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B6B9E" w:rsidRPr="00FC36FC" w:rsidRDefault="007B6B9E" w:rsidP="007B6B9E">
      <w:pPr>
        <w:shd w:val="clear" w:color="auto" w:fill="FFFFFF"/>
        <w:spacing w:after="0" w:line="240" w:lineRule="auto"/>
        <w:jc w:val="center"/>
        <w:rPr>
          <w:rFonts w:ascii="Times New Roman" w:eastAsia="Calibri" w:hAnsi="Times New Roman" w:cs="Times New Roman"/>
          <w:sz w:val="28"/>
          <w:szCs w:val="28"/>
          <w:lang w:eastAsia="en-US"/>
        </w:rPr>
      </w:pPr>
      <w:bookmarkStart w:id="0" w:name="_Hlk231934240"/>
      <w:bookmarkStart w:id="1" w:name="_GoBack"/>
      <w:bookmarkEnd w:id="0"/>
      <w:bookmarkEnd w:id="1"/>
      <w:r w:rsidRPr="00FC36FC">
        <w:rPr>
          <w:rFonts w:ascii="Times New Roman" w:eastAsia="Calibri" w:hAnsi="Times New Roman" w:cs="Times New Roman"/>
          <w:sz w:val="28"/>
          <w:szCs w:val="28"/>
          <w:lang w:eastAsia="en-US"/>
        </w:rPr>
        <w:t>Восточно-Казахстанский технический университет</w:t>
      </w:r>
    </w:p>
    <w:p w:rsidR="007B6B9E" w:rsidRPr="00FC36FC" w:rsidRDefault="007B6B9E" w:rsidP="007B6B9E">
      <w:pPr>
        <w:shd w:val="clear" w:color="auto" w:fill="FFFFFF"/>
        <w:spacing w:after="0" w:line="240" w:lineRule="auto"/>
        <w:jc w:val="center"/>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 xml:space="preserve">имени Д. </w:t>
      </w:r>
      <w:proofErr w:type="spellStart"/>
      <w:r w:rsidRPr="00FC36FC">
        <w:rPr>
          <w:rFonts w:ascii="Times New Roman" w:eastAsia="Calibri" w:hAnsi="Times New Roman" w:cs="Times New Roman"/>
          <w:sz w:val="28"/>
          <w:szCs w:val="28"/>
          <w:lang w:eastAsia="en-US"/>
        </w:rPr>
        <w:t>Серикбаева</w:t>
      </w:r>
      <w:proofErr w:type="spellEnd"/>
    </w:p>
    <w:p w:rsidR="007B6B9E" w:rsidRPr="00FC36FC" w:rsidRDefault="007B6B9E" w:rsidP="007B6B9E">
      <w:pPr>
        <w:shd w:val="clear" w:color="auto" w:fill="FFFFFF"/>
        <w:tabs>
          <w:tab w:val="left" w:pos="3946"/>
        </w:tabs>
        <w:spacing w:after="0" w:line="240" w:lineRule="auto"/>
        <w:jc w:val="both"/>
        <w:rPr>
          <w:rFonts w:ascii="Times New Roman" w:eastAsia="Calibri" w:hAnsi="Times New Roman" w:cs="Times New Roman"/>
          <w:spacing w:val="-6"/>
          <w:sz w:val="28"/>
          <w:szCs w:val="28"/>
          <w:lang w:eastAsia="en-US"/>
        </w:rPr>
      </w:pPr>
    </w:p>
    <w:p w:rsidR="007B6B9E" w:rsidRPr="00FC36FC" w:rsidRDefault="007B6B9E" w:rsidP="007B6B9E">
      <w:pPr>
        <w:shd w:val="clear" w:color="auto" w:fill="FFFFFF"/>
        <w:tabs>
          <w:tab w:val="left" w:pos="3946"/>
        </w:tabs>
        <w:spacing w:after="0" w:line="240" w:lineRule="auto"/>
        <w:jc w:val="both"/>
        <w:rPr>
          <w:rFonts w:ascii="Times New Roman" w:eastAsia="Calibri" w:hAnsi="Times New Roman" w:cs="Times New Roman"/>
          <w:spacing w:val="-6"/>
          <w:sz w:val="28"/>
          <w:szCs w:val="28"/>
          <w:lang w:eastAsia="en-US"/>
        </w:rPr>
      </w:pPr>
    </w:p>
    <w:p w:rsidR="007B6B9E" w:rsidRPr="00FC36FC" w:rsidRDefault="007B6B9E" w:rsidP="00CE25F5">
      <w:pPr>
        <w:shd w:val="clear" w:color="auto" w:fill="FFFFFF"/>
        <w:spacing w:after="0" w:line="240" w:lineRule="auto"/>
        <w:rPr>
          <w:rFonts w:ascii="Times New Roman" w:eastAsia="Calibri" w:hAnsi="Times New Roman" w:cs="Times New Roman"/>
          <w:sz w:val="28"/>
          <w:szCs w:val="28"/>
          <w:lang w:eastAsia="en-US"/>
        </w:rPr>
      </w:pPr>
      <w:r w:rsidRPr="00FC36FC">
        <w:rPr>
          <w:rFonts w:ascii="Times New Roman" w:eastAsia="Calibri" w:hAnsi="Times New Roman" w:cs="Times New Roman"/>
          <w:spacing w:val="-6"/>
          <w:sz w:val="28"/>
          <w:szCs w:val="28"/>
          <w:lang w:eastAsia="en-US"/>
        </w:rPr>
        <w:t>УД</w:t>
      </w:r>
      <w:r w:rsidRPr="00FC36FC">
        <w:rPr>
          <w:rFonts w:ascii="Times New Roman" w:eastAsia="Calibri" w:hAnsi="Times New Roman" w:cs="Times New Roman"/>
          <w:sz w:val="28"/>
          <w:szCs w:val="28"/>
          <w:lang w:eastAsia="en-US"/>
        </w:rPr>
        <w:t xml:space="preserve">К </w:t>
      </w:r>
      <w:r w:rsidR="00CE25F5" w:rsidRPr="00FC36FC">
        <w:rPr>
          <w:rFonts w:ascii="Times New Roman" w:eastAsia="Calibri" w:hAnsi="Times New Roman" w:cs="Times New Roman"/>
          <w:sz w:val="28"/>
          <w:szCs w:val="28"/>
          <w:lang w:eastAsia="en-US"/>
        </w:rPr>
        <w:t>669</w:t>
      </w:r>
      <w:r w:rsidR="006D3E76" w:rsidRPr="00FC36FC">
        <w:rPr>
          <w:rFonts w:ascii="Times New Roman" w:eastAsia="Calibri" w:hAnsi="Times New Roman" w:cs="Times New Roman"/>
          <w:sz w:val="28"/>
          <w:szCs w:val="28"/>
          <w:lang w:eastAsia="en-US"/>
        </w:rPr>
        <w:t>.</w:t>
      </w:r>
      <w:r w:rsidR="006B5B2C" w:rsidRPr="00FC36FC">
        <w:rPr>
          <w:rFonts w:ascii="Times New Roman" w:eastAsia="Calibri" w:hAnsi="Times New Roman" w:cs="Times New Roman"/>
          <w:sz w:val="28"/>
          <w:szCs w:val="28"/>
          <w:lang w:eastAsia="en-US"/>
        </w:rPr>
        <w:t xml:space="preserve">213.63:669.334 </w:t>
      </w:r>
      <w:r w:rsidR="00CE25F5" w:rsidRPr="00FC36FC">
        <w:rPr>
          <w:rFonts w:ascii="Times New Roman" w:eastAsia="Calibri" w:hAnsi="Times New Roman" w:cs="Times New Roman"/>
          <w:sz w:val="28"/>
          <w:szCs w:val="28"/>
          <w:lang w:eastAsia="en-US"/>
        </w:rPr>
        <w:t xml:space="preserve"> </w:t>
      </w:r>
      <w:r w:rsidRPr="00FC36FC">
        <w:rPr>
          <w:rFonts w:ascii="Times New Roman" w:eastAsia="Calibri" w:hAnsi="Times New Roman" w:cs="Times New Roman"/>
          <w:sz w:val="28"/>
          <w:szCs w:val="28"/>
          <w:lang w:eastAsia="en-US"/>
        </w:rPr>
        <w:t xml:space="preserve">                             </w:t>
      </w:r>
      <w:r w:rsidR="006B5B2C" w:rsidRPr="00FC36FC">
        <w:rPr>
          <w:rFonts w:ascii="Times New Roman" w:eastAsia="Calibri" w:hAnsi="Times New Roman" w:cs="Times New Roman"/>
          <w:sz w:val="28"/>
          <w:szCs w:val="28"/>
          <w:lang w:eastAsia="en-US"/>
        </w:rPr>
        <w:t xml:space="preserve">     </w:t>
      </w:r>
      <w:r w:rsidRPr="00FC36FC">
        <w:rPr>
          <w:rFonts w:ascii="Times New Roman" w:eastAsia="Calibri" w:hAnsi="Times New Roman" w:cs="Times New Roman"/>
          <w:sz w:val="28"/>
          <w:szCs w:val="28"/>
          <w:lang w:eastAsia="en-US"/>
        </w:rPr>
        <w:t xml:space="preserve">                    </w:t>
      </w:r>
      <w:r w:rsidR="00CE25F5" w:rsidRPr="00FC36FC">
        <w:rPr>
          <w:rFonts w:ascii="Times New Roman" w:eastAsia="Calibri" w:hAnsi="Times New Roman" w:cs="Times New Roman"/>
          <w:sz w:val="28"/>
          <w:szCs w:val="28"/>
          <w:lang w:eastAsia="en-US"/>
        </w:rPr>
        <w:t xml:space="preserve"> </w:t>
      </w:r>
      <w:r w:rsidRPr="00FC36FC">
        <w:rPr>
          <w:rFonts w:ascii="Times New Roman" w:eastAsia="Calibri" w:hAnsi="Times New Roman" w:cs="Times New Roman"/>
          <w:sz w:val="28"/>
          <w:szCs w:val="28"/>
          <w:lang w:eastAsia="en-US"/>
        </w:rPr>
        <w:t>На правах рукописи</w:t>
      </w:r>
    </w:p>
    <w:p w:rsidR="007B6B9E" w:rsidRPr="00FC36FC" w:rsidRDefault="007B6B9E" w:rsidP="007B6B9E">
      <w:pPr>
        <w:shd w:val="clear" w:color="auto" w:fill="FFFFFF"/>
        <w:spacing w:after="0" w:line="240" w:lineRule="auto"/>
        <w:jc w:val="center"/>
        <w:rPr>
          <w:rFonts w:ascii="Times New Roman" w:eastAsia="Calibri" w:hAnsi="Times New Roman" w:cs="Times New Roman"/>
          <w:bCs/>
          <w:spacing w:val="7"/>
          <w:sz w:val="28"/>
          <w:szCs w:val="28"/>
          <w:lang w:val="kk-KZ" w:eastAsia="en-US"/>
        </w:rPr>
      </w:pPr>
    </w:p>
    <w:p w:rsidR="007B6B9E" w:rsidRPr="00FC36FC" w:rsidRDefault="007B6B9E" w:rsidP="007B6B9E">
      <w:pPr>
        <w:shd w:val="clear" w:color="auto" w:fill="FFFFFF"/>
        <w:spacing w:after="0" w:line="240" w:lineRule="auto"/>
        <w:jc w:val="center"/>
        <w:rPr>
          <w:rFonts w:ascii="Times New Roman" w:eastAsia="Calibri" w:hAnsi="Times New Roman" w:cs="Times New Roman"/>
          <w:b/>
          <w:bCs/>
          <w:spacing w:val="7"/>
          <w:sz w:val="28"/>
          <w:szCs w:val="28"/>
          <w:lang w:eastAsia="en-US"/>
        </w:rPr>
      </w:pPr>
      <w:r w:rsidRPr="00FC36FC">
        <w:rPr>
          <w:rFonts w:ascii="Times New Roman" w:eastAsia="Calibri" w:hAnsi="Times New Roman" w:cs="Times New Roman"/>
          <w:b/>
          <w:bCs/>
          <w:spacing w:val="7"/>
          <w:sz w:val="28"/>
          <w:szCs w:val="28"/>
          <w:lang w:eastAsia="en-US"/>
        </w:rPr>
        <w:t>КАСЫМОВА ДИНАРА БЕКЖАНОВНА</w:t>
      </w:r>
    </w:p>
    <w:p w:rsidR="007B6B9E" w:rsidRPr="00FC36FC" w:rsidRDefault="007B6B9E" w:rsidP="007B6B9E">
      <w:pPr>
        <w:shd w:val="clear" w:color="auto" w:fill="FFFFFF"/>
        <w:spacing w:after="0" w:line="240" w:lineRule="auto"/>
        <w:jc w:val="center"/>
        <w:rPr>
          <w:rFonts w:ascii="Times New Roman" w:eastAsia="Calibri" w:hAnsi="Times New Roman" w:cs="Times New Roman"/>
          <w:b/>
          <w:bCs/>
          <w:sz w:val="28"/>
          <w:szCs w:val="28"/>
          <w:lang w:eastAsia="en-US"/>
        </w:rPr>
      </w:pPr>
    </w:p>
    <w:p w:rsidR="007B6B9E" w:rsidRPr="00FC36FC" w:rsidRDefault="007B6B9E" w:rsidP="007B6B9E">
      <w:pPr>
        <w:shd w:val="clear" w:color="auto" w:fill="FFFFFF"/>
        <w:spacing w:after="0" w:line="240" w:lineRule="auto"/>
        <w:jc w:val="center"/>
        <w:rPr>
          <w:rFonts w:ascii="Times New Roman" w:eastAsia="Calibri" w:hAnsi="Times New Roman" w:cs="Times New Roman"/>
          <w:b/>
          <w:sz w:val="28"/>
          <w:szCs w:val="28"/>
          <w:lang w:eastAsia="en-US"/>
        </w:rPr>
      </w:pPr>
      <w:r w:rsidRPr="00FC36FC">
        <w:rPr>
          <w:rFonts w:ascii="Times New Roman" w:hAnsi="Times New Roman" w:cs="Times New Roman"/>
          <w:b/>
          <w:sz w:val="28"/>
          <w:szCs w:val="28"/>
        </w:rPr>
        <w:t>Исследования по снижению отрицательного влияния медьсодержащих компонентов на показатели цианидного выщелачивания золотосодержащих руд</w:t>
      </w:r>
    </w:p>
    <w:p w:rsidR="007B6B9E" w:rsidRPr="00FC36FC" w:rsidRDefault="007B6B9E" w:rsidP="007B6B9E">
      <w:pPr>
        <w:shd w:val="clear" w:color="auto" w:fill="FFFFFF"/>
        <w:spacing w:after="0" w:line="240" w:lineRule="auto"/>
        <w:jc w:val="center"/>
        <w:rPr>
          <w:rFonts w:ascii="Times New Roman" w:eastAsia="Calibri" w:hAnsi="Times New Roman" w:cs="Times New Roman"/>
          <w:sz w:val="28"/>
          <w:szCs w:val="28"/>
          <w:lang w:eastAsia="en-US"/>
        </w:rPr>
      </w:pPr>
    </w:p>
    <w:p w:rsidR="007B6B9E" w:rsidRPr="00FC36FC" w:rsidRDefault="00CE25F5" w:rsidP="007B6B9E">
      <w:pPr>
        <w:shd w:val="clear" w:color="auto" w:fill="FFFFFF"/>
        <w:spacing w:after="0" w:line="240" w:lineRule="auto"/>
        <w:jc w:val="center"/>
        <w:rPr>
          <w:rFonts w:ascii="Times New Roman" w:eastAsia="Calibri" w:hAnsi="Times New Roman" w:cs="Times New Roman"/>
          <w:sz w:val="28"/>
          <w:szCs w:val="28"/>
          <w:lang w:eastAsia="en-US"/>
        </w:rPr>
      </w:pPr>
      <w:r w:rsidRPr="00FC36FC">
        <w:rPr>
          <w:rFonts w:ascii="Times New Roman" w:hAnsi="Times New Roman" w:cs="Times New Roman"/>
          <w:sz w:val="28"/>
          <w:szCs w:val="28"/>
        </w:rPr>
        <w:t>8D07202</w:t>
      </w:r>
      <w:r w:rsidR="007B6B9E" w:rsidRPr="00FC36FC">
        <w:rPr>
          <w:rFonts w:ascii="Times New Roman" w:eastAsia="Calibri" w:hAnsi="Times New Roman" w:cs="Times New Roman"/>
          <w:sz w:val="28"/>
          <w:szCs w:val="28"/>
          <w:lang w:eastAsia="en-US"/>
        </w:rPr>
        <w:t xml:space="preserve"> – Металлургия</w:t>
      </w:r>
    </w:p>
    <w:p w:rsidR="007B6B9E" w:rsidRPr="00FC36FC" w:rsidRDefault="007B6B9E" w:rsidP="007B6B9E">
      <w:pPr>
        <w:shd w:val="clear" w:color="auto" w:fill="FFFFFF"/>
        <w:spacing w:after="0" w:line="240" w:lineRule="auto"/>
        <w:jc w:val="center"/>
        <w:rPr>
          <w:rFonts w:ascii="Times New Roman" w:eastAsia="Calibri" w:hAnsi="Times New Roman" w:cs="Times New Roman"/>
          <w:spacing w:val="1"/>
          <w:sz w:val="28"/>
          <w:szCs w:val="28"/>
          <w:lang w:eastAsia="en-US"/>
        </w:rPr>
      </w:pPr>
    </w:p>
    <w:p w:rsidR="007B6B9E" w:rsidRPr="00FC36FC" w:rsidRDefault="007B6B9E" w:rsidP="007B6B9E">
      <w:pPr>
        <w:shd w:val="clear" w:color="auto" w:fill="FFFFFF"/>
        <w:spacing w:after="0" w:line="240" w:lineRule="auto"/>
        <w:jc w:val="center"/>
        <w:rPr>
          <w:rFonts w:ascii="Times New Roman" w:eastAsia="Calibri" w:hAnsi="Times New Roman" w:cs="Times New Roman"/>
          <w:spacing w:val="2"/>
          <w:sz w:val="28"/>
          <w:szCs w:val="28"/>
          <w:lang w:eastAsia="en-US"/>
        </w:rPr>
      </w:pPr>
      <w:r w:rsidRPr="00FC36FC">
        <w:rPr>
          <w:rFonts w:ascii="Times New Roman" w:eastAsia="Calibri" w:hAnsi="Times New Roman" w:cs="Times New Roman"/>
          <w:spacing w:val="2"/>
          <w:sz w:val="28"/>
          <w:szCs w:val="28"/>
          <w:lang w:eastAsia="en-US"/>
        </w:rPr>
        <w:t>Диссертация на соискание степени</w:t>
      </w:r>
    </w:p>
    <w:p w:rsidR="007B6B9E" w:rsidRPr="00FC36FC" w:rsidRDefault="007B6B9E" w:rsidP="007B6B9E">
      <w:pPr>
        <w:shd w:val="clear" w:color="auto" w:fill="FFFFFF"/>
        <w:spacing w:after="0" w:line="240" w:lineRule="auto"/>
        <w:jc w:val="center"/>
        <w:rPr>
          <w:rFonts w:ascii="Times New Roman" w:eastAsia="Calibri" w:hAnsi="Times New Roman" w:cs="Times New Roman"/>
          <w:sz w:val="28"/>
          <w:szCs w:val="28"/>
          <w:lang w:eastAsia="en-US"/>
        </w:rPr>
      </w:pPr>
      <w:r w:rsidRPr="00FC36FC">
        <w:rPr>
          <w:rFonts w:ascii="Times New Roman" w:eastAsia="Calibri" w:hAnsi="Times New Roman" w:cs="Times New Roman"/>
          <w:spacing w:val="4"/>
          <w:sz w:val="28"/>
          <w:szCs w:val="28"/>
          <w:lang w:eastAsia="en-US"/>
        </w:rPr>
        <w:t xml:space="preserve">доктора </w:t>
      </w:r>
      <w:r w:rsidRPr="00FC36FC">
        <w:rPr>
          <w:rFonts w:ascii="Times New Roman" w:eastAsia="Calibri" w:hAnsi="Times New Roman" w:cs="Times New Roman"/>
          <w:spacing w:val="-3"/>
          <w:sz w:val="28"/>
          <w:szCs w:val="28"/>
          <w:lang w:eastAsia="en-US"/>
        </w:rPr>
        <w:t>философии (</w:t>
      </w:r>
      <w:r w:rsidRPr="00FC36FC">
        <w:rPr>
          <w:rFonts w:ascii="Times New Roman" w:eastAsia="Calibri" w:hAnsi="Times New Roman" w:cs="Times New Roman"/>
          <w:spacing w:val="-3"/>
          <w:sz w:val="28"/>
          <w:szCs w:val="28"/>
          <w:lang w:val="en-US" w:eastAsia="en-US"/>
        </w:rPr>
        <w:t>PhD</w:t>
      </w:r>
      <w:r w:rsidRPr="00FC36FC">
        <w:rPr>
          <w:rFonts w:ascii="Times New Roman" w:eastAsia="Calibri" w:hAnsi="Times New Roman" w:cs="Times New Roman"/>
          <w:spacing w:val="-3"/>
          <w:sz w:val="28"/>
          <w:szCs w:val="28"/>
          <w:lang w:eastAsia="en-US"/>
        </w:rPr>
        <w:t>)</w:t>
      </w:r>
    </w:p>
    <w:p w:rsidR="007B6B9E" w:rsidRPr="00FC36FC" w:rsidRDefault="007B6B9E" w:rsidP="007B6B9E">
      <w:pPr>
        <w:shd w:val="clear" w:color="auto" w:fill="FFFFFF"/>
        <w:spacing w:after="0" w:line="240" w:lineRule="auto"/>
        <w:jc w:val="center"/>
        <w:rPr>
          <w:rFonts w:ascii="Times New Roman" w:eastAsia="Calibri" w:hAnsi="Times New Roman" w:cs="Times New Roman"/>
          <w:sz w:val="28"/>
          <w:szCs w:val="28"/>
          <w:lang w:eastAsia="en-US"/>
        </w:rPr>
      </w:pPr>
    </w:p>
    <w:tbl>
      <w:tblPr>
        <w:tblStyle w:val="ae"/>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7B6B9E" w:rsidRPr="00FC36FC" w:rsidTr="005703CF">
        <w:tc>
          <w:tcPr>
            <w:tcW w:w="5239" w:type="dxa"/>
          </w:tcPr>
          <w:p w:rsidR="007B6B9E" w:rsidRPr="00FC36FC" w:rsidRDefault="007B6B9E" w:rsidP="00CE25F5">
            <w:pPr>
              <w:tabs>
                <w:tab w:val="left" w:pos="7088"/>
              </w:tabs>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Научные консультанты:</w:t>
            </w:r>
          </w:p>
        </w:tc>
      </w:tr>
      <w:tr w:rsidR="007B6B9E" w:rsidRPr="00B1688F" w:rsidTr="008E670A">
        <w:tc>
          <w:tcPr>
            <w:tcW w:w="5239" w:type="dxa"/>
            <w:shd w:val="clear" w:color="auto" w:fill="auto"/>
          </w:tcPr>
          <w:p w:rsidR="00FE6F07" w:rsidRPr="00B1688F" w:rsidRDefault="007B6B9E" w:rsidP="00F648FF">
            <w:pPr>
              <w:tabs>
                <w:tab w:val="left" w:pos="7088"/>
              </w:tabs>
              <w:jc w:val="both"/>
              <w:rPr>
                <w:rFonts w:ascii="Times New Roman" w:eastAsia="Calibri" w:hAnsi="Times New Roman" w:cs="Times New Roman"/>
                <w:sz w:val="28"/>
                <w:szCs w:val="28"/>
                <w:lang w:eastAsia="en-US"/>
              </w:rPr>
            </w:pPr>
            <w:r w:rsidRPr="00B1688F">
              <w:rPr>
                <w:rFonts w:ascii="Times New Roman" w:eastAsia="Calibri" w:hAnsi="Times New Roman" w:cs="Times New Roman"/>
                <w:sz w:val="28"/>
                <w:szCs w:val="28"/>
                <w:lang w:eastAsia="en-US"/>
              </w:rPr>
              <w:t xml:space="preserve">Доктор </w:t>
            </w:r>
            <w:r w:rsidRPr="00B1688F">
              <w:rPr>
                <w:rFonts w:ascii="Times New Roman" w:eastAsia="Calibri" w:hAnsi="Times New Roman" w:cs="Times New Roman"/>
                <w:sz w:val="28"/>
                <w:szCs w:val="28"/>
                <w:lang w:val="en-US" w:eastAsia="en-US"/>
              </w:rPr>
              <w:t>PhD</w:t>
            </w:r>
            <w:r w:rsidRPr="00B1688F">
              <w:rPr>
                <w:rFonts w:ascii="Times New Roman" w:eastAsia="Calibri" w:hAnsi="Times New Roman" w:cs="Times New Roman"/>
                <w:sz w:val="28"/>
                <w:szCs w:val="28"/>
                <w:lang w:eastAsia="en-US"/>
              </w:rPr>
              <w:t xml:space="preserve">, </w:t>
            </w:r>
          </w:p>
          <w:p w:rsidR="007B6B9E" w:rsidRPr="00B1688F" w:rsidRDefault="00E7223F" w:rsidP="008E670A">
            <w:pPr>
              <w:tabs>
                <w:tab w:val="left" w:pos="7088"/>
              </w:tabs>
              <w:rPr>
                <w:rFonts w:ascii="Times New Roman" w:eastAsia="Calibri" w:hAnsi="Times New Roman" w:cs="Times New Roman"/>
                <w:sz w:val="28"/>
                <w:szCs w:val="28"/>
                <w:lang w:eastAsia="en-US"/>
              </w:rPr>
            </w:pPr>
            <w:r w:rsidRPr="008E670A">
              <w:rPr>
                <w:rFonts w:ascii="Times New Roman" w:eastAsia="Calibri" w:hAnsi="Times New Roman" w:cs="Times New Roman"/>
                <w:sz w:val="28"/>
                <w:szCs w:val="28"/>
                <w:lang w:eastAsia="en-US"/>
              </w:rPr>
              <w:t>ассоциированный профессор</w:t>
            </w:r>
            <w:r w:rsidR="00FE6F07" w:rsidRPr="008E670A">
              <w:rPr>
                <w:rFonts w:ascii="Times New Roman" w:eastAsia="Calibri" w:hAnsi="Times New Roman" w:cs="Times New Roman"/>
                <w:sz w:val="28"/>
                <w:szCs w:val="28"/>
                <w:lang w:eastAsia="en-US"/>
              </w:rPr>
              <w:t>,</w:t>
            </w:r>
            <w:r w:rsidR="00FE6F07" w:rsidRPr="008E670A">
              <w:rPr>
                <w:rFonts w:ascii="Times New Roman" w:eastAsia="Calibri" w:hAnsi="Times New Roman" w:cs="Times New Roman"/>
                <w:sz w:val="28"/>
                <w:szCs w:val="28"/>
                <w:lang w:val="kk-KZ" w:eastAsia="en-US"/>
              </w:rPr>
              <w:t xml:space="preserve"> профессор </w:t>
            </w:r>
            <w:r w:rsidR="00FE6F07" w:rsidRPr="008E670A">
              <w:rPr>
                <w:rFonts w:ascii="Times New Roman" w:eastAsia="Calibri" w:hAnsi="Times New Roman" w:cs="Times New Roman"/>
                <w:sz w:val="28"/>
                <w:szCs w:val="28"/>
                <w:lang w:eastAsia="en-US"/>
              </w:rPr>
              <w:t>«Международной школы инженерии»</w:t>
            </w:r>
          </w:p>
          <w:p w:rsidR="007B6B9E" w:rsidRPr="00B1688F" w:rsidRDefault="007B6B9E" w:rsidP="00CE25F5">
            <w:pPr>
              <w:tabs>
                <w:tab w:val="left" w:pos="7088"/>
              </w:tabs>
              <w:rPr>
                <w:rFonts w:ascii="Times New Roman" w:eastAsia="Calibri" w:hAnsi="Times New Roman" w:cs="Times New Roman"/>
                <w:sz w:val="28"/>
                <w:szCs w:val="28"/>
                <w:lang w:val="kk-KZ" w:eastAsia="en-US"/>
              </w:rPr>
            </w:pPr>
            <w:r w:rsidRPr="00B1688F">
              <w:rPr>
                <w:rFonts w:ascii="Times New Roman" w:eastAsia="Calibri" w:hAnsi="Times New Roman" w:cs="Times New Roman"/>
                <w:b/>
                <w:bCs/>
                <w:sz w:val="28"/>
                <w:szCs w:val="28"/>
                <w:lang w:val="kk-KZ" w:eastAsia="en-US"/>
              </w:rPr>
              <w:t xml:space="preserve">Әділқанова </w:t>
            </w:r>
            <w:r w:rsidR="00FE6F07" w:rsidRPr="00B1688F">
              <w:rPr>
                <w:rFonts w:ascii="Times New Roman" w:eastAsia="Calibri" w:hAnsi="Times New Roman" w:cs="Times New Roman"/>
                <w:b/>
                <w:bCs/>
                <w:sz w:val="28"/>
                <w:szCs w:val="28"/>
                <w:lang w:val="kk-KZ" w:eastAsia="en-US"/>
              </w:rPr>
              <w:t>Меруерт Әділқанқызы</w:t>
            </w:r>
            <w:r w:rsidR="00FE6F07" w:rsidRPr="00B1688F">
              <w:rPr>
                <w:rFonts w:ascii="Times New Roman" w:eastAsia="Calibri" w:hAnsi="Times New Roman" w:cs="Times New Roman"/>
                <w:sz w:val="28"/>
                <w:szCs w:val="28"/>
                <w:lang w:val="kk-KZ" w:eastAsia="en-US"/>
              </w:rPr>
              <w:t xml:space="preserve"> </w:t>
            </w:r>
            <w:r w:rsidRPr="00B1688F">
              <w:rPr>
                <w:rFonts w:ascii="Times New Roman" w:eastAsia="Calibri" w:hAnsi="Times New Roman" w:cs="Times New Roman"/>
                <w:sz w:val="28"/>
                <w:szCs w:val="28"/>
                <w:lang w:val="kk-KZ" w:eastAsia="en-US"/>
              </w:rPr>
              <w:t>НАО «В</w:t>
            </w:r>
            <w:r w:rsidR="00F648FF" w:rsidRPr="00B1688F">
              <w:rPr>
                <w:rFonts w:ascii="Times New Roman" w:eastAsia="Calibri" w:hAnsi="Times New Roman" w:cs="Times New Roman"/>
                <w:sz w:val="28"/>
                <w:szCs w:val="28"/>
                <w:lang w:val="kk-KZ" w:eastAsia="en-US"/>
              </w:rPr>
              <w:t xml:space="preserve">осточно-Казахтанский технический университет </w:t>
            </w:r>
            <w:r w:rsidRPr="00B1688F">
              <w:rPr>
                <w:rFonts w:ascii="Times New Roman" w:eastAsia="Calibri" w:hAnsi="Times New Roman" w:cs="Times New Roman"/>
                <w:sz w:val="28"/>
                <w:szCs w:val="28"/>
                <w:lang w:val="kk-KZ" w:eastAsia="en-US"/>
              </w:rPr>
              <w:t>им</w:t>
            </w:r>
            <w:r w:rsidR="00FE6F07" w:rsidRPr="00B1688F">
              <w:rPr>
                <w:rFonts w:ascii="Times New Roman" w:eastAsia="Calibri" w:hAnsi="Times New Roman" w:cs="Times New Roman"/>
                <w:sz w:val="28"/>
                <w:szCs w:val="28"/>
                <w:lang w:val="kk-KZ" w:eastAsia="en-US"/>
              </w:rPr>
              <w:t>ени</w:t>
            </w:r>
            <w:r w:rsidRPr="00B1688F">
              <w:rPr>
                <w:rFonts w:ascii="Times New Roman" w:eastAsia="Calibri" w:hAnsi="Times New Roman" w:cs="Times New Roman"/>
                <w:sz w:val="28"/>
                <w:szCs w:val="28"/>
                <w:lang w:val="kk-KZ" w:eastAsia="en-US"/>
              </w:rPr>
              <w:t xml:space="preserve"> Д.Серикбаева»</w:t>
            </w:r>
            <w:r w:rsidR="00AB6A45" w:rsidRPr="00B1688F">
              <w:rPr>
                <w:rFonts w:ascii="Times New Roman" w:eastAsia="Calibri" w:hAnsi="Times New Roman" w:cs="Times New Roman"/>
                <w:sz w:val="28"/>
                <w:szCs w:val="28"/>
                <w:lang w:val="kk-KZ" w:eastAsia="en-US"/>
              </w:rPr>
              <w:t>.</w:t>
            </w:r>
          </w:p>
          <w:p w:rsidR="005703CF" w:rsidRPr="00B1688F" w:rsidRDefault="005703CF" w:rsidP="00CE25F5">
            <w:pPr>
              <w:tabs>
                <w:tab w:val="left" w:pos="7088"/>
              </w:tabs>
              <w:rPr>
                <w:rFonts w:ascii="Times New Roman" w:eastAsia="Calibri" w:hAnsi="Times New Roman" w:cs="Times New Roman"/>
                <w:sz w:val="28"/>
                <w:szCs w:val="28"/>
                <w:lang w:val="kk-KZ" w:eastAsia="en-US"/>
              </w:rPr>
            </w:pPr>
          </w:p>
        </w:tc>
      </w:tr>
      <w:tr w:rsidR="007B6B9E" w:rsidRPr="00FC36FC" w:rsidTr="005703CF">
        <w:tc>
          <w:tcPr>
            <w:tcW w:w="5239" w:type="dxa"/>
          </w:tcPr>
          <w:p w:rsidR="006A29AC" w:rsidRPr="00FC36FC" w:rsidRDefault="006A29AC" w:rsidP="006A29AC">
            <w:pPr>
              <w:tabs>
                <w:tab w:val="left" w:pos="7088"/>
              </w:tabs>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 xml:space="preserve">к.т.н., </w:t>
            </w:r>
            <w:r w:rsidRPr="00FC36FC">
              <w:rPr>
                <w:rFonts w:ascii="Times New Roman" w:eastAsia="Calibri" w:hAnsi="Times New Roman" w:cs="Times New Roman"/>
                <w:sz w:val="28"/>
                <w:szCs w:val="28"/>
                <w:lang w:val="kk-KZ" w:eastAsia="en-US"/>
              </w:rPr>
              <w:t>зам</w:t>
            </w:r>
            <w:r w:rsidR="00FE6F07" w:rsidRPr="00FC36FC">
              <w:rPr>
                <w:rFonts w:ascii="Times New Roman" w:eastAsia="Calibri" w:hAnsi="Times New Roman" w:cs="Times New Roman"/>
                <w:sz w:val="28"/>
                <w:szCs w:val="28"/>
                <w:lang w:val="kk-KZ" w:eastAsia="en-US"/>
              </w:rPr>
              <w:t>еститель</w:t>
            </w:r>
            <w:r w:rsidRPr="00FC36FC">
              <w:rPr>
                <w:rFonts w:ascii="Times New Roman" w:eastAsia="Calibri" w:hAnsi="Times New Roman" w:cs="Times New Roman"/>
                <w:sz w:val="28"/>
                <w:szCs w:val="28"/>
                <w:lang w:eastAsia="en-US"/>
              </w:rPr>
              <w:t xml:space="preserve"> директора </w:t>
            </w:r>
          </w:p>
          <w:p w:rsidR="006A29AC" w:rsidRPr="00FC36FC" w:rsidRDefault="006A29AC" w:rsidP="006A29AC">
            <w:pPr>
              <w:tabs>
                <w:tab w:val="left" w:pos="7088"/>
              </w:tabs>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по прикладным исследованиям и испытаниям</w:t>
            </w:r>
          </w:p>
          <w:p w:rsidR="006A29AC" w:rsidRPr="00FC36FC" w:rsidRDefault="006A29AC" w:rsidP="006A29AC">
            <w:pPr>
              <w:tabs>
                <w:tab w:val="left" w:pos="7088"/>
              </w:tabs>
              <w:rPr>
                <w:rFonts w:ascii="Times New Roman" w:eastAsia="Calibri" w:hAnsi="Times New Roman" w:cs="Times New Roman"/>
                <w:b/>
                <w:bCs/>
                <w:sz w:val="28"/>
                <w:szCs w:val="28"/>
                <w:lang w:eastAsia="en-US"/>
              </w:rPr>
            </w:pPr>
            <w:r w:rsidRPr="00FC36FC">
              <w:rPr>
                <w:rFonts w:ascii="Times New Roman" w:eastAsia="Calibri" w:hAnsi="Times New Roman" w:cs="Times New Roman"/>
                <w:b/>
                <w:bCs/>
                <w:sz w:val="28"/>
                <w:szCs w:val="28"/>
                <w:lang w:eastAsia="en-US"/>
              </w:rPr>
              <w:t>Кушакова Л</w:t>
            </w:r>
            <w:r w:rsidR="00FE6F07" w:rsidRPr="00FC36FC">
              <w:rPr>
                <w:rFonts w:ascii="Times New Roman" w:eastAsia="Calibri" w:hAnsi="Times New Roman" w:cs="Times New Roman"/>
                <w:b/>
                <w:bCs/>
                <w:sz w:val="28"/>
                <w:szCs w:val="28"/>
                <w:lang w:val="kk-KZ" w:eastAsia="en-US"/>
              </w:rPr>
              <w:t>ариса Борисовна</w:t>
            </w:r>
          </w:p>
          <w:p w:rsidR="006A29AC" w:rsidRPr="00FC36FC" w:rsidRDefault="006A29AC" w:rsidP="006A29AC">
            <w:pPr>
              <w:tabs>
                <w:tab w:val="left" w:pos="7088"/>
              </w:tabs>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Филиала РГП «НЦ КПМС РК»</w:t>
            </w:r>
          </w:p>
          <w:p w:rsidR="007B6B9E" w:rsidRPr="00FC36FC" w:rsidRDefault="006A29AC" w:rsidP="006A29AC">
            <w:pPr>
              <w:tabs>
                <w:tab w:val="left" w:pos="7088"/>
              </w:tabs>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«В</w:t>
            </w:r>
            <w:r w:rsidR="00F648FF" w:rsidRPr="00FC36FC">
              <w:rPr>
                <w:rFonts w:ascii="Times New Roman" w:eastAsia="Calibri" w:hAnsi="Times New Roman" w:cs="Times New Roman"/>
                <w:sz w:val="28"/>
                <w:szCs w:val="28"/>
                <w:lang w:eastAsia="en-US"/>
              </w:rPr>
              <w:t>осточный научно-исследовательский горно-металлургический институт цветных металлов</w:t>
            </w:r>
            <w:r w:rsidRPr="00FC36FC">
              <w:rPr>
                <w:rFonts w:ascii="Times New Roman" w:eastAsia="Calibri" w:hAnsi="Times New Roman" w:cs="Times New Roman"/>
                <w:sz w:val="28"/>
                <w:szCs w:val="28"/>
                <w:lang w:eastAsia="en-US"/>
              </w:rPr>
              <w:t>»</w:t>
            </w:r>
            <w:r w:rsidR="00AB6A45" w:rsidRPr="00FC36FC">
              <w:rPr>
                <w:rFonts w:ascii="Times New Roman" w:eastAsia="Calibri" w:hAnsi="Times New Roman" w:cs="Times New Roman"/>
                <w:sz w:val="28"/>
                <w:szCs w:val="28"/>
                <w:lang w:eastAsia="en-US"/>
              </w:rPr>
              <w:t>.</w:t>
            </w:r>
          </w:p>
          <w:p w:rsidR="005703CF" w:rsidRPr="00FC36FC" w:rsidRDefault="005703CF" w:rsidP="006A29AC">
            <w:pPr>
              <w:tabs>
                <w:tab w:val="left" w:pos="7088"/>
              </w:tabs>
              <w:rPr>
                <w:rFonts w:ascii="Times New Roman" w:eastAsia="Calibri" w:hAnsi="Times New Roman" w:cs="Times New Roman"/>
                <w:sz w:val="28"/>
                <w:szCs w:val="28"/>
                <w:lang w:eastAsia="en-US"/>
              </w:rPr>
            </w:pPr>
          </w:p>
        </w:tc>
      </w:tr>
      <w:tr w:rsidR="007B6B9E" w:rsidRPr="00FC36FC" w:rsidTr="005703CF">
        <w:tc>
          <w:tcPr>
            <w:tcW w:w="5239" w:type="dxa"/>
          </w:tcPr>
          <w:p w:rsidR="006A29AC" w:rsidRPr="00FC36FC" w:rsidRDefault="006A29AC" w:rsidP="006A29AC">
            <w:pPr>
              <w:tabs>
                <w:tab w:val="left" w:pos="7088"/>
              </w:tabs>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 xml:space="preserve">д.т.н., старший научный </w:t>
            </w:r>
          </w:p>
          <w:p w:rsidR="006A29AC" w:rsidRPr="00FC36FC" w:rsidRDefault="006A29AC" w:rsidP="006A29AC">
            <w:pPr>
              <w:tabs>
                <w:tab w:val="left" w:pos="7088"/>
              </w:tabs>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сотрудник, заведующий кафедрой</w:t>
            </w:r>
          </w:p>
          <w:p w:rsidR="006A29AC" w:rsidRPr="00FC36FC" w:rsidRDefault="006A29AC" w:rsidP="006A29AC">
            <w:pPr>
              <w:tabs>
                <w:tab w:val="left" w:pos="7088"/>
              </w:tabs>
              <w:rPr>
                <w:rFonts w:ascii="Times New Roman" w:eastAsia="Calibri" w:hAnsi="Times New Roman" w:cs="Times New Roman"/>
                <w:b/>
                <w:bCs/>
                <w:sz w:val="28"/>
                <w:szCs w:val="28"/>
                <w:lang w:val="kk-KZ" w:eastAsia="en-US"/>
              </w:rPr>
            </w:pPr>
            <w:proofErr w:type="spellStart"/>
            <w:r w:rsidRPr="00FC36FC">
              <w:rPr>
                <w:rFonts w:ascii="Times New Roman" w:eastAsia="Calibri" w:hAnsi="Times New Roman" w:cs="Times New Roman"/>
                <w:b/>
                <w:bCs/>
                <w:sz w:val="28"/>
                <w:szCs w:val="28"/>
                <w:lang w:eastAsia="en-US"/>
              </w:rPr>
              <w:t>Мамяченков</w:t>
            </w:r>
            <w:proofErr w:type="spellEnd"/>
            <w:r w:rsidRPr="00FC36FC">
              <w:rPr>
                <w:rFonts w:ascii="Times New Roman" w:eastAsia="Calibri" w:hAnsi="Times New Roman" w:cs="Times New Roman"/>
                <w:b/>
                <w:bCs/>
                <w:sz w:val="28"/>
                <w:szCs w:val="28"/>
                <w:lang w:eastAsia="en-US"/>
              </w:rPr>
              <w:t xml:space="preserve"> С</w:t>
            </w:r>
            <w:r w:rsidR="00FE6F07" w:rsidRPr="00FC36FC">
              <w:rPr>
                <w:rFonts w:ascii="Times New Roman" w:eastAsia="Calibri" w:hAnsi="Times New Roman" w:cs="Times New Roman"/>
                <w:b/>
                <w:bCs/>
                <w:sz w:val="28"/>
                <w:szCs w:val="28"/>
                <w:lang w:val="kk-KZ" w:eastAsia="en-US"/>
              </w:rPr>
              <w:t xml:space="preserve">ергей </w:t>
            </w:r>
            <w:r w:rsidRPr="00FC36FC">
              <w:rPr>
                <w:rFonts w:ascii="Times New Roman" w:eastAsia="Calibri" w:hAnsi="Times New Roman" w:cs="Times New Roman"/>
                <w:b/>
                <w:bCs/>
                <w:sz w:val="28"/>
                <w:szCs w:val="28"/>
                <w:lang w:eastAsia="en-US"/>
              </w:rPr>
              <w:t>В</w:t>
            </w:r>
            <w:r w:rsidR="00FE6F07" w:rsidRPr="00FC36FC">
              <w:rPr>
                <w:rFonts w:ascii="Times New Roman" w:eastAsia="Calibri" w:hAnsi="Times New Roman" w:cs="Times New Roman"/>
                <w:b/>
                <w:bCs/>
                <w:sz w:val="28"/>
                <w:szCs w:val="28"/>
                <w:lang w:val="kk-KZ" w:eastAsia="en-US"/>
              </w:rPr>
              <w:t>ладимирович</w:t>
            </w:r>
          </w:p>
          <w:p w:rsidR="006A29AC" w:rsidRPr="00FC36FC" w:rsidRDefault="006A29AC" w:rsidP="006A29AC">
            <w:pPr>
              <w:tabs>
                <w:tab w:val="left" w:pos="7088"/>
              </w:tabs>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У</w:t>
            </w:r>
            <w:r w:rsidR="00F648FF" w:rsidRPr="00FC36FC">
              <w:rPr>
                <w:rFonts w:ascii="Times New Roman" w:eastAsia="Calibri" w:hAnsi="Times New Roman" w:cs="Times New Roman"/>
                <w:sz w:val="28"/>
                <w:szCs w:val="28"/>
                <w:lang w:eastAsia="en-US"/>
              </w:rPr>
              <w:t>ральск</w:t>
            </w:r>
            <w:r w:rsidR="00F75AE5">
              <w:rPr>
                <w:rFonts w:ascii="Times New Roman" w:eastAsia="Calibri" w:hAnsi="Times New Roman" w:cs="Times New Roman"/>
                <w:sz w:val="28"/>
                <w:szCs w:val="28"/>
                <w:lang w:eastAsia="en-US"/>
              </w:rPr>
              <w:t>ого</w:t>
            </w:r>
            <w:r w:rsidR="00F648FF" w:rsidRPr="00FC36FC">
              <w:rPr>
                <w:rFonts w:ascii="Times New Roman" w:eastAsia="Calibri" w:hAnsi="Times New Roman" w:cs="Times New Roman"/>
                <w:sz w:val="28"/>
                <w:szCs w:val="28"/>
                <w:lang w:eastAsia="en-US"/>
              </w:rPr>
              <w:t xml:space="preserve"> </w:t>
            </w:r>
            <w:r w:rsidRPr="00FC36FC">
              <w:rPr>
                <w:rFonts w:ascii="Times New Roman" w:eastAsia="Calibri" w:hAnsi="Times New Roman" w:cs="Times New Roman"/>
                <w:sz w:val="28"/>
                <w:szCs w:val="28"/>
                <w:lang w:eastAsia="en-US"/>
              </w:rPr>
              <w:t>Ф</w:t>
            </w:r>
            <w:r w:rsidR="00AB6A45" w:rsidRPr="00FC36FC">
              <w:rPr>
                <w:rFonts w:ascii="Times New Roman" w:eastAsia="Calibri" w:hAnsi="Times New Roman" w:cs="Times New Roman"/>
                <w:sz w:val="28"/>
                <w:szCs w:val="28"/>
                <w:lang w:eastAsia="en-US"/>
              </w:rPr>
              <w:t>едеральн</w:t>
            </w:r>
            <w:r w:rsidR="00F75AE5">
              <w:rPr>
                <w:rFonts w:ascii="Times New Roman" w:eastAsia="Calibri" w:hAnsi="Times New Roman" w:cs="Times New Roman"/>
                <w:sz w:val="28"/>
                <w:szCs w:val="28"/>
                <w:lang w:eastAsia="en-US"/>
              </w:rPr>
              <w:t>ого</w:t>
            </w:r>
            <w:r w:rsidR="00AB6A45" w:rsidRPr="00FC36FC">
              <w:rPr>
                <w:rFonts w:ascii="Times New Roman" w:eastAsia="Calibri" w:hAnsi="Times New Roman" w:cs="Times New Roman"/>
                <w:sz w:val="28"/>
                <w:szCs w:val="28"/>
                <w:lang w:eastAsia="en-US"/>
              </w:rPr>
              <w:t xml:space="preserve"> Университет</w:t>
            </w:r>
            <w:r w:rsidR="00F75AE5">
              <w:rPr>
                <w:rFonts w:ascii="Times New Roman" w:eastAsia="Calibri" w:hAnsi="Times New Roman" w:cs="Times New Roman"/>
                <w:sz w:val="28"/>
                <w:szCs w:val="28"/>
                <w:lang w:eastAsia="en-US"/>
              </w:rPr>
              <w:t>а</w:t>
            </w:r>
            <w:r w:rsidR="00AB6A45" w:rsidRPr="00FC36FC">
              <w:rPr>
                <w:rFonts w:ascii="Times New Roman" w:eastAsia="Calibri" w:hAnsi="Times New Roman" w:cs="Times New Roman"/>
                <w:sz w:val="28"/>
                <w:szCs w:val="28"/>
                <w:lang w:eastAsia="en-US"/>
              </w:rPr>
              <w:t xml:space="preserve"> имени</w:t>
            </w:r>
            <w:r w:rsidRPr="00FC36FC">
              <w:rPr>
                <w:rFonts w:ascii="Times New Roman" w:eastAsia="Calibri" w:hAnsi="Times New Roman" w:cs="Times New Roman"/>
                <w:sz w:val="28"/>
                <w:szCs w:val="28"/>
                <w:lang w:eastAsia="en-US"/>
              </w:rPr>
              <w:t xml:space="preserve"> первого Президента</w:t>
            </w:r>
          </w:p>
          <w:p w:rsidR="007B6B9E" w:rsidRPr="00FC36FC" w:rsidRDefault="006A29AC" w:rsidP="006A29AC">
            <w:pPr>
              <w:tabs>
                <w:tab w:val="left" w:pos="7088"/>
              </w:tabs>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Росси</w:t>
            </w:r>
            <w:r w:rsidR="00F75AE5">
              <w:rPr>
                <w:rFonts w:ascii="Times New Roman" w:eastAsia="Calibri" w:hAnsi="Times New Roman" w:cs="Times New Roman"/>
                <w:sz w:val="28"/>
                <w:szCs w:val="28"/>
                <w:lang w:eastAsia="en-US"/>
              </w:rPr>
              <w:t>и</w:t>
            </w:r>
            <w:r w:rsidRPr="00FC36FC">
              <w:rPr>
                <w:rFonts w:ascii="Times New Roman" w:eastAsia="Calibri" w:hAnsi="Times New Roman" w:cs="Times New Roman"/>
                <w:sz w:val="28"/>
                <w:szCs w:val="28"/>
                <w:lang w:eastAsia="en-US"/>
              </w:rPr>
              <w:t xml:space="preserve"> Б.Н. Ельцина</w:t>
            </w:r>
            <w:r w:rsidR="00AB6A45" w:rsidRPr="00FC36FC">
              <w:rPr>
                <w:rFonts w:ascii="Times New Roman" w:eastAsia="Calibri" w:hAnsi="Times New Roman" w:cs="Times New Roman"/>
                <w:sz w:val="28"/>
                <w:szCs w:val="28"/>
                <w:lang w:eastAsia="en-US"/>
              </w:rPr>
              <w:t>.</w:t>
            </w:r>
          </w:p>
          <w:p w:rsidR="005703CF" w:rsidRPr="00FC36FC" w:rsidRDefault="005703CF" w:rsidP="006A29AC">
            <w:pPr>
              <w:tabs>
                <w:tab w:val="left" w:pos="7088"/>
              </w:tabs>
              <w:rPr>
                <w:rFonts w:ascii="Times New Roman" w:eastAsia="Calibri" w:hAnsi="Times New Roman" w:cs="Times New Roman"/>
                <w:sz w:val="28"/>
                <w:szCs w:val="28"/>
                <w:lang w:eastAsia="en-US"/>
              </w:rPr>
            </w:pPr>
          </w:p>
        </w:tc>
      </w:tr>
    </w:tbl>
    <w:p w:rsidR="004C3C34" w:rsidRPr="00FC36FC" w:rsidRDefault="007B6B9E" w:rsidP="004C3C34">
      <w:pPr>
        <w:shd w:val="clear" w:color="auto" w:fill="FFFFFF"/>
        <w:spacing w:after="0" w:line="240" w:lineRule="auto"/>
        <w:jc w:val="center"/>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Республика Казахстан</w:t>
      </w:r>
    </w:p>
    <w:p w:rsidR="004C3C34" w:rsidRPr="00FC36FC" w:rsidRDefault="008E670A" w:rsidP="004C3C34">
      <w:pPr>
        <w:shd w:val="clear" w:color="auto" w:fill="FFFFFF"/>
        <w:spacing w:after="0" w:line="240" w:lineRule="auto"/>
        <w:jc w:val="center"/>
        <w:rPr>
          <w:rFonts w:ascii="Times New Roman" w:eastAsia="Calibri" w:hAnsi="Times New Roman" w:cs="Times New Roman"/>
          <w:sz w:val="28"/>
          <w:szCs w:val="28"/>
          <w:lang w:val="kk-KZ" w:eastAsia="en-US"/>
        </w:rPr>
      </w:pPr>
      <w:r>
        <w:rPr>
          <w:rFonts w:ascii="Times New Roman" w:eastAsia="Calibri" w:hAnsi="Times New Roman" w:cs="Times New Roman"/>
          <w:noProof/>
          <w:sz w:val="28"/>
          <w:szCs w:val="28"/>
        </w:rPr>
        <w:pict>
          <v:rect id="Прямоугольник 35" o:spid="_x0000_s1026" style="position:absolute;left:0;text-align:left;margin-left:215.25pt;margin-top:31.45pt;width:46.75pt;height:22.5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" fillcolor="white [3212]" stroked="f" strokeweight="2pt"/>
        </w:pict>
      </w:r>
      <w:r w:rsidR="007B6B9E" w:rsidRPr="00FC36FC">
        <w:rPr>
          <w:rFonts w:ascii="Times New Roman" w:eastAsia="Calibri" w:hAnsi="Times New Roman" w:cs="Times New Roman"/>
          <w:sz w:val="28"/>
          <w:szCs w:val="28"/>
          <w:lang w:eastAsia="en-US"/>
        </w:rPr>
        <w:t>Усть-Каменогорск, 20</w:t>
      </w:r>
      <w:r w:rsidR="007B6B9E" w:rsidRPr="00FC36FC">
        <w:rPr>
          <w:rFonts w:ascii="Times New Roman" w:eastAsia="Calibri" w:hAnsi="Times New Roman" w:cs="Times New Roman"/>
          <w:sz w:val="28"/>
          <w:szCs w:val="28"/>
          <w:lang w:val="kk-KZ" w:eastAsia="en-US"/>
        </w:rPr>
        <w:t>26</w:t>
      </w:r>
    </w:p>
    <w:p w:rsidR="006A29AC" w:rsidRPr="00FC36FC" w:rsidRDefault="006A29AC" w:rsidP="004C3C34">
      <w:pPr>
        <w:shd w:val="clear" w:color="auto" w:fill="FFFFFF"/>
        <w:spacing w:after="0" w:line="240" w:lineRule="auto"/>
        <w:jc w:val="center"/>
        <w:rPr>
          <w:rFonts w:ascii="Times New Roman" w:eastAsia="Calibri" w:hAnsi="Times New Roman" w:cs="Times New Roman"/>
          <w:sz w:val="28"/>
          <w:szCs w:val="28"/>
          <w:lang w:val="kk-KZ" w:eastAsia="en-US"/>
        </w:rPr>
        <w:sectPr w:rsidR="006A29AC" w:rsidRPr="00FC36FC" w:rsidSect="005E5E06">
          <w:footerReference w:type="default" r:id="rId8"/>
          <w:type w:val="continuous"/>
          <w:pgSz w:w="11906" w:h="16838"/>
          <w:pgMar w:top="1134" w:right="850" w:bottom="1134" w:left="1701" w:header="709" w:footer="709" w:gutter="0"/>
          <w:cols w:space="708"/>
          <w:docGrid w:linePitch="360"/>
        </w:sectPr>
      </w:pPr>
    </w:p>
    <w:p w:rsidR="00C87E3D" w:rsidRPr="00FC36FC" w:rsidRDefault="00C87E3D" w:rsidP="00C87E3D">
      <w:pPr>
        <w:spacing w:after="0" w:line="240" w:lineRule="auto"/>
        <w:jc w:val="center"/>
        <w:rPr>
          <w:rFonts w:ascii="Times New Roman" w:eastAsia="Times New Roman" w:hAnsi="Times New Roman" w:cs="Times New Roman"/>
          <w:b/>
          <w:sz w:val="28"/>
          <w:szCs w:val="28"/>
        </w:rPr>
      </w:pPr>
      <w:r w:rsidRPr="00FC36FC">
        <w:rPr>
          <w:rFonts w:ascii="Times New Roman" w:eastAsia="Times New Roman" w:hAnsi="Times New Roman" w:cs="Times New Roman"/>
          <w:b/>
          <w:sz w:val="28"/>
          <w:szCs w:val="28"/>
        </w:rPr>
        <w:lastRenderedPageBreak/>
        <w:t>СОДЕРЖАНИЕ</w:t>
      </w:r>
    </w:p>
    <w:p w:rsidR="00C87E3D" w:rsidRPr="00FC36FC" w:rsidRDefault="00C87E3D" w:rsidP="00C87E3D">
      <w:pPr>
        <w:spacing w:after="0" w:line="240" w:lineRule="auto"/>
        <w:jc w:val="center"/>
        <w:rPr>
          <w:rFonts w:ascii="Times New Roman" w:eastAsia="Times New Roman" w:hAnsi="Times New Roman" w:cs="Times New Roman"/>
          <w:b/>
          <w:sz w:val="28"/>
          <w:szCs w:val="28"/>
        </w:rPr>
      </w:pPr>
    </w:p>
    <w:tbl>
      <w:tblPr>
        <w:tblStyle w:val="14"/>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3"/>
        <w:gridCol w:w="7902"/>
        <w:gridCol w:w="551"/>
      </w:tblGrid>
      <w:tr w:rsidR="00C87E3D" w:rsidRPr="00FC36FC" w:rsidTr="004900F8">
        <w:tc>
          <w:tcPr>
            <w:tcW w:w="4709" w:type="pct"/>
            <w:gridSpan w:val="2"/>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b/>
                <w:sz w:val="28"/>
                <w:szCs w:val="28"/>
              </w:rPr>
              <w:t>НОРМАТИВНЫЕ ССЫЛКИ</w:t>
            </w:r>
            <w:r w:rsidRPr="00FC36FC">
              <w:rPr>
                <w:rFonts w:ascii="Times New Roman" w:hAnsi="Times New Roman" w:cs="Times New Roman"/>
                <w:sz w:val="28"/>
                <w:szCs w:val="28"/>
              </w:rPr>
              <w:t>……………………………………………</w:t>
            </w:r>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hanging="65"/>
              <w:jc w:val="center"/>
              <w:rPr>
                <w:rFonts w:ascii="Times New Roman" w:hAnsi="Times New Roman" w:cs="Times New Roman"/>
                <w:sz w:val="28"/>
                <w:szCs w:val="28"/>
              </w:rPr>
            </w:pPr>
            <w:r w:rsidRPr="00FC36FC">
              <w:rPr>
                <w:rFonts w:ascii="Times New Roman" w:hAnsi="Times New Roman" w:cs="Times New Roman"/>
                <w:sz w:val="28"/>
                <w:szCs w:val="28"/>
              </w:rPr>
              <w:t>4</w:t>
            </w:r>
          </w:p>
        </w:tc>
      </w:tr>
      <w:tr w:rsidR="00C87E3D" w:rsidRPr="00FC36FC" w:rsidTr="004900F8">
        <w:tc>
          <w:tcPr>
            <w:tcW w:w="4709" w:type="pct"/>
            <w:gridSpan w:val="2"/>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b/>
                <w:sz w:val="28"/>
                <w:szCs w:val="28"/>
              </w:rPr>
              <w:t>ОПРЕДЕЛЕНИЯ</w:t>
            </w:r>
            <w:r w:rsidRPr="00FC36FC">
              <w:rPr>
                <w:rFonts w:ascii="Times New Roman" w:hAnsi="Times New Roman" w:cs="Times New Roman"/>
                <w:sz w:val="28"/>
                <w:szCs w:val="28"/>
              </w:rPr>
              <w:t>…………………………………………………………</w:t>
            </w:r>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hanging="65"/>
              <w:jc w:val="center"/>
              <w:rPr>
                <w:rFonts w:ascii="Times New Roman" w:hAnsi="Times New Roman" w:cs="Times New Roman"/>
                <w:sz w:val="28"/>
                <w:szCs w:val="28"/>
              </w:rPr>
            </w:pPr>
            <w:r w:rsidRPr="00FC36FC">
              <w:rPr>
                <w:rFonts w:ascii="Times New Roman" w:hAnsi="Times New Roman" w:cs="Times New Roman"/>
                <w:sz w:val="28"/>
                <w:szCs w:val="28"/>
              </w:rPr>
              <w:t>5</w:t>
            </w:r>
          </w:p>
        </w:tc>
      </w:tr>
      <w:tr w:rsidR="00C87E3D" w:rsidRPr="00FC36FC" w:rsidTr="004900F8">
        <w:tc>
          <w:tcPr>
            <w:tcW w:w="4709" w:type="pct"/>
            <w:gridSpan w:val="2"/>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b/>
                <w:sz w:val="28"/>
                <w:szCs w:val="28"/>
              </w:rPr>
              <w:t>ОБОЗНАЧЕНИЯ И СОКРАЩЕНИЯ</w:t>
            </w:r>
            <w:r w:rsidRPr="00FC36FC">
              <w:rPr>
                <w:rFonts w:ascii="Times New Roman" w:hAnsi="Times New Roman" w:cs="Times New Roman"/>
                <w:sz w:val="28"/>
                <w:szCs w:val="28"/>
              </w:rPr>
              <w:t>………………………………</w:t>
            </w:r>
            <w:proofErr w:type="gramStart"/>
            <w:r w:rsidRPr="00FC36FC">
              <w:rPr>
                <w:rFonts w:ascii="Times New Roman" w:hAnsi="Times New Roman" w:cs="Times New Roman"/>
                <w:sz w:val="28"/>
                <w:szCs w:val="28"/>
              </w:rPr>
              <w:t>…</w:t>
            </w:r>
            <w:r w:rsidR="00F64BCD">
              <w:rPr>
                <w:rFonts w:ascii="Times New Roman" w:hAnsi="Times New Roman" w:cs="Times New Roman"/>
                <w:sz w:val="28"/>
                <w:szCs w:val="28"/>
              </w:rPr>
              <w:t>….</w:t>
            </w:r>
            <w:proofErr w:type="gramEnd"/>
          </w:p>
        </w:tc>
        <w:tc>
          <w:tcPr>
            <w:tcW w:w="291" w:type="pct"/>
            <w:vAlign w:val="bottom"/>
          </w:tcPr>
          <w:p w:rsidR="00C87E3D" w:rsidRPr="00FC36FC" w:rsidRDefault="00C87E3D" w:rsidP="009020D8">
            <w:pPr>
              <w:ind w:left="-108" w:right="-108" w:hanging="65"/>
              <w:jc w:val="center"/>
              <w:rPr>
                <w:rFonts w:ascii="Times New Roman" w:hAnsi="Times New Roman" w:cs="Times New Roman"/>
                <w:sz w:val="28"/>
                <w:szCs w:val="28"/>
              </w:rPr>
            </w:pPr>
            <w:r w:rsidRPr="00FC36FC">
              <w:rPr>
                <w:rFonts w:ascii="Times New Roman" w:hAnsi="Times New Roman" w:cs="Times New Roman"/>
                <w:sz w:val="28"/>
                <w:szCs w:val="28"/>
              </w:rPr>
              <w:t>6</w:t>
            </w:r>
          </w:p>
        </w:tc>
      </w:tr>
      <w:tr w:rsidR="00C87E3D" w:rsidRPr="00FC36FC" w:rsidTr="004900F8">
        <w:tc>
          <w:tcPr>
            <w:tcW w:w="4709" w:type="pct"/>
            <w:gridSpan w:val="2"/>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b/>
                <w:sz w:val="28"/>
                <w:szCs w:val="28"/>
              </w:rPr>
              <w:t>ВВЕДЕНИЕ</w:t>
            </w:r>
            <w:r w:rsidRPr="00FC36FC">
              <w:rPr>
                <w:rFonts w:ascii="Times New Roman" w:hAnsi="Times New Roman" w:cs="Times New Roman"/>
                <w:sz w:val="28"/>
                <w:szCs w:val="28"/>
              </w:rPr>
              <w:t>……………………………………………………………</w:t>
            </w:r>
            <w:proofErr w:type="gramStart"/>
            <w:r w:rsidRPr="00FC36FC">
              <w:rPr>
                <w:rFonts w:ascii="Times New Roman" w:hAnsi="Times New Roman" w:cs="Times New Roman"/>
                <w:sz w:val="28"/>
                <w:szCs w:val="28"/>
              </w:rPr>
              <w:t>…</w:t>
            </w:r>
            <w:r w:rsidR="00F64BCD">
              <w:rPr>
                <w:rFonts w:ascii="Times New Roman" w:hAnsi="Times New Roman" w:cs="Times New Roman"/>
                <w:sz w:val="28"/>
                <w:szCs w:val="28"/>
              </w:rPr>
              <w:t>….</w:t>
            </w:r>
            <w:proofErr w:type="gramEnd"/>
          </w:p>
        </w:tc>
        <w:tc>
          <w:tcPr>
            <w:tcW w:w="291" w:type="pct"/>
            <w:vAlign w:val="bottom"/>
          </w:tcPr>
          <w:p w:rsidR="00C87E3D" w:rsidRPr="00FC36FC" w:rsidRDefault="00C87E3D" w:rsidP="009020D8">
            <w:pPr>
              <w:ind w:left="-108" w:right="-108" w:firstLine="72"/>
              <w:rPr>
                <w:rFonts w:ascii="Times New Roman" w:hAnsi="Times New Roman" w:cs="Times New Roman"/>
                <w:sz w:val="28"/>
                <w:szCs w:val="28"/>
              </w:rPr>
            </w:pPr>
            <w:r w:rsidRPr="00FC36FC">
              <w:rPr>
                <w:rFonts w:ascii="Times New Roman" w:hAnsi="Times New Roman" w:cs="Times New Roman"/>
                <w:sz w:val="28"/>
                <w:szCs w:val="28"/>
              </w:rPr>
              <w:t xml:space="preserve"> </w:t>
            </w:r>
            <w:r w:rsidR="00710EA0">
              <w:rPr>
                <w:rFonts w:ascii="Times New Roman" w:hAnsi="Times New Roman" w:cs="Times New Roman"/>
                <w:sz w:val="28"/>
                <w:szCs w:val="28"/>
              </w:rPr>
              <w:t xml:space="preserve"> </w:t>
            </w:r>
            <w:r w:rsidRPr="00FC36FC">
              <w:rPr>
                <w:rFonts w:ascii="Times New Roman" w:hAnsi="Times New Roman" w:cs="Times New Roman"/>
                <w:sz w:val="28"/>
                <w:szCs w:val="28"/>
              </w:rPr>
              <w:t xml:space="preserve">7  </w:t>
            </w:r>
          </w:p>
        </w:tc>
      </w:tr>
      <w:tr w:rsidR="00C87E3D" w:rsidRPr="00FC36FC" w:rsidTr="004900F8">
        <w:tc>
          <w:tcPr>
            <w:tcW w:w="535" w:type="pct"/>
          </w:tcPr>
          <w:p w:rsidR="00C87E3D" w:rsidRPr="00FC36FC" w:rsidRDefault="00C87E3D" w:rsidP="009020D8">
            <w:pPr>
              <w:jc w:val="center"/>
              <w:rPr>
                <w:rFonts w:ascii="Times New Roman" w:hAnsi="Times New Roman" w:cs="Times New Roman"/>
                <w:b/>
                <w:sz w:val="28"/>
                <w:szCs w:val="28"/>
              </w:rPr>
            </w:pPr>
            <w:r w:rsidRPr="00FC36FC">
              <w:rPr>
                <w:rFonts w:ascii="Times New Roman" w:hAnsi="Times New Roman" w:cs="Times New Roman"/>
                <w:b/>
                <w:sz w:val="28"/>
                <w:szCs w:val="28"/>
              </w:rPr>
              <w:t>1</w:t>
            </w:r>
          </w:p>
        </w:tc>
        <w:tc>
          <w:tcPr>
            <w:tcW w:w="4174" w:type="pct"/>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b/>
                <w:sz w:val="28"/>
                <w:szCs w:val="28"/>
              </w:rPr>
              <w:t>ОБОСНОВАНИЕ ВЫБРАННОГО НАПРАВЛЕНИЯ ИССЛЕДОВАНИ</w:t>
            </w:r>
            <w:r w:rsidR="00F75AE5">
              <w:rPr>
                <w:rFonts w:ascii="Times New Roman" w:hAnsi="Times New Roman" w:cs="Times New Roman"/>
                <w:b/>
                <w:sz w:val="28"/>
                <w:szCs w:val="28"/>
              </w:rPr>
              <w:t>Я</w:t>
            </w:r>
            <w:r w:rsidRPr="00FC36FC">
              <w:rPr>
                <w:rFonts w:ascii="Times New Roman" w:hAnsi="Times New Roman" w:cs="Times New Roman"/>
                <w:sz w:val="28"/>
                <w:szCs w:val="28"/>
              </w:rPr>
              <w:t>…………………………………………</w:t>
            </w:r>
            <w:proofErr w:type="gramStart"/>
            <w:r w:rsidRPr="00FC36FC">
              <w:rPr>
                <w:rFonts w:ascii="Times New Roman" w:hAnsi="Times New Roman" w:cs="Times New Roman"/>
                <w:sz w:val="28"/>
                <w:szCs w:val="28"/>
              </w:rPr>
              <w:t>…</w:t>
            </w:r>
            <w:r w:rsidR="00F64BCD">
              <w:rPr>
                <w:rFonts w:ascii="Times New Roman" w:hAnsi="Times New Roman" w:cs="Times New Roman"/>
                <w:sz w:val="28"/>
                <w:szCs w:val="28"/>
              </w:rPr>
              <w:t>….</w:t>
            </w:r>
            <w:proofErr w:type="gramEnd"/>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15</w:t>
            </w:r>
          </w:p>
        </w:tc>
      </w:tr>
      <w:tr w:rsidR="00C87E3D" w:rsidRPr="00FC36FC" w:rsidTr="004900F8">
        <w:tc>
          <w:tcPr>
            <w:tcW w:w="535" w:type="pct"/>
          </w:tcPr>
          <w:p w:rsidR="00C87E3D" w:rsidRPr="00FC36FC" w:rsidRDefault="00C87E3D" w:rsidP="009020D8">
            <w:pPr>
              <w:jc w:val="center"/>
              <w:rPr>
                <w:rFonts w:ascii="Times New Roman" w:hAnsi="Times New Roman" w:cs="Times New Roman"/>
                <w:sz w:val="28"/>
                <w:szCs w:val="28"/>
                <w:highlight w:val="yellow"/>
              </w:rPr>
            </w:pPr>
            <w:r w:rsidRPr="00FC36FC">
              <w:rPr>
                <w:rFonts w:ascii="Times New Roman" w:hAnsi="Times New Roman" w:cs="Times New Roman"/>
                <w:sz w:val="28"/>
                <w:szCs w:val="28"/>
              </w:rPr>
              <w:t>1.1</w:t>
            </w:r>
          </w:p>
        </w:tc>
        <w:tc>
          <w:tcPr>
            <w:tcW w:w="4174" w:type="pct"/>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sz w:val="28"/>
                <w:szCs w:val="28"/>
              </w:rPr>
              <w:t>Анализ современных способов переработки золотосодержащих руд в мире………………………</w:t>
            </w:r>
            <w:r w:rsidR="00ED1D9E" w:rsidRPr="00FC36FC">
              <w:rPr>
                <w:rFonts w:ascii="Times New Roman" w:hAnsi="Times New Roman" w:cs="Times New Roman"/>
                <w:sz w:val="28"/>
                <w:szCs w:val="28"/>
              </w:rPr>
              <w:t>…………</w:t>
            </w:r>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16</w:t>
            </w:r>
          </w:p>
        </w:tc>
      </w:tr>
      <w:tr w:rsidR="00C87E3D" w:rsidRPr="00FC36FC" w:rsidTr="004900F8">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t>1.2</w:t>
            </w:r>
          </w:p>
        </w:tc>
        <w:tc>
          <w:tcPr>
            <w:tcW w:w="4174" w:type="pct"/>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sz w:val="28"/>
                <w:szCs w:val="28"/>
              </w:rPr>
              <w:t>Методы повышения экономической и экологической эффективности процесс</w:t>
            </w:r>
            <w:r w:rsidR="00F75AE5">
              <w:rPr>
                <w:rFonts w:ascii="Times New Roman" w:hAnsi="Times New Roman" w:cs="Times New Roman"/>
                <w:sz w:val="28"/>
                <w:szCs w:val="28"/>
              </w:rPr>
              <w:t>а</w:t>
            </w:r>
            <w:r w:rsidRPr="00FC36FC">
              <w:rPr>
                <w:rFonts w:ascii="Times New Roman" w:hAnsi="Times New Roman" w:cs="Times New Roman"/>
                <w:sz w:val="28"/>
                <w:szCs w:val="28"/>
              </w:rPr>
              <w:t xml:space="preserve"> выщелачивания переработки золот</w:t>
            </w:r>
            <w:r w:rsidR="00ED1D9E" w:rsidRPr="00FC36FC">
              <w:rPr>
                <w:rFonts w:ascii="Times New Roman" w:hAnsi="Times New Roman" w:cs="Times New Roman"/>
                <w:sz w:val="28"/>
                <w:szCs w:val="28"/>
              </w:rPr>
              <w:t>омедн</w:t>
            </w:r>
            <w:r w:rsidR="00255EF0" w:rsidRPr="00FC36FC">
              <w:rPr>
                <w:rFonts w:ascii="Times New Roman" w:hAnsi="Times New Roman" w:cs="Times New Roman"/>
                <w:sz w:val="28"/>
                <w:szCs w:val="28"/>
              </w:rPr>
              <w:t>ой</w:t>
            </w:r>
            <w:r w:rsidRPr="00FC36FC">
              <w:rPr>
                <w:rFonts w:ascii="Times New Roman" w:hAnsi="Times New Roman" w:cs="Times New Roman"/>
                <w:sz w:val="28"/>
                <w:szCs w:val="28"/>
              </w:rPr>
              <w:t xml:space="preserve"> руд</w:t>
            </w:r>
            <w:r w:rsidR="00255EF0" w:rsidRPr="00FC36FC">
              <w:rPr>
                <w:rFonts w:ascii="Times New Roman" w:hAnsi="Times New Roman" w:cs="Times New Roman"/>
                <w:sz w:val="28"/>
                <w:szCs w:val="28"/>
              </w:rPr>
              <w:t>ы</w:t>
            </w:r>
            <w:r w:rsidRPr="00FC36FC">
              <w:rPr>
                <w:rFonts w:ascii="Times New Roman" w:hAnsi="Times New Roman" w:cs="Times New Roman"/>
                <w:sz w:val="28"/>
                <w:szCs w:val="28"/>
              </w:rPr>
              <w:t>………</w:t>
            </w:r>
            <w:proofErr w:type="gramStart"/>
            <w:r w:rsidRPr="00FC36FC">
              <w:rPr>
                <w:rFonts w:ascii="Times New Roman" w:hAnsi="Times New Roman" w:cs="Times New Roman"/>
                <w:sz w:val="28"/>
                <w:szCs w:val="28"/>
              </w:rPr>
              <w:t>…….</w:t>
            </w:r>
            <w:proofErr w:type="gramEnd"/>
            <w:r w:rsidRPr="00FC36FC">
              <w:rPr>
                <w:rFonts w:ascii="Times New Roman" w:hAnsi="Times New Roman" w:cs="Times New Roman"/>
                <w:sz w:val="28"/>
                <w:szCs w:val="28"/>
              </w:rPr>
              <w:t>…………………………</w:t>
            </w:r>
            <w:r w:rsidR="00ED1D9E" w:rsidRPr="00FC36FC">
              <w:rPr>
                <w:rFonts w:ascii="Times New Roman" w:hAnsi="Times New Roman" w:cs="Times New Roman"/>
                <w:sz w:val="28"/>
                <w:szCs w:val="28"/>
              </w:rPr>
              <w:t>……</w:t>
            </w:r>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21</w:t>
            </w:r>
          </w:p>
        </w:tc>
      </w:tr>
      <w:tr w:rsidR="00C87E3D" w:rsidRPr="00FC36FC" w:rsidTr="004900F8">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t>1.3</w:t>
            </w:r>
          </w:p>
        </w:tc>
        <w:tc>
          <w:tcPr>
            <w:tcW w:w="4174" w:type="pct"/>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sz w:val="28"/>
                <w:szCs w:val="28"/>
              </w:rPr>
              <w:t xml:space="preserve">Способы регенерации цианида с получением медных продуктов и обеззараживания отработанных </w:t>
            </w:r>
            <w:r w:rsidR="00095842">
              <w:rPr>
                <w:rFonts w:ascii="Times New Roman" w:hAnsi="Times New Roman" w:cs="Times New Roman"/>
                <w:sz w:val="28"/>
                <w:szCs w:val="28"/>
              </w:rPr>
              <w:t>продуктивных</w:t>
            </w:r>
            <w:r w:rsidRPr="00FC36FC">
              <w:rPr>
                <w:rFonts w:ascii="Times New Roman" w:hAnsi="Times New Roman" w:cs="Times New Roman"/>
                <w:sz w:val="28"/>
                <w:szCs w:val="28"/>
              </w:rPr>
              <w:t xml:space="preserve"> растворов……......................</w:t>
            </w:r>
            <w:r w:rsidR="00ED1D9E" w:rsidRPr="00FC36FC">
              <w:rPr>
                <w:rFonts w:ascii="Times New Roman" w:hAnsi="Times New Roman" w:cs="Times New Roman"/>
                <w:sz w:val="28"/>
                <w:szCs w:val="28"/>
              </w:rPr>
              <w:t>...........................................................</w:t>
            </w:r>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2</w:t>
            </w:r>
            <w:r w:rsidR="00033274">
              <w:rPr>
                <w:rFonts w:ascii="Times New Roman" w:hAnsi="Times New Roman" w:cs="Times New Roman"/>
                <w:sz w:val="28"/>
                <w:szCs w:val="28"/>
              </w:rPr>
              <w:t>5</w:t>
            </w:r>
          </w:p>
        </w:tc>
      </w:tr>
      <w:tr w:rsidR="00C87E3D" w:rsidRPr="00FC36FC" w:rsidTr="004900F8">
        <w:trPr>
          <w:trHeight w:val="369"/>
        </w:trPr>
        <w:tc>
          <w:tcPr>
            <w:tcW w:w="535" w:type="pct"/>
          </w:tcPr>
          <w:p w:rsidR="00C87E3D" w:rsidRPr="00FC36FC" w:rsidRDefault="00C87E3D" w:rsidP="009020D8">
            <w:pPr>
              <w:jc w:val="center"/>
              <w:rPr>
                <w:rFonts w:ascii="Times New Roman" w:hAnsi="Times New Roman" w:cs="Times New Roman"/>
                <w:sz w:val="28"/>
                <w:szCs w:val="28"/>
              </w:rPr>
            </w:pPr>
          </w:p>
        </w:tc>
        <w:tc>
          <w:tcPr>
            <w:tcW w:w="4174" w:type="pct"/>
          </w:tcPr>
          <w:p w:rsidR="00C87E3D" w:rsidRPr="00FC36FC" w:rsidRDefault="00C87E3D" w:rsidP="00F64BCD">
            <w:pPr>
              <w:autoSpaceDE w:val="0"/>
              <w:autoSpaceDN w:val="0"/>
              <w:adjustRightInd w:val="0"/>
              <w:rPr>
                <w:rFonts w:ascii="Times New Roman" w:hAnsi="Times New Roman" w:cs="Times New Roman"/>
                <w:sz w:val="28"/>
                <w:szCs w:val="28"/>
              </w:rPr>
            </w:pPr>
            <w:r w:rsidRPr="00FC36FC">
              <w:rPr>
                <w:rFonts w:ascii="Times New Roman" w:hAnsi="Times New Roman" w:cs="Times New Roman"/>
                <w:sz w:val="28"/>
                <w:szCs w:val="28"/>
              </w:rPr>
              <w:t>Выводы по разделу 1 и постановка задач исследования………</w:t>
            </w:r>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3</w:t>
            </w:r>
            <w:r w:rsidR="00033274">
              <w:rPr>
                <w:rFonts w:ascii="Times New Roman" w:hAnsi="Times New Roman" w:cs="Times New Roman"/>
                <w:sz w:val="28"/>
                <w:szCs w:val="28"/>
              </w:rPr>
              <w:t>0</w:t>
            </w:r>
          </w:p>
        </w:tc>
      </w:tr>
      <w:tr w:rsidR="00C87E3D" w:rsidRPr="00FC36FC" w:rsidTr="004900F8">
        <w:tc>
          <w:tcPr>
            <w:tcW w:w="535" w:type="pct"/>
          </w:tcPr>
          <w:p w:rsidR="00C87E3D" w:rsidRPr="00FC36FC" w:rsidRDefault="00C87E3D" w:rsidP="009020D8">
            <w:pPr>
              <w:jc w:val="center"/>
              <w:rPr>
                <w:rFonts w:ascii="Times New Roman" w:hAnsi="Times New Roman" w:cs="Times New Roman"/>
                <w:b/>
                <w:sz w:val="28"/>
                <w:szCs w:val="28"/>
              </w:rPr>
            </w:pPr>
            <w:r w:rsidRPr="00FC36FC">
              <w:rPr>
                <w:rFonts w:ascii="Times New Roman" w:hAnsi="Times New Roman" w:cs="Times New Roman"/>
                <w:b/>
                <w:sz w:val="28"/>
                <w:szCs w:val="28"/>
              </w:rPr>
              <w:t>2</w:t>
            </w:r>
          </w:p>
        </w:tc>
        <w:tc>
          <w:tcPr>
            <w:tcW w:w="4174" w:type="pct"/>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b/>
                <w:sz w:val="28"/>
                <w:szCs w:val="28"/>
              </w:rPr>
              <w:t xml:space="preserve">ОБЪЕКТЫ И МЕТОДЫ ИССЛЕДОВАНИЯ </w:t>
            </w:r>
            <w:r w:rsidRPr="00FC36FC">
              <w:rPr>
                <w:rFonts w:ascii="Times New Roman" w:hAnsi="Times New Roman" w:cs="Times New Roman"/>
                <w:sz w:val="28"/>
                <w:szCs w:val="28"/>
              </w:rPr>
              <w:t>……………….</w:t>
            </w:r>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3</w:t>
            </w:r>
            <w:r w:rsidR="00033274">
              <w:rPr>
                <w:rFonts w:ascii="Times New Roman" w:hAnsi="Times New Roman" w:cs="Times New Roman"/>
                <w:sz w:val="28"/>
                <w:szCs w:val="28"/>
              </w:rPr>
              <w:t>3</w:t>
            </w:r>
          </w:p>
        </w:tc>
      </w:tr>
      <w:tr w:rsidR="00C87E3D" w:rsidRPr="00FC36FC" w:rsidTr="004900F8">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t>2.1</w:t>
            </w:r>
          </w:p>
        </w:tc>
        <w:tc>
          <w:tcPr>
            <w:tcW w:w="4174" w:type="pct"/>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sz w:val="28"/>
                <w:szCs w:val="28"/>
              </w:rPr>
              <w:t xml:space="preserve">Методика проведения </w:t>
            </w:r>
            <w:r w:rsidR="00ED1D9E" w:rsidRPr="00FC36FC">
              <w:rPr>
                <w:rFonts w:ascii="Times New Roman" w:hAnsi="Times New Roman" w:cs="Times New Roman"/>
                <w:sz w:val="28"/>
                <w:szCs w:val="28"/>
              </w:rPr>
              <w:t>экспериментов по</w:t>
            </w:r>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измельчаемости</w:t>
            </w:r>
            <w:proofErr w:type="spellEnd"/>
            <w:r w:rsidRPr="00FC36FC">
              <w:rPr>
                <w:rFonts w:ascii="Times New Roman" w:hAnsi="Times New Roman" w:cs="Times New Roman"/>
                <w:sz w:val="28"/>
                <w:szCs w:val="28"/>
              </w:rPr>
              <w:t xml:space="preserve"> и </w:t>
            </w:r>
            <w:proofErr w:type="spellStart"/>
            <w:r w:rsidRPr="00FC36FC">
              <w:rPr>
                <w:rFonts w:ascii="Times New Roman" w:hAnsi="Times New Roman" w:cs="Times New Roman"/>
                <w:sz w:val="28"/>
                <w:szCs w:val="28"/>
              </w:rPr>
              <w:t>циани</w:t>
            </w:r>
            <w:r w:rsidR="00ED1D9E" w:rsidRPr="00FC36FC">
              <w:rPr>
                <w:rFonts w:ascii="Times New Roman" w:hAnsi="Times New Roman" w:cs="Times New Roman"/>
                <w:sz w:val="28"/>
                <w:szCs w:val="28"/>
              </w:rPr>
              <w:t>дному</w:t>
            </w:r>
            <w:proofErr w:type="spellEnd"/>
            <w:r w:rsidRPr="00FC36FC">
              <w:rPr>
                <w:rFonts w:ascii="Times New Roman" w:hAnsi="Times New Roman" w:cs="Times New Roman"/>
                <w:sz w:val="28"/>
                <w:szCs w:val="28"/>
              </w:rPr>
              <w:t xml:space="preserve"> выщелачивани</w:t>
            </w:r>
            <w:r w:rsidR="00ED1D9E" w:rsidRPr="00FC36FC">
              <w:rPr>
                <w:rFonts w:ascii="Times New Roman" w:hAnsi="Times New Roman" w:cs="Times New Roman"/>
                <w:sz w:val="28"/>
                <w:szCs w:val="28"/>
              </w:rPr>
              <w:t>ю</w:t>
            </w:r>
            <w:r w:rsidRPr="00FC36FC">
              <w:rPr>
                <w:rFonts w:ascii="Times New Roman" w:hAnsi="Times New Roman" w:cs="Times New Roman"/>
                <w:sz w:val="28"/>
                <w:szCs w:val="28"/>
              </w:rPr>
              <w:t xml:space="preserve"> руды в бутылочных агитаторах в открытом цикле ………….............................................................</w:t>
            </w:r>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3</w:t>
            </w:r>
            <w:r w:rsidR="00033274">
              <w:rPr>
                <w:rFonts w:ascii="Times New Roman" w:hAnsi="Times New Roman" w:cs="Times New Roman"/>
                <w:sz w:val="28"/>
                <w:szCs w:val="28"/>
              </w:rPr>
              <w:t>6</w:t>
            </w:r>
          </w:p>
        </w:tc>
      </w:tr>
      <w:tr w:rsidR="00C87E3D" w:rsidRPr="00FC36FC" w:rsidTr="004900F8">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t>2.2</w:t>
            </w:r>
          </w:p>
        </w:tc>
        <w:tc>
          <w:tcPr>
            <w:tcW w:w="4174" w:type="pct"/>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sz w:val="28"/>
                <w:szCs w:val="28"/>
              </w:rPr>
              <w:t>Методика проведения исследования цианидного выщелачивани</w:t>
            </w:r>
            <w:r w:rsidR="00F75AE5">
              <w:rPr>
                <w:rFonts w:ascii="Times New Roman" w:hAnsi="Times New Roman" w:cs="Times New Roman"/>
                <w:sz w:val="28"/>
                <w:szCs w:val="28"/>
              </w:rPr>
              <w:t>я</w:t>
            </w:r>
            <w:r w:rsidRPr="00FC36FC">
              <w:rPr>
                <w:rFonts w:ascii="Times New Roman" w:hAnsi="Times New Roman" w:cs="Times New Roman"/>
                <w:sz w:val="28"/>
                <w:szCs w:val="28"/>
              </w:rPr>
              <w:t xml:space="preserve"> руды в замкнутом цикле …………...................</w:t>
            </w:r>
            <w:r w:rsidR="00F64BCD">
              <w:rPr>
                <w:rFonts w:ascii="Times New Roman" w:hAnsi="Times New Roman" w:cs="Times New Roman"/>
                <w:sz w:val="28"/>
                <w:szCs w:val="28"/>
              </w:rPr>
              <w:t>..</w:t>
            </w:r>
          </w:p>
        </w:tc>
        <w:tc>
          <w:tcPr>
            <w:tcW w:w="291" w:type="pct"/>
            <w:vAlign w:val="bottom"/>
          </w:tcPr>
          <w:p w:rsidR="00C87E3D" w:rsidRPr="00FC36FC" w:rsidRDefault="00033274" w:rsidP="009020D8">
            <w:pPr>
              <w:ind w:left="-108" w:right="-108" w:firstLine="108"/>
              <w:rPr>
                <w:rFonts w:ascii="Times New Roman" w:hAnsi="Times New Roman" w:cs="Times New Roman"/>
                <w:sz w:val="28"/>
                <w:szCs w:val="28"/>
              </w:rPr>
            </w:pPr>
            <w:r>
              <w:rPr>
                <w:rFonts w:ascii="Times New Roman" w:hAnsi="Times New Roman" w:cs="Times New Roman"/>
                <w:sz w:val="28"/>
                <w:szCs w:val="28"/>
              </w:rPr>
              <w:t>3</w:t>
            </w:r>
            <w:r w:rsidR="000831F0">
              <w:rPr>
                <w:rFonts w:ascii="Times New Roman" w:hAnsi="Times New Roman" w:cs="Times New Roman"/>
                <w:sz w:val="28"/>
                <w:szCs w:val="28"/>
              </w:rPr>
              <w:t>7</w:t>
            </w:r>
          </w:p>
        </w:tc>
      </w:tr>
      <w:tr w:rsidR="00C87E3D" w:rsidRPr="00FC36FC" w:rsidTr="004900F8">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t>2.3</w:t>
            </w:r>
          </w:p>
        </w:tc>
        <w:tc>
          <w:tcPr>
            <w:tcW w:w="4174" w:type="pct"/>
          </w:tcPr>
          <w:p w:rsidR="00C87E3D" w:rsidRPr="00FC36FC" w:rsidRDefault="00C87E3D" w:rsidP="009020D8">
            <w:pPr>
              <w:jc w:val="both"/>
              <w:rPr>
                <w:rFonts w:ascii="Times New Roman" w:hAnsi="Times New Roman" w:cs="Times New Roman"/>
                <w:sz w:val="28"/>
                <w:szCs w:val="28"/>
                <w:lang w:val="kk-KZ"/>
              </w:rPr>
            </w:pPr>
            <w:r w:rsidRPr="00FC36FC">
              <w:rPr>
                <w:rFonts w:ascii="Times New Roman" w:hAnsi="Times New Roman" w:cs="Times New Roman"/>
                <w:sz w:val="28"/>
                <w:szCs w:val="28"/>
              </w:rPr>
              <w:t>Методика проведения полупромышленных испытаний гидрометаллургической переработки золото</w:t>
            </w:r>
            <w:r w:rsidR="00F75AE5">
              <w:rPr>
                <w:rFonts w:ascii="Times New Roman" w:hAnsi="Times New Roman" w:cs="Times New Roman"/>
                <w:sz w:val="28"/>
                <w:szCs w:val="28"/>
              </w:rPr>
              <w:t>медной</w:t>
            </w:r>
            <w:r w:rsidRPr="00FC36FC">
              <w:rPr>
                <w:rFonts w:ascii="Times New Roman" w:hAnsi="Times New Roman" w:cs="Times New Roman"/>
                <w:sz w:val="28"/>
                <w:szCs w:val="28"/>
              </w:rPr>
              <w:t xml:space="preserve"> руды на опытно-промышленной установке……………………………</w:t>
            </w:r>
            <w:r w:rsidR="00E036B8">
              <w:rPr>
                <w:rFonts w:ascii="Times New Roman" w:hAnsi="Times New Roman" w:cs="Times New Roman"/>
                <w:sz w:val="28"/>
                <w:szCs w:val="28"/>
              </w:rPr>
              <w:t>…...</w:t>
            </w:r>
          </w:p>
        </w:tc>
        <w:tc>
          <w:tcPr>
            <w:tcW w:w="291" w:type="pct"/>
            <w:vAlign w:val="bottom"/>
          </w:tcPr>
          <w:p w:rsidR="00C87E3D" w:rsidRPr="00FC36FC" w:rsidRDefault="00033274" w:rsidP="009020D8">
            <w:pPr>
              <w:ind w:left="-108" w:right="-108" w:firstLine="108"/>
              <w:rPr>
                <w:rFonts w:ascii="Times New Roman" w:hAnsi="Times New Roman" w:cs="Times New Roman"/>
                <w:sz w:val="28"/>
                <w:szCs w:val="28"/>
              </w:rPr>
            </w:pPr>
            <w:r>
              <w:rPr>
                <w:rFonts w:ascii="Times New Roman" w:hAnsi="Times New Roman" w:cs="Times New Roman"/>
                <w:sz w:val="28"/>
                <w:szCs w:val="28"/>
              </w:rPr>
              <w:t>39</w:t>
            </w:r>
          </w:p>
        </w:tc>
      </w:tr>
      <w:tr w:rsidR="00C87E3D" w:rsidRPr="00FC36FC" w:rsidTr="004900F8">
        <w:tc>
          <w:tcPr>
            <w:tcW w:w="535" w:type="pct"/>
          </w:tcPr>
          <w:p w:rsidR="00C87E3D" w:rsidRPr="00FC36FC" w:rsidRDefault="00C87E3D" w:rsidP="009020D8">
            <w:pPr>
              <w:jc w:val="center"/>
              <w:rPr>
                <w:rFonts w:ascii="Times New Roman" w:hAnsi="Times New Roman" w:cs="Times New Roman"/>
                <w:b/>
                <w:bCs/>
                <w:sz w:val="28"/>
                <w:szCs w:val="28"/>
              </w:rPr>
            </w:pPr>
            <w:r w:rsidRPr="00FC36FC">
              <w:rPr>
                <w:rFonts w:ascii="Times New Roman" w:hAnsi="Times New Roman" w:cs="Times New Roman"/>
                <w:b/>
                <w:bCs/>
                <w:sz w:val="28"/>
                <w:szCs w:val="28"/>
              </w:rPr>
              <w:t>3</w:t>
            </w:r>
          </w:p>
        </w:tc>
        <w:tc>
          <w:tcPr>
            <w:tcW w:w="4174" w:type="pct"/>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b/>
                <w:sz w:val="28"/>
                <w:szCs w:val="28"/>
              </w:rPr>
              <w:t>РАЗРАБОТКА СХЕМЫ ПЕРЕРАБОТКИ ЗОЛО</w:t>
            </w:r>
            <w:r w:rsidR="00F75AE5">
              <w:rPr>
                <w:rFonts w:ascii="Times New Roman" w:hAnsi="Times New Roman" w:cs="Times New Roman"/>
                <w:b/>
                <w:sz w:val="28"/>
                <w:szCs w:val="28"/>
              </w:rPr>
              <w:t>ТОМЕДНОЙ</w:t>
            </w:r>
            <w:r w:rsidRPr="00FC36FC">
              <w:rPr>
                <w:rFonts w:ascii="Times New Roman" w:hAnsi="Times New Roman" w:cs="Times New Roman"/>
                <w:b/>
                <w:sz w:val="28"/>
                <w:szCs w:val="28"/>
              </w:rPr>
              <w:t xml:space="preserve"> РУДЫ МЕТОДОМ СОРБЦИОННОГО ВЫЩЕЛАЧИВАНИЯ </w:t>
            </w:r>
            <w:r w:rsidRPr="00FC36FC">
              <w:rPr>
                <w:rFonts w:ascii="Times New Roman" w:hAnsi="Times New Roman" w:cs="Times New Roman"/>
                <w:sz w:val="28"/>
                <w:szCs w:val="28"/>
              </w:rPr>
              <w:t>…………………</w:t>
            </w:r>
            <w:r w:rsidR="00F64BCD">
              <w:rPr>
                <w:rFonts w:ascii="Times New Roman" w:hAnsi="Times New Roman" w:cs="Times New Roman"/>
                <w:sz w:val="28"/>
                <w:szCs w:val="28"/>
              </w:rPr>
              <w:t>…</w:t>
            </w:r>
            <w:r w:rsidR="00F75AE5">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4</w:t>
            </w:r>
            <w:r w:rsidR="00033274">
              <w:rPr>
                <w:rFonts w:ascii="Times New Roman" w:hAnsi="Times New Roman" w:cs="Times New Roman"/>
                <w:sz w:val="28"/>
                <w:szCs w:val="28"/>
              </w:rPr>
              <w:t>2</w:t>
            </w:r>
          </w:p>
        </w:tc>
      </w:tr>
      <w:tr w:rsidR="00C87E3D" w:rsidRPr="00FC36FC" w:rsidTr="004900F8">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t>3.1</w:t>
            </w:r>
          </w:p>
        </w:tc>
        <w:tc>
          <w:tcPr>
            <w:tcW w:w="4174" w:type="pct"/>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sz w:val="28"/>
                <w:szCs w:val="28"/>
              </w:rPr>
              <w:t>Характеристика исходного сырья……………………………......</w:t>
            </w:r>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4</w:t>
            </w:r>
            <w:r w:rsidR="00033274">
              <w:rPr>
                <w:rFonts w:ascii="Times New Roman" w:hAnsi="Times New Roman" w:cs="Times New Roman"/>
                <w:sz w:val="28"/>
                <w:szCs w:val="28"/>
              </w:rPr>
              <w:t>2</w:t>
            </w:r>
          </w:p>
        </w:tc>
      </w:tr>
      <w:tr w:rsidR="00C87E3D" w:rsidRPr="00FC36FC" w:rsidTr="004900F8">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t>3.2</w:t>
            </w:r>
          </w:p>
        </w:tc>
        <w:tc>
          <w:tcPr>
            <w:tcW w:w="4174" w:type="pct"/>
          </w:tcPr>
          <w:p w:rsidR="00C87E3D" w:rsidRPr="00FC36FC" w:rsidRDefault="0017794A" w:rsidP="009020D8">
            <w:pPr>
              <w:tabs>
                <w:tab w:val="left" w:pos="708"/>
              </w:tabs>
              <w:jc w:val="both"/>
              <w:rPr>
                <w:rFonts w:ascii="Times New Roman" w:hAnsi="Times New Roman" w:cs="Times New Roman"/>
                <w:sz w:val="28"/>
                <w:szCs w:val="28"/>
              </w:rPr>
            </w:pPr>
            <w:r w:rsidRPr="00FC36FC">
              <w:rPr>
                <w:rFonts w:ascii="Times New Roman" w:hAnsi="Times New Roman" w:cs="Times New Roman"/>
                <w:sz w:val="28"/>
                <w:szCs w:val="28"/>
              </w:rPr>
              <w:t>Результаты</w:t>
            </w:r>
            <w:r w:rsidR="00C87E3D" w:rsidRPr="00FC36FC">
              <w:rPr>
                <w:rFonts w:ascii="Times New Roman" w:hAnsi="Times New Roman" w:cs="Times New Roman"/>
                <w:sz w:val="28"/>
                <w:szCs w:val="28"/>
              </w:rPr>
              <w:t xml:space="preserve"> </w:t>
            </w:r>
            <w:r w:rsidR="00ED1D9E" w:rsidRPr="00FC36FC">
              <w:rPr>
                <w:rFonts w:ascii="Times New Roman" w:hAnsi="Times New Roman" w:cs="Times New Roman"/>
                <w:sz w:val="28"/>
                <w:szCs w:val="28"/>
              </w:rPr>
              <w:t>экспериментов</w:t>
            </w:r>
            <w:r w:rsidR="00C87E3D" w:rsidRPr="00FC36FC">
              <w:rPr>
                <w:rFonts w:ascii="Times New Roman" w:hAnsi="Times New Roman" w:cs="Times New Roman"/>
                <w:sz w:val="28"/>
                <w:szCs w:val="28"/>
              </w:rPr>
              <w:t xml:space="preserve"> по </w:t>
            </w:r>
            <w:proofErr w:type="spellStart"/>
            <w:r w:rsidR="00C87E3D" w:rsidRPr="00FC36FC">
              <w:rPr>
                <w:rFonts w:ascii="Times New Roman" w:hAnsi="Times New Roman" w:cs="Times New Roman"/>
                <w:sz w:val="28"/>
                <w:szCs w:val="28"/>
              </w:rPr>
              <w:t>измельчаемости</w:t>
            </w:r>
            <w:proofErr w:type="spellEnd"/>
            <w:r w:rsidR="00C87E3D" w:rsidRPr="00FC36FC">
              <w:rPr>
                <w:rFonts w:ascii="Times New Roman" w:hAnsi="Times New Roman" w:cs="Times New Roman"/>
                <w:sz w:val="28"/>
                <w:szCs w:val="28"/>
              </w:rPr>
              <w:t xml:space="preserve"> пробы з</w:t>
            </w:r>
            <w:r w:rsidR="00ED1D9E" w:rsidRPr="00FC36FC">
              <w:rPr>
                <w:rFonts w:ascii="Times New Roman" w:hAnsi="Times New Roman" w:cs="Times New Roman"/>
                <w:sz w:val="28"/>
                <w:szCs w:val="28"/>
              </w:rPr>
              <w:t>олотомедной</w:t>
            </w:r>
            <w:r w:rsidR="00C87E3D" w:rsidRPr="00FC36FC">
              <w:rPr>
                <w:rFonts w:ascii="Times New Roman" w:hAnsi="Times New Roman" w:cs="Times New Roman"/>
                <w:sz w:val="28"/>
                <w:szCs w:val="28"/>
              </w:rPr>
              <w:t xml:space="preserve"> руды…</w:t>
            </w:r>
            <w:proofErr w:type="gramStart"/>
            <w:r w:rsidR="00ED1D9E" w:rsidRPr="00FC36FC">
              <w:rPr>
                <w:rFonts w:ascii="Times New Roman" w:hAnsi="Times New Roman" w:cs="Times New Roman"/>
                <w:sz w:val="28"/>
                <w:szCs w:val="28"/>
              </w:rPr>
              <w:t>…….</w:t>
            </w:r>
            <w:proofErr w:type="gramEnd"/>
            <w:r w:rsidR="00C87E3D" w:rsidRPr="00FC36FC">
              <w:rPr>
                <w:rFonts w:ascii="Times New Roman" w:hAnsi="Times New Roman" w:cs="Times New Roman"/>
                <w:sz w:val="28"/>
                <w:szCs w:val="28"/>
              </w:rPr>
              <w:t>………………………………………</w:t>
            </w:r>
            <w:r w:rsidR="00F64BCD">
              <w:rPr>
                <w:rFonts w:ascii="Times New Roman" w:hAnsi="Times New Roman" w:cs="Times New Roman"/>
                <w:sz w:val="28"/>
                <w:szCs w:val="28"/>
              </w:rPr>
              <w:t>...</w:t>
            </w:r>
          </w:p>
        </w:tc>
        <w:tc>
          <w:tcPr>
            <w:tcW w:w="291" w:type="pct"/>
            <w:vAlign w:val="bottom"/>
          </w:tcPr>
          <w:p w:rsidR="00C87E3D" w:rsidRPr="00FC36FC" w:rsidRDefault="00033274" w:rsidP="009020D8">
            <w:pPr>
              <w:ind w:left="-108" w:right="-108" w:firstLine="108"/>
              <w:rPr>
                <w:rFonts w:ascii="Times New Roman" w:hAnsi="Times New Roman" w:cs="Times New Roman"/>
                <w:sz w:val="28"/>
                <w:szCs w:val="28"/>
              </w:rPr>
            </w:pPr>
            <w:r>
              <w:rPr>
                <w:rFonts w:ascii="Times New Roman" w:hAnsi="Times New Roman" w:cs="Times New Roman"/>
                <w:sz w:val="28"/>
                <w:szCs w:val="28"/>
              </w:rPr>
              <w:t>49</w:t>
            </w:r>
          </w:p>
        </w:tc>
      </w:tr>
      <w:tr w:rsidR="00C87E3D" w:rsidRPr="00FC36FC" w:rsidTr="004900F8">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t>3.3</w:t>
            </w:r>
          </w:p>
        </w:tc>
        <w:tc>
          <w:tcPr>
            <w:tcW w:w="4174" w:type="pct"/>
          </w:tcPr>
          <w:p w:rsidR="00C87E3D" w:rsidRPr="00FC36FC" w:rsidRDefault="0017794A" w:rsidP="009020D8">
            <w:pPr>
              <w:jc w:val="both"/>
              <w:rPr>
                <w:rFonts w:ascii="Times New Roman" w:hAnsi="Times New Roman" w:cs="Times New Roman"/>
                <w:sz w:val="28"/>
                <w:szCs w:val="28"/>
              </w:rPr>
            </w:pPr>
            <w:r w:rsidRPr="00FC36FC">
              <w:rPr>
                <w:rFonts w:ascii="Times New Roman" w:hAnsi="Times New Roman" w:cs="Times New Roman"/>
                <w:sz w:val="28"/>
                <w:szCs w:val="28"/>
              </w:rPr>
              <w:t>Результаты</w:t>
            </w:r>
            <w:r w:rsidR="00C87E3D" w:rsidRPr="00FC36FC">
              <w:rPr>
                <w:rFonts w:ascii="Times New Roman" w:hAnsi="Times New Roman" w:cs="Times New Roman"/>
                <w:sz w:val="28"/>
                <w:szCs w:val="28"/>
              </w:rPr>
              <w:t xml:space="preserve"> лабораторных исследований по выщелачиванию руды в бутылочных агитаторах …………………………………</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5</w:t>
            </w:r>
            <w:r w:rsidR="000831F0">
              <w:rPr>
                <w:rFonts w:ascii="Times New Roman" w:hAnsi="Times New Roman" w:cs="Times New Roman"/>
                <w:sz w:val="28"/>
                <w:szCs w:val="28"/>
              </w:rPr>
              <w:t>4</w:t>
            </w:r>
          </w:p>
        </w:tc>
      </w:tr>
      <w:tr w:rsidR="00C87E3D" w:rsidRPr="00FC36FC" w:rsidTr="004900F8">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t>3.4</w:t>
            </w:r>
          </w:p>
        </w:tc>
        <w:tc>
          <w:tcPr>
            <w:tcW w:w="4174" w:type="pct"/>
          </w:tcPr>
          <w:p w:rsidR="00C87E3D" w:rsidRPr="00FC36FC" w:rsidRDefault="0017794A" w:rsidP="009020D8">
            <w:pPr>
              <w:jc w:val="both"/>
              <w:rPr>
                <w:rFonts w:ascii="Times New Roman" w:hAnsi="Times New Roman" w:cs="Times New Roman"/>
                <w:sz w:val="28"/>
                <w:szCs w:val="28"/>
              </w:rPr>
            </w:pPr>
            <w:r w:rsidRPr="00FC36FC">
              <w:rPr>
                <w:rFonts w:ascii="Times New Roman" w:hAnsi="Times New Roman" w:cs="Times New Roman"/>
                <w:sz w:val="28"/>
                <w:szCs w:val="28"/>
              </w:rPr>
              <w:t xml:space="preserve">Результаты </w:t>
            </w:r>
            <w:r w:rsidR="00C87E3D" w:rsidRPr="00FC36FC">
              <w:rPr>
                <w:rFonts w:ascii="Times New Roman" w:hAnsi="Times New Roman" w:cs="Times New Roman"/>
                <w:sz w:val="28"/>
                <w:szCs w:val="28"/>
              </w:rPr>
              <w:t xml:space="preserve">лабораторных исследований по </w:t>
            </w:r>
            <w:proofErr w:type="spellStart"/>
            <w:r w:rsidR="00C87E3D" w:rsidRPr="00FC36FC">
              <w:rPr>
                <w:rFonts w:ascii="Times New Roman" w:hAnsi="Times New Roman" w:cs="Times New Roman"/>
                <w:sz w:val="28"/>
                <w:szCs w:val="28"/>
              </w:rPr>
              <w:t>цианидному</w:t>
            </w:r>
            <w:proofErr w:type="spellEnd"/>
            <w:r w:rsidR="00C87E3D" w:rsidRPr="00FC36FC">
              <w:rPr>
                <w:rFonts w:ascii="Times New Roman" w:hAnsi="Times New Roman" w:cs="Times New Roman"/>
                <w:sz w:val="28"/>
                <w:szCs w:val="28"/>
              </w:rPr>
              <w:t xml:space="preserve"> выщелачиванию руды в замкнутом цикле ………………………</w:t>
            </w:r>
          </w:p>
        </w:tc>
        <w:tc>
          <w:tcPr>
            <w:tcW w:w="291" w:type="pct"/>
            <w:vAlign w:val="bottom"/>
          </w:tcPr>
          <w:p w:rsidR="00C87E3D" w:rsidRPr="00FC36FC" w:rsidRDefault="002700D4" w:rsidP="009020D8">
            <w:pPr>
              <w:ind w:left="-108" w:right="-108" w:firstLine="108"/>
              <w:rPr>
                <w:rFonts w:ascii="Times New Roman" w:hAnsi="Times New Roman" w:cs="Times New Roman"/>
                <w:sz w:val="28"/>
                <w:szCs w:val="28"/>
              </w:rPr>
            </w:pPr>
            <w:r>
              <w:rPr>
                <w:rFonts w:ascii="Times New Roman" w:hAnsi="Times New Roman" w:cs="Times New Roman"/>
                <w:sz w:val="28"/>
                <w:szCs w:val="28"/>
              </w:rPr>
              <w:t>5</w:t>
            </w:r>
            <w:r w:rsidR="000831F0">
              <w:rPr>
                <w:rFonts w:ascii="Times New Roman" w:hAnsi="Times New Roman" w:cs="Times New Roman"/>
                <w:sz w:val="28"/>
                <w:szCs w:val="28"/>
              </w:rPr>
              <w:t>6</w:t>
            </w:r>
          </w:p>
        </w:tc>
      </w:tr>
      <w:tr w:rsidR="00C87E3D" w:rsidRPr="00FC36FC" w:rsidTr="004900F8">
        <w:tc>
          <w:tcPr>
            <w:tcW w:w="535" w:type="pct"/>
          </w:tcPr>
          <w:p w:rsidR="00C87E3D" w:rsidRPr="00FC36FC" w:rsidRDefault="00C87E3D" w:rsidP="009020D8">
            <w:pPr>
              <w:jc w:val="center"/>
              <w:rPr>
                <w:rFonts w:ascii="Times New Roman" w:hAnsi="Times New Roman" w:cs="Times New Roman"/>
                <w:bCs/>
                <w:sz w:val="28"/>
                <w:szCs w:val="28"/>
              </w:rPr>
            </w:pPr>
            <w:r w:rsidRPr="00FC36FC">
              <w:rPr>
                <w:rFonts w:ascii="Times New Roman" w:hAnsi="Times New Roman" w:cs="Times New Roman"/>
                <w:bCs/>
                <w:sz w:val="28"/>
                <w:szCs w:val="28"/>
              </w:rPr>
              <w:t>3.5</w:t>
            </w:r>
          </w:p>
        </w:tc>
        <w:tc>
          <w:tcPr>
            <w:tcW w:w="4174" w:type="pct"/>
          </w:tcPr>
          <w:p w:rsidR="00C87E3D" w:rsidRPr="00FC36FC" w:rsidRDefault="0017794A" w:rsidP="009020D8">
            <w:pPr>
              <w:jc w:val="both"/>
              <w:rPr>
                <w:rFonts w:ascii="Times New Roman" w:hAnsi="Times New Roman" w:cs="Times New Roman"/>
                <w:bCs/>
                <w:sz w:val="28"/>
                <w:szCs w:val="28"/>
              </w:rPr>
            </w:pPr>
            <w:r w:rsidRPr="00FC36FC">
              <w:rPr>
                <w:rFonts w:ascii="Times New Roman" w:hAnsi="Times New Roman" w:cs="Times New Roman"/>
                <w:bCs/>
                <w:sz w:val="28"/>
                <w:szCs w:val="28"/>
              </w:rPr>
              <w:t>Результаты</w:t>
            </w:r>
            <w:r w:rsidR="00C87E3D" w:rsidRPr="00FC36FC">
              <w:rPr>
                <w:rFonts w:ascii="Times New Roman" w:hAnsi="Times New Roman" w:cs="Times New Roman"/>
                <w:bCs/>
                <w:sz w:val="28"/>
                <w:szCs w:val="28"/>
              </w:rPr>
              <w:t xml:space="preserve"> полупромышленных испытаний гидрометаллургической переработки золото</w:t>
            </w:r>
            <w:r w:rsidR="00ED1D9E" w:rsidRPr="00FC36FC">
              <w:rPr>
                <w:rFonts w:ascii="Times New Roman" w:hAnsi="Times New Roman" w:cs="Times New Roman"/>
                <w:bCs/>
                <w:sz w:val="28"/>
                <w:szCs w:val="28"/>
              </w:rPr>
              <w:t>медной</w:t>
            </w:r>
            <w:r w:rsidR="00C87E3D" w:rsidRPr="00FC36FC">
              <w:rPr>
                <w:rFonts w:ascii="Times New Roman" w:hAnsi="Times New Roman" w:cs="Times New Roman"/>
                <w:bCs/>
                <w:sz w:val="28"/>
                <w:szCs w:val="28"/>
              </w:rPr>
              <w:t xml:space="preserve"> руд</w:t>
            </w:r>
            <w:r w:rsidR="00ED1D9E" w:rsidRPr="00FC36FC">
              <w:rPr>
                <w:rFonts w:ascii="Times New Roman" w:hAnsi="Times New Roman" w:cs="Times New Roman"/>
                <w:bCs/>
                <w:sz w:val="28"/>
                <w:szCs w:val="28"/>
              </w:rPr>
              <w:t>ы…….</w:t>
            </w:r>
            <w:r w:rsidR="00F64BCD">
              <w:rPr>
                <w:rFonts w:ascii="Times New Roman" w:hAnsi="Times New Roman" w:cs="Times New Roman"/>
                <w:bCs/>
                <w:sz w:val="28"/>
                <w:szCs w:val="28"/>
              </w:rPr>
              <w:t>..</w:t>
            </w:r>
          </w:p>
        </w:tc>
        <w:tc>
          <w:tcPr>
            <w:tcW w:w="291" w:type="pct"/>
            <w:vAlign w:val="bottom"/>
          </w:tcPr>
          <w:p w:rsidR="00C87E3D" w:rsidRPr="00FC36FC" w:rsidRDefault="000831F0" w:rsidP="009020D8">
            <w:pPr>
              <w:ind w:left="-108" w:right="-108" w:firstLine="108"/>
              <w:rPr>
                <w:rFonts w:ascii="Times New Roman" w:hAnsi="Times New Roman" w:cs="Times New Roman"/>
                <w:sz w:val="28"/>
                <w:szCs w:val="28"/>
              </w:rPr>
            </w:pPr>
            <w:r>
              <w:rPr>
                <w:rFonts w:ascii="Times New Roman" w:hAnsi="Times New Roman" w:cs="Times New Roman"/>
                <w:sz w:val="28"/>
                <w:szCs w:val="28"/>
              </w:rPr>
              <w:t>60</w:t>
            </w:r>
          </w:p>
        </w:tc>
      </w:tr>
      <w:tr w:rsidR="00C87E3D" w:rsidRPr="00FC36FC" w:rsidTr="004900F8">
        <w:trPr>
          <w:trHeight w:val="292"/>
        </w:trPr>
        <w:tc>
          <w:tcPr>
            <w:tcW w:w="535" w:type="pct"/>
          </w:tcPr>
          <w:p w:rsidR="00C87E3D" w:rsidRPr="00FC36FC" w:rsidRDefault="00C87E3D" w:rsidP="009020D8">
            <w:pPr>
              <w:jc w:val="center"/>
              <w:rPr>
                <w:rFonts w:ascii="Times New Roman" w:hAnsi="Times New Roman" w:cs="Times New Roman"/>
                <w:sz w:val="28"/>
                <w:szCs w:val="28"/>
              </w:rPr>
            </w:pPr>
          </w:p>
        </w:tc>
        <w:tc>
          <w:tcPr>
            <w:tcW w:w="4174" w:type="pct"/>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sz w:val="28"/>
                <w:szCs w:val="28"/>
              </w:rPr>
              <w:t>Выводы по разделу 3……</w:t>
            </w:r>
            <w:proofErr w:type="gramStart"/>
            <w:r w:rsidRPr="00FC36FC">
              <w:rPr>
                <w:rFonts w:ascii="Times New Roman" w:hAnsi="Times New Roman" w:cs="Times New Roman"/>
                <w:sz w:val="28"/>
                <w:szCs w:val="28"/>
              </w:rPr>
              <w:t>…….</w:t>
            </w:r>
            <w:proofErr w:type="gramEnd"/>
            <w:r w:rsidRPr="00FC36FC">
              <w:rPr>
                <w:rFonts w:ascii="Times New Roman" w:hAnsi="Times New Roman" w:cs="Times New Roman"/>
                <w:sz w:val="28"/>
                <w:szCs w:val="28"/>
              </w:rPr>
              <w:t>…………………………………</w:t>
            </w:r>
            <w:r w:rsidR="00F64BCD">
              <w:rPr>
                <w:rFonts w:ascii="Times New Roman" w:hAnsi="Times New Roman" w:cs="Times New Roman"/>
                <w:sz w:val="28"/>
                <w:szCs w:val="28"/>
              </w:rPr>
              <w:t>…</w:t>
            </w:r>
          </w:p>
        </w:tc>
        <w:tc>
          <w:tcPr>
            <w:tcW w:w="291" w:type="pct"/>
            <w:vAlign w:val="bottom"/>
          </w:tcPr>
          <w:p w:rsidR="006005C7" w:rsidRPr="00FC36FC" w:rsidRDefault="000831F0" w:rsidP="00F64BCD">
            <w:pPr>
              <w:ind w:left="-108" w:right="-108" w:firstLine="108"/>
              <w:rPr>
                <w:rFonts w:ascii="Times New Roman" w:hAnsi="Times New Roman" w:cs="Times New Roman"/>
                <w:sz w:val="28"/>
                <w:szCs w:val="28"/>
              </w:rPr>
            </w:pPr>
            <w:r>
              <w:rPr>
                <w:rFonts w:ascii="Times New Roman" w:hAnsi="Times New Roman" w:cs="Times New Roman"/>
                <w:sz w:val="28"/>
                <w:szCs w:val="28"/>
              </w:rPr>
              <w:t>69</w:t>
            </w:r>
          </w:p>
        </w:tc>
      </w:tr>
      <w:tr w:rsidR="00C87E3D" w:rsidRPr="00FC36FC" w:rsidTr="004900F8">
        <w:trPr>
          <w:trHeight w:val="327"/>
        </w:trPr>
        <w:tc>
          <w:tcPr>
            <w:tcW w:w="535" w:type="pct"/>
          </w:tcPr>
          <w:p w:rsidR="00C87E3D" w:rsidRPr="00FC36FC" w:rsidRDefault="00C87E3D" w:rsidP="009020D8">
            <w:pPr>
              <w:jc w:val="center"/>
              <w:rPr>
                <w:rFonts w:ascii="Times New Roman" w:hAnsi="Times New Roman" w:cs="Times New Roman"/>
                <w:b/>
                <w:sz w:val="28"/>
                <w:szCs w:val="28"/>
              </w:rPr>
            </w:pPr>
            <w:r w:rsidRPr="00FC36FC">
              <w:rPr>
                <w:rFonts w:ascii="Times New Roman" w:hAnsi="Times New Roman" w:cs="Times New Roman"/>
                <w:b/>
                <w:sz w:val="28"/>
                <w:szCs w:val="28"/>
              </w:rPr>
              <w:t>4</w:t>
            </w:r>
          </w:p>
        </w:tc>
        <w:tc>
          <w:tcPr>
            <w:tcW w:w="4174" w:type="pct"/>
          </w:tcPr>
          <w:p w:rsidR="00C87E3D" w:rsidRPr="00FC36FC" w:rsidRDefault="00C87E3D" w:rsidP="009020D8">
            <w:pPr>
              <w:jc w:val="both"/>
              <w:rPr>
                <w:rFonts w:ascii="Times New Roman" w:hAnsi="Times New Roman" w:cs="Times New Roman"/>
                <w:b/>
                <w:sz w:val="28"/>
                <w:szCs w:val="28"/>
              </w:rPr>
            </w:pPr>
            <w:r w:rsidRPr="00FC36FC">
              <w:rPr>
                <w:rFonts w:ascii="Times New Roman" w:hAnsi="Times New Roman" w:cs="Times New Roman"/>
                <w:b/>
                <w:sz w:val="28"/>
                <w:szCs w:val="28"/>
              </w:rPr>
              <w:t>МАТЕМАТИЧЕСКОЕ МОДЕЛИРОВАНИЕ ПРОЦЕССА ОСАЖДЕНИЯ МЕДИ ИЗ РАСТВОРОВ СОРБЦИОННОГО ВЫЩЕЛАЧИВАНИЯ ЗОЛОТОМЕДНОЙ РУДЫ</w:t>
            </w:r>
            <w:r w:rsidR="006005C7" w:rsidRPr="00F64BCD">
              <w:rPr>
                <w:rFonts w:ascii="Times New Roman" w:hAnsi="Times New Roman" w:cs="Times New Roman"/>
                <w:bCs/>
                <w:sz w:val="28"/>
                <w:szCs w:val="28"/>
              </w:rPr>
              <w:t>………</w:t>
            </w:r>
            <w:r w:rsidR="00F64BCD" w:rsidRPr="00F64BCD">
              <w:rPr>
                <w:rFonts w:ascii="Times New Roman" w:hAnsi="Times New Roman" w:cs="Times New Roman"/>
                <w:bCs/>
                <w:sz w:val="28"/>
                <w:szCs w:val="28"/>
              </w:rPr>
              <w:t>…...</w:t>
            </w:r>
          </w:p>
        </w:tc>
        <w:tc>
          <w:tcPr>
            <w:tcW w:w="291" w:type="pct"/>
            <w:vAlign w:val="bottom"/>
          </w:tcPr>
          <w:p w:rsidR="006005C7" w:rsidRPr="00FC36FC" w:rsidRDefault="006005C7" w:rsidP="009020D8">
            <w:pPr>
              <w:ind w:left="-108" w:right="-108" w:firstLine="108"/>
              <w:rPr>
                <w:rFonts w:ascii="Times New Roman" w:hAnsi="Times New Roman" w:cs="Times New Roman"/>
                <w:sz w:val="28"/>
                <w:szCs w:val="28"/>
              </w:rPr>
            </w:pPr>
          </w:p>
          <w:p w:rsidR="006005C7" w:rsidRPr="00FC36FC" w:rsidRDefault="006005C7" w:rsidP="009020D8">
            <w:pPr>
              <w:ind w:left="-108" w:right="-108" w:firstLine="108"/>
              <w:rPr>
                <w:rFonts w:ascii="Times New Roman" w:hAnsi="Times New Roman" w:cs="Times New Roman"/>
                <w:sz w:val="28"/>
                <w:szCs w:val="28"/>
              </w:rPr>
            </w:pPr>
          </w:p>
          <w:p w:rsidR="00C87E3D"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7</w:t>
            </w:r>
            <w:r w:rsidR="000831F0">
              <w:rPr>
                <w:rFonts w:ascii="Times New Roman" w:hAnsi="Times New Roman" w:cs="Times New Roman"/>
                <w:sz w:val="28"/>
                <w:szCs w:val="28"/>
              </w:rPr>
              <w:t>5</w:t>
            </w:r>
          </w:p>
          <w:p w:rsidR="00F64BCD" w:rsidRDefault="00F64BCD" w:rsidP="009020D8">
            <w:pPr>
              <w:ind w:left="-108" w:right="-108" w:firstLine="108"/>
              <w:rPr>
                <w:rFonts w:ascii="Times New Roman" w:hAnsi="Times New Roman" w:cs="Times New Roman"/>
                <w:sz w:val="28"/>
                <w:szCs w:val="28"/>
              </w:rPr>
            </w:pPr>
          </w:p>
          <w:p w:rsidR="00F64BCD" w:rsidRPr="00FC36FC" w:rsidRDefault="00F64BCD" w:rsidP="009020D8">
            <w:pPr>
              <w:ind w:left="-108" w:right="-108" w:firstLine="108"/>
              <w:rPr>
                <w:rFonts w:ascii="Times New Roman" w:hAnsi="Times New Roman" w:cs="Times New Roman"/>
                <w:sz w:val="28"/>
                <w:szCs w:val="28"/>
              </w:rPr>
            </w:pPr>
          </w:p>
        </w:tc>
      </w:tr>
      <w:tr w:rsidR="00C87E3D" w:rsidRPr="00FC36FC" w:rsidTr="004900F8">
        <w:trPr>
          <w:trHeight w:val="289"/>
        </w:trPr>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lastRenderedPageBreak/>
              <w:t>4.1</w:t>
            </w:r>
          </w:p>
        </w:tc>
        <w:tc>
          <w:tcPr>
            <w:tcW w:w="4174" w:type="pct"/>
          </w:tcPr>
          <w:p w:rsidR="00C87E3D" w:rsidRPr="00FC36FC" w:rsidRDefault="00C87E3D" w:rsidP="009020D8">
            <w:pPr>
              <w:tabs>
                <w:tab w:val="left" w:pos="708"/>
              </w:tabs>
              <w:jc w:val="both"/>
              <w:rPr>
                <w:rFonts w:ascii="Times New Roman" w:hAnsi="Times New Roman" w:cs="Times New Roman"/>
                <w:bCs/>
                <w:sz w:val="28"/>
                <w:szCs w:val="28"/>
              </w:rPr>
            </w:pPr>
            <w:r w:rsidRPr="00FC36FC">
              <w:rPr>
                <w:rFonts w:ascii="Times New Roman" w:hAnsi="Times New Roman" w:cs="Times New Roman"/>
                <w:bCs/>
                <w:sz w:val="28"/>
                <w:szCs w:val="28"/>
              </w:rPr>
              <w:t>Изучение степени осаждения меди из растворов цианидного выщелачивания методом вероятностно-детерминированного планирования эксперимента</w:t>
            </w:r>
            <w:r w:rsidRPr="00FC36FC">
              <w:rPr>
                <w:rFonts w:ascii="Times New Roman" w:hAnsi="Times New Roman" w:cs="Times New Roman"/>
                <w:sz w:val="28"/>
                <w:szCs w:val="28"/>
              </w:rPr>
              <w:t>………………..................................</w:t>
            </w:r>
            <w:r w:rsidR="00F75AE5">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7</w:t>
            </w:r>
            <w:r w:rsidR="000831F0">
              <w:rPr>
                <w:rFonts w:ascii="Times New Roman" w:hAnsi="Times New Roman" w:cs="Times New Roman"/>
                <w:sz w:val="28"/>
                <w:szCs w:val="28"/>
              </w:rPr>
              <w:t>5</w:t>
            </w:r>
          </w:p>
        </w:tc>
      </w:tr>
      <w:tr w:rsidR="00C87E3D" w:rsidRPr="00FC36FC" w:rsidTr="004900F8">
        <w:trPr>
          <w:trHeight w:val="70"/>
        </w:trPr>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t>4.2</w:t>
            </w:r>
          </w:p>
        </w:tc>
        <w:tc>
          <w:tcPr>
            <w:tcW w:w="4174" w:type="pct"/>
          </w:tcPr>
          <w:p w:rsidR="00C87E3D" w:rsidRPr="00FC36FC" w:rsidRDefault="00C87E3D" w:rsidP="009020D8">
            <w:pPr>
              <w:keepNext/>
              <w:jc w:val="both"/>
              <w:outlineLvl w:val="2"/>
              <w:rPr>
                <w:rFonts w:ascii="Times New Roman" w:hAnsi="Times New Roman" w:cs="Times New Roman"/>
                <w:bCs/>
                <w:sz w:val="28"/>
                <w:szCs w:val="28"/>
              </w:rPr>
            </w:pPr>
            <w:r w:rsidRPr="00FC36FC">
              <w:rPr>
                <w:rFonts w:ascii="Times New Roman" w:hAnsi="Times New Roman" w:cs="Times New Roman"/>
                <w:bCs/>
                <w:sz w:val="28"/>
                <w:szCs w:val="28"/>
              </w:rPr>
              <w:t>Изучение степени осаждения меди из растворов цианидного выщелачивания методом машинного обучения (AdaBoost)</w:t>
            </w:r>
            <w:r w:rsidR="00ED1D9E" w:rsidRPr="00FC36FC">
              <w:rPr>
                <w:rFonts w:ascii="Times New Roman" w:hAnsi="Times New Roman" w:cs="Times New Roman"/>
                <w:bCs/>
                <w:sz w:val="28"/>
                <w:szCs w:val="28"/>
              </w:rPr>
              <w:t>…</w:t>
            </w:r>
            <w:r w:rsidR="00B95ACE" w:rsidRPr="00FC36FC">
              <w:rPr>
                <w:rFonts w:ascii="Times New Roman" w:hAnsi="Times New Roman" w:cs="Times New Roman"/>
                <w:bCs/>
                <w:sz w:val="28"/>
                <w:szCs w:val="28"/>
              </w:rPr>
              <w:t>…</w:t>
            </w:r>
            <w:r w:rsidR="00F64BCD">
              <w:rPr>
                <w:rFonts w:ascii="Times New Roman" w:hAnsi="Times New Roman" w:cs="Times New Roman"/>
                <w:bCs/>
                <w:sz w:val="28"/>
                <w:szCs w:val="28"/>
              </w:rPr>
              <w:t>.</w:t>
            </w:r>
            <w:r w:rsidRPr="00FC36FC">
              <w:rPr>
                <w:rFonts w:ascii="Times New Roman" w:hAnsi="Times New Roman" w:cs="Times New Roman"/>
                <w:bCs/>
                <w:sz w:val="28"/>
                <w:szCs w:val="28"/>
              </w:rPr>
              <w:t xml:space="preserve"> </w:t>
            </w:r>
          </w:p>
        </w:tc>
        <w:tc>
          <w:tcPr>
            <w:tcW w:w="291" w:type="pct"/>
            <w:vAlign w:val="bottom"/>
          </w:tcPr>
          <w:p w:rsidR="00C87E3D" w:rsidRPr="00FC36FC" w:rsidRDefault="000831F0" w:rsidP="009020D8">
            <w:pPr>
              <w:ind w:left="-108" w:right="-108" w:firstLine="108"/>
              <w:rPr>
                <w:rFonts w:ascii="Times New Roman" w:hAnsi="Times New Roman" w:cs="Times New Roman"/>
                <w:sz w:val="28"/>
                <w:szCs w:val="28"/>
              </w:rPr>
            </w:pPr>
            <w:r>
              <w:rPr>
                <w:rFonts w:ascii="Times New Roman" w:hAnsi="Times New Roman" w:cs="Times New Roman"/>
                <w:sz w:val="28"/>
                <w:szCs w:val="28"/>
              </w:rPr>
              <w:t>83</w:t>
            </w:r>
          </w:p>
        </w:tc>
      </w:tr>
      <w:tr w:rsidR="00C87E3D" w:rsidRPr="00FC36FC" w:rsidTr="004900F8">
        <w:trPr>
          <w:trHeight w:val="80"/>
        </w:trPr>
        <w:tc>
          <w:tcPr>
            <w:tcW w:w="535" w:type="pct"/>
          </w:tcPr>
          <w:p w:rsidR="00C87E3D" w:rsidRPr="00FC36FC" w:rsidRDefault="00C87E3D" w:rsidP="009020D8">
            <w:pPr>
              <w:jc w:val="center"/>
              <w:rPr>
                <w:rFonts w:ascii="Times New Roman" w:hAnsi="Times New Roman" w:cs="Times New Roman"/>
                <w:sz w:val="28"/>
                <w:szCs w:val="28"/>
              </w:rPr>
            </w:pPr>
            <w:r w:rsidRPr="00FC36FC">
              <w:rPr>
                <w:rFonts w:ascii="Times New Roman" w:hAnsi="Times New Roman" w:cs="Times New Roman"/>
                <w:sz w:val="28"/>
                <w:szCs w:val="28"/>
              </w:rPr>
              <w:t>4.3</w:t>
            </w:r>
          </w:p>
        </w:tc>
        <w:tc>
          <w:tcPr>
            <w:tcW w:w="4174" w:type="pct"/>
          </w:tcPr>
          <w:p w:rsidR="00C87E3D" w:rsidRPr="00FC36FC" w:rsidRDefault="00C87E3D" w:rsidP="009020D8">
            <w:pPr>
              <w:jc w:val="both"/>
              <w:rPr>
                <w:rFonts w:ascii="Times New Roman" w:hAnsi="Times New Roman" w:cs="Times New Roman"/>
                <w:bCs/>
                <w:sz w:val="28"/>
                <w:szCs w:val="28"/>
              </w:rPr>
            </w:pPr>
            <w:r w:rsidRPr="00FC36FC">
              <w:rPr>
                <w:rFonts w:ascii="Times New Roman" w:hAnsi="Times New Roman" w:cs="Times New Roman"/>
                <w:bCs/>
                <w:sz w:val="28"/>
                <w:szCs w:val="28"/>
              </w:rPr>
              <w:t>Термодинамические аспекты процесса выщелачивания золота и меди из золотомедной руды …………………………………</w:t>
            </w:r>
            <w:r w:rsidR="00F64BCD">
              <w:rPr>
                <w:rFonts w:ascii="Times New Roman" w:hAnsi="Times New Roman" w:cs="Times New Roman"/>
                <w:bCs/>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8</w:t>
            </w:r>
            <w:r w:rsidR="00B95ACE" w:rsidRPr="00FC36FC">
              <w:rPr>
                <w:rFonts w:ascii="Times New Roman" w:hAnsi="Times New Roman" w:cs="Times New Roman"/>
                <w:sz w:val="28"/>
                <w:szCs w:val="28"/>
              </w:rPr>
              <w:t>7</w:t>
            </w:r>
          </w:p>
        </w:tc>
      </w:tr>
      <w:tr w:rsidR="00C87E3D" w:rsidRPr="00FC36FC" w:rsidTr="004900F8">
        <w:trPr>
          <w:trHeight w:val="400"/>
        </w:trPr>
        <w:tc>
          <w:tcPr>
            <w:tcW w:w="535" w:type="pct"/>
          </w:tcPr>
          <w:p w:rsidR="00C87E3D" w:rsidRPr="00FC36FC" w:rsidRDefault="00C87E3D" w:rsidP="009020D8">
            <w:pPr>
              <w:jc w:val="center"/>
              <w:rPr>
                <w:rFonts w:ascii="Times New Roman" w:hAnsi="Times New Roman" w:cs="Times New Roman"/>
                <w:bCs/>
                <w:sz w:val="28"/>
                <w:szCs w:val="28"/>
              </w:rPr>
            </w:pPr>
            <w:r w:rsidRPr="00FC36FC">
              <w:rPr>
                <w:rFonts w:ascii="Times New Roman" w:hAnsi="Times New Roman" w:cs="Times New Roman"/>
                <w:bCs/>
                <w:sz w:val="28"/>
                <w:szCs w:val="28"/>
              </w:rPr>
              <w:t>4.4</w:t>
            </w:r>
          </w:p>
        </w:tc>
        <w:tc>
          <w:tcPr>
            <w:tcW w:w="4174" w:type="pct"/>
          </w:tcPr>
          <w:p w:rsidR="00C87E3D" w:rsidRPr="00FC36FC" w:rsidRDefault="00C87E3D" w:rsidP="009020D8">
            <w:pPr>
              <w:tabs>
                <w:tab w:val="left" w:pos="567"/>
              </w:tabs>
              <w:jc w:val="both"/>
              <w:rPr>
                <w:rFonts w:ascii="Times New Roman" w:hAnsi="Times New Roman" w:cs="Times New Roman"/>
                <w:sz w:val="28"/>
                <w:szCs w:val="28"/>
              </w:rPr>
            </w:pPr>
            <w:r w:rsidRPr="00FC36FC">
              <w:rPr>
                <w:rFonts w:ascii="Times New Roman" w:hAnsi="Times New Roman" w:cs="Times New Roman"/>
                <w:bCs/>
                <w:sz w:val="28"/>
                <w:szCs w:val="28"/>
              </w:rPr>
              <w:t>Прогнозируемая экономическая оценка разработанной технологии……………………………………………………</w:t>
            </w:r>
            <w:proofErr w:type="gramStart"/>
            <w:r w:rsidRPr="00FC36FC">
              <w:rPr>
                <w:rFonts w:ascii="Times New Roman" w:hAnsi="Times New Roman" w:cs="Times New Roman"/>
                <w:bCs/>
                <w:sz w:val="28"/>
                <w:szCs w:val="28"/>
              </w:rPr>
              <w:t>…</w:t>
            </w:r>
            <w:r w:rsidR="00F64BCD">
              <w:rPr>
                <w:rFonts w:ascii="Times New Roman" w:hAnsi="Times New Roman" w:cs="Times New Roman"/>
                <w:bCs/>
                <w:sz w:val="28"/>
                <w:szCs w:val="28"/>
              </w:rPr>
              <w:t>….</w:t>
            </w:r>
            <w:proofErr w:type="gramEnd"/>
            <w:r w:rsidR="003D442C" w:rsidRPr="00FC36FC">
              <w:rPr>
                <w:rFonts w:ascii="Times New Roman" w:hAnsi="Times New Roman" w:cs="Times New Roman"/>
                <w:bCs/>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9</w:t>
            </w:r>
            <w:r w:rsidR="000831F0">
              <w:rPr>
                <w:rFonts w:ascii="Times New Roman" w:hAnsi="Times New Roman" w:cs="Times New Roman"/>
                <w:sz w:val="28"/>
                <w:szCs w:val="28"/>
              </w:rPr>
              <w:t>4</w:t>
            </w:r>
          </w:p>
        </w:tc>
      </w:tr>
      <w:tr w:rsidR="00C87E3D" w:rsidRPr="00FC36FC" w:rsidTr="004900F8">
        <w:tc>
          <w:tcPr>
            <w:tcW w:w="535" w:type="pct"/>
          </w:tcPr>
          <w:p w:rsidR="00C87E3D" w:rsidRPr="00FC36FC" w:rsidRDefault="00C87E3D" w:rsidP="009020D8">
            <w:pPr>
              <w:jc w:val="both"/>
              <w:rPr>
                <w:rFonts w:ascii="Times New Roman" w:hAnsi="Times New Roman" w:cs="Times New Roman"/>
                <w:sz w:val="28"/>
                <w:szCs w:val="28"/>
              </w:rPr>
            </w:pPr>
          </w:p>
        </w:tc>
        <w:tc>
          <w:tcPr>
            <w:tcW w:w="4174" w:type="pct"/>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sz w:val="28"/>
                <w:szCs w:val="28"/>
              </w:rPr>
              <w:t>Выводы по разделу 4……………</w:t>
            </w:r>
            <w:proofErr w:type="gramStart"/>
            <w:r w:rsidRPr="00FC36FC">
              <w:rPr>
                <w:rFonts w:ascii="Times New Roman" w:hAnsi="Times New Roman" w:cs="Times New Roman"/>
                <w:sz w:val="28"/>
                <w:szCs w:val="28"/>
              </w:rPr>
              <w:t>…….</w:t>
            </w:r>
            <w:proofErr w:type="gramEnd"/>
            <w:r w:rsidRPr="00FC36FC">
              <w:rPr>
                <w:rFonts w:ascii="Times New Roman" w:hAnsi="Times New Roman" w:cs="Times New Roman"/>
                <w:sz w:val="28"/>
                <w:szCs w:val="28"/>
              </w:rPr>
              <w:t>.………………………….</w:t>
            </w:r>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10</w:t>
            </w:r>
            <w:r w:rsidR="000831F0">
              <w:rPr>
                <w:rFonts w:ascii="Times New Roman" w:hAnsi="Times New Roman" w:cs="Times New Roman"/>
                <w:sz w:val="28"/>
                <w:szCs w:val="28"/>
              </w:rPr>
              <w:t>0</w:t>
            </w:r>
          </w:p>
        </w:tc>
      </w:tr>
      <w:tr w:rsidR="00C87E3D" w:rsidRPr="00FC36FC" w:rsidTr="004900F8">
        <w:tc>
          <w:tcPr>
            <w:tcW w:w="4709" w:type="pct"/>
            <w:gridSpan w:val="2"/>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b/>
                <w:sz w:val="28"/>
                <w:szCs w:val="28"/>
              </w:rPr>
              <w:t>ЗАКЛЮЧЕНИЕ</w:t>
            </w:r>
            <w:r w:rsidRPr="00FC36FC">
              <w:rPr>
                <w:rFonts w:ascii="Times New Roman" w:hAnsi="Times New Roman" w:cs="Times New Roman"/>
                <w:sz w:val="28"/>
                <w:szCs w:val="28"/>
              </w:rPr>
              <w:t>……………………………………………………………</w:t>
            </w:r>
            <w:r w:rsidR="00F64BCD">
              <w:rPr>
                <w:rFonts w:ascii="Times New Roman" w:hAnsi="Times New Roman" w:cs="Times New Roman"/>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10</w:t>
            </w:r>
            <w:r w:rsidR="00FB20AD">
              <w:rPr>
                <w:rFonts w:ascii="Times New Roman" w:hAnsi="Times New Roman" w:cs="Times New Roman"/>
                <w:sz w:val="28"/>
                <w:szCs w:val="28"/>
              </w:rPr>
              <w:t>3</w:t>
            </w:r>
          </w:p>
        </w:tc>
      </w:tr>
      <w:tr w:rsidR="00C87E3D" w:rsidRPr="00FC36FC" w:rsidTr="004900F8">
        <w:tc>
          <w:tcPr>
            <w:tcW w:w="4709" w:type="pct"/>
            <w:gridSpan w:val="2"/>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b/>
                <w:bCs/>
                <w:sz w:val="28"/>
                <w:szCs w:val="28"/>
              </w:rPr>
              <w:t>СПИСОК ИСПОЛЬЗОВАННЫХ ИСТОЧНИКОВ</w:t>
            </w:r>
            <w:r w:rsidRPr="00FC36FC">
              <w:rPr>
                <w:rFonts w:ascii="Times New Roman" w:hAnsi="Times New Roman" w:cs="Times New Roman"/>
                <w:bCs/>
                <w:sz w:val="28"/>
                <w:szCs w:val="28"/>
              </w:rPr>
              <w:t>………………</w:t>
            </w:r>
            <w:proofErr w:type="gramStart"/>
            <w:r w:rsidRPr="00FC36FC">
              <w:rPr>
                <w:rFonts w:ascii="Times New Roman" w:hAnsi="Times New Roman" w:cs="Times New Roman"/>
                <w:bCs/>
                <w:sz w:val="28"/>
                <w:szCs w:val="28"/>
              </w:rPr>
              <w:t>…</w:t>
            </w:r>
            <w:r w:rsidR="00F64BCD">
              <w:rPr>
                <w:rFonts w:ascii="Times New Roman" w:hAnsi="Times New Roman" w:cs="Times New Roman"/>
                <w:bCs/>
                <w:sz w:val="28"/>
                <w:szCs w:val="28"/>
              </w:rPr>
              <w:t>….</w:t>
            </w:r>
            <w:proofErr w:type="gramEnd"/>
            <w:r w:rsidR="00F64BCD">
              <w:rPr>
                <w:rFonts w:ascii="Times New Roman" w:hAnsi="Times New Roman" w:cs="Times New Roman"/>
                <w:bCs/>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10</w:t>
            </w:r>
            <w:r w:rsidR="00FB20AD">
              <w:rPr>
                <w:rFonts w:ascii="Times New Roman" w:hAnsi="Times New Roman" w:cs="Times New Roman"/>
                <w:sz w:val="28"/>
                <w:szCs w:val="28"/>
              </w:rPr>
              <w:t>6</w:t>
            </w:r>
          </w:p>
        </w:tc>
      </w:tr>
      <w:tr w:rsidR="00C87E3D" w:rsidRPr="00FC36FC" w:rsidTr="004900F8">
        <w:tc>
          <w:tcPr>
            <w:tcW w:w="4709" w:type="pct"/>
            <w:gridSpan w:val="2"/>
          </w:tcPr>
          <w:p w:rsidR="00C87E3D" w:rsidRPr="00FC36FC" w:rsidRDefault="00C87E3D" w:rsidP="009020D8">
            <w:pPr>
              <w:jc w:val="both"/>
              <w:rPr>
                <w:rFonts w:ascii="Times New Roman" w:hAnsi="Times New Roman" w:cs="Times New Roman"/>
                <w:noProof/>
                <w:sz w:val="28"/>
                <w:szCs w:val="28"/>
              </w:rPr>
            </w:pPr>
            <w:r w:rsidRPr="00FC36FC">
              <w:rPr>
                <w:rFonts w:ascii="Times New Roman" w:hAnsi="Times New Roman" w:cs="Times New Roman"/>
                <w:b/>
                <w:sz w:val="28"/>
                <w:szCs w:val="28"/>
              </w:rPr>
              <w:t>ПРИЛОЖЕНИЕ А</w:t>
            </w:r>
            <w:r w:rsidRPr="00FC36FC">
              <w:rPr>
                <w:rFonts w:ascii="Times New Roman" w:hAnsi="Times New Roman" w:cs="Times New Roman"/>
                <w:sz w:val="28"/>
                <w:szCs w:val="28"/>
              </w:rPr>
              <w:t xml:space="preserve"> – </w:t>
            </w:r>
            <w:r w:rsidRPr="00FC36FC">
              <w:rPr>
                <w:rFonts w:ascii="Times New Roman" w:hAnsi="Times New Roman" w:cs="Times New Roman"/>
                <w:noProof/>
                <w:sz w:val="28"/>
                <w:szCs w:val="28"/>
              </w:rPr>
              <w:t>Акт о проведении испытаний……………………</w:t>
            </w:r>
            <w:r w:rsidR="00F64BCD">
              <w:rPr>
                <w:rFonts w:ascii="Times New Roman" w:hAnsi="Times New Roman" w:cs="Times New Roman"/>
                <w:noProof/>
                <w:sz w:val="28"/>
                <w:szCs w:val="28"/>
              </w:rPr>
              <w:t>...</w:t>
            </w:r>
          </w:p>
        </w:tc>
        <w:tc>
          <w:tcPr>
            <w:tcW w:w="291" w:type="pct"/>
            <w:vAlign w:val="bottom"/>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11</w:t>
            </w:r>
            <w:r w:rsidR="00FB20AD">
              <w:rPr>
                <w:rFonts w:ascii="Times New Roman" w:hAnsi="Times New Roman" w:cs="Times New Roman"/>
                <w:sz w:val="28"/>
                <w:szCs w:val="28"/>
              </w:rPr>
              <w:t>6</w:t>
            </w:r>
          </w:p>
        </w:tc>
      </w:tr>
      <w:tr w:rsidR="00C87E3D" w:rsidRPr="00FC36FC" w:rsidTr="004900F8">
        <w:tc>
          <w:tcPr>
            <w:tcW w:w="4709" w:type="pct"/>
            <w:gridSpan w:val="2"/>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b/>
                <w:sz w:val="28"/>
                <w:szCs w:val="28"/>
              </w:rPr>
              <w:t xml:space="preserve">ПРИЛОЖЕНИЕ Б </w:t>
            </w:r>
            <w:r w:rsidRPr="00FC36FC">
              <w:rPr>
                <w:rFonts w:ascii="Times New Roman" w:hAnsi="Times New Roman" w:cs="Times New Roman"/>
                <w:sz w:val="28"/>
                <w:szCs w:val="28"/>
              </w:rPr>
              <w:t xml:space="preserve">– Минералогическое описание </w:t>
            </w:r>
            <w:r w:rsidR="00FB20AD">
              <w:rPr>
                <w:rFonts w:ascii="Times New Roman" w:hAnsi="Times New Roman" w:cs="Times New Roman"/>
                <w:sz w:val="28"/>
                <w:szCs w:val="28"/>
              </w:rPr>
              <w:t xml:space="preserve">золотомедной </w:t>
            </w:r>
            <w:proofErr w:type="gramStart"/>
            <w:r w:rsidRPr="00FC36FC">
              <w:rPr>
                <w:rFonts w:ascii="Times New Roman" w:hAnsi="Times New Roman" w:cs="Times New Roman"/>
                <w:sz w:val="28"/>
                <w:szCs w:val="28"/>
              </w:rPr>
              <w:t>руды</w:t>
            </w:r>
            <w:r w:rsidR="00FB20AD">
              <w:rPr>
                <w:rFonts w:ascii="Times New Roman" w:hAnsi="Times New Roman" w:cs="Times New Roman"/>
                <w:sz w:val="28"/>
                <w:szCs w:val="28"/>
              </w:rPr>
              <w:t>..</w:t>
            </w:r>
            <w:proofErr w:type="gramEnd"/>
          </w:p>
        </w:tc>
        <w:tc>
          <w:tcPr>
            <w:tcW w:w="291" w:type="pct"/>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119</w:t>
            </w:r>
          </w:p>
        </w:tc>
      </w:tr>
      <w:tr w:rsidR="00C87E3D" w:rsidRPr="00FC36FC" w:rsidTr="004900F8">
        <w:tc>
          <w:tcPr>
            <w:tcW w:w="4709" w:type="pct"/>
            <w:gridSpan w:val="2"/>
          </w:tcPr>
          <w:p w:rsidR="00C87E3D" w:rsidRPr="00FC36FC" w:rsidRDefault="00C87E3D" w:rsidP="009020D8">
            <w:pPr>
              <w:jc w:val="both"/>
              <w:rPr>
                <w:rFonts w:ascii="Times New Roman" w:hAnsi="Times New Roman" w:cs="Times New Roman"/>
                <w:b/>
                <w:sz w:val="28"/>
                <w:szCs w:val="28"/>
              </w:rPr>
            </w:pPr>
            <w:r w:rsidRPr="00FC36FC">
              <w:rPr>
                <w:rFonts w:ascii="Times New Roman" w:hAnsi="Times New Roman" w:cs="Times New Roman"/>
                <w:b/>
                <w:sz w:val="28"/>
                <w:szCs w:val="28"/>
              </w:rPr>
              <w:t xml:space="preserve">ПРИЛОЖЕНИЕ В </w:t>
            </w:r>
            <w:r w:rsidRPr="00FC36FC">
              <w:rPr>
                <w:rFonts w:ascii="Times New Roman" w:hAnsi="Times New Roman" w:cs="Times New Roman"/>
                <w:sz w:val="28"/>
                <w:szCs w:val="28"/>
              </w:rPr>
              <w:t>– Письмо поддержки</w:t>
            </w:r>
            <w:r w:rsidR="00710EA0">
              <w:rPr>
                <w:rFonts w:ascii="Times New Roman" w:hAnsi="Times New Roman" w:cs="Times New Roman"/>
                <w:sz w:val="28"/>
                <w:szCs w:val="28"/>
              </w:rPr>
              <w:t xml:space="preserve"> ТОО «КЭМП - </w:t>
            </w:r>
            <w:proofErr w:type="gramStart"/>
            <w:r w:rsidR="00710EA0">
              <w:rPr>
                <w:rFonts w:ascii="Times New Roman" w:hAnsi="Times New Roman" w:cs="Times New Roman"/>
                <w:sz w:val="28"/>
                <w:szCs w:val="28"/>
              </w:rPr>
              <w:t>ВОСТОК»</w:t>
            </w:r>
            <w:r w:rsidRPr="00FC36FC">
              <w:rPr>
                <w:rFonts w:ascii="Times New Roman" w:hAnsi="Times New Roman" w:cs="Times New Roman"/>
                <w:sz w:val="28"/>
                <w:szCs w:val="28"/>
              </w:rPr>
              <w:t>…</w:t>
            </w:r>
            <w:proofErr w:type="gramEnd"/>
            <w:r w:rsidR="00710EA0">
              <w:rPr>
                <w:rFonts w:ascii="Times New Roman" w:hAnsi="Times New Roman" w:cs="Times New Roman"/>
                <w:sz w:val="28"/>
                <w:szCs w:val="28"/>
              </w:rPr>
              <w:t>...</w:t>
            </w:r>
          </w:p>
        </w:tc>
        <w:tc>
          <w:tcPr>
            <w:tcW w:w="291" w:type="pct"/>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13</w:t>
            </w:r>
            <w:r w:rsidR="00FB20AD">
              <w:rPr>
                <w:rFonts w:ascii="Times New Roman" w:hAnsi="Times New Roman" w:cs="Times New Roman"/>
                <w:sz w:val="28"/>
                <w:szCs w:val="28"/>
              </w:rPr>
              <w:t>4</w:t>
            </w:r>
          </w:p>
        </w:tc>
      </w:tr>
      <w:tr w:rsidR="00C87E3D" w:rsidRPr="00FC36FC" w:rsidTr="004900F8">
        <w:tc>
          <w:tcPr>
            <w:tcW w:w="4709" w:type="pct"/>
            <w:gridSpan w:val="2"/>
          </w:tcPr>
          <w:p w:rsidR="00C87E3D" w:rsidRPr="00FC36FC" w:rsidRDefault="00C87E3D" w:rsidP="009020D8">
            <w:pPr>
              <w:jc w:val="both"/>
              <w:rPr>
                <w:rFonts w:ascii="Times New Roman" w:hAnsi="Times New Roman" w:cs="Times New Roman"/>
                <w:b/>
                <w:sz w:val="28"/>
                <w:szCs w:val="28"/>
              </w:rPr>
            </w:pPr>
            <w:r w:rsidRPr="00FC36FC">
              <w:rPr>
                <w:rFonts w:ascii="Times New Roman" w:hAnsi="Times New Roman" w:cs="Times New Roman"/>
                <w:b/>
                <w:sz w:val="28"/>
                <w:szCs w:val="28"/>
              </w:rPr>
              <w:t>ПРИЛОЖЕНИЕ Г</w:t>
            </w:r>
            <w:r w:rsidRPr="00FC36FC">
              <w:rPr>
                <w:rFonts w:ascii="Times New Roman" w:hAnsi="Times New Roman" w:cs="Times New Roman"/>
                <w:sz w:val="28"/>
                <w:szCs w:val="28"/>
              </w:rPr>
              <w:t>– Акт внедрения в учебный процесс……………</w:t>
            </w:r>
            <w:proofErr w:type="gramStart"/>
            <w:r w:rsidRPr="00FC36FC">
              <w:rPr>
                <w:rFonts w:ascii="Times New Roman" w:hAnsi="Times New Roman" w:cs="Times New Roman"/>
                <w:sz w:val="28"/>
                <w:szCs w:val="28"/>
              </w:rPr>
              <w:t>…...</w:t>
            </w:r>
            <w:r w:rsidR="00F64BCD">
              <w:rPr>
                <w:rFonts w:ascii="Times New Roman" w:hAnsi="Times New Roman" w:cs="Times New Roman"/>
                <w:sz w:val="28"/>
                <w:szCs w:val="28"/>
              </w:rPr>
              <w:t>.</w:t>
            </w:r>
            <w:proofErr w:type="gramEnd"/>
          </w:p>
        </w:tc>
        <w:tc>
          <w:tcPr>
            <w:tcW w:w="291" w:type="pct"/>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13</w:t>
            </w:r>
            <w:r w:rsidR="00FB20AD">
              <w:rPr>
                <w:rFonts w:ascii="Times New Roman" w:hAnsi="Times New Roman" w:cs="Times New Roman"/>
                <w:sz w:val="28"/>
                <w:szCs w:val="28"/>
              </w:rPr>
              <w:t>5</w:t>
            </w:r>
          </w:p>
        </w:tc>
      </w:tr>
      <w:tr w:rsidR="00C87E3D" w:rsidRPr="00FC36FC" w:rsidTr="004900F8">
        <w:tc>
          <w:tcPr>
            <w:tcW w:w="4709" w:type="pct"/>
            <w:gridSpan w:val="2"/>
          </w:tcPr>
          <w:p w:rsidR="00C87E3D" w:rsidRPr="00FC36FC" w:rsidRDefault="00C87E3D" w:rsidP="009020D8">
            <w:pPr>
              <w:jc w:val="both"/>
              <w:rPr>
                <w:rFonts w:ascii="Times New Roman" w:hAnsi="Times New Roman" w:cs="Times New Roman"/>
                <w:sz w:val="28"/>
                <w:szCs w:val="28"/>
              </w:rPr>
            </w:pPr>
            <w:r w:rsidRPr="00FC36FC">
              <w:rPr>
                <w:rFonts w:ascii="Times New Roman" w:hAnsi="Times New Roman" w:cs="Times New Roman"/>
                <w:b/>
                <w:sz w:val="28"/>
                <w:szCs w:val="28"/>
              </w:rPr>
              <w:t xml:space="preserve">ПРИЛОЖЕНИЕ Д </w:t>
            </w:r>
            <w:r w:rsidRPr="00FC36FC">
              <w:rPr>
                <w:rFonts w:ascii="Times New Roman" w:hAnsi="Times New Roman" w:cs="Times New Roman"/>
                <w:sz w:val="28"/>
                <w:szCs w:val="28"/>
              </w:rPr>
              <w:t>– Патент на полезную модель…………………</w:t>
            </w:r>
            <w:proofErr w:type="gramStart"/>
            <w:r w:rsidRPr="00FC36FC">
              <w:rPr>
                <w:rFonts w:ascii="Times New Roman" w:hAnsi="Times New Roman" w:cs="Times New Roman"/>
                <w:sz w:val="28"/>
                <w:szCs w:val="28"/>
              </w:rPr>
              <w:t>……</w:t>
            </w:r>
            <w:r w:rsidR="00F64BCD">
              <w:rPr>
                <w:rFonts w:ascii="Times New Roman" w:hAnsi="Times New Roman" w:cs="Times New Roman"/>
                <w:sz w:val="28"/>
                <w:szCs w:val="28"/>
              </w:rPr>
              <w:t>.</w:t>
            </w:r>
            <w:proofErr w:type="gramEnd"/>
            <w:r w:rsidR="00F64BCD">
              <w:rPr>
                <w:rFonts w:ascii="Times New Roman" w:hAnsi="Times New Roman" w:cs="Times New Roman"/>
                <w:sz w:val="28"/>
                <w:szCs w:val="28"/>
              </w:rPr>
              <w:t>.</w:t>
            </w:r>
          </w:p>
        </w:tc>
        <w:tc>
          <w:tcPr>
            <w:tcW w:w="291" w:type="pct"/>
            <w:vAlign w:val="center"/>
          </w:tcPr>
          <w:p w:rsidR="00C87E3D" w:rsidRPr="00FC36FC" w:rsidRDefault="00C87E3D" w:rsidP="009020D8">
            <w:pPr>
              <w:ind w:left="-108" w:right="-108" w:firstLine="108"/>
              <w:rPr>
                <w:rFonts w:ascii="Times New Roman" w:hAnsi="Times New Roman" w:cs="Times New Roman"/>
                <w:sz w:val="28"/>
                <w:szCs w:val="28"/>
              </w:rPr>
            </w:pPr>
            <w:r w:rsidRPr="00FC36FC">
              <w:rPr>
                <w:rFonts w:ascii="Times New Roman" w:hAnsi="Times New Roman" w:cs="Times New Roman"/>
                <w:sz w:val="28"/>
                <w:szCs w:val="28"/>
              </w:rPr>
              <w:t>1</w:t>
            </w:r>
            <w:r w:rsidR="00FB20AD">
              <w:rPr>
                <w:rFonts w:ascii="Times New Roman" w:hAnsi="Times New Roman" w:cs="Times New Roman"/>
                <w:sz w:val="28"/>
                <w:szCs w:val="28"/>
              </w:rPr>
              <w:t>36</w:t>
            </w:r>
          </w:p>
        </w:tc>
      </w:tr>
    </w:tbl>
    <w:p w:rsidR="00C87E3D" w:rsidRPr="00FC36FC" w:rsidRDefault="00C87E3D" w:rsidP="00C87E3D">
      <w:pPr>
        <w:spacing w:after="0" w:line="240" w:lineRule="auto"/>
        <w:ind w:firstLine="567"/>
        <w:jc w:val="both"/>
        <w:rPr>
          <w:rFonts w:ascii="Times New Roman" w:eastAsia="Times New Roman" w:hAnsi="Times New Roman" w:cs="Times New Roman"/>
          <w:sz w:val="28"/>
          <w:szCs w:val="28"/>
        </w:rPr>
      </w:pPr>
    </w:p>
    <w:p w:rsidR="007B6B9E" w:rsidRDefault="007B6B9E"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Default="00A45B79" w:rsidP="007B6B9E">
      <w:pPr>
        <w:spacing w:after="0" w:line="240" w:lineRule="auto"/>
        <w:ind w:firstLine="567"/>
        <w:jc w:val="both"/>
        <w:rPr>
          <w:rFonts w:ascii="Times New Roman" w:hAnsi="Times New Roman" w:cs="Times New Roman"/>
          <w:sz w:val="28"/>
          <w:szCs w:val="28"/>
        </w:rPr>
      </w:pPr>
    </w:p>
    <w:p w:rsidR="00A45B79" w:rsidRPr="00FC36FC" w:rsidRDefault="00A45B79" w:rsidP="007B6B9E">
      <w:pPr>
        <w:spacing w:after="0" w:line="240" w:lineRule="auto"/>
        <w:ind w:firstLine="567"/>
        <w:jc w:val="both"/>
        <w:rPr>
          <w:rFonts w:ascii="Times New Roman" w:hAnsi="Times New Roman" w:cs="Times New Roman"/>
          <w:sz w:val="28"/>
          <w:szCs w:val="28"/>
        </w:rPr>
      </w:pPr>
    </w:p>
    <w:p w:rsidR="007B6B9E" w:rsidRPr="00FC36FC" w:rsidRDefault="007B6B9E" w:rsidP="007B6B9E">
      <w:pPr>
        <w:rPr>
          <w:rFonts w:ascii="Times New Roman" w:hAnsi="Times New Roman" w:cs="Times New Roman"/>
        </w:rPr>
      </w:pPr>
    </w:p>
    <w:p w:rsidR="00D15922" w:rsidRPr="00FC36FC" w:rsidRDefault="00D15922" w:rsidP="00AA7983">
      <w:pPr>
        <w:spacing w:after="0" w:line="240" w:lineRule="auto"/>
        <w:jc w:val="center"/>
        <w:rPr>
          <w:rFonts w:ascii="Times New Roman" w:hAnsi="Times New Roman" w:cs="Times New Roman"/>
          <w:b/>
          <w:sz w:val="28"/>
          <w:szCs w:val="28"/>
        </w:rPr>
        <w:sectPr w:rsidR="00D15922" w:rsidRPr="00FC36FC" w:rsidSect="005E5E06">
          <w:type w:val="continuous"/>
          <w:pgSz w:w="11906" w:h="16838"/>
          <w:pgMar w:top="1134" w:right="850" w:bottom="1134" w:left="1701" w:header="709" w:footer="709" w:gutter="0"/>
          <w:cols w:space="708"/>
          <w:docGrid w:linePitch="360"/>
        </w:sectPr>
      </w:pPr>
    </w:p>
    <w:p w:rsidR="00CB155F" w:rsidRPr="00FC36FC" w:rsidRDefault="00BF7F6E" w:rsidP="00015F3D">
      <w:pPr>
        <w:tabs>
          <w:tab w:val="left" w:pos="3636"/>
          <w:tab w:val="center" w:pos="4677"/>
        </w:tabs>
        <w:spacing w:after="0" w:line="240" w:lineRule="auto"/>
        <w:jc w:val="center"/>
        <w:rPr>
          <w:rFonts w:ascii="Times New Roman" w:hAnsi="Times New Roman" w:cs="Times New Roman"/>
          <w:b/>
          <w:sz w:val="28"/>
          <w:szCs w:val="28"/>
        </w:rPr>
      </w:pPr>
      <w:r w:rsidRPr="00FC36FC">
        <w:rPr>
          <w:rFonts w:ascii="Times New Roman" w:hAnsi="Times New Roman" w:cs="Times New Roman"/>
          <w:b/>
          <w:sz w:val="28"/>
          <w:szCs w:val="28"/>
        </w:rPr>
        <w:lastRenderedPageBreak/>
        <w:t>НОРМАТИВНЫЕ ССЫЛКИ</w:t>
      </w:r>
    </w:p>
    <w:p w:rsidR="00C4038B" w:rsidRPr="00FC36FC" w:rsidRDefault="00C4038B" w:rsidP="00AA7983">
      <w:pPr>
        <w:spacing w:after="0" w:line="240" w:lineRule="auto"/>
        <w:ind w:firstLine="567"/>
        <w:jc w:val="center"/>
        <w:rPr>
          <w:rFonts w:ascii="Times New Roman" w:hAnsi="Times New Roman" w:cs="Times New Roman"/>
          <w:sz w:val="28"/>
          <w:szCs w:val="28"/>
        </w:rPr>
      </w:pPr>
    </w:p>
    <w:p w:rsidR="002D4774" w:rsidRPr="00FC36FC" w:rsidRDefault="002D4774" w:rsidP="00AA7983">
      <w:pPr>
        <w:pStyle w:val="Default"/>
        <w:ind w:firstLine="709"/>
        <w:jc w:val="both"/>
        <w:rPr>
          <w:color w:val="auto"/>
          <w:sz w:val="28"/>
          <w:szCs w:val="28"/>
        </w:rPr>
      </w:pPr>
      <w:r w:rsidRPr="00FC36FC">
        <w:rPr>
          <w:color w:val="auto"/>
          <w:sz w:val="28"/>
          <w:szCs w:val="28"/>
        </w:rPr>
        <w:t xml:space="preserve">В настоящей диссертации использованы ссылки на следующие стандарты: </w:t>
      </w:r>
    </w:p>
    <w:p w:rsidR="00A45B79" w:rsidRPr="00A45B79" w:rsidRDefault="00A45B79" w:rsidP="00A45B79">
      <w:pPr>
        <w:spacing w:after="0" w:line="240" w:lineRule="auto"/>
        <w:ind w:firstLine="709"/>
        <w:jc w:val="both"/>
        <w:rPr>
          <w:rFonts w:ascii="Times New Roman" w:eastAsia="Aptos" w:hAnsi="Times New Roman" w:cs="Times New Roman"/>
          <w:sz w:val="28"/>
          <w:szCs w:val="28"/>
          <w:lang w:eastAsia="en-US"/>
        </w:rPr>
      </w:pPr>
      <w:r w:rsidRPr="00A45B79">
        <w:rPr>
          <w:rFonts w:ascii="Times New Roman" w:eastAsia="Aptos" w:hAnsi="Times New Roman" w:cs="Times New Roman"/>
          <w:sz w:val="28"/>
          <w:szCs w:val="28"/>
          <w:lang w:eastAsia="en-US"/>
        </w:rPr>
        <w:t xml:space="preserve">ГОСО, утвержденный приказом Министра науки и высшего образования Республики Казахстан от 20 июля 2022 года № 2 - Государственный общеобязательный стандарт послевузовского образования. </w:t>
      </w:r>
    </w:p>
    <w:p w:rsidR="00A45B79" w:rsidRPr="00A45B79" w:rsidRDefault="00A45B79" w:rsidP="00A45B79">
      <w:pPr>
        <w:spacing w:after="0" w:line="240" w:lineRule="auto"/>
        <w:ind w:firstLine="709"/>
        <w:jc w:val="both"/>
        <w:rPr>
          <w:rFonts w:ascii="Times New Roman" w:eastAsia="Aptos" w:hAnsi="Times New Roman" w:cs="Times New Roman"/>
          <w:sz w:val="28"/>
          <w:szCs w:val="28"/>
          <w:lang w:eastAsia="en-US"/>
        </w:rPr>
      </w:pPr>
      <w:r w:rsidRPr="00A45B79">
        <w:rPr>
          <w:rFonts w:ascii="Times New Roman" w:eastAsia="Aptos" w:hAnsi="Times New Roman" w:cs="Times New Roman"/>
          <w:sz w:val="28"/>
          <w:szCs w:val="28"/>
          <w:lang w:eastAsia="en-US"/>
        </w:rPr>
        <w:t>Правила присуждения ученых степеней, утвержденные приказом МОН РК от 14 апреля 2022 года № 144.</w:t>
      </w:r>
    </w:p>
    <w:p w:rsidR="00A45B79" w:rsidRPr="00A45B79" w:rsidRDefault="00A45B79" w:rsidP="00A45B79">
      <w:pPr>
        <w:spacing w:after="0" w:line="240" w:lineRule="auto"/>
        <w:ind w:firstLine="709"/>
        <w:jc w:val="both"/>
        <w:rPr>
          <w:rFonts w:ascii="Times New Roman" w:eastAsia="Aptos" w:hAnsi="Times New Roman" w:cs="Times New Roman"/>
          <w:sz w:val="28"/>
          <w:szCs w:val="28"/>
          <w:lang w:eastAsia="en-US"/>
        </w:rPr>
      </w:pPr>
      <w:r w:rsidRPr="00A45B79">
        <w:rPr>
          <w:rFonts w:ascii="Times New Roman" w:eastAsia="Aptos" w:hAnsi="Times New Roman" w:cs="Times New Roman"/>
          <w:sz w:val="28"/>
          <w:szCs w:val="28"/>
          <w:lang w:eastAsia="en-US"/>
        </w:rPr>
        <w:t>ГОСТ 7.32-2001 – Система стандартов по информации, библиотечному и издательскому делу. Отчет о научно-исследовательской работе. Структура и правила оформления.</w:t>
      </w:r>
    </w:p>
    <w:p w:rsidR="00A45B79" w:rsidRPr="00A45B79" w:rsidRDefault="00A45B79" w:rsidP="00A45B79">
      <w:pPr>
        <w:spacing w:after="0" w:line="240" w:lineRule="auto"/>
        <w:ind w:firstLine="709"/>
        <w:jc w:val="both"/>
        <w:rPr>
          <w:rFonts w:ascii="Times New Roman" w:eastAsia="Aptos" w:hAnsi="Times New Roman" w:cs="Times New Roman"/>
          <w:sz w:val="28"/>
          <w:szCs w:val="28"/>
          <w:lang w:eastAsia="en-US"/>
        </w:rPr>
      </w:pPr>
      <w:r w:rsidRPr="00A45B79">
        <w:rPr>
          <w:rFonts w:ascii="Times New Roman" w:eastAsia="Aptos" w:hAnsi="Times New Roman" w:cs="Times New Roman"/>
          <w:sz w:val="28"/>
          <w:szCs w:val="28"/>
          <w:lang w:eastAsia="en-US"/>
        </w:rPr>
        <w:t>ГОСО РК 5.04.034-2011 – Государственный общеобязательный стандарт образования Республики Казахстан. Послевузовское образование. Докторантура. Основные положения.</w:t>
      </w:r>
    </w:p>
    <w:p w:rsidR="00A45B79" w:rsidRPr="00A45B79" w:rsidRDefault="00A45B79" w:rsidP="00A45B79">
      <w:pPr>
        <w:spacing w:after="0" w:line="240" w:lineRule="auto"/>
        <w:ind w:firstLine="709"/>
        <w:jc w:val="both"/>
        <w:rPr>
          <w:rFonts w:ascii="Times New Roman" w:eastAsia="Aptos" w:hAnsi="Times New Roman" w:cs="Times New Roman"/>
          <w:sz w:val="28"/>
          <w:szCs w:val="28"/>
          <w:lang w:eastAsia="en-US"/>
        </w:rPr>
      </w:pPr>
      <w:r w:rsidRPr="00A45B79">
        <w:rPr>
          <w:rFonts w:ascii="Times New Roman" w:eastAsia="Aptos" w:hAnsi="Times New Roman" w:cs="Times New Roman"/>
          <w:sz w:val="28"/>
          <w:szCs w:val="28"/>
          <w:lang w:eastAsia="en-US"/>
        </w:rPr>
        <w:t>ГОСТ 7.12-93 –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w:t>
      </w:r>
    </w:p>
    <w:p w:rsidR="00FD2515" w:rsidRDefault="002844D3" w:rsidP="00AA7983">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ГОСТ ИСО/МЭК 17025</w:t>
      </w:r>
      <w:r w:rsidR="003318E2" w:rsidRPr="00FC36FC">
        <w:rPr>
          <w:rFonts w:ascii="Times New Roman" w:hAnsi="Times New Roman" w:cs="Times New Roman"/>
          <w:sz w:val="28"/>
          <w:szCs w:val="28"/>
        </w:rPr>
        <w:t>-2009</w:t>
      </w:r>
      <w:r w:rsidR="00AF73DD" w:rsidRPr="00FC36FC">
        <w:rPr>
          <w:rFonts w:ascii="Times New Roman" w:hAnsi="Times New Roman" w:cs="Times New Roman"/>
          <w:sz w:val="28"/>
          <w:szCs w:val="28"/>
        </w:rPr>
        <w:t xml:space="preserve">. </w:t>
      </w:r>
      <w:r w:rsidRPr="00FC36FC">
        <w:rPr>
          <w:rFonts w:ascii="Times New Roman" w:hAnsi="Times New Roman" w:cs="Times New Roman"/>
          <w:sz w:val="28"/>
          <w:szCs w:val="28"/>
        </w:rPr>
        <w:t>Общие требования к компетентности испытательных и калибровочных лабораторий</w:t>
      </w:r>
      <w:r w:rsidR="00FE4A05" w:rsidRPr="00FC36FC">
        <w:rPr>
          <w:rFonts w:ascii="Times New Roman" w:hAnsi="Times New Roman" w:cs="Times New Roman"/>
          <w:sz w:val="28"/>
          <w:szCs w:val="28"/>
        </w:rPr>
        <w:t>.</w:t>
      </w:r>
      <w:r w:rsidRPr="00FC36FC">
        <w:rPr>
          <w:rFonts w:ascii="Times New Roman" w:hAnsi="Times New Roman" w:cs="Times New Roman"/>
          <w:sz w:val="28"/>
          <w:szCs w:val="28"/>
        </w:rPr>
        <w:t xml:space="preserve"> </w:t>
      </w:r>
    </w:p>
    <w:p w:rsidR="00A45B79" w:rsidRDefault="00A45B79" w:rsidP="00AA7983">
      <w:pPr>
        <w:spacing w:after="0" w:line="240" w:lineRule="auto"/>
        <w:ind w:firstLine="709"/>
        <w:jc w:val="both"/>
        <w:rPr>
          <w:rFonts w:ascii="Times New Roman" w:hAnsi="Times New Roman" w:cs="Times New Roman"/>
          <w:sz w:val="28"/>
          <w:szCs w:val="28"/>
        </w:rPr>
      </w:pPr>
    </w:p>
    <w:p w:rsidR="00A45B79" w:rsidRDefault="00A45B79" w:rsidP="00AA7983">
      <w:pPr>
        <w:spacing w:after="0" w:line="240" w:lineRule="auto"/>
        <w:ind w:firstLine="709"/>
        <w:jc w:val="both"/>
        <w:rPr>
          <w:rFonts w:ascii="Times New Roman" w:hAnsi="Times New Roman" w:cs="Times New Roman"/>
          <w:sz w:val="28"/>
          <w:szCs w:val="28"/>
        </w:rPr>
      </w:pPr>
    </w:p>
    <w:p w:rsidR="00A45B79" w:rsidRPr="00FC36FC" w:rsidRDefault="00A45B79" w:rsidP="00AA7983">
      <w:pPr>
        <w:spacing w:after="0" w:line="240" w:lineRule="auto"/>
        <w:ind w:firstLine="709"/>
        <w:jc w:val="both"/>
        <w:rPr>
          <w:rFonts w:ascii="Times New Roman" w:hAnsi="Times New Roman" w:cs="Times New Roman"/>
          <w:sz w:val="28"/>
          <w:szCs w:val="28"/>
        </w:rPr>
      </w:pPr>
    </w:p>
    <w:p w:rsidR="0093389A" w:rsidRPr="00FC36FC" w:rsidRDefault="0093389A" w:rsidP="00AA7983">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br w:type="page"/>
      </w:r>
    </w:p>
    <w:p w:rsidR="008116AD" w:rsidRPr="00FC36FC" w:rsidRDefault="005F6743" w:rsidP="00AA7983">
      <w:pPr>
        <w:spacing w:after="0" w:line="240" w:lineRule="auto"/>
        <w:jc w:val="center"/>
        <w:rPr>
          <w:rFonts w:ascii="Times New Roman" w:hAnsi="Times New Roman" w:cs="Times New Roman"/>
          <w:b/>
          <w:sz w:val="28"/>
          <w:szCs w:val="28"/>
        </w:rPr>
      </w:pPr>
      <w:r w:rsidRPr="00FC36FC">
        <w:rPr>
          <w:rFonts w:ascii="Times New Roman" w:hAnsi="Times New Roman" w:cs="Times New Roman"/>
          <w:b/>
          <w:sz w:val="28"/>
          <w:szCs w:val="28"/>
        </w:rPr>
        <w:lastRenderedPageBreak/>
        <w:t>ОПРЕДЕЛЕНИЯ</w:t>
      </w:r>
    </w:p>
    <w:p w:rsidR="00C42311" w:rsidRPr="00FC36FC" w:rsidRDefault="00C42311" w:rsidP="00AA7983">
      <w:pPr>
        <w:spacing w:after="0" w:line="240" w:lineRule="auto"/>
        <w:ind w:firstLine="567"/>
        <w:jc w:val="center"/>
        <w:rPr>
          <w:rFonts w:ascii="Times New Roman" w:hAnsi="Times New Roman" w:cs="Times New Roman"/>
          <w:b/>
          <w:sz w:val="28"/>
          <w:szCs w:val="28"/>
        </w:rPr>
      </w:pPr>
    </w:p>
    <w:p w:rsidR="002D4774" w:rsidRPr="00FC36FC" w:rsidRDefault="002D4774" w:rsidP="00AA7983">
      <w:pPr>
        <w:pStyle w:val="Default"/>
        <w:ind w:firstLine="709"/>
        <w:jc w:val="both"/>
        <w:rPr>
          <w:color w:val="auto"/>
          <w:sz w:val="28"/>
          <w:szCs w:val="28"/>
        </w:rPr>
      </w:pPr>
      <w:r w:rsidRPr="00FC36FC">
        <w:rPr>
          <w:color w:val="auto"/>
          <w:sz w:val="28"/>
          <w:szCs w:val="28"/>
        </w:rPr>
        <w:t xml:space="preserve">В настоящей диссертации применяют следующие термины с соответствующими определениями: </w:t>
      </w:r>
    </w:p>
    <w:p w:rsidR="002D4774" w:rsidRDefault="00AF73DD" w:rsidP="00AA7983">
      <w:pPr>
        <w:pStyle w:val="Default"/>
        <w:ind w:firstLine="709"/>
        <w:jc w:val="both"/>
        <w:rPr>
          <w:color w:val="auto"/>
          <w:sz w:val="28"/>
          <w:szCs w:val="28"/>
        </w:rPr>
      </w:pPr>
      <w:r w:rsidRPr="00FC36FC">
        <w:rPr>
          <w:b/>
          <w:iCs/>
          <w:color w:val="auto"/>
          <w:sz w:val="28"/>
          <w:szCs w:val="28"/>
        </w:rPr>
        <w:t>Выщелачивание</w:t>
      </w:r>
      <w:r w:rsidR="00965E5F" w:rsidRPr="00FC36FC">
        <w:rPr>
          <w:b/>
          <w:iCs/>
          <w:color w:val="auto"/>
          <w:sz w:val="28"/>
          <w:szCs w:val="28"/>
        </w:rPr>
        <w:t xml:space="preserve"> </w:t>
      </w:r>
      <w:r w:rsidR="00057F14" w:rsidRPr="00FC36FC">
        <w:rPr>
          <w:color w:val="auto"/>
          <w:sz w:val="28"/>
          <w:szCs w:val="28"/>
        </w:rPr>
        <w:t xml:space="preserve">– </w:t>
      </w:r>
      <w:r w:rsidR="002D4774" w:rsidRPr="00FC36FC">
        <w:rPr>
          <w:color w:val="auto"/>
          <w:sz w:val="28"/>
          <w:szCs w:val="28"/>
        </w:rPr>
        <w:t>гидрометаллургическая операция, основанная на переводе в раствор одного или нескольких компонентов из твердого вещества</w:t>
      </w:r>
      <w:r w:rsidRPr="00FC36FC">
        <w:rPr>
          <w:color w:val="auto"/>
          <w:sz w:val="28"/>
          <w:szCs w:val="28"/>
        </w:rPr>
        <w:t>.</w:t>
      </w:r>
    </w:p>
    <w:p w:rsidR="009C744B" w:rsidRPr="00FC36FC" w:rsidRDefault="009C744B" w:rsidP="009C744B">
      <w:pPr>
        <w:pStyle w:val="Default"/>
        <w:ind w:firstLine="709"/>
        <w:jc w:val="both"/>
        <w:rPr>
          <w:color w:val="auto"/>
          <w:sz w:val="28"/>
          <w:szCs w:val="28"/>
        </w:rPr>
      </w:pPr>
      <w:r w:rsidRPr="00FC36FC">
        <w:rPr>
          <w:b/>
          <w:color w:val="auto"/>
          <w:sz w:val="28"/>
          <w:szCs w:val="28"/>
        </w:rPr>
        <w:t xml:space="preserve">Золотомедная руда </w:t>
      </w:r>
      <w:r w:rsidRPr="00FC36FC">
        <w:rPr>
          <w:color w:val="auto"/>
          <w:sz w:val="28"/>
          <w:szCs w:val="28"/>
        </w:rPr>
        <w:t xml:space="preserve">– </w:t>
      </w:r>
      <w:r w:rsidRPr="00FC36FC">
        <w:rPr>
          <w:rFonts w:eastAsia="Times New Roman"/>
          <w:color w:val="auto"/>
          <w:sz w:val="28"/>
          <w:szCs w:val="28"/>
          <w:lang w:val="kk-KZ"/>
        </w:rPr>
        <w:t>з</w:t>
      </w:r>
      <w:proofErr w:type="spellStart"/>
      <w:r w:rsidRPr="00FC36FC">
        <w:rPr>
          <w:rFonts w:eastAsia="Times New Roman"/>
          <w:color w:val="auto"/>
          <w:sz w:val="28"/>
          <w:szCs w:val="28"/>
        </w:rPr>
        <w:t>олотосодержащая</w:t>
      </w:r>
      <w:proofErr w:type="spellEnd"/>
      <w:r w:rsidRPr="00FC36FC">
        <w:rPr>
          <w:rFonts w:eastAsia="Times New Roman"/>
          <w:color w:val="auto"/>
          <w:sz w:val="28"/>
          <w:szCs w:val="28"/>
        </w:rPr>
        <w:t xml:space="preserve"> руды типа В по классификации В.В. Лодейщикова являются упорными к цианированию из-за присутствия </w:t>
      </w:r>
      <w:proofErr w:type="spellStart"/>
      <w:r w:rsidRPr="00FC36FC">
        <w:rPr>
          <w:rFonts w:eastAsia="Times New Roman"/>
          <w:color w:val="auto"/>
          <w:sz w:val="28"/>
          <w:szCs w:val="28"/>
        </w:rPr>
        <w:t>цианисидов</w:t>
      </w:r>
      <w:proofErr w:type="spellEnd"/>
      <w:r w:rsidRPr="00FC36FC">
        <w:rPr>
          <w:rFonts w:eastAsia="Times New Roman"/>
          <w:color w:val="auto"/>
          <w:sz w:val="28"/>
          <w:szCs w:val="28"/>
        </w:rPr>
        <w:t xml:space="preserve"> — медьсодержащих минералов, растворимых в цианиде натрия. Медь не только представляет собой попутный ценный компонент, но и является вредной примесью, поскольку увеличивает расход цианида и снижает эффективность извлечения золота</w:t>
      </w:r>
      <w:r w:rsidRPr="00FC36FC">
        <w:rPr>
          <w:color w:val="auto"/>
          <w:sz w:val="28"/>
          <w:szCs w:val="28"/>
        </w:rPr>
        <w:t>.</w:t>
      </w:r>
    </w:p>
    <w:p w:rsidR="009C744B" w:rsidRDefault="009C744B" w:rsidP="00AA7983">
      <w:pPr>
        <w:pStyle w:val="Default"/>
        <w:ind w:firstLine="709"/>
        <w:jc w:val="both"/>
        <w:rPr>
          <w:color w:val="auto"/>
          <w:sz w:val="28"/>
          <w:szCs w:val="28"/>
        </w:rPr>
      </w:pPr>
      <w:proofErr w:type="spellStart"/>
      <w:r w:rsidRPr="00FC36FC">
        <w:rPr>
          <w:b/>
          <w:sz w:val="28"/>
          <w:szCs w:val="28"/>
        </w:rPr>
        <w:t>Preg-robbing</w:t>
      </w:r>
      <w:proofErr w:type="spellEnd"/>
      <w:r w:rsidRPr="00FC36FC">
        <w:rPr>
          <w:b/>
          <w:sz w:val="28"/>
          <w:szCs w:val="28"/>
        </w:rPr>
        <w:t xml:space="preserve"> </w:t>
      </w:r>
      <w:r w:rsidRPr="00FC36FC">
        <w:rPr>
          <w:sz w:val="28"/>
          <w:szCs w:val="28"/>
        </w:rPr>
        <w:t>– процесс, при котором золото адсорбируется на поверхности или в структуре углеродистых и глинистых минералов, что приводит к снижению его извлечения при переработке руд и концентратов.</w:t>
      </w:r>
    </w:p>
    <w:p w:rsidR="009C744B" w:rsidRPr="00FC36FC" w:rsidRDefault="009C744B" w:rsidP="009C744B">
      <w:pPr>
        <w:pStyle w:val="Default"/>
        <w:ind w:firstLine="709"/>
        <w:jc w:val="both"/>
        <w:rPr>
          <w:color w:val="auto"/>
          <w:sz w:val="28"/>
          <w:szCs w:val="28"/>
        </w:rPr>
      </w:pPr>
      <w:r w:rsidRPr="00FC36FC">
        <w:rPr>
          <w:b/>
          <w:iCs/>
          <w:color w:val="auto"/>
          <w:sz w:val="28"/>
          <w:szCs w:val="28"/>
        </w:rPr>
        <w:t xml:space="preserve">Сорбция </w:t>
      </w:r>
      <w:r w:rsidRPr="00FC36FC">
        <w:rPr>
          <w:color w:val="auto"/>
          <w:sz w:val="28"/>
          <w:szCs w:val="28"/>
        </w:rPr>
        <w:t>– это процесс поглощения вещества из окружающей среды одним веществом (сорбентом), которое может накапливаться как на поверхности (адсорбция), так и в объеме (абсорбция).</w:t>
      </w:r>
    </w:p>
    <w:p w:rsidR="009C744B" w:rsidRPr="00FC36FC" w:rsidRDefault="009C744B" w:rsidP="009C744B">
      <w:pPr>
        <w:pStyle w:val="Default"/>
        <w:ind w:firstLine="709"/>
        <w:jc w:val="both"/>
        <w:rPr>
          <w:color w:val="auto"/>
          <w:sz w:val="28"/>
          <w:szCs w:val="28"/>
        </w:rPr>
      </w:pPr>
      <w:r w:rsidRPr="00FC36FC">
        <w:rPr>
          <w:b/>
          <w:color w:val="auto"/>
          <w:sz w:val="28"/>
          <w:szCs w:val="28"/>
        </w:rPr>
        <w:t xml:space="preserve">Десорбция </w:t>
      </w:r>
      <w:r w:rsidRPr="00FC36FC">
        <w:rPr>
          <w:color w:val="auto"/>
          <w:sz w:val="28"/>
          <w:szCs w:val="28"/>
        </w:rPr>
        <w:t>– это обратный процесс удаления поглощенного вещества с поверхности сорбента или из его объема, например, при изменении условий окружающей среды.</w:t>
      </w:r>
    </w:p>
    <w:p w:rsidR="009C744B" w:rsidRPr="00FC36FC" w:rsidRDefault="009C744B" w:rsidP="009C744B">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b/>
          <w:sz w:val="28"/>
          <w:szCs w:val="28"/>
        </w:rPr>
        <w:t xml:space="preserve">Магнетит </w:t>
      </w:r>
      <w:r w:rsidRPr="00FC36FC">
        <w:rPr>
          <w:rFonts w:ascii="Times New Roman" w:hAnsi="Times New Roman" w:cs="Times New Roman"/>
          <w:b/>
          <w:sz w:val="28"/>
          <w:szCs w:val="28"/>
        </w:rPr>
        <w:tab/>
      </w:r>
      <w:r w:rsidRPr="00FC36FC">
        <w:rPr>
          <w:rFonts w:ascii="Times New Roman" w:hAnsi="Times New Roman" w:cs="Times New Roman"/>
          <w:sz w:val="28"/>
          <w:szCs w:val="28"/>
        </w:rPr>
        <w:t>– FeO∙Fe</w:t>
      </w:r>
      <w:r w:rsidRPr="00FC36FC">
        <w:rPr>
          <w:rFonts w:ascii="Times New Roman" w:hAnsi="Times New Roman" w:cs="Times New Roman"/>
          <w:sz w:val="28"/>
          <w:szCs w:val="28"/>
          <w:vertAlign w:val="subscript"/>
        </w:rPr>
        <w:t>2</w:t>
      </w:r>
      <w:r w:rsidRPr="00FC36FC">
        <w:rPr>
          <w:rFonts w:ascii="Times New Roman" w:hAnsi="Times New Roman" w:cs="Times New Roman"/>
          <w:sz w:val="28"/>
          <w:szCs w:val="28"/>
        </w:rPr>
        <w:t>O</w:t>
      </w:r>
      <w:r w:rsidRPr="00FC36FC">
        <w:rPr>
          <w:rFonts w:ascii="Times New Roman" w:hAnsi="Times New Roman" w:cs="Times New Roman"/>
          <w:sz w:val="28"/>
          <w:szCs w:val="28"/>
          <w:vertAlign w:val="subscript"/>
        </w:rPr>
        <w:t>3</w:t>
      </w:r>
      <w:r w:rsidRPr="00FC36FC">
        <w:rPr>
          <w:rFonts w:ascii="Times New Roman" w:hAnsi="Times New Roman" w:cs="Times New Roman"/>
          <w:sz w:val="28"/>
          <w:szCs w:val="28"/>
        </w:rPr>
        <w:t xml:space="preserve"> - широко распространённый минерал чёрного цвета из класса оксидов, природный оксид железа (II, III).</w:t>
      </w:r>
    </w:p>
    <w:p w:rsidR="009C744B" w:rsidRPr="00FC36FC" w:rsidRDefault="009C744B" w:rsidP="009C744B">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b/>
          <w:sz w:val="28"/>
          <w:szCs w:val="28"/>
        </w:rPr>
        <w:t>Халькопирит</w:t>
      </w:r>
      <w:r w:rsidRPr="00FC36FC">
        <w:rPr>
          <w:rFonts w:ascii="Times New Roman" w:hAnsi="Times New Roman" w:cs="Times New Roman"/>
          <w:b/>
          <w:sz w:val="28"/>
          <w:szCs w:val="28"/>
        </w:rPr>
        <w:tab/>
        <w:t xml:space="preserve"> </w:t>
      </w:r>
      <w:r w:rsidRPr="00FC36FC">
        <w:rPr>
          <w:rFonts w:ascii="Times New Roman" w:hAnsi="Times New Roman" w:cs="Times New Roman"/>
          <w:sz w:val="28"/>
          <w:szCs w:val="28"/>
        </w:rPr>
        <w:t>– CuFeS</w:t>
      </w:r>
      <w:r w:rsidRPr="00FC36FC">
        <w:rPr>
          <w:rFonts w:ascii="Times New Roman" w:hAnsi="Times New Roman" w:cs="Times New Roman"/>
          <w:sz w:val="28"/>
          <w:szCs w:val="28"/>
          <w:vertAlign w:val="subscript"/>
        </w:rPr>
        <w:t>2</w:t>
      </w:r>
      <w:r w:rsidRPr="00FC36FC">
        <w:rPr>
          <w:rFonts w:ascii="Times New Roman" w:hAnsi="Times New Roman" w:cs="Times New Roman"/>
          <w:sz w:val="28"/>
          <w:szCs w:val="28"/>
        </w:rPr>
        <w:t xml:space="preserve"> - двойной сульфид меди и железа.</w:t>
      </w:r>
    </w:p>
    <w:p w:rsidR="009C744B" w:rsidRPr="00FC36FC" w:rsidRDefault="009C744B" w:rsidP="009C744B">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b/>
          <w:sz w:val="28"/>
          <w:szCs w:val="28"/>
        </w:rPr>
        <w:t>Пирит</w:t>
      </w:r>
      <w:r w:rsidRPr="00FC36FC">
        <w:rPr>
          <w:rFonts w:ascii="Times New Roman" w:hAnsi="Times New Roman" w:cs="Times New Roman"/>
          <w:b/>
          <w:sz w:val="28"/>
          <w:szCs w:val="28"/>
        </w:rPr>
        <w:tab/>
        <w:t xml:space="preserve"> </w:t>
      </w:r>
      <w:r w:rsidRPr="00FC36FC">
        <w:rPr>
          <w:rFonts w:ascii="Times New Roman" w:hAnsi="Times New Roman" w:cs="Times New Roman"/>
          <w:sz w:val="28"/>
          <w:szCs w:val="28"/>
        </w:rPr>
        <w:t>– FeS</w:t>
      </w:r>
      <w:r w:rsidRPr="00FC36FC">
        <w:rPr>
          <w:rFonts w:ascii="Times New Roman" w:hAnsi="Times New Roman" w:cs="Times New Roman"/>
          <w:sz w:val="28"/>
          <w:szCs w:val="28"/>
          <w:vertAlign w:val="subscript"/>
        </w:rPr>
        <w:t>2</w:t>
      </w:r>
      <w:r w:rsidRPr="00FC36FC">
        <w:rPr>
          <w:rFonts w:ascii="Times New Roman" w:hAnsi="Times New Roman" w:cs="Times New Roman"/>
          <w:sz w:val="28"/>
          <w:szCs w:val="28"/>
        </w:rPr>
        <w:t xml:space="preserve"> - дисульфид железа. </w:t>
      </w:r>
    </w:p>
    <w:p w:rsidR="009C744B" w:rsidRPr="00FC36FC" w:rsidRDefault="009C744B" w:rsidP="009C744B">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b/>
          <w:sz w:val="28"/>
          <w:szCs w:val="28"/>
        </w:rPr>
        <w:t>Борнит</w:t>
      </w:r>
      <w:r w:rsidRPr="00FC36FC">
        <w:rPr>
          <w:rFonts w:ascii="Times New Roman" w:hAnsi="Times New Roman" w:cs="Times New Roman"/>
          <w:b/>
          <w:sz w:val="28"/>
          <w:szCs w:val="28"/>
        </w:rPr>
        <w:tab/>
        <w:t xml:space="preserve"> </w:t>
      </w:r>
      <w:r w:rsidRPr="00FC36FC">
        <w:rPr>
          <w:rFonts w:ascii="Times New Roman" w:hAnsi="Times New Roman" w:cs="Times New Roman"/>
          <w:sz w:val="28"/>
          <w:szCs w:val="28"/>
        </w:rPr>
        <w:t>– Cu</w:t>
      </w:r>
      <w:r w:rsidRPr="00FC36FC">
        <w:rPr>
          <w:rFonts w:ascii="Times New Roman" w:hAnsi="Times New Roman" w:cs="Times New Roman"/>
          <w:sz w:val="28"/>
          <w:szCs w:val="28"/>
          <w:vertAlign w:val="subscript"/>
        </w:rPr>
        <w:t>5</w:t>
      </w:r>
      <w:r w:rsidRPr="00FC36FC">
        <w:rPr>
          <w:rFonts w:ascii="Times New Roman" w:hAnsi="Times New Roman" w:cs="Times New Roman"/>
          <w:sz w:val="28"/>
          <w:szCs w:val="28"/>
        </w:rPr>
        <w:t>FeS</w:t>
      </w:r>
      <w:r w:rsidRPr="00FC36FC">
        <w:rPr>
          <w:rFonts w:ascii="Times New Roman" w:hAnsi="Times New Roman" w:cs="Times New Roman"/>
          <w:sz w:val="28"/>
          <w:szCs w:val="28"/>
          <w:vertAlign w:val="subscript"/>
        </w:rPr>
        <w:t>4</w:t>
      </w:r>
      <w:r w:rsidRPr="00FC36FC">
        <w:rPr>
          <w:rFonts w:ascii="Times New Roman" w:hAnsi="Times New Roman" w:cs="Times New Roman"/>
          <w:sz w:val="28"/>
          <w:szCs w:val="28"/>
        </w:rPr>
        <w:t xml:space="preserve"> - сульфид меди и железа.</w:t>
      </w:r>
    </w:p>
    <w:p w:rsidR="009C744B" w:rsidRPr="00FC36FC" w:rsidRDefault="009C744B" w:rsidP="009C744B">
      <w:pPr>
        <w:spacing w:after="0" w:line="240" w:lineRule="auto"/>
        <w:ind w:firstLine="709"/>
        <w:rPr>
          <w:rFonts w:ascii="Times New Roman" w:hAnsi="Times New Roman" w:cs="Times New Roman"/>
          <w:b/>
          <w:sz w:val="28"/>
          <w:szCs w:val="28"/>
          <w:lang w:eastAsia="en-US"/>
        </w:rPr>
      </w:pPr>
      <w:r w:rsidRPr="00FC36FC">
        <w:rPr>
          <w:rFonts w:ascii="Times New Roman" w:hAnsi="Times New Roman" w:cs="Times New Roman"/>
          <w:b/>
          <w:sz w:val="28"/>
          <w:szCs w:val="28"/>
          <w:lang w:eastAsia="en-US"/>
        </w:rPr>
        <w:t xml:space="preserve">Халькозин </w:t>
      </w:r>
      <w:r w:rsidRPr="00FC36FC">
        <w:rPr>
          <w:rFonts w:ascii="Times New Roman" w:hAnsi="Times New Roman" w:cs="Times New Roman"/>
          <w:sz w:val="28"/>
          <w:szCs w:val="28"/>
        </w:rPr>
        <w:t>– Cu</w:t>
      </w:r>
      <w:r w:rsidRPr="00FC36FC">
        <w:rPr>
          <w:rFonts w:ascii="Times New Roman" w:hAnsi="Times New Roman" w:cs="Times New Roman"/>
          <w:sz w:val="28"/>
          <w:szCs w:val="28"/>
          <w:vertAlign w:val="subscript"/>
        </w:rPr>
        <w:t>2</w:t>
      </w:r>
      <w:r w:rsidRPr="00FC36FC">
        <w:rPr>
          <w:rFonts w:ascii="Times New Roman" w:hAnsi="Times New Roman" w:cs="Times New Roman"/>
          <w:sz w:val="28"/>
          <w:szCs w:val="28"/>
        </w:rPr>
        <w:t>S - сульфид меди.</w:t>
      </w:r>
    </w:p>
    <w:p w:rsidR="009C744B" w:rsidRPr="00FC36FC" w:rsidRDefault="009C744B" w:rsidP="009C744B">
      <w:pPr>
        <w:spacing w:after="0" w:line="240" w:lineRule="auto"/>
        <w:ind w:firstLine="709"/>
        <w:rPr>
          <w:rFonts w:ascii="Times New Roman" w:hAnsi="Times New Roman" w:cs="Times New Roman"/>
          <w:sz w:val="28"/>
          <w:szCs w:val="28"/>
        </w:rPr>
      </w:pPr>
      <w:proofErr w:type="spellStart"/>
      <w:r w:rsidRPr="00FC36FC">
        <w:rPr>
          <w:rFonts w:ascii="Times New Roman" w:hAnsi="Times New Roman" w:cs="Times New Roman"/>
          <w:b/>
          <w:sz w:val="28"/>
          <w:szCs w:val="28"/>
          <w:lang w:eastAsia="en-US"/>
        </w:rPr>
        <w:t>Ковеллин</w:t>
      </w:r>
      <w:proofErr w:type="spellEnd"/>
      <w:r w:rsidRPr="00FC36FC">
        <w:rPr>
          <w:rFonts w:ascii="Times New Roman" w:hAnsi="Times New Roman" w:cs="Times New Roman"/>
          <w:b/>
          <w:sz w:val="28"/>
          <w:szCs w:val="28"/>
          <w:lang w:eastAsia="en-US"/>
        </w:rPr>
        <w:t xml:space="preserve"> </w:t>
      </w:r>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CuS</w:t>
      </w:r>
      <w:proofErr w:type="spellEnd"/>
      <w:r w:rsidRPr="00FC36FC">
        <w:rPr>
          <w:rFonts w:ascii="Times New Roman" w:hAnsi="Times New Roman" w:cs="Times New Roman"/>
          <w:sz w:val="28"/>
          <w:szCs w:val="28"/>
        </w:rPr>
        <w:t xml:space="preserve"> - сульфид меди.</w:t>
      </w:r>
    </w:p>
    <w:p w:rsidR="002D4774" w:rsidRPr="00FC36FC" w:rsidRDefault="00AF73DD" w:rsidP="00AA7983">
      <w:pPr>
        <w:pStyle w:val="Default"/>
        <w:ind w:firstLine="709"/>
        <w:jc w:val="both"/>
        <w:rPr>
          <w:color w:val="auto"/>
          <w:sz w:val="28"/>
          <w:szCs w:val="28"/>
        </w:rPr>
      </w:pPr>
      <w:r w:rsidRPr="00FC36FC">
        <w:rPr>
          <w:b/>
          <w:iCs/>
          <w:color w:val="auto"/>
          <w:sz w:val="28"/>
          <w:szCs w:val="28"/>
        </w:rPr>
        <w:t xml:space="preserve">Математическая </w:t>
      </w:r>
      <w:r w:rsidR="002D4774" w:rsidRPr="00FC36FC">
        <w:rPr>
          <w:b/>
          <w:iCs/>
          <w:color w:val="auto"/>
          <w:sz w:val="28"/>
          <w:szCs w:val="28"/>
        </w:rPr>
        <w:t>модель</w:t>
      </w:r>
      <w:r w:rsidR="00965E5F" w:rsidRPr="00FC36FC">
        <w:rPr>
          <w:b/>
          <w:iCs/>
          <w:color w:val="auto"/>
          <w:sz w:val="28"/>
          <w:szCs w:val="28"/>
        </w:rPr>
        <w:t xml:space="preserve"> </w:t>
      </w:r>
      <w:r w:rsidR="002D4774" w:rsidRPr="00FC36FC">
        <w:rPr>
          <w:color w:val="auto"/>
          <w:sz w:val="28"/>
          <w:szCs w:val="28"/>
        </w:rPr>
        <w:t>– описание с помощью математических формул соотношений между количественными характеристиками объекта моделирования</w:t>
      </w:r>
      <w:r w:rsidRPr="00FC36FC">
        <w:rPr>
          <w:color w:val="auto"/>
          <w:sz w:val="28"/>
          <w:szCs w:val="28"/>
        </w:rPr>
        <w:t>.</w:t>
      </w:r>
    </w:p>
    <w:p w:rsidR="00DE05E5" w:rsidRPr="00FC36FC" w:rsidRDefault="00C071F2" w:rsidP="00AA7983">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ab/>
      </w:r>
    </w:p>
    <w:p w:rsidR="0093389A" w:rsidRPr="00FC36FC" w:rsidRDefault="0093389A" w:rsidP="00AA7983">
      <w:pPr>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br w:type="page"/>
      </w:r>
    </w:p>
    <w:p w:rsidR="008116AD" w:rsidRPr="00FC36FC" w:rsidRDefault="005F6743" w:rsidP="00AA7983">
      <w:pPr>
        <w:spacing w:after="0" w:line="240" w:lineRule="auto"/>
        <w:jc w:val="center"/>
        <w:rPr>
          <w:rFonts w:ascii="Times New Roman" w:hAnsi="Times New Roman" w:cs="Times New Roman"/>
          <w:b/>
          <w:sz w:val="28"/>
          <w:szCs w:val="28"/>
        </w:rPr>
      </w:pPr>
      <w:r w:rsidRPr="00FC36FC">
        <w:rPr>
          <w:rFonts w:ascii="Times New Roman" w:hAnsi="Times New Roman" w:cs="Times New Roman"/>
          <w:b/>
          <w:sz w:val="28"/>
          <w:szCs w:val="28"/>
        </w:rPr>
        <w:lastRenderedPageBreak/>
        <w:t>ОБОЗНАЧЕНИЯ И СОКРАЩЕНИЯ</w:t>
      </w:r>
    </w:p>
    <w:p w:rsidR="0044612D" w:rsidRPr="00FC36FC" w:rsidRDefault="0044612D" w:rsidP="00AA7983">
      <w:pPr>
        <w:spacing w:after="0" w:line="240" w:lineRule="auto"/>
        <w:ind w:firstLine="567"/>
        <w:jc w:val="center"/>
        <w:rPr>
          <w:rFonts w:ascii="Times New Roman" w:hAnsi="Times New Roman" w:cs="Times New Roman"/>
          <w:b/>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4"/>
        <w:gridCol w:w="6630"/>
      </w:tblGrid>
      <w:tr w:rsidR="00074349" w:rsidRPr="00FC36FC" w:rsidTr="00937C56">
        <w:tc>
          <w:tcPr>
            <w:tcW w:w="2714" w:type="dxa"/>
          </w:tcPr>
          <w:p w:rsidR="00074349" w:rsidRPr="00E055B4" w:rsidRDefault="00074349" w:rsidP="00FE4A05">
            <w:pPr>
              <w:jc w:val="center"/>
              <w:rPr>
                <w:rFonts w:ascii="Times New Roman" w:hAnsi="Times New Roman" w:cs="Times New Roman"/>
                <w:sz w:val="28"/>
                <w:szCs w:val="28"/>
              </w:rPr>
            </w:pPr>
            <w:r w:rsidRPr="00E055B4">
              <w:rPr>
                <w:rFonts w:ascii="Times New Roman" w:hAnsi="Times New Roman" w:cs="Times New Roman"/>
                <w:sz w:val="28"/>
                <w:szCs w:val="28"/>
              </w:rPr>
              <w:t>$</w:t>
            </w:r>
            <w:r w:rsidRPr="00E055B4">
              <w:rPr>
                <w:rFonts w:ascii="Times New Roman" w:hAnsi="Times New Roman" w:cs="Times New Roman"/>
                <w:sz w:val="28"/>
                <w:szCs w:val="28"/>
                <w:lang w:val="en-US"/>
              </w:rPr>
              <w:t>USD</w:t>
            </w:r>
            <w:r w:rsidRPr="00E055B4">
              <w:rPr>
                <w:rFonts w:ascii="Times New Roman" w:hAnsi="Times New Roman" w:cs="Times New Roman"/>
                <w:sz w:val="28"/>
                <w:szCs w:val="28"/>
              </w:rPr>
              <w:t>/</w:t>
            </w:r>
            <w:r w:rsidRPr="00E055B4">
              <w:rPr>
                <w:rFonts w:ascii="Times New Roman" w:hAnsi="Times New Roman" w:cs="Times New Roman"/>
                <w:sz w:val="28"/>
                <w:szCs w:val="28"/>
                <w:lang w:val="en-US"/>
              </w:rPr>
              <w:t>oz</w:t>
            </w:r>
            <w:r w:rsidRPr="00E055B4">
              <w:rPr>
                <w:rFonts w:ascii="Times New Roman" w:hAnsi="Times New Roman" w:cs="Times New Roman"/>
                <w:sz w:val="28"/>
                <w:szCs w:val="28"/>
              </w:rPr>
              <w:t>в</w:t>
            </w:r>
          </w:p>
        </w:tc>
        <w:tc>
          <w:tcPr>
            <w:tcW w:w="6630" w:type="dxa"/>
          </w:tcPr>
          <w:p w:rsidR="00074349" w:rsidRPr="00FC36FC" w:rsidRDefault="00074349" w:rsidP="00AA7983">
            <w:pPr>
              <w:jc w:val="both"/>
              <w:rPr>
                <w:rFonts w:ascii="Times New Roman" w:hAnsi="Times New Roman" w:cs="Times New Roman"/>
                <w:sz w:val="28"/>
                <w:szCs w:val="28"/>
              </w:rPr>
            </w:pPr>
            <w:r w:rsidRPr="00FC36FC">
              <w:rPr>
                <w:rFonts w:ascii="Times New Roman" w:hAnsi="Times New Roman" w:cs="Times New Roman"/>
                <w:sz w:val="28"/>
                <w:szCs w:val="28"/>
              </w:rPr>
              <w:t>Обозначение цены за тройскую унцию в долларах США, которая используется на мировых биржах для торговли драгоценными металлами</w:t>
            </w:r>
          </w:p>
        </w:tc>
      </w:tr>
      <w:tr w:rsidR="004900F8" w:rsidRPr="00FC36FC" w:rsidTr="00937C56">
        <w:tc>
          <w:tcPr>
            <w:tcW w:w="2714" w:type="dxa"/>
          </w:tcPr>
          <w:p w:rsidR="004900F8" w:rsidRPr="00E055B4" w:rsidRDefault="004900F8" w:rsidP="004900F8">
            <w:pPr>
              <w:jc w:val="center"/>
              <w:rPr>
                <w:rFonts w:ascii="Times New Roman" w:hAnsi="Times New Roman" w:cs="Times New Roman"/>
                <w:sz w:val="28"/>
                <w:szCs w:val="28"/>
              </w:rPr>
            </w:pPr>
            <w:proofErr w:type="spellStart"/>
            <w:r w:rsidRPr="00E055B4">
              <w:rPr>
                <w:rFonts w:ascii="Times New Roman" w:hAnsi="Times New Roman" w:cs="Times New Roman"/>
                <w:sz w:val="28"/>
                <w:szCs w:val="28"/>
              </w:rPr>
              <w:t>pH</w:t>
            </w:r>
            <w:proofErr w:type="spellEnd"/>
          </w:p>
        </w:tc>
        <w:tc>
          <w:tcPr>
            <w:tcW w:w="6630" w:type="dxa"/>
          </w:tcPr>
          <w:p w:rsidR="004900F8" w:rsidRPr="00FC36FC" w:rsidRDefault="00937C56" w:rsidP="004900F8">
            <w:pPr>
              <w:jc w:val="both"/>
              <w:rPr>
                <w:rFonts w:ascii="Times New Roman" w:hAnsi="Times New Roman" w:cs="Times New Roman"/>
                <w:sz w:val="28"/>
                <w:szCs w:val="28"/>
              </w:rPr>
            </w:pPr>
            <w:r>
              <w:rPr>
                <w:rFonts w:ascii="Times New Roman" w:hAnsi="Times New Roman" w:cs="Times New Roman"/>
                <w:sz w:val="28"/>
                <w:szCs w:val="28"/>
              </w:rPr>
              <w:t>П</w:t>
            </w:r>
            <w:r w:rsidR="004900F8" w:rsidRPr="00FC36FC">
              <w:rPr>
                <w:rFonts w:ascii="Times New Roman" w:hAnsi="Times New Roman" w:cs="Times New Roman"/>
                <w:sz w:val="28"/>
                <w:szCs w:val="28"/>
              </w:rPr>
              <w:t>оказатель кислотности среды</w:t>
            </w:r>
          </w:p>
        </w:tc>
      </w:tr>
      <w:tr w:rsidR="004900F8" w:rsidRPr="00FC36FC" w:rsidTr="00937C56">
        <w:tc>
          <w:tcPr>
            <w:tcW w:w="2714" w:type="dxa"/>
          </w:tcPr>
          <w:p w:rsidR="004900F8" w:rsidRPr="00E055B4" w:rsidRDefault="004900F8" w:rsidP="004900F8">
            <w:pPr>
              <w:jc w:val="center"/>
              <w:rPr>
                <w:rFonts w:ascii="Times New Roman" w:hAnsi="Times New Roman" w:cs="Times New Roman"/>
                <w:sz w:val="28"/>
                <w:szCs w:val="28"/>
              </w:rPr>
            </w:pPr>
            <w:proofErr w:type="spellStart"/>
            <w:r w:rsidRPr="00E055B4">
              <w:rPr>
                <w:rFonts w:ascii="Times New Roman" w:hAnsi="Times New Roman" w:cs="Times New Roman"/>
                <w:sz w:val="28"/>
                <w:szCs w:val="28"/>
              </w:rPr>
              <w:t>Eh</w:t>
            </w:r>
            <w:proofErr w:type="spellEnd"/>
          </w:p>
        </w:tc>
        <w:tc>
          <w:tcPr>
            <w:tcW w:w="6630" w:type="dxa"/>
          </w:tcPr>
          <w:p w:rsidR="004900F8" w:rsidRPr="00FC36FC" w:rsidRDefault="004900F8" w:rsidP="004900F8">
            <w:pPr>
              <w:jc w:val="both"/>
              <w:rPr>
                <w:rFonts w:ascii="Times New Roman" w:hAnsi="Times New Roman" w:cs="Times New Roman"/>
                <w:sz w:val="28"/>
                <w:szCs w:val="28"/>
              </w:rPr>
            </w:pPr>
            <w:r w:rsidRPr="00FC36FC">
              <w:rPr>
                <w:rFonts w:ascii="Times New Roman" w:hAnsi="Times New Roman" w:cs="Times New Roman"/>
                <w:sz w:val="28"/>
                <w:szCs w:val="28"/>
              </w:rPr>
              <w:t>Окислительно-восстановительный потенциал</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r w:rsidRPr="00E055B4">
              <w:rPr>
                <w:rFonts w:ascii="Times New Roman" w:hAnsi="Times New Roman" w:cs="Times New Roman"/>
                <w:sz w:val="28"/>
                <w:szCs w:val="28"/>
              </w:rPr>
              <w:t>CIL</w:t>
            </w:r>
          </w:p>
        </w:tc>
        <w:tc>
          <w:tcPr>
            <w:tcW w:w="6630" w:type="dxa"/>
          </w:tcPr>
          <w:p w:rsidR="00937C56" w:rsidRPr="00937C56" w:rsidRDefault="00937C56" w:rsidP="00937C56">
            <w:pPr>
              <w:jc w:val="both"/>
              <w:rPr>
                <w:rFonts w:ascii="Times New Roman" w:hAnsi="Times New Roman" w:cs="Times New Roman"/>
                <w:sz w:val="28"/>
                <w:szCs w:val="28"/>
              </w:rPr>
            </w:pPr>
            <w:r>
              <w:rPr>
                <w:rFonts w:ascii="Times New Roman" w:hAnsi="Times New Roman" w:cs="Times New Roman"/>
                <w:sz w:val="28"/>
                <w:szCs w:val="28"/>
              </w:rPr>
              <w:t>Т</w:t>
            </w:r>
            <w:r w:rsidRPr="00937C56">
              <w:rPr>
                <w:rFonts w:ascii="Times New Roman" w:hAnsi="Times New Roman" w:cs="Times New Roman"/>
                <w:sz w:val="28"/>
                <w:szCs w:val="28"/>
              </w:rPr>
              <w:t xml:space="preserve">ехнология, которая объединяет процессы выщелачивания золота и его одновременную сорбцию активированным углем </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r w:rsidRPr="00E055B4">
              <w:rPr>
                <w:rFonts w:ascii="Times New Roman" w:hAnsi="Times New Roman" w:cs="Times New Roman"/>
                <w:sz w:val="28"/>
                <w:szCs w:val="28"/>
              </w:rPr>
              <w:t>EDTA</w:t>
            </w:r>
          </w:p>
        </w:tc>
        <w:tc>
          <w:tcPr>
            <w:tcW w:w="6630" w:type="dxa"/>
          </w:tcPr>
          <w:p w:rsidR="00937C56" w:rsidRPr="00FC36FC" w:rsidRDefault="00937C56" w:rsidP="00937C56">
            <w:pPr>
              <w:jc w:val="both"/>
              <w:rPr>
                <w:rFonts w:ascii="Times New Roman" w:hAnsi="Times New Roman" w:cs="Times New Roman"/>
                <w:sz w:val="28"/>
                <w:szCs w:val="28"/>
              </w:rPr>
            </w:pPr>
            <w:r w:rsidRPr="00FC36FC">
              <w:rPr>
                <w:rFonts w:ascii="Times New Roman" w:hAnsi="Times New Roman" w:cs="Times New Roman"/>
                <w:sz w:val="28"/>
                <w:szCs w:val="28"/>
              </w:rPr>
              <w:t>(C₁₀H₁₆N₂O₈) — этилендиаминтетрауксусная кислота, хелатообразующий реагент</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r w:rsidRPr="00E055B4">
              <w:rPr>
                <w:rFonts w:ascii="Times New Roman" w:hAnsi="Times New Roman" w:cs="Times New Roman"/>
                <w:sz w:val="28"/>
                <w:szCs w:val="28"/>
              </w:rPr>
              <w:t>WAD</w:t>
            </w:r>
          </w:p>
        </w:tc>
        <w:tc>
          <w:tcPr>
            <w:tcW w:w="6630" w:type="dxa"/>
          </w:tcPr>
          <w:p w:rsidR="00937C56" w:rsidRPr="00FC36FC" w:rsidRDefault="00937C56" w:rsidP="00937C56">
            <w:pPr>
              <w:jc w:val="both"/>
              <w:rPr>
                <w:rFonts w:ascii="Times New Roman" w:hAnsi="Times New Roman" w:cs="Times New Roman"/>
                <w:sz w:val="28"/>
                <w:szCs w:val="28"/>
              </w:rPr>
            </w:pPr>
            <w:r>
              <w:rPr>
                <w:rFonts w:ascii="Times New Roman" w:hAnsi="Times New Roman" w:cs="Times New Roman"/>
                <w:sz w:val="28"/>
                <w:szCs w:val="28"/>
              </w:rPr>
              <w:t>Ф</w:t>
            </w:r>
            <w:r w:rsidRPr="00FC36FC">
              <w:rPr>
                <w:rFonts w:ascii="Times New Roman" w:hAnsi="Times New Roman" w:cs="Times New Roman"/>
                <w:sz w:val="28"/>
                <w:szCs w:val="28"/>
              </w:rPr>
              <w:t>орма токсичного цианида, который может высвобождаться из своих комплексных соединений, в отличие от других, более стабильных форм</w:t>
            </w:r>
            <w:r>
              <w:rPr>
                <w:rFonts w:ascii="Times New Roman" w:hAnsi="Times New Roman" w:cs="Times New Roman"/>
                <w:sz w:val="28"/>
                <w:szCs w:val="28"/>
              </w:rPr>
              <w:t xml:space="preserve"> </w:t>
            </w:r>
            <w:r w:rsidRPr="00FC36FC">
              <w:rPr>
                <w:rFonts w:ascii="Times New Roman" w:hAnsi="Times New Roman" w:cs="Times New Roman"/>
                <w:sz w:val="28"/>
                <w:szCs w:val="28"/>
              </w:rPr>
              <w:t>(</w:t>
            </w:r>
            <w:proofErr w:type="spellStart"/>
            <w:r w:rsidRPr="00FC36FC">
              <w:rPr>
                <w:rFonts w:ascii="Times New Roman" w:hAnsi="Times New Roman" w:cs="Times New Roman"/>
                <w:sz w:val="28"/>
                <w:szCs w:val="28"/>
              </w:rPr>
              <w:t>Weakly</w:t>
            </w:r>
            <w:proofErr w:type="spellEnd"/>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Acid</w:t>
            </w:r>
            <w:proofErr w:type="spellEnd"/>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Dissociable</w:t>
            </w:r>
            <w:proofErr w:type="spellEnd"/>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cyanide</w:t>
            </w:r>
            <w:proofErr w:type="spellEnd"/>
            <w:r w:rsidRPr="00FC36FC">
              <w:rPr>
                <w:rFonts w:ascii="Times New Roman" w:hAnsi="Times New Roman" w:cs="Times New Roman"/>
                <w:sz w:val="28"/>
                <w:szCs w:val="28"/>
              </w:rPr>
              <w:t>)</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r w:rsidRPr="00E055B4">
              <w:rPr>
                <w:rFonts w:ascii="Times New Roman" w:hAnsi="Times New Roman" w:cs="Times New Roman"/>
                <w:sz w:val="28"/>
                <w:szCs w:val="28"/>
                <w:lang w:val="en-US"/>
              </w:rPr>
              <w:t>AVR</w:t>
            </w:r>
          </w:p>
        </w:tc>
        <w:tc>
          <w:tcPr>
            <w:tcW w:w="6630" w:type="dxa"/>
            <w:vAlign w:val="center"/>
          </w:tcPr>
          <w:p w:rsidR="00937C56" w:rsidRPr="00937C56" w:rsidRDefault="00937C56" w:rsidP="00937C56">
            <w:pPr>
              <w:jc w:val="both"/>
              <w:rPr>
                <w:rFonts w:ascii="Times New Roman" w:hAnsi="Times New Roman" w:cs="Times New Roman"/>
                <w:sz w:val="28"/>
                <w:szCs w:val="28"/>
              </w:rPr>
            </w:pPr>
            <w:r>
              <w:rPr>
                <w:rFonts w:ascii="Times New Roman" w:hAnsi="Times New Roman" w:cs="Times New Roman"/>
                <w:sz w:val="28"/>
                <w:szCs w:val="28"/>
              </w:rPr>
              <w:t>П</w:t>
            </w:r>
            <w:r w:rsidRPr="00FC36FC">
              <w:rPr>
                <w:rFonts w:ascii="Times New Roman" w:hAnsi="Times New Roman" w:cs="Times New Roman"/>
                <w:sz w:val="28"/>
                <w:szCs w:val="28"/>
              </w:rPr>
              <w:t>роцесс</w:t>
            </w:r>
            <w:r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подкисление-возгонка-</w:t>
            </w:r>
            <w:proofErr w:type="spellStart"/>
            <w:r w:rsidRPr="00FC36FC">
              <w:rPr>
                <w:rFonts w:ascii="Times New Roman" w:hAnsi="Times New Roman" w:cs="Times New Roman"/>
                <w:sz w:val="28"/>
                <w:szCs w:val="28"/>
              </w:rPr>
              <w:t>ренейтрализация</w:t>
            </w:r>
            <w:proofErr w:type="spellEnd"/>
            <w:r>
              <w:rPr>
                <w:rFonts w:ascii="Times New Roman" w:hAnsi="Times New Roman" w:cs="Times New Roman"/>
                <w:sz w:val="28"/>
                <w:szCs w:val="28"/>
              </w:rPr>
              <w:t xml:space="preserve"> (а</w:t>
            </w:r>
            <w:proofErr w:type="spellStart"/>
            <w:r w:rsidRPr="00FC36FC">
              <w:rPr>
                <w:rFonts w:ascii="Times New Roman" w:hAnsi="Times New Roman" w:cs="Times New Roman"/>
                <w:sz w:val="28"/>
                <w:szCs w:val="28"/>
                <w:lang w:val="en-US"/>
              </w:rPr>
              <w:t>cidification</w:t>
            </w:r>
            <w:proofErr w:type="spellEnd"/>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lang w:val="en-US"/>
              </w:rPr>
              <w:t>volatizion</w:t>
            </w:r>
            <w:proofErr w:type="spellEnd"/>
            <w:r w:rsidRPr="00FC36FC">
              <w:rPr>
                <w:rFonts w:ascii="Times New Roman" w:hAnsi="Times New Roman" w:cs="Times New Roman"/>
                <w:sz w:val="28"/>
                <w:szCs w:val="28"/>
              </w:rPr>
              <w:t xml:space="preserve">, </w:t>
            </w:r>
            <w:r w:rsidRPr="00FC36FC">
              <w:rPr>
                <w:rFonts w:ascii="Times New Roman" w:hAnsi="Times New Roman" w:cs="Times New Roman"/>
                <w:sz w:val="28"/>
                <w:szCs w:val="28"/>
                <w:lang w:val="en-US"/>
              </w:rPr>
              <w:t>reabsorption</w:t>
            </w:r>
            <w:r>
              <w:rPr>
                <w:rFonts w:ascii="Times New Roman" w:hAnsi="Times New Roman" w:cs="Times New Roman"/>
                <w:sz w:val="28"/>
                <w:szCs w:val="28"/>
              </w:rPr>
              <w:t>)</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r w:rsidRPr="00E055B4">
              <w:rPr>
                <w:rFonts w:ascii="Times New Roman" w:hAnsi="Times New Roman" w:cs="Times New Roman"/>
                <w:sz w:val="28"/>
                <w:szCs w:val="28"/>
              </w:rPr>
              <w:t>SART</w:t>
            </w:r>
          </w:p>
        </w:tc>
        <w:tc>
          <w:tcPr>
            <w:tcW w:w="6630" w:type="dxa"/>
          </w:tcPr>
          <w:p w:rsidR="00937C56" w:rsidRPr="00937C56" w:rsidRDefault="00937C56" w:rsidP="00937C56">
            <w:pPr>
              <w:jc w:val="both"/>
              <w:rPr>
                <w:rFonts w:ascii="Times New Roman" w:hAnsi="Times New Roman" w:cs="Times New Roman"/>
                <w:sz w:val="28"/>
                <w:szCs w:val="28"/>
              </w:rPr>
            </w:pPr>
            <w:r>
              <w:rPr>
                <w:rFonts w:ascii="Times New Roman" w:hAnsi="Times New Roman" w:cs="Times New Roman"/>
                <w:sz w:val="28"/>
                <w:szCs w:val="28"/>
              </w:rPr>
              <w:t xml:space="preserve">Процесс - </w:t>
            </w:r>
            <w:r w:rsidRPr="00FC36FC">
              <w:rPr>
                <w:rFonts w:ascii="Times New Roman" w:hAnsi="Times New Roman" w:cs="Times New Roman"/>
                <w:sz w:val="28"/>
                <w:szCs w:val="28"/>
              </w:rPr>
              <w:t>сульфидизаци</w:t>
            </w:r>
            <w:r>
              <w:rPr>
                <w:rFonts w:ascii="Times New Roman" w:hAnsi="Times New Roman" w:cs="Times New Roman"/>
                <w:sz w:val="28"/>
                <w:szCs w:val="28"/>
              </w:rPr>
              <w:t>и</w:t>
            </w:r>
            <w:r w:rsidRPr="00FC36FC">
              <w:rPr>
                <w:rFonts w:ascii="Times New Roman" w:hAnsi="Times New Roman" w:cs="Times New Roman"/>
                <w:sz w:val="28"/>
                <w:szCs w:val="28"/>
              </w:rPr>
              <w:t>, подкислени</w:t>
            </w:r>
            <w:r>
              <w:rPr>
                <w:rFonts w:ascii="Times New Roman" w:hAnsi="Times New Roman" w:cs="Times New Roman"/>
                <w:sz w:val="28"/>
                <w:szCs w:val="28"/>
              </w:rPr>
              <w:t>я</w:t>
            </w:r>
            <w:r w:rsidRPr="00FC36FC">
              <w:rPr>
                <w:rFonts w:ascii="Times New Roman" w:hAnsi="Times New Roman" w:cs="Times New Roman"/>
                <w:sz w:val="28"/>
                <w:szCs w:val="28"/>
              </w:rPr>
              <w:t>, рециркуляци</w:t>
            </w:r>
            <w:r>
              <w:rPr>
                <w:rFonts w:ascii="Times New Roman" w:hAnsi="Times New Roman" w:cs="Times New Roman"/>
                <w:sz w:val="28"/>
                <w:szCs w:val="28"/>
              </w:rPr>
              <w:t>и</w:t>
            </w:r>
            <w:r w:rsidRPr="00FC36FC">
              <w:rPr>
                <w:rFonts w:ascii="Times New Roman" w:hAnsi="Times New Roman" w:cs="Times New Roman"/>
                <w:sz w:val="28"/>
                <w:szCs w:val="28"/>
              </w:rPr>
              <w:t xml:space="preserve"> и уплотнени</w:t>
            </w:r>
            <w:r>
              <w:rPr>
                <w:rFonts w:ascii="Times New Roman" w:hAnsi="Times New Roman" w:cs="Times New Roman"/>
                <w:sz w:val="28"/>
                <w:szCs w:val="28"/>
              </w:rPr>
              <w:t>я (</w:t>
            </w:r>
            <w:r>
              <w:rPr>
                <w:rFonts w:ascii="Times New Roman" w:hAnsi="Times New Roman" w:cs="Times New Roman"/>
                <w:sz w:val="28"/>
                <w:szCs w:val="28"/>
                <w:lang w:val="en-US"/>
              </w:rPr>
              <w:t>s</w:t>
            </w:r>
            <w:proofErr w:type="spellStart"/>
            <w:r w:rsidRPr="00FC36FC">
              <w:rPr>
                <w:rFonts w:ascii="Times New Roman" w:hAnsi="Times New Roman" w:cs="Times New Roman"/>
                <w:sz w:val="28"/>
                <w:szCs w:val="28"/>
              </w:rPr>
              <w:t>ulfidization</w:t>
            </w:r>
            <w:proofErr w:type="spellEnd"/>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acidification</w:t>
            </w:r>
            <w:proofErr w:type="spellEnd"/>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recycling</w:t>
            </w:r>
            <w:proofErr w:type="spellEnd"/>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andthickening</w:t>
            </w:r>
            <w:proofErr w:type="spellEnd"/>
            <w:r w:rsidRPr="00937C56">
              <w:rPr>
                <w:rFonts w:ascii="Times New Roman" w:hAnsi="Times New Roman" w:cs="Times New Roman"/>
                <w:sz w:val="28"/>
                <w:szCs w:val="28"/>
              </w:rPr>
              <w:t>)</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proofErr w:type="spellStart"/>
            <w:r w:rsidRPr="00E055B4">
              <w:rPr>
                <w:rFonts w:ascii="Times New Roman" w:hAnsi="Times New Roman" w:cs="Times New Roman"/>
                <w:sz w:val="28"/>
                <w:szCs w:val="28"/>
              </w:rPr>
              <w:t>Sceresini</w:t>
            </w:r>
            <w:proofErr w:type="spellEnd"/>
          </w:p>
        </w:tc>
        <w:tc>
          <w:tcPr>
            <w:tcW w:w="6630" w:type="dxa"/>
          </w:tcPr>
          <w:p w:rsidR="00EB393A" w:rsidRDefault="00937C56" w:rsidP="00937C56">
            <w:pPr>
              <w:jc w:val="both"/>
              <w:rPr>
                <w:rFonts w:ascii="Times New Roman" w:hAnsi="Times New Roman" w:cs="Times New Roman"/>
                <w:sz w:val="28"/>
                <w:szCs w:val="28"/>
              </w:rPr>
            </w:pPr>
            <w:r>
              <w:rPr>
                <w:rFonts w:ascii="Times New Roman" w:hAnsi="Times New Roman" w:cs="Times New Roman"/>
                <w:sz w:val="28"/>
                <w:szCs w:val="28"/>
              </w:rPr>
              <w:t>Г</w:t>
            </w:r>
            <w:r w:rsidRPr="00E055B4">
              <w:rPr>
                <w:rFonts w:ascii="Times New Roman" w:hAnsi="Times New Roman" w:cs="Times New Roman"/>
                <w:sz w:val="28"/>
                <w:szCs w:val="28"/>
              </w:rPr>
              <w:t xml:space="preserve">идрометаллургическая технология, применяемая в золотодобывающей промышленности для извлечения золота из </w:t>
            </w:r>
          </w:p>
          <w:p w:rsidR="00937C56" w:rsidRPr="00E055B4" w:rsidRDefault="00937C56" w:rsidP="00937C56">
            <w:pPr>
              <w:jc w:val="both"/>
              <w:rPr>
                <w:rFonts w:ascii="Times New Roman" w:hAnsi="Times New Roman" w:cs="Times New Roman"/>
                <w:sz w:val="28"/>
                <w:szCs w:val="28"/>
              </w:rPr>
            </w:pPr>
            <w:r w:rsidRPr="00E055B4">
              <w:rPr>
                <w:rFonts w:ascii="Times New Roman" w:hAnsi="Times New Roman" w:cs="Times New Roman"/>
                <w:sz w:val="28"/>
                <w:szCs w:val="28"/>
              </w:rPr>
              <w:t>руд и концентратов с высоким содержанием меди</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r w:rsidRPr="00E055B4">
              <w:rPr>
                <w:rFonts w:ascii="Times New Roman" w:hAnsi="Times New Roman" w:cs="Times New Roman"/>
                <w:sz w:val="28"/>
                <w:szCs w:val="28"/>
              </w:rPr>
              <w:t>XRD</w:t>
            </w:r>
          </w:p>
        </w:tc>
        <w:tc>
          <w:tcPr>
            <w:tcW w:w="6630" w:type="dxa"/>
          </w:tcPr>
          <w:p w:rsidR="00937C56" w:rsidRPr="00937C56" w:rsidRDefault="00937C56" w:rsidP="00937C56">
            <w:pPr>
              <w:jc w:val="both"/>
              <w:rPr>
                <w:rFonts w:ascii="Times New Roman" w:hAnsi="Times New Roman" w:cs="Times New Roman"/>
                <w:sz w:val="28"/>
                <w:szCs w:val="28"/>
              </w:rPr>
            </w:pPr>
            <w:proofErr w:type="spellStart"/>
            <w:r>
              <w:rPr>
                <w:rFonts w:ascii="Times New Roman" w:hAnsi="Times New Roman" w:cs="Times New Roman"/>
                <w:sz w:val="28"/>
                <w:szCs w:val="28"/>
              </w:rPr>
              <w:t>Р</w:t>
            </w:r>
            <w:r w:rsidRPr="00937C56">
              <w:rPr>
                <w:rFonts w:ascii="Times New Roman" w:hAnsi="Times New Roman" w:cs="Times New Roman"/>
                <w:sz w:val="28"/>
                <w:szCs w:val="28"/>
              </w:rPr>
              <w:t>ентгенодифракционный</w:t>
            </w:r>
            <w:proofErr w:type="spellEnd"/>
            <w:r w:rsidRPr="00937C56">
              <w:rPr>
                <w:rFonts w:ascii="Times New Roman" w:hAnsi="Times New Roman" w:cs="Times New Roman"/>
                <w:sz w:val="28"/>
                <w:szCs w:val="28"/>
              </w:rPr>
              <w:t xml:space="preserve"> анализ</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r w:rsidRPr="00E055B4">
              <w:rPr>
                <w:rFonts w:ascii="Times New Roman" w:hAnsi="Times New Roman" w:cs="Times New Roman"/>
                <w:sz w:val="28"/>
                <w:szCs w:val="28"/>
              </w:rPr>
              <w:t>TGA</w:t>
            </w:r>
          </w:p>
        </w:tc>
        <w:tc>
          <w:tcPr>
            <w:tcW w:w="6630" w:type="dxa"/>
          </w:tcPr>
          <w:p w:rsidR="00937C56" w:rsidRPr="00937C56" w:rsidRDefault="00937C56" w:rsidP="00937C56">
            <w:pPr>
              <w:jc w:val="both"/>
              <w:rPr>
                <w:rFonts w:ascii="Times New Roman" w:hAnsi="Times New Roman" w:cs="Times New Roman"/>
                <w:sz w:val="28"/>
                <w:szCs w:val="28"/>
              </w:rPr>
            </w:pPr>
            <w:r>
              <w:rPr>
                <w:rFonts w:ascii="Times New Roman" w:hAnsi="Times New Roman" w:cs="Times New Roman"/>
                <w:sz w:val="28"/>
                <w:szCs w:val="28"/>
              </w:rPr>
              <w:t>Т</w:t>
            </w:r>
            <w:r w:rsidRPr="00937C56">
              <w:rPr>
                <w:rFonts w:ascii="Times New Roman" w:hAnsi="Times New Roman" w:cs="Times New Roman"/>
                <w:sz w:val="28"/>
                <w:szCs w:val="28"/>
              </w:rPr>
              <w:t>ермогравиметрический анализ</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r w:rsidRPr="00E055B4">
              <w:rPr>
                <w:rFonts w:ascii="Times New Roman" w:hAnsi="Times New Roman" w:cs="Times New Roman"/>
                <w:sz w:val="28"/>
                <w:szCs w:val="28"/>
              </w:rPr>
              <w:t>DSC</w:t>
            </w:r>
          </w:p>
        </w:tc>
        <w:tc>
          <w:tcPr>
            <w:tcW w:w="6630" w:type="dxa"/>
          </w:tcPr>
          <w:p w:rsidR="00937C56" w:rsidRPr="00937C56" w:rsidRDefault="00937C56" w:rsidP="00937C56">
            <w:pPr>
              <w:jc w:val="both"/>
              <w:rPr>
                <w:rFonts w:ascii="Times New Roman" w:hAnsi="Times New Roman" w:cs="Times New Roman"/>
                <w:sz w:val="28"/>
                <w:szCs w:val="28"/>
              </w:rPr>
            </w:pPr>
            <w:r>
              <w:rPr>
                <w:rFonts w:ascii="Times New Roman" w:hAnsi="Times New Roman" w:cs="Times New Roman"/>
                <w:sz w:val="28"/>
                <w:szCs w:val="28"/>
              </w:rPr>
              <w:t>Д</w:t>
            </w:r>
            <w:r w:rsidRPr="00937C56">
              <w:rPr>
                <w:rFonts w:ascii="Times New Roman" w:hAnsi="Times New Roman" w:cs="Times New Roman"/>
                <w:sz w:val="28"/>
                <w:szCs w:val="28"/>
              </w:rPr>
              <w:t>ифференциальная сканирующая калориметрия</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proofErr w:type="spellStart"/>
            <w:r w:rsidRPr="00E055B4">
              <w:rPr>
                <w:rFonts w:ascii="Times New Roman" w:hAnsi="Times New Roman" w:cs="Times New Roman"/>
                <w:sz w:val="28"/>
                <w:szCs w:val="28"/>
              </w:rPr>
              <w:t>NaHS</w:t>
            </w:r>
            <w:proofErr w:type="spellEnd"/>
          </w:p>
        </w:tc>
        <w:tc>
          <w:tcPr>
            <w:tcW w:w="6630" w:type="dxa"/>
          </w:tcPr>
          <w:p w:rsidR="00937C56" w:rsidRPr="00E055B4" w:rsidRDefault="00937C56" w:rsidP="00937C56">
            <w:pPr>
              <w:jc w:val="both"/>
              <w:rPr>
                <w:rFonts w:ascii="Times New Roman" w:hAnsi="Times New Roman" w:cs="Times New Roman"/>
                <w:sz w:val="28"/>
                <w:szCs w:val="28"/>
              </w:rPr>
            </w:pPr>
            <w:r w:rsidRPr="00E055B4">
              <w:rPr>
                <w:rFonts w:ascii="Times New Roman" w:hAnsi="Times New Roman" w:cs="Times New Roman"/>
                <w:sz w:val="28"/>
                <w:szCs w:val="28"/>
              </w:rPr>
              <w:t>Гидросульфид натрия</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proofErr w:type="spellStart"/>
            <w:r w:rsidRPr="00E055B4">
              <w:rPr>
                <w:rFonts w:ascii="Times New Roman" w:hAnsi="Times New Roman" w:cs="Times New Roman"/>
                <w:sz w:val="28"/>
                <w:szCs w:val="28"/>
              </w:rPr>
              <w:t>Na₂S</w:t>
            </w:r>
            <w:proofErr w:type="spellEnd"/>
          </w:p>
        </w:tc>
        <w:tc>
          <w:tcPr>
            <w:tcW w:w="6630" w:type="dxa"/>
          </w:tcPr>
          <w:p w:rsidR="00937C56" w:rsidRPr="00FC36FC" w:rsidRDefault="00937C56" w:rsidP="00937C56">
            <w:pPr>
              <w:jc w:val="both"/>
              <w:rPr>
                <w:rFonts w:ascii="Times New Roman" w:hAnsi="Times New Roman" w:cs="Times New Roman"/>
                <w:sz w:val="28"/>
                <w:szCs w:val="28"/>
              </w:rPr>
            </w:pPr>
            <w:r>
              <w:rPr>
                <w:rFonts w:ascii="Times New Roman" w:hAnsi="Times New Roman" w:cs="Times New Roman"/>
                <w:sz w:val="28"/>
                <w:szCs w:val="28"/>
              </w:rPr>
              <w:t>Сульфид натрия</w:t>
            </w:r>
          </w:p>
        </w:tc>
      </w:tr>
      <w:tr w:rsidR="00937C56" w:rsidRPr="00FC36FC" w:rsidTr="00937C56">
        <w:tc>
          <w:tcPr>
            <w:tcW w:w="2714" w:type="dxa"/>
          </w:tcPr>
          <w:p w:rsidR="00937C56" w:rsidRPr="00E055B4" w:rsidRDefault="00937C56" w:rsidP="00937C56">
            <w:pPr>
              <w:jc w:val="center"/>
            </w:pPr>
            <w:r w:rsidRPr="00E055B4">
              <w:rPr>
                <w:rFonts w:ascii="Times New Roman" w:hAnsi="Times New Roman" w:cs="Times New Roman"/>
                <w:sz w:val="28"/>
                <w:szCs w:val="28"/>
              </w:rPr>
              <w:t>H₂S</w:t>
            </w:r>
            <w:r>
              <w:rPr>
                <w:rFonts w:ascii="Times New Roman" w:hAnsi="Times New Roman" w:cs="Times New Roman"/>
                <w:sz w:val="28"/>
                <w:szCs w:val="28"/>
              </w:rPr>
              <w:t>0</w:t>
            </w:r>
            <w:r w:rsidRPr="00937C56">
              <w:rPr>
                <w:rFonts w:ascii="Times New Roman" w:hAnsi="Times New Roman" w:cs="Times New Roman"/>
                <w:sz w:val="28"/>
                <w:szCs w:val="28"/>
                <w:vertAlign w:val="subscript"/>
              </w:rPr>
              <w:t>4</w:t>
            </w:r>
          </w:p>
        </w:tc>
        <w:tc>
          <w:tcPr>
            <w:tcW w:w="6630" w:type="dxa"/>
          </w:tcPr>
          <w:p w:rsidR="00937C56" w:rsidRPr="00937C56" w:rsidRDefault="00937C56" w:rsidP="00937C56">
            <w:pPr>
              <w:rPr>
                <w:rFonts w:ascii="Times New Roman" w:hAnsi="Times New Roman" w:cs="Times New Roman"/>
                <w:sz w:val="28"/>
                <w:szCs w:val="28"/>
              </w:rPr>
            </w:pPr>
            <w:r w:rsidRPr="00937C56">
              <w:rPr>
                <w:rFonts w:ascii="Times New Roman" w:hAnsi="Times New Roman" w:cs="Times New Roman"/>
                <w:sz w:val="28"/>
                <w:szCs w:val="28"/>
              </w:rPr>
              <w:t>Серная кислота</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proofErr w:type="spellStart"/>
            <w:r w:rsidRPr="00E055B4">
              <w:rPr>
                <w:rFonts w:ascii="Times New Roman" w:hAnsi="Times New Roman" w:cs="Times New Roman"/>
                <w:sz w:val="28"/>
                <w:szCs w:val="28"/>
              </w:rPr>
              <w:t>CuCN</w:t>
            </w:r>
            <w:proofErr w:type="spellEnd"/>
          </w:p>
        </w:tc>
        <w:tc>
          <w:tcPr>
            <w:tcW w:w="6630" w:type="dxa"/>
          </w:tcPr>
          <w:p w:rsidR="00937C56" w:rsidRPr="00FC36FC" w:rsidRDefault="00937C56" w:rsidP="00937C56">
            <w:pPr>
              <w:jc w:val="both"/>
              <w:rPr>
                <w:rFonts w:ascii="Times New Roman" w:hAnsi="Times New Roman" w:cs="Times New Roman"/>
                <w:sz w:val="28"/>
                <w:szCs w:val="28"/>
              </w:rPr>
            </w:pPr>
            <w:r>
              <w:rPr>
                <w:rFonts w:ascii="Times New Roman" w:hAnsi="Times New Roman" w:cs="Times New Roman"/>
                <w:sz w:val="28"/>
                <w:szCs w:val="28"/>
              </w:rPr>
              <w:t>Цианид меди</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lang w:val="en-US"/>
              </w:rPr>
            </w:pPr>
            <w:r w:rsidRPr="00E055B4">
              <w:rPr>
                <w:rFonts w:ascii="Times New Roman" w:hAnsi="Times New Roman" w:cs="Times New Roman"/>
                <w:sz w:val="28"/>
                <w:szCs w:val="28"/>
              </w:rPr>
              <w:t>ВНИИцветмет</w:t>
            </w:r>
          </w:p>
        </w:tc>
        <w:tc>
          <w:tcPr>
            <w:tcW w:w="6630" w:type="dxa"/>
          </w:tcPr>
          <w:p w:rsidR="00937C56" w:rsidRPr="00FC36FC" w:rsidRDefault="00937C56" w:rsidP="00937C56">
            <w:pPr>
              <w:jc w:val="both"/>
              <w:rPr>
                <w:rFonts w:ascii="Times New Roman" w:hAnsi="Times New Roman" w:cs="Times New Roman"/>
                <w:sz w:val="28"/>
                <w:szCs w:val="28"/>
              </w:rPr>
            </w:pPr>
            <w:r w:rsidRPr="00FC36FC">
              <w:rPr>
                <w:rFonts w:ascii="Times New Roman" w:hAnsi="Times New Roman" w:cs="Times New Roman"/>
                <w:sz w:val="28"/>
                <w:szCs w:val="28"/>
              </w:rPr>
              <w:t>Восточный научно-исследовательский горно-металлургический институт цветных металлов</w:t>
            </w:r>
          </w:p>
        </w:tc>
      </w:tr>
      <w:tr w:rsidR="00937C56" w:rsidRPr="00FC36FC" w:rsidTr="00937C56">
        <w:tc>
          <w:tcPr>
            <w:tcW w:w="2714" w:type="dxa"/>
          </w:tcPr>
          <w:p w:rsidR="00937C56" w:rsidRPr="00E055B4" w:rsidRDefault="00937C56" w:rsidP="00937C56">
            <w:pPr>
              <w:jc w:val="center"/>
              <w:rPr>
                <w:rFonts w:ascii="Times New Roman" w:hAnsi="Times New Roman" w:cs="Times New Roman"/>
                <w:sz w:val="28"/>
                <w:szCs w:val="28"/>
              </w:rPr>
            </w:pPr>
            <w:r w:rsidRPr="00E055B4">
              <w:rPr>
                <w:rFonts w:ascii="Times New Roman" w:hAnsi="Times New Roman" w:cs="Times New Roman"/>
                <w:sz w:val="28"/>
                <w:szCs w:val="28"/>
              </w:rPr>
              <w:t>AdaBoost</w:t>
            </w:r>
          </w:p>
        </w:tc>
        <w:tc>
          <w:tcPr>
            <w:tcW w:w="6630" w:type="dxa"/>
            <w:vAlign w:val="center"/>
          </w:tcPr>
          <w:p w:rsidR="00937C56" w:rsidRPr="00FC36FC" w:rsidRDefault="00937C56" w:rsidP="00937C56">
            <w:pPr>
              <w:jc w:val="both"/>
              <w:rPr>
                <w:rFonts w:ascii="Times New Roman" w:hAnsi="Times New Roman" w:cs="Times New Roman"/>
                <w:sz w:val="28"/>
                <w:szCs w:val="28"/>
              </w:rPr>
            </w:pPr>
            <w:r w:rsidRPr="00FC36FC">
              <w:rPr>
                <w:rFonts w:ascii="Times New Roman" w:hAnsi="Times New Roman" w:cs="Times New Roman"/>
                <w:sz w:val="28"/>
                <w:szCs w:val="28"/>
              </w:rPr>
              <w:t>Ансамблевый метод машинного обучения</w:t>
            </w:r>
          </w:p>
        </w:tc>
      </w:tr>
    </w:tbl>
    <w:p w:rsidR="00A45B79" w:rsidRDefault="00A45B79" w:rsidP="00AA7983">
      <w:pPr>
        <w:spacing w:after="0" w:line="240" w:lineRule="auto"/>
        <w:ind w:firstLine="567"/>
        <w:jc w:val="both"/>
        <w:rPr>
          <w:rFonts w:ascii="Times New Roman" w:hAnsi="Times New Roman" w:cs="Times New Roman"/>
          <w:sz w:val="28"/>
          <w:szCs w:val="28"/>
        </w:rPr>
        <w:sectPr w:rsidR="00A45B79" w:rsidSect="005E5E06">
          <w:pgSz w:w="11906" w:h="16838"/>
          <w:pgMar w:top="1134" w:right="850" w:bottom="1134" w:left="1701" w:header="709" w:footer="709" w:gutter="0"/>
          <w:cols w:space="708"/>
          <w:docGrid w:linePitch="360"/>
        </w:sectPr>
      </w:pPr>
    </w:p>
    <w:p w:rsidR="009E0492" w:rsidRPr="00A45B79" w:rsidRDefault="00F36D66" w:rsidP="00A45B79">
      <w:pPr>
        <w:tabs>
          <w:tab w:val="left" w:pos="3594"/>
        </w:tabs>
        <w:spacing w:after="0" w:line="240" w:lineRule="auto"/>
        <w:jc w:val="center"/>
        <w:rPr>
          <w:rFonts w:ascii="Times New Roman" w:hAnsi="Times New Roman" w:cs="Times New Roman"/>
          <w:b/>
          <w:bCs/>
          <w:sz w:val="28"/>
          <w:szCs w:val="28"/>
        </w:rPr>
      </w:pPr>
      <w:r w:rsidRPr="00A45B79">
        <w:rPr>
          <w:rFonts w:ascii="Times New Roman" w:hAnsi="Times New Roman" w:cs="Times New Roman"/>
          <w:b/>
          <w:bCs/>
          <w:sz w:val="28"/>
          <w:szCs w:val="28"/>
        </w:rPr>
        <w:lastRenderedPageBreak/>
        <w:t>ВВЕДЕНИЕ</w:t>
      </w:r>
    </w:p>
    <w:p w:rsidR="002A243A" w:rsidRPr="00FC36FC" w:rsidRDefault="002A243A" w:rsidP="00A45B79">
      <w:pPr>
        <w:pStyle w:val="11"/>
        <w:ind w:left="0" w:firstLine="0"/>
        <w:jc w:val="center"/>
      </w:pPr>
    </w:p>
    <w:p w:rsidR="00926DCA" w:rsidRPr="00FC36FC" w:rsidRDefault="00210192" w:rsidP="00AA7983">
      <w:pPr>
        <w:spacing w:after="0" w:line="240" w:lineRule="auto"/>
        <w:ind w:firstLine="709"/>
        <w:jc w:val="both"/>
        <w:rPr>
          <w:rFonts w:ascii="Times New Roman" w:hAnsi="Times New Roman" w:cs="Times New Roman"/>
          <w:b/>
          <w:sz w:val="28"/>
          <w:szCs w:val="28"/>
          <w:lang w:eastAsia="en-US"/>
        </w:rPr>
      </w:pPr>
      <w:r w:rsidRPr="00FC36FC">
        <w:rPr>
          <w:rFonts w:ascii="Times New Roman" w:hAnsi="Times New Roman" w:cs="Times New Roman"/>
          <w:b/>
          <w:sz w:val="28"/>
          <w:szCs w:val="28"/>
          <w:lang w:eastAsia="en-US"/>
        </w:rPr>
        <w:t xml:space="preserve">Оценка современного состояния </w:t>
      </w:r>
      <w:r w:rsidR="00D77322" w:rsidRPr="00FC36FC">
        <w:rPr>
          <w:rFonts w:ascii="Times New Roman" w:hAnsi="Times New Roman" w:cs="Times New Roman"/>
          <w:b/>
          <w:sz w:val="28"/>
          <w:szCs w:val="28"/>
          <w:lang w:eastAsia="en-US"/>
        </w:rPr>
        <w:t>реш</w:t>
      </w:r>
      <w:r w:rsidR="009E0492" w:rsidRPr="00FC36FC">
        <w:rPr>
          <w:rFonts w:ascii="Times New Roman" w:hAnsi="Times New Roman" w:cs="Times New Roman"/>
          <w:b/>
          <w:sz w:val="28"/>
          <w:szCs w:val="28"/>
          <w:lang w:eastAsia="en-US"/>
        </w:rPr>
        <w:t>аемой</w:t>
      </w:r>
      <w:r w:rsidR="00B50F41" w:rsidRPr="00FC36FC">
        <w:rPr>
          <w:rFonts w:ascii="Times New Roman" w:hAnsi="Times New Roman" w:cs="Times New Roman"/>
          <w:b/>
          <w:sz w:val="28"/>
          <w:szCs w:val="28"/>
          <w:lang w:eastAsia="en-US"/>
        </w:rPr>
        <w:t xml:space="preserve"> </w:t>
      </w:r>
      <w:r w:rsidR="009E0492" w:rsidRPr="00FC36FC">
        <w:rPr>
          <w:rFonts w:ascii="Times New Roman" w:hAnsi="Times New Roman" w:cs="Times New Roman"/>
          <w:b/>
          <w:sz w:val="28"/>
          <w:szCs w:val="28"/>
          <w:lang w:eastAsia="en-US"/>
        </w:rPr>
        <w:t>научно-технической</w:t>
      </w:r>
      <w:r w:rsidR="00B50F41" w:rsidRPr="00FC36FC">
        <w:rPr>
          <w:rFonts w:ascii="Times New Roman" w:hAnsi="Times New Roman" w:cs="Times New Roman"/>
          <w:b/>
          <w:sz w:val="28"/>
          <w:szCs w:val="28"/>
          <w:lang w:eastAsia="en-US"/>
        </w:rPr>
        <w:t xml:space="preserve"> </w:t>
      </w:r>
      <w:r w:rsidR="00AE5227" w:rsidRPr="00FC36FC">
        <w:rPr>
          <w:rFonts w:ascii="Times New Roman" w:hAnsi="Times New Roman" w:cs="Times New Roman"/>
          <w:b/>
          <w:sz w:val="28"/>
          <w:szCs w:val="28"/>
          <w:lang w:eastAsia="en-US"/>
        </w:rPr>
        <w:t>проблемы</w:t>
      </w:r>
    </w:p>
    <w:p w:rsidR="00ED3FD6" w:rsidRPr="00FC36FC" w:rsidRDefault="008A5814" w:rsidP="00AA7983">
      <w:pPr>
        <w:spacing w:after="0" w:line="240" w:lineRule="auto"/>
        <w:ind w:firstLine="709"/>
        <w:jc w:val="both"/>
        <w:rPr>
          <w:rFonts w:ascii="Times New Roman" w:hAnsi="Times New Roman" w:cs="Times New Roman"/>
          <w:sz w:val="28"/>
          <w:szCs w:val="28"/>
          <w:lang w:eastAsia="en-US"/>
        </w:rPr>
      </w:pPr>
      <w:r w:rsidRPr="00FC36FC">
        <w:rPr>
          <w:rFonts w:ascii="Times New Roman" w:hAnsi="Times New Roman" w:cs="Times New Roman"/>
          <w:sz w:val="28"/>
          <w:szCs w:val="28"/>
          <w:lang w:val="kk-KZ" w:eastAsia="en-US"/>
        </w:rPr>
        <w:t xml:space="preserve">Современный уровень добычи </w:t>
      </w:r>
      <w:r w:rsidR="00AC0120" w:rsidRPr="00FC36FC">
        <w:rPr>
          <w:rFonts w:ascii="Times New Roman" w:hAnsi="Times New Roman" w:cs="Times New Roman"/>
          <w:sz w:val="28"/>
          <w:szCs w:val="28"/>
          <w:lang w:val="kk-KZ" w:eastAsia="en-US"/>
        </w:rPr>
        <w:t>золота</w:t>
      </w:r>
      <w:r w:rsidRPr="00FC36FC">
        <w:rPr>
          <w:rFonts w:ascii="Times New Roman" w:hAnsi="Times New Roman" w:cs="Times New Roman"/>
          <w:sz w:val="28"/>
          <w:szCs w:val="28"/>
          <w:lang w:val="kk-KZ" w:eastAsia="en-US"/>
        </w:rPr>
        <w:t xml:space="preserve"> </w:t>
      </w:r>
      <w:r w:rsidR="000D77F1" w:rsidRPr="00FC36FC">
        <w:rPr>
          <w:rFonts w:ascii="Times New Roman" w:hAnsi="Times New Roman" w:cs="Times New Roman"/>
          <w:sz w:val="28"/>
          <w:szCs w:val="28"/>
          <w:lang w:eastAsia="en-US"/>
        </w:rPr>
        <w:t xml:space="preserve">по состоянию на </w:t>
      </w:r>
      <w:r w:rsidR="00A45B79">
        <w:rPr>
          <w:rFonts w:ascii="Times New Roman" w:hAnsi="Times New Roman" w:cs="Times New Roman"/>
          <w:sz w:val="28"/>
          <w:szCs w:val="28"/>
          <w:lang w:eastAsia="en-US"/>
        </w:rPr>
        <w:t xml:space="preserve">конец </w:t>
      </w:r>
      <w:r w:rsidR="000D77F1" w:rsidRPr="00FC36FC">
        <w:rPr>
          <w:rFonts w:ascii="Times New Roman" w:hAnsi="Times New Roman" w:cs="Times New Roman"/>
          <w:sz w:val="28"/>
          <w:szCs w:val="28"/>
          <w:lang w:eastAsia="en-US"/>
        </w:rPr>
        <w:t>2024 год</w:t>
      </w:r>
      <w:r w:rsidR="00A45B79">
        <w:rPr>
          <w:rFonts w:ascii="Times New Roman" w:hAnsi="Times New Roman" w:cs="Times New Roman"/>
          <w:sz w:val="28"/>
          <w:szCs w:val="28"/>
          <w:lang w:eastAsia="en-US"/>
        </w:rPr>
        <w:t>а</w:t>
      </w:r>
      <w:r w:rsidR="00015F3D" w:rsidRPr="00FC36FC">
        <w:rPr>
          <w:rFonts w:ascii="Times New Roman" w:hAnsi="Times New Roman" w:cs="Times New Roman"/>
          <w:sz w:val="28"/>
          <w:szCs w:val="28"/>
          <w:lang w:eastAsia="en-US"/>
        </w:rPr>
        <w:t xml:space="preserve"> </w:t>
      </w:r>
      <w:r w:rsidRPr="00FC36FC">
        <w:rPr>
          <w:rFonts w:ascii="Times New Roman" w:hAnsi="Times New Roman" w:cs="Times New Roman"/>
          <w:sz w:val="28"/>
          <w:szCs w:val="28"/>
          <w:lang w:val="kk-KZ" w:eastAsia="en-US"/>
        </w:rPr>
        <w:t>3300 т/г</w:t>
      </w:r>
      <w:r w:rsidR="000D77F1" w:rsidRPr="00FC36FC">
        <w:rPr>
          <w:rFonts w:ascii="Times New Roman" w:hAnsi="Times New Roman" w:cs="Times New Roman"/>
          <w:sz w:val="28"/>
          <w:szCs w:val="28"/>
          <w:lang w:val="kk-KZ" w:eastAsia="en-US"/>
        </w:rPr>
        <w:t>од</w:t>
      </w:r>
      <w:r w:rsidRPr="00FC36FC">
        <w:rPr>
          <w:rFonts w:ascii="Times New Roman" w:hAnsi="Times New Roman" w:cs="Times New Roman"/>
          <w:sz w:val="28"/>
          <w:szCs w:val="28"/>
          <w:lang w:val="kk-KZ" w:eastAsia="en-US"/>
        </w:rPr>
        <w:t xml:space="preserve"> и </w:t>
      </w:r>
      <w:r w:rsidR="003B31CA" w:rsidRPr="00FC36FC">
        <w:rPr>
          <w:rFonts w:ascii="Times New Roman" w:hAnsi="Times New Roman" w:cs="Times New Roman"/>
          <w:sz w:val="28"/>
          <w:szCs w:val="28"/>
          <w:lang w:val="kk-KZ" w:eastAsia="en-US"/>
        </w:rPr>
        <w:t xml:space="preserve">мировые </w:t>
      </w:r>
      <w:r w:rsidRPr="00FC36FC">
        <w:rPr>
          <w:rFonts w:ascii="Times New Roman" w:hAnsi="Times New Roman" w:cs="Times New Roman"/>
          <w:sz w:val="28"/>
          <w:szCs w:val="28"/>
          <w:lang w:val="kk-KZ" w:eastAsia="en-US"/>
        </w:rPr>
        <w:t>запасы</w:t>
      </w:r>
      <w:r w:rsidR="00E91E3F" w:rsidRPr="00FC36FC">
        <w:rPr>
          <w:rFonts w:ascii="Times New Roman" w:hAnsi="Times New Roman" w:cs="Times New Roman"/>
          <w:sz w:val="28"/>
          <w:szCs w:val="28"/>
          <w:lang w:val="kk-KZ" w:eastAsia="en-US"/>
        </w:rPr>
        <w:t xml:space="preserve"> </w:t>
      </w:r>
      <w:r w:rsidR="003B31CA" w:rsidRPr="00FC36FC">
        <w:rPr>
          <w:rFonts w:ascii="Times New Roman" w:hAnsi="Times New Roman" w:cs="Times New Roman"/>
          <w:sz w:val="28"/>
          <w:szCs w:val="28"/>
          <w:lang w:val="kk-KZ" w:eastAsia="en-US"/>
        </w:rPr>
        <w:t>в</w:t>
      </w:r>
      <w:r w:rsidR="00896AC6" w:rsidRPr="00FC36FC">
        <w:rPr>
          <w:rFonts w:ascii="Times New Roman" w:hAnsi="Times New Roman" w:cs="Times New Roman"/>
          <w:sz w:val="28"/>
          <w:szCs w:val="28"/>
          <w:lang w:val="kk-KZ" w:eastAsia="en-US"/>
        </w:rPr>
        <w:t xml:space="preserve"> </w:t>
      </w:r>
      <w:r w:rsidR="003B31CA" w:rsidRPr="00FC36FC">
        <w:rPr>
          <w:rFonts w:ascii="Times New Roman" w:hAnsi="Times New Roman" w:cs="Times New Roman"/>
          <w:sz w:val="28"/>
          <w:szCs w:val="28"/>
          <w:lang w:val="kk-KZ" w:eastAsia="en-US"/>
        </w:rPr>
        <w:t xml:space="preserve">64000 т </w:t>
      </w:r>
      <w:r w:rsidRPr="00FC36FC">
        <w:rPr>
          <w:rFonts w:ascii="Times New Roman" w:hAnsi="Times New Roman" w:cs="Times New Roman"/>
          <w:sz w:val="28"/>
          <w:szCs w:val="28"/>
          <w:lang w:eastAsia="en-US"/>
        </w:rPr>
        <w:t>[1]</w:t>
      </w:r>
      <w:r w:rsidR="00B50F41" w:rsidRPr="00FC36FC">
        <w:rPr>
          <w:rFonts w:ascii="Times New Roman" w:hAnsi="Times New Roman" w:cs="Times New Roman"/>
          <w:sz w:val="28"/>
          <w:szCs w:val="28"/>
          <w:lang w:eastAsia="en-US"/>
        </w:rPr>
        <w:t xml:space="preserve"> </w:t>
      </w:r>
      <w:r w:rsidRPr="00FC36FC">
        <w:rPr>
          <w:rFonts w:ascii="Times New Roman" w:hAnsi="Times New Roman" w:cs="Times New Roman"/>
          <w:sz w:val="28"/>
          <w:szCs w:val="28"/>
          <w:lang w:val="kk-KZ" w:eastAsia="en-US"/>
        </w:rPr>
        <w:t xml:space="preserve">создают экономические предпосылки для переработки </w:t>
      </w:r>
      <w:r w:rsidR="00E91E3F" w:rsidRPr="00FC36FC">
        <w:rPr>
          <w:rFonts w:ascii="Times New Roman" w:hAnsi="Times New Roman" w:cs="Times New Roman"/>
          <w:sz w:val="28"/>
          <w:szCs w:val="28"/>
          <w:lang w:val="kk-KZ" w:eastAsia="en-US"/>
        </w:rPr>
        <w:t xml:space="preserve">золотосодержащих </w:t>
      </w:r>
      <w:r w:rsidRPr="00FC36FC">
        <w:rPr>
          <w:rFonts w:ascii="Times New Roman" w:hAnsi="Times New Roman" w:cs="Times New Roman"/>
          <w:sz w:val="28"/>
          <w:szCs w:val="28"/>
          <w:lang w:val="kk-KZ" w:eastAsia="en-US"/>
        </w:rPr>
        <w:t>руд</w:t>
      </w:r>
      <w:r w:rsidR="00E91E3F" w:rsidRPr="00FC36FC">
        <w:rPr>
          <w:rFonts w:ascii="Times New Roman" w:hAnsi="Times New Roman" w:cs="Times New Roman"/>
          <w:sz w:val="28"/>
          <w:szCs w:val="28"/>
          <w:lang w:val="kk-KZ" w:eastAsia="en-US"/>
        </w:rPr>
        <w:t>,</w:t>
      </w:r>
      <w:r w:rsidRPr="00FC36FC">
        <w:rPr>
          <w:rFonts w:ascii="Times New Roman" w:hAnsi="Times New Roman" w:cs="Times New Roman"/>
          <w:sz w:val="28"/>
          <w:szCs w:val="28"/>
          <w:lang w:val="kk-KZ" w:eastAsia="en-US"/>
        </w:rPr>
        <w:t xml:space="preserve"> ранее считавшихся</w:t>
      </w:r>
      <w:r w:rsidR="003B31CA" w:rsidRPr="00FC36FC">
        <w:rPr>
          <w:rFonts w:ascii="Times New Roman" w:hAnsi="Times New Roman" w:cs="Times New Roman"/>
          <w:sz w:val="28"/>
          <w:szCs w:val="28"/>
          <w:lang w:val="kk-KZ" w:eastAsia="en-US"/>
        </w:rPr>
        <w:t xml:space="preserve"> нерентабельными</w:t>
      </w:r>
      <w:r w:rsidR="001C3351" w:rsidRPr="00FC36FC">
        <w:rPr>
          <w:rFonts w:ascii="Times New Roman" w:hAnsi="Times New Roman" w:cs="Times New Roman"/>
          <w:sz w:val="28"/>
          <w:szCs w:val="28"/>
          <w:lang w:val="kk-KZ" w:eastAsia="en-US"/>
        </w:rPr>
        <w:t>,</w:t>
      </w:r>
      <w:r w:rsidR="00E91E3F" w:rsidRPr="00FC36FC">
        <w:rPr>
          <w:rFonts w:ascii="Times New Roman" w:hAnsi="Times New Roman" w:cs="Times New Roman"/>
          <w:sz w:val="28"/>
          <w:szCs w:val="28"/>
          <w:lang w:val="kk-KZ" w:eastAsia="en-US"/>
        </w:rPr>
        <w:t xml:space="preserve"> с поиском экономически и экологически более привлекательных методов переработки </w:t>
      </w:r>
      <w:r w:rsidR="003B31CA" w:rsidRPr="00FC36FC">
        <w:rPr>
          <w:rFonts w:ascii="Times New Roman" w:hAnsi="Times New Roman" w:cs="Times New Roman"/>
          <w:sz w:val="28"/>
          <w:szCs w:val="28"/>
          <w:lang w:eastAsia="en-US"/>
        </w:rPr>
        <w:t xml:space="preserve">[2]. </w:t>
      </w:r>
      <w:r w:rsidR="00E2532B" w:rsidRPr="00FC36FC">
        <w:rPr>
          <w:rFonts w:ascii="Times New Roman" w:hAnsi="Times New Roman" w:cs="Times New Roman"/>
          <w:sz w:val="28"/>
          <w:szCs w:val="28"/>
          <w:lang w:val="kk-KZ" w:eastAsia="en-US"/>
        </w:rPr>
        <w:t>Несмотря на то</w:t>
      </w:r>
      <w:r w:rsidR="00015F3D" w:rsidRPr="00FC36FC">
        <w:rPr>
          <w:rFonts w:ascii="Times New Roman" w:hAnsi="Times New Roman" w:cs="Times New Roman"/>
          <w:sz w:val="28"/>
          <w:szCs w:val="28"/>
          <w:lang w:val="kk-KZ" w:eastAsia="en-US"/>
        </w:rPr>
        <w:t>,</w:t>
      </w:r>
      <w:r w:rsidR="00E2532B" w:rsidRPr="00FC36FC">
        <w:rPr>
          <w:rFonts w:ascii="Times New Roman" w:hAnsi="Times New Roman" w:cs="Times New Roman"/>
          <w:sz w:val="28"/>
          <w:szCs w:val="28"/>
          <w:lang w:val="kk-KZ" w:eastAsia="en-US"/>
        </w:rPr>
        <w:t xml:space="preserve"> что </w:t>
      </w:r>
      <w:r w:rsidR="00E2532B" w:rsidRPr="00FC36FC">
        <w:rPr>
          <w:rFonts w:ascii="Times New Roman" w:hAnsi="Times New Roman" w:cs="Times New Roman"/>
          <w:sz w:val="28"/>
          <w:szCs w:val="28"/>
          <w:lang w:eastAsia="en-US"/>
        </w:rPr>
        <w:t xml:space="preserve">цианид считается опасным соединением из-за его токсичности [3], большая часть </w:t>
      </w:r>
      <w:r w:rsidR="00CE7A62" w:rsidRPr="00FC36FC">
        <w:rPr>
          <w:rFonts w:ascii="Times New Roman" w:hAnsi="Times New Roman" w:cs="Times New Roman"/>
          <w:sz w:val="28"/>
          <w:szCs w:val="28"/>
          <w:lang w:eastAsia="en-US"/>
        </w:rPr>
        <w:t xml:space="preserve">промышленного </w:t>
      </w:r>
      <w:r w:rsidR="00E2532B" w:rsidRPr="00FC36FC">
        <w:rPr>
          <w:rFonts w:ascii="Times New Roman" w:hAnsi="Times New Roman" w:cs="Times New Roman"/>
          <w:sz w:val="28"/>
          <w:szCs w:val="28"/>
          <w:lang w:eastAsia="en-US"/>
        </w:rPr>
        <w:t xml:space="preserve">извлечения золота из золотосодержащей руды осуществляется с помощью процесса щелочного цианирования по причине высокой эффективности цианида [4]. Химическое извлечение золота </w:t>
      </w:r>
      <w:r w:rsidR="00DE17B2" w:rsidRPr="00FC36FC">
        <w:rPr>
          <w:rFonts w:ascii="Times New Roman" w:hAnsi="Times New Roman" w:cs="Times New Roman"/>
          <w:sz w:val="28"/>
          <w:szCs w:val="28"/>
          <w:lang w:eastAsia="en-US"/>
        </w:rPr>
        <w:t>осуществляется</w:t>
      </w:r>
      <w:r w:rsidR="00E2532B" w:rsidRPr="00FC36FC">
        <w:rPr>
          <w:rFonts w:ascii="Times New Roman" w:hAnsi="Times New Roman" w:cs="Times New Roman"/>
          <w:sz w:val="28"/>
          <w:szCs w:val="28"/>
          <w:lang w:eastAsia="en-US"/>
        </w:rPr>
        <w:t xml:space="preserve"> двумя различными операциями: окислительным растворением золота и восстановительным осаждением металлического золота из раствора. </w:t>
      </w:r>
      <w:r w:rsidR="00965E5F" w:rsidRPr="00FC36FC">
        <w:rPr>
          <w:rFonts w:ascii="Times New Roman" w:hAnsi="Times New Roman" w:cs="Times New Roman"/>
          <w:sz w:val="28"/>
          <w:szCs w:val="28"/>
          <w:lang w:eastAsia="en-US"/>
        </w:rPr>
        <w:t>При цианировании</w:t>
      </w:r>
      <w:r w:rsidR="00E2532B" w:rsidRPr="00FC36FC">
        <w:rPr>
          <w:rFonts w:ascii="Times New Roman" w:hAnsi="Times New Roman" w:cs="Times New Roman"/>
          <w:sz w:val="28"/>
          <w:szCs w:val="28"/>
          <w:lang w:eastAsia="en-US"/>
        </w:rPr>
        <w:t xml:space="preserve"> золота в растворе обычно присутствуют серебро и медь, что приводит к реакции ионов металлов с цианидом (</w:t>
      </w:r>
      <w:r w:rsidR="00C6393E" w:rsidRPr="00FC36FC">
        <w:rPr>
          <w:rFonts w:ascii="Times New Roman" w:hAnsi="Times New Roman" w:cs="Times New Roman"/>
          <w:sz w:val="28"/>
          <w:szCs w:val="28"/>
          <w:lang w:eastAsia="en-US"/>
        </w:rPr>
        <w:t>CN</w:t>
      </w:r>
      <w:r w:rsidR="00C6393E" w:rsidRPr="00FC36FC">
        <w:rPr>
          <w:rFonts w:ascii="Times New Roman" w:hAnsi="Times New Roman" w:cs="Times New Roman"/>
          <w:sz w:val="28"/>
          <w:szCs w:val="28"/>
          <w:vertAlign w:val="superscript"/>
          <w:lang w:eastAsia="en-US"/>
        </w:rPr>
        <w:t>−</w:t>
      </w:r>
      <w:r w:rsidR="00C6393E" w:rsidRPr="00FC36FC">
        <w:rPr>
          <w:rFonts w:ascii="Times New Roman" w:hAnsi="Times New Roman" w:cs="Times New Roman"/>
          <w:sz w:val="28"/>
          <w:szCs w:val="28"/>
          <w:lang w:eastAsia="en-US"/>
        </w:rPr>
        <w:t xml:space="preserve">) с образованием комплексов. </w:t>
      </w:r>
      <w:r w:rsidR="00FD2515" w:rsidRPr="00FC36FC">
        <w:rPr>
          <w:rFonts w:ascii="Times New Roman" w:hAnsi="Times New Roman" w:cs="Times New Roman"/>
          <w:sz w:val="28"/>
          <w:szCs w:val="28"/>
          <w:lang w:val="kk-KZ" w:eastAsia="en-US"/>
        </w:rPr>
        <w:t xml:space="preserve">В настоящее время большее количество месторождений помимо золота содержит медь и другие элементы. </w:t>
      </w:r>
      <w:r w:rsidR="00FD2515" w:rsidRPr="00FC36FC">
        <w:rPr>
          <w:rFonts w:ascii="Times New Roman" w:hAnsi="Times New Roman" w:cs="Times New Roman"/>
          <w:sz w:val="28"/>
          <w:szCs w:val="28"/>
          <w:lang w:eastAsia="en-US"/>
        </w:rPr>
        <w:t>Как правило, тонкое золото рассеяно минералах-носителях, присутствующих в руде [</w:t>
      </w:r>
      <w:r w:rsidR="00783096" w:rsidRPr="00FC36FC">
        <w:rPr>
          <w:rFonts w:ascii="Times New Roman" w:hAnsi="Times New Roman" w:cs="Times New Roman"/>
          <w:sz w:val="28"/>
          <w:szCs w:val="28"/>
          <w:lang w:eastAsia="en-US"/>
        </w:rPr>
        <w:t>5</w:t>
      </w:r>
      <w:r w:rsidR="00FD2515" w:rsidRPr="00FC36FC">
        <w:rPr>
          <w:rFonts w:ascii="Times New Roman" w:hAnsi="Times New Roman" w:cs="Times New Roman"/>
          <w:sz w:val="28"/>
          <w:szCs w:val="28"/>
          <w:lang w:eastAsia="en-US"/>
        </w:rPr>
        <w:t xml:space="preserve">]. </w:t>
      </w:r>
      <w:r w:rsidR="001161EA" w:rsidRPr="00FC36FC">
        <w:rPr>
          <w:rFonts w:ascii="Times New Roman" w:hAnsi="Times New Roman" w:cs="Times New Roman"/>
          <w:sz w:val="28"/>
          <w:szCs w:val="28"/>
          <w:lang w:eastAsia="en-US"/>
        </w:rPr>
        <w:t>Даже небольшое количество меди в руде в виде окисленных минералов (порядка десятых долей процента) может снизить экономичес</w:t>
      </w:r>
      <w:r w:rsidR="002E7686" w:rsidRPr="00FC36FC">
        <w:rPr>
          <w:rFonts w:ascii="Times New Roman" w:hAnsi="Times New Roman" w:cs="Times New Roman"/>
          <w:sz w:val="28"/>
          <w:szCs w:val="28"/>
          <w:lang w:eastAsia="en-US"/>
        </w:rPr>
        <w:t>кую эффективность цианирования</w:t>
      </w:r>
      <w:r w:rsidR="000D77F1" w:rsidRPr="00FC36FC">
        <w:rPr>
          <w:rFonts w:ascii="Times New Roman" w:hAnsi="Times New Roman" w:cs="Times New Roman"/>
          <w:sz w:val="28"/>
          <w:szCs w:val="28"/>
          <w:lang w:eastAsia="en-US"/>
        </w:rPr>
        <w:t xml:space="preserve"> [</w:t>
      </w:r>
      <w:r w:rsidR="000D77F1" w:rsidRPr="00FC36FC">
        <w:rPr>
          <w:rFonts w:ascii="Times New Roman" w:hAnsi="Times New Roman" w:cs="Times New Roman"/>
          <w:sz w:val="28"/>
          <w:szCs w:val="28"/>
          <w:lang w:val="kk-KZ" w:eastAsia="en-US"/>
        </w:rPr>
        <w:t>5</w:t>
      </w:r>
      <w:r w:rsidR="000D77F1" w:rsidRPr="00FC36FC">
        <w:rPr>
          <w:rFonts w:ascii="Times New Roman" w:hAnsi="Times New Roman" w:cs="Times New Roman"/>
          <w:sz w:val="28"/>
          <w:szCs w:val="28"/>
          <w:lang w:eastAsia="en-US"/>
        </w:rPr>
        <w:t>]</w:t>
      </w:r>
      <w:r w:rsidR="002E7686" w:rsidRPr="00FC36FC">
        <w:rPr>
          <w:rFonts w:ascii="Times New Roman" w:hAnsi="Times New Roman" w:cs="Times New Roman"/>
          <w:sz w:val="28"/>
          <w:szCs w:val="28"/>
          <w:lang w:eastAsia="en-US"/>
        </w:rPr>
        <w:t xml:space="preserve">. </w:t>
      </w:r>
      <w:r w:rsidR="00783096" w:rsidRPr="00FC36FC">
        <w:rPr>
          <w:rFonts w:ascii="Times New Roman" w:hAnsi="Times New Roman" w:cs="Times New Roman"/>
          <w:sz w:val="28"/>
          <w:szCs w:val="28"/>
          <w:lang w:eastAsia="en-US"/>
        </w:rPr>
        <w:t>Наиболее характерным из образующихся комплексных соединений, содержащих медь, считается 4NaCN·Cu₂(CN)₂ [6]. Разработан</w:t>
      </w:r>
      <w:r w:rsidR="009461BD" w:rsidRPr="00FC36FC">
        <w:rPr>
          <w:rFonts w:ascii="Times New Roman" w:hAnsi="Times New Roman" w:cs="Times New Roman"/>
          <w:sz w:val="28"/>
          <w:szCs w:val="28"/>
          <w:lang w:eastAsia="en-US"/>
        </w:rPr>
        <w:t>ы</w:t>
      </w:r>
      <w:r w:rsidR="00783096" w:rsidRPr="00FC36FC">
        <w:rPr>
          <w:rFonts w:ascii="Times New Roman" w:hAnsi="Times New Roman" w:cs="Times New Roman"/>
          <w:sz w:val="28"/>
          <w:szCs w:val="28"/>
          <w:lang w:eastAsia="en-US"/>
        </w:rPr>
        <w:t xml:space="preserve"> ряд методов разделения </w:t>
      </w:r>
      <w:r w:rsidR="000D77F1" w:rsidRPr="00FC36FC">
        <w:rPr>
          <w:rFonts w:ascii="Times New Roman" w:hAnsi="Times New Roman" w:cs="Times New Roman"/>
          <w:sz w:val="28"/>
          <w:szCs w:val="28"/>
          <w:lang w:val="kk-KZ" w:eastAsia="en-US"/>
        </w:rPr>
        <w:t xml:space="preserve">золота и меди при переработке </w:t>
      </w:r>
      <w:r w:rsidR="00783096" w:rsidRPr="00FC36FC">
        <w:rPr>
          <w:rFonts w:ascii="Times New Roman" w:hAnsi="Times New Roman" w:cs="Times New Roman"/>
          <w:sz w:val="28"/>
          <w:szCs w:val="28"/>
          <w:lang w:eastAsia="en-US"/>
        </w:rPr>
        <w:t>золотосодержащих и золотомедных руд [7]. К ним относятся методы селективного выщелачивания золота и меди различными растворителями, а также технологии их раздельного извлечения после коллективного цианирования. Последний подход реализуется осаждением меди специальными реагентами или регулированием кислотно-щелочного равновесия [</w:t>
      </w:r>
      <w:r w:rsidR="000150C4" w:rsidRPr="00FC36FC">
        <w:rPr>
          <w:rFonts w:ascii="Times New Roman" w:hAnsi="Times New Roman" w:cs="Times New Roman"/>
          <w:sz w:val="28"/>
          <w:szCs w:val="28"/>
          <w:lang w:eastAsia="en-US"/>
        </w:rPr>
        <w:t>8</w:t>
      </w:r>
      <w:r w:rsidR="00FE082B" w:rsidRPr="00FC36FC">
        <w:rPr>
          <w:rFonts w:ascii="Times New Roman" w:hAnsi="Times New Roman" w:cs="Times New Roman"/>
          <w:sz w:val="28"/>
          <w:szCs w:val="28"/>
          <w:lang w:eastAsia="en-US"/>
        </w:rPr>
        <w:t>,</w:t>
      </w:r>
      <w:r w:rsidR="000150C4" w:rsidRPr="00FC36FC">
        <w:rPr>
          <w:rFonts w:ascii="Times New Roman" w:hAnsi="Times New Roman" w:cs="Times New Roman"/>
          <w:sz w:val="28"/>
          <w:szCs w:val="28"/>
          <w:lang w:eastAsia="en-US"/>
        </w:rPr>
        <w:t>9</w:t>
      </w:r>
      <w:r w:rsidR="00783096" w:rsidRPr="00FC36FC">
        <w:rPr>
          <w:rFonts w:ascii="Times New Roman" w:hAnsi="Times New Roman" w:cs="Times New Roman"/>
          <w:sz w:val="28"/>
          <w:szCs w:val="28"/>
          <w:lang w:eastAsia="en-US"/>
        </w:rPr>
        <w:t xml:space="preserve">]. В условиях дефицита цианида натрия особое внимание следует уделять тому, что растворенное золото может взаимодействовать с медьсодержащими минералами, в результате чего часть его теряется вместе с хвостами выщелачивания </w:t>
      </w:r>
      <w:r w:rsidR="001161EA" w:rsidRPr="00FC36FC">
        <w:rPr>
          <w:rFonts w:ascii="Times New Roman" w:hAnsi="Times New Roman" w:cs="Times New Roman"/>
          <w:sz w:val="28"/>
          <w:szCs w:val="28"/>
          <w:lang w:eastAsia="en-US"/>
        </w:rPr>
        <w:t>[</w:t>
      </w:r>
      <w:r w:rsidR="00783096" w:rsidRPr="00FC36FC">
        <w:rPr>
          <w:rFonts w:ascii="Times New Roman" w:hAnsi="Times New Roman" w:cs="Times New Roman"/>
          <w:sz w:val="28"/>
          <w:szCs w:val="28"/>
          <w:lang w:eastAsia="en-US"/>
        </w:rPr>
        <w:t>1</w:t>
      </w:r>
      <w:r w:rsidR="000150C4" w:rsidRPr="00FC36FC">
        <w:rPr>
          <w:rFonts w:ascii="Times New Roman" w:hAnsi="Times New Roman" w:cs="Times New Roman"/>
          <w:sz w:val="28"/>
          <w:szCs w:val="28"/>
          <w:lang w:eastAsia="en-US"/>
        </w:rPr>
        <w:t>0</w:t>
      </w:r>
      <w:r w:rsidR="00FE082B" w:rsidRPr="00FC36FC">
        <w:rPr>
          <w:rFonts w:ascii="Times New Roman" w:hAnsi="Times New Roman" w:cs="Times New Roman"/>
          <w:sz w:val="28"/>
          <w:szCs w:val="28"/>
          <w:lang w:eastAsia="en-US"/>
        </w:rPr>
        <w:t>,</w:t>
      </w:r>
      <w:r w:rsidR="001161EA" w:rsidRPr="00FC36FC">
        <w:rPr>
          <w:rFonts w:ascii="Times New Roman" w:hAnsi="Times New Roman" w:cs="Times New Roman"/>
          <w:sz w:val="28"/>
          <w:szCs w:val="28"/>
          <w:lang w:eastAsia="en-US"/>
        </w:rPr>
        <w:t>1</w:t>
      </w:r>
      <w:r w:rsidR="000150C4" w:rsidRPr="00FC36FC">
        <w:rPr>
          <w:rFonts w:ascii="Times New Roman" w:hAnsi="Times New Roman" w:cs="Times New Roman"/>
          <w:sz w:val="28"/>
          <w:szCs w:val="28"/>
          <w:lang w:eastAsia="en-US"/>
        </w:rPr>
        <w:t>1</w:t>
      </w:r>
      <w:r w:rsidR="001161EA" w:rsidRPr="00FC36FC">
        <w:rPr>
          <w:rFonts w:ascii="Times New Roman" w:hAnsi="Times New Roman" w:cs="Times New Roman"/>
          <w:sz w:val="28"/>
          <w:szCs w:val="28"/>
          <w:lang w:eastAsia="en-US"/>
        </w:rPr>
        <w:t>].</w:t>
      </w:r>
      <w:r w:rsidR="00896AC6" w:rsidRPr="00FC36FC">
        <w:rPr>
          <w:rFonts w:ascii="Times New Roman" w:hAnsi="Times New Roman" w:cs="Times New Roman"/>
          <w:sz w:val="28"/>
          <w:szCs w:val="28"/>
          <w:lang w:eastAsia="en-US"/>
        </w:rPr>
        <w:t xml:space="preserve"> </w:t>
      </w:r>
      <w:r w:rsidR="001922F6" w:rsidRPr="00FC36FC">
        <w:rPr>
          <w:rFonts w:ascii="Times New Roman" w:hAnsi="Times New Roman" w:cs="Times New Roman"/>
          <w:sz w:val="28"/>
          <w:szCs w:val="28"/>
          <w:lang w:eastAsia="en-US"/>
        </w:rPr>
        <w:t xml:space="preserve">С целью </w:t>
      </w:r>
      <w:r w:rsidR="002E7686" w:rsidRPr="00FC36FC">
        <w:rPr>
          <w:rFonts w:ascii="Times New Roman" w:hAnsi="Times New Roman" w:cs="Times New Roman"/>
          <w:sz w:val="28"/>
          <w:szCs w:val="28"/>
          <w:lang w:eastAsia="en-US"/>
        </w:rPr>
        <w:t>уменьшения</w:t>
      </w:r>
      <w:r w:rsidR="001922F6" w:rsidRPr="00FC36FC">
        <w:rPr>
          <w:rFonts w:ascii="Times New Roman" w:hAnsi="Times New Roman" w:cs="Times New Roman"/>
          <w:sz w:val="28"/>
          <w:szCs w:val="28"/>
          <w:lang w:eastAsia="en-US"/>
        </w:rPr>
        <w:t xml:space="preserve"> негативных последствий </w:t>
      </w:r>
      <w:r w:rsidR="004C3879" w:rsidRPr="00FC36FC">
        <w:rPr>
          <w:rFonts w:ascii="Times New Roman" w:hAnsi="Times New Roman" w:cs="Times New Roman"/>
          <w:sz w:val="28"/>
          <w:szCs w:val="28"/>
          <w:lang w:eastAsia="en-US"/>
        </w:rPr>
        <w:t>переработки золотомедных руд</w:t>
      </w:r>
      <w:r w:rsidR="00896AC6" w:rsidRPr="00FC36FC">
        <w:rPr>
          <w:rFonts w:ascii="Times New Roman" w:hAnsi="Times New Roman" w:cs="Times New Roman"/>
          <w:sz w:val="28"/>
          <w:szCs w:val="28"/>
          <w:lang w:eastAsia="en-US"/>
        </w:rPr>
        <w:t xml:space="preserve"> </w:t>
      </w:r>
      <w:r w:rsidR="00DE4CA0" w:rsidRPr="00FC36FC">
        <w:rPr>
          <w:rFonts w:ascii="Times New Roman" w:hAnsi="Times New Roman" w:cs="Times New Roman"/>
          <w:sz w:val="28"/>
          <w:szCs w:val="28"/>
          <w:lang w:eastAsia="en-US"/>
        </w:rPr>
        <w:t>в промышленности разработаны и внедрены</w:t>
      </w:r>
      <w:r w:rsidR="001922F6" w:rsidRPr="00FC36FC">
        <w:rPr>
          <w:rFonts w:ascii="Times New Roman" w:hAnsi="Times New Roman" w:cs="Times New Roman"/>
          <w:sz w:val="28"/>
          <w:szCs w:val="28"/>
          <w:lang w:eastAsia="en-US"/>
        </w:rPr>
        <w:t xml:space="preserve"> методы, </w:t>
      </w:r>
      <w:r w:rsidR="00F525D2" w:rsidRPr="00FC36FC">
        <w:rPr>
          <w:rFonts w:ascii="Times New Roman" w:hAnsi="Times New Roman" w:cs="Times New Roman"/>
          <w:sz w:val="28"/>
          <w:szCs w:val="28"/>
          <w:lang w:eastAsia="en-US"/>
        </w:rPr>
        <w:t>в которые входя</w:t>
      </w:r>
      <w:r w:rsidR="004C3879" w:rsidRPr="00FC36FC">
        <w:rPr>
          <w:rFonts w:ascii="Times New Roman" w:hAnsi="Times New Roman" w:cs="Times New Roman"/>
          <w:sz w:val="28"/>
          <w:szCs w:val="28"/>
          <w:lang w:eastAsia="en-US"/>
        </w:rPr>
        <w:t>т</w:t>
      </w:r>
      <w:r w:rsidR="00F525D2" w:rsidRPr="00FC36FC">
        <w:rPr>
          <w:rFonts w:ascii="Times New Roman" w:hAnsi="Times New Roman" w:cs="Times New Roman"/>
          <w:sz w:val="28"/>
          <w:szCs w:val="28"/>
          <w:lang w:eastAsia="en-US"/>
        </w:rPr>
        <w:t>,</w:t>
      </w:r>
      <w:r w:rsidR="001922F6" w:rsidRPr="00FC36FC">
        <w:rPr>
          <w:rFonts w:ascii="Times New Roman" w:hAnsi="Times New Roman" w:cs="Times New Roman"/>
          <w:sz w:val="28"/>
          <w:szCs w:val="28"/>
          <w:lang w:eastAsia="en-US"/>
        </w:rPr>
        <w:t xml:space="preserve"> разделение на стадии рудоподготовки</w:t>
      </w:r>
      <w:r w:rsidR="00F525D2" w:rsidRPr="00FC36FC">
        <w:rPr>
          <w:rFonts w:ascii="Times New Roman" w:hAnsi="Times New Roman" w:cs="Times New Roman"/>
          <w:sz w:val="28"/>
          <w:szCs w:val="28"/>
          <w:lang w:eastAsia="en-US"/>
        </w:rPr>
        <w:t>,</w:t>
      </w:r>
      <w:r w:rsidR="00897995" w:rsidRPr="00FC36FC">
        <w:rPr>
          <w:rFonts w:ascii="Times New Roman" w:hAnsi="Times New Roman" w:cs="Times New Roman"/>
          <w:sz w:val="28"/>
          <w:szCs w:val="28"/>
          <w:lang w:eastAsia="en-US"/>
        </w:rPr>
        <w:t xml:space="preserve"> </w:t>
      </w:r>
      <w:r w:rsidR="00F525D2" w:rsidRPr="00FC36FC">
        <w:rPr>
          <w:rFonts w:ascii="Times New Roman" w:hAnsi="Times New Roman" w:cs="Times New Roman"/>
          <w:sz w:val="28"/>
          <w:szCs w:val="28"/>
          <w:lang w:eastAsia="en-US"/>
        </w:rPr>
        <w:t>предварительная аэрация</w:t>
      </w:r>
      <w:r w:rsidR="00897995" w:rsidRPr="00FC36FC">
        <w:rPr>
          <w:rFonts w:ascii="Times New Roman" w:hAnsi="Times New Roman" w:cs="Times New Roman"/>
          <w:sz w:val="28"/>
          <w:szCs w:val="28"/>
          <w:lang w:eastAsia="en-US"/>
        </w:rPr>
        <w:t xml:space="preserve"> </w:t>
      </w:r>
      <w:r w:rsidR="00913B09" w:rsidRPr="00FC36FC">
        <w:rPr>
          <w:rFonts w:ascii="Times New Roman" w:hAnsi="Times New Roman" w:cs="Times New Roman"/>
          <w:sz w:val="28"/>
          <w:szCs w:val="28"/>
          <w:lang w:eastAsia="en-US"/>
        </w:rPr>
        <w:t>[1</w:t>
      </w:r>
      <w:r w:rsidR="000150C4" w:rsidRPr="00FC36FC">
        <w:rPr>
          <w:rFonts w:ascii="Times New Roman" w:hAnsi="Times New Roman" w:cs="Times New Roman"/>
          <w:sz w:val="28"/>
          <w:szCs w:val="28"/>
          <w:lang w:eastAsia="en-US"/>
        </w:rPr>
        <w:t>2</w:t>
      </w:r>
      <w:r w:rsidR="00913B09" w:rsidRPr="00FC36FC">
        <w:rPr>
          <w:rFonts w:ascii="Times New Roman" w:hAnsi="Times New Roman" w:cs="Times New Roman"/>
          <w:sz w:val="28"/>
          <w:szCs w:val="28"/>
          <w:lang w:eastAsia="en-US"/>
        </w:rPr>
        <w:t>]</w:t>
      </w:r>
      <w:r w:rsidR="00F525D2" w:rsidRPr="00FC36FC">
        <w:rPr>
          <w:rFonts w:ascii="Times New Roman" w:hAnsi="Times New Roman" w:cs="Times New Roman"/>
          <w:sz w:val="28"/>
          <w:szCs w:val="28"/>
          <w:lang w:eastAsia="en-US"/>
        </w:rPr>
        <w:t xml:space="preserve"> и выщелачивание</w:t>
      </w:r>
      <w:r w:rsidR="00896AC6" w:rsidRPr="00FC36FC">
        <w:rPr>
          <w:rFonts w:ascii="Times New Roman" w:hAnsi="Times New Roman" w:cs="Times New Roman"/>
          <w:sz w:val="28"/>
          <w:szCs w:val="28"/>
          <w:lang w:eastAsia="en-US"/>
        </w:rPr>
        <w:t xml:space="preserve"> </w:t>
      </w:r>
      <w:r w:rsidR="001922F6" w:rsidRPr="00FC36FC">
        <w:rPr>
          <w:rFonts w:ascii="Times New Roman" w:hAnsi="Times New Roman" w:cs="Times New Roman"/>
          <w:sz w:val="28"/>
          <w:szCs w:val="28"/>
          <w:lang w:eastAsia="en-US"/>
        </w:rPr>
        <w:t>[1</w:t>
      </w:r>
      <w:r w:rsidR="000150C4" w:rsidRPr="00FC36FC">
        <w:rPr>
          <w:rFonts w:ascii="Times New Roman" w:hAnsi="Times New Roman" w:cs="Times New Roman"/>
          <w:sz w:val="28"/>
          <w:szCs w:val="28"/>
          <w:lang w:eastAsia="en-US"/>
        </w:rPr>
        <w:t>3</w:t>
      </w:r>
      <w:r w:rsidR="001922F6" w:rsidRPr="00FC36FC">
        <w:rPr>
          <w:rFonts w:ascii="Times New Roman" w:hAnsi="Times New Roman" w:cs="Times New Roman"/>
          <w:sz w:val="28"/>
          <w:szCs w:val="28"/>
          <w:lang w:eastAsia="en-US"/>
        </w:rPr>
        <w:t>]</w:t>
      </w:r>
      <w:r w:rsidR="00FC0C8B" w:rsidRPr="00FC36FC">
        <w:rPr>
          <w:rFonts w:ascii="Times New Roman" w:hAnsi="Times New Roman" w:cs="Times New Roman"/>
          <w:sz w:val="28"/>
          <w:szCs w:val="28"/>
          <w:lang w:eastAsia="en-US"/>
        </w:rPr>
        <w:t xml:space="preserve">, </w:t>
      </w:r>
      <w:r w:rsidR="004C3879" w:rsidRPr="00FC36FC">
        <w:rPr>
          <w:rFonts w:ascii="Times New Roman" w:hAnsi="Times New Roman" w:cs="Times New Roman"/>
          <w:sz w:val="28"/>
          <w:szCs w:val="28"/>
          <w:lang w:eastAsia="en-US"/>
        </w:rPr>
        <w:t xml:space="preserve">а также </w:t>
      </w:r>
      <w:r w:rsidR="00FC0C8B" w:rsidRPr="00FC36FC">
        <w:rPr>
          <w:rFonts w:ascii="Times New Roman" w:hAnsi="Times New Roman" w:cs="Times New Roman"/>
          <w:sz w:val="28"/>
          <w:szCs w:val="28"/>
          <w:lang w:eastAsia="en-US"/>
        </w:rPr>
        <w:t>предварительн</w:t>
      </w:r>
      <w:r w:rsidR="00F525D2" w:rsidRPr="00FC36FC">
        <w:rPr>
          <w:rFonts w:ascii="Times New Roman" w:hAnsi="Times New Roman" w:cs="Times New Roman"/>
          <w:sz w:val="28"/>
          <w:szCs w:val="28"/>
          <w:lang w:eastAsia="en-US"/>
        </w:rPr>
        <w:t>ая</w:t>
      </w:r>
      <w:r w:rsidR="00897995" w:rsidRPr="00FC36FC">
        <w:rPr>
          <w:rFonts w:ascii="Times New Roman" w:hAnsi="Times New Roman" w:cs="Times New Roman"/>
          <w:sz w:val="28"/>
          <w:szCs w:val="28"/>
          <w:lang w:eastAsia="en-US"/>
        </w:rPr>
        <w:t xml:space="preserve"> </w:t>
      </w:r>
      <w:r w:rsidR="00855EB7" w:rsidRPr="00FC36FC">
        <w:rPr>
          <w:rFonts w:ascii="Times New Roman" w:hAnsi="Times New Roman" w:cs="Times New Roman"/>
          <w:sz w:val="28"/>
          <w:szCs w:val="28"/>
          <w:lang w:eastAsia="en-US"/>
        </w:rPr>
        <w:t>обработк</w:t>
      </w:r>
      <w:r w:rsidR="00F525D2" w:rsidRPr="00FC36FC">
        <w:rPr>
          <w:rFonts w:ascii="Times New Roman" w:hAnsi="Times New Roman" w:cs="Times New Roman"/>
          <w:sz w:val="28"/>
          <w:szCs w:val="28"/>
          <w:lang w:eastAsia="en-US"/>
        </w:rPr>
        <w:t xml:space="preserve">а </w:t>
      </w:r>
      <w:r w:rsidR="00465400" w:rsidRPr="00FC36FC">
        <w:rPr>
          <w:rFonts w:ascii="Times New Roman" w:hAnsi="Times New Roman" w:cs="Times New Roman"/>
          <w:sz w:val="28"/>
          <w:szCs w:val="28"/>
          <w:lang w:eastAsia="en-US"/>
        </w:rPr>
        <w:t>аммиаком</w:t>
      </w:r>
      <w:r w:rsidR="00B50F41" w:rsidRPr="00FC36FC">
        <w:rPr>
          <w:rFonts w:ascii="Times New Roman" w:hAnsi="Times New Roman" w:cs="Times New Roman"/>
          <w:sz w:val="28"/>
          <w:szCs w:val="28"/>
          <w:lang w:eastAsia="en-US"/>
        </w:rPr>
        <w:t xml:space="preserve"> </w:t>
      </w:r>
      <w:r w:rsidR="001922F6" w:rsidRPr="00FC36FC">
        <w:rPr>
          <w:rFonts w:ascii="Times New Roman" w:hAnsi="Times New Roman" w:cs="Times New Roman"/>
          <w:sz w:val="28"/>
          <w:szCs w:val="28"/>
          <w:lang w:eastAsia="en-US"/>
        </w:rPr>
        <w:t>[1</w:t>
      </w:r>
      <w:r w:rsidR="000150C4" w:rsidRPr="00FC36FC">
        <w:rPr>
          <w:rFonts w:ascii="Times New Roman" w:hAnsi="Times New Roman" w:cs="Times New Roman"/>
          <w:sz w:val="28"/>
          <w:szCs w:val="28"/>
          <w:lang w:eastAsia="en-US"/>
        </w:rPr>
        <w:t>4</w:t>
      </w:r>
      <w:r w:rsidR="001922F6" w:rsidRPr="00FC36FC">
        <w:rPr>
          <w:rFonts w:ascii="Times New Roman" w:hAnsi="Times New Roman" w:cs="Times New Roman"/>
          <w:sz w:val="28"/>
          <w:szCs w:val="28"/>
          <w:lang w:eastAsia="en-US"/>
        </w:rPr>
        <w:t xml:space="preserve">]. </w:t>
      </w:r>
      <w:r w:rsidR="00B63B69" w:rsidRPr="00FC36FC">
        <w:rPr>
          <w:rFonts w:ascii="Times New Roman" w:hAnsi="Times New Roman" w:cs="Times New Roman"/>
          <w:sz w:val="28"/>
          <w:szCs w:val="28"/>
          <w:lang w:eastAsia="en-US"/>
        </w:rPr>
        <w:t>Для повышения</w:t>
      </w:r>
      <w:r w:rsidR="004C3879" w:rsidRPr="00FC36FC">
        <w:rPr>
          <w:rFonts w:ascii="Times New Roman" w:hAnsi="Times New Roman" w:cs="Times New Roman"/>
          <w:sz w:val="28"/>
          <w:szCs w:val="28"/>
          <w:lang w:eastAsia="en-US"/>
        </w:rPr>
        <w:t xml:space="preserve"> эффективности извлечения меди и цианида предлагается интегрированный мембранный процесс</w:t>
      </w:r>
      <w:r w:rsidR="003F0FFA" w:rsidRPr="00FC36FC">
        <w:rPr>
          <w:rFonts w:ascii="Times New Roman" w:hAnsi="Times New Roman" w:cs="Times New Roman"/>
          <w:sz w:val="28"/>
          <w:szCs w:val="28"/>
          <w:lang w:eastAsia="en-US"/>
        </w:rPr>
        <w:t xml:space="preserve"> </w:t>
      </w:r>
      <w:r w:rsidR="004C3879" w:rsidRPr="00FC36FC">
        <w:rPr>
          <w:rFonts w:ascii="Times New Roman" w:hAnsi="Times New Roman" w:cs="Times New Roman"/>
          <w:sz w:val="28"/>
          <w:szCs w:val="28"/>
          <w:lang w:eastAsia="en-US"/>
        </w:rPr>
        <w:t>[1</w:t>
      </w:r>
      <w:r w:rsidR="000150C4" w:rsidRPr="00FC36FC">
        <w:rPr>
          <w:rFonts w:ascii="Times New Roman" w:hAnsi="Times New Roman" w:cs="Times New Roman"/>
          <w:sz w:val="28"/>
          <w:szCs w:val="28"/>
          <w:lang w:eastAsia="en-US"/>
        </w:rPr>
        <w:t>5</w:t>
      </w:r>
      <w:r w:rsidR="004C3879" w:rsidRPr="00FC36FC">
        <w:rPr>
          <w:rFonts w:ascii="Times New Roman" w:hAnsi="Times New Roman" w:cs="Times New Roman"/>
          <w:sz w:val="28"/>
          <w:szCs w:val="28"/>
          <w:lang w:eastAsia="en-US"/>
        </w:rPr>
        <w:t>].</w:t>
      </w:r>
      <w:r w:rsidR="00897995" w:rsidRPr="00FC36FC">
        <w:rPr>
          <w:rFonts w:ascii="Times New Roman" w:hAnsi="Times New Roman" w:cs="Times New Roman"/>
          <w:sz w:val="28"/>
          <w:szCs w:val="28"/>
          <w:lang w:eastAsia="en-US"/>
        </w:rPr>
        <w:t xml:space="preserve"> </w:t>
      </w:r>
      <w:r w:rsidR="00855EB7" w:rsidRPr="00FC36FC">
        <w:rPr>
          <w:rFonts w:ascii="Times New Roman" w:hAnsi="Times New Roman" w:cs="Times New Roman"/>
          <w:sz w:val="28"/>
          <w:szCs w:val="28"/>
          <w:lang w:eastAsia="en-US"/>
        </w:rPr>
        <w:t>Эффективные</w:t>
      </w:r>
      <w:r w:rsidR="003C38EC" w:rsidRPr="00FC36FC">
        <w:rPr>
          <w:rFonts w:ascii="Times New Roman" w:hAnsi="Times New Roman" w:cs="Times New Roman"/>
          <w:sz w:val="28"/>
          <w:szCs w:val="28"/>
          <w:lang w:eastAsia="en-US"/>
        </w:rPr>
        <w:t xml:space="preserve"> и</w:t>
      </w:r>
      <w:r w:rsidR="00897995" w:rsidRPr="00FC36FC">
        <w:rPr>
          <w:rFonts w:ascii="Times New Roman" w:hAnsi="Times New Roman" w:cs="Times New Roman"/>
          <w:sz w:val="28"/>
          <w:szCs w:val="28"/>
          <w:lang w:eastAsia="en-US"/>
        </w:rPr>
        <w:t xml:space="preserve"> </w:t>
      </w:r>
      <w:r w:rsidR="00855EB7" w:rsidRPr="00FC36FC">
        <w:rPr>
          <w:rFonts w:ascii="Times New Roman" w:hAnsi="Times New Roman" w:cs="Times New Roman"/>
          <w:sz w:val="28"/>
          <w:szCs w:val="28"/>
          <w:lang w:eastAsia="en-US"/>
        </w:rPr>
        <w:t>экологичные методы подразумевают использование</w:t>
      </w:r>
      <w:r w:rsidR="00897995" w:rsidRPr="00FC36FC">
        <w:rPr>
          <w:rFonts w:ascii="Times New Roman" w:hAnsi="Times New Roman" w:cs="Times New Roman"/>
          <w:sz w:val="28"/>
          <w:szCs w:val="28"/>
          <w:lang w:eastAsia="en-US"/>
        </w:rPr>
        <w:t xml:space="preserve"> </w:t>
      </w:r>
      <w:r w:rsidR="00FC0C8B" w:rsidRPr="00FC36FC">
        <w:rPr>
          <w:rFonts w:ascii="Times New Roman" w:hAnsi="Times New Roman" w:cs="Times New Roman"/>
          <w:sz w:val="28"/>
          <w:szCs w:val="28"/>
          <w:lang w:eastAsia="en-US"/>
        </w:rPr>
        <w:t>альтернативны</w:t>
      </w:r>
      <w:r w:rsidR="00465400" w:rsidRPr="00FC36FC">
        <w:rPr>
          <w:rFonts w:ascii="Times New Roman" w:hAnsi="Times New Roman" w:cs="Times New Roman"/>
          <w:sz w:val="28"/>
          <w:szCs w:val="28"/>
          <w:lang w:eastAsia="en-US"/>
        </w:rPr>
        <w:t xml:space="preserve">х </w:t>
      </w:r>
      <w:r w:rsidR="00F525D2" w:rsidRPr="00FC36FC">
        <w:rPr>
          <w:rFonts w:ascii="Times New Roman" w:hAnsi="Times New Roman" w:cs="Times New Roman"/>
          <w:sz w:val="28"/>
          <w:szCs w:val="28"/>
          <w:lang w:eastAsia="en-US"/>
        </w:rPr>
        <w:t>реагентов для выщелачивания,</w:t>
      </w:r>
      <w:r w:rsidR="00897995" w:rsidRPr="00FC36FC">
        <w:rPr>
          <w:rFonts w:ascii="Times New Roman" w:hAnsi="Times New Roman" w:cs="Times New Roman"/>
          <w:sz w:val="28"/>
          <w:szCs w:val="28"/>
          <w:lang w:eastAsia="en-US"/>
        </w:rPr>
        <w:t xml:space="preserve"> </w:t>
      </w:r>
      <w:r w:rsidR="00855EB7" w:rsidRPr="00FC36FC">
        <w:rPr>
          <w:rFonts w:ascii="Times New Roman" w:hAnsi="Times New Roman" w:cs="Times New Roman"/>
          <w:sz w:val="28"/>
          <w:szCs w:val="28"/>
          <w:lang w:eastAsia="en-US"/>
        </w:rPr>
        <w:t xml:space="preserve">таких как </w:t>
      </w:r>
      <w:r w:rsidR="00FC0C8B" w:rsidRPr="00FC36FC">
        <w:rPr>
          <w:rFonts w:ascii="Times New Roman" w:hAnsi="Times New Roman" w:cs="Times New Roman"/>
          <w:sz w:val="28"/>
          <w:szCs w:val="28"/>
          <w:lang w:eastAsia="en-US"/>
        </w:rPr>
        <w:t>тиосульфат</w:t>
      </w:r>
      <w:r w:rsidR="00B63B69" w:rsidRPr="00FC36FC">
        <w:rPr>
          <w:rFonts w:ascii="Times New Roman" w:hAnsi="Times New Roman" w:cs="Times New Roman"/>
          <w:sz w:val="28"/>
          <w:szCs w:val="28"/>
          <w:lang w:eastAsia="en-US"/>
        </w:rPr>
        <w:t xml:space="preserve"> </w:t>
      </w:r>
      <w:r w:rsidR="00F525D2" w:rsidRPr="00FC36FC">
        <w:rPr>
          <w:rFonts w:ascii="Times New Roman" w:hAnsi="Times New Roman" w:cs="Times New Roman"/>
          <w:sz w:val="28"/>
          <w:szCs w:val="28"/>
          <w:lang w:eastAsia="en-US"/>
        </w:rPr>
        <w:t>[1</w:t>
      </w:r>
      <w:r w:rsidR="000150C4" w:rsidRPr="00FC36FC">
        <w:rPr>
          <w:rFonts w:ascii="Times New Roman" w:hAnsi="Times New Roman" w:cs="Times New Roman"/>
          <w:sz w:val="28"/>
          <w:szCs w:val="28"/>
          <w:lang w:eastAsia="en-US"/>
        </w:rPr>
        <w:t>6</w:t>
      </w:r>
      <w:r w:rsidR="00F525D2" w:rsidRPr="00FC36FC">
        <w:rPr>
          <w:rFonts w:ascii="Times New Roman" w:hAnsi="Times New Roman" w:cs="Times New Roman"/>
          <w:sz w:val="28"/>
          <w:szCs w:val="28"/>
          <w:lang w:eastAsia="en-US"/>
        </w:rPr>
        <w:t>]</w:t>
      </w:r>
      <w:r w:rsidR="00FC0C8B" w:rsidRPr="00FC36FC">
        <w:rPr>
          <w:rFonts w:ascii="Times New Roman" w:hAnsi="Times New Roman" w:cs="Times New Roman"/>
          <w:sz w:val="28"/>
          <w:szCs w:val="28"/>
          <w:lang w:eastAsia="en-US"/>
        </w:rPr>
        <w:t xml:space="preserve">, </w:t>
      </w:r>
      <w:proofErr w:type="spellStart"/>
      <w:r w:rsidR="00FC0C8B" w:rsidRPr="00FC36FC">
        <w:rPr>
          <w:rFonts w:ascii="Times New Roman" w:hAnsi="Times New Roman" w:cs="Times New Roman"/>
          <w:sz w:val="28"/>
          <w:szCs w:val="28"/>
          <w:lang w:eastAsia="en-US"/>
        </w:rPr>
        <w:t>тиоцианат</w:t>
      </w:r>
      <w:proofErr w:type="spellEnd"/>
      <w:r w:rsidR="00B50F41" w:rsidRPr="00FC36FC">
        <w:rPr>
          <w:rFonts w:ascii="Times New Roman" w:hAnsi="Times New Roman" w:cs="Times New Roman"/>
          <w:sz w:val="28"/>
          <w:szCs w:val="28"/>
          <w:lang w:eastAsia="en-US"/>
        </w:rPr>
        <w:t xml:space="preserve"> </w:t>
      </w:r>
      <w:r w:rsidR="00F525D2" w:rsidRPr="00FC36FC">
        <w:rPr>
          <w:rFonts w:ascii="Times New Roman" w:hAnsi="Times New Roman" w:cs="Times New Roman"/>
          <w:sz w:val="28"/>
          <w:szCs w:val="28"/>
          <w:lang w:eastAsia="en-US"/>
        </w:rPr>
        <w:t>[1</w:t>
      </w:r>
      <w:r w:rsidR="000150C4" w:rsidRPr="00FC36FC">
        <w:rPr>
          <w:rFonts w:ascii="Times New Roman" w:hAnsi="Times New Roman" w:cs="Times New Roman"/>
          <w:sz w:val="28"/>
          <w:szCs w:val="28"/>
          <w:lang w:eastAsia="en-US"/>
        </w:rPr>
        <w:t>7</w:t>
      </w:r>
      <w:r w:rsidR="00F525D2" w:rsidRPr="00FC36FC">
        <w:rPr>
          <w:rFonts w:ascii="Times New Roman" w:hAnsi="Times New Roman" w:cs="Times New Roman"/>
          <w:sz w:val="28"/>
          <w:szCs w:val="28"/>
          <w:lang w:eastAsia="en-US"/>
        </w:rPr>
        <w:t>]</w:t>
      </w:r>
      <w:r w:rsidR="00FC0C8B" w:rsidRPr="00FC36FC">
        <w:rPr>
          <w:rFonts w:ascii="Times New Roman" w:hAnsi="Times New Roman" w:cs="Times New Roman"/>
          <w:sz w:val="28"/>
          <w:szCs w:val="28"/>
          <w:lang w:eastAsia="en-US"/>
        </w:rPr>
        <w:t>, глицин</w:t>
      </w:r>
      <w:r w:rsidR="00B50F41" w:rsidRPr="00FC36FC">
        <w:rPr>
          <w:rFonts w:ascii="Times New Roman" w:hAnsi="Times New Roman" w:cs="Times New Roman"/>
          <w:sz w:val="28"/>
          <w:szCs w:val="28"/>
          <w:lang w:eastAsia="en-US"/>
        </w:rPr>
        <w:t xml:space="preserve"> </w:t>
      </w:r>
      <w:r w:rsidR="00F525D2" w:rsidRPr="00FC36FC">
        <w:rPr>
          <w:rFonts w:ascii="Times New Roman" w:hAnsi="Times New Roman" w:cs="Times New Roman"/>
          <w:sz w:val="28"/>
          <w:szCs w:val="28"/>
          <w:lang w:eastAsia="en-US"/>
        </w:rPr>
        <w:t>[1</w:t>
      </w:r>
      <w:r w:rsidR="000150C4" w:rsidRPr="00FC36FC">
        <w:rPr>
          <w:rFonts w:ascii="Times New Roman" w:hAnsi="Times New Roman" w:cs="Times New Roman"/>
          <w:sz w:val="28"/>
          <w:szCs w:val="28"/>
          <w:lang w:eastAsia="en-US"/>
        </w:rPr>
        <w:t>8</w:t>
      </w:r>
      <w:r w:rsidR="00F525D2" w:rsidRPr="00FC36FC">
        <w:rPr>
          <w:rFonts w:ascii="Times New Roman" w:hAnsi="Times New Roman" w:cs="Times New Roman"/>
          <w:sz w:val="28"/>
          <w:szCs w:val="28"/>
          <w:lang w:eastAsia="en-US"/>
        </w:rPr>
        <w:t>]</w:t>
      </w:r>
      <w:r w:rsidR="001922F6" w:rsidRPr="00FC36FC">
        <w:rPr>
          <w:rFonts w:ascii="Times New Roman" w:hAnsi="Times New Roman" w:cs="Times New Roman"/>
          <w:sz w:val="28"/>
          <w:szCs w:val="28"/>
          <w:lang w:eastAsia="en-US"/>
        </w:rPr>
        <w:t>.</w:t>
      </w:r>
      <w:r w:rsidR="00FF1C71" w:rsidRPr="00FC36FC">
        <w:rPr>
          <w:rFonts w:ascii="Times New Roman" w:hAnsi="Times New Roman" w:cs="Times New Roman"/>
          <w:sz w:val="28"/>
          <w:szCs w:val="28"/>
          <w:lang w:eastAsia="en-US"/>
        </w:rPr>
        <w:t xml:space="preserve"> </w:t>
      </w:r>
      <w:r w:rsidR="00630AEF" w:rsidRPr="00FC36FC">
        <w:rPr>
          <w:rFonts w:ascii="Times New Roman" w:hAnsi="Times New Roman" w:cs="Times New Roman"/>
          <w:sz w:val="28"/>
          <w:szCs w:val="28"/>
          <w:lang w:eastAsia="en-US"/>
        </w:rPr>
        <w:t xml:space="preserve">Процессы обеззараживания </w:t>
      </w:r>
      <w:r w:rsidR="00216BA4" w:rsidRPr="00FC36FC">
        <w:rPr>
          <w:rFonts w:ascii="Times New Roman" w:hAnsi="Times New Roman" w:cs="Times New Roman"/>
          <w:sz w:val="28"/>
          <w:szCs w:val="28"/>
          <w:lang w:val="kk-KZ" w:eastAsia="en-US"/>
        </w:rPr>
        <w:t xml:space="preserve">цианида </w:t>
      </w:r>
      <w:r w:rsidR="00630AEF" w:rsidRPr="00FC36FC">
        <w:rPr>
          <w:rFonts w:ascii="Times New Roman" w:hAnsi="Times New Roman" w:cs="Times New Roman"/>
          <w:sz w:val="28"/>
          <w:szCs w:val="28"/>
          <w:lang w:eastAsia="en-US"/>
        </w:rPr>
        <w:t>также влияют на показатели эффективности процессов переработки</w:t>
      </w:r>
      <w:r w:rsidR="0003155C" w:rsidRPr="00FC36FC">
        <w:rPr>
          <w:rFonts w:ascii="Times New Roman" w:hAnsi="Times New Roman" w:cs="Times New Roman"/>
          <w:sz w:val="28"/>
          <w:szCs w:val="28"/>
          <w:lang w:eastAsia="en-US"/>
        </w:rPr>
        <w:t xml:space="preserve"> золотомедных руд</w:t>
      </w:r>
      <w:r w:rsidR="00216BA4" w:rsidRPr="00FC36FC">
        <w:rPr>
          <w:rFonts w:ascii="Times New Roman" w:hAnsi="Times New Roman" w:cs="Times New Roman"/>
          <w:sz w:val="28"/>
          <w:szCs w:val="28"/>
          <w:lang w:eastAsia="en-US"/>
        </w:rPr>
        <w:t xml:space="preserve">. Все эти методы основаны на восстановлении цианида </w:t>
      </w:r>
      <w:r w:rsidR="00216BA4" w:rsidRPr="00FC36FC">
        <w:rPr>
          <w:rFonts w:ascii="Times New Roman" w:hAnsi="Times New Roman" w:cs="Times New Roman"/>
          <w:sz w:val="28"/>
          <w:szCs w:val="28"/>
          <w:lang w:eastAsia="en-US"/>
        </w:rPr>
        <w:lastRenderedPageBreak/>
        <w:t>путем подкисления и/или его деструкции химическим окислением [</w:t>
      </w:r>
      <w:r w:rsidR="000150C4" w:rsidRPr="00FC36FC">
        <w:rPr>
          <w:rFonts w:ascii="Times New Roman" w:hAnsi="Times New Roman" w:cs="Times New Roman"/>
          <w:sz w:val="28"/>
          <w:szCs w:val="28"/>
          <w:lang w:eastAsia="en-US"/>
        </w:rPr>
        <w:t>19</w:t>
      </w:r>
      <w:r w:rsidR="00216BA4" w:rsidRPr="00FC36FC">
        <w:rPr>
          <w:rFonts w:ascii="Times New Roman" w:hAnsi="Times New Roman" w:cs="Times New Roman"/>
          <w:sz w:val="28"/>
          <w:szCs w:val="28"/>
          <w:lang w:eastAsia="en-US"/>
        </w:rPr>
        <w:t xml:space="preserve">]. </w:t>
      </w:r>
      <w:r w:rsidR="00CB7190" w:rsidRPr="00FC36FC">
        <w:rPr>
          <w:rFonts w:ascii="Times New Roman" w:hAnsi="Times New Roman" w:cs="Times New Roman"/>
          <w:sz w:val="28"/>
          <w:szCs w:val="28"/>
          <w:lang w:eastAsia="en-US"/>
        </w:rPr>
        <w:t>Тем не менее, н</w:t>
      </w:r>
      <w:r w:rsidR="00FC0C8B" w:rsidRPr="00FC36FC">
        <w:rPr>
          <w:rFonts w:ascii="Times New Roman" w:hAnsi="Times New Roman" w:cs="Times New Roman"/>
          <w:sz w:val="28"/>
          <w:szCs w:val="28"/>
          <w:lang w:eastAsia="en-US"/>
        </w:rPr>
        <w:t>есмотря на работы, проводимые в направлении повышения эффективности процессов цианидного выщелачивания</w:t>
      </w:r>
      <w:r w:rsidR="000D77F1" w:rsidRPr="00FC36FC">
        <w:rPr>
          <w:rFonts w:ascii="Times New Roman" w:hAnsi="Times New Roman" w:cs="Times New Roman"/>
          <w:sz w:val="28"/>
          <w:szCs w:val="28"/>
          <w:lang w:val="kk-KZ" w:eastAsia="en-US"/>
        </w:rPr>
        <w:t>,</w:t>
      </w:r>
      <w:r w:rsidR="00CB7190" w:rsidRPr="00FC36FC">
        <w:rPr>
          <w:rFonts w:ascii="Times New Roman" w:hAnsi="Times New Roman" w:cs="Times New Roman"/>
          <w:sz w:val="28"/>
          <w:szCs w:val="28"/>
          <w:lang w:eastAsia="en-US"/>
        </w:rPr>
        <w:t xml:space="preserve"> в настоящее время проблема переработки золотомедных руд становиться все более актуальной. </w:t>
      </w:r>
      <w:r w:rsidR="00FF4F36" w:rsidRPr="00FC36FC">
        <w:rPr>
          <w:rFonts w:ascii="Times New Roman" w:hAnsi="Times New Roman" w:cs="Times New Roman"/>
          <w:sz w:val="28"/>
          <w:szCs w:val="28"/>
          <w:lang w:eastAsia="en-US"/>
        </w:rPr>
        <w:t>К тому же готовые решения в области переработки</w:t>
      </w:r>
      <w:r w:rsidR="000D77F1" w:rsidRPr="00FC36FC">
        <w:rPr>
          <w:rFonts w:ascii="Times New Roman" w:hAnsi="Times New Roman" w:cs="Times New Roman"/>
          <w:sz w:val="28"/>
          <w:szCs w:val="28"/>
          <w:lang w:val="kk-KZ" w:eastAsia="en-US"/>
        </w:rPr>
        <w:t>,</w:t>
      </w:r>
      <w:r w:rsidR="00FF4F36" w:rsidRPr="00FC36FC">
        <w:rPr>
          <w:rFonts w:ascii="Times New Roman" w:hAnsi="Times New Roman" w:cs="Times New Roman"/>
          <w:sz w:val="28"/>
          <w:szCs w:val="28"/>
          <w:lang w:eastAsia="en-US"/>
        </w:rPr>
        <w:t xml:space="preserve"> уже считающиеся отлаженными и традиционными</w:t>
      </w:r>
      <w:r w:rsidR="000D77F1" w:rsidRPr="00FC36FC">
        <w:rPr>
          <w:rFonts w:ascii="Times New Roman" w:hAnsi="Times New Roman" w:cs="Times New Roman"/>
          <w:sz w:val="28"/>
          <w:szCs w:val="28"/>
          <w:lang w:val="kk-KZ" w:eastAsia="en-US"/>
        </w:rPr>
        <w:t>,</w:t>
      </w:r>
      <w:r w:rsidR="00FF4F36" w:rsidRPr="00FC36FC">
        <w:rPr>
          <w:rFonts w:ascii="Times New Roman" w:hAnsi="Times New Roman" w:cs="Times New Roman"/>
          <w:sz w:val="28"/>
          <w:szCs w:val="28"/>
          <w:lang w:eastAsia="en-US"/>
        </w:rPr>
        <w:t xml:space="preserve"> тем не менее требуют адаптации под конкретное минеральное сырье. </w:t>
      </w:r>
      <w:r w:rsidR="004C1031" w:rsidRPr="00FC36FC">
        <w:rPr>
          <w:rFonts w:ascii="Times New Roman" w:hAnsi="Times New Roman" w:cs="Times New Roman"/>
          <w:sz w:val="28"/>
          <w:szCs w:val="28"/>
          <w:lang w:eastAsia="en-US"/>
        </w:rPr>
        <w:t>П</w:t>
      </w:r>
      <w:r w:rsidR="00CB7190" w:rsidRPr="00FC36FC">
        <w:rPr>
          <w:rFonts w:ascii="Times New Roman" w:hAnsi="Times New Roman" w:cs="Times New Roman"/>
          <w:sz w:val="28"/>
          <w:szCs w:val="28"/>
          <w:lang w:eastAsia="en-US"/>
        </w:rPr>
        <w:t>еред промышленностью сто</w:t>
      </w:r>
      <w:r w:rsidR="003C38EC" w:rsidRPr="00FC36FC">
        <w:rPr>
          <w:rFonts w:ascii="Times New Roman" w:hAnsi="Times New Roman" w:cs="Times New Roman"/>
          <w:sz w:val="28"/>
          <w:szCs w:val="28"/>
          <w:lang w:eastAsia="en-US"/>
        </w:rPr>
        <w:t>и</w:t>
      </w:r>
      <w:r w:rsidR="00CB7190" w:rsidRPr="00FC36FC">
        <w:rPr>
          <w:rFonts w:ascii="Times New Roman" w:hAnsi="Times New Roman" w:cs="Times New Roman"/>
          <w:sz w:val="28"/>
          <w:szCs w:val="28"/>
          <w:lang w:eastAsia="en-US"/>
        </w:rPr>
        <w:t xml:space="preserve">т ряд проблем, </w:t>
      </w:r>
      <w:r w:rsidR="004C1031" w:rsidRPr="00FC36FC">
        <w:rPr>
          <w:rFonts w:ascii="Times New Roman" w:hAnsi="Times New Roman" w:cs="Times New Roman"/>
          <w:sz w:val="28"/>
          <w:szCs w:val="28"/>
          <w:lang w:eastAsia="en-US"/>
        </w:rPr>
        <w:t xml:space="preserve">требующих </w:t>
      </w:r>
      <w:r w:rsidR="00CB7190" w:rsidRPr="00FC36FC">
        <w:rPr>
          <w:rFonts w:ascii="Times New Roman" w:hAnsi="Times New Roman" w:cs="Times New Roman"/>
          <w:sz w:val="28"/>
          <w:szCs w:val="28"/>
          <w:lang w:eastAsia="en-US"/>
        </w:rPr>
        <w:t xml:space="preserve">оперативных решений. </w:t>
      </w:r>
      <w:r w:rsidR="00E2532B" w:rsidRPr="00FC36FC">
        <w:rPr>
          <w:rFonts w:ascii="Times New Roman" w:hAnsi="Times New Roman" w:cs="Times New Roman"/>
          <w:sz w:val="28"/>
          <w:szCs w:val="28"/>
          <w:lang w:val="kk-KZ" w:eastAsia="en-US"/>
        </w:rPr>
        <w:t>Увеличение расхода и стоимости обезвреживания цианида, низкое извлечение золота, снижение эффективности адсорбции и</w:t>
      </w:r>
      <w:r w:rsidR="000D77F1" w:rsidRPr="00FC36FC">
        <w:rPr>
          <w:rFonts w:ascii="Times New Roman" w:hAnsi="Times New Roman" w:cs="Times New Roman"/>
          <w:sz w:val="28"/>
          <w:szCs w:val="28"/>
          <w:lang w:val="kk-KZ" w:eastAsia="en-US"/>
        </w:rPr>
        <w:t xml:space="preserve"> </w:t>
      </w:r>
      <w:r w:rsidR="00E2532B" w:rsidRPr="00FC36FC">
        <w:rPr>
          <w:rFonts w:ascii="Times New Roman" w:hAnsi="Times New Roman" w:cs="Times New Roman"/>
          <w:sz w:val="28"/>
          <w:szCs w:val="28"/>
          <w:lang w:val="kk-KZ" w:eastAsia="en-US"/>
        </w:rPr>
        <w:t>электролизного извлечения</w:t>
      </w:r>
      <w:r w:rsidR="000D77F1" w:rsidRPr="00FC36FC">
        <w:rPr>
          <w:rFonts w:ascii="Times New Roman" w:hAnsi="Times New Roman" w:cs="Times New Roman"/>
          <w:sz w:val="28"/>
          <w:szCs w:val="28"/>
          <w:lang w:val="kk-KZ" w:eastAsia="en-US"/>
        </w:rPr>
        <w:t xml:space="preserve">, </w:t>
      </w:r>
      <w:r w:rsidR="00E2532B" w:rsidRPr="00FC36FC">
        <w:rPr>
          <w:rFonts w:ascii="Times New Roman" w:hAnsi="Times New Roman" w:cs="Times New Roman"/>
          <w:sz w:val="28"/>
          <w:szCs w:val="28"/>
          <w:lang w:val="kk-KZ" w:eastAsia="en-US"/>
        </w:rPr>
        <w:t>а также трудности с измерением концентрации свободного цианида в системе выщелачивания являются основными</w:t>
      </w:r>
      <w:r w:rsidR="000D77F1" w:rsidRPr="00FC36FC">
        <w:rPr>
          <w:rFonts w:ascii="Times New Roman" w:hAnsi="Times New Roman" w:cs="Times New Roman"/>
          <w:sz w:val="28"/>
          <w:szCs w:val="28"/>
          <w:lang w:val="kk-KZ" w:eastAsia="en-US"/>
        </w:rPr>
        <w:t xml:space="preserve"> </w:t>
      </w:r>
      <w:r w:rsidR="00E2532B" w:rsidRPr="00FC36FC">
        <w:rPr>
          <w:rFonts w:ascii="Times New Roman" w:hAnsi="Times New Roman" w:cs="Times New Roman"/>
          <w:sz w:val="28"/>
          <w:szCs w:val="28"/>
          <w:lang w:val="kk-KZ" w:eastAsia="en-US"/>
        </w:rPr>
        <w:t>современными проблемами</w:t>
      </w:r>
      <w:r w:rsidR="000D77F1" w:rsidRPr="00FC36FC">
        <w:rPr>
          <w:rFonts w:ascii="Times New Roman" w:hAnsi="Times New Roman" w:cs="Times New Roman"/>
          <w:sz w:val="28"/>
          <w:szCs w:val="28"/>
          <w:lang w:val="kk-KZ" w:eastAsia="en-US"/>
        </w:rPr>
        <w:t xml:space="preserve"> </w:t>
      </w:r>
      <w:r w:rsidR="00E2532B" w:rsidRPr="00FC36FC">
        <w:rPr>
          <w:rFonts w:ascii="Times New Roman" w:hAnsi="Times New Roman" w:cs="Times New Roman"/>
          <w:sz w:val="28"/>
          <w:szCs w:val="28"/>
          <w:lang w:val="kk-KZ" w:eastAsia="en-US"/>
        </w:rPr>
        <w:t>традиционной цианидной переработки</w:t>
      </w:r>
      <w:r w:rsidR="000D77F1" w:rsidRPr="00FC36FC">
        <w:rPr>
          <w:rFonts w:ascii="Times New Roman" w:hAnsi="Times New Roman" w:cs="Times New Roman"/>
          <w:sz w:val="28"/>
          <w:szCs w:val="28"/>
          <w:lang w:val="kk-KZ" w:eastAsia="en-US"/>
        </w:rPr>
        <w:t xml:space="preserve"> </w:t>
      </w:r>
      <w:r w:rsidR="00E2532B" w:rsidRPr="00FC36FC">
        <w:rPr>
          <w:rFonts w:ascii="Times New Roman" w:hAnsi="Times New Roman" w:cs="Times New Roman"/>
          <w:sz w:val="28"/>
          <w:szCs w:val="28"/>
          <w:lang w:val="kk-KZ" w:eastAsia="en-US"/>
        </w:rPr>
        <w:t xml:space="preserve">комплексных золотомедных руд </w:t>
      </w:r>
      <w:r w:rsidR="00E2532B" w:rsidRPr="00FC36FC">
        <w:rPr>
          <w:rFonts w:ascii="Times New Roman" w:hAnsi="Times New Roman" w:cs="Times New Roman"/>
          <w:sz w:val="28"/>
          <w:szCs w:val="28"/>
          <w:lang w:eastAsia="en-US"/>
        </w:rPr>
        <w:t>[</w:t>
      </w:r>
      <w:r w:rsidR="00CB7190" w:rsidRPr="00FC36FC">
        <w:rPr>
          <w:rFonts w:ascii="Times New Roman" w:hAnsi="Times New Roman" w:cs="Times New Roman"/>
          <w:sz w:val="28"/>
          <w:szCs w:val="28"/>
          <w:lang w:eastAsia="en-US"/>
        </w:rPr>
        <w:t>2</w:t>
      </w:r>
      <w:r w:rsidR="000150C4" w:rsidRPr="00FC36FC">
        <w:rPr>
          <w:rFonts w:ascii="Times New Roman" w:hAnsi="Times New Roman" w:cs="Times New Roman"/>
          <w:sz w:val="28"/>
          <w:szCs w:val="28"/>
          <w:lang w:eastAsia="en-US"/>
        </w:rPr>
        <w:t>0</w:t>
      </w:r>
      <w:r w:rsidR="00E2532B" w:rsidRPr="00FC36FC">
        <w:rPr>
          <w:rFonts w:ascii="Times New Roman" w:hAnsi="Times New Roman" w:cs="Times New Roman"/>
          <w:sz w:val="28"/>
          <w:szCs w:val="28"/>
          <w:lang w:eastAsia="en-US"/>
        </w:rPr>
        <w:t>].</w:t>
      </w:r>
    </w:p>
    <w:p w:rsidR="00DB4836" w:rsidRPr="00FC36FC" w:rsidRDefault="00FC15E4" w:rsidP="00AA7983">
      <w:pPr>
        <w:pStyle w:val="17"/>
        <w:spacing w:after="0" w:line="240" w:lineRule="auto"/>
        <w:ind w:firstLine="709"/>
        <w:jc w:val="both"/>
        <w:rPr>
          <w:b/>
          <w:color w:val="auto"/>
          <w:sz w:val="28"/>
          <w:szCs w:val="28"/>
        </w:rPr>
      </w:pPr>
      <w:r w:rsidRPr="00FC36FC">
        <w:rPr>
          <w:b/>
          <w:color w:val="auto"/>
          <w:sz w:val="28"/>
          <w:szCs w:val="28"/>
        </w:rPr>
        <w:t>Основание</w:t>
      </w:r>
      <w:r w:rsidR="00B50F41" w:rsidRPr="00FC36FC">
        <w:rPr>
          <w:b/>
          <w:color w:val="auto"/>
          <w:sz w:val="28"/>
          <w:szCs w:val="28"/>
        </w:rPr>
        <w:t xml:space="preserve"> </w:t>
      </w:r>
      <w:r w:rsidRPr="00FC36FC">
        <w:rPr>
          <w:b/>
          <w:color w:val="auto"/>
          <w:sz w:val="28"/>
          <w:szCs w:val="28"/>
        </w:rPr>
        <w:t>и</w:t>
      </w:r>
      <w:r w:rsidR="00B50F41" w:rsidRPr="00FC36FC">
        <w:rPr>
          <w:b/>
          <w:color w:val="auto"/>
          <w:sz w:val="28"/>
          <w:szCs w:val="28"/>
        </w:rPr>
        <w:t xml:space="preserve"> </w:t>
      </w:r>
      <w:r w:rsidRPr="00FC36FC">
        <w:rPr>
          <w:b/>
          <w:color w:val="auto"/>
          <w:sz w:val="28"/>
          <w:szCs w:val="28"/>
        </w:rPr>
        <w:t>исходные</w:t>
      </w:r>
      <w:r w:rsidR="00B50F41" w:rsidRPr="00FC36FC">
        <w:rPr>
          <w:b/>
          <w:color w:val="auto"/>
          <w:sz w:val="28"/>
          <w:szCs w:val="28"/>
        </w:rPr>
        <w:t xml:space="preserve"> </w:t>
      </w:r>
      <w:r w:rsidRPr="00FC36FC">
        <w:rPr>
          <w:b/>
          <w:color w:val="auto"/>
          <w:sz w:val="28"/>
          <w:szCs w:val="28"/>
        </w:rPr>
        <w:t>данные</w:t>
      </w:r>
      <w:r w:rsidR="00B50F41" w:rsidRPr="00FC36FC">
        <w:rPr>
          <w:b/>
          <w:color w:val="auto"/>
          <w:sz w:val="28"/>
          <w:szCs w:val="28"/>
        </w:rPr>
        <w:t xml:space="preserve"> </w:t>
      </w:r>
      <w:r w:rsidRPr="00FC36FC">
        <w:rPr>
          <w:b/>
          <w:color w:val="auto"/>
          <w:sz w:val="28"/>
          <w:szCs w:val="28"/>
        </w:rPr>
        <w:t>для</w:t>
      </w:r>
      <w:r w:rsidR="00B50F41" w:rsidRPr="00FC36FC">
        <w:rPr>
          <w:b/>
          <w:color w:val="auto"/>
          <w:sz w:val="28"/>
          <w:szCs w:val="28"/>
        </w:rPr>
        <w:t xml:space="preserve"> </w:t>
      </w:r>
      <w:r w:rsidRPr="00FC36FC">
        <w:rPr>
          <w:b/>
          <w:color w:val="auto"/>
          <w:sz w:val="28"/>
          <w:szCs w:val="28"/>
        </w:rPr>
        <w:t>разработки</w:t>
      </w:r>
      <w:r w:rsidR="00B50F41" w:rsidRPr="00FC36FC">
        <w:rPr>
          <w:b/>
          <w:color w:val="auto"/>
          <w:sz w:val="28"/>
          <w:szCs w:val="28"/>
        </w:rPr>
        <w:t xml:space="preserve"> </w:t>
      </w:r>
      <w:r w:rsidR="007C7BBC" w:rsidRPr="00FC36FC">
        <w:rPr>
          <w:b/>
          <w:color w:val="auto"/>
          <w:sz w:val="28"/>
          <w:szCs w:val="28"/>
        </w:rPr>
        <w:t>темы</w:t>
      </w:r>
    </w:p>
    <w:p w:rsidR="00CE23E5" w:rsidRPr="007654D5" w:rsidRDefault="00A10CA0" w:rsidP="007654D5">
      <w:pPr>
        <w:spacing w:after="0" w:line="240" w:lineRule="auto"/>
        <w:ind w:firstLine="709"/>
        <w:jc w:val="both"/>
        <w:rPr>
          <w:rFonts w:ascii="Times New Roman" w:hAnsi="Times New Roman" w:cs="Times New Roman"/>
          <w:sz w:val="28"/>
          <w:szCs w:val="28"/>
          <w:lang w:eastAsia="en-US"/>
        </w:rPr>
      </w:pPr>
      <w:r w:rsidRPr="00FC36FC">
        <w:rPr>
          <w:rFonts w:ascii="Times New Roman" w:hAnsi="Times New Roman" w:cs="Times New Roman"/>
          <w:sz w:val="28"/>
          <w:szCs w:val="28"/>
          <w:lang w:eastAsia="en-US"/>
        </w:rPr>
        <w:t xml:space="preserve">Основанием </w:t>
      </w:r>
      <w:r w:rsidRPr="00FC36FC">
        <w:rPr>
          <w:rFonts w:ascii="Times New Roman" w:hAnsi="Times New Roman" w:cs="Times New Roman"/>
          <w:sz w:val="28"/>
          <w:szCs w:val="28"/>
        </w:rPr>
        <w:t>для разработки темы</w:t>
      </w:r>
      <w:r w:rsidR="00B50F41" w:rsidRPr="00FC36FC">
        <w:rPr>
          <w:rFonts w:ascii="Times New Roman" w:hAnsi="Times New Roman" w:cs="Times New Roman"/>
          <w:sz w:val="28"/>
          <w:szCs w:val="28"/>
        </w:rPr>
        <w:t xml:space="preserve"> </w:t>
      </w:r>
      <w:r w:rsidRPr="00FC36FC">
        <w:rPr>
          <w:rFonts w:ascii="Times New Roman" w:hAnsi="Times New Roman" w:cs="Times New Roman"/>
          <w:sz w:val="28"/>
          <w:szCs w:val="28"/>
          <w:lang w:eastAsia="en-US"/>
        </w:rPr>
        <w:t xml:space="preserve">является </w:t>
      </w:r>
      <w:r w:rsidR="00FF1C71" w:rsidRPr="00FC36FC">
        <w:rPr>
          <w:rFonts w:ascii="Times New Roman" w:hAnsi="Times New Roman" w:cs="Times New Roman"/>
          <w:sz w:val="28"/>
          <w:szCs w:val="28"/>
          <w:lang w:eastAsia="en-US"/>
        </w:rPr>
        <w:t xml:space="preserve">необходимость </w:t>
      </w:r>
      <w:r w:rsidR="000D77F1" w:rsidRPr="00FC36FC">
        <w:rPr>
          <w:rFonts w:ascii="Times New Roman" w:hAnsi="Times New Roman" w:cs="Times New Roman"/>
          <w:sz w:val="28"/>
          <w:szCs w:val="28"/>
          <w:lang w:val="kk-KZ" w:eastAsia="en-US"/>
        </w:rPr>
        <w:t>вовлечения в</w:t>
      </w:r>
      <w:r w:rsidR="004C1031" w:rsidRPr="00FC36FC">
        <w:rPr>
          <w:rFonts w:ascii="Times New Roman" w:hAnsi="Times New Roman" w:cs="Times New Roman"/>
          <w:sz w:val="28"/>
          <w:szCs w:val="28"/>
          <w:lang w:eastAsia="en-US"/>
        </w:rPr>
        <w:t xml:space="preserve"> </w:t>
      </w:r>
      <w:r w:rsidR="000D77F1" w:rsidRPr="00FC36FC">
        <w:rPr>
          <w:rFonts w:ascii="Times New Roman" w:hAnsi="Times New Roman" w:cs="Times New Roman"/>
          <w:sz w:val="28"/>
          <w:szCs w:val="28"/>
          <w:lang w:eastAsia="en-US"/>
        </w:rPr>
        <w:t xml:space="preserve">промышленную </w:t>
      </w:r>
      <w:r w:rsidR="004C3C34" w:rsidRPr="00FC36FC">
        <w:rPr>
          <w:rFonts w:ascii="Times New Roman" w:hAnsi="Times New Roman" w:cs="Times New Roman"/>
          <w:sz w:val="28"/>
          <w:szCs w:val="28"/>
          <w:lang w:eastAsia="en-US"/>
        </w:rPr>
        <w:t>переработку</w:t>
      </w:r>
      <w:r w:rsidR="004C1031" w:rsidRPr="00FC36FC">
        <w:rPr>
          <w:rFonts w:ascii="Times New Roman" w:hAnsi="Times New Roman" w:cs="Times New Roman"/>
          <w:sz w:val="28"/>
          <w:szCs w:val="28"/>
          <w:lang w:eastAsia="en-US"/>
        </w:rPr>
        <w:t xml:space="preserve"> золото</w:t>
      </w:r>
      <w:r w:rsidR="008946B3" w:rsidRPr="00FC36FC">
        <w:rPr>
          <w:rFonts w:ascii="Times New Roman" w:hAnsi="Times New Roman" w:cs="Times New Roman"/>
          <w:sz w:val="28"/>
          <w:szCs w:val="28"/>
          <w:lang w:eastAsia="en-US"/>
        </w:rPr>
        <w:t>содержащих</w:t>
      </w:r>
      <w:r w:rsidR="004C1031" w:rsidRPr="00FC36FC">
        <w:rPr>
          <w:rFonts w:ascii="Times New Roman" w:hAnsi="Times New Roman" w:cs="Times New Roman"/>
          <w:sz w:val="28"/>
          <w:szCs w:val="28"/>
          <w:lang w:eastAsia="en-US"/>
        </w:rPr>
        <w:t xml:space="preserve"> руд</w:t>
      </w:r>
      <w:r w:rsidR="000D77F1" w:rsidRPr="00FC36FC">
        <w:rPr>
          <w:rFonts w:ascii="Times New Roman" w:hAnsi="Times New Roman" w:cs="Times New Roman"/>
          <w:sz w:val="28"/>
          <w:szCs w:val="28"/>
          <w:lang w:eastAsia="en-US"/>
        </w:rPr>
        <w:t xml:space="preserve"> месторождений Казахстана</w:t>
      </w:r>
      <w:r w:rsidR="000D77F1" w:rsidRPr="00FC36FC">
        <w:rPr>
          <w:rFonts w:ascii="Times New Roman" w:hAnsi="Times New Roman" w:cs="Times New Roman"/>
          <w:sz w:val="28"/>
          <w:szCs w:val="28"/>
          <w:lang w:val="kk-KZ" w:eastAsia="en-US"/>
        </w:rPr>
        <w:t xml:space="preserve"> с повышенным содержанием меди</w:t>
      </w:r>
      <w:r w:rsidR="00035520" w:rsidRPr="00FC36FC">
        <w:rPr>
          <w:rFonts w:ascii="Times New Roman" w:hAnsi="Times New Roman" w:cs="Times New Roman"/>
          <w:sz w:val="28"/>
          <w:szCs w:val="28"/>
          <w:lang w:val="kk-KZ" w:eastAsia="en-US"/>
        </w:rPr>
        <w:t xml:space="preserve"> </w:t>
      </w:r>
      <w:r w:rsidR="00103262" w:rsidRPr="00FC36FC">
        <w:rPr>
          <w:rFonts w:ascii="Times New Roman" w:hAnsi="Times New Roman" w:cs="Times New Roman"/>
          <w:sz w:val="28"/>
          <w:szCs w:val="28"/>
          <w:lang w:val="kk-KZ" w:eastAsia="en-US"/>
        </w:rPr>
        <w:t>(</w:t>
      </w:r>
      <w:r w:rsidR="00035520" w:rsidRPr="00FC36FC">
        <w:rPr>
          <w:rFonts w:ascii="Times New Roman" w:hAnsi="Times New Roman" w:cs="Times New Roman"/>
          <w:sz w:val="28"/>
          <w:szCs w:val="28"/>
          <w:lang w:val="kk-KZ" w:eastAsia="en-US"/>
        </w:rPr>
        <w:t xml:space="preserve">далее </w:t>
      </w:r>
      <w:r w:rsidR="00103262" w:rsidRPr="00FC36FC">
        <w:rPr>
          <w:rFonts w:ascii="Times New Roman" w:hAnsi="Times New Roman" w:cs="Times New Roman"/>
          <w:sz w:val="28"/>
          <w:szCs w:val="28"/>
          <w:lang w:val="kk-KZ" w:eastAsia="en-US"/>
        </w:rPr>
        <w:t xml:space="preserve">– </w:t>
      </w:r>
      <w:r w:rsidR="00035520" w:rsidRPr="00FC36FC">
        <w:rPr>
          <w:rFonts w:ascii="Times New Roman" w:hAnsi="Times New Roman" w:cs="Times New Roman"/>
          <w:sz w:val="28"/>
          <w:szCs w:val="28"/>
          <w:lang w:val="kk-KZ" w:eastAsia="en-US"/>
        </w:rPr>
        <w:t>золотомедных руд</w:t>
      </w:r>
      <w:r w:rsidR="00103262" w:rsidRPr="00FC36FC">
        <w:rPr>
          <w:rFonts w:ascii="Times New Roman" w:hAnsi="Times New Roman" w:cs="Times New Roman"/>
          <w:sz w:val="28"/>
          <w:szCs w:val="28"/>
          <w:lang w:val="kk-KZ" w:eastAsia="en-US"/>
        </w:rPr>
        <w:t>)</w:t>
      </w:r>
      <w:r w:rsidR="00015F3D" w:rsidRPr="00FC36FC">
        <w:rPr>
          <w:rFonts w:ascii="Times New Roman" w:hAnsi="Times New Roman" w:cs="Times New Roman"/>
          <w:sz w:val="28"/>
          <w:szCs w:val="28"/>
          <w:lang w:val="kk-KZ" w:eastAsia="en-US"/>
        </w:rPr>
        <w:t>, п</w:t>
      </w:r>
      <w:proofErr w:type="spellStart"/>
      <w:r w:rsidR="008946B3" w:rsidRPr="00FC36FC">
        <w:rPr>
          <w:rFonts w:ascii="Times New Roman" w:hAnsi="Times New Roman" w:cs="Times New Roman"/>
          <w:sz w:val="28"/>
          <w:szCs w:val="28"/>
          <w:lang w:eastAsia="en-US"/>
        </w:rPr>
        <w:t>оскольку</w:t>
      </w:r>
      <w:proofErr w:type="spellEnd"/>
      <w:r w:rsidR="008946B3" w:rsidRPr="00FC36FC">
        <w:rPr>
          <w:rFonts w:ascii="Times New Roman" w:hAnsi="Times New Roman" w:cs="Times New Roman"/>
          <w:sz w:val="28"/>
          <w:szCs w:val="28"/>
          <w:lang w:eastAsia="en-US"/>
        </w:rPr>
        <w:t xml:space="preserve"> в последние два-три десятилетия доля золота, получаемого из </w:t>
      </w:r>
      <w:r w:rsidR="00015F3D" w:rsidRPr="00FC36FC">
        <w:rPr>
          <w:rFonts w:ascii="Times New Roman" w:hAnsi="Times New Roman" w:cs="Times New Roman"/>
          <w:sz w:val="28"/>
          <w:szCs w:val="28"/>
          <w:lang w:eastAsia="en-US"/>
        </w:rPr>
        <w:t>технологически простых</w:t>
      </w:r>
      <w:r w:rsidR="000D77F1" w:rsidRPr="00FC36FC">
        <w:rPr>
          <w:rFonts w:ascii="Times New Roman" w:hAnsi="Times New Roman" w:cs="Times New Roman"/>
          <w:sz w:val="28"/>
          <w:szCs w:val="28"/>
          <w:lang w:eastAsia="en-US"/>
        </w:rPr>
        <w:t xml:space="preserve"> </w:t>
      </w:r>
      <w:r w:rsidR="008946B3" w:rsidRPr="00FC36FC">
        <w:rPr>
          <w:rFonts w:ascii="Times New Roman" w:hAnsi="Times New Roman" w:cs="Times New Roman"/>
          <w:sz w:val="28"/>
          <w:szCs w:val="28"/>
          <w:lang w:eastAsia="en-US"/>
        </w:rPr>
        <w:t>золотосодержащих руд, неуклонно снижается</w:t>
      </w:r>
      <w:r w:rsidR="00B50F41" w:rsidRPr="00FC36FC">
        <w:rPr>
          <w:rFonts w:ascii="Times New Roman" w:hAnsi="Times New Roman" w:cs="Times New Roman"/>
          <w:sz w:val="28"/>
          <w:szCs w:val="28"/>
          <w:lang w:eastAsia="en-US"/>
        </w:rPr>
        <w:t xml:space="preserve"> </w:t>
      </w:r>
      <w:r w:rsidR="0047131C" w:rsidRPr="00FC36FC">
        <w:rPr>
          <w:rFonts w:ascii="Times New Roman" w:hAnsi="Times New Roman" w:cs="Times New Roman"/>
          <w:sz w:val="28"/>
          <w:szCs w:val="28"/>
          <w:lang w:eastAsia="en-US"/>
        </w:rPr>
        <w:t>[2</w:t>
      </w:r>
      <w:r w:rsidR="000150C4" w:rsidRPr="00FC36FC">
        <w:rPr>
          <w:rFonts w:ascii="Times New Roman" w:hAnsi="Times New Roman" w:cs="Times New Roman"/>
          <w:sz w:val="28"/>
          <w:szCs w:val="28"/>
          <w:lang w:eastAsia="en-US"/>
        </w:rPr>
        <w:t>1</w:t>
      </w:r>
      <w:r w:rsidR="0047131C" w:rsidRPr="00FC36FC">
        <w:rPr>
          <w:rFonts w:ascii="Times New Roman" w:hAnsi="Times New Roman" w:cs="Times New Roman"/>
          <w:sz w:val="28"/>
          <w:szCs w:val="28"/>
          <w:lang w:eastAsia="en-US"/>
        </w:rPr>
        <w:t>]</w:t>
      </w:r>
      <w:r w:rsidR="00533E21" w:rsidRPr="00FC36FC">
        <w:rPr>
          <w:rFonts w:ascii="Times New Roman" w:hAnsi="Times New Roman" w:cs="Times New Roman"/>
          <w:sz w:val="28"/>
          <w:szCs w:val="28"/>
          <w:lang w:eastAsia="en-US"/>
        </w:rPr>
        <w:t>.</w:t>
      </w:r>
      <w:r w:rsidR="00A45B79">
        <w:rPr>
          <w:rFonts w:ascii="Times New Roman" w:hAnsi="Times New Roman" w:cs="Times New Roman"/>
          <w:sz w:val="28"/>
          <w:szCs w:val="28"/>
          <w:lang w:eastAsia="en-US"/>
        </w:rPr>
        <w:t xml:space="preserve"> </w:t>
      </w:r>
      <w:r w:rsidR="00533E21" w:rsidRPr="00FC36FC">
        <w:rPr>
          <w:rFonts w:ascii="Times New Roman" w:hAnsi="Times New Roman" w:cs="Times New Roman"/>
          <w:sz w:val="28"/>
          <w:szCs w:val="28"/>
          <w:lang w:eastAsia="en-US"/>
        </w:rPr>
        <w:t>Казахстан входит в число 18 стран с наибольшими запасами золота в мире [1, С.83].</w:t>
      </w:r>
      <w:r w:rsidR="00533E21" w:rsidRPr="00FC36FC">
        <w:rPr>
          <w:rFonts w:ascii="Times New Roman" w:hAnsi="Times New Roman" w:cs="Times New Roman"/>
          <w:sz w:val="28"/>
          <w:szCs w:val="28"/>
        </w:rPr>
        <w:t xml:space="preserve"> Однако </w:t>
      </w:r>
      <w:r w:rsidR="00533E21" w:rsidRPr="00FC36FC">
        <w:rPr>
          <w:rFonts w:ascii="Times New Roman" w:hAnsi="Times New Roman" w:cs="Times New Roman"/>
          <w:sz w:val="28"/>
          <w:szCs w:val="28"/>
          <w:lang w:eastAsia="en-US"/>
        </w:rPr>
        <w:t>с 1990-х годов наблюдается замедление темпов развития золотодобычи в связи с истощением наиболее богатых и перспективных месторождений, снижением качества золотосодержащего сырья и ростом негативного воздействия на окружающую среду [2</w:t>
      </w:r>
      <w:r w:rsidR="00533E21" w:rsidRPr="00FC36FC">
        <w:rPr>
          <w:rFonts w:ascii="Times New Roman" w:hAnsi="Times New Roman" w:cs="Times New Roman"/>
          <w:sz w:val="28"/>
          <w:szCs w:val="28"/>
          <w:lang w:val="kk-KZ" w:eastAsia="en-US"/>
        </w:rPr>
        <w:t>2</w:t>
      </w:r>
      <w:r w:rsidR="00533E21" w:rsidRPr="00FC36FC">
        <w:rPr>
          <w:rFonts w:ascii="Times New Roman" w:hAnsi="Times New Roman" w:cs="Times New Roman"/>
          <w:sz w:val="28"/>
          <w:szCs w:val="28"/>
          <w:lang w:eastAsia="en-US"/>
        </w:rPr>
        <w:t>].</w:t>
      </w:r>
      <w:r w:rsidR="00A45B79">
        <w:rPr>
          <w:rFonts w:ascii="Times New Roman" w:hAnsi="Times New Roman" w:cs="Times New Roman"/>
          <w:sz w:val="28"/>
          <w:szCs w:val="28"/>
          <w:lang w:eastAsia="en-US"/>
        </w:rPr>
        <w:t xml:space="preserve"> </w:t>
      </w:r>
      <w:r w:rsidR="0064203F" w:rsidRPr="00FC36FC">
        <w:rPr>
          <w:rFonts w:ascii="Times New Roman" w:hAnsi="Times New Roman" w:cs="Times New Roman"/>
          <w:sz w:val="28"/>
          <w:szCs w:val="28"/>
          <w:lang w:eastAsia="en-US"/>
        </w:rPr>
        <w:t xml:space="preserve">Настоящее исследование </w:t>
      </w:r>
      <w:r w:rsidR="00091443" w:rsidRPr="00FC36FC">
        <w:rPr>
          <w:rFonts w:ascii="Times New Roman" w:hAnsi="Times New Roman" w:cs="Times New Roman"/>
          <w:sz w:val="28"/>
          <w:szCs w:val="28"/>
          <w:lang w:eastAsia="en-US"/>
        </w:rPr>
        <w:t xml:space="preserve">будет </w:t>
      </w:r>
      <w:r w:rsidR="0064203F" w:rsidRPr="00FC36FC">
        <w:rPr>
          <w:rFonts w:ascii="Times New Roman" w:hAnsi="Times New Roman" w:cs="Times New Roman"/>
          <w:sz w:val="28"/>
          <w:szCs w:val="28"/>
          <w:lang w:eastAsia="en-US"/>
        </w:rPr>
        <w:t>сосредоточено на золотомедных рудах, поскольку около 20% всех месторождений золота имеют медную минерализацию [2</w:t>
      </w:r>
      <w:r w:rsidR="00533E21" w:rsidRPr="00FC36FC">
        <w:rPr>
          <w:rFonts w:ascii="Times New Roman" w:hAnsi="Times New Roman" w:cs="Times New Roman"/>
          <w:sz w:val="28"/>
          <w:szCs w:val="28"/>
          <w:lang w:val="kk-KZ" w:eastAsia="en-US"/>
        </w:rPr>
        <w:t>3</w:t>
      </w:r>
      <w:r w:rsidR="00533E21" w:rsidRPr="00FC36FC">
        <w:rPr>
          <w:rFonts w:ascii="Times New Roman" w:hAnsi="Times New Roman" w:cs="Times New Roman"/>
          <w:sz w:val="28"/>
          <w:szCs w:val="28"/>
          <w:lang w:eastAsia="en-US"/>
        </w:rPr>
        <w:t>].</w:t>
      </w:r>
      <w:r w:rsidR="007654D5">
        <w:rPr>
          <w:rFonts w:ascii="Times New Roman" w:hAnsi="Times New Roman" w:cs="Times New Roman"/>
          <w:sz w:val="28"/>
          <w:szCs w:val="28"/>
          <w:lang w:eastAsia="en-US"/>
        </w:rPr>
        <w:t xml:space="preserve"> </w:t>
      </w:r>
      <w:r w:rsidR="00CE23E5" w:rsidRPr="00FC36FC">
        <w:rPr>
          <w:rFonts w:ascii="Times New Roman" w:hAnsi="Times New Roman" w:cs="Times New Roman"/>
          <w:sz w:val="28"/>
          <w:szCs w:val="28"/>
          <w:lang w:val="kk-KZ"/>
        </w:rPr>
        <w:t>В качестве исследуемого материала выбрана золотомедная руда</w:t>
      </w:r>
      <w:r w:rsidR="000D77F1" w:rsidRPr="00FC36FC">
        <w:rPr>
          <w:rFonts w:ascii="Times New Roman" w:hAnsi="Times New Roman" w:cs="Times New Roman"/>
          <w:sz w:val="28"/>
          <w:szCs w:val="28"/>
          <w:lang w:val="kk-KZ"/>
        </w:rPr>
        <w:t xml:space="preserve"> месторождения «Юбилейное»</w:t>
      </w:r>
      <w:r w:rsidR="00CE23E5" w:rsidRPr="00FC36FC">
        <w:rPr>
          <w:rFonts w:ascii="Times New Roman" w:hAnsi="Times New Roman" w:cs="Times New Roman"/>
          <w:sz w:val="28"/>
          <w:szCs w:val="28"/>
          <w:lang w:val="kk-KZ"/>
        </w:rPr>
        <w:t>. Исходными данными для изучения влияния медьсодержащих компонентов на показатели ее цианидного выщелачивания является характеристика вещественного состава, включающая химический и минералогический состав, формы нахождения золота и меди</w:t>
      </w:r>
      <w:r w:rsidR="00CE7A6E" w:rsidRPr="00FC36FC">
        <w:rPr>
          <w:rFonts w:ascii="Times New Roman" w:hAnsi="Times New Roman" w:cs="Times New Roman"/>
          <w:sz w:val="28"/>
          <w:szCs w:val="28"/>
          <w:lang w:val="kk-KZ"/>
        </w:rPr>
        <w:t xml:space="preserve"> </w:t>
      </w:r>
      <w:r w:rsidR="00CE7A6E" w:rsidRPr="00FC36FC">
        <w:rPr>
          <w:rFonts w:ascii="Times New Roman" w:hAnsi="Times New Roman" w:cs="Times New Roman"/>
          <w:sz w:val="28"/>
          <w:szCs w:val="28"/>
          <w:lang w:eastAsia="en-US"/>
        </w:rPr>
        <w:t>[24]</w:t>
      </w:r>
      <w:r w:rsidR="00CE23E5" w:rsidRPr="00FC36FC">
        <w:rPr>
          <w:rFonts w:ascii="Times New Roman" w:hAnsi="Times New Roman" w:cs="Times New Roman"/>
          <w:sz w:val="28"/>
          <w:szCs w:val="28"/>
          <w:lang w:val="kk-KZ"/>
        </w:rPr>
        <w:t>.</w:t>
      </w:r>
    </w:p>
    <w:p w:rsidR="00EB7583" w:rsidRPr="00FC36FC" w:rsidRDefault="009E0492" w:rsidP="00AA7983">
      <w:pPr>
        <w:spacing w:after="0" w:line="240" w:lineRule="auto"/>
        <w:ind w:firstLine="709"/>
        <w:jc w:val="both"/>
        <w:rPr>
          <w:rFonts w:ascii="Times New Roman" w:eastAsia="Times New Roman" w:hAnsi="Times New Roman" w:cs="Times New Roman"/>
          <w:b/>
          <w:sz w:val="28"/>
          <w:szCs w:val="28"/>
          <w:lang w:eastAsia="en-US"/>
        </w:rPr>
      </w:pPr>
      <w:r w:rsidRPr="00FC36FC">
        <w:rPr>
          <w:rFonts w:ascii="Times New Roman" w:eastAsia="Times New Roman" w:hAnsi="Times New Roman" w:cs="Times New Roman"/>
          <w:b/>
          <w:sz w:val="28"/>
          <w:szCs w:val="28"/>
          <w:lang w:eastAsia="en-US"/>
        </w:rPr>
        <w:t>Обоснование</w:t>
      </w:r>
      <w:r w:rsidR="00682BA0" w:rsidRPr="00FC36FC">
        <w:rPr>
          <w:rFonts w:ascii="Times New Roman" w:eastAsia="Times New Roman" w:hAnsi="Times New Roman" w:cs="Times New Roman"/>
          <w:b/>
          <w:sz w:val="28"/>
          <w:szCs w:val="28"/>
          <w:lang w:eastAsia="en-US"/>
        </w:rPr>
        <w:t xml:space="preserve"> </w:t>
      </w:r>
      <w:r w:rsidRPr="00FC36FC">
        <w:rPr>
          <w:rFonts w:ascii="Times New Roman" w:eastAsia="Times New Roman" w:hAnsi="Times New Roman" w:cs="Times New Roman"/>
          <w:b/>
          <w:sz w:val="28"/>
          <w:szCs w:val="28"/>
          <w:lang w:eastAsia="en-US"/>
        </w:rPr>
        <w:t>необходимости</w:t>
      </w:r>
      <w:r w:rsidR="00682BA0" w:rsidRPr="00FC36FC">
        <w:rPr>
          <w:rFonts w:ascii="Times New Roman" w:eastAsia="Times New Roman" w:hAnsi="Times New Roman" w:cs="Times New Roman"/>
          <w:b/>
          <w:sz w:val="28"/>
          <w:szCs w:val="28"/>
          <w:lang w:eastAsia="en-US"/>
        </w:rPr>
        <w:t xml:space="preserve"> </w:t>
      </w:r>
      <w:r w:rsidRPr="00FC36FC">
        <w:rPr>
          <w:rFonts w:ascii="Times New Roman" w:eastAsia="Times New Roman" w:hAnsi="Times New Roman" w:cs="Times New Roman"/>
          <w:b/>
          <w:sz w:val="28"/>
          <w:szCs w:val="28"/>
          <w:lang w:eastAsia="en-US"/>
        </w:rPr>
        <w:t>проведения</w:t>
      </w:r>
      <w:r w:rsidR="00682BA0" w:rsidRPr="00FC36FC">
        <w:rPr>
          <w:rFonts w:ascii="Times New Roman" w:eastAsia="Times New Roman" w:hAnsi="Times New Roman" w:cs="Times New Roman"/>
          <w:b/>
          <w:sz w:val="28"/>
          <w:szCs w:val="28"/>
          <w:lang w:eastAsia="en-US"/>
        </w:rPr>
        <w:t xml:space="preserve"> </w:t>
      </w:r>
      <w:r w:rsidRPr="00FC36FC">
        <w:rPr>
          <w:rFonts w:ascii="Times New Roman" w:eastAsia="Times New Roman" w:hAnsi="Times New Roman" w:cs="Times New Roman"/>
          <w:b/>
          <w:sz w:val="28"/>
          <w:szCs w:val="28"/>
          <w:lang w:eastAsia="en-US"/>
        </w:rPr>
        <w:t>научно-исследовательской</w:t>
      </w:r>
      <w:r w:rsidR="00682BA0" w:rsidRPr="00FC36FC">
        <w:rPr>
          <w:rFonts w:ascii="Times New Roman" w:eastAsia="Times New Roman" w:hAnsi="Times New Roman" w:cs="Times New Roman"/>
          <w:b/>
          <w:sz w:val="28"/>
          <w:szCs w:val="28"/>
          <w:lang w:eastAsia="en-US"/>
        </w:rPr>
        <w:t xml:space="preserve"> </w:t>
      </w:r>
      <w:r w:rsidRPr="00FC36FC">
        <w:rPr>
          <w:rFonts w:ascii="Times New Roman" w:eastAsia="Times New Roman" w:hAnsi="Times New Roman" w:cs="Times New Roman"/>
          <w:b/>
          <w:sz w:val="28"/>
          <w:szCs w:val="28"/>
          <w:lang w:eastAsia="en-US"/>
        </w:rPr>
        <w:t>работы</w:t>
      </w:r>
    </w:p>
    <w:p w:rsidR="00A44FFC" w:rsidRPr="00FC36FC" w:rsidRDefault="00A44FFC" w:rsidP="00AA7983">
      <w:pPr>
        <w:pStyle w:val="17"/>
        <w:spacing w:after="0" w:line="240" w:lineRule="auto"/>
        <w:ind w:firstLine="709"/>
        <w:jc w:val="both"/>
        <w:rPr>
          <w:color w:val="auto"/>
          <w:sz w:val="28"/>
          <w:szCs w:val="28"/>
          <w:lang w:val="kk-KZ"/>
        </w:rPr>
      </w:pPr>
      <w:r w:rsidRPr="00FC36FC">
        <w:rPr>
          <w:color w:val="auto"/>
          <w:sz w:val="28"/>
          <w:szCs w:val="28"/>
          <w:lang w:val="kk-KZ"/>
        </w:rPr>
        <w:t>Работа выполнена в рамках приоритетных направлений развити</w:t>
      </w:r>
      <w:r w:rsidR="00011701" w:rsidRPr="00FC36FC">
        <w:rPr>
          <w:color w:val="auto"/>
          <w:sz w:val="28"/>
          <w:szCs w:val="28"/>
          <w:lang w:val="kk-KZ"/>
        </w:rPr>
        <w:t>я науки Республики Казахстан на 2025-2027 годы по приоритетному направлению развития науки</w:t>
      </w:r>
      <w:r w:rsidR="00C15736" w:rsidRPr="00FC36FC">
        <w:rPr>
          <w:color w:val="auto"/>
          <w:sz w:val="28"/>
          <w:szCs w:val="28"/>
          <w:lang w:val="kk-KZ"/>
        </w:rPr>
        <w:t xml:space="preserve"> </w:t>
      </w:r>
      <w:r w:rsidR="00011701" w:rsidRPr="00FC36FC">
        <w:rPr>
          <w:color w:val="auto"/>
          <w:sz w:val="28"/>
          <w:szCs w:val="28"/>
        </w:rPr>
        <w:t>«</w:t>
      </w:r>
      <w:r w:rsidR="00011701" w:rsidRPr="00FC36FC">
        <w:rPr>
          <w:color w:val="auto"/>
          <w:sz w:val="28"/>
          <w:szCs w:val="28"/>
          <w:lang w:val="kk-KZ"/>
        </w:rPr>
        <w:t>Экология, окружающая среда и рациональное природопользование</w:t>
      </w:r>
      <w:r w:rsidRPr="00FC36FC">
        <w:rPr>
          <w:color w:val="auto"/>
          <w:sz w:val="28"/>
          <w:szCs w:val="28"/>
          <w:lang w:val="kk-KZ"/>
        </w:rPr>
        <w:t>»</w:t>
      </w:r>
      <w:r w:rsidR="00B53A70" w:rsidRPr="00FC36FC">
        <w:rPr>
          <w:color w:val="auto"/>
          <w:sz w:val="28"/>
          <w:szCs w:val="28"/>
          <w:lang w:val="kk-KZ"/>
        </w:rPr>
        <w:t xml:space="preserve"> </w:t>
      </w:r>
      <w:r w:rsidR="00630AEF" w:rsidRPr="00FC36FC">
        <w:rPr>
          <w:color w:val="auto"/>
          <w:sz w:val="28"/>
          <w:szCs w:val="28"/>
        </w:rPr>
        <w:t>[2</w:t>
      </w:r>
      <w:r w:rsidR="000150C4" w:rsidRPr="00FC36FC">
        <w:rPr>
          <w:color w:val="auto"/>
          <w:sz w:val="28"/>
          <w:szCs w:val="28"/>
        </w:rPr>
        <w:t>5</w:t>
      </w:r>
      <w:r w:rsidR="00630AEF" w:rsidRPr="00FC36FC">
        <w:rPr>
          <w:color w:val="auto"/>
          <w:sz w:val="28"/>
          <w:szCs w:val="28"/>
        </w:rPr>
        <w:t>]</w:t>
      </w:r>
      <w:r w:rsidRPr="00FC36FC">
        <w:rPr>
          <w:color w:val="auto"/>
          <w:sz w:val="28"/>
          <w:szCs w:val="28"/>
          <w:lang w:val="kk-KZ"/>
        </w:rPr>
        <w:t>.</w:t>
      </w:r>
      <w:r w:rsidR="00630AEF" w:rsidRPr="00FC36FC">
        <w:rPr>
          <w:color w:val="auto"/>
          <w:sz w:val="28"/>
          <w:szCs w:val="28"/>
          <w:lang w:val="kk-KZ"/>
        </w:rPr>
        <w:t xml:space="preserve"> Металлурги</w:t>
      </w:r>
      <w:r w:rsidR="000D77F1" w:rsidRPr="00FC36FC">
        <w:rPr>
          <w:color w:val="auto"/>
          <w:sz w:val="28"/>
          <w:szCs w:val="28"/>
          <w:lang w:val="kk-KZ"/>
        </w:rPr>
        <w:t>ческое производство</w:t>
      </w:r>
      <w:r w:rsidR="00630AEF" w:rsidRPr="00FC36FC">
        <w:rPr>
          <w:color w:val="auto"/>
          <w:sz w:val="28"/>
          <w:szCs w:val="28"/>
          <w:lang w:val="kk-KZ"/>
        </w:rPr>
        <w:t xml:space="preserve"> золота</w:t>
      </w:r>
      <w:r w:rsidR="000D77F1" w:rsidRPr="00FC36FC">
        <w:rPr>
          <w:color w:val="auto"/>
          <w:sz w:val="28"/>
          <w:szCs w:val="28"/>
          <w:lang w:val="kk-KZ"/>
        </w:rPr>
        <w:t xml:space="preserve"> из золотосодержащего сырья</w:t>
      </w:r>
      <w:r w:rsidR="00630AEF" w:rsidRPr="00FC36FC">
        <w:rPr>
          <w:color w:val="auto"/>
          <w:sz w:val="28"/>
          <w:szCs w:val="28"/>
          <w:lang w:val="kk-KZ"/>
        </w:rPr>
        <w:t xml:space="preserve"> является одним из направлений</w:t>
      </w:r>
      <w:r w:rsidR="000D77F1" w:rsidRPr="00FC36FC">
        <w:rPr>
          <w:color w:val="auto"/>
          <w:sz w:val="28"/>
          <w:szCs w:val="28"/>
          <w:lang w:val="kk-KZ"/>
        </w:rPr>
        <w:t>,</w:t>
      </w:r>
      <w:r w:rsidR="00630AEF" w:rsidRPr="00FC36FC">
        <w:rPr>
          <w:color w:val="auto"/>
          <w:sz w:val="28"/>
          <w:szCs w:val="28"/>
          <w:lang w:val="kk-KZ"/>
        </w:rPr>
        <w:t xml:space="preserve"> существенно влияющих на экономи</w:t>
      </w:r>
      <w:r w:rsidR="000D77F1" w:rsidRPr="00FC36FC">
        <w:rPr>
          <w:color w:val="auto"/>
          <w:sz w:val="28"/>
          <w:szCs w:val="28"/>
          <w:lang w:val="kk-KZ"/>
        </w:rPr>
        <w:t>ку</w:t>
      </w:r>
      <w:r w:rsidR="00630AEF" w:rsidRPr="00FC36FC">
        <w:rPr>
          <w:color w:val="auto"/>
          <w:sz w:val="28"/>
          <w:szCs w:val="28"/>
          <w:lang w:val="kk-KZ"/>
        </w:rPr>
        <w:t xml:space="preserve"> </w:t>
      </w:r>
      <w:r w:rsidR="00630AEF" w:rsidRPr="00FC36FC">
        <w:rPr>
          <w:color w:val="auto"/>
          <w:sz w:val="28"/>
          <w:szCs w:val="28"/>
        </w:rPr>
        <w:t>Казахстана</w:t>
      </w:r>
      <w:r w:rsidR="000D77F1" w:rsidRPr="00FC36FC">
        <w:rPr>
          <w:color w:val="auto"/>
          <w:sz w:val="28"/>
          <w:szCs w:val="28"/>
        </w:rPr>
        <w:t>.</w:t>
      </w:r>
      <w:r w:rsidR="00630AEF" w:rsidRPr="00FC36FC">
        <w:rPr>
          <w:color w:val="auto"/>
          <w:sz w:val="28"/>
          <w:szCs w:val="28"/>
          <w:lang w:val="kk-KZ"/>
        </w:rPr>
        <w:t xml:space="preserve"> </w:t>
      </w:r>
      <w:r w:rsidRPr="00FC36FC">
        <w:rPr>
          <w:color w:val="auto"/>
          <w:sz w:val="28"/>
          <w:szCs w:val="28"/>
          <w:lang w:val="kk-KZ"/>
        </w:rPr>
        <w:t xml:space="preserve">Необходимость повышения эффективности существующих технологий </w:t>
      </w:r>
      <w:r w:rsidR="00630AEF" w:rsidRPr="00FC36FC">
        <w:rPr>
          <w:color w:val="auto"/>
          <w:sz w:val="28"/>
          <w:szCs w:val="28"/>
          <w:lang w:val="kk-KZ"/>
        </w:rPr>
        <w:t>цианидного</w:t>
      </w:r>
      <w:r w:rsidR="00CE23E5" w:rsidRPr="00FC36FC">
        <w:rPr>
          <w:color w:val="auto"/>
          <w:sz w:val="28"/>
          <w:szCs w:val="28"/>
          <w:lang w:val="kk-KZ"/>
        </w:rPr>
        <w:t xml:space="preserve"> </w:t>
      </w:r>
      <w:r w:rsidRPr="00FC36FC">
        <w:rPr>
          <w:color w:val="auto"/>
          <w:sz w:val="28"/>
          <w:szCs w:val="28"/>
          <w:lang w:val="kk-KZ"/>
        </w:rPr>
        <w:t xml:space="preserve">извлечения </w:t>
      </w:r>
      <w:r w:rsidR="00630AEF" w:rsidRPr="00FC36FC">
        <w:rPr>
          <w:color w:val="auto"/>
          <w:sz w:val="28"/>
          <w:szCs w:val="28"/>
          <w:lang w:val="kk-KZ"/>
        </w:rPr>
        <w:t>золота</w:t>
      </w:r>
      <w:r w:rsidRPr="00FC36FC">
        <w:rPr>
          <w:color w:val="auto"/>
          <w:sz w:val="28"/>
          <w:szCs w:val="28"/>
          <w:lang w:val="kk-KZ"/>
        </w:rPr>
        <w:t xml:space="preserve"> из </w:t>
      </w:r>
      <w:r w:rsidR="00630AEF" w:rsidRPr="00FC36FC">
        <w:rPr>
          <w:color w:val="auto"/>
          <w:sz w:val="28"/>
          <w:szCs w:val="28"/>
          <w:lang w:val="kk-KZ"/>
        </w:rPr>
        <w:t>золотомедных руд</w:t>
      </w:r>
      <w:r w:rsidRPr="00FC36FC">
        <w:rPr>
          <w:color w:val="auto"/>
          <w:sz w:val="28"/>
          <w:szCs w:val="28"/>
          <w:lang w:val="kk-KZ"/>
        </w:rPr>
        <w:t xml:space="preserve">, </w:t>
      </w:r>
      <w:r w:rsidR="00630AEF" w:rsidRPr="00FC36FC">
        <w:rPr>
          <w:color w:val="auto"/>
          <w:sz w:val="28"/>
          <w:szCs w:val="28"/>
          <w:lang w:val="kk-KZ"/>
        </w:rPr>
        <w:t>разработка и адаптация существующих технологий осаждения</w:t>
      </w:r>
      <w:r w:rsidR="000D77F1" w:rsidRPr="00FC36FC">
        <w:rPr>
          <w:color w:val="auto"/>
          <w:sz w:val="28"/>
          <w:szCs w:val="28"/>
          <w:lang w:val="kk-KZ"/>
        </w:rPr>
        <w:t xml:space="preserve"> для извлечения </w:t>
      </w:r>
      <w:r w:rsidR="00630AEF" w:rsidRPr="00FC36FC">
        <w:rPr>
          <w:color w:val="auto"/>
          <w:sz w:val="28"/>
          <w:szCs w:val="28"/>
          <w:lang w:val="kk-KZ"/>
        </w:rPr>
        <w:t>меди</w:t>
      </w:r>
      <w:r w:rsidR="000D77F1" w:rsidRPr="00FC36FC">
        <w:rPr>
          <w:color w:val="auto"/>
          <w:sz w:val="28"/>
          <w:szCs w:val="28"/>
          <w:lang w:val="kk-KZ"/>
        </w:rPr>
        <w:t xml:space="preserve"> в товарную продукцию</w:t>
      </w:r>
      <w:r w:rsidR="00630AEF" w:rsidRPr="00FC36FC">
        <w:rPr>
          <w:color w:val="auto"/>
          <w:sz w:val="28"/>
          <w:szCs w:val="28"/>
          <w:lang w:val="kk-KZ"/>
        </w:rPr>
        <w:t xml:space="preserve">, регенерации и обеззараживания цианидных растворов под </w:t>
      </w:r>
      <w:r w:rsidR="000D77F1" w:rsidRPr="00FC36FC">
        <w:rPr>
          <w:color w:val="auto"/>
          <w:sz w:val="28"/>
          <w:szCs w:val="28"/>
          <w:lang w:val="kk-KZ"/>
        </w:rPr>
        <w:t>к</w:t>
      </w:r>
      <w:r w:rsidR="00630AEF" w:rsidRPr="00FC36FC">
        <w:rPr>
          <w:color w:val="auto"/>
          <w:sz w:val="28"/>
          <w:szCs w:val="28"/>
          <w:lang w:val="kk-KZ"/>
        </w:rPr>
        <w:t>азахстанские золотомедные руды не подлежит сомнению и требует оперативных решений.</w:t>
      </w:r>
    </w:p>
    <w:p w:rsidR="000F780E" w:rsidRPr="00FC36FC" w:rsidRDefault="009E0492" w:rsidP="000F780E">
      <w:pPr>
        <w:pStyle w:val="17"/>
        <w:spacing w:after="0" w:line="240" w:lineRule="auto"/>
        <w:ind w:firstLine="709"/>
        <w:jc w:val="both"/>
        <w:rPr>
          <w:b/>
          <w:color w:val="auto"/>
          <w:sz w:val="28"/>
          <w:szCs w:val="28"/>
          <w:lang w:eastAsia="en-US"/>
        </w:rPr>
      </w:pPr>
      <w:r w:rsidRPr="00FC36FC">
        <w:rPr>
          <w:b/>
          <w:color w:val="auto"/>
          <w:sz w:val="28"/>
          <w:szCs w:val="28"/>
          <w:lang w:eastAsia="en-US"/>
        </w:rPr>
        <w:lastRenderedPageBreak/>
        <w:t>Сведения</w:t>
      </w:r>
      <w:r w:rsidR="00896AC6" w:rsidRPr="00FC36FC">
        <w:rPr>
          <w:b/>
          <w:color w:val="auto"/>
          <w:sz w:val="28"/>
          <w:szCs w:val="28"/>
          <w:lang w:eastAsia="en-US"/>
        </w:rPr>
        <w:t xml:space="preserve"> </w:t>
      </w:r>
      <w:r w:rsidRPr="00FC36FC">
        <w:rPr>
          <w:b/>
          <w:color w:val="auto"/>
          <w:sz w:val="28"/>
          <w:szCs w:val="28"/>
          <w:lang w:eastAsia="en-US"/>
        </w:rPr>
        <w:t>о</w:t>
      </w:r>
      <w:r w:rsidR="00896AC6" w:rsidRPr="00FC36FC">
        <w:rPr>
          <w:b/>
          <w:color w:val="auto"/>
          <w:sz w:val="28"/>
          <w:szCs w:val="28"/>
          <w:lang w:eastAsia="en-US"/>
        </w:rPr>
        <w:t xml:space="preserve"> </w:t>
      </w:r>
      <w:r w:rsidRPr="00FC36FC">
        <w:rPr>
          <w:b/>
          <w:color w:val="auto"/>
          <w:sz w:val="28"/>
          <w:szCs w:val="28"/>
          <w:lang w:eastAsia="en-US"/>
        </w:rPr>
        <w:t>планируемом</w:t>
      </w:r>
      <w:r w:rsidR="00896AC6" w:rsidRPr="00FC36FC">
        <w:rPr>
          <w:b/>
          <w:color w:val="auto"/>
          <w:sz w:val="28"/>
          <w:szCs w:val="28"/>
          <w:lang w:eastAsia="en-US"/>
        </w:rPr>
        <w:t xml:space="preserve"> </w:t>
      </w:r>
      <w:r w:rsidRPr="00FC36FC">
        <w:rPr>
          <w:b/>
          <w:color w:val="auto"/>
          <w:sz w:val="28"/>
          <w:szCs w:val="28"/>
          <w:lang w:eastAsia="en-US"/>
        </w:rPr>
        <w:t>научно-техническом</w:t>
      </w:r>
      <w:r w:rsidR="00896AC6" w:rsidRPr="00FC36FC">
        <w:rPr>
          <w:b/>
          <w:color w:val="auto"/>
          <w:sz w:val="28"/>
          <w:szCs w:val="28"/>
          <w:lang w:eastAsia="en-US"/>
        </w:rPr>
        <w:t xml:space="preserve"> </w:t>
      </w:r>
      <w:r w:rsidRPr="00FC36FC">
        <w:rPr>
          <w:b/>
          <w:color w:val="auto"/>
          <w:sz w:val="28"/>
          <w:szCs w:val="28"/>
          <w:lang w:eastAsia="en-US"/>
        </w:rPr>
        <w:t>уровне</w:t>
      </w:r>
      <w:r w:rsidR="00896AC6" w:rsidRPr="00FC36FC">
        <w:rPr>
          <w:b/>
          <w:color w:val="auto"/>
          <w:sz w:val="28"/>
          <w:szCs w:val="28"/>
          <w:lang w:eastAsia="en-US"/>
        </w:rPr>
        <w:t xml:space="preserve"> </w:t>
      </w:r>
      <w:r w:rsidRPr="00FC36FC">
        <w:rPr>
          <w:b/>
          <w:color w:val="auto"/>
          <w:sz w:val="28"/>
          <w:szCs w:val="28"/>
          <w:lang w:eastAsia="en-US"/>
        </w:rPr>
        <w:t>разработки,</w:t>
      </w:r>
      <w:r w:rsidR="00896AC6" w:rsidRPr="00FC36FC">
        <w:rPr>
          <w:b/>
          <w:color w:val="auto"/>
          <w:sz w:val="28"/>
          <w:szCs w:val="28"/>
          <w:lang w:eastAsia="en-US"/>
        </w:rPr>
        <w:t xml:space="preserve"> </w:t>
      </w:r>
      <w:r w:rsidRPr="00FC36FC">
        <w:rPr>
          <w:b/>
          <w:color w:val="auto"/>
          <w:sz w:val="28"/>
          <w:szCs w:val="28"/>
          <w:lang w:eastAsia="en-US"/>
        </w:rPr>
        <w:t>патентных</w:t>
      </w:r>
      <w:r w:rsidR="00896AC6" w:rsidRPr="00FC36FC">
        <w:rPr>
          <w:b/>
          <w:color w:val="auto"/>
          <w:sz w:val="28"/>
          <w:szCs w:val="28"/>
          <w:lang w:eastAsia="en-US"/>
        </w:rPr>
        <w:t xml:space="preserve"> </w:t>
      </w:r>
      <w:r w:rsidRPr="00FC36FC">
        <w:rPr>
          <w:b/>
          <w:color w:val="auto"/>
          <w:sz w:val="28"/>
          <w:szCs w:val="28"/>
          <w:lang w:eastAsia="en-US"/>
        </w:rPr>
        <w:t>исследованиях</w:t>
      </w:r>
      <w:r w:rsidR="00896AC6" w:rsidRPr="00FC36FC">
        <w:rPr>
          <w:b/>
          <w:color w:val="auto"/>
          <w:sz w:val="28"/>
          <w:szCs w:val="28"/>
          <w:lang w:eastAsia="en-US"/>
        </w:rPr>
        <w:t xml:space="preserve"> </w:t>
      </w:r>
      <w:r w:rsidRPr="00FC36FC">
        <w:rPr>
          <w:b/>
          <w:color w:val="auto"/>
          <w:sz w:val="28"/>
          <w:szCs w:val="28"/>
          <w:lang w:eastAsia="en-US"/>
        </w:rPr>
        <w:t>и</w:t>
      </w:r>
      <w:r w:rsidR="00A521CC" w:rsidRPr="00FC36FC">
        <w:rPr>
          <w:b/>
          <w:color w:val="auto"/>
          <w:sz w:val="28"/>
          <w:szCs w:val="28"/>
          <w:lang w:eastAsia="en-US"/>
        </w:rPr>
        <w:t xml:space="preserve"> в</w:t>
      </w:r>
      <w:r w:rsidRPr="00FC36FC">
        <w:rPr>
          <w:b/>
          <w:color w:val="auto"/>
          <w:sz w:val="28"/>
          <w:szCs w:val="28"/>
          <w:lang w:eastAsia="en-US"/>
        </w:rPr>
        <w:t>ыводы</w:t>
      </w:r>
      <w:r w:rsidR="00896AC6" w:rsidRPr="00FC36FC">
        <w:rPr>
          <w:b/>
          <w:color w:val="auto"/>
          <w:sz w:val="28"/>
          <w:szCs w:val="28"/>
          <w:lang w:eastAsia="en-US"/>
        </w:rPr>
        <w:t xml:space="preserve"> </w:t>
      </w:r>
      <w:r w:rsidRPr="00FC36FC">
        <w:rPr>
          <w:b/>
          <w:color w:val="auto"/>
          <w:sz w:val="28"/>
          <w:szCs w:val="28"/>
          <w:lang w:eastAsia="en-US"/>
        </w:rPr>
        <w:t>из</w:t>
      </w:r>
      <w:r w:rsidR="00896AC6" w:rsidRPr="00FC36FC">
        <w:rPr>
          <w:b/>
          <w:color w:val="auto"/>
          <w:sz w:val="28"/>
          <w:szCs w:val="28"/>
          <w:lang w:eastAsia="en-US"/>
        </w:rPr>
        <w:t xml:space="preserve"> </w:t>
      </w:r>
      <w:r w:rsidRPr="00FC36FC">
        <w:rPr>
          <w:b/>
          <w:color w:val="auto"/>
          <w:sz w:val="28"/>
          <w:szCs w:val="28"/>
          <w:lang w:eastAsia="en-US"/>
        </w:rPr>
        <w:t>них</w:t>
      </w:r>
    </w:p>
    <w:p w:rsidR="007654D5" w:rsidRDefault="00B30F92" w:rsidP="007654D5">
      <w:pPr>
        <w:pStyle w:val="17"/>
        <w:spacing w:after="0" w:line="240" w:lineRule="auto"/>
        <w:ind w:firstLine="709"/>
        <w:jc w:val="both"/>
        <w:rPr>
          <w:b/>
          <w:color w:val="auto"/>
          <w:sz w:val="28"/>
          <w:szCs w:val="28"/>
          <w:lang w:eastAsia="en-US"/>
        </w:rPr>
      </w:pPr>
      <w:r w:rsidRPr="00FC36FC">
        <w:rPr>
          <w:color w:val="auto"/>
          <w:sz w:val="28"/>
          <w:szCs w:val="28"/>
        </w:rPr>
        <w:t>Высокий научно-технический уровень разработки обеспечен применением комплекса современных физико-химических методов исследования, установлением механизмов взаимодействия компонентов системы, получением количественных зависимостей между параметрами процесса и показателями выщелачивания, а также разработкой технологических решений, направленных на повышение извлечения золота и снижение расхода реагентов.</w:t>
      </w:r>
      <w:r w:rsidR="00CE7A6E" w:rsidRPr="00FC36FC">
        <w:rPr>
          <w:color w:val="auto"/>
          <w:sz w:val="28"/>
          <w:szCs w:val="28"/>
          <w:lang w:eastAsia="en-US"/>
        </w:rPr>
        <w:t xml:space="preserve"> </w:t>
      </w:r>
      <w:r w:rsidR="00F615C5" w:rsidRPr="00FC36FC">
        <w:rPr>
          <w:color w:val="auto"/>
          <w:sz w:val="28"/>
          <w:szCs w:val="28"/>
          <w:lang w:eastAsia="en-US"/>
        </w:rPr>
        <w:t>П</w:t>
      </w:r>
      <w:r w:rsidR="00A44FFC" w:rsidRPr="00FC36FC">
        <w:rPr>
          <w:color w:val="auto"/>
          <w:sz w:val="28"/>
          <w:szCs w:val="28"/>
          <w:lang w:eastAsia="en-US"/>
        </w:rPr>
        <w:t>рограмм</w:t>
      </w:r>
      <w:r w:rsidR="00F615C5" w:rsidRPr="00FC36FC">
        <w:rPr>
          <w:color w:val="auto"/>
          <w:sz w:val="28"/>
          <w:szCs w:val="28"/>
          <w:lang w:eastAsia="en-US"/>
        </w:rPr>
        <w:t>ы</w:t>
      </w:r>
      <w:r w:rsidR="00A44FFC" w:rsidRPr="00FC36FC">
        <w:rPr>
          <w:color w:val="auto"/>
          <w:sz w:val="28"/>
          <w:szCs w:val="28"/>
          <w:lang w:eastAsia="en-US"/>
        </w:rPr>
        <w:t xml:space="preserve"> моделирования гидрометаллургических процессов</w:t>
      </w:r>
      <w:r w:rsidR="00F615C5" w:rsidRPr="00FC36FC">
        <w:rPr>
          <w:color w:val="auto"/>
          <w:sz w:val="28"/>
          <w:szCs w:val="28"/>
          <w:lang w:eastAsia="en-US"/>
        </w:rPr>
        <w:t xml:space="preserve"> и применение машинного обучения на основе ИИ</w:t>
      </w:r>
      <w:r w:rsidR="00A44FFC" w:rsidRPr="00FC36FC">
        <w:rPr>
          <w:color w:val="auto"/>
          <w:sz w:val="28"/>
          <w:szCs w:val="28"/>
          <w:lang w:eastAsia="en-US"/>
        </w:rPr>
        <w:t xml:space="preserve">, </w:t>
      </w:r>
      <w:r w:rsidR="00F615C5" w:rsidRPr="00FC36FC">
        <w:rPr>
          <w:color w:val="auto"/>
          <w:sz w:val="28"/>
          <w:szCs w:val="28"/>
          <w:lang w:eastAsia="en-US"/>
        </w:rPr>
        <w:t xml:space="preserve">позволили </w:t>
      </w:r>
      <w:r w:rsidR="00A44FFC" w:rsidRPr="00FC36FC">
        <w:rPr>
          <w:color w:val="auto"/>
          <w:sz w:val="28"/>
          <w:szCs w:val="28"/>
          <w:lang w:eastAsia="en-US"/>
        </w:rPr>
        <w:t>разработа</w:t>
      </w:r>
      <w:r w:rsidR="00F615C5" w:rsidRPr="00FC36FC">
        <w:rPr>
          <w:color w:val="auto"/>
          <w:sz w:val="28"/>
          <w:szCs w:val="28"/>
          <w:lang w:eastAsia="en-US"/>
        </w:rPr>
        <w:t>ть</w:t>
      </w:r>
      <w:r w:rsidR="00A44FFC" w:rsidRPr="00FC36FC">
        <w:rPr>
          <w:color w:val="auto"/>
          <w:sz w:val="28"/>
          <w:szCs w:val="28"/>
          <w:lang w:eastAsia="en-US"/>
        </w:rPr>
        <w:t xml:space="preserve"> технологические решения </w:t>
      </w:r>
      <w:r w:rsidR="00F615C5" w:rsidRPr="00FC36FC">
        <w:rPr>
          <w:color w:val="auto"/>
          <w:sz w:val="28"/>
          <w:szCs w:val="28"/>
          <w:lang w:eastAsia="en-US"/>
        </w:rPr>
        <w:t>на высоком современном уровне.</w:t>
      </w:r>
    </w:p>
    <w:p w:rsidR="00111794" w:rsidRPr="007654D5" w:rsidRDefault="00A44FFC" w:rsidP="007654D5">
      <w:pPr>
        <w:pStyle w:val="17"/>
        <w:spacing w:after="0" w:line="240" w:lineRule="auto"/>
        <w:ind w:firstLine="709"/>
        <w:jc w:val="both"/>
        <w:rPr>
          <w:b/>
          <w:color w:val="auto"/>
          <w:sz w:val="28"/>
          <w:szCs w:val="28"/>
          <w:lang w:eastAsia="en-US"/>
        </w:rPr>
      </w:pPr>
      <w:r w:rsidRPr="00FC36FC">
        <w:rPr>
          <w:color w:val="auto"/>
          <w:sz w:val="28"/>
          <w:szCs w:val="28"/>
          <w:lang w:eastAsia="en-US"/>
        </w:rPr>
        <w:t xml:space="preserve">В ходе проведенного литературного обзора </w:t>
      </w:r>
      <w:r w:rsidR="00CE7A6E" w:rsidRPr="00FC36FC">
        <w:rPr>
          <w:color w:val="auto"/>
          <w:sz w:val="28"/>
          <w:szCs w:val="28"/>
          <w:lang w:eastAsia="en-US"/>
        </w:rPr>
        <w:t xml:space="preserve">и патентных исследований </w:t>
      </w:r>
      <w:r w:rsidRPr="00FC36FC">
        <w:rPr>
          <w:color w:val="auto"/>
          <w:sz w:val="28"/>
          <w:szCs w:val="28"/>
          <w:lang w:eastAsia="en-US"/>
        </w:rPr>
        <w:t>было отмечено</w:t>
      </w:r>
      <w:r w:rsidR="00CE7A6E" w:rsidRPr="00FC36FC">
        <w:rPr>
          <w:color w:val="auto"/>
          <w:sz w:val="28"/>
          <w:szCs w:val="28"/>
          <w:lang w:eastAsia="en-US"/>
        </w:rPr>
        <w:t xml:space="preserve"> </w:t>
      </w:r>
      <w:r w:rsidR="00A0117D" w:rsidRPr="00FC36FC">
        <w:rPr>
          <w:color w:val="auto"/>
          <w:sz w:val="28"/>
          <w:szCs w:val="28"/>
          <w:lang w:eastAsia="en-US"/>
        </w:rPr>
        <w:t xml:space="preserve">что </w:t>
      </w:r>
      <w:r w:rsidR="00955D80" w:rsidRPr="00FC36FC">
        <w:rPr>
          <w:color w:val="auto"/>
          <w:sz w:val="28"/>
          <w:szCs w:val="28"/>
        </w:rPr>
        <w:t>м</w:t>
      </w:r>
      <w:r w:rsidR="00A8273E" w:rsidRPr="00FC36FC">
        <w:rPr>
          <w:color w:val="auto"/>
          <w:sz w:val="28"/>
          <w:szCs w:val="28"/>
        </w:rPr>
        <w:t>инералы меди в рудном сырье представляют собой серьёзное препятствие для эффективного извлечения золота</w:t>
      </w:r>
      <w:r w:rsidR="009D3B01" w:rsidRPr="00FC36FC">
        <w:rPr>
          <w:color w:val="auto"/>
          <w:sz w:val="28"/>
          <w:szCs w:val="28"/>
        </w:rPr>
        <w:t xml:space="preserve"> </w:t>
      </w:r>
      <w:r w:rsidR="00A8273E" w:rsidRPr="00FC36FC">
        <w:rPr>
          <w:color w:val="auto"/>
          <w:sz w:val="28"/>
          <w:szCs w:val="28"/>
        </w:rPr>
        <w:t>[</w:t>
      </w:r>
      <w:r w:rsidR="00CE7A6E" w:rsidRPr="00FC36FC">
        <w:rPr>
          <w:color w:val="auto"/>
          <w:sz w:val="28"/>
          <w:szCs w:val="28"/>
        </w:rPr>
        <w:t>26-</w:t>
      </w:r>
      <w:r w:rsidR="00A8273E" w:rsidRPr="00FC36FC">
        <w:rPr>
          <w:color w:val="auto"/>
          <w:sz w:val="28"/>
          <w:szCs w:val="28"/>
        </w:rPr>
        <w:t>2</w:t>
      </w:r>
      <w:r w:rsidR="000150C4" w:rsidRPr="00FC36FC">
        <w:rPr>
          <w:color w:val="auto"/>
          <w:sz w:val="28"/>
          <w:szCs w:val="28"/>
        </w:rPr>
        <w:t>8</w:t>
      </w:r>
      <w:r w:rsidR="00A8273E" w:rsidRPr="00FC36FC">
        <w:rPr>
          <w:color w:val="auto"/>
          <w:sz w:val="28"/>
          <w:szCs w:val="28"/>
        </w:rPr>
        <w:t>]</w:t>
      </w:r>
      <w:r w:rsidR="00A0117D" w:rsidRPr="00FC36FC">
        <w:rPr>
          <w:color w:val="auto"/>
          <w:sz w:val="28"/>
          <w:szCs w:val="28"/>
        </w:rPr>
        <w:t xml:space="preserve"> и экологии </w:t>
      </w:r>
      <w:r w:rsidR="00A8273E" w:rsidRPr="00FC36FC">
        <w:rPr>
          <w:color w:val="auto"/>
          <w:sz w:val="28"/>
          <w:szCs w:val="28"/>
        </w:rPr>
        <w:t>[</w:t>
      </w:r>
      <w:r w:rsidR="000150C4" w:rsidRPr="00FC36FC">
        <w:rPr>
          <w:color w:val="auto"/>
          <w:sz w:val="28"/>
          <w:szCs w:val="28"/>
        </w:rPr>
        <w:t>29</w:t>
      </w:r>
      <w:r w:rsidR="00533E21" w:rsidRPr="00FC36FC">
        <w:rPr>
          <w:color w:val="auto"/>
          <w:sz w:val="28"/>
          <w:szCs w:val="28"/>
        </w:rPr>
        <w:t>-</w:t>
      </w:r>
      <w:r w:rsidR="00A0117D" w:rsidRPr="00FC36FC">
        <w:rPr>
          <w:color w:val="auto"/>
          <w:sz w:val="28"/>
          <w:szCs w:val="28"/>
        </w:rPr>
        <w:t>30</w:t>
      </w:r>
      <w:r w:rsidR="00A8273E" w:rsidRPr="00FC36FC">
        <w:rPr>
          <w:color w:val="auto"/>
          <w:sz w:val="28"/>
          <w:szCs w:val="28"/>
        </w:rPr>
        <w:t>].</w:t>
      </w:r>
      <w:r w:rsidR="00A0117D" w:rsidRPr="00FC36FC">
        <w:rPr>
          <w:color w:val="auto"/>
          <w:sz w:val="28"/>
          <w:szCs w:val="28"/>
        </w:rPr>
        <w:t xml:space="preserve"> Существующие альтернативные реагенты на основе бромидов [31], гипохлорита [32], тиосульфата [33], серной кислоты [34]</w:t>
      </w:r>
      <w:r w:rsidR="00533E21" w:rsidRPr="00FC36FC">
        <w:rPr>
          <w:color w:val="auto"/>
          <w:sz w:val="28"/>
          <w:szCs w:val="28"/>
          <w:lang w:val="kk-KZ"/>
        </w:rPr>
        <w:t>,</w:t>
      </w:r>
      <w:r w:rsidR="00A0117D" w:rsidRPr="00FC36FC">
        <w:rPr>
          <w:color w:val="auto"/>
          <w:sz w:val="28"/>
          <w:szCs w:val="28"/>
        </w:rPr>
        <w:t xml:space="preserve"> аммиака [35] и тиосульфата с </w:t>
      </w:r>
      <w:proofErr w:type="spellStart"/>
      <w:r w:rsidR="00A0117D" w:rsidRPr="00FC36FC">
        <w:rPr>
          <w:color w:val="auto"/>
          <w:sz w:val="28"/>
          <w:szCs w:val="28"/>
          <w:lang w:eastAsia="en-US"/>
        </w:rPr>
        <w:t>алкилтриметилчетвертичной</w:t>
      </w:r>
      <w:proofErr w:type="spellEnd"/>
      <w:r w:rsidR="00A0117D" w:rsidRPr="00FC36FC">
        <w:rPr>
          <w:color w:val="auto"/>
          <w:sz w:val="28"/>
          <w:szCs w:val="28"/>
          <w:lang w:eastAsia="en-US"/>
        </w:rPr>
        <w:t xml:space="preserve"> аммониевой солью </w:t>
      </w:r>
      <w:r w:rsidR="00A0117D" w:rsidRPr="00FC36FC">
        <w:rPr>
          <w:color w:val="auto"/>
          <w:sz w:val="28"/>
          <w:szCs w:val="28"/>
        </w:rPr>
        <w:t xml:space="preserve">не могут удовлетворить отечественных производителей по различным причинам. </w:t>
      </w:r>
      <w:r w:rsidR="00B04C27" w:rsidRPr="00FC36FC">
        <w:rPr>
          <w:color w:val="auto"/>
          <w:sz w:val="28"/>
          <w:szCs w:val="28"/>
          <w:lang w:eastAsia="en-US"/>
        </w:rPr>
        <w:t xml:space="preserve">Одни исследователи называют тиосульфат и </w:t>
      </w:r>
      <w:proofErr w:type="spellStart"/>
      <w:r w:rsidR="00B04C27" w:rsidRPr="00FC36FC">
        <w:rPr>
          <w:color w:val="auto"/>
          <w:sz w:val="28"/>
          <w:szCs w:val="28"/>
          <w:lang w:eastAsia="en-US"/>
        </w:rPr>
        <w:t>тиомочевину</w:t>
      </w:r>
      <w:proofErr w:type="spellEnd"/>
      <w:r w:rsidR="00B04C27" w:rsidRPr="00FC36FC">
        <w:rPr>
          <w:color w:val="auto"/>
          <w:sz w:val="28"/>
          <w:szCs w:val="28"/>
          <w:lang w:eastAsia="en-US"/>
        </w:rPr>
        <w:t xml:space="preserve"> экологичными реагентами оптимальными для процесса переработки. В других методах утверждается обратное. Применение аммиака также сопряжено с экологическими рисками. </w:t>
      </w:r>
      <w:r w:rsidR="00FF1C71" w:rsidRPr="00FC36FC">
        <w:rPr>
          <w:color w:val="auto"/>
          <w:sz w:val="28"/>
          <w:szCs w:val="28"/>
          <w:lang w:eastAsia="en-US"/>
        </w:rPr>
        <w:t>Кроме этого,</w:t>
      </w:r>
      <w:r w:rsidR="00B04C27" w:rsidRPr="00FC36FC">
        <w:rPr>
          <w:color w:val="auto"/>
          <w:sz w:val="28"/>
          <w:szCs w:val="28"/>
          <w:lang w:eastAsia="en-US"/>
        </w:rPr>
        <w:t xml:space="preserve"> есть требования по климатическим </w:t>
      </w:r>
      <w:r w:rsidR="00763BE3" w:rsidRPr="00FC36FC">
        <w:rPr>
          <w:color w:val="auto"/>
          <w:sz w:val="28"/>
          <w:szCs w:val="28"/>
          <w:lang w:eastAsia="en-US"/>
        </w:rPr>
        <w:t>условиям,</w:t>
      </w:r>
      <w:r w:rsidR="00B04C27" w:rsidRPr="00FC36FC">
        <w:rPr>
          <w:color w:val="auto"/>
          <w:sz w:val="28"/>
          <w:szCs w:val="28"/>
          <w:lang w:eastAsia="en-US"/>
        </w:rPr>
        <w:t xml:space="preserve"> когда при отрицательных температурах цианид </w:t>
      </w:r>
      <w:r w:rsidR="00533E21" w:rsidRPr="00FC36FC">
        <w:rPr>
          <w:color w:val="auto"/>
          <w:sz w:val="28"/>
          <w:szCs w:val="28"/>
          <w:lang w:eastAsia="en-US"/>
        </w:rPr>
        <w:t>имеет несомненное преимущество.</w:t>
      </w:r>
      <w:r w:rsidR="007654D5">
        <w:rPr>
          <w:b/>
          <w:color w:val="auto"/>
          <w:sz w:val="28"/>
          <w:szCs w:val="28"/>
          <w:lang w:eastAsia="en-US"/>
        </w:rPr>
        <w:t xml:space="preserve"> </w:t>
      </w:r>
      <w:r w:rsidR="00F615C5" w:rsidRPr="00FC36FC">
        <w:rPr>
          <w:color w:val="auto"/>
          <w:sz w:val="28"/>
          <w:szCs w:val="28"/>
        </w:rPr>
        <w:t>Таким образом, результаты исследований по повышению эффективности процессов переработки золотосодержащих руд цианированием востребованы.</w:t>
      </w:r>
    </w:p>
    <w:p w:rsidR="002844D3" w:rsidRPr="00FC36FC" w:rsidRDefault="009B48DD"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b/>
          <w:sz w:val="28"/>
          <w:szCs w:val="28"/>
        </w:rPr>
        <w:t xml:space="preserve">Сведения о метрологическом обеспечении </w:t>
      </w:r>
      <w:r w:rsidR="002844D3" w:rsidRPr="00FC36FC">
        <w:rPr>
          <w:rFonts w:ascii="Times New Roman" w:hAnsi="Times New Roman" w:cs="Times New Roman"/>
          <w:b/>
          <w:sz w:val="28"/>
          <w:szCs w:val="28"/>
        </w:rPr>
        <w:t>диссертации</w:t>
      </w:r>
      <w:r w:rsidR="00896AC6" w:rsidRPr="00FC36FC">
        <w:rPr>
          <w:rFonts w:ascii="Times New Roman" w:hAnsi="Times New Roman" w:cs="Times New Roman"/>
          <w:b/>
          <w:sz w:val="28"/>
          <w:szCs w:val="28"/>
        </w:rPr>
        <w:t xml:space="preserve"> </w:t>
      </w:r>
      <w:r w:rsidR="004363E0" w:rsidRPr="00FC36FC">
        <w:rPr>
          <w:rFonts w:ascii="Times New Roman" w:hAnsi="Times New Roman" w:cs="Times New Roman"/>
          <w:sz w:val="28"/>
          <w:szCs w:val="28"/>
          <w:lang w:val="kk-KZ"/>
        </w:rPr>
        <w:t>Диссертационн</w:t>
      </w:r>
      <w:r w:rsidR="007654D5">
        <w:rPr>
          <w:rFonts w:ascii="Times New Roman" w:hAnsi="Times New Roman" w:cs="Times New Roman"/>
          <w:sz w:val="28"/>
          <w:szCs w:val="28"/>
          <w:lang w:val="kk-KZ"/>
        </w:rPr>
        <w:t>ое</w:t>
      </w:r>
      <w:r w:rsidR="004363E0" w:rsidRPr="00FC36FC">
        <w:rPr>
          <w:rFonts w:ascii="Times New Roman" w:hAnsi="Times New Roman" w:cs="Times New Roman"/>
          <w:b/>
          <w:sz w:val="28"/>
          <w:szCs w:val="28"/>
          <w:lang w:val="kk-KZ"/>
        </w:rPr>
        <w:t xml:space="preserve"> </w:t>
      </w:r>
      <w:r w:rsidR="004363E0" w:rsidRPr="00FC36FC">
        <w:rPr>
          <w:rFonts w:ascii="Times New Roman" w:hAnsi="Times New Roman" w:cs="Times New Roman"/>
          <w:sz w:val="28"/>
          <w:szCs w:val="28"/>
          <w:lang w:val="kk-KZ"/>
        </w:rPr>
        <w:t>исследовани</w:t>
      </w:r>
      <w:r w:rsidR="007654D5">
        <w:rPr>
          <w:rFonts w:ascii="Times New Roman" w:hAnsi="Times New Roman" w:cs="Times New Roman"/>
          <w:sz w:val="28"/>
          <w:szCs w:val="28"/>
          <w:lang w:val="kk-KZ"/>
        </w:rPr>
        <w:t>е</w:t>
      </w:r>
      <w:r w:rsidR="004363E0" w:rsidRPr="00FC36FC">
        <w:rPr>
          <w:rFonts w:ascii="Times New Roman" w:hAnsi="Times New Roman" w:cs="Times New Roman"/>
          <w:sz w:val="28"/>
          <w:szCs w:val="28"/>
          <w:lang w:val="kk-KZ"/>
        </w:rPr>
        <w:t xml:space="preserve"> проводил</w:t>
      </w:r>
      <w:r w:rsidR="007654D5">
        <w:rPr>
          <w:rFonts w:ascii="Times New Roman" w:hAnsi="Times New Roman" w:cs="Times New Roman"/>
          <w:sz w:val="28"/>
          <w:szCs w:val="28"/>
          <w:lang w:val="kk-KZ"/>
        </w:rPr>
        <w:t>о</w:t>
      </w:r>
      <w:r w:rsidR="004363E0" w:rsidRPr="00FC36FC">
        <w:rPr>
          <w:rFonts w:ascii="Times New Roman" w:hAnsi="Times New Roman" w:cs="Times New Roman"/>
          <w:sz w:val="28"/>
          <w:szCs w:val="28"/>
          <w:lang w:val="kk-KZ"/>
        </w:rPr>
        <w:t xml:space="preserve">сь </w:t>
      </w:r>
      <w:r w:rsidR="00474D7B" w:rsidRPr="00FC36FC">
        <w:rPr>
          <w:rFonts w:ascii="Times New Roman" w:hAnsi="Times New Roman" w:cs="Times New Roman"/>
          <w:sz w:val="28"/>
          <w:szCs w:val="28"/>
          <w:lang w:val="kk-KZ"/>
        </w:rPr>
        <w:t xml:space="preserve">на базе </w:t>
      </w:r>
      <w:r w:rsidR="00A44FFC" w:rsidRPr="00FC36FC">
        <w:rPr>
          <w:rFonts w:ascii="Times New Roman" w:hAnsi="Times New Roman" w:cs="Times New Roman"/>
          <w:sz w:val="28"/>
          <w:szCs w:val="28"/>
        </w:rPr>
        <w:t>лаборатори</w:t>
      </w:r>
      <w:r w:rsidR="007654D5">
        <w:rPr>
          <w:rFonts w:ascii="Times New Roman" w:hAnsi="Times New Roman" w:cs="Times New Roman"/>
          <w:sz w:val="28"/>
          <w:szCs w:val="28"/>
        </w:rPr>
        <w:t>й</w:t>
      </w:r>
      <w:r w:rsidR="00A44FFC" w:rsidRPr="00FC36FC">
        <w:rPr>
          <w:rFonts w:ascii="Times New Roman" w:hAnsi="Times New Roman" w:cs="Times New Roman"/>
          <w:sz w:val="28"/>
          <w:szCs w:val="28"/>
        </w:rPr>
        <w:t xml:space="preserve"> «ІРГЕТАС» некоммерческого акционерного общества «Восточно-Казахстанский Технический Университет им. Д.</w:t>
      </w:r>
      <w:r w:rsidR="004C3C34" w:rsidRPr="00FC36FC">
        <w:rPr>
          <w:rFonts w:ascii="Times New Roman" w:hAnsi="Times New Roman" w:cs="Times New Roman"/>
          <w:sz w:val="28"/>
          <w:szCs w:val="28"/>
        </w:rPr>
        <w:t xml:space="preserve"> </w:t>
      </w:r>
      <w:proofErr w:type="spellStart"/>
      <w:r w:rsidR="00533E21" w:rsidRPr="00FC36FC">
        <w:rPr>
          <w:rFonts w:ascii="Times New Roman" w:hAnsi="Times New Roman" w:cs="Times New Roman"/>
          <w:sz w:val="28"/>
          <w:szCs w:val="28"/>
        </w:rPr>
        <w:t>Серикбаева</w:t>
      </w:r>
      <w:proofErr w:type="spellEnd"/>
      <w:r w:rsidR="00533E21" w:rsidRPr="00FC36FC">
        <w:rPr>
          <w:rFonts w:ascii="Times New Roman" w:hAnsi="Times New Roman" w:cs="Times New Roman"/>
          <w:sz w:val="28"/>
          <w:szCs w:val="28"/>
        </w:rPr>
        <w:t>»</w:t>
      </w:r>
      <w:r w:rsidR="00F615C5" w:rsidRPr="00FC36FC">
        <w:rPr>
          <w:rFonts w:ascii="Times New Roman" w:hAnsi="Times New Roman" w:cs="Times New Roman"/>
          <w:sz w:val="28"/>
          <w:szCs w:val="28"/>
        </w:rPr>
        <w:t xml:space="preserve">. </w:t>
      </w:r>
      <w:r w:rsidR="001D3E88" w:rsidRPr="00FC36FC">
        <w:rPr>
          <w:rFonts w:ascii="Times New Roman" w:hAnsi="Times New Roman" w:cs="Times New Roman"/>
          <w:sz w:val="28"/>
          <w:szCs w:val="28"/>
        </w:rPr>
        <w:t>Лабо</w:t>
      </w:r>
      <w:r w:rsidR="007654D5">
        <w:rPr>
          <w:rFonts w:ascii="Times New Roman" w:hAnsi="Times New Roman" w:cs="Times New Roman"/>
          <w:sz w:val="28"/>
          <w:szCs w:val="28"/>
        </w:rPr>
        <w:t>ратория</w:t>
      </w:r>
      <w:r w:rsidR="001D3E88" w:rsidRPr="00FC36FC">
        <w:rPr>
          <w:rFonts w:ascii="Times New Roman" w:hAnsi="Times New Roman" w:cs="Times New Roman"/>
          <w:sz w:val="28"/>
          <w:szCs w:val="28"/>
        </w:rPr>
        <w:t xml:space="preserve"> аккредитована</w:t>
      </w:r>
      <w:r w:rsidR="00A44FFC" w:rsidRPr="00FC36FC">
        <w:rPr>
          <w:rFonts w:ascii="Times New Roman" w:hAnsi="Times New Roman" w:cs="Times New Roman"/>
          <w:sz w:val="28"/>
          <w:szCs w:val="28"/>
        </w:rPr>
        <w:t xml:space="preserve"> на соответствие требованиям ГОСТ ИСО/МЭК 17025-2009 «Общие требования к компетентности испытательных и калибровочных лабораторий» № KZ.T.07.</w:t>
      </w:r>
      <w:r w:rsidR="004D5E8F" w:rsidRPr="00FC36FC">
        <w:rPr>
          <w:rFonts w:ascii="Times New Roman" w:hAnsi="Times New Roman" w:cs="Times New Roman"/>
          <w:sz w:val="28"/>
          <w:szCs w:val="28"/>
        </w:rPr>
        <w:t>2462</w:t>
      </w:r>
      <w:r w:rsidR="00A44FFC" w:rsidRPr="00FC36FC">
        <w:rPr>
          <w:rFonts w:ascii="Times New Roman" w:hAnsi="Times New Roman" w:cs="Times New Roman"/>
          <w:sz w:val="28"/>
          <w:szCs w:val="28"/>
        </w:rPr>
        <w:t xml:space="preserve"> от </w:t>
      </w:r>
      <w:r w:rsidR="004D5E8F" w:rsidRPr="00FC36FC">
        <w:rPr>
          <w:rFonts w:ascii="Times New Roman" w:hAnsi="Times New Roman" w:cs="Times New Roman"/>
          <w:sz w:val="28"/>
          <w:szCs w:val="28"/>
        </w:rPr>
        <w:t>31</w:t>
      </w:r>
      <w:r w:rsidR="00A44FFC" w:rsidRPr="00FC36FC">
        <w:rPr>
          <w:rFonts w:ascii="Times New Roman" w:hAnsi="Times New Roman" w:cs="Times New Roman"/>
          <w:sz w:val="28"/>
          <w:szCs w:val="28"/>
        </w:rPr>
        <w:t xml:space="preserve"> </w:t>
      </w:r>
      <w:r w:rsidR="004D5E8F" w:rsidRPr="00FC36FC">
        <w:rPr>
          <w:rFonts w:ascii="Times New Roman" w:hAnsi="Times New Roman" w:cs="Times New Roman"/>
          <w:sz w:val="28"/>
          <w:szCs w:val="28"/>
        </w:rPr>
        <w:t>января</w:t>
      </w:r>
      <w:r w:rsidR="00A44FFC" w:rsidRPr="00FC36FC">
        <w:rPr>
          <w:rFonts w:ascii="Times New Roman" w:hAnsi="Times New Roman" w:cs="Times New Roman"/>
          <w:sz w:val="28"/>
          <w:szCs w:val="28"/>
        </w:rPr>
        <w:t xml:space="preserve"> 20</w:t>
      </w:r>
      <w:r w:rsidR="004D5E8F" w:rsidRPr="00FC36FC">
        <w:rPr>
          <w:rFonts w:ascii="Times New Roman" w:hAnsi="Times New Roman" w:cs="Times New Roman"/>
          <w:sz w:val="28"/>
          <w:szCs w:val="28"/>
        </w:rPr>
        <w:t>23</w:t>
      </w:r>
      <w:r w:rsidR="00A44FFC" w:rsidRPr="00FC36FC">
        <w:rPr>
          <w:rFonts w:ascii="Times New Roman" w:hAnsi="Times New Roman" w:cs="Times New Roman"/>
          <w:sz w:val="28"/>
          <w:szCs w:val="28"/>
        </w:rPr>
        <w:t xml:space="preserve"> года.</w:t>
      </w:r>
      <w:r w:rsidR="004363E0" w:rsidRPr="00FC36FC">
        <w:rPr>
          <w:rFonts w:ascii="Times New Roman" w:hAnsi="Times New Roman" w:cs="Times New Roman"/>
          <w:sz w:val="28"/>
          <w:szCs w:val="28"/>
        </w:rPr>
        <w:t xml:space="preserve"> </w:t>
      </w:r>
      <w:r w:rsidR="00474D7B" w:rsidRPr="00FC36FC">
        <w:rPr>
          <w:rFonts w:ascii="Times New Roman" w:hAnsi="Times New Roman" w:cs="Times New Roman"/>
          <w:sz w:val="28"/>
          <w:szCs w:val="28"/>
          <w:lang w:val="kk-KZ"/>
        </w:rPr>
        <w:t>Приборы и оборудование использованное при проведении начных изысканий соответствующим образом аттестовано</w:t>
      </w:r>
      <w:r w:rsidR="00474D7B" w:rsidRPr="00FC36FC">
        <w:rPr>
          <w:rFonts w:ascii="Times New Roman" w:hAnsi="Times New Roman" w:cs="Times New Roman"/>
          <w:sz w:val="28"/>
          <w:szCs w:val="28"/>
        </w:rPr>
        <w:t xml:space="preserve">, что обеспечивает точность и достоверность измерений. </w:t>
      </w:r>
    </w:p>
    <w:p w:rsidR="001E134C" w:rsidRPr="00FC36FC" w:rsidRDefault="00820AC9" w:rsidP="007654D5">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b/>
          <w:sz w:val="28"/>
          <w:szCs w:val="28"/>
        </w:rPr>
        <w:tab/>
      </w:r>
      <w:r w:rsidR="002844D3" w:rsidRPr="00FC36FC">
        <w:rPr>
          <w:rFonts w:ascii="Times New Roman" w:hAnsi="Times New Roman" w:cs="Times New Roman"/>
          <w:b/>
          <w:sz w:val="28"/>
          <w:szCs w:val="28"/>
        </w:rPr>
        <w:t>Актуальность темы</w:t>
      </w:r>
      <w:r w:rsidR="00896AC6" w:rsidRPr="00FC36FC">
        <w:rPr>
          <w:rFonts w:ascii="Times New Roman" w:hAnsi="Times New Roman" w:cs="Times New Roman"/>
          <w:b/>
          <w:sz w:val="28"/>
          <w:szCs w:val="28"/>
        </w:rPr>
        <w:t xml:space="preserve"> </w:t>
      </w:r>
      <w:r w:rsidR="004D5E8F" w:rsidRPr="00FC36FC">
        <w:rPr>
          <w:rFonts w:ascii="Times New Roman" w:hAnsi="Times New Roman" w:cs="Times New Roman"/>
          <w:sz w:val="28"/>
          <w:szCs w:val="28"/>
          <w:lang w:val="kk-KZ"/>
        </w:rPr>
        <w:t>Гидрометаллургические технологические схе</w:t>
      </w:r>
      <w:r w:rsidR="000D37A5" w:rsidRPr="00FC36FC">
        <w:rPr>
          <w:rFonts w:ascii="Times New Roman" w:hAnsi="Times New Roman" w:cs="Times New Roman"/>
          <w:sz w:val="28"/>
          <w:szCs w:val="28"/>
          <w:lang w:val="kk-KZ"/>
        </w:rPr>
        <w:t>мы достаточно широко применяются</w:t>
      </w:r>
      <w:r w:rsidR="004D5E8F" w:rsidRPr="00FC36FC">
        <w:rPr>
          <w:rFonts w:ascii="Times New Roman" w:hAnsi="Times New Roman" w:cs="Times New Roman"/>
          <w:sz w:val="28"/>
          <w:szCs w:val="28"/>
          <w:lang w:val="kk-KZ"/>
        </w:rPr>
        <w:t xml:space="preserve"> в Казахстане при переработке золотосодержащих руд различных месторождений</w:t>
      </w:r>
      <w:r w:rsidR="00103262" w:rsidRPr="00FC36FC">
        <w:rPr>
          <w:rFonts w:ascii="Times New Roman" w:hAnsi="Times New Roman" w:cs="Times New Roman"/>
          <w:sz w:val="28"/>
          <w:szCs w:val="28"/>
          <w:lang w:val="kk-KZ"/>
        </w:rPr>
        <w:t>, в том числе золотомедных руд,</w:t>
      </w:r>
      <w:r w:rsidR="000D37A5" w:rsidRPr="00FC36FC">
        <w:rPr>
          <w:rFonts w:ascii="Times New Roman" w:hAnsi="Times New Roman" w:cs="Times New Roman"/>
          <w:sz w:val="28"/>
          <w:szCs w:val="28"/>
          <w:lang w:val="kk-KZ"/>
        </w:rPr>
        <w:t xml:space="preserve"> и являются наиболее эффективными по сравнению с технологиями обогащения </w:t>
      </w:r>
      <w:r w:rsidR="000D37A5" w:rsidRPr="00FC36FC">
        <w:rPr>
          <w:rFonts w:ascii="Times New Roman" w:hAnsi="Times New Roman" w:cs="Times New Roman"/>
          <w:sz w:val="28"/>
          <w:szCs w:val="28"/>
        </w:rPr>
        <w:t>(флотация, гравитация и др.) в силу достижения наиболее высокого извлечения золота в высококачественную товарную продукцию – сплав Доре.</w:t>
      </w:r>
      <w:r w:rsidR="007654D5">
        <w:rPr>
          <w:rFonts w:ascii="Times New Roman" w:hAnsi="Times New Roman" w:cs="Times New Roman"/>
          <w:sz w:val="28"/>
          <w:szCs w:val="28"/>
        </w:rPr>
        <w:t xml:space="preserve"> </w:t>
      </w:r>
      <w:r w:rsidR="000D37A5" w:rsidRPr="00FC36FC">
        <w:rPr>
          <w:rFonts w:ascii="Times New Roman" w:hAnsi="Times New Roman" w:cs="Times New Roman"/>
          <w:sz w:val="28"/>
          <w:szCs w:val="28"/>
        </w:rPr>
        <w:t>Достаточно часто встречающееся</w:t>
      </w:r>
      <w:r w:rsidR="006E2A45" w:rsidRPr="00FC36FC">
        <w:rPr>
          <w:rFonts w:ascii="Times New Roman" w:hAnsi="Times New Roman" w:cs="Times New Roman"/>
          <w:sz w:val="28"/>
          <w:szCs w:val="28"/>
        </w:rPr>
        <w:t xml:space="preserve"> сосуществование </w:t>
      </w:r>
      <w:r w:rsidR="006E2A45" w:rsidRPr="00FC36FC">
        <w:rPr>
          <w:rFonts w:ascii="Times New Roman" w:hAnsi="Times New Roman" w:cs="Times New Roman"/>
          <w:sz w:val="28"/>
          <w:szCs w:val="28"/>
        </w:rPr>
        <w:lastRenderedPageBreak/>
        <w:t xml:space="preserve">золота и медных минералов в одном рудном массиве создаёт серьёзные технологические и экономические препятствия для традиционной </w:t>
      </w:r>
      <w:proofErr w:type="spellStart"/>
      <w:r w:rsidR="006E2A45" w:rsidRPr="00FC36FC">
        <w:rPr>
          <w:rFonts w:ascii="Times New Roman" w:hAnsi="Times New Roman" w:cs="Times New Roman"/>
          <w:sz w:val="28"/>
          <w:szCs w:val="28"/>
        </w:rPr>
        <w:t>цианидной</w:t>
      </w:r>
      <w:proofErr w:type="spellEnd"/>
      <w:r w:rsidR="006E2A45" w:rsidRPr="00FC36FC">
        <w:rPr>
          <w:rFonts w:ascii="Times New Roman" w:hAnsi="Times New Roman" w:cs="Times New Roman"/>
          <w:sz w:val="28"/>
          <w:szCs w:val="28"/>
        </w:rPr>
        <w:t xml:space="preserve"> технологии извлечения золота</w:t>
      </w:r>
      <w:r w:rsidR="000D37A5" w:rsidRPr="00FC36FC">
        <w:rPr>
          <w:rFonts w:ascii="Times New Roman" w:hAnsi="Times New Roman" w:cs="Times New Roman"/>
          <w:sz w:val="28"/>
          <w:szCs w:val="28"/>
        </w:rPr>
        <w:t>, поскольку м</w:t>
      </w:r>
      <w:r w:rsidR="006E2A45" w:rsidRPr="00FC36FC">
        <w:rPr>
          <w:rFonts w:ascii="Times New Roman" w:hAnsi="Times New Roman" w:cs="Times New Roman"/>
          <w:sz w:val="28"/>
          <w:szCs w:val="28"/>
        </w:rPr>
        <w:t xml:space="preserve">едь в различных минералогических формах (оксиды, </w:t>
      </w:r>
      <w:r w:rsidR="001E134C" w:rsidRPr="00FC36FC">
        <w:rPr>
          <w:rFonts w:ascii="Times New Roman" w:hAnsi="Times New Roman" w:cs="Times New Roman"/>
          <w:sz w:val="28"/>
          <w:szCs w:val="28"/>
        </w:rPr>
        <w:t xml:space="preserve">вторичные </w:t>
      </w:r>
      <w:r w:rsidR="006E2A45" w:rsidRPr="00FC36FC">
        <w:rPr>
          <w:rFonts w:ascii="Times New Roman" w:hAnsi="Times New Roman" w:cs="Times New Roman"/>
          <w:sz w:val="28"/>
          <w:szCs w:val="28"/>
        </w:rPr>
        <w:t>сульфиды, и др.) способна активно расходовать доступный свободный цианид путём образования устойчивых комплексных соединений, что</w:t>
      </w:r>
      <w:r w:rsidR="000D37A5" w:rsidRPr="00FC36FC">
        <w:rPr>
          <w:rFonts w:ascii="Times New Roman" w:hAnsi="Times New Roman" w:cs="Times New Roman"/>
          <w:sz w:val="28"/>
          <w:szCs w:val="28"/>
        </w:rPr>
        <w:t xml:space="preserve"> в итоге</w:t>
      </w:r>
      <w:r w:rsidR="006E2A45" w:rsidRPr="00FC36FC">
        <w:rPr>
          <w:rFonts w:ascii="Times New Roman" w:hAnsi="Times New Roman" w:cs="Times New Roman"/>
          <w:sz w:val="28"/>
          <w:szCs w:val="28"/>
        </w:rPr>
        <w:t xml:space="preserve"> приводит к значительному увеличению </w:t>
      </w:r>
      <w:r w:rsidR="000D37A5" w:rsidRPr="00FC36FC">
        <w:rPr>
          <w:rFonts w:ascii="Times New Roman" w:hAnsi="Times New Roman" w:cs="Times New Roman"/>
          <w:sz w:val="28"/>
          <w:szCs w:val="28"/>
        </w:rPr>
        <w:t xml:space="preserve">расхода </w:t>
      </w:r>
      <w:r w:rsidR="006E2A45" w:rsidRPr="00FC36FC">
        <w:rPr>
          <w:rFonts w:ascii="Times New Roman" w:hAnsi="Times New Roman" w:cs="Times New Roman"/>
          <w:sz w:val="28"/>
          <w:szCs w:val="28"/>
        </w:rPr>
        <w:t>реагента, снижению извлечения золота и росту операционных затрат</w:t>
      </w:r>
      <w:r w:rsidR="00872584" w:rsidRPr="00FC36FC">
        <w:rPr>
          <w:rFonts w:ascii="Times New Roman" w:hAnsi="Times New Roman" w:cs="Times New Roman"/>
          <w:sz w:val="28"/>
          <w:szCs w:val="28"/>
        </w:rPr>
        <w:t xml:space="preserve"> </w:t>
      </w:r>
      <w:r w:rsidR="006E2A45" w:rsidRPr="00FC36FC">
        <w:rPr>
          <w:rFonts w:ascii="Times New Roman" w:hAnsi="Times New Roman" w:cs="Times New Roman"/>
          <w:sz w:val="28"/>
          <w:szCs w:val="28"/>
          <w:lang w:eastAsia="en-US"/>
        </w:rPr>
        <w:t>[3</w:t>
      </w:r>
      <w:r w:rsidR="000150C4" w:rsidRPr="00FC36FC">
        <w:rPr>
          <w:rFonts w:ascii="Times New Roman" w:hAnsi="Times New Roman" w:cs="Times New Roman"/>
          <w:sz w:val="28"/>
          <w:szCs w:val="28"/>
          <w:lang w:eastAsia="en-US"/>
        </w:rPr>
        <w:t>7</w:t>
      </w:r>
      <w:r w:rsidR="006E2A45" w:rsidRPr="00FC36FC">
        <w:rPr>
          <w:rFonts w:ascii="Times New Roman" w:hAnsi="Times New Roman" w:cs="Times New Roman"/>
          <w:sz w:val="28"/>
          <w:szCs w:val="28"/>
          <w:lang w:eastAsia="en-US"/>
        </w:rPr>
        <w:t>]</w:t>
      </w:r>
      <w:r w:rsidR="006E2A45" w:rsidRPr="00FC36FC">
        <w:rPr>
          <w:rFonts w:ascii="Times New Roman" w:hAnsi="Times New Roman" w:cs="Times New Roman"/>
          <w:sz w:val="28"/>
          <w:szCs w:val="28"/>
        </w:rPr>
        <w:t xml:space="preserve">. Кроме прямых экономических потерь </w:t>
      </w:r>
      <w:r w:rsidR="000D37A5" w:rsidRPr="00FC36FC">
        <w:rPr>
          <w:rFonts w:ascii="Times New Roman" w:hAnsi="Times New Roman" w:cs="Times New Roman"/>
          <w:sz w:val="28"/>
          <w:szCs w:val="28"/>
        </w:rPr>
        <w:t>повышенное содержание меди в растворе выщелачивания в</w:t>
      </w:r>
      <w:r w:rsidR="006E2A45" w:rsidRPr="00FC36FC">
        <w:rPr>
          <w:rFonts w:ascii="Times New Roman" w:hAnsi="Times New Roman" w:cs="Times New Roman"/>
          <w:sz w:val="28"/>
          <w:szCs w:val="28"/>
        </w:rPr>
        <w:t xml:space="preserve">ызывает целый ряд сопутствующих технологических проблем: </w:t>
      </w:r>
      <w:r w:rsidR="000D37A5" w:rsidRPr="00FC36FC">
        <w:rPr>
          <w:rFonts w:ascii="Times New Roman" w:hAnsi="Times New Roman" w:cs="Times New Roman"/>
          <w:sz w:val="28"/>
          <w:szCs w:val="28"/>
        </w:rPr>
        <w:t xml:space="preserve">снижение рабочей емкости активированного угля по золоту за счет </w:t>
      </w:r>
      <w:r w:rsidR="006E2A45" w:rsidRPr="00FC36FC">
        <w:rPr>
          <w:rFonts w:ascii="Times New Roman" w:hAnsi="Times New Roman" w:cs="Times New Roman"/>
          <w:sz w:val="28"/>
          <w:szCs w:val="28"/>
        </w:rPr>
        <w:t>адсорбци</w:t>
      </w:r>
      <w:r w:rsidR="00B50C74" w:rsidRPr="00FC36FC">
        <w:rPr>
          <w:rFonts w:ascii="Times New Roman" w:hAnsi="Times New Roman" w:cs="Times New Roman"/>
          <w:sz w:val="28"/>
          <w:szCs w:val="28"/>
        </w:rPr>
        <w:t>и на нем меди</w:t>
      </w:r>
      <w:r w:rsidR="006E2A45" w:rsidRPr="00FC36FC">
        <w:rPr>
          <w:rFonts w:ascii="Times New Roman" w:hAnsi="Times New Roman" w:cs="Times New Roman"/>
          <w:sz w:val="28"/>
          <w:szCs w:val="28"/>
        </w:rPr>
        <w:t>, снижение эффективности электролитического осаждения золота</w:t>
      </w:r>
      <w:r w:rsidR="00B50C74" w:rsidRPr="00FC36FC">
        <w:rPr>
          <w:rFonts w:ascii="Times New Roman" w:hAnsi="Times New Roman" w:cs="Times New Roman"/>
          <w:sz w:val="28"/>
          <w:szCs w:val="28"/>
        </w:rPr>
        <w:t xml:space="preserve"> (низкий выход по току) и др.</w:t>
      </w:r>
      <w:r w:rsidR="006E2A45" w:rsidRPr="00FC36FC">
        <w:rPr>
          <w:rFonts w:ascii="Times New Roman" w:hAnsi="Times New Roman" w:cs="Times New Roman"/>
          <w:sz w:val="28"/>
          <w:szCs w:val="28"/>
        </w:rPr>
        <w:t xml:space="preserve"> Эти эффекты проявляются даже при относител</w:t>
      </w:r>
      <w:r w:rsidR="008A5C89" w:rsidRPr="00FC36FC">
        <w:rPr>
          <w:rFonts w:ascii="Times New Roman" w:hAnsi="Times New Roman" w:cs="Times New Roman"/>
          <w:sz w:val="28"/>
          <w:szCs w:val="28"/>
        </w:rPr>
        <w:t xml:space="preserve">ьно низких концентрациях </w:t>
      </w:r>
      <w:proofErr w:type="spellStart"/>
      <w:r w:rsidR="008A5C89" w:rsidRPr="00FC36FC">
        <w:rPr>
          <w:rFonts w:ascii="Times New Roman" w:hAnsi="Times New Roman" w:cs="Times New Roman"/>
          <w:sz w:val="28"/>
          <w:szCs w:val="28"/>
        </w:rPr>
        <w:t>цианид</w:t>
      </w:r>
      <w:r w:rsidR="006E2A45" w:rsidRPr="00FC36FC">
        <w:rPr>
          <w:rFonts w:ascii="Times New Roman" w:hAnsi="Times New Roman" w:cs="Times New Roman"/>
          <w:sz w:val="28"/>
          <w:szCs w:val="28"/>
        </w:rPr>
        <w:t>растворимо</w:t>
      </w:r>
      <w:r w:rsidR="008A5C89" w:rsidRPr="00FC36FC">
        <w:rPr>
          <w:rFonts w:ascii="Times New Roman" w:hAnsi="Times New Roman" w:cs="Times New Roman"/>
          <w:sz w:val="28"/>
          <w:szCs w:val="28"/>
        </w:rPr>
        <w:t>й</w:t>
      </w:r>
      <w:proofErr w:type="spellEnd"/>
      <w:r w:rsidR="006E2A45" w:rsidRPr="00FC36FC">
        <w:rPr>
          <w:rFonts w:ascii="Times New Roman" w:hAnsi="Times New Roman" w:cs="Times New Roman"/>
          <w:sz w:val="28"/>
          <w:szCs w:val="28"/>
        </w:rPr>
        <w:t xml:space="preserve"> меди</w:t>
      </w:r>
      <w:r w:rsidR="001E134C" w:rsidRPr="00FC36FC">
        <w:rPr>
          <w:rFonts w:ascii="Times New Roman" w:hAnsi="Times New Roman" w:cs="Times New Roman"/>
          <w:sz w:val="28"/>
          <w:szCs w:val="28"/>
        </w:rPr>
        <w:t xml:space="preserve"> (</w:t>
      </w:r>
      <w:r w:rsidR="001E134C" w:rsidRPr="00FC36FC">
        <w:rPr>
          <w:rFonts w:ascii="Times New Roman" w:hAnsi="Times New Roman" w:cs="Times New Roman"/>
          <w:sz w:val="28"/>
          <w:szCs w:val="28"/>
          <w:lang w:val="kk-KZ"/>
        </w:rPr>
        <w:t>меди вторичных сульфидов)</w:t>
      </w:r>
      <w:r w:rsidR="006E2A45" w:rsidRPr="00FC36FC">
        <w:rPr>
          <w:rFonts w:ascii="Times New Roman" w:hAnsi="Times New Roman" w:cs="Times New Roman"/>
          <w:sz w:val="28"/>
          <w:szCs w:val="28"/>
        </w:rPr>
        <w:t>, что делает необходимым раннее и точное минералогическое прогнозирование и внедрение адаптированных методов предварительной подготовки или кондиционирования руды</w:t>
      </w:r>
      <w:r w:rsidR="00896AC6" w:rsidRPr="00FC36FC">
        <w:rPr>
          <w:rFonts w:ascii="Times New Roman" w:hAnsi="Times New Roman" w:cs="Times New Roman"/>
          <w:sz w:val="28"/>
          <w:szCs w:val="28"/>
        </w:rPr>
        <w:t xml:space="preserve"> </w:t>
      </w:r>
      <w:r w:rsidR="006E2A45" w:rsidRPr="00FC36FC">
        <w:rPr>
          <w:rFonts w:ascii="Times New Roman" w:hAnsi="Times New Roman" w:cs="Times New Roman"/>
          <w:sz w:val="28"/>
          <w:szCs w:val="28"/>
          <w:lang w:eastAsia="en-US"/>
        </w:rPr>
        <w:t>[3</w:t>
      </w:r>
      <w:r w:rsidR="000150C4" w:rsidRPr="00FC36FC">
        <w:rPr>
          <w:rFonts w:ascii="Times New Roman" w:hAnsi="Times New Roman" w:cs="Times New Roman"/>
          <w:sz w:val="28"/>
          <w:szCs w:val="28"/>
          <w:lang w:eastAsia="en-US"/>
        </w:rPr>
        <w:t>8</w:t>
      </w:r>
      <w:r w:rsidR="006E2A45" w:rsidRPr="00FC36FC">
        <w:rPr>
          <w:rFonts w:ascii="Times New Roman" w:hAnsi="Times New Roman" w:cs="Times New Roman"/>
          <w:sz w:val="28"/>
          <w:szCs w:val="28"/>
          <w:lang w:eastAsia="en-US"/>
        </w:rPr>
        <w:t>]</w:t>
      </w:r>
      <w:r w:rsidR="006E2A45" w:rsidRPr="00FC36FC">
        <w:rPr>
          <w:rFonts w:ascii="Times New Roman" w:hAnsi="Times New Roman" w:cs="Times New Roman"/>
          <w:sz w:val="28"/>
          <w:szCs w:val="28"/>
        </w:rPr>
        <w:t>. Актуальность научного поиска связана не только с экономической целесообразностью, но и с экологическими и регуляторными требованиями: повышенное потребл</w:t>
      </w:r>
      <w:r w:rsidR="00D369AB" w:rsidRPr="00FC36FC">
        <w:rPr>
          <w:rFonts w:ascii="Times New Roman" w:hAnsi="Times New Roman" w:cs="Times New Roman"/>
          <w:sz w:val="28"/>
          <w:szCs w:val="28"/>
        </w:rPr>
        <w:t>ени</w:t>
      </w:r>
      <w:r w:rsidR="001E134C" w:rsidRPr="00FC36FC">
        <w:rPr>
          <w:rFonts w:ascii="Times New Roman" w:hAnsi="Times New Roman" w:cs="Times New Roman"/>
          <w:sz w:val="28"/>
          <w:szCs w:val="28"/>
        </w:rPr>
        <w:t>я</w:t>
      </w:r>
      <w:r w:rsidR="00D369AB" w:rsidRPr="00FC36FC">
        <w:rPr>
          <w:rFonts w:ascii="Times New Roman" w:hAnsi="Times New Roman" w:cs="Times New Roman"/>
          <w:sz w:val="28"/>
          <w:szCs w:val="28"/>
        </w:rPr>
        <w:t xml:space="preserve"> цианида и образование медь</w:t>
      </w:r>
      <w:r w:rsidR="001429C9" w:rsidRPr="00FC36FC">
        <w:rPr>
          <w:rFonts w:ascii="Times New Roman" w:hAnsi="Times New Roman" w:cs="Times New Roman"/>
          <w:sz w:val="28"/>
          <w:szCs w:val="28"/>
          <w:lang w:val="kk-KZ"/>
        </w:rPr>
        <w:t>-</w:t>
      </w:r>
      <w:proofErr w:type="spellStart"/>
      <w:r w:rsidR="006E2A45" w:rsidRPr="00FC36FC">
        <w:rPr>
          <w:rFonts w:ascii="Times New Roman" w:hAnsi="Times New Roman" w:cs="Times New Roman"/>
          <w:sz w:val="28"/>
          <w:szCs w:val="28"/>
        </w:rPr>
        <w:t>цианидных</w:t>
      </w:r>
      <w:proofErr w:type="spellEnd"/>
      <w:r w:rsidR="006E2A45" w:rsidRPr="00FC36FC">
        <w:rPr>
          <w:rFonts w:ascii="Times New Roman" w:hAnsi="Times New Roman" w:cs="Times New Roman"/>
          <w:sz w:val="28"/>
          <w:szCs w:val="28"/>
        </w:rPr>
        <w:t xml:space="preserve"> комплексных соединений осложняют обезвреживание технологических растворов и увеличивают экологические риски, требующие дополнительных затрат на детоксикацию и рекультивацию. Поэтому разработка технологических схем, позволяющих минимизировать взаимодействие меди с цианидом, либо эфф</w:t>
      </w:r>
      <w:r w:rsidR="003D4F8D" w:rsidRPr="00FC36FC">
        <w:rPr>
          <w:rFonts w:ascii="Times New Roman" w:hAnsi="Times New Roman" w:cs="Times New Roman"/>
          <w:sz w:val="28"/>
          <w:szCs w:val="28"/>
        </w:rPr>
        <w:t>ективно извлекать медь до циан</w:t>
      </w:r>
      <w:r w:rsidR="006E2A45" w:rsidRPr="00FC36FC">
        <w:rPr>
          <w:rFonts w:ascii="Times New Roman" w:hAnsi="Times New Roman" w:cs="Times New Roman"/>
          <w:sz w:val="28"/>
          <w:szCs w:val="28"/>
        </w:rPr>
        <w:t>ирования, либо возвращать и восстанавливать цианид в замкнутых циклах, остаётся приоритетной задачей для повышения устойчивости и конкурентоспособности предприятий</w:t>
      </w:r>
      <w:r w:rsidR="00896AC6" w:rsidRPr="00FC36FC">
        <w:rPr>
          <w:rFonts w:ascii="Times New Roman" w:hAnsi="Times New Roman" w:cs="Times New Roman"/>
          <w:sz w:val="28"/>
          <w:szCs w:val="28"/>
        </w:rPr>
        <w:t xml:space="preserve"> </w:t>
      </w:r>
      <w:r w:rsidR="006E2A45" w:rsidRPr="00FC36FC">
        <w:rPr>
          <w:rFonts w:ascii="Times New Roman" w:hAnsi="Times New Roman" w:cs="Times New Roman"/>
          <w:sz w:val="28"/>
          <w:szCs w:val="28"/>
          <w:lang w:eastAsia="en-US"/>
        </w:rPr>
        <w:t>[</w:t>
      </w:r>
      <w:r w:rsidR="000150C4" w:rsidRPr="00FC36FC">
        <w:rPr>
          <w:rFonts w:ascii="Times New Roman" w:hAnsi="Times New Roman" w:cs="Times New Roman"/>
          <w:sz w:val="28"/>
          <w:szCs w:val="28"/>
          <w:lang w:eastAsia="en-US"/>
        </w:rPr>
        <w:t>39</w:t>
      </w:r>
      <w:r w:rsidR="006E2A45" w:rsidRPr="00FC36FC">
        <w:rPr>
          <w:rFonts w:ascii="Times New Roman" w:hAnsi="Times New Roman" w:cs="Times New Roman"/>
          <w:sz w:val="28"/>
          <w:szCs w:val="28"/>
          <w:lang w:eastAsia="en-US"/>
        </w:rPr>
        <w:t>]</w:t>
      </w:r>
      <w:r w:rsidR="006E2A45" w:rsidRPr="00FC36FC">
        <w:rPr>
          <w:rFonts w:ascii="Times New Roman" w:hAnsi="Times New Roman" w:cs="Times New Roman"/>
          <w:sz w:val="28"/>
          <w:szCs w:val="28"/>
        </w:rPr>
        <w:t>.</w:t>
      </w:r>
    </w:p>
    <w:p w:rsidR="002844D3" w:rsidRPr="00FC36FC" w:rsidRDefault="001E134C"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Н</w:t>
      </w:r>
      <w:r w:rsidR="006E2A45" w:rsidRPr="00FC36FC">
        <w:rPr>
          <w:rFonts w:ascii="Times New Roman" w:hAnsi="Times New Roman" w:cs="Times New Roman"/>
          <w:sz w:val="28"/>
          <w:szCs w:val="28"/>
        </w:rPr>
        <w:t>аучно-практическая значимость темы определяется сочетанием</w:t>
      </w:r>
      <w:r w:rsidR="00004482" w:rsidRPr="00FC36FC">
        <w:rPr>
          <w:rFonts w:ascii="Times New Roman" w:hAnsi="Times New Roman" w:cs="Times New Roman"/>
          <w:sz w:val="28"/>
          <w:szCs w:val="28"/>
        </w:rPr>
        <w:t xml:space="preserve"> следующих факторов</w:t>
      </w:r>
      <w:r w:rsidR="006E2A45" w:rsidRPr="00FC36FC">
        <w:rPr>
          <w:rFonts w:ascii="Times New Roman" w:hAnsi="Times New Roman" w:cs="Times New Roman"/>
          <w:sz w:val="28"/>
          <w:szCs w:val="28"/>
        </w:rPr>
        <w:t xml:space="preserve">: 1) необходимости повышения извлечения </w:t>
      </w:r>
      <w:r w:rsidR="00593D7F" w:rsidRPr="00FC36FC">
        <w:rPr>
          <w:rFonts w:ascii="Times New Roman" w:hAnsi="Times New Roman" w:cs="Times New Roman"/>
          <w:sz w:val="28"/>
          <w:szCs w:val="28"/>
        </w:rPr>
        <w:t>золота</w:t>
      </w:r>
      <w:r w:rsidR="006E2A45" w:rsidRPr="00FC36FC">
        <w:rPr>
          <w:rFonts w:ascii="Times New Roman" w:hAnsi="Times New Roman" w:cs="Times New Roman"/>
          <w:sz w:val="28"/>
          <w:szCs w:val="28"/>
        </w:rPr>
        <w:t xml:space="preserve"> и снижения себестоимости переработки</w:t>
      </w:r>
      <w:r w:rsidR="003318E2" w:rsidRPr="00FC36FC">
        <w:rPr>
          <w:rFonts w:ascii="Times New Roman" w:hAnsi="Times New Roman" w:cs="Times New Roman"/>
          <w:sz w:val="28"/>
          <w:szCs w:val="28"/>
        </w:rPr>
        <w:t xml:space="preserve"> </w:t>
      </w:r>
      <w:r w:rsidRPr="00FC36FC">
        <w:rPr>
          <w:rFonts w:ascii="Times New Roman" w:hAnsi="Times New Roman" w:cs="Times New Roman"/>
          <w:sz w:val="28"/>
          <w:szCs w:val="28"/>
        </w:rPr>
        <w:t>золотомедных руд</w:t>
      </w:r>
      <w:r w:rsidR="006E2A45" w:rsidRPr="00FC36FC">
        <w:rPr>
          <w:rFonts w:ascii="Times New Roman" w:hAnsi="Times New Roman" w:cs="Times New Roman"/>
          <w:sz w:val="28"/>
          <w:szCs w:val="28"/>
        </w:rPr>
        <w:t>; 2) задач по улучшению экологической безопасности производств; 3) практической потребност</w:t>
      </w:r>
      <w:r w:rsidR="001429C9" w:rsidRPr="00FC36FC">
        <w:rPr>
          <w:rFonts w:ascii="Times New Roman" w:hAnsi="Times New Roman" w:cs="Times New Roman"/>
          <w:sz w:val="28"/>
          <w:szCs w:val="28"/>
        </w:rPr>
        <w:t>и</w:t>
      </w:r>
      <w:r w:rsidR="006E2A45" w:rsidRPr="00FC36FC">
        <w:rPr>
          <w:rFonts w:ascii="Times New Roman" w:hAnsi="Times New Roman" w:cs="Times New Roman"/>
          <w:sz w:val="28"/>
          <w:szCs w:val="28"/>
        </w:rPr>
        <w:t xml:space="preserve"> в разработке гибких технологических решений для </w:t>
      </w:r>
      <w:r w:rsidR="00AE77CE" w:rsidRPr="00FC36FC">
        <w:rPr>
          <w:rFonts w:ascii="Times New Roman" w:hAnsi="Times New Roman" w:cs="Times New Roman"/>
          <w:sz w:val="28"/>
          <w:szCs w:val="28"/>
        </w:rPr>
        <w:t>золотосодержащих руд с повышенным содержанием меди</w:t>
      </w:r>
      <w:r w:rsidR="006E2A45" w:rsidRPr="00FC36FC">
        <w:rPr>
          <w:rFonts w:ascii="Times New Roman" w:hAnsi="Times New Roman" w:cs="Times New Roman"/>
          <w:sz w:val="28"/>
          <w:szCs w:val="28"/>
        </w:rPr>
        <w:t xml:space="preserve">. Проведение </w:t>
      </w:r>
      <w:r w:rsidRPr="00FC36FC">
        <w:rPr>
          <w:rFonts w:ascii="Times New Roman" w:hAnsi="Times New Roman" w:cs="Times New Roman"/>
          <w:sz w:val="28"/>
          <w:szCs w:val="28"/>
        </w:rPr>
        <w:t xml:space="preserve">фундаментальных </w:t>
      </w:r>
      <w:r w:rsidR="006E2A45" w:rsidRPr="00FC36FC">
        <w:rPr>
          <w:rFonts w:ascii="Times New Roman" w:hAnsi="Times New Roman" w:cs="Times New Roman"/>
          <w:sz w:val="28"/>
          <w:szCs w:val="28"/>
        </w:rPr>
        <w:t xml:space="preserve">исследований и прикладных опытно-промышленных испытаний новых схем имеет </w:t>
      </w:r>
      <w:r w:rsidRPr="00FC36FC">
        <w:rPr>
          <w:rFonts w:ascii="Times New Roman" w:hAnsi="Times New Roman" w:cs="Times New Roman"/>
          <w:sz w:val="28"/>
          <w:szCs w:val="28"/>
        </w:rPr>
        <w:t>важное теоретическое</w:t>
      </w:r>
      <w:r w:rsidR="006E2A45" w:rsidRPr="00FC36FC">
        <w:rPr>
          <w:rFonts w:ascii="Times New Roman" w:hAnsi="Times New Roman" w:cs="Times New Roman"/>
          <w:sz w:val="28"/>
          <w:szCs w:val="28"/>
        </w:rPr>
        <w:t xml:space="preserve"> значение и обеспечивает реальную возможность внедрения результатов в производственную практику.</w:t>
      </w:r>
    </w:p>
    <w:p w:rsidR="007A0848" w:rsidRPr="00FC36FC" w:rsidRDefault="00542AEB" w:rsidP="005974EE">
      <w:pPr>
        <w:pStyle w:val="a8"/>
        <w:ind w:firstLine="709"/>
        <w:jc w:val="both"/>
        <w:rPr>
          <w:b/>
        </w:rPr>
      </w:pPr>
      <w:bookmarkStart w:id="2" w:name="_Hlk231760238"/>
      <w:r w:rsidRPr="00FC36FC">
        <w:rPr>
          <w:b/>
        </w:rPr>
        <w:t xml:space="preserve">Научная новизна </w:t>
      </w:r>
      <w:r w:rsidR="005974EE" w:rsidRPr="00FC36FC">
        <w:rPr>
          <w:b/>
        </w:rPr>
        <w:t>полученных результатов:</w:t>
      </w:r>
    </w:p>
    <w:p w:rsidR="007D12A4" w:rsidRPr="00FC36FC" w:rsidRDefault="007D12A4" w:rsidP="007D12A4">
      <w:pPr>
        <w:pStyle w:val="a8"/>
        <w:ind w:firstLine="709"/>
        <w:jc w:val="both"/>
      </w:pPr>
      <w:r w:rsidRPr="00FC36FC">
        <w:t xml:space="preserve">- Доказана определяющая роль текстурно-структурных и морфологических особенностей микрозернистых (10–44 мкм) агрегатов халькопирита со вторичными сульфидами меди (борнитом, халькозином, </w:t>
      </w:r>
      <w:proofErr w:type="spellStart"/>
      <w:r w:rsidRPr="00FC36FC">
        <w:t>ковеллином</w:t>
      </w:r>
      <w:proofErr w:type="spellEnd"/>
      <w:r w:rsidRPr="00FC36FC">
        <w:t xml:space="preserve">) в формировании эффекта пассивации («экранирования») золота и кинетического лимитирования процесса его растворения за счет конкурирующего </w:t>
      </w:r>
      <w:proofErr w:type="spellStart"/>
      <w:r w:rsidRPr="00FC36FC">
        <w:t>комплексообразования</w:t>
      </w:r>
      <w:proofErr w:type="spellEnd"/>
      <w:r w:rsidRPr="00FC36FC">
        <w:t xml:space="preserve"> лабильной меди.</w:t>
      </w:r>
    </w:p>
    <w:p w:rsidR="007D12A4" w:rsidRPr="00FC36FC" w:rsidRDefault="007D12A4" w:rsidP="007D12A4">
      <w:pPr>
        <w:pStyle w:val="a8"/>
        <w:ind w:firstLine="709"/>
        <w:jc w:val="both"/>
      </w:pPr>
      <w:r w:rsidRPr="00FC36FC">
        <w:lastRenderedPageBreak/>
        <w:t xml:space="preserve">- </w:t>
      </w:r>
      <w:r w:rsidRPr="00FC36FC">
        <w:tab/>
        <w:t xml:space="preserve">Установлены физико-химические закономерности распределения ионных форм меди и серы в щелочно-цианистых средах, обосновывающие механизм вывода ионов меди из циркулирующих технологических растворов без введения дополнительных </w:t>
      </w:r>
      <w:proofErr w:type="spellStart"/>
      <w:r w:rsidRPr="00FC36FC">
        <w:t>сульфидизаторов</w:t>
      </w:r>
      <w:proofErr w:type="spellEnd"/>
      <w:r w:rsidRPr="00FC36FC">
        <w:t>, что обеспечивает синергетический эффект снижения накопления нежелательных солевых примесей в оборотной воде.</w:t>
      </w:r>
    </w:p>
    <w:p w:rsidR="007D12A4" w:rsidRPr="00FC36FC" w:rsidRDefault="007D12A4" w:rsidP="007D12A4">
      <w:pPr>
        <w:pStyle w:val="a8"/>
        <w:ind w:firstLine="709"/>
        <w:jc w:val="both"/>
      </w:pPr>
      <w:r w:rsidRPr="00FC36FC">
        <w:t xml:space="preserve">- </w:t>
      </w:r>
      <w:r w:rsidRPr="00FC36FC">
        <w:tab/>
        <w:t xml:space="preserve">Выявлена фундаментальная взаимосвязь между электрохимическими потенциалами сопряженных фаз золота и меди в присутствии </w:t>
      </w:r>
      <w:proofErr w:type="spellStart"/>
      <w:r w:rsidRPr="00FC36FC">
        <w:t>недеструктивных</w:t>
      </w:r>
      <w:proofErr w:type="spellEnd"/>
      <w:r w:rsidRPr="00FC36FC">
        <w:t xml:space="preserve"> </w:t>
      </w:r>
      <w:proofErr w:type="spellStart"/>
      <w:r w:rsidRPr="00FC36FC">
        <w:t>лигандов</w:t>
      </w:r>
      <w:proofErr w:type="spellEnd"/>
      <w:r w:rsidRPr="00FC36FC">
        <w:t>, устанавливающая термодинамические границы селективного выщелачивания благородного металла в присутствии изоморфных и лабильных медьсодержащих минералов.</w:t>
      </w:r>
    </w:p>
    <w:p w:rsidR="007D12A4" w:rsidRPr="00FC36FC" w:rsidRDefault="007D12A4" w:rsidP="007D12A4">
      <w:pPr>
        <w:pStyle w:val="a8"/>
        <w:ind w:firstLine="709"/>
        <w:jc w:val="both"/>
      </w:pPr>
      <w:r w:rsidRPr="00FC36FC">
        <w:t xml:space="preserve">- </w:t>
      </w:r>
      <w:r w:rsidRPr="00FC36FC">
        <w:tab/>
        <w:t>Кинетически обоснованы термодинамические ограничения применения сильных окислителей (хлорная известь, гипохлорит натрия) для деструкции стойких медно-цианистых комплексов, обусловленные образованием промежуточных метастабильных фаз</w:t>
      </w:r>
      <w:r w:rsidR="006570C2" w:rsidRPr="00FC36FC">
        <w:t>.</w:t>
      </w:r>
    </w:p>
    <w:p w:rsidR="007D12A4" w:rsidRPr="00FC36FC" w:rsidRDefault="007D12A4" w:rsidP="007D12A4">
      <w:pPr>
        <w:pStyle w:val="a8"/>
        <w:ind w:firstLine="709"/>
        <w:jc w:val="both"/>
      </w:pPr>
      <w:r w:rsidRPr="00FC36FC">
        <w:t xml:space="preserve">- </w:t>
      </w:r>
      <w:r w:rsidRPr="00FC36FC">
        <w:tab/>
        <w:t xml:space="preserve">Разработана методология интеллектуального моделирования нелинейных гетерогенных процессов в гидрометаллургии золота на основе вероятностно-детерминистического подхода и алгоритмов адаптивного </w:t>
      </w:r>
      <w:proofErr w:type="spellStart"/>
      <w:r w:rsidRPr="00FC36FC">
        <w:t>бустинга</w:t>
      </w:r>
      <w:proofErr w:type="spellEnd"/>
      <w:r w:rsidRPr="00FC36FC">
        <w:t xml:space="preserve"> (AdaBoost), позволяющая с повышенной точностью (в 2–2</w:t>
      </w:r>
      <w:r w:rsidR="007654D5">
        <w:t>,</w:t>
      </w:r>
      <w:r w:rsidRPr="00FC36FC">
        <w:t>5 раза) аппроксимировать и прогнозировать параметры переходных режимов сульфидизации и остаточной концентрации меди.</w:t>
      </w:r>
    </w:p>
    <w:bookmarkEnd w:id="2"/>
    <w:p w:rsidR="00983F5A" w:rsidRPr="00FC36FC" w:rsidRDefault="00F26797" w:rsidP="00AA7983">
      <w:pPr>
        <w:pStyle w:val="a8"/>
        <w:tabs>
          <w:tab w:val="left" w:pos="9781"/>
        </w:tabs>
        <w:ind w:firstLine="709"/>
        <w:jc w:val="both"/>
      </w:pPr>
      <w:r w:rsidRPr="00FC36FC">
        <w:rPr>
          <w:b/>
        </w:rPr>
        <w:t>Цель диссертационной работы</w:t>
      </w:r>
      <w:r w:rsidR="00941E56" w:rsidRPr="00FC36FC">
        <w:rPr>
          <w:b/>
        </w:rPr>
        <w:t xml:space="preserve"> </w:t>
      </w:r>
      <w:r w:rsidR="00983F5A" w:rsidRPr="00FC36FC">
        <w:t>– разработка эффективной модернизированной технологии сорбционного выщелачивания золот</w:t>
      </w:r>
      <w:r w:rsidR="004C3C34" w:rsidRPr="00FC36FC">
        <w:t>о</w:t>
      </w:r>
      <w:r w:rsidR="00103262" w:rsidRPr="00FC36FC">
        <w:t>медных</w:t>
      </w:r>
      <w:r w:rsidR="004C3C34" w:rsidRPr="00FC36FC">
        <w:t xml:space="preserve"> руд</w:t>
      </w:r>
      <w:r w:rsidR="00983F5A" w:rsidRPr="00FC36FC">
        <w:t xml:space="preserve">, направленной на повышение извлечения золота с получением </w:t>
      </w:r>
      <w:r w:rsidR="009B14A6" w:rsidRPr="00FC36FC">
        <w:t xml:space="preserve">попутного товарного </w:t>
      </w:r>
      <w:r w:rsidR="00983F5A" w:rsidRPr="00FC36FC">
        <w:t>медного продукта.</w:t>
      </w:r>
    </w:p>
    <w:p w:rsidR="00F26797" w:rsidRPr="00FC36FC" w:rsidRDefault="00F36D66" w:rsidP="00AA7983">
      <w:pPr>
        <w:tabs>
          <w:tab w:val="left" w:pos="709"/>
          <w:tab w:val="left" w:pos="9781"/>
        </w:tabs>
        <w:spacing w:after="0" w:line="240" w:lineRule="auto"/>
        <w:ind w:firstLine="709"/>
        <w:jc w:val="both"/>
        <w:rPr>
          <w:rFonts w:ascii="Times New Roman" w:hAnsi="Times New Roman" w:cs="Times New Roman"/>
          <w:sz w:val="28"/>
          <w:szCs w:val="28"/>
          <w:highlight w:val="yellow"/>
        </w:rPr>
      </w:pPr>
      <w:r w:rsidRPr="00FC36FC">
        <w:rPr>
          <w:rFonts w:ascii="Times New Roman" w:hAnsi="Times New Roman" w:cs="Times New Roman"/>
          <w:b/>
          <w:sz w:val="28"/>
          <w:szCs w:val="28"/>
        </w:rPr>
        <w:t>Объект</w:t>
      </w:r>
      <w:r w:rsidR="00F26797" w:rsidRPr="00FC36FC">
        <w:rPr>
          <w:rFonts w:ascii="Times New Roman" w:hAnsi="Times New Roman" w:cs="Times New Roman"/>
          <w:b/>
          <w:sz w:val="28"/>
          <w:szCs w:val="28"/>
        </w:rPr>
        <w:t xml:space="preserve"> исследований</w:t>
      </w:r>
      <w:r w:rsidR="00983F5A" w:rsidRPr="00FC36FC">
        <w:rPr>
          <w:rFonts w:ascii="Times New Roman" w:hAnsi="Times New Roman" w:cs="Times New Roman"/>
          <w:b/>
          <w:sz w:val="28"/>
          <w:szCs w:val="28"/>
        </w:rPr>
        <w:t xml:space="preserve"> </w:t>
      </w:r>
      <w:r w:rsidR="000604F7" w:rsidRPr="00FC36FC">
        <w:rPr>
          <w:rFonts w:ascii="Times New Roman" w:hAnsi="Times New Roman" w:cs="Times New Roman"/>
          <w:sz w:val="28"/>
          <w:szCs w:val="28"/>
        </w:rPr>
        <w:t>–</w:t>
      </w:r>
      <w:r w:rsidR="005D7490" w:rsidRPr="00FC36FC">
        <w:rPr>
          <w:rFonts w:ascii="Times New Roman" w:hAnsi="Times New Roman" w:cs="Times New Roman"/>
          <w:sz w:val="28"/>
          <w:szCs w:val="28"/>
        </w:rPr>
        <w:t xml:space="preserve"> </w:t>
      </w:r>
      <w:r w:rsidR="009B14A6" w:rsidRPr="00FC36FC">
        <w:rPr>
          <w:rFonts w:ascii="Times New Roman" w:hAnsi="Times New Roman" w:cs="Times New Roman"/>
          <w:sz w:val="28"/>
          <w:szCs w:val="28"/>
        </w:rPr>
        <w:t>золото</w:t>
      </w:r>
      <w:r w:rsidR="00035520" w:rsidRPr="00FC36FC">
        <w:rPr>
          <w:rFonts w:ascii="Times New Roman" w:hAnsi="Times New Roman" w:cs="Times New Roman"/>
          <w:sz w:val="28"/>
          <w:szCs w:val="28"/>
        </w:rPr>
        <w:t>медн</w:t>
      </w:r>
      <w:r w:rsidR="007654D5">
        <w:rPr>
          <w:rFonts w:ascii="Times New Roman" w:hAnsi="Times New Roman" w:cs="Times New Roman"/>
          <w:sz w:val="28"/>
          <w:szCs w:val="28"/>
        </w:rPr>
        <w:t>ая</w:t>
      </w:r>
      <w:r w:rsidR="009B14A6" w:rsidRPr="00FC36FC">
        <w:rPr>
          <w:rFonts w:ascii="Times New Roman" w:hAnsi="Times New Roman" w:cs="Times New Roman"/>
          <w:sz w:val="28"/>
          <w:szCs w:val="28"/>
        </w:rPr>
        <w:t xml:space="preserve"> </w:t>
      </w:r>
      <w:r w:rsidR="007B2F7E" w:rsidRPr="00FC36FC">
        <w:rPr>
          <w:rFonts w:ascii="Times New Roman" w:hAnsi="Times New Roman" w:cs="Times New Roman"/>
          <w:sz w:val="28"/>
          <w:szCs w:val="28"/>
        </w:rPr>
        <w:t>руд</w:t>
      </w:r>
      <w:r w:rsidR="007654D5">
        <w:rPr>
          <w:rFonts w:ascii="Times New Roman" w:hAnsi="Times New Roman" w:cs="Times New Roman"/>
          <w:sz w:val="28"/>
          <w:szCs w:val="28"/>
        </w:rPr>
        <w:t>а</w:t>
      </w:r>
      <w:r w:rsidR="007B2F7E" w:rsidRPr="00FC36FC">
        <w:rPr>
          <w:rFonts w:ascii="Times New Roman" w:hAnsi="Times New Roman" w:cs="Times New Roman"/>
          <w:sz w:val="28"/>
          <w:szCs w:val="28"/>
        </w:rPr>
        <w:t xml:space="preserve"> месторождения </w:t>
      </w:r>
      <w:r w:rsidR="00983F5A" w:rsidRPr="00FC36FC">
        <w:rPr>
          <w:rFonts w:ascii="Times New Roman" w:hAnsi="Times New Roman" w:cs="Times New Roman"/>
          <w:sz w:val="28"/>
          <w:szCs w:val="28"/>
        </w:rPr>
        <w:t>«Юбилейное», продукты</w:t>
      </w:r>
      <w:r w:rsidR="00C57487" w:rsidRPr="00FC36FC">
        <w:rPr>
          <w:rFonts w:ascii="Times New Roman" w:hAnsi="Times New Roman" w:cs="Times New Roman"/>
          <w:sz w:val="28"/>
          <w:szCs w:val="28"/>
        </w:rPr>
        <w:t>, полученные при ее гидрометаллургической переработке</w:t>
      </w:r>
      <w:r w:rsidR="00983F5A" w:rsidRPr="00FC36FC">
        <w:rPr>
          <w:rFonts w:ascii="Times New Roman" w:hAnsi="Times New Roman" w:cs="Times New Roman"/>
          <w:sz w:val="28"/>
          <w:szCs w:val="28"/>
        </w:rPr>
        <w:t xml:space="preserve"> – </w:t>
      </w:r>
      <w:r w:rsidR="00B41030" w:rsidRPr="00FC36FC">
        <w:rPr>
          <w:rFonts w:ascii="Times New Roman" w:hAnsi="Times New Roman" w:cs="Times New Roman"/>
          <w:sz w:val="28"/>
          <w:szCs w:val="28"/>
        </w:rPr>
        <w:t xml:space="preserve">пульпа, </w:t>
      </w:r>
      <w:r w:rsidR="00983F5A" w:rsidRPr="00FC36FC">
        <w:rPr>
          <w:rFonts w:ascii="Times New Roman" w:hAnsi="Times New Roman" w:cs="Times New Roman"/>
          <w:sz w:val="28"/>
          <w:szCs w:val="28"/>
        </w:rPr>
        <w:t xml:space="preserve">растворы выщелачивания, </w:t>
      </w:r>
      <w:r w:rsidR="003318E2" w:rsidRPr="00FC36FC">
        <w:rPr>
          <w:rFonts w:ascii="Times New Roman" w:hAnsi="Times New Roman" w:cs="Times New Roman"/>
          <w:sz w:val="28"/>
          <w:szCs w:val="28"/>
        </w:rPr>
        <w:t>насыщенный угол</w:t>
      </w:r>
      <w:r w:rsidR="00C57487" w:rsidRPr="00FC36FC">
        <w:rPr>
          <w:rFonts w:ascii="Times New Roman" w:hAnsi="Times New Roman" w:cs="Times New Roman"/>
          <w:sz w:val="28"/>
          <w:szCs w:val="28"/>
        </w:rPr>
        <w:t>ь</w:t>
      </w:r>
      <w:r w:rsidR="003318E2" w:rsidRPr="00FC36FC">
        <w:rPr>
          <w:rFonts w:ascii="Times New Roman" w:hAnsi="Times New Roman" w:cs="Times New Roman"/>
          <w:sz w:val="28"/>
          <w:szCs w:val="28"/>
        </w:rPr>
        <w:t>,</w:t>
      </w:r>
      <w:r w:rsidR="009B14A6" w:rsidRPr="00FC36FC">
        <w:rPr>
          <w:rFonts w:ascii="Times New Roman" w:hAnsi="Times New Roman" w:cs="Times New Roman"/>
          <w:sz w:val="28"/>
          <w:szCs w:val="28"/>
        </w:rPr>
        <w:t xml:space="preserve"> катодный осадок,</w:t>
      </w:r>
      <w:r w:rsidR="003318E2" w:rsidRPr="00FC36FC">
        <w:rPr>
          <w:rFonts w:ascii="Times New Roman" w:hAnsi="Times New Roman" w:cs="Times New Roman"/>
          <w:sz w:val="28"/>
          <w:szCs w:val="28"/>
        </w:rPr>
        <w:t xml:space="preserve"> </w:t>
      </w:r>
      <w:r w:rsidR="00B41030" w:rsidRPr="00FC36FC">
        <w:rPr>
          <w:rFonts w:ascii="Times New Roman" w:hAnsi="Times New Roman" w:cs="Times New Roman"/>
          <w:sz w:val="28"/>
          <w:szCs w:val="28"/>
        </w:rPr>
        <w:t>медь в виде осадка</w:t>
      </w:r>
      <w:r w:rsidRPr="00FC36FC">
        <w:rPr>
          <w:rFonts w:ascii="Times New Roman" w:hAnsi="Times New Roman" w:cs="Times New Roman"/>
          <w:sz w:val="28"/>
          <w:szCs w:val="28"/>
        </w:rPr>
        <w:t>.</w:t>
      </w:r>
    </w:p>
    <w:p w:rsidR="00662133" w:rsidRPr="00FC36FC" w:rsidRDefault="00662133" w:rsidP="00B41030">
      <w:pPr>
        <w:tabs>
          <w:tab w:val="left" w:pos="709"/>
          <w:tab w:val="left" w:pos="9781"/>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
          <w:sz w:val="28"/>
          <w:szCs w:val="28"/>
        </w:rPr>
        <w:t>Предметом исследования</w:t>
      </w:r>
      <w:r w:rsidRPr="00FC36FC">
        <w:rPr>
          <w:rFonts w:ascii="Times New Roman" w:hAnsi="Times New Roman" w:cs="Times New Roman"/>
          <w:bCs/>
          <w:i/>
          <w:iCs/>
          <w:sz w:val="28"/>
          <w:szCs w:val="28"/>
        </w:rPr>
        <w:t xml:space="preserve"> </w:t>
      </w:r>
      <w:r w:rsidRPr="00FC36FC">
        <w:rPr>
          <w:rFonts w:ascii="Times New Roman" w:hAnsi="Times New Roman" w:cs="Times New Roman"/>
          <w:bCs/>
          <w:sz w:val="28"/>
          <w:szCs w:val="28"/>
        </w:rPr>
        <w:t>являются</w:t>
      </w:r>
      <w:r w:rsidR="00B41030" w:rsidRPr="00FC36FC">
        <w:rPr>
          <w:rFonts w:ascii="Times New Roman" w:hAnsi="Times New Roman" w:cs="Times New Roman"/>
          <w:bCs/>
          <w:sz w:val="28"/>
          <w:szCs w:val="28"/>
        </w:rPr>
        <w:t xml:space="preserve"> процессы сорбционного выщелачивания </w:t>
      </w:r>
      <w:r w:rsidR="00103262" w:rsidRPr="00FC36FC">
        <w:rPr>
          <w:rFonts w:ascii="Times New Roman" w:hAnsi="Times New Roman" w:cs="Times New Roman"/>
          <w:bCs/>
          <w:sz w:val="28"/>
          <w:szCs w:val="28"/>
        </w:rPr>
        <w:t>золотомедной</w:t>
      </w:r>
      <w:r w:rsidR="009B14A6" w:rsidRPr="00FC36FC">
        <w:rPr>
          <w:rFonts w:ascii="Times New Roman" w:hAnsi="Times New Roman" w:cs="Times New Roman"/>
          <w:bCs/>
          <w:sz w:val="28"/>
          <w:szCs w:val="28"/>
        </w:rPr>
        <w:t xml:space="preserve"> руды</w:t>
      </w:r>
      <w:r w:rsidR="00B41030" w:rsidRPr="00FC36FC">
        <w:rPr>
          <w:rFonts w:ascii="Times New Roman" w:hAnsi="Times New Roman" w:cs="Times New Roman"/>
          <w:bCs/>
          <w:sz w:val="28"/>
          <w:szCs w:val="28"/>
        </w:rPr>
        <w:t>,</w:t>
      </w:r>
      <w:r w:rsidRPr="00FC36FC">
        <w:rPr>
          <w:rFonts w:ascii="Times New Roman" w:hAnsi="Times New Roman" w:cs="Times New Roman"/>
          <w:bCs/>
          <w:sz w:val="28"/>
          <w:szCs w:val="28"/>
        </w:rPr>
        <w:t xml:space="preserve"> физико-химические закономерности взаимодействия медьсодержащих минералов с </w:t>
      </w:r>
      <w:proofErr w:type="spellStart"/>
      <w:r w:rsidRPr="00FC36FC">
        <w:rPr>
          <w:rFonts w:ascii="Times New Roman" w:hAnsi="Times New Roman" w:cs="Times New Roman"/>
          <w:bCs/>
          <w:sz w:val="28"/>
          <w:szCs w:val="28"/>
        </w:rPr>
        <w:t>цианидными</w:t>
      </w:r>
      <w:proofErr w:type="spellEnd"/>
      <w:r w:rsidRPr="00FC36FC">
        <w:rPr>
          <w:rFonts w:ascii="Times New Roman" w:hAnsi="Times New Roman" w:cs="Times New Roman"/>
          <w:bCs/>
          <w:sz w:val="28"/>
          <w:szCs w:val="28"/>
        </w:rPr>
        <w:t xml:space="preserve"> растворами, определяющие кинетику, расход </w:t>
      </w:r>
      <w:r w:rsidR="009B14A6" w:rsidRPr="00FC36FC">
        <w:rPr>
          <w:rFonts w:ascii="Times New Roman" w:hAnsi="Times New Roman" w:cs="Times New Roman"/>
          <w:bCs/>
          <w:sz w:val="28"/>
          <w:szCs w:val="28"/>
        </w:rPr>
        <w:t>цианида</w:t>
      </w:r>
      <w:r w:rsidRPr="00FC36FC">
        <w:rPr>
          <w:rFonts w:ascii="Times New Roman" w:hAnsi="Times New Roman" w:cs="Times New Roman"/>
          <w:bCs/>
          <w:sz w:val="28"/>
          <w:szCs w:val="28"/>
        </w:rPr>
        <w:t xml:space="preserve"> и эффективность извлечения золота.</w:t>
      </w:r>
    </w:p>
    <w:p w:rsidR="00E7304D" w:rsidRPr="00FC36FC" w:rsidRDefault="00E7304D" w:rsidP="00AA7983">
      <w:pPr>
        <w:tabs>
          <w:tab w:val="left" w:pos="709"/>
          <w:tab w:val="left" w:pos="9781"/>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t>Задачи исследования</w:t>
      </w:r>
      <w:r w:rsidR="00434DB7" w:rsidRPr="00FC36FC">
        <w:rPr>
          <w:rFonts w:ascii="Times New Roman" w:hAnsi="Times New Roman" w:cs="Times New Roman"/>
          <w:sz w:val="28"/>
          <w:szCs w:val="28"/>
        </w:rPr>
        <w:t xml:space="preserve">, </w:t>
      </w:r>
      <w:r w:rsidR="00434DB7" w:rsidRPr="00FC36FC">
        <w:rPr>
          <w:rFonts w:ascii="Times New Roman" w:hAnsi="Times New Roman" w:cs="Times New Roman"/>
          <w:b/>
          <w:sz w:val="28"/>
          <w:szCs w:val="28"/>
        </w:rPr>
        <w:t>их место в выполнении научно-</w:t>
      </w:r>
      <w:r w:rsidRPr="00FC36FC">
        <w:rPr>
          <w:rFonts w:ascii="Times New Roman" w:hAnsi="Times New Roman" w:cs="Times New Roman"/>
          <w:b/>
          <w:sz w:val="28"/>
          <w:szCs w:val="28"/>
        </w:rPr>
        <w:t>исследовательской работы в целом</w:t>
      </w:r>
      <w:r w:rsidR="00B41030" w:rsidRPr="00FC36FC">
        <w:rPr>
          <w:rFonts w:ascii="Times New Roman" w:hAnsi="Times New Roman" w:cs="Times New Roman"/>
          <w:b/>
          <w:sz w:val="28"/>
          <w:szCs w:val="28"/>
        </w:rPr>
        <w:t>:</w:t>
      </w:r>
    </w:p>
    <w:p w:rsidR="001D3E88" w:rsidRPr="00FC36FC" w:rsidRDefault="00713957" w:rsidP="00AA7983">
      <w:pPr>
        <w:tabs>
          <w:tab w:val="left" w:pos="709"/>
          <w:tab w:val="left" w:pos="9781"/>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Основными задачами диссертационной работы являются</w:t>
      </w:r>
      <w:r w:rsidR="001D3E88" w:rsidRPr="00FC36FC">
        <w:rPr>
          <w:rFonts w:ascii="Times New Roman" w:hAnsi="Times New Roman" w:cs="Times New Roman"/>
          <w:sz w:val="28"/>
          <w:szCs w:val="28"/>
        </w:rPr>
        <w:t>:</w:t>
      </w:r>
    </w:p>
    <w:p w:rsidR="006C27B6" w:rsidRPr="00FC36FC" w:rsidRDefault="00573569" w:rsidP="00AA7983">
      <w:pPr>
        <w:tabs>
          <w:tab w:val="left" w:pos="0"/>
        </w:tabs>
        <w:spacing w:after="0" w:line="240" w:lineRule="auto"/>
        <w:ind w:firstLine="709"/>
        <w:jc w:val="both"/>
        <w:rPr>
          <w:rFonts w:ascii="Times New Roman" w:eastAsia="Times New Roman" w:hAnsi="Times New Roman" w:cs="Times New Roman"/>
          <w:sz w:val="28"/>
          <w:szCs w:val="28"/>
          <w:lang w:eastAsia="en-US"/>
        </w:rPr>
      </w:pPr>
      <w:bookmarkStart w:id="3" w:name="_Hlk228784634"/>
      <w:r w:rsidRPr="00FC36FC">
        <w:rPr>
          <w:rFonts w:ascii="Times New Roman" w:hAnsi="Times New Roman" w:cs="Times New Roman"/>
          <w:sz w:val="28"/>
          <w:szCs w:val="28"/>
        </w:rPr>
        <w:t xml:space="preserve">– </w:t>
      </w:r>
      <w:r w:rsidR="00662133" w:rsidRPr="00FC36FC">
        <w:rPr>
          <w:rFonts w:ascii="Times New Roman" w:eastAsia="Times New Roman" w:hAnsi="Times New Roman" w:cs="Times New Roman"/>
          <w:sz w:val="28"/>
          <w:szCs w:val="28"/>
          <w:lang w:eastAsia="en-US"/>
        </w:rPr>
        <w:t>И</w:t>
      </w:r>
      <w:r w:rsidR="00500B50" w:rsidRPr="00FC36FC">
        <w:rPr>
          <w:rFonts w:ascii="Times New Roman" w:eastAsia="Times New Roman" w:hAnsi="Times New Roman" w:cs="Times New Roman"/>
          <w:sz w:val="28"/>
          <w:szCs w:val="28"/>
          <w:lang w:eastAsia="en-US"/>
        </w:rPr>
        <w:t>зучить</w:t>
      </w:r>
      <w:r w:rsidR="00B41030" w:rsidRPr="00FC36FC">
        <w:rPr>
          <w:rFonts w:ascii="Times New Roman" w:eastAsia="Times New Roman" w:hAnsi="Times New Roman" w:cs="Times New Roman"/>
          <w:sz w:val="28"/>
          <w:szCs w:val="28"/>
          <w:lang w:eastAsia="en-US"/>
        </w:rPr>
        <w:t xml:space="preserve"> физико-химически</w:t>
      </w:r>
      <w:r w:rsidR="00500B50" w:rsidRPr="00FC36FC">
        <w:rPr>
          <w:rFonts w:ascii="Times New Roman" w:eastAsia="Times New Roman" w:hAnsi="Times New Roman" w:cs="Times New Roman"/>
          <w:sz w:val="28"/>
          <w:szCs w:val="28"/>
          <w:lang w:eastAsia="en-US"/>
        </w:rPr>
        <w:t>е</w:t>
      </w:r>
      <w:r w:rsidR="00B41030" w:rsidRPr="00FC36FC">
        <w:rPr>
          <w:rFonts w:ascii="Times New Roman" w:eastAsia="Times New Roman" w:hAnsi="Times New Roman" w:cs="Times New Roman"/>
          <w:sz w:val="28"/>
          <w:szCs w:val="28"/>
          <w:lang w:eastAsia="en-US"/>
        </w:rPr>
        <w:t xml:space="preserve"> характеристик</w:t>
      </w:r>
      <w:r w:rsidR="00500B50" w:rsidRPr="00FC36FC">
        <w:rPr>
          <w:rFonts w:ascii="Times New Roman" w:eastAsia="Times New Roman" w:hAnsi="Times New Roman" w:cs="Times New Roman"/>
          <w:sz w:val="28"/>
          <w:szCs w:val="28"/>
          <w:lang w:eastAsia="en-US"/>
        </w:rPr>
        <w:t>и</w:t>
      </w:r>
      <w:r w:rsidR="00B41030" w:rsidRPr="00FC36FC">
        <w:rPr>
          <w:rFonts w:ascii="Times New Roman" w:eastAsia="Times New Roman" w:hAnsi="Times New Roman" w:cs="Times New Roman"/>
          <w:sz w:val="28"/>
          <w:szCs w:val="28"/>
          <w:lang w:eastAsia="en-US"/>
        </w:rPr>
        <w:t xml:space="preserve"> </w:t>
      </w:r>
      <w:r w:rsidR="00103262" w:rsidRPr="00FC36FC">
        <w:rPr>
          <w:rFonts w:ascii="Times New Roman" w:eastAsia="Times New Roman" w:hAnsi="Times New Roman" w:cs="Times New Roman"/>
          <w:sz w:val="28"/>
          <w:szCs w:val="28"/>
          <w:lang w:eastAsia="en-US"/>
        </w:rPr>
        <w:t>золотомедной</w:t>
      </w:r>
      <w:r w:rsidR="00662133" w:rsidRPr="00FC36FC">
        <w:rPr>
          <w:rFonts w:ascii="Times New Roman" w:eastAsia="Times New Roman" w:hAnsi="Times New Roman" w:cs="Times New Roman"/>
          <w:sz w:val="28"/>
          <w:szCs w:val="28"/>
          <w:lang w:eastAsia="en-US"/>
        </w:rPr>
        <w:t xml:space="preserve"> руды</w:t>
      </w:r>
      <w:r w:rsidR="00B41030" w:rsidRPr="00FC36FC">
        <w:rPr>
          <w:rFonts w:ascii="Times New Roman" w:eastAsia="Times New Roman" w:hAnsi="Times New Roman" w:cs="Times New Roman"/>
          <w:sz w:val="28"/>
          <w:szCs w:val="28"/>
          <w:lang w:eastAsia="en-US"/>
        </w:rPr>
        <w:t xml:space="preserve"> месторождения «Юбилейное»</w:t>
      </w:r>
      <w:r w:rsidR="00662133" w:rsidRPr="00FC36FC">
        <w:rPr>
          <w:rFonts w:ascii="Times New Roman" w:eastAsia="Times New Roman" w:hAnsi="Times New Roman" w:cs="Times New Roman"/>
          <w:sz w:val="28"/>
          <w:szCs w:val="28"/>
          <w:lang w:eastAsia="en-US"/>
        </w:rPr>
        <w:t xml:space="preserve">, </w:t>
      </w:r>
      <w:r w:rsidR="00424870" w:rsidRPr="00FC36FC">
        <w:rPr>
          <w:rFonts w:ascii="Times New Roman" w:eastAsia="Times New Roman" w:hAnsi="Times New Roman" w:cs="Times New Roman"/>
          <w:sz w:val="28"/>
          <w:szCs w:val="28"/>
          <w:lang w:eastAsia="en-US"/>
        </w:rPr>
        <w:t xml:space="preserve">в том числе </w:t>
      </w:r>
      <w:r w:rsidR="00662133" w:rsidRPr="00FC36FC">
        <w:rPr>
          <w:rFonts w:ascii="Times New Roman" w:eastAsia="Times New Roman" w:hAnsi="Times New Roman" w:cs="Times New Roman"/>
          <w:sz w:val="28"/>
          <w:szCs w:val="28"/>
          <w:lang w:eastAsia="en-US"/>
        </w:rPr>
        <w:t>формы нахождения золота и меди</w:t>
      </w:r>
      <w:r w:rsidRPr="00FC36FC">
        <w:rPr>
          <w:rFonts w:ascii="Times New Roman" w:eastAsia="Times New Roman" w:hAnsi="Times New Roman" w:cs="Times New Roman"/>
          <w:sz w:val="28"/>
          <w:szCs w:val="28"/>
          <w:lang w:eastAsia="en-US"/>
        </w:rPr>
        <w:t>;</w:t>
      </w:r>
    </w:p>
    <w:p w:rsidR="006C27B6" w:rsidRPr="00FC36FC" w:rsidRDefault="00573569" w:rsidP="00AA7983">
      <w:pPr>
        <w:tabs>
          <w:tab w:val="left" w:pos="0"/>
        </w:tabs>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hAnsi="Times New Roman" w:cs="Times New Roman"/>
          <w:sz w:val="28"/>
          <w:szCs w:val="28"/>
        </w:rPr>
        <w:t>–</w:t>
      </w:r>
      <w:r w:rsidR="007B2F7E" w:rsidRPr="00FC36FC">
        <w:rPr>
          <w:rFonts w:ascii="Times New Roman" w:eastAsia="Times New Roman" w:hAnsi="Times New Roman" w:cs="Times New Roman"/>
          <w:sz w:val="28"/>
          <w:szCs w:val="28"/>
          <w:lang w:eastAsia="en-US"/>
        </w:rPr>
        <w:t xml:space="preserve"> </w:t>
      </w:r>
      <w:r w:rsidR="00662133" w:rsidRPr="00FC36FC">
        <w:rPr>
          <w:rFonts w:ascii="Times New Roman" w:eastAsia="Times New Roman" w:hAnsi="Times New Roman" w:cs="Times New Roman"/>
          <w:sz w:val="28"/>
          <w:szCs w:val="28"/>
          <w:lang w:eastAsia="en-US"/>
        </w:rPr>
        <w:t xml:space="preserve">Оценить влияние содержания и форм нахождения меди на показатели </w:t>
      </w:r>
      <w:r w:rsidR="006B60DE" w:rsidRPr="00FC36FC">
        <w:rPr>
          <w:rFonts w:ascii="Times New Roman" w:eastAsia="Times New Roman" w:hAnsi="Times New Roman" w:cs="Times New Roman"/>
          <w:sz w:val="28"/>
          <w:szCs w:val="28"/>
          <w:lang w:eastAsia="en-US"/>
        </w:rPr>
        <w:t xml:space="preserve">сорбционного </w:t>
      </w:r>
      <w:r w:rsidR="00662133" w:rsidRPr="00FC36FC">
        <w:rPr>
          <w:rFonts w:ascii="Times New Roman" w:eastAsia="Times New Roman" w:hAnsi="Times New Roman" w:cs="Times New Roman"/>
          <w:sz w:val="28"/>
          <w:szCs w:val="28"/>
          <w:lang w:eastAsia="en-US"/>
        </w:rPr>
        <w:t>цианидного выщелачивания золота (извлечение, скорость процесса, расход цианида)</w:t>
      </w:r>
      <w:r w:rsidRPr="00FC36FC">
        <w:rPr>
          <w:rFonts w:ascii="Times New Roman" w:eastAsia="Times New Roman" w:hAnsi="Times New Roman" w:cs="Times New Roman"/>
          <w:sz w:val="28"/>
          <w:szCs w:val="28"/>
          <w:lang w:eastAsia="en-US"/>
        </w:rPr>
        <w:t>;</w:t>
      </w:r>
    </w:p>
    <w:p w:rsidR="006C27B6" w:rsidRPr="00FC36FC" w:rsidRDefault="007B2F7E" w:rsidP="00AA7983">
      <w:pPr>
        <w:tabs>
          <w:tab w:val="left" w:pos="0"/>
        </w:tabs>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lastRenderedPageBreak/>
        <w:tab/>
      </w:r>
      <w:r w:rsidR="00573569" w:rsidRPr="00FC36FC">
        <w:rPr>
          <w:rFonts w:ascii="Times New Roman" w:hAnsi="Times New Roman" w:cs="Times New Roman"/>
          <w:sz w:val="28"/>
          <w:szCs w:val="28"/>
        </w:rPr>
        <w:t xml:space="preserve">– </w:t>
      </w:r>
      <w:r w:rsidR="009F03C9" w:rsidRPr="00FC36FC">
        <w:rPr>
          <w:rFonts w:ascii="Times New Roman" w:eastAsia="Times New Roman" w:hAnsi="Times New Roman" w:cs="Times New Roman"/>
          <w:sz w:val="28"/>
          <w:szCs w:val="28"/>
          <w:lang w:eastAsia="en-US"/>
        </w:rPr>
        <w:t>Изучить закономерности перехода меди в раствор</w:t>
      </w:r>
      <w:r w:rsidR="00744CFE" w:rsidRPr="00FC36FC">
        <w:rPr>
          <w:rFonts w:ascii="Times New Roman" w:eastAsia="Times New Roman" w:hAnsi="Times New Roman" w:cs="Times New Roman"/>
          <w:sz w:val="28"/>
          <w:szCs w:val="28"/>
          <w:lang w:eastAsia="en-US"/>
        </w:rPr>
        <w:t xml:space="preserve"> </w:t>
      </w:r>
      <w:r w:rsidR="00424870" w:rsidRPr="00FC36FC">
        <w:rPr>
          <w:rFonts w:ascii="Times New Roman" w:eastAsia="Times New Roman" w:hAnsi="Times New Roman" w:cs="Times New Roman"/>
          <w:sz w:val="28"/>
          <w:szCs w:val="28"/>
          <w:lang w:eastAsia="en-US"/>
        </w:rPr>
        <w:t>выщелачивания</w:t>
      </w:r>
      <w:r w:rsidR="009F03C9" w:rsidRPr="00FC36FC">
        <w:rPr>
          <w:rFonts w:ascii="Times New Roman" w:eastAsia="Times New Roman" w:hAnsi="Times New Roman" w:cs="Times New Roman"/>
          <w:sz w:val="28"/>
          <w:szCs w:val="28"/>
          <w:lang w:eastAsia="en-US"/>
        </w:rPr>
        <w:t xml:space="preserve"> и её влияние на концентрацию свободного цианида</w:t>
      </w:r>
      <w:r w:rsidR="00573569" w:rsidRPr="00FC36FC">
        <w:rPr>
          <w:rFonts w:ascii="Times New Roman" w:eastAsia="Times New Roman" w:hAnsi="Times New Roman" w:cs="Times New Roman"/>
          <w:sz w:val="28"/>
          <w:szCs w:val="28"/>
          <w:lang w:eastAsia="en-US"/>
        </w:rPr>
        <w:t>;</w:t>
      </w:r>
    </w:p>
    <w:p w:rsidR="007B2F7E" w:rsidRPr="00FC36FC" w:rsidRDefault="00573569" w:rsidP="00AA7983">
      <w:pPr>
        <w:tabs>
          <w:tab w:val="left" w:pos="0"/>
        </w:tabs>
        <w:spacing w:after="0" w:line="240" w:lineRule="auto"/>
        <w:ind w:firstLine="709"/>
        <w:jc w:val="both"/>
        <w:rPr>
          <w:rFonts w:ascii="Times New Roman" w:eastAsia="Times New Roman" w:hAnsi="Times New Roman" w:cs="Times New Roman"/>
          <w:bCs/>
          <w:sz w:val="28"/>
          <w:szCs w:val="28"/>
          <w:lang w:eastAsia="en-US"/>
        </w:rPr>
      </w:pPr>
      <w:r w:rsidRPr="00FC36FC">
        <w:rPr>
          <w:rFonts w:ascii="Times New Roman" w:hAnsi="Times New Roman" w:cs="Times New Roman"/>
          <w:sz w:val="28"/>
          <w:szCs w:val="28"/>
        </w:rPr>
        <w:t>–</w:t>
      </w:r>
      <w:r w:rsidR="009002FA" w:rsidRPr="00FC36FC">
        <w:rPr>
          <w:rFonts w:ascii="Times New Roman" w:eastAsia="Times New Roman" w:hAnsi="Times New Roman" w:cs="Times New Roman"/>
          <w:bCs/>
          <w:sz w:val="28"/>
          <w:szCs w:val="28"/>
          <w:lang w:eastAsia="en-US"/>
        </w:rPr>
        <w:t xml:space="preserve"> </w:t>
      </w:r>
      <w:r w:rsidR="009F03C9" w:rsidRPr="00FC36FC">
        <w:rPr>
          <w:rFonts w:ascii="Times New Roman" w:eastAsia="Times New Roman" w:hAnsi="Times New Roman" w:cs="Times New Roman"/>
          <w:bCs/>
          <w:sz w:val="28"/>
          <w:szCs w:val="28"/>
          <w:lang w:eastAsia="en-US"/>
        </w:rPr>
        <w:t xml:space="preserve">Установить кинетические особенности процесса цианидного выщелачивания </w:t>
      </w:r>
      <w:r w:rsidR="00424870" w:rsidRPr="00FC36FC">
        <w:rPr>
          <w:rFonts w:ascii="Times New Roman" w:eastAsia="Times New Roman" w:hAnsi="Times New Roman" w:cs="Times New Roman"/>
          <w:bCs/>
          <w:sz w:val="28"/>
          <w:szCs w:val="28"/>
          <w:lang w:eastAsia="en-US"/>
        </w:rPr>
        <w:t>золота</w:t>
      </w:r>
      <w:r w:rsidR="00744CFE" w:rsidRPr="00FC36FC">
        <w:rPr>
          <w:rFonts w:ascii="Times New Roman" w:eastAsia="Times New Roman" w:hAnsi="Times New Roman" w:cs="Times New Roman"/>
          <w:bCs/>
          <w:sz w:val="28"/>
          <w:szCs w:val="28"/>
          <w:lang w:eastAsia="en-US"/>
        </w:rPr>
        <w:t xml:space="preserve"> </w:t>
      </w:r>
      <w:r w:rsidR="009F03C9" w:rsidRPr="00FC36FC">
        <w:rPr>
          <w:rFonts w:ascii="Times New Roman" w:eastAsia="Times New Roman" w:hAnsi="Times New Roman" w:cs="Times New Roman"/>
          <w:bCs/>
          <w:sz w:val="28"/>
          <w:szCs w:val="28"/>
          <w:lang w:eastAsia="en-US"/>
        </w:rPr>
        <w:t>в присутствии медьсодержащих компонентов</w:t>
      </w:r>
      <w:r w:rsidR="007B2F7E" w:rsidRPr="00FC36FC">
        <w:rPr>
          <w:rFonts w:ascii="Times New Roman" w:eastAsia="Times New Roman" w:hAnsi="Times New Roman" w:cs="Times New Roman"/>
          <w:bCs/>
          <w:sz w:val="28"/>
          <w:szCs w:val="28"/>
          <w:lang w:eastAsia="en-US"/>
        </w:rPr>
        <w:t>;</w:t>
      </w:r>
    </w:p>
    <w:p w:rsidR="009F03C9" w:rsidRPr="00FC36FC" w:rsidRDefault="00500B50" w:rsidP="009F03C9">
      <w:pPr>
        <w:tabs>
          <w:tab w:val="left" w:pos="0"/>
        </w:tabs>
        <w:spacing w:after="0" w:line="240" w:lineRule="auto"/>
        <w:ind w:firstLine="709"/>
        <w:jc w:val="both"/>
        <w:rPr>
          <w:rFonts w:ascii="Times New Roman" w:eastAsia="Times New Roman" w:hAnsi="Times New Roman" w:cs="Times New Roman"/>
          <w:bCs/>
          <w:sz w:val="28"/>
          <w:szCs w:val="28"/>
          <w:lang w:eastAsia="en-US"/>
        </w:rPr>
      </w:pPr>
      <w:r w:rsidRPr="00FC36FC">
        <w:rPr>
          <w:rFonts w:ascii="Times New Roman" w:eastAsia="Times New Roman" w:hAnsi="Times New Roman" w:cs="Times New Roman"/>
          <w:bCs/>
          <w:sz w:val="28"/>
          <w:szCs w:val="28"/>
          <w:lang w:eastAsia="en-US"/>
        </w:rPr>
        <w:tab/>
      </w:r>
      <w:r w:rsidRPr="00FC36FC">
        <w:rPr>
          <w:rFonts w:ascii="Times New Roman" w:eastAsia="Times New Roman" w:hAnsi="Times New Roman" w:cs="Times New Roman"/>
          <w:bCs/>
          <w:sz w:val="28"/>
          <w:szCs w:val="28"/>
          <w:lang w:eastAsia="en-US"/>
        </w:rPr>
        <w:tab/>
        <w:t xml:space="preserve"> –</w:t>
      </w:r>
      <w:r w:rsidR="009F03C9" w:rsidRPr="00FC36FC">
        <w:rPr>
          <w:rFonts w:ascii="Times New Roman" w:eastAsia="Times New Roman" w:hAnsi="Times New Roman" w:cs="Times New Roman"/>
          <w:bCs/>
          <w:sz w:val="28"/>
          <w:szCs w:val="28"/>
          <w:lang w:eastAsia="en-US"/>
        </w:rPr>
        <w:t xml:space="preserve"> Разработать и обосновать способы снижения негативного влияния меди на процесс </w:t>
      </w:r>
      <w:r w:rsidR="009B14A6" w:rsidRPr="00FC36FC">
        <w:rPr>
          <w:rFonts w:ascii="Times New Roman" w:eastAsia="Times New Roman" w:hAnsi="Times New Roman" w:cs="Times New Roman"/>
          <w:bCs/>
          <w:sz w:val="28"/>
          <w:szCs w:val="28"/>
          <w:lang w:eastAsia="en-US"/>
        </w:rPr>
        <w:t xml:space="preserve">сорбционного </w:t>
      </w:r>
      <w:r w:rsidR="00424870" w:rsidRPr="00FC36FC">
        <w:rPr>
          <w:rFonts w:ascii="Times New Roman" w:eastAsia="Times New Roman" w:hAnsi="Times New Roman" w:cs="Times New Roman"/>
          <w:bCs/>
          <w:sz w:val="28"/>
          <w:szCs w:val="28"/>
          <w:lang w:eastAsia="en-US"/>
        </w:rPr>
        <w:t>выщелачивания</w:t>
      </w:r>
      <w:r w:rsidR="00CF256A" w:rsidRPr="00FC36FC">
        <w:rPr>
          <w:rFonts w:ascii="Times New Roman" w:eastAsia="Times New Roman" w:hAnsi="Times New Roman" w:cs="Times New Roman"/>
          <w:bCs/>
          <w:sz w:val="28"/>
          <w:szCs w:val="28"/>
          <w:lang w:eastAsia="en-US"/>
        </w:rPr>
        <w:t xml:space="preserve"> </w:t>
      </w:r>
      <w:r w:rsidR="009B14A6" w:rsidRPr="00FC36FC">
        <w:rPr>
          <w:rFonts w:ascii="Times New Roman" w:eastAsia="Times New Roman" w:hAnsi="Times New Roman" w:cs="Times New Roman"/>
          <w:bCs/>
          <w:sz w:val="28"/>
          <w:szCs w:val="28"/>
          <w:lang w:eastAsia="en-US"/>
        </w:rPr>
        <w:t>золото</w:t>
      </w:r>
      <w:r w:rsidR="00B074C8">
        <w:rPr>
          <w:rFonts w:ascii="Times New Roman" w:eastAsia="Times New Roman" w:hAnsi="Times New Roman" w:cs="Times New Roman"/>
          <w:bCs/>
          <w:sz w:val="28"/>
          <w:szCs w:val="28"/>
          <w:lang w:eastAsia="en-US"/>
        </w:rPr>
        <w:t>медной</w:t>
      </w:r>
      <w:r w:rsidR="009B14A6" w:rsidRPr="00FC36FC">
        <w:rPr>
          <w:rFonts w:ascii="Times New Roman" w:eastAsia="Times New Roman" w:hAnsi="Times New Roman" w:cs="Times New Roman"/>
          <w:bCs/>
          <w:sz w:val="28"/>
          <w:szCs w:val="28"/>
          <w:lang w:eastAsia="en-US"/>
        </w:rPr>
        <w:t xml:space="preserve"> руды</w:t>
      </w:r>
      <w:r w:rsidR="00424870" w:rsidRPr="00FC36FC">
        <w:rPr>
          <w:rFonts w:ascii="Times New Roman" w:eastAsia="Times New Roman" w:hAnsi="Times New Roman" w:cs="Times New Roman"/>
          <w:bCs/>
          <w:sz w:val="28"/>
          <w:szCs w:val="28"/>
          <w:lang w:eastAsia="en-US"/>
        </w:rPr>
        <w:t>;</w:t>
      </w:r>
    </w:p>
    <w:p w:rsidR="009F03C9" w:rsidRPr="00FC36FC" w:rsidRDefault="00500B50" w:rsidP="009F03C9">
      <w:pPr>
        <w:tabs>
          <w:tab w:val="left" w:pos="0"/>
        </w:tabs>
        <w:spacing w:after="0" w:line="240" w:lineRule="auto"/>
        <w:ind w:firstLine="709"/>
        <w:jc w:val="both"/>
        <w:rPr>
          <w:rFonts w:ascii="Times New Roman" w:eastAsia="Times New Roman" w:hAnsi="Times New Roman" w:cs="Times New Roman"/>
          <w:bCs/>
          <w:sz w:val="28"/>
          <w:szCs w:val="28"/>
          <w:lang w:eastAsia="en-US"/>
        </w:rPr>
      </w:pPr>
      <w:r w:rsidRPr="00FC36FC">
        <w:rPr>
          <w:rFonts w:ascii="Times New Roman" w:eastAsia="Times New Roman" w:hAnsi="Times New Roman" w:cs="Times New Roman"/>
          <w:bCs/>
          <w:sz w:val="28"/>
          <w:szCs w:val="28"/>
          <w:lang w:eastAsia="en-US"/>
        </w:rPr>
        <w:t>–</w:t>
      </w:r>
      <w:r w:rsidR="009F03C9" w:rsidRPr="00FC36FC">
        <w:rPr>
          <w:rFonts w:ascii="Times New Roman" w:eastAsia="Times New Roman" w:hAnsi="Times New Roman" w:cs="Times New Roman"/>
          <w:bCs/>
          <w:sz w:val="28"/>
          <w:szCs w:val="28"/>
          <w:lang w:eastAsia="en-US"/>
        </w:rPr>
        <w:t xml:space="preserve"> </w:t>
      </w:r>
      <w:r w:rsidR="00424870" w:rsidRPr="00FC36FC">
        <w:rPr>
          <w:rFonts w:ascii="Times New Roman" w:eastAsia="Times New Roman" w:hAnsi="Times New Roman" w:cs="Times New Roman"/>
          <w:bCs/>
          <w:sz w:val="28"/>
          <w:szCs w:val="28"/>
          <w:lang w:eastAsia="en-US"/>
        </w:rPr>
        <w:t>Разработать оптимальный режим сорбционного выщелачивания</w:t>
      </w:r>
      <w:r w:rsidR="009F03C9" w:rsidRPr="00FC36FC">
        <w:rPr>
          <w:rFonts w:ascii="Times New Roman" w:eastAsia="Times New Roman" w:hAnsi="Times New Roman" w:cs="Times New Roman"/>
          <w:bCs/>
          <w:sz w:val="28"/>
          <w:szCs w:val="28"/>
          <w:lang w:eastAsia="en-US"/>
        </w:rPr>
        <w:t>, обеспечивающи</w:t>
      </w:r>
      <w:r w:rsidRPr="00FC36FC">
        <w:rPr>
          <w:rFonts w:ascii="Times New Roman" w:eastAsia="Times New Roman" w:hAnsi="Times New Roman" w:cs="Times New Roman"/>
          <w:bCs/>
          <w:sz w:val="28"/>
          <w:szCs w:val="28"/>
          <w:lang w:eastAsia="en-US"/>
        </w:rPr>
        <w:t>й</w:t>
      </w:r>
      <w:r w:rsidR="009F03C9" w:rsidRPr="00FC36FC">
        <w:rPr>
          <w:rFonts w:ascii="Times New Roman" w:eastAsia="Times New Roman" w:hAnsi="Times New Roman" w:cs="Times New Roman"/>
          <w:bCs/>
          <w:sz w:val="28"/>
          <w:szCs w:val="28"/>
          <w:lang w:eastAsia="en-US"/>
        </w:rPr>
        <w:t xml:space="preserve"> повышение извлечения золота и снижение расхода </w:t>
      </w:r>
      <w:r w:rsidR="009B14A6" w:rsidRPr="00FC36FC">
        <w:rPr>
          <w:rFonts w:ascii="Times New Roman" w:eastAsia="Times New Roman" w:hAnsi="Times New Roman" w:cs="Times New Roman"/>
          <w:bCs/>
          <w:sz w:val="28"/>
          <w:szCs w:val="28"/>
          <w:lang w:eastAsia="en-US"/>
        </w:rPr>
        <w:t>цианида при попутном извлечение меди в товарную продукцию</w:t>
      </w:r>
      <w:r w:rsidR="009F03C9" w:rsidRPr="00FC36FC">
        <w:rPr>
          <w:rFonts w:ascii="Times New Roman" w:eastAsia="Times New Roman" w:hAnsi="Times New Roman" w:cs="Times New Roman"/>
          <w:bCs/>
          <w:sz w:val="28"/>
          <w:szCs w:val="28"/>
          <w:lang w:eastAsia="en-US"/>
        </w:rPr>
        <w:t>.</w:t>
      </w:r>
    </w:p>
    <w:bookmarkEnd w:id="3"/>
    <w:p w:rsidR="00E7304D" w:rsidRPr="00FC36FC" w:rsidRDefault="00E7304D" w:rsidP="00AA7983">
      <w:pPr>
        <w:tabs>
          <w:tab w:val="left" w:pos="709"/>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t>Методологическая база</w:t>
      </w:r>
      <w:r w:rsidR="00F36D66" w:rsidRPr="00FC36FC">
        <w:rPr>
          <w:rFonts w:ascii="Times New Roman" w:hAnsi="Times New Roman" w:cs="Times New Roman"/>
          <w:b/>
          <w:sz w:val="28"/>
          <w:szCs w:val="28"/>
        </w:rPr>
        <w:t xml:space="preserve"> исследований</w:t>
      </w:r>
    </w:p>
    <w:p w:rsidR="00E7304D" w:rsidRPr="00FC36FC" w:rsidRDefault="00474D7B"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lang w:val="kk-KZ"/>
        </w:rPr>
        <w:t>Диссертационная работа выпол</w:t>
      </w:r>
      <w:r w:rsidR="00B074C8">
        <w:rPr>
          <w:rFonts w:ascii="Times New Roman" w:hAnsi="Times New Roman" w:cs="Times New Roman"/>
          <w:sz w:val="28"/>
          <w:szCs w:val="28"/>
          <w:lang w:val="kk-KZ"/>
        </w:rPr>
        <w:t>нена</w:t>
      </w:r>
      <w:r w:rsidRPr="00FC36FC">
        <w:rPr>
          <w:rFonts w:ascii="Times New Roman" w:hAnsi="Times New Roman" w:cs="Times New Roman"/>
          <w:sz w:val="28"/>
          <w:szCs w:val="28"/>
          <w:lang w:val="kk-KZ"/>
        </w:rPr>
        <w:t xml:space="preserve"> на основе</w:t>
      </w:r>
      <w:r w:rsidR="00E7304D" w:rsidRPr="00FC36FC">
        <w:rPr>
          <w:rFonts w:ascii="Times New Roman" w:hAnsi="Times New Roman" w:cs="Times New Roman"/>
          <w:sz w:val="28"/>
          <w:szCs w:val="28"/>
        </w:rPr>
        <w:t>:</w:t>
      </w:r>
    </w:p>
    <w:p w:rsidR="00E7304D" w:rsidRPr="00FC36FC" w:rsidRDefault="004C62C2" w:rsidP="00AA7983">
      <w:pPr>
        <w:pStyle w:val="a6"/>
        <w:tabs>
          <w:tab w:val="left" w:pos="0"/>
        </w:tabs>
        <w:spacing w:after="0" w:line="240" w:lineRule="auto"/>
        <w:ind w:left="0" w:firstLine="709"/>
        <w:jc w:val="both"/>
        <w:rPr>
          <w:rFonts w:ascii="Times New Roman" w:hAnsi="Times New Roman"/>
          <w:sz w:val="28"/>
          <w:szCs w:val="28"/>
        </w:rPr>
      </w:pPr>
      <w:r w:rsidRPr="00FC36FC">
        <w:rPr>
          <w:rFonts w:ascii="Times New Roman" w:hAnsi="Times New Roman"/>
          <w:sz w:val="28"/>
          <w:szCs w:val="28"/>
        </w:rPr>
        <w:tab/>
      </w:r>
      <w:r w:rsidR="009F3FD1" w:rsidRPr="00FC36FC">
        <w:rPr>
          <w:rFonts w:ascii="Times New Roman" w:hAnsi="Times New Roman"/>
          <w:sz w:val="28"/>
          <w:szCs w:val="28"/>
        </w:rPr>
        <w:t>–</w:t>
      </w:r>
      <w:r w:rsidRPr="00FC36FC">
        <w:rPr>
          <w:rFonts w:ascii="Times New Roman" w:hAnsi="Times New Roman"/>
          <w:sz w:val="28"/>
          <w:szCs w:val="28"/>
        </w:rPr>
        <w:tab/>
      </w:r>
      <w:r w:rsidRPr="00FC36FC">
        <w:rPr>
          <w:rFonts w:ascii="Times New Roman" w:hAnsi="Times New Roman"/>
          <w:sz w:val="28"/>
          <w:szCs w:val="28"/>
        </w:rPr>
        <w:tab/>
      </w:r>
      <w:r w:rsidRPr="00FC36FC">
        <w:rPr>
          <w:rFonts w:ascii="Times New Roman" w:hAnsi="Times New Roman"/>
          <w:sz w:val="28"/>
          <w:szCs w:val="28"/>
        </w:rPr>
        <w:tab/>
      </w:r>
      <w:r w:rsidR="00474D7B" w:rsidRPr="00FC36FC">
        <w:rPr>
          <w:rFonts w:ascii="Times New Roman" w:hAnsi="Times New Roman"/>
          <w:sz w:val="28"/>
          <w:szCs w:val="28"/>
          <w:lang w:val="kk-KZ"/>
        </w:rPr>
        <w:t xml:space="preserve"> патентн</w:t>
      </w:r>
      <w:r w:rsidR="00B074C8">
        <w:rPr>
          <w:rFonts w:ascii="Times New Roman" w:hAnsi="Times New Roman"/>
          <w:sz w:val="28"/>
          <w:szCs w:val="28"/>
          <w:lang w:val="kk-KZ"/>
        </w:rPr>
        <w:t>ого</w:t>
      </w:r>
      <w:r w:rsidR="00474D7B" w:rsidRPr="00FC36FC">
        <w:rPr>
          <w:rFonts w:ascii="Times New Roman" w:hAnsi="Times New Roman"/>
          <w:sz w:val="28"/>
          <w:szCs w:val="28"/>
          <w:lang w:val="kk-KZ"/>
        </w:rPr>
        <w:t xml:space="preserve"> анализ</w:t>
      </w:r>
      <w:r w:rsidR="00B074C8">
        <w:rPr>
          <w:rFonts w:ascii="Times New Roman" w:hAnsi="Times New Roman"/>
          <w:sz w:val="28"/>
          <w:szCs w:val="28"/>
          <w:lang w:val="kk-KZ"/>
        </w:rPr>
        <w:t>а</w:t>
      </w:r>
      <w:r w:rsidR="00474D7B" w:rsidRPr="00FC36FC">
        <w:rPr>
          <w:rFonts w:ascii="Times New Roman" w:hAnsi="Times New Roman"/>
          <w:sz w:val="28"/>
          <w:szCs w:val="28"/>
          <w:lang w:val="kk-KZ"/>
        </w:rPr>
        <w:t xml:space="preserve"> и анализ</w:t>
      </w:r>
      <w:r w:rsidR="00B074C8">
        <w:rPr>
          <w:rFonts w:ascii="Times New Roman" w:hAnsi="Times New Roman"/>
          <w:sz w:val="28"/>
          <w:szCs w:val="28"/>
          <w:lang w:val="kk-KZ"/>
        </w:rPr>
        <w:t>а</w:t>
      </w:r>
      <w:r w:rsidR="00474D7B" w:rsidRPr="00FC36FC">
        <w:rPr>
          <w:rFonts w:ascii="Times New Roman" w:hAnsi="Times New Roman"/>
          <w:sz w:val="28"/>
          <w:szCs w:val="28"/>
          <w:lang w:val="kk-KZ"/>
        </w:rPr>
        <w:t xml:space="preserve"> научных исследований</w:t>
      </w:r>
      <w:r w:rsidR="00E7304D" w:rsidRPr="00FC36FC">
        <w:rPr>
          <w:rFonts w:ascii="Times New Roman" w:hAnsi="Times New Roman"/>
          <w:sz w:val="28"/>
          <w:szCs w:val="28"/>
        </w:rPr>
        <w:t>;</w:t>
      </w:r>
    </w:p>
    <w:p w:rsidR="008E4C9B" w:rsidRPr="00FC36FC" w:rsidRDefault="004C62C2" w:rsidP="00AA7983">
      <w:pPr>
        <w:pStyle w:val="a6"/>
        <w:tabs>
          <w:tab w:val="left" w:pos="0"/>
        </w:tabs>
        <w:spacing w:after="0" w:line="240" w:lineRule="auto"/>
        <w:ind w:left="0" w:firstLine="709"/>
        <w:jc w:val="both"/>
        <w:rPr>
          <w:rFonts w:ascii="Times New Roman" w:hAnsi="Times New Roman"/>
          <w:sz w:val="28"/>
          <w:szCs w:val="28"/>
        </w:rPr>
      </w:pPr>
      <w:r w:rsidRPr="00FC36FC">
        <w:rPr>
          <w:rFonts w:ascii="Times New Roman" w:hAnsi="Times New Roman"/>
          <w:sz w:val="28"/>
          <w:szCs w:val="28"/>
        </w:rPr>
        <w:tab/>
      </w:r>
      <w:r w:rsidR="009F3FD1" w:rsidRPr="00FC36FC">
        <w:rPr>
          <w:rFonts w:ascii="Times New Roman" w:hAnsi="Times New Roman"/>
          <w:sz w:val="28"/>
          <w:szCs w:val="28"/>
        </w:rPr>
        <w:t>–</w:t>
      </w:r>
      <w:r w:rsidRPr="00FC36FC">
        <w:rPr>
          <w:rFonts w:ascii="Times New Roman" w:hAnsi="Times New Roman"/>
          <w:sz w:val="28"/>
          <w:szCs w:val="28"/>
        </w:rPr>
        <w:tab/>
      </w:r>
      <w:r w:rsidRPr="00FC36FC">
        <w:rPr>
          <w:rFonts w:ascii="Times New Roman" w:hAnsi="Times New Roman"/>
          <w:sz w:val="28"/>
          <w:szCs w:val="28"/>
        </w:rPr>
        <w:tab/>
      </w:r>
      <w:r w:rsidRPr="00FC36FC">
        <w:rPr>
          <w:rFonts w:ascii="Times New Roman" w:hAnsi="Times New Roman"/>
          <w:sz w:val="28"/>
          <w:szCs w:val="28"/>
        </w:rPr>
        <w:tab/>
      </w:r>
      <w:r w:rsidR="00474D7B" w:rsidRPr="00FC36FC">
        <w:rPr>
          <w:rFonts w:ascii="Times New Roman" w:hAnsi="Times New Roman"/>
          <w:sz w:val="28"/>
          <w:szCs w:val="28"/>
          <w:lang w:val="kk-KZ"/>
        </w:rPr>
        <w:t xml:space="preserve"> </w:t>
      </w:r>
      <w:r w:rsidR="008E4C9B" w:rsidRPr="00FC36FC">
        <w:rPr>
          <w:rFonts w:ascii="Times New Roman" w:hAnsi="Times New Roman"/>
          <w:sz w:val="28"/>
          <w:szCs w:val="28"/>
        </w:rPr>
        <w:t xml:space="preserve">планирование эксперимента </w:t>
      </w:r>
      <w:r w:rsidR="00474D7B" w:rsidRPr="00FC36FC">
        <w:rPr>
          <w:rFonts w:ascii="Times New Roman" w:hAnsi="Times New Roman"/>
          <w:sz w:val="28"/>
          <w:szCs w:val="28"/>
          <w:lang w:val="kk-KZ"/>
        </w:rPr>
        <w:t xml:space="preserve">с использованием </w:t>
      </w:r>
      <w:r w:rsidR="008E4C9B" w:rsidRPr="00FC36FC">
        <w:rPr>
          <w:rFonts w:ascii="Times New Roman" w:hAnsi="Times New Roman"/>
          <w:sz w:val="28"/>
          <w:szCs w:val="28"/>
        </w:rPr>
        <w:t>вероятностно-детерминированным методом</w:t>
      </w:r>
      <w:r w:rsidR="00B87A45" w:rsidRPr="00FC36FC">
        <w:rPr>
          <w:rFonts w:ascii="Times New Roman" w:hAnsi="Times New Roman"/>
          <w:sz w:val="28"/>
          <w:szCs w:val="28"/>
        </w:rPr>
        <w:t xml:space="preserve"> </w:t>
      </w:r>
      <w:r w:rsidR="00474D7B" w:rsidRPr="00FC36FC">
        <w:rPr>
          <w:rFonts w:ascii="Times New Roman" w:hAnsi="Times New Roman"/>
          <w:sz w:val="28"/>
          <w:szCs w:val="28"/>
          <w:lang w:val="kk-KZ"/>
        </w:rPr>
        <w:t>Малышева В</w:t>
      </w:r>
      <w:r w:rsidR="00474D7B" w:rsidRPr="00FC36FC">
        <w:rPr>
          <w:rFonts w:ascii="Times New Roman" w:hAnsi="Times New Roman"/>
          <w:sz w:val="28"/>
          <w:szCs w:val="28"/>
        </w:rPr>
        <w:t>.</w:t>
      </w:r>
      <w:r w:rsidR="00B074C8">
        <w:rPr>
          <w:rFonts w:ascii="Times New Roman" w:hAnsi="Times New Roman"/>
          <w:sz w:val="28"/>
          <w:szCs w:val="28"/>
        </w:rPr>
        <w:t xml:space="preserve"> </w:t>
      </w:r>
      <w:r w:rsidR="00474D7B" w:rsidRPr="00FC36FC">
        <w:rPr>
          <w:rFonts w:ascii="Times New Roman" w:hAnsi="Times New Roman"/>
          <w:sz w:val="28"/>
          <w:szCs w:val="28"/>
        </w:rPr>
        <w:t xml:space="preserve">П </w:t>
      </w:r>
      <w:r w:rsidR="00B87A45" w:rsidRPr="00FC36FC">
        <w:rPr>
          <w:rFonts w:ascii="Times New Roman" w:hAnsi="Times New Roman"/>
          <w:sz w:val="28"/>
          <w:szCs w:val="28"/>
        </w:rPr>
        <w:t xml:space="preserve">и </w:t>
      </w:r>
      <w:r w:rsidR="00B074C8" w:rsidRPr="00B074C8">
        <w:rPr>
          <w:rFonts w:ascii="Times New Roman" w:hAnsi="Times New Roman"/>
          <w:sz w:val="28"/>
          <w:szCs w:val="28"/>
        </w:rPr>
        <w:t xml:space="preserve">адаптивного </w:t>
      </w:r>
      <w:proofErr w:type="spellStart"/>
      <w:r w:rsidR="00B074C8" w:rsidRPr="00B074C8">
        <w:rPr>
          <w:rFonts w:ascii="Times New Roman" w:hAnsi="Times New Roman"/>
          <w:sz w:val="28"/>
          <w:szCs w:val="28"/>
        </w:rPr>
        <w:t>бустинга</w:t>
      </w:r>
      <w:proofErr w:type="spellEnd"/>
      <w:r w:rsidR="00B074C8" w:rsidRPr="00B074C8">
        <w:rPr>
          <w:rFonts w:ascii="Times New Roman" w:hAnsi="Times New Roman"/>
          <w:sz w:val="28"/>
          <w:szCs w:val="28"/>
        </w:rPr>
        <w:t xml:space="preserve"> (AdaBoost)</w:t>
      </w:r>
      <w:r w:rsidR="008E4C9B" w:rsidRPr="00B074C8">
        <w:rPr>
          <w:rFonts w:ascii="Times New Roman" w:hAnsi="Times New Roman"/>
          <w:sz w:val="28"/>
          <w:szCs w:val="28"/>
        </w:rPr>
        <w:t>;</w:t>
      </w:r>
    </w:p>
    <w:p w:rsidR="00E7304D" w:rsidRPr="00FC36FC" w:rsidRDefault="004C62C2" w:rsidP="00AA7983">
      <w:pPr>
        <w:pStyle w:val="a6"/>
        <w:tabs>
          <w:tab w:val="left" w:pos="0"/>
        </w:tabs>
        <w:spacing w:after="0" w:line="240" w:lineRule="auto"/>
        <w:ind w:left="0" w:firstLine="709"/>
        <w:jc w:val="both"/>
        <w:rPr>
          <w:rFonts w:ascii="Times New Roman" w:hAnsi="Times New Roman"/>
          <w:sz w:val="28"/>
          <w:szCs w:val="28"/>
        </w:rPr>
      </w:pPr>
      <w:r w:rsidRPr="00FC36FC">
        <w:rPr>
          <w:rFonts w:ascii="Times New Roman" w:hAnsi="Times New Roman"/>
          <w:sz w:val="28"/>
          <w:szCs w:val="28"/>
        </w:rPr>
        <w:tab/>
      </w:r>
      <w:r w:rsidR="009F3FD1" w:rsidRPr="00FC36FC">
        <w:rPr>
          <w:rFonts w:ascii="Times New Roman" w:hAnsi="Times New Roman"/>
          <w:sz w:val="28"/>
          <w:szCs w:val="28"/>
        </w:rPr>
        <w:t>–</w:t>
      </w:r>
      <w:r w:rsidRPr="00FC36FC">
        <w:rPr>
          <w:rFonts w:ascii="Times New Roman" w:hAnsi="Times New Roman"/>
          <w:sz w:val="28"/>
          <w:szCs w:val="28"/>
        </w:rPr>
        <w:tab/>
      </w:r>
      <w:r w:rsidRPr="00FC36FC">
        <w:rPr>
          <w:rFonts w:ascii="Times New Roman" w:hAnsi="Times New Roman"/>
          <w:sz w:val="28"/>
          <w:szCs w:val="28"/>
        </w:rPr>
        <w:tab/>
      </w:r>
      <w:r w:rsidRPr="00FC36FC">
        <w:rPr>
          <w:rFonts w:ascii="Times New Roman" w:hAnsi="Times New Roman"/>
          <w:sz w:val="28"/>
          <w:szCs w:val="28"/>
        </w:rPr>
        <w:tab/>
      </w:r>
      <w:r w:rsidR="00474D7B" w:rsidRPr="00FC36FC">
        <w:rPr>
          <w:rFonts w:ascii="Times New Roman" w:hAnsi="Times New Roman"/>
          <w:sz w:val="28"/>
          <w:szCs w:val="28"/>
        </w:rPr>
        <w:t xml:space="preserve"> </w:t>
      </w:r>
      <w:r w:rsidR="00E7304D" w:rsidRPr="00FC36FC">
        <w:rPr>
          <w:rFonts w:ascii="Times New Roman" w:hAnsi="Times New Roman"/>
          <w:sz w:val="28"/>
          <w:szCs w:val="28"/>
        </w:rPr>
        <w:t xml:space="preserve">исследования </w:t>
      </w:r>
      <w:r w:rsidR="00500B50" w:rsidRPr="00FC36FC">
        <w:rPr>
          <w:rFonts w:ascii="Times New Roman" w:hAnsi="Times New Roman"/>
          <w:sz w:val="28"/>
          <w:szCs w:val="28"/>
        </w:rPr>
        <w:t>с применением</w:t>
      </w:r>
      <w:r w:rsidR="00E7304D" w:rsidRPr="00FC36FC">
        <w:rPr>
          <w:rFonts w:ascii="Times New Roman" w:hAnsi="Times New Roman"/>
          <w:sz w:val="28"/>
          <w:szCs w:val="28"/>
        </w:rPr>
        <w:t xml:space="preserve"> метод</w:t>
      </w:r>
      <w:r w:rsidR="00500B50" w:rsidRPr="00FC36FC">
        <w:rPr>
          <w:rFonts w:ascii="Times New Roman" w:hAnsi="Times New Roman"/>
          <w:sz w:val="28"/>
          <w:szCs w:val="28"/>
        </w:rPr>
        <w:t>ов</w:t>
      </w:r>
      <w:r w:rsidR="00E7304D" w:rsidRPr="00FC36FC">
        <w:rPr>
          <w:rFonts w:ascii="Times New Roman" w:hAnsi="Times New Roman"/>
          <w:sz w:val="28"/>
          <w:szCs w:val="28"/>
        </w:rPr>
        <w:t xml:space="preserve"> химического </w:t>
      </w:r>
      <w:r w:rsidR="00B074C8">
        <w:rPr>
          <w:rFonts w:ascii="Times New Roman" w:hAnsi="Times New Roman"/>
          <w:sz w:val="28"/>
          <w:szCs w:val="28"/>
        </w:rPr>
        <w:t>и</w:t>
      </w:r>
      <w:r w:rsidR="00E7304D" w:rsidRPr="00FC36FC">
        <w:rPr>
          <w:rFonts w:ascii="Times New Roman" w:hAnsi="Times New Roman"/>
          <w:sz w:val="28"/>
          <w:szCs w:val="28"/>
        </w:rPr>
        <w:t xml:space="preserve"> термического анализов;</w:t>
      </w:r>
    </w:p>
    <w:p w:rsidR="003B7BA2" w:rsidRPr="00FC36FC" w:rsidRDefault="00500B50"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изучени</w:t>
      </w:r>
      <w:r w:rsidR="00B074C8">
        <w:rPr>
          <w:rFonts w:ascii="Times New Roman" w:hAnsi="Times New Roman" w:cs="Times New Roman"/>
          <w:sz w:val="28"/>
          <w:szCs w:val="28"/>
        </w:rPr>
        <w:t>я</w:t>
      </w:r>
      <w:r w:rsidR="003B7BA2" w:rsidRPr="00FC36FC">
        <w:rPr>
          <w:rFonts w:ascii="Times New Roman" w:hAnsi="Times New Roman" w:cs="Times New Roman"/>
          <w:sz w:val="28"/>
          <w:szCs w:val="28"/>
        </w:rPr>
        <w:t xml:space="preserve"> вещественного состава с использованием </w:t>
      </w:r>
      <w:proofErr w:type="spellStart"/>
      <w:r w:rsidR="003B7BA2" w:rsidRPr="00FC36FC">
        <w:rPr>
          <w:rFonts w:ascii="Times New Roman" w:hAnsi="Times New Roman" w:cs="Times New Roman"/>
          <w:sz w:val="28"/>
          <w:szCs w:val="28"/>
        </w:rPr>
        <w:t>дифрактометра</w:t>
      </w:r>
      <w:proofErr w:type="spellEnd"/>
      <w:r w:rsidR="003B7BA2" w:rsidRPr="00FC36FC">
        <w:rPr>
          <w:rFonts w:ascii="Times New Roman" w:hAnsi="Times New Roman" w:cs="Times New Roman"/>
          <w:sz w:val="28"/>
          <w:szCs w:val="28"/>
        </w:rPr>
        <w:t xml:space="preserve"> BRUKERD8 ADVANCE;</w:t>
      </w:r>
    </w:p>
    <w:p w:rsidR="00E7304D" w:rsidRPr="00FC36FC" w:rsidRDefault="003B7BA2"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изучени</w:t>
      </w:r>
      <w:r w:rsidR="00B074C8">
        <w:rPr>
          <w:rFonts w:ascii="Times New Roman" w:hAnsi="Times New Roman" w:cs="Times New Roman"/>
          <w:sz w:val="28"/>
          <w:szCs w:val="28"/>
        </w:rPr>
        <w:t>я</w:t>
      </w:r>
      <w:r w:rsidRPr="00FC36FC">
        <w:rPr>
          <w:rFonts w:ascii="Times New Roman" w:hAnsi="Times New Roman" w:cs="Times New Roman"/>
          <w:sz w:val="28"/>
          <w:szCs w:val="28"/>
        </w:rPr>
        <w:t xml:space="preserve"> тепловых эффектов на приборе синхронного термического анализа фирмы METTLER</w:t>
      </w:r>
      <w:r w:rsidR="00D55961" w:rsidRPr="00FC36FC">
        <w:rPr>
          <w:rFonts w:ascii="Times New Roman" w:hAnsi="Times New Roman" w:cs="Times New Roman"/>
          <w:sz w:val="28"/>
          <w:szCs w:val="28"/>
        </w:rPr>
        <w:t xml:space="preserve"> </w:t>
      </w:r>
      <w:r w:rsidRPr="00FC36FC">
        <w:rPr>
          <w:rFonts w:ascii="Times New Roman" w:hAnsi="Times New Roman" w:cs="Times New Roman"/>
          <w:sz w:val="28"/>
          <w:szCs w:val="28"/>
        </w:rPr>
        <w:t>TOLEDO</w:t>
      </w:r>
      <w:r w:rsidR="00E7304D" w:rsidRPr="00FC36FC">
        <w:rPr>
          <w:rFonts w:ascii="Times New Roman" w:hAnsi="Times New Roman" w:cs="Times New Roman"/>
          <w:sz w:val="28"/>
          <w:szCs w:val="28"/>
        </w:rPr>
        <w:t>;</w:t>
      </w:r>
    </w:p>
    <w:p w:rsidR="00C3448E" w:rsidRPr="00FC36FC" w:rsidRDefault="00C3448E"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w:t>
      </w:r>
      <w:r w:rsidR="007124F6" w:rsidRPr="00FC36FC">
        <w:rPr>
          <w:rFonts w:ascii="Times New Roman" w:hAnsi="Times New Roman" w:cs="Times New Roman"/>
          <w:sz w:val="28"/>
          <w:szCs w:val="28"/>
        </w:rPr>
        <w:t xml:space="preserve"> </w:t>
      </w:r>
      <w:r w:rsidR="00424870" w:rsidRPr="00FC36FC">
        <w:rPr>
          <w:rFonts w:ascii="Times New Roman" w:hAnsi="Times New Roman" w:cs="Times New Roman"/>
          <w:sz w:val="28"/>
          <w:szCs w:val="28"/>
        </w:rPr>
        <w:t>изучени</w:t>
      </w:r>
      <w:r w:rsidR="00B074C8">
        <w:rPr>
          <w:rFonts w:ascii="Times New Roman" w:hAnsi="Times New Roman" w:cs="Times New Roman"/>
          <w:sz w:val="28"/>
          <w:szCs w:val="28"/>
        </w:rPr>
        <w:t>я</w:t>
      </w:r>
      <w:r w:rsidR="00424870" w:rsidRPr="00FC36FC">
        <w:rPr>
          <w:rFonts w:ascii="Times New Roman" w:hAnsi="Times New Roman" w:cs="Times New Roman"/>
          <w:sz w:val="28"/>
          <w:szCs w:val="28"/>
        </w:rPr>
        <w:t xml:space="preserve"> минералогического состава </w:t>
      </w:r>
      <w:r w:rsidR="007124F6" w:rsidRPr="00FC36FC">
        <w:rPr>
          <w:rFonts w:ascii="Times New Roman" w:hAnsi="Times New Roman" w:cs="Times New Roman"/>
          <w:sz w:val="28"/>
          <w:szCs w:val="28"/>
        </w:rPr>
        <w:t>с помощью</w:t>
      </w:r>
      <w:r w:rsidR="00424870" w:rsidRPr="00FC36FC">
        <w:rPr>
          <w:rFonts w:ascii="Times New Roman" w:hAnsi="Times New Roman" w:cs="Times New Roman"/>
          <w:sz w:val="28"/>
          <w:szCs w:val="28"/>
        </w:rPr>
        <w:t xml:space="preserve"> оптического микроскопа</w:t>
      </w:r>
      <w:r w:rsidR="007124F6" w:rsidRPr="00FC36FC">
        <w:rPr>
          <w:rFonts w:ascii="Times New Roman" w:hAnsi="Times New Roman" w:cs="Times New Roman"/>
          <w:sz w:val="28"/>
          <w:szCs w:val="28"/>
        </w:rPr>
        <w:t xml:space="preserve"> </w:t>
      </w:r>
      <w:r w:rsidR="00424870" w:rsidRPr="00FC36FC">
        <w:rPr>
          <w:rFonts w:ascii="Times New Roman" w:eastAsia="Times New Roman" w:hAnsi="Times New Roman" w:cs="Times New Roman"/>
          <w:sz w:val="28"/>
          <w:szCs w:val="28"/>
          <w:lang w:val="en-US"/>
        </w:rPr>
        <w:t>OLYMPUSBX</w:t>
      </w:r>
      <w:r w:rsidR="00424870" w:rsidRPr="00FC36FC">
        <w:rPr>
          <w:rFonts w:ascii="Times New Roman" w:eastAsia="Times New Roman" w:hAnsi="Times New Roman" w:cs="Times New Roman"/>
          <w:sz w:val="28"/>
          <w:szCs w:val="28"/>
        </w:rPr>
        <w:t xml:space="preserve"> 51 </w:t>
      </w:r>
      <w:r w:rsidR="00424870" w:rsidRPr="00FC36FC">
        <w:rPr>
          <w:rFonts w:ascii="Times New Roman" w:eastAsia="Times New Roman" w:hAnsi="Times New Roman" w:cs="Times New Roman"/>
          <w:sz w:val="28"/>
          <w:szCs w:val="28"/>
          <w:lang w:val="en-US"/>
        </w:rPr>
        <w:t>Pol</w:t>
      </w:r>
      <w:r w:rsidR="00424870" w:rsidRPr="00FC36FC">
        <w:rPr>
          <w:rFonts w:ascii="Times New Roman" w:eastAsia="Times New Roman" w:hAnsi="Times New Roman" w:cs="Times New Roman"/>
          <w:sz w:val="28"/>
          <w:szCs w:val="28"/>
        </w:rPr>
        <w:t xml:space="preserve">. с использованием программного обеспечения «Минерал С7» компании </w:t>
      </w:r>
      <w:r w:rsidR="00424870" w:rsidRPr="00FC36FC">
        <w:rPr>
          <w:rFonts w:ascii="Times New Roman" w:eastAsia="Times New Roman" w:hAnsi="Times New Roman" w:cs="Times New Roman"/>
          <w:sz w:val="28"/>
          <w:szCs w:val="28"/>
          <w:lang w:val="en-US"/>
        </w:rPr>
        <w:t>SIAMS</w:t>
      </w:r>
      <w:r w:rsidR="00424870" w:rsidRPr="00FC36FC">
        <w:rPr>
          <w:rFonts w:ascii="Times New Roman" w:eastAsia="Times New Roman" w:hAnsi="Times New Roman" w:cs="Times New Roman"/>
          <w:sz w:val="28"/>
          <w:szCs w:val="28"/>
        </w:rPr>
        <w:t>;</w:t>
      </w:r>
    </w:p>
    <w:p w:rsidR="00E7304D" w:rsidRPr="00FC36FC" w:rsidRDefault="009F3FD1" w:rsidP="00AA7983">
      <w:pPr>
        <w:pStyle w:val="a6"/>
        <w:tabs>
          <w:tab w:val="left" w:pos="0"/>
        </w:tabs>
        <w:spacing w:after="0" w:line="240" w:lineRule="auto"/>
        <w:ind w:left="0" w:firstLine="709"/>
        <w:jc w:val="both"/>
        <w:rPr>
          <w:rFonts w:ascii="Times New Roman" w:hAnsi="Times New Roman"/>
          <w:sz w:val="28"/>
          <w:szCs w:val="28"/>
        </w:rPr>
      </w:pPr>
      <w:r w:rsidRPr="00FC36FC">
        <w:rPr>
          <w:rFonts w:ascii="Times New Roman" w:hAnsi="Times New Roman"/>
          <w:sz w:val="28"/>
          <w:szCs w:val="28"/>
        </w:rPr>
        <w:t>–</w:t>
      </w:r>
      <w:r w:rsidR="009002FA" w:rsidRPr="00FC36FC">
        <w:rPr>
          <w:rFonts w:ascii="Times New Roman" w:hAnsi="Times New Roman"/>
          <w:sz w:val="28"/>
          <w:szCs w:val="28"/>
        </w:rPr>
        <w:t xml:space="preserve"> </w:t>
      </w:r>
      <w:r w:rsidR="004C62C2" w:rsidRPr="00FC36FC">
        <w:rPr>
          <w:rFonts w:ascii="Times New Roman" w:hAnsi="Times New Roman"/>
          <w:sz w:val="28"/>
          <w:szCs w:val="28"/>
        </w:rPr>
        <w:tab/>
      </w:r>
      <w:r w:rsidR="004C62C2" w:rsidRPr="00FC36FC">
        <w:rPr>
          <w:rFonts w:ascii="Times New Roman" w:hAnsi="Times New Roman"/>
          <w:sz w:val="28"/>
          <w:szCs w:val="28"/>
        </w:rPr>
        <w:tab/>
      </w:r>
      <w:r w:rsidR="004C62C2" w:rsidRPr="00FC36FC">
        <w:rPr>
          <w:rFonts w:ascii="Times New Roman" w:hAnsi="Times New Roman"/>
          <w:sz w:val="28"/>
          <w:szCs w:val="28"/>
        </w:rPr>
        <w:tab/>
      </w:r>
      <w:r w:rsidR="00F11C97" w:rsidRPr="00FC36FC">
        <w:rPr>
          <w:rFonts w:ascii="Times New Roman" w:hAnsi="Times New Roman"/>
          <w:sz w:val="28"/>
          <w:szCs w:val="28"/>
        </w:rPr>
        <w:t>и</w:t>
      </w:r>
      <w:r w:rsidR="00B77A37" w:rsidRPr="00FC36FC">
        <w:rPr>
          <w:rFonts w:ascii="Times New Roman" w:hAnsi="Times New Roman"/>
          <w:sz w:val="28"/>
          <w:szCs w:val="28"/>
        </w:rPr>
        <w:t>зучени</w:t>
      </w:r>
      <w:r w:rsidR="00B074C8">
        <w:rPr>
          <w:rFonts w:ascii="Times New Roman" w:hAnsi="Times New Roman"/>
          <w:sz w:val="28"/>
          <w:szCs w:val="28"/>
        </w:rPr>
        <w:t>я</w:t>
      </w:r>
      <w:r w:rsidR="00B77A37" w:rsidRPr="00FC36FC">
        <w:rPr>
          <w:rFonts w:ascii="Times New Roman" w:hAnsi="Times New Roman"/>
          <w:sz w:val="28"/>
          <w:szCs w:val="28"/>
        </w:rPr>
        <w:t xml:space="preserve"> топографии и микроструктуры поверхности проб на растровом электронном микроскопе JSM-6390LV производства компании «JEOL </w:t>
      </w:r>
      <w:proofErr w:type="spellStart"/>
      <w:r w:rsidR="00B77A37" w:rsidRPr="00FC36FC">
        <w:rPr>
          <w:rFonts w:ascii="Times New Roman" w:hAnsi="Times New Roman"/>
          <w:sz w:val="28"/>
          <w:szCs w:val="28"/>
        </w:rPr>
        <w:t>Ltd</w:t>
      </w:r>
      <w:proofErr w:type="spellEnd"/>
      <w:r w:rsidR="00B77A37" w:rsidRPr="00FC36FC">
        <w:rPr>
          <w:rFonts w:ascii="Times New Roman" w:hAnsi="Times New Roman"/>
          <w:sz w:val="28"/>
          <w:szCs w:val="28"/>
        </w:rPr>
        <w:t>.» (Япония)</w:t>
      </w:r>
      <w:r w:rsidR="00B074C8">
        <w:rPr>
          <w:rFonts w:ascii="Times New Roman" w:hAnsi="Times New Roman"/>
          <w:sz w:val="28"/>
          <w:szCs w:val="28"/>
        </w:rPr>
        <w:t>.</w:t>
      </w:r>
    </w:p>
    <w:p w:rsidR="00EE17FD" w:rsidRPr="00FC36FC" w:rsidRDefault="004C62C2" w:rsidP="00AA7983">
      <w:pPr>
        <w:tabs>
          <w:tab w:val="left" w:pos="0"/>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sz w:val="28"/>
          <w:szCs w:val="28"/>
        </w:rPr>
        <w:tab/>
      </w:r>
      <w:r w:rsidR="00E7304D" w:rsidRPr="00FC36FC">
        <w:rPr>
          <w:rFonts w:ascii="Times New Roman" w:hAnsi="Times New Roman" w:cs="Times New Roman"/>
          <w:b/>
          <w:sz w:val="28"/>
          <w:szCs w:val="28"/>
        </w:rPr>
        <w:t>Положения, выносимые на защиту</w:t>
      </w:r>
      <w:r w:rsidR="00227623" w:rsidRPr="00FC36FC">
        <w:rPr>
          <w:rFonts w:ascii="Times New Roman" w:hAnsi="Times New Roman" w:cs="Times New Roman"/>
          <w:b/>
          <w:sz w:val="28"/>
          <w:szCs w:val="28"/>
        </w:rPr>
        <w:t>:</w:t>
      </w:r>
    </w:p>
    <w:p w:rsidR="007D12A4" w:rsidRPr="00FC36FC" w:rsidRDefault="007D12A4" w:rsidP="007D12A4">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bCs/>
          <w:sz w:val="28"/>
          <w:szCs w:val="28"/>
        </w:rPr>
        <w:t>1</w:t>
      </w:r>
      <w:r w:rsidR="003D442C" w:rsidRPr="00FC36FC">
        <w:rPr>
          <w:rFonts w:ascii="Times New Roman" w:hAnsi="Times New Roman" w:cs="Times New Roman"/>
          <w:bCs/>
          <w:sz w:val="28"/>
          <w:szCs w:val="28"/>
        </w:rPr>
        <w:t>.</w:t>
      </w:r>
      <w:r w:rsidRPr="00FC36FC">
        <w:rPr>
          <w:rFonts w:ascii="Times New Roman" w:hAnsi="Times New Roman" w:cs="Times New Roman"/>
          <w:b/>
          <w:sz w:val="28"/>
          <w:szCs w:val="28"/>
        </w:rPr>
        <w:t xml:space="preserve"> </w:t>
      </w:r>
      <w:r w:rsidR="006570C2" w:rsidRPr="00FC36FC">
        <w:rPr>
          <w:rFonts w:ascii="Times New Roman" w:hAnsi="Times New Roman" w:cs="Times New Roman"/>
          <w:sz w:val="28"/>
          <w:szCs w:val="28"/>
        </w:rPr>
        <w:t>З</w:t>
      </w:r>
      <w:r w:rsidRPr="00FC36FC">
        <w:rPr>
          <w:rFonts w:ascii="Times New Roman" w:hAnsi="Times New Roman" w:cs="Times New Roman"/>
          <w:sz w:val="28"/>
          <w:szCs w:val="28"/>
        </w:rPr>
        <w:t xml:space="preserve">акономерность снижения показателей цианирования золотомедных руд, определяемая микрозернистым характером (10–44 мкм) и высокой степенью </w:t>
      </w:r>
      <w:proofErr w:type="spellStart"/>
      <w:r w:rsidRPr="00FC36FC">
        <w:rPr>
          <w:rFonts w:ascii="Times New Roman" w:hAnsi="Times New Roman" w:cs="Times New Roman"/>
          <w:sz w:val="28"/>
          <w:szCs w:val="28"/>
        </w:rPr>
        <w:t>агрегированности</w:t>
      </w:r>
      <w:proofErr w:type="spellEnd"/>
      <w:r w:rsidRPr="00FC36FC">
        <w:rPr>
          <w:rFonts w:ascii="Times New Roman" w:hAnsi="Times New Roman" w:cs="Times New Roman"/>
          <w:sz w:val="28"/>
          <w:szCs w:val="28"/>
        </w:rPr>
        <w:t xml:space="preserve"> халькопирита со вторичными лабильными сульфидами меди, которые обуславливают кинети</w:t>
      </w:r>
      <w:r w:rsidR="006570C2" w:rsidRPr="00FC36FC">
        <w:rPr>
          <w:rFonts w:ascii="Times New Roman" w:hAnsi="Times New Roman" w:cs="Times New Roman"/>
          <w:sz w:val="28"/>
          <w:szCs w:val="28"/>
        </w:rPr>
        <w:t>ку</w:t>
      </w:r>
      <w:r w:rsidRPr="00FC36FC">
        <w:rPr>
          <w:rFonts w:ascii="Times New Roman" w:hAnsi="Times New Roman" w:cs="Times New Roman"/>
          <w:sz w:val="28"/>
          <w:szCs w:val="28"/>
        </w:rPr>
        <w:t xml:space="preserve"> растворения золота за счет его экранирования и конкурирующего </w:t>
      </w:r>
      <w:proofErr w:type="spellStart"/>
      <w:r w:rsidRPr="00FC36FC">
        <w:rPr>
          <w:rFonts w:ascii="Times New Roman" w:hAnsi="Times New Roman" w:cs="Times New Roman"/>
          <w:sz w:val="28"/>
          <w:szCs w:val="28"/>
        </w:rPr>
        <w:t>комплексообразования</w:t>
      </w:r>
      <w:proofErr w:type="spellEnd"/>
      <w:r w:rsidRPr="00FC36FC">
        <w:rPr>
          <w:rFonts w:ascii="Times New Roman" w:hAnsi="Times New Roman" w:cs="Times New Roman"/>
          <w:sz w:val="28"/>
          <w:szCs w:val="28"/>
        </w:rPr>
        <w:t>.</w:t>
      </w:r>
    </w:p>
    <w:p w:rsidR="007D12A4" w:rsidRPr="00FC36FC" w:rsidRDefault="007D12A4" w:rsidP="007D12A4">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ab/>
        <w:t>2. Прогностическая математическая модель и алгоритм управления процессом осаждения меди из технологических растворов, базирующиеся на интеграции вероятностно-детерминистического подхода и ансамблевого машинного обучения (AdaBoost), обеспечивающие двукратное снижение погрешности аппроксимации переходных режимов сульфидизации в условиях нестабильного вещественного состава перерабатываемого сырья.</w:t>
      </w:r>
    </w:p>
    <w:p w:rsidR="007D12A4" w:rsidRPr="00FC36FC" w:rsidRDefault="007D12A4" w:rsidP="007D12A4">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ab/>
        <w:t xml:space="preserve">3. Физико-химически обоснованная </w:t>
      </w:r>
      <w:r w:rsidR="006570C2" w:rsidRPr="00FC36FC">
        <w:rPr>
          <w:rFonts w:ascii="Times New Roman" w:hAnsi="Times New Roman" w:cs="Times New Roman"/>
          <w:sz w:val="28"/>
          <w:szCs w:val="28"/>
        </w:rPr>
        <w:t>технология осаждения</w:t>
      </w:r>
      <w:r w:rsidRPr="00FC36FC">
        <w:rPr>
          <w:rFonts w:ascii="Times New Roman" w:hAnsi="Times New Roman" w:cs="Times New Roman"/>
          <w:sz w:val="28"/>
          <w:szCs w:val="28"/>
        </w:rPr>
        <w:t xml:space="preserve"> меди в форме </w:t>
      </w:r>
      <w:r w:rsidR="00CC1995" w:rsidRPr="00FC36FC">
        <w:rPr>
          <w:rFonts w:ascii="Times New Roman" w:hAnsi="Times New Roman" w:cs="Times New Roman"/>
          <w:sz w:val="28"/>
          <w:szCs w:val="28"/>
        </w:rPr>
        <w:t>труднорастворимо</w:t>
      </w:r>
      <w:r w:rsidR="00B074C8">
        <w:rPr>
          <w:rFonts w:ascii="Times New Roman" w:hAnsi="Times New Roman" w:cs="Times New Roman"/>
          <w:sz w:val="28"/>
          <w:szCs w:val="28"/>
        </w:rPr>
        <w:t xml:space="preserve">го соединения </w:t>
      </w:r>
      <w:proofErr w:type="spellStart"/>
      <w:r w:rsidRPr="00FC36FC">
        <w:rPr>
          <w:rFonts w:ascii="Times New Roman" w:hAnsi="Times New Roman" w:cs="Times New Roman"/>
          <w:sz w:val="28"/>
          <w:szCs w:val="28"/>
        </w:rPr>
        <w:t>CuCN</w:t>
      </w:r>
      <w:proofErr w:type="spellEnd"/>
      <w:r w:rsidR="006570C2" w:rsidRPr="00FC36FC">
        <w:rPr>
          <w:rFonts w:ascii="Times New Roman" w:hAnsi="Times New Roman" w:cs="Times New Roman"/>
          <w:sz w:val="28"/>
          <w:szCs w:val="28"/>
        </w:rPr>
        <w:t xml:space="preserve"> </w:t>
      </w:r>
      <w:r w:rsidRPr="00FC36FC">
        <w:rPr>
          <w:rFonts w:ascii="Times New Roman" w:hAnsi="Times New Roman" w:cs="Times New Roman"/>
          <w:sz w:val="28"/>
          <w:szCs w:val="28"/>
        </w:rPr>
        <w:t>обеспечивающ</w:t>
      </w:r>
      <w:r w:rsidR="006570C2" w:rsidRPr="00FC36FC">
        <w:rPr>
          <w:rFonts w:ascii="Times New Roman" w:hAnsi="Times New Roman" w:cs="Times New Roman"/>
          <w:sz w:val="28"/>
          <w:szCs w:val="28"/>
        </w:rPr>
        <w:t>его</w:t>
      </w:r>
      <w:r w:rsidRPr="00FC36FC">
        <w:rPr>
          <w:rFonts w:ascii="Times New Roman" w:hAnsi="Times New Roman" w:cs="Times New Roman"/>
          <w:sz w:val="28"/>
          <w:szCs w:val="28"/>
        </w:rPr>
        <w:t xml:space="preserve"> вывод меди из растворов сорбционного цианирования с одновременным снижением солевой нагрузки на оборотную систему водоснабжения.</w:t>
      </w:r>
    </w:p>
    <w:p w:rsidR="007D12A4" w:rsidRPr="00FC36FC" w:rsidRDefault="007D12A4" w:rsidP="00DF380C">
      <w:pPr>
        <w:tabs>
          <w:tab w:val="left" w:pos="0"/>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sz w:val="28"/>
          <w:szCs w:val="28"/>
        </w:rPr>
        <w:lastRenderedPageBreak/>
        <w:tab/>
        <w:t>4.</w:t>
      </w:r>
      <w:r w:rsidR="003D442C" w:rsidRPr="00FC36FC">
        <w:rPr>
          <w:rFonts w:ascii="Times New Roman" w:hAnsi="Times New Roman" w:cs="Times New Roman"/>
          <w:sz w:val="28"/>
          <w:szCs w:val="28"/>
        </w:rPr>
        <w:t xml:space="preserve"> </w:t>
      </w:r>
      <w:r w:rsidRPr="00FC36FC">
        <w:rPr>
          <w:rFonts w:ascii="Times New Roman" w:hAnsi="Times New Roman" w:cs="Times New Roman"/>
          <w:sz w:val="28"/>
          <w:szCs w:val="28"/>
        </w:rPr>
        <w:t>Комплексная технологическая схема</w:t>
      </w:r>
      <w:r w:rsidR="00DF380C"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гидрометаллургической переработки золотомедн</w:t>
      </w:r>
      <w:r w:rsidR="00B074C8">
        <w:rPr>
          <w:rFonts w:ascii="Times New Roman" w:hAnsi="Times New Roman" w:cs="Times New Roman"/>
          <w:sz w:val="28"/>
          <w:szCs w:val="28"/>
        </w:rPr>
        <w:t>ой</w:t>
      </w:r>
      <w:r w:rsidRPr="00FC36FC">
        <w:rPr>
          <w:rFonts w:ascii="Times New Roman" w:hAnsi="Times New Roman" w:cs="Times New Roman"/>
          <w:sz w:val="28"/>
          <w:szCs w:val="28"/>
        </w:rPr>
        <w:t xml:space="preserve"> руд</w:t>
      </w:r>
      <w:r w:rsidR="00B074C8">
        <w:rPr>
          <w:rFonts w:ascii="Times New Roman" w:hAnsi="Times New Roman" w:cs="Times New Roman"/>
          <w:sz w:val="28"/>
          <w:szCs w:val="28"/>
        </w:rPr>
        <w:t>ы</w:t>
      </w:r>
      <w:r w:rsidRPr="00FC36FC">
        <w:rPr>
          <w:rFonts w:ascii="Times New Roman" w:hAnsi="Times New Roman" w:cs="Times New Roman"/>
          <w:sz w:val="28"/>
          <w:szCs w:val="28"/>
        </w:rPr>
        <w:t xml:space="preserve"> месторождения «Юбилейное», отличающаяся сочетанием прецизионного осаждения меди и глубокой деструкции остаточных цианидов </w:t>
      </w:r>
      <w:r w:rsidR="00255EF0" w:rsidRPr="00FC36FC">
        <w:rPr>
          <w:rFonts w:ascii="Times New Roman" w:hAnsi="Times New Roman" w:cs="Times New Roman"/>
          <w:sz w:val="28"/>
          <w:szCs w:val="28"/>
        </w:rPr>
        <w:t xml:space="preserve">с солями </w:t>
      </w:r>
      <w:r w:rsidRPr="00FC36FC">
        <w:rPr>
          <w:rFonts w:ascii="Times New Roman" w:hAnsi="Times New Roman" w:cs="Times New Roman"/>
          <w:sz w:val="28"/>
          <w:szCs w:val="28"/>
        </w:rPr>
        <w:t>натрия, обеспечивающ</w:t>
      </w:r>
      <w:r w:rsidR="00255EF0" w:rsidRPr="00FC36FC">
        <w:rPr>
          <w:rFonts w:ascii="Times New Roman" w:hAnsi="Times New Roman" w:cs="Times New Roman"/>
          <w:sz w:val="28"/>
          <w:szCs w:val="28"/>
        </w:rPr>
        <w:t xml:space="preserve">ая </w:t>
      </w:r>
      <w:r w:rsidRPr="00FC36FC">
        <w:rPr>
          <w:rFonts w:ascii="Times New Roman" w:hAnsi="Times New Roman" w:cs="Times New Roman"/>
          <w:sz w:val="28"/>
          <w:szCs w:val="28"/>
        </w:rPr>
        <w:t>сквозное извлечение золота и меди в товарные продукты при соблюдении экологических нормативов</w:t>
      </w:r>
      <w:r w:rsidRPr="00FC36FC">
        <w:rPr>
          <w:rFonts w:ascii="Times New Roman" w:hAnsi="Times New Roman" w:cs="Times New Roman"/>
          <w:b/>
          <w:sz w:val="28"/>
          <w:szCs w:val="28"/>
        </w:rPr>
        <w:t>.</w:t>
      </w:r>
    </w:p>
    <w:p w:rsidR="00714CC0" w:rsidRPr="00FC36FC" w:rsidRDefault="00714CC0" w:rsidP="00E825BE">
      <w:pPr>
        <w:shd w:val="clear" w:color="auto" w:fill="FFFFFF"/>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b/>
          <w:sz w:val="28"/>
          <w:szCs w:val="28"/>
        </w:rPr>
        <w:t>Практическая значимость работы</w:t>
      </w:r>
      <w:r w:rsidRPr="00FC36FC">
        <w:rPr>
          <w:rFonts w:ascii="Times New Roman" w:hAnsi="Times New Roman" w:cs="Times New Roman"/>
          <w:sz w:val="28"/>
          <w:szCs w:val="28"/>
        </w:rPr>
        <w:t xml:space="preserve"> –</w:t>
      </w:r>
      <w:r w:rsidRPr="00FC36FC">
        <w:rPr>
          <w:rFonts w:ascii="Times New Roman" w:hAnsi="Times New Roman" w:cs="Times New Roman"/>
          <w:sz w:val="28"/>
          <w:szCs w:val="28"/>
        </w:rPr>
        <w:tab/>
      </w:r>
      <w:r w:rsidRPr="00FC36FC">
        <w:rPr>
          <w:rFonts w:ascii="Times New Roman" w:hAnsi="Times New Roman" w:cs="Times New Roman"/>
          <w:sz w:val="28"/>
          <w:szCs w:val="28"/>
        </w:rPr>
        <w:tab/>
      </w:r>
      <w:r w:rsidRPr="00FC36FC">
        <w:rPr>
          <w:rFonts w:ascii="Times New Roman" w:hAnsi="Times New Roman" w:cs="Times New Roman"/>
          <w:sz w:val="28"/>
          <w:szCs w:val="28"/>
        </w:rPr>
        <w:tab/>
        <w:t xml:space="preserve"> </w:t>
      </w:r>
      <w:r w:rsidR="00E825BE" w:rsidRPr="00FC36FC">
        <w:rPr>
          <w:rFonts w:ascii="Times New Roman" w:hAnsi="Times New Roman" w:cs="Times New Roman"/>
          <w:sz w:val="28"/>
          <w:szCs w:val="28"/>
        </w:rPr>
        <w:t>р</w:t>
      </w:r>
      <w:r w:rsidR="00910354" w:rsidRPr="00FC36FC">
        <w:rPr>
          <w:rFonts w:ascii="Times New Roman" w:hAnsi="Times New Roman" w:cs="Times New Roman"/>
          <w:sz w:val="28"/>
          <w:szCs w:val="28"/>
        </w:rPr>
        <w:t>азработана</w:t>
      </w:r>
      <w:r w:rsidR="00FE082B"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технология переработки </w:t>
      </w:r>
      <w:r w:rsidR="00C85697" w:rsidRPr="00FC36FC">
        <w:rPr>
          <w:rFonts w:ascii="Times New Roman" w:hAnsi="Times New Roman" w:cs="Times New Roman"/>
          <w:sz w:val="28"/>
          <w:szCs w:val="28"/>
        </w:rPr>
        <w:t>золотомедной руды</w:t>
      </w:r>
      <w:r w:rsidR="00E825BE" w:rsidRPr="00FC36FC">
        <w:rPr>
          <w:rFonts w:ascii="Times New Roman" w:hAnsi="Times New Roman" w:cs="Times New Roman"/>
          <w:sz w:val="28"/>
          <w:szCs w:val="28"/>
        </w:rPr>
        <w:t xml:space="preserve"> месторождения «Юбилейное»</w:t>
      </w:r>
      <w:r w:rsidRPr="00FC36FC">
        <w:rPr>
          <w:rFonts w:ascii="Times New Roman" w:hAnsi="Times New Roman" w:cs="Times New Roman"/>
          <w:sz w:val="28"/>
          <w:szCs w:val="28"/>
        </w:rPr>
        <w:t xml:space="preserve"> гидрометаллургическим методом</w:t>
      </w:r>
      <w:r w:rsidR="00C85697" w:rsidRPr="00FC36FC">
        <w:rPr>
          <w:rFonts w:ascii="Times New Roman" w:hAnsi="Times New Roman" w:cs="Times New Roman"/>
          <w:sz w:val="28"/>
          <w:szCs w:val="28"/>
        </w:rPr>
        <w:t xml:space="preserve"> с получением дополнительного коммерческого мед</w:t>
      </w:r>
      <w:r w:rsidR="00255EF0" w:rsidRPr="00FC36FC">
        <w:rPr>
          <w:rFonts w:ascii="Times New Roman" w:hAnsi="Times New Roman" w:cs="Times New Roman"/>
          <w:sz w:val="28"/>
          <w:szCs w:val="28"/>
        </w:rPr>
        <w:t>ного</w:t>
      </w:r>
      <w:r w:rsidR="00C85697" w:rsidRPr="00FC36FC">
        <w:rPr>
          <w:rFonts w:ascii="Times New Roman" w:hAnsi="Times New Roman" w:cs="Times New Roman"/>
          <w:sz w:val="28"/>
          <w:szCs w:val="28"/>
        </w:rPr>
        <w:t xml:space="preserve"> продукта</w:t>
      </w:r>
      <w:r w:rsidRPr="00FC36FC">
        <w:rPr>
          <w:rFonts w:ascii="Times New Roman" w:hAnsi="Times New Roman" w:cs="Times New Roman"/>
          <w:sz w:val="28"/>
          <w:szCs w:val="28"/>
        </w:rPr>
        <w:t>, прошедшая опытно-промышленное опробование (</w:t>
      </w:r>
      <w:r w:rsidR="002D0BD4" w:rsidRPr="00FC36FC">
        <w:rPr>
          <w:rFonts w:ascii="Times New Roman" w:hAnsi="Times New Roman" w:cs="Times New Roman"/>
          <w:sz w:val="28"/>
          <w:szCs w:val="28"/>
        </w:rPr>
        <w:t>П</w:t>
      </w:r>
      <w:r w:rsidRPr="00FC36FC">
        <w:rPr>
          <w:rFonts w:ascii="Times New Roman" w:hAnsi="Times New Roman" w:cs="Times New Roman"/>
          <w:sz w:val="28"/>
          <w:szCs w:val="28"/>
        </w:rPr>
        <w:t>риложени</w:t>
      </w:r>
      <w:r w:rsidR="00FE082B" w:rsidRPr="00FC36FC">
        <w:rPr>
          <w:rFonts w:ascii="Times New Roman" w:hAnsi="Times New Roman" w:cs="Times New Roman"/>
          <w:sz w:val="28"/>
          <w:szCs w:val="28"/>
        </w:rPr>
        <w:t>е</w:t>
      </w:r>
      <w:r w:rsidRPr="00FC36FC">
        <w:rPr>
          <w:rFonts w:ascii="Times New Roman" w:hAnsi="Times New Roman" w:cs="Times New Roman"/>
          <w:sz w:val="28"/>
          <w:szCs w:val="28"/>
        </w:rPr>
        <w:t xml:space="preserve"> А).</w:t>
      </w:r>
      <w:r w:rsidR="007A0848" w:rsidRPr="00FC36FC">
        <w:rPr>
          <w:rFonts w:ascii="Times New Roman" w:hAnsi="Times New Roman" w:cs="Times New Roman"/>
          <w:sz w:val="28"/>
          <w:szCs w:val="28"/>
        </w:rPr>
        <w:t xml:space="preserve"> </w:t>
      </w:r>
    </w:p>
    <w:p w:rsidR="003D442C" w:rsidRDefault="00BE2E80" w:rsidP="003D442C">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b/>
          <w:bCs/>
          <w:sz w:val="28"/>
          <w:szCs w:val="28"/>
        </w:rPr>
        <w:t>Апробация работы</w:t>
      </w:r>
      <w:r w:rsidR="00714CC0" w:rsidRPr="00FC36FC">
        <w:rPr>
          <w:rFonts w:ascii="Times New Roman" w:hAnsi="Times New Roman" w:cs="Times New Roman"/>
          <w:b/>
          <w:bCs/>
          <w:sz w:val="28"/>
          <w:szCs w:val="28"/>
        </w:rPr>
        <w:t xml:space="preserve">: </w:t>
      </w:r>
      <w:r w:rsidR="003D442C" w:rsidRPr="00FC36FC">
        <w:rPr>
          <w:rFonts w:ascii="Times New Roman" w:hAnsi="Times New Roman" w:cs="Times New Roman"/>
          <w:sz w:val="28"/>
          <w:szCs w:val="28"/>
        </w:rPr>
        <w:t>Получен патент на полезную модель РК «Способ осаждения меди из оборотного цианидного раствора».</w:t>
      </w:r>
    </w:p>
    <w:p w:rsidR="003D4405" w:rsidRPr="00FC36FC" w:rsidRDefault="003D4405" w:rsidP="003D442C">
      <w:pPr>
        <w:tabs>
          <w:tab w:val="left" w:pos="0"/>
        </w:tabs>
        <w:spacing w:after="0" w:line="240" w:lineRule="auto"/>
        <w:ind w:firstLine="709"/>
        <w:jc w:val="both"/>
        <w:rPr>
          <w:rFonts w:ascii="Times New Roman" w:eastAsia="Times New Roman" w:hAnsi="Times New Roman" w:cs="Times New Roman"/>
          <w:bCs/>
          <w:sz w:val="28"/>
          <w:szCs w:val="28"/>
        </w:rPr>
      </w:pPr>
      <w:r w:rsidRPr="003D4405">
        <w:rPr>
          <w:rFonts w:ascii="Times New Roman" w:hAnsi="Times New Roman" w:cs="Times New Roman"/>
          <w:sz w:val="28"/>
          <w:szCs w:val="28"/>
        </w:rPr>
        <w:t xml:space="preserve">По материалам диссертационной работы опубликовано </w:t>
      </w:r>
      <w:r>
        <w:rPr>
          <w:rFonts w:ascii="Times New Roman" w:hAnsi="Times New Roman" w:cs="Times New Roman"/>
          <w:sz w:val="28"/>
          <w:szCs w:val="28"/>
        </w:rPr>
        <w:t>7</w:t>
      </w:r>
      <w:r w:rsidRPr="003D4405">
        <w:rPr>
          <w:rFonts w:ascii="Times New Roman" w:hAnsi="Times New Roman" w:cs="Times New Roman"/>
          <w:sz w:val="28"/>
          <w:szCs w:val="28"/>
        </w:rPr>
        <w:t xml:space="preserve"> печатных работ, </w:t>
      </w:r>
      <w:r>
        <w:rPr>
          <w:rFonts w:ascii="Times New Roman" w:hAnsi="Times New Roman" w:cs="Times New Roman"/>
          <w:sz w:val="28"/>
          <w:szCs w:val="28"/>
        </w:rPr>
        <w:t>в том числе:</w:t>
      </w:r>
      <w:r w:rsidRPr="003D4405">
        <w:rPr>
          <w:rFonts w:ascii="Times New Roman" w:hAnsi="Times New Roman" w:cs="Times New Roman"/>
          <w:sz w:val="28"/>
          <w:szCs w:val="28"/>
        </w:rPr>
        <w:t xml:space="preserve"> </w:t>
      </w:r>
    </w:p>
    <w:p w:rsidR="003D4405" w:rsidRDefault="003D4405" w:rsidP="003D4405">
      <w:pPr>
        <w:tabs>
          <w:tab w:val="left" w:pos="0"/>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статья в журнале</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индексуриемом</w:t>
      </w:r>
      <w:proofErr w:type="spellEnd"/>
      <w:r w:rsidRPr="00FC36FC">
        <w:rPr>
          <w:rFonts w:ascii="Times New Roman" w:eastAsia="Times New Roman" w:hAnsi="Times New Roman" w:cs="Times New Roman"/>
          <w:sz w:val="28"/>
          <w:szCs w:val="28"/>
        </w:rPr>
        <w:t xml:space="preserve"> в баз</w:t>
      </w:r>
      <w:r w:rsidR="00CF4380">
        <w:rPr>
          <w:rFonts w:ascii="Times New Roman" w:eastAsia="Times New Roman" w:hAnsi="Times New Roman" w:cs="Times New Roman"/>
          <w:sz w:val="28"/>
          <w:szCs w:val="28"/>
        </w:rPr>
        <w:t>е</w:t>
      </w:r>
      <w:r w:rsidRPr="00FC36FC">
        <w:rPr>
          <w:rFonts w:ascii="Times New Roman" w:eastAsia="Times New Roman" w:hAnsi="Times New Roman" w:cs="Times New Roman"/>
          <w:sz w:val="28"/>
          <w:szCs w:val="28"/>
        </w:rPr>
        <w:t xml:space="preserve"> данных </w:t>
      </w:r>
      <w:proofErr w:type="spellStart"/>
      <w:r w:rsidRPr="003D4405">
        <w:rPr>
          <w:rFonts w:ascii="Times New Roman" w:eastAsia="Times New Roman" w:hAnsi="Times New Roman" w:cs="Times New Roman"/>
          <w:sz w:val="28"/>
          <w:szCs w:val="28"/>
        </w:rPr>
        <w:t>Scopus</w:t>
      </w:r>
      <w:proofErr w:type="spellEnd"/>
      <w:r w:rsidRPr="003D4405">
        <w:rPr>
          <w:rFonts w:ascii="Times New Roman" w:eastAsia="Times New Roman" w:hAnsi="Times New Roman" w:cs="Times New Roman"/>
          <w:sz w:val="28"/>
          <w:szCs w:val="28"/>
        </w:rPr>
        <w:t xml:space="preserve"> (</w:t>
      </w:r>
      <w:proofErr w:type="spellStart"/>
      <w:r w:rsidRPr="003D4405">
        <w:rPr>
          <w:rFonts w:ascii="Times New Roman" w:eastAsia="Times New Roman" w:hAnsi="Times New Roman" w:cs="Times New Roman"/>
          <w:sz w:val="28"/>
          <w:szCs w:val="28"/>
        </w:rPr>
        <w:t>процентиль</w:t>
      </w:r>
      <w:proofErr w:type="spellEnd"/>
      <w:r w:rsidRPr="003D4405">
        <w:rPr>
          <w:rFonts w:ascii="Times New Roman" w:eastAsia="Times New Roman" w:hAnsi="Times New Roman" w:cs="Times New Roman"/>
          <w:sz w:val="28"/>
          <w:szCs w:val="28"/>
        </w:rPr>
        <w:t xml:space="preserve"> 56) и базе </w:t>
      </w:r>
      <w:proofErr w:type="spellStart"/>
      <w:r w:rsidRPr="003D4405">
        <w:rPr>
          <w:rFonts w:ascii="Times New Roman" w:eastAsia="Times New Roman" w:hAnsi="Times New Roman" w:cs="Times New Roman"/>
          <w:sz w:val="28"/>
          <w:szCs w:val="28"/>
        </w:rPr>
        <w:t>Web</w:t>
      </w:r>
      <w:proofErr w:type="spellEnd"/>
      <w:r w:rsidRPr="003D4405">
        <w:rPr>
          <w:rFonts w:ascii="Times New Roman" w:eastAsia="Times New Roman" w:hAnsi="Times New Roman" w:cs="Times New Roman"/>
          <w:sz w:val="28"/>
          <w:szCs w:val="28"/>
        </w:rPr>
        <w:t xml:space="preserve"> </w:t>
      </w:r>
      <w:proofErr w:type="spellStart"/>
      <w:r w:rsidRPr="003D4405">
        <w:rPr>
          <w:rFonts w:ascii="Times New Roman" w:eastAsia="Times New Roman" w:hAnsi="Times New Roman" w:cs="Times New Roman"/>
          <w:sz w:val="28"/>
          <w:szCs w:val="28"/>
        </w:rPr>
        <w:t>of</w:t>
      </w:r>
      <w:proofErr w:type="spellEnd"/>
      <w:r w:rsidRPr="003D4405">
        <w:rPr>
          <w:rFonts w:ascii="Times New Roman" w:eastAsia="Times New Roman" w:hAnsi="Times New Roman" w:cs="Times New Roman"/>
          <w:sz w:val="28"/>
          <w:szCs w:val="28"/>
        </w:rPr>
        <w:t xml:space="preserve"> </w:t>
      </w:r>
      <w:proofErr w:type="spellStart"/>
      <w:r w:rsidRPr="003D4405">
        <w:rPr>
          <w:rFonts w:ascii="Times New Roman" w:eastAsia="Times New Roman" w:hAnsi="Times New Roman" w:cs="Times New Roman"/>
          <w:sz w:val="28"/>
          <w:szCs w:val="28"/>
        </w:rPr>
        <w:t>Science</w:t>
      </w:r>
      <w:proofErr w:type="spellEnd"/>
      <w:r w:rsidRPr="003D4405">
        <w:rPr>
          <w:rFonts w:ascii="Times New Roman" w:eastAsia="Times New Roman" w:hAnsi="Times New Roman" w:cs="Times New Roman"/>
          <w:sz w:val="28"/>
          <w:szCs w:val="28"/>
        </w:rPr>
        <w:t xml:space="preserve"> - Q2</w:t>
      </w:r>
      <w:r>
        <w:rPr>
          <w:rFonts w:ascii="Times New Roman" w:eastAsia="Times New Roman" w:hAnsi="Times New Roman" w:cs="Times New Roman"/>
          <w:sz w:val="28"/>
          <w:szCs w:val="28"/>
        </w:rPr>
        <w:t>:</w:t>
      </w:r>
    </w:p>
    <w:p w:rsidR="003D4405" w:rsidRPr="003D4405" w:rsidRDefault="003D4405" w:rsidP="003D4405">
      <w:pPr>
        <w:tabs>
          <w:tab w:val="left" w:pos="0"/>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lang w:val="en-US"/>
        </w:rPr>
        <w:t>1.</w:t>
      </w:r>
      <w:r w:rsidRPr="00FC36FC">
        <w:rPr>
          <w:rFonts w:ascii="Times New Roman" w:eastAsia="Times New Roman" w:hAnsi="Times New Roman" w:cs="Times New Roman"/>
          <w:bCs/>
          <w:sz w:val="28"/>
          <w:szCs w:val="28"/>
          <w:lang w:val="kk-KZ"/>
        </w:rPr>
        <w:t>Kassymova, D.; Sapinov, R.; Kushakova, L.; Kulenova, N.; Shoshay, Z.; Adylkanova, M. Optimization of Copper Recovery from Cyanide Leaching Solutions Used in Gold–Copper Ore Processing Using Probabilistic–Deterministic Experimental Design. Processes 2025, 13, 61</w:t>
      </w:r>
      <w:r w:rsidRPr="003D4405">
        <w:rPr>
          <w:rFonts w:ascii="Times New Roman" w:eastAsia="Times New Roman" w:hAnsi="Times New Roman" w:cs="Times New Roman"/>
          <w:bCs/>
          <w:sz w:val="28"/>
          <w:szCs w:val="28"/>
        </w:rPr>
        <w:t>.</w:t>
      </w:r>
    </w:p>
    <w:p w:rsidR="003D4405" w:rsidRPr="00FC36FC" w:rsidRDefault="003D4405" w:rsidP="003D4405">
      <w:pPr>
        <w:tabs>
          <w:tab w:val="left" w:pos="0"/>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рекомендованных КОКСН</w:t>
      </w:r>
      <w:r w:rsidR="00CF4380">
        <w:rPr>
          <w:rFonts w:ascii="Times New Roman" w:eastAsia="Times New Roman" w:hAnsi="Times New Roman" w:cs="Times New Roman"/>
          <w:sz w:val="28"/>
          <w:szCs w:val="28"/>
        </w:rPr>
        <w:t>ВО</w:t>
      </w:r>
      <w:r w:rsidRPr="00FC36FC">
        <w:rPr>
          <w:rFonts w:ascii="Times New Roman" w:eastAsia="Times New Roman" w:hAnsi="Times New Roman" w:cs="Times New Roman"/>
          <w:sz w:val="28"/>
          <w:szCs w:val="28"/>
        </w:rPr>
        <w:t xml:space="preserve"> МОН РК:</w:t>
      </w:r>
    </w:p>
    <w:p w:rsidR="00E825BE" w:rsidRPr="00FC36FC" w:rsidRDefault="00E825BE" w:rsidP="00E825BE">
      <w:pPr>
        <w:tabs>
          <w:tab w:val="left" w:pos="0"/>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sz w:val="28"/>
          <w:szCs w:val="28"/>
        </w:rPr>
        <w:t xml:space="preserve">1. Касымова Д.Б., </w:t>
      </w:r>
      <w:proofErr w:type="spellStart"/>
      <w:r w:rsidRPr="00FC36FC">
        <w:rPr>
          <w:rFonts w:ascii="Times New Roman" w:eastAsia="Times New Roman" w:hAnsi="Times New Roman" w:cs="Times New Roman"/>
          <w:sz w:val="28"/>
          <w:szCs w:val="28"/>
        </w:rPr>
        <w:t>Әділқанова</w:t>
      </w:r>
      <w:proofErr w:type="spellEnd"/>
      <w:r w:rsidRPr="00FC36FC">
        <w:rPr>
          <w:rFonts w:ascii="Times New Roman" w:eastAsia="Times New Roman" w:hAnsi="Times New Roman" w:cs="Times New Roman"/>
          <w:sz w:val="28"/>
          <w:szCs w:val="28"/>
        </w:rPr>
        <w:t xml:space="preserve"> М.Ә., </w:t>
      </w:r>
      <w:proofErr w:type="spellStart"/>
      <w:r w:rsidRPr="00FC36FC">
        <w:rPr>
          <w:rFonts w:ascii="Times New Roman" w:eastAsia="Times New Roman" w:hAnsi="Times New Roman" w:cs="Times New Roman"/>
          <w:sz w:val="28"/>
          <w:szCs w:val="28"/>
        </w:rPr>
        <w:t>Кокаева</w:t>
      </w:r>
      <w:proofErr w:type="spellEnd"/>
      <w:r w:rsidRPr="00FC36FC">
        <w:rPr>
          <w:rFonts w:ascii="Times New Roman" w:eastAsia="Times New Roman" w:hAnsi="Times New Roman" w:cs="Times New Roman"/>
          <w:sz w:val="28"/>
          <w:szCs w:val="28"/>
        </w:rPr>
        <w:t xml:space="preserve"> Г.А., </w:t>
      </w:r>
      <w:proofErr w:type="spellStart"/>
      <w:r w:rsidRPr="00FC36FC">
        <w:rPr>
          <w:rFonts w:ascii="Times New Roman" w:eastAsia="Times New Roman" w:hAnsi="Times New Roman" w:cs="Times New Roman"/>
          <w:sz w:val="28"/>
          <w:szCs w:val="28"/>
        </w:rPr>
        <w:t>Мамяченков</w:t>
      </w:r>
      <w:proofErr w:type="spellEnd"/>
      <w:r w:rsidRPr="00FC36FC">
        <w:rPr>
          <w:rFonts w:ascii="Times New Roman" w:eastAsia="Times New Roman" w:hAnsi="Times New Roman" w:cs="Times New Roman"/>
          <w:sz w:val="28"/>
          <w:szCs w:val="28"/>
        </w:rPr>
        <w:t xml:space="preserve"> С.В., Кушакова Л.Б. Изучение минералогического состава золотосодержащей руды месторождения Казахстана// Вестник восточно-казахстанского государственного технического университета им. Д. </w:t>
      </w:r>
      <w:proofErr w:type="spellStart"/>
      <w:r w:rsidRPr="00FC36FC">
        <w:rPr>
          <w:rFonts w:ascii="Times New Roman" w:eastAsia="Times New Roman" w:hAnsi="Times New Roman" w:cs="Times New Roman"/>
          <w:sz w:val="28"/>
          <w:szCs w:val="28"/>
        </w:rPr>
        <w:t>Серикбаева</w:t>
      </w:r>
      <w:proofErr w:type="spellEnd"/>
      <w:r w:rsidRPr="00FC36FC">
        <w:rPr>
          <w:rFonts w:ascii="Times New Roman" w:eastAsia="Times New Roman" w:hAnsi="Times New Roman" w:cs="Times New Roman"/>
          <w:bCs/>
          <w:sz w:val="28"/>
          <w:szCs w:val="28"/>
        </w:rPr>
        <w:t>- 2019 - №3 - С. 28 – 35.</w:t>
      </w:r>
    </w:p>
    <w:p w:rsidR="00E825BE" w:rsidRPr="00B1688F" w:rsidRDefault="00E825BE" w:rsidP="00E825BE">
      <w:pPr>
        <w:tabs>
          <w:tab w:val="left" w:pos="0"/>
        </w:tabs>
        <w:spacing w:after="0" w:line="240" w:lineRule="auto"/>
        <w:ind w:firstLine="709"/>
        <w:jc w:val="both"/>
        <w:rPr>
          <w:rFonts w:ascii="Times New Roman" w:eastAsia="Times New Roman" w:hAnsi="Times New Roman" w:cs="Times New Roman"/>
          <w:bCs/>
          <w:sz w:val="28"/>
          <w:szCs w:val="28"/>
          <w:lang w:val="en-US"/>
        </w:rPr>
      </w:pPr>
      <w:r w:rsidRPr="00FC36FC">
        <w:rPr>
          <w:rFonts w:ascii="Times New Roman" w:eastAsia="Times New Roman" w:hAnsi="Times New Roman" w:cs="Times New Roman"/>
          <w:bCs/>
          <w:sz w:val="28"/>
          <w:szCs w:val="28"/>
        </w:rPr>
        <w:t xml:space="preserve">2. Касымова Д.Б., </w:t>
      </w:r>
      <w:proofErr w:type="spellStart"/>
      <w:r w:rsidRPr="00FC36FC">
        <w:rPr>
          <w:rFonts w:ascii="Times New Roman" w:eastAsia="Times New Roman" w:hAnsi="Times New Roman" w:cs="Times New Roman"/>
          <w:bCs/>
          <w:sz w:val="28"/>
          <w:szCs w:val="28"/>
        </w:rPr>
        <w:t>Әділқанова</w:t>
      </w:r>
      <w:proofErr w:type="spellEnd"/>
      <w:r w:rsidRPr="00FC36FC">
        <w:rPr>
          <w:rFonts w:ascii="Times New Roman" w:eastAsia="Times New Roman" w:hAnsi="Times New Roman" w:cs="Times New Roman"/>
          <w:bCs/>
          <w:sz w:val="28"/>
          <w:szCs w:val="28"/>
        </w:rPr>
        <w:t xml:space="preserve"> М.Ә., </w:t>
      </w:r>
      <w:proofErr w:type="spellStart"/>
      <w:r w:rsidRPr="00FC36FC">
        <w:rPr>
          <w:rFonts w:ascii="Times New Roman" w:eastAsia="Times New Roman" w:hAnsi="Times New Roman" w:cs="Times New Roman"/>
          <w:bCs/>
          <w:sz w:val="28"/>
          <w:szCs w:val="28"/>
        </w:rPr>
        <w:t>Мамяченков</w:t>
      </w:r>
      <w:proofErr w:type="spellEnd"/>
      <w:r w:rsidRPr="00FC36FC">
        <w:rPr>
          <w:rFonts w:ascii="Times New Roman" w:eastAsia="Times New Roman" w:hAnsi="Times New Roman" w:cs="Times New Roman"/>
          <w:bCs/>
          <w:sz w:val="28"/>
          <w:szCs w:val="28"/>
        </w:rPr>
        <w:t xml:space="preserve"> С.В., Сизикова Н.В. Методы селективного разделения золота и меди при переработке золотосодержащего сырья с повышенным содержанием меди</w:t>
      </w:r>
      <w:r w:rsidRPr="00FC36FC">
        <w:rPr>
          <w:rFonts w:ascii="Times New Roman" w:eastAsia="Times New Roman" w:hAnsi="Times New Roman" w:cs="Times New Roman"/>
          <w:sz w:val="28"/>
          <w:szCs w:val="28"/>
        </w:rPr>
        <w:t>// Вестник восточно-казахстанского государственного технического университета им. Д</w:t>
      </w:r>
      <w:r w:rsidRPr="00B1688F">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Серикбаева</w:t>
      </w:r>
      <w:proofErr w:type="spellEnd"/>
      <w:r w:rsidRPr="00B1688F">
        <w:rPr>
          <w:rFonts w:ascii="Times New Roman" w:eastAsia="Times New Roman" w:hAnsi="Times New Roman" w:cs="Times New Roman"/>
          <w:sz w:val="28"/>
          <w:szCs w:val="28"/>
          <w:lang w:val="en-US"/>
        </w:rPr>
        <w:t xml:space="preserve"> </w:t>
      </w:r>
      <w:r w:rsidRPr="00B1688F">
        <w:rPr>
          <w:rFonts w:ascii="Times New Roman" w:eastAsia="Times New Roman" w:hAnsi="Times New Roman" w:cs="Times New Roman"/>
          <w:bCs/>
          <w:sz w:val="28"/>
          <w:szCs w:val="28"/>
          <w:lang w:val="en-US"/>
        </w:rPr>
        <w:t xml:space="preserve">- 2020 - №4 - </w:t>
      </w:r>
      <w:r w:rsidRPr="00FC36FC">
        <w:rPr>
          <w:rFonts w:ascii="Times New Roman" w:eastAsia="Times New Roman" w:hAnsi="Times New Roman" w:cs="Times New Roman"/>
          <w:bCs/>
          <w:sz w:val="28"/>
          <w:szCs w:val="28"/>
        </w:rPr>
        <w:t>С</w:t>
      </w:r>
      <w:r w:rsidRPr="00B1688F">
        <w:rPr>
          <w:rFonts w:ascii="Times New Roman" w:eastAsia="Times New Roman" w:hAnsi="Times New Roman" w:cs="Times New Roman"/>
          <w:bCs/>
          <w:sz w:val="28"/>
          <w:szCs w:val="28"/>
          <w:lang w:val="en-US"/>
        </w:rPr>
        <w:t>. 36 – 40.</w:t>
      </w:r>
    </w:p>
    <w:p w:rsidR="00E825BE" w:rsidRPr="00FC36FC" w:rsidRDefault="00E825BE" w:rsidP="00E825BE">
      <w:pPr>
        <w:tabs>
          <w:tab w:val="left" w:pos="0"/>
        </w:tabs>
        <w:spacing w:after="0" w:line="240" w:lineRule="auto"/>
        <w:ind w:firstLine="709"/>
        <w:jc w:val="both"/>
        <w:rPr>
          <w:rFonts w:ascii="Times New Roman" w:eastAsia="Times New Roman" w:hAnsi="Times New Roman" w:cs="Times New Roman"/>
          <w:bCs/>
          <w:sz w:val="28"/>
          <w:szCs w:val="28"/>
          <w:lang w:val="en-US"/>
        </w:rPr>
      </w:pPr>
      <w:r w:rsidRPr="00FC36FC">
        <w:rPr>
          <w:rFonts w:ascii="Times New Roman" w:eastAsia="Times New Roman" w:hAnsi="Times New Roman" w:cs="Times New Roman"/>
          <w:sz w:val="28"/>
          <w:szCs w:val="28"/>
          <w:lang w:val="en-US"/>
        </w:rPr>
        <w:t xml:space="preserve">3. </w:t>
      </w:r>
      <w:proofErr w:type="spellStart"/>
      <w:r w:rsidRPr="00FC36FC">
        <w:rPr>
          <w:rFonts w:ascii="Times New Roman" w:eastAsia="Times New Roman" w:hAnsi="Times New Roman" w:cs="Times New Roman"/>
          <w:bCs/>
          <w:sz w:val="28"/>
          <w:szCs w:val="28"/>
          <w:lang w:val="en-US"/>
        </w:rPr>
        <w:t>Kassymova</w:t>
      </w:r>
      <w:proofErr w:type="spellEnd"/>
      <w:r w:rsidRPr="00FC36FC">
        <w:rPr>
          <w:rFonts w:ascii="Times New Roman" w:eastAsia="Times New Roman" w:hAnsi="Times New Roman" w:cs="Times New Roman"/>
          <w:bCs/>
          <w:sz w:val="28"/>
          <w:szCs w:val="28"/>
          <w:lang w:val="en-US"/>
        </w:rPr>
        <w:t xml:space="preserve"> D.B., </w:t>
      </w:r>
      <w:proofErr w:type="spellStart"/>
      <w:r w:rsidRPr="00FC36FC">
        <w:rPr>
          <w:rFonts w:ascii="Times New Roman" w:eastAsia="Times New Roman" w:hAnsi="Times New Roman" w:cs="Times New Roman"/>
          <w:bCs/>
          <w:sz w:val="28"/>
          <w:szCs w:val="28"/>
          <w:lang w:val="en-US"/>
        </w:rPr>
        <w:t>Sapinov</w:t>
      </w:r>
      <w:proofErr w:type="spellEnd"/>
      <w:r w:rsidRPr="00FC36FC">
        <w:rPr>
          <w:rFonts w:ascii="Times New Roman" w:eastAsia="Times New Roman" w:hAnsi="Times New Roman" w:cs="Times New Roman"/>
          <w:bCs/>
          <w:sz w:val="28"/>
          <w:szCs w:val="28"/>
          <w:lang w:val="en-US"/>
        </w:rPr>
        <w:t xml:space="preserve"> R.V., </w:t>
      </w:r>
      <w:proofErr w:type="spellStart"/>
      <w:r w:rsidRPr="00FC36FC">
        <w:rPr>
          <w:rFonts w:ascii="Times New Roman" w:eastAsia="Times New Roman" w:hAnsi="Times New Roman" w:cs="Times New Roman"/>
          <w:bCs/>
          <w:sz w:val="28"/>
          <w:szCs w:val="28"/>
          <w:lang w:val="en-US"/>
        </w:rPr>
        <w:t>KulenovaN.A</w:t>
      </w:r>
      <w:proofErr w:type="spellEnd"/>
      <w:r w:rsidRPr="00FC36FC">
        <w:rPr>
          <w:rFonts w:ascii="Times New Roman" w:eastAsia="Times New Roman" w:hAnsi="Times New Roman" w:cs="Times New Roman"/>
          <w:bCs/>
          <w:sz w:val="28"/>
          <w:szCs w:val="28"/>
          <w:lang w:val="en-US"/>
        </w:rPr>
        <w:t xml:space="preserve">., </w:t>
      </w:r>
      <w:proofErr w:type="spellStart"/>
      <w:r w:rsidRPr="00FC36FC">
        <w:rPr>
          <w:rFonts w:ascii="Times New Roman" w:eastAsia="Times New Roman" w:hAnsi="Times New Roman" w:cs="Times New Roman"/>
          <w:bCs/>
          <w:sz w:val="28"/>
          <w:szCs w:val="28"/>
          <w:lang w:val="en-US"/>
        </w:rPr>
        <w:t>Adilkanova</w:t>
      </w:r>
      <w:proofErr w:type="spellEnd"/>
      <w:r w:rsidRPr="00FC36FC">
        <w:rPr>
          <w:rFonts w:ascii="Times New Roman" w:eastAsia="Times New Roman" w:hAnsi="Times New Roman" w:cs="Times New Roman"/>
          <w:bCs/>
          <w:sz w:val="28"/>
          <w:szCs w:val="28"/>
          <w:lang w:val="en-US"/>
        </w:rPr>
        <w:t xml:space="preserve"> M.A. Study of the material composition of gold-copper ores from Kazakhstani deposits// Science and Technology of Kazakhstan - 2025 - №1 - P. 248 – 258.</w:t>
      </w:r>
    </w:p>
    <w:p w:rsidR="00E825BE" w:rsidRPr="00FC36FC" w:rsidRDefault="00E825BE" w:rsidP="00E825BE">
      <w:pPr>
        <w:tabs>
          <w:tab w:val="left" w:pos="0"/>
        </w:tabs>
        <w:spacing w:after="0" w:line="240" w:lineRule="auto"/>
        <w:ind w:firstLine="709"/>
        <w:jc w:val="both"/>
        <w:rPr>
          <w:rFonts w:ascii="Times New Roman" w:eastAsia="Times New Roman" w:hAnsi="Times New Roman" w:cs="Times New Roman"/>
          <w:sz w:val="28"/>
          <w:szCs w:val="28"/>
          <w:lang w:val="en-US"/>
        </w:rPr>
      </w:pPr>
      <w:r w:rsidRPr="00FC36FC">
        <w:rPr>
          <w:rFonts w:ascii="Times New Roman" w:eastAsia="Times New Roman" w:hAnsi="Times New Roman" w:cs="Times New Roman"/>
          <w:sz w:val="28"/>
          <w:szCs w:val="28"/>
          <w:lang w:val="en-US"/>
        </w:rPr>
        <w:t xml:space="preserve">4. </w:t>
      </w:r>
      <w:proofErr w:type="spellStart"/>
      <w:r w:rsidRPr="00FC36FC">
        <w:rPr>
          <w:rFonts w:ascii="Times New Roman" w:eastAsia="Times New Roman" w:hAnsi="Times New Roman" w:cs="Times New Roman"/>
          <w:bCs/>
          <w:sz w:val="28"/>
          <w:szCs w:val="28"/>
          <w:lang w:val="en-US"/>
        </w:rPr>
        <w:t>Kassymova</w:t>
      </w:r>
      <w:proofErr w:type="spellEnd"/>
      <w:r w:rsidRPr="00FC36FC">
        <w:rPr>
          <w:rFonts w:ascii="Times New Roman" w:eastAsia="Times New Roman" w:hAnsi="Times New Roman" w:cs="Times New Roman"/>
          <w:bCs/>
          <w:sz w:val="28"/>
          <w:szCs w:val="28"/>
          <w:lang w:val="en-US"/>
        </w:rPr>
        <w:t xml:space="preserve"> D.B., </w:t>
      </w:r>
      <w:proofErr w:type="spellStart"/>
      <w:r w:rsidRPr="00FC36FC">
        <w:rPr>
          <w:rFonts w:ascii="Times New Roman" w:eastAsia="Times New Roman" w:hAnsi="Times New Roman" w:cs="Times New Roman"/>
          <w:bCs/>
          <w:sz w:val="28"/>
          <w:szCs w:val="28"/>
          <w:lang w:val="en-US"/>
        </w:rPr>
        <w:t>Sapinov</w:t>
      </w:r>
      <w:proofErr w:type="spellEnd"/>
      <w:r w:rsidRPr="00FC36FC">
        <w:rPr>
          <w:rFonts w:ascii="Times New Roman" w:eastAsia="Times New Roman" w:hAnsi="Times New Roman" w:cs="Times New Roman"/>
          <w:bCs/>
          <w:sz w:val="28"/>
          <w:szCs w:val="28"/>
          <w:lang w:val="en-US"/>
        </w:rPr>
        <w:t xml:space="preserve"> R.V., </w:t>
      </w:r>
      <w:proofErr w:type="spellStart"/>
      <w:r w:rsidRPr="00FC36FC">
        <w:rPr>
          <w:rFonts w:ascii="Times New Roman" w:eastAsia="Times New Roman" w:hAnsi="Times New Roman" w:cs="Times New Roman"/>
          <w:bCs/>
          <w:sz w:val="28"/>
          <w:szCs w:val="28"/>
          <w:lang w:val="en-US"/>
        </w:rPr>
        <w:t>Adilkanova</w:t>
      </w:r>
      <w:proofErr w:type="spellEnd"/>
      <w:r w:rsidRPr="00FC36FC">
        <w:rPr>
          <w:rFonts w:ascii="Times New Roman" w:eastAsia="Times New Roman" w:hAnsi="Times New Roman" w:cs="Times New Roman"/>
          <w:bCs/>
          <w:sz w:val="28"/>
          <w:szCs w:val="28"/>
          <w:lang w:val="en-US"/>
        </w:rPr>
        <w:t xml:space="preserve"> M.A. Selection of optimal cyanide leaching modes for gold from ore deposits in the republic of Kazakhstan// Science and Technology of Kazakhstan - 2025 - №3 - </w:t>
      </w:r>
      <w:r w:rsidRPr="00FC36FC">
        <w:rPr>
          <w:rFonts w:ascii="Times New Roman" w:eastAsia="Times New Roman" w:hAnsi="Times New Roman" w:cs="Times New Roman"/>
          <w:bCs/>
          <w:sz w:val="28"/>
          <w:szCs w:val="28"/>
        </w:rPr>
        <w:t>Р</w:t>
      </w:r>
      <w:r w:rsidRPr="00FC36FC">
        <w:rPr>
          <w:rFonts w:ascii="Times New Roman" w:eastAsia="Times New Roman" w:hAnsi="Times New Roman" w:cs="Times New Roman"/>
          <w:bCs/>
          <w:sz w:val="28"/>
          <w:szCs w:val="28"/>
          <w:lang w:val="en-US"/>
        </w:rPr>
        <w:t>. 257 –266.</w:t>
      </w:r>
    </w:p>
    <w:p w:rsidR="00E825BE" w:rsidRPr="00FC36FC" w:rsidRDefault="00E825BE" w:rsidP="00E825BE">
      <w:pPr>
        <w:tabs>
          <w:tab w:val="left" w:pos="0"/>
        </w:tabs>
        <w:spacing w:after="0" w:line="240" w:lineRule="auto"/>
        <w:ind w:firstLine="709"/>
        <w:jc w:val="both"/>
        <w:rPr>
          <w:rFonts w:ascii="Times New Roman" w:eastAsia="Times New Roman" w:hAnsi="Times New Roman" w:cs="Times New Roman"/>
          <w:sz w:val="28"/>
          <w:szCs w:val="28"/>
          <w:lang w:val="en-US"/>
        </w:rPr>
      </w:pPr>
      <w:r w:rsidRPr="00FC36FC">
        <w:rPr>
          <w:rFonts w:ascii="Times New Roman" w:eastAsia="Times New Roman" w:hAnsi="Times New Roman" w:cs="Times New Roman"/>
          <w:sz w:val="28"/>
          <w:szCs w:val="28"/>
          <w:lang w:val="en-US"/>
        </w:rPr>
        <w:tab/>
      </w:r>
      <w:r w:rsidRPr="00FC36FC">
        <w:rPr>
          <w:rFonts w:ascii="Times New Roman" w:eastAsia="Times New Roman" w:hAnsi="Times New Roman" w:cs="Times New Roman"/>
          <w:sz w:val="28"/>
          <w:szCs w:val="28"/>
          <w:lang w:val="en-US"/>
        </w:rPr>
        <w:tab/>
        <w:t xml:space="preserve">5. </w:t>
      </w:r>
      <w:r w:rsidRPr="00FC36FC">
        <w:rPr>
          <w:rFonts w:ascii="Times New Roman" w:eastAsia="Times New Roman" w:hAnsi="Times New Roman" w:cs="Times New Roman"/>
          <w:bCs/>
          <w:sz w:val="28"/>
          <w:szCs w:val="28"/>
        </w:rPr>
        <w:t>Касымова</w:t>
      </w:r>
      <w:r w:rsidRPr="00FC36FC">
        <w:rPr>
          <w:rFonts w:ascii="Times New Roman" w:eastAsia="Times New Roman" w:hAnsi="Times New Roman" w:cs="Times New Roman"/>
          <w:bCs/>
          <w:sz w:val="28"/>
          <w:szCs w:val="28"/>
          <w:lang w:val="en-US"/>
        </w:rPr>
        <w:t xml:space="preserve"> </w:t>
      </w:r>
      <w:r w:rsidRPr="00FC36FC">
        <w:rPr>
          <w:rFonts w:ascii="Times New Roman" w:eastAsia="Times New Roman" w:hAnsi="Times New Roman" w:cs="Times New Roman"/>
          <w:bCs/>
          <w:sz w:val="28"/>
          <w:szCs w:val="28"/>
        </w:rPr>
        <w:t>Д</w:t>
      </w:r>
      <w:r w:rsidRPr="00FC36FC">
        <w:rPr>
          <w:rFonts w:ascii="Times New Roman" w:eastAsia="Times New Roman" w:hAnsi="Times New Roman" w:cs="Times New Roman"/>
          <w:bCs/>
          <w:sz w:val="28"/>
          <w:szCs w:val="28"/>
          <w:lang w:val="en-US"/>
        </w:rPr>
        <w:t>.</w:t>
      </w:r>
      <w:r w:rsidRPr="00FC36FC">
        <w:rPr>
          <w:rFonts w:ascii="Times New Roman" w:eastAsia="Times New Roman" w:hAnsi="Times New Roman" w:cs="Times New Roman"/>
          <w:bCs/>
          <w:sz w:val="28"/>
          <w:szCs w:val="28"/>
        </w:rPr>
        <w:t>Б</w:t>
      </w:r>
      <w:r w:rsidRPr="00FC36FC">
        <w:rPr>
          <w:rFonts w:ascii="Times New Roman" w:eastAsia="Times New Roman" w:hAnsi="Times New Roman" w:cs="Times New Roman"/>
          <w:bCs/>
          <w:sz w:val="28"/>
          <w:szCs w:val="28"/>
          <w:lang w:val="en-US"/>
        </w:rPr>
        <w:t xml:space="preserve">., </w:t>
      </w:r>
      <w:proofErr w:type="spellStart"/>
      <w:r w:rsidRPr="00FC36FC">
        <w:rPr>
          <w:rFonts w:ascii="Times New Roman" w:eastAsia="Times New Roman" w:hAnsi="Times New Roman" w:cs="Times New Roman"/>
          <w:bCs/>
          <w:sz w:val="28"/>
          <w:szCs w:val="28"/>
        </w:rPr>
        <w:t>Сапинов</w:t>
      </w:r>
      <w:proofErr w:type="spellEnd"/>
      <w:r w:rsidRPr="00FC36FC">
        <w:rPr>
          <w:rFonts w:ascii="Times New Roman" w:eastAsia="Times New Roman" w:hAnsi="Times New Roman" w:cs="Times New Roman"/>
          <w:bCs/>
          <w:sz w:val="28"/>
          <w:szCs w:val="28"/>
          <w:lang w:val="en-US"/>
        </w:rPr>
        <w:t xml:space="preserve"> </w:t>
      </w:r>
      <w:r w:rsidRPr="00FC36FC">
        <w:rPr>
          <w:rFonts w:ascii="Times New Roman" w:eastAsia="Times New Roman" w:hAnsi="Times New Roman" w:cs="Times New Roman"/>
          <w:bCs/>
          <w:sz w:val="28"/>
          <w:szCs w:val="28"/>
        </w:rPr>
        <w:t>Р</w:t>
      </w:r>
      <w:r w:rsidRPr="00FC36FC">
        <w:rPr>
          <w:rFonts w:ascii="Times New Roman" w:eastAsia="Times New Roman" w:hAnsi="Times New Roman" w:cs="Times New Roman"/>
          <w:bCs/>
          <w:sz w:val="28"/>
          <w:szCs w:val="28"/>
          <w:lang w:val="en-US"/>
        </w:rPr>
        <w:t>.</w:t>
      </w:r>
      <w:r w:rsidRPr="00FC36FC">
        <w:rPr>
          <w:rFonts w:ascii="Times New Roman" w:eastAsia="Times New Roman" w:hAnsi="Times New Roman" w:cs="Times New Roman"/>
          <w:bCs/>
          <w:sz w:val="28"/>
          <w:szCs w:val="28"/>
        </w:rPr>
        <w:t>В</w:t>
      </w:r>
      <w:r w:rsidRPr="00FC36FC">
        <w:rPr>
          <w:rFonts w:ascii="Times New Roman" w:eastAsia="Times New Roman" w:hAnsi="Times New Roman" w:cs="Times New Roman"/>
          <w:bCs/>
          <w:sz w:val="28"/>
          <w:szCs w:val="28"/>
          <w:lang w:val="en-US"/>
        </w:rPr>
        <w:t xml:space="preserve">., </w:t>
      </w:r>
      <w:proofErr w:type="spellStart"/>
      <w:r w:rsidRPr="00FC36FC">
        <w:rPr>
          <w:rFonts w:ascii="Times New Roman" w:eastAsia="Times New Roman" w:hAnsi="Times New Roman" w:cs="Times New Roman"/>
          <w:bCs/>
          <w:sz w:val="28"/>
          <w:szCs w:val="28"/>
        </w:rPr>
        <w:t>Адылканова</w:t>
      </w:r>
      <w:proofErr w:type="spellEnd"/>
      <w:r w:rsidRPr="00FC36FC">
        <w:rPr>
          <w:rFonts w:ascii="Times New Roman" w:eastAsia="Times New Roman" w:hAnsi="Times New Roman" w:cs="Times New Roman"/>
          <w:bCs/>
          <w:sz w:val="28"/>
          <w:szCs w:val="28"/>
          <w:lang w:val="en-US"/>
        </w:rPr>
        <w:t xml:space="preserve"> </w:t>
      </w:r>
      <w:r w:rsidRPr="00FC36FC">
        <w:rPr>
          <w:rFonts w:ascii="Times New Roman" w:eastAsia="Times New Roman" w:hAnsi="Times New Roman" w:cs="Times New Roman"/>
          <w:bCs/>
          <w:sz w:val="28"/>
          <w:szCs w:val="28"/>
        </w:rPr>
        <w:t>М</w:t>
      </w:r>
      <w:r w:rsidRPr="00FC36FC">
        <w:rPr>
          <w:rFonts w:ascii="Times New Roman" w:eastAsia="Times New Roman" w:hAnsi="Times New Roman" w:cs="Times New Roman"/>
          <w:bCs/>
          <w:sz w:val="28"/>
          <w:szCs w:val="28"/>
          <w:lang w:val="en-US"/>
        </w:rPr>
        <w:t>.</w:t>
      </w:r>
      <w:r w:rsidRPr="00FC36FC">
        <w:rPr>
          <w:rFonts w:ascii="Times New Roman" w:eastAsia="Times New Roman" w:hAnsi="Times New Roman" w:cs="Times New Roman"/>
          <w:bCs/>
          <w:sz w:val="28"/>
          <w:szCs w:val="28"/>
        </w:rPr>
        <w:t>А</w:t>
      </w:r>
      <w:r w:rsidRPr="00FC36FC">
        <w:rPr>
          <w:rFonts w:ascii="Times New Roman" w:eastAsia="Times New Roman" w:hAnsi="Times New Roman" w:cs="Times New Roman"/>
          <w:bCs/>
          <w:sz w:val="28"/>
          <w:szCs w:val="28"/>
          <w:lang w:val="en-US"/>
        </w:rPr>
        <w:t xml:space="preserve">., </w:t>
      </w:r>
      <w:r w:rsidRPr="00FC36FC">
        <w:rPr>
          <w:rFonts w:ascii="Times New Roman" w:eastAsia="Times New Roman" w:hAnsi="Times New Roman" w:cs="Times New Roman"/>
          <w:bCs/>
          <w:sz w:val="28"/>
          <w:szCs w:val="28"/>
        </w:rPr>
        <w:t>Реутова</w:t>
      </w:r>
      <w:r w:rsidRPr="00FC36FC">
        <w:rPr>
          <w:rFonts w:ascii="Times New Roman" w:eastAsia="Times New Roman" w:hAnsi="Times New Roman" w:cs="Times New Roman"/>
          <w:bCs/>
          <w:sz w:val="28"/>
          <w:szCs w:val="28"/>
          <w:lang w:val="en-US"/>
        </w:rPr>
        <w:t xml:space="preserve"> </w:t>
      </w:r>
      <w:r w:rsidRPr="00FC36FC">
        <w:rPr>
          <w:rFonts w:ascii="Times New Roman" w:eastAsia="Times New Roman" w:hAnsi="Times New Roman" w:cs="Times New Roman"/>
          <w:bCs/>
          <w:sz w:val="28"/>
          <w:szCs w:val="28"/>
        </w:rPr>
        <w:t>Г</w:t>
      </w:r>
      <w:r w:rsidRPr="00FC36FC">
        <w:rPr>
          <w:rFonts w:ascii="Times New Roman" w:eastAsia="Times New Roman" w:hAnsi="Times New Roman" w:cs="Times New Roman"/>
          <w:bCs/>
          <w:sz w:val="28"/>
          <w:szCs w:val="28"/>
          <w:lang w:val="en-US"/>
        </w:rPr>
        <w:t>.</w:t>
      </w:r>
      <w:r w:rsidRPr="00FC36FC">
        <w:rPr>
          <w:rFonts w:ascii="Times New Roman" w:eastAsia="Times New Roman" w:hAnsi="Times New Roman" w:cs="Times New Roman"/>
          <w:bCs/>
          <w:sz w:val="28"/>
          <w:szCs w:val="28"/>
        </w:rPr>
        <w:t>А</w:t>
      </w:r>
      <w:r w:rsidRPr="00FC36FC">
        <w:rPr>
          <w:rFonts w:ascii="Times New Roman" w:eastAsia="Times New Roman" w:hAnsi="Times New Roman" w:cs="Times New Roman"/>
          <w:bCs/>
          <w:sz w:val="28"/>
          <w:szCs w:val="28"/>
          <w:lang w:val="en-US"/>
        </w:rPr>
        <w:t xml:space="preserve">. </w:t>
      </w:r>
      <w:proofErr w:type="spellStart"/>
      <w:r w:rsidRPr="00FC36FC">
        <w:rPr>
          <w:rFonts w:ascii="Times New Roman" w:eastAsia="Times New Roman" w:hAnsi="Times New Roman" w:cs="Times New Roman"/>
          <w:sz w:val="28"/>
          <w:szCs w:val="28"/>
        </w:rPr>
        <w:t>Құрамында</w:t>
      </w:r>
      <w:proofErr w:type="spellEnd"/>
      <w:r w:rsidRPr="00FC36FC">
        <w:rPr>
          <w:rFonts w:ascii="Times New Roman" w:eastAsia="Times New Roman" w:hAnsi="Times New Roman" w:cs="Times New Roman"/>
          <w:sz w:val="28"/>
          <w:szCs w:val="28"/>
          <w:lang w:val="en-US"/>
        </w:rPr>
        <w:t xml:space="preserve"> </w:t>
      </w:r>
      <w:r w:rsidRPr="00FC36FC">
        <w:rPr>
          <w:rFonts w:ascii="Times New Roman" w:eastAsia="Times New Roman" w:hAnsi="Times New Roman" w:cs="Times New Roman"/>
          <w:sz w:val="28"/>
          <w:szCs w:val="28"/>
        </w:rPr>
        <w:t>мыс</w:t>
      </w:r>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мөлшері</w:t>
      </w:r>
      <w:proofErr w:type="spellEnd"/>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жоғары</w:t>
      </w:r>
      <w:proofErr w:type="spellEnd"/>
      <w:r w:rsidRPr="00FC36FC">
        <w:rPr>
          <w:rFonts w:ascii="Times New Roman" w:eastAsia="Times New Roman" w:hAnsi="Times New Roman" w:cs="Times New Roman"/>
          <w:sz w:val="28"/>
          <w:szCs w:val="28"/>
          <w:lang w:val="en-US"/>
        </w:rPr>
        <w:t xml:space="preserve"> </w:t>
      </w:r>
      <w:r w:rsidRPr="00FC36FC">
        <w:rPr>
          <w:rFonts w:ascii="Times New Roman" w:eastAsia="Times New Roman" w:hAnsi="Times New Roman" w:cs="Times New Roman"/>
          <w:sz w:val="28"/>
          <w:szCs w:val="28"/>
        </w:rPr>
        <w:t>цианид</w:t>
      </w:r>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тік</w:t>
      </w:r>
      <w:proofErr w:type="spellEnd"/>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ерітінділеуден</w:t>
      </w:r>
      <w:proofErr w:type="spellEnd"/>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алынған</w:t>
      </w:r>
      <w:proofErr w:type="spellEnd"/>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ерітіндідегі</w:t>
      </w:r>
      <w:proofErr w:type="spellEnd"/>
      <w:r w:rsidRPr="00FC36FC">
        <w:rPr>
          <w:rFonts w:ascii="Times New Roman" w:eastAsia="Times New Roman" w:hAnsi="Times New Roman" w:cs="Times New Roman"/>
          <w:sz w:val="28"/>
          <w:szCs w:val="28"/>
          <w:lang w:val="en-US"/>
        </w:rPr>
        <w:t xml:space="preserve"> </w:t>
      </w:r>
      <w:r w:rsidRPr="00FC36FC">
        <w:rPr>
          <w:rFonts w:ascii="Times New Roman" w:eastAsia="Times New Roman" w:hAnsi="Times New Roman" w:cs="Times New Roman"/>
          <w:sz w:val="28"/>
          <w:szCs w:val="28"/>
        </w:rPr>
        <w:t>алтын</w:t>
      </w:r>
      <w:r w:rsidRPr="00FC36FC">
        <w:rPr>
          <w:rFonts w:ascii="Times New Roman" w:eastAsia="Times New Roman" w:hAnsi="Times New Roman" w:cs="Times New Roman"/>
          <w:sz w:val="28"/>
          <w:szCs w:val="28"/>
          <w:lang w:val="en-US"/>
        </w:rPr>
        <w:t xml:space="preserve"> </w:t>
      </w:r>
      <w:r w:rsidRPr="00FC36FC">
        <w:rPr>
          <w:rFonts w:ascii="Times New Roman" w:eastAsia="Times New Roman" w:hAnsi="Times New Roman" w:cs="Times New Roman"/>
          <w:sz w:val="28"/>
          <w:szCs w:val="28"/>
        </w:rPr>
        <w:t>мен</w:t>
      </w:r>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мысты</w:t>
      </w:r>
      <w:proofErr w:type="spellEnd"/>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сорбциялау</w:t>
      </w:r>
      <w:proofErr w:type="spellEnd"/>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және</w:t>
      </w:r>
      <w:proofErr w:type="spellEnd"/>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десорбциялау</w:t>
      </w:r>
      <w:proofErr w:type="spellEnd"/>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үрдістерін</w:t>
      </w:r>
      <w:proofErr w:type="spellEnd"/>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зерттеу</w:t>
      </w:r>
      <w:proofErr w:type="spellEnd"/>
      <w:r w:rsidRPr="00FC36FC">
        <w:rPr>
          <w:rFonts w:ascii="Times New Roman" w:eastAsia="Times New Roman" w:hAnsi="Times New Roman" w:cs="Times New Roman"/>
          <w:sz w:val="28"/>
          <w:szCs w:val="28"/>
          <w:lang w:val="en-US"/>
        </w:rPr>
        <w:t>//</w:t>
      </w:r>
      <w:r w:rsidRPr="00FC36FC">
        <w:rPr>
          <w:rFonts w:ascii="Times New Roman" w:eastAsia="Times New Roman" w:hAnsi="Times New Roman" w:cs="Times New Roman"/>
          <w:sz w:val="28"/>
          <w:szCs w:val="28"/>
        </w:rPr>
        <w:t>Д</w:t>
      </w:r>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Серікбаев</w:t>
      </w:r>
      <w:proofErr w:type="spellEnd"/>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атындағы</w:t>
      </w:r>
      <w:proofErr w:type="spellEnd"/>
      <w:r w:rsidRPr="00FC36FC">
        <w:rPr>
          <w:rFonts w:ascii="Times New Roman" w:eastAsia="Times New Roman" w:hAnsi="Times New Roman" w:cs="Times New Roman"/>
          <w:sz w:val="28"/>
          <w:szCs w:val="28"/>
          <w:lang w:val="en-US"/>
        </w:rPr>
        <w:t xml:space="preserve"> </w:t>
      </w:r>
      <w:r w:rsidRPr="00FC36FC">
        <w:rPr>
          <w:rFonts w:ascii="Times New Roman" w:eastAsia="Times New Roman" w:hAnsi="Times New Roman" w:cs="Times New Roman"/>
          <w:sz w:val="28"/>
          <w:szCs w:val="28"/>
        </w:rPr>
        <w:t>ШҚТУ</w:t>
      </w:r>
      <w:r w:rsidRPr="00FC36FC">
        <w:rPr>
          <w:rFonts w:ascii="Times New Roman" w:eastAsia="Times New Roman" w:hAnsi="Times New Roman" w:cs="Times New Roman"/>
          <w:sz w:val="28"/>
          <w:szCs w:val="28"/>
          <w:lang w:val="en-US"/>
        </w:rPr>
        <w:t xml:space="preserve"> </w:t>
      </w:r>
      <w:proofErr w:type="spellStart"/>
      <w:r w:rsidRPr="00FC36FC">
        <w:rPr>
          <w:rFonts w:ascii="Times New Roman" w:eastAsia="Times New Roman" w:hAnsi="Times New Roman" w:cs="Times New Roman"/>
          <w:sz w:val="28"/>
          <w:szCs w:val="28"/>
        </w:rPr>
        <w:t>хабаршысы</w:t>
      </w:r>
      <w:proofErr w:type="spellEnd"/>
      <w:r w:rsidRPr="00FC36FC">
        <w:rPr>
          <w:rFonts w:ascii="Times New Roman" w:eastAsia="Times New Roman" w:hAnsi="Times New Roman" w:cs="Times New Roman"/>
          <w:sz w:val="28"/>
          <w:szCs w:val="28"/>
          <w:lang w:val="en-US"/>
        </w:rPr>
        <w:t xml:space="preserve">. – 2025. – №4. – </w:t>
      </w:r>
      <w:r w:rsidRPr="00FC36FC">
        <w:rPr>
          <w:rFonts w:ascii="Times New Roman" w:eastAsia="Times New Roman" w:hAnsi="Times New Roman" w:cs="Times New Roman"/>
          <w:sz w:val="28"/>
          <w:szCs w:val="28"/>
        </w:rPr>
        <w:t>С</w:t>
      </w:r>
      <w:r w:rsidRPr="00FC36FC">
        <w:rPr>
          <w:rFonts w:ascii="Times New Roman" w:eastAsia="Times New Roman" w:hAnsi="Times New Roman" w:cs="Times New Roman"/>
          <w:sz w:val="28"/>
          <w:szCs w:val="28"/>
          <w:lang w:val="en-US"/>
        </w:rPr>
        <w:t>.36 – 40.</w:t>
      </w:r>
    </w:p>
    <w:p w:rsidR="00E825BE" w:rsidRPr="00FC36FC" w:rsidRDefault="00E825BE" w:rsidP="00E825BE">
      <w:pPr>
        <w:tabs>
          <w:tab w:val="left" w:pos="0"/>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lang w:val="en-US"/>
        </w:rPr>
        <w:tab/>
      </w:r>
      <w:r w:rsidRPr="00FC36FC">
        <w:rPr>
          <w:rFonts w:ascii="Times New Roman" w:eastAsia="Times New Roman" w:hAnsi="Times New Roman" w:cs="Times New Roman"/>
          <w:sz w:val="28"/>
          <w:szCs w:val="28"/>
        </w:rPr>
        <w:t xml:space="preserve">6. </w:t>
      </w:r>
      <w:proofErr w:type="spellStart"/>
      <w:r w:rsidRPr="00FC36FC">
        <w:rPr>
          <w:rFonts w:ascii="Times New Roman" w:eastAsia="Times New Roman" w:hAnsi="Times New Roman" w:cs="Times New Roman"/>
          <w:sz w:val="28"/>
          <w:szCs w:val="28"/>
        </w:rPr>
        <w:t>Сапинов</w:t>
      </w:r>
      <w:proofErr w:type="spellEnd"/>
      <w:r w:rsidR="000E2984" w:rsidRPr="00FC36FC">
        <w:rPr>
          <w:rFonts w:ascii="Times New Roman" w:eastAsia="Times New Roman" w:hAnsi="Times New Roman" w:cs="Times New Roman"/>
          <w:sz w:val="28"/>
          <w:szCs w:val="28"/>
        </w:rPr>
        <w:t xml:space="preserve"> Р.В.</w:t>
      </w:r>
      <w:r w:rsidRPr="00FC36FC">
        <w:rPr>
          <w:rFonts w:ascii="Times New Roman" w:eastAsia="Times New Roman" w:hAnsi="Times New Roman" w:cs="Times New Roman"/>
          <w:sz w:val="28"/>
          <w:szCs w:val="28"/>
        </w:rPr>
        <w:t>, Касымова</w:t>
      </w:r>
      <w:r w:rsidR="000E2984" w:rsidRPr="00FC36FC">
        <w:rPr>
          <w:rFonts w:ascii="Times New Roman" w:eastAsia="Times New Roman" w:hAnsi="Times New Roman" w:cs="Times New Roman"/>
          <w:sz w:val="28"/>
          <w:szCs w:val="28"/>
        </w:rPr>
        <w:t xml:space="preserve"> Д.Б.</w:t>
      </w:r>
      <w:r w:rsidRPr="00FC36FC">
        <w:rPr>
          <w:rFonts w:ascii="Times New Roman" w:eastAsia="Times New Roman" w:hAnsi="Times New Roman" w:cs="Times New Roman"/>
          <w:sz w:val="28"/>
          <w:szCs w:val="28"/>
        </w:rPr>
        <w:t xml:space="preserve">, </w:t>
      </w:r>
      <w:proofErr w:type="spellStart"/>
      <w:r w:rsidR="00B074C8">
        <w:rPr>
          <w:rFonts w:ascii="Times New Roman" w:eastAsia="Times New Roman" w:hAnsi="Times New Roman" w:cs="Times New Roman"/>
          <w:sz w:val="28"/>
          <w:szCs w:val="28"/>
        </w:rPr>
        <w:t>Адылканова</w:t>
      </w:r>
      <w:proofErr w:type="spellEnd"/>
      <w:r w:rsidR="00B074C8">
        <w:rPr>
          <w:rFonts w:ascii="Times New Roman" w:eastAsia="Times New Roman" w:hAnsi="Times New Roman" w:cs="Times New Roman"/>
          <w:sz w:val="28"/>
          <w:szCs w:val="28"/>
        </w:rPr>
        <w:t xml:space="preserve"> М.А</w:t>
      </w:r>
      <w:r w:rsidR="000E2984"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 xml:space="preserve">Прогнозирование оптимальных параметров осаждения меди в технологии цианирования </w:t>
      </w:r>
      <w:r w:rsidRPr="00FC36FC">
        <w:rPr>
          <w:rFonts w:ascii="Times New Roman" w:eastAsia="Times New Roman" w:hAnsi="Times New Roman" w:cs="Times New Roman"/>
          <w:sz w:val="28"/>
          <w:szCs w:val="28"/>
        </w:rPr>
        <w:lastRenderedPageBreak/>
        <w:t xml:space="preserve">упорных руд: от планирования эксперимента к моделированию </w:t>
      </w:r>
      <w:proofErr w:type="spellStart"/>
      <w:r w:rsidRPr="00FC36FC">
        <w:rPr>
          <w:rFonts w:ascii="Times New Roman" w:eastAsia="Times New Roman" w:hAnsi="Times New Roman" w:cs="Times New Roman"/>
          <w:sz w:val="28"/>
          <w:szCs w:val="28"/>
        </w:rPr>
        <w:t>Adaboost</w:t>
      </w:r>
      <w:proofErr w:type="spellEnd"/>
      <w:r w:rsidRPr="00FC36FC">
        <w:rPr>
          <w:rFonts w:ascii="Times New Roman" w:eastAsia="Times New Roman" w:hAnsi="Times New Roman" w:cs="Times New Roman"/>
          <w:sz w:val="28"/>
          <w:szCs w:val="28"/>
        </w:rPr>
        <w:t xml:space="preserve">//Д. </w:t>
      </w:r>
      <w:proofErr w:type="spellStart"/>
      <w:r w:rsidRPr="00FC36FC">
        <w:rPr>
          <w:rFonts w:ascii="Times New Roman" w:eastAsia="Times New Roman" w:hAnsi="Times New Roman" w:cs="Times New Roman"/>
          <w:sz w:val="28"/>
          <w:szCs w:val="28"/>
        </w:rPr>
        <w:t>Серікбаев</w:t>
      </w:r>
      <w:proofErr w:type="spellEnd"/>
      <w:r w:rsidRPr="00FC36FC">
        <w:rPr>
          <w:rFonts w:ascii="Times New Roman" w:eastAsia="Times New Roman" w:hAnsi="Times New Roman" w:cs="Times New Roman"/>
          <w:sz w:val="28"/>
          <w:szCs w:val="28"/>
        </w:rPr>
        <w:t xml:space="preserve"> </w:t>
      </w:r>
      <w:proofErr w:type="spellStart"/>
      <w:r w:rsidRPr="00FC36FC">
        <w:rPr>
          <w:rFonts w:ascii="Times New Roman" w:eastAsia="Times New Roman" w:hAnsi="Times New Roman" w:cs="Times New Roman"/>
          <w:sz w:val="28"/>
          <w:szCs w:val="28"/>
        </w:rPr>
        <w:t>атындағы</w:t>
      </w:r>
      <w:proofErr w:type="spellEnd"/>
      <w:r w:rsidRPr="00FC36FC">
        <w:rPr>
          <w:rFonts w:ascii="Times New Roman" w:eastAsia="Times New Roman" w:hAnsi="Times New Roman" w:cs="Times New Roman"/>
          <w:sz w:val="28"/>
          <w:szCs w:val="28"/>
        </w:rPr>
        <w:t xml:space="preserve"> ШҚТУ </w:t>
      </w:r>
      <w:proofErr w:type="spellStart"/>
      <w:r w:rsidRPr="00FC36FC">
        <w:rPr>
          <w:rFonts w:ascii="Times New Roman" w:eastAsia="Times New Roman" w:hAnsi="Times New Roman" w:cs="Times New Roman"/>
          <w:sz w:val="28"/>
          <w:szCs w:val="28"/>
        </w:rPr>
        <w:t>хабаршысы</w:t>
      </w:r>
      <w:proofErr w:type="spellEnd"/>
      <w:r w:rsidRPr="00FC36FC">
        <w:rPr>
          <w:rFonts w:ascii="Times New Roman" w:eastAsia="Times New Roman" w:hAnsi="Times New Roman" w:cs="Times New Roman"/>
          <w:sz w:val="28"/>
          <w:szCs w:val="28"/>
        </w:rPr>
        <w:t>. – 2026. – №3</w:t>
      </w:r>
      <w:r w:rsidR="00CF4380">
        <w:rPr>
          <w:rFonts w:ascii="Times New Roman" w:eastAsia="Times New Roman" w:hAnsi="Times New Roman" w:cs="Times New Roman"/>
          <w:sz w:val="28"/>
          <w:szCs w:val="28"/>
        </w:rPr>
        <w:t xml:space="preserve"> (в печати)</w:t>
      </w:r>
      <w:r w:rsidRPr="00FC36FC">
        <w:rPr>
          <w:rFonts w:ascii="Times New Roman" w:eastAsia="Times New Roman" w:hAnsi="Times New Roman" w:cs="Times New Roman"/>
          <w:sz w:val="28"/>
          <w:szCs w:val="28"/>
        </w:rPr>
        <w:t>.</w:t>
      </w:r>
    </w:p>
    <w:p w:rsidR="00E825BE" w:rsidRPr="003D4405" w:rsidRDefault="00CF4380" w:rsidP="00E825BE">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825BE" w:rsidRPr="00FC36FC">
        <w:rPr>
          <w:rFonts w:ascii="Times New Roman" w:eastAsia="Times New Roman" w:hAnsi="Times New Roman" w:cs="Times New Roman"/>
          <w:sz w:val="28"/>
          <w:szCs w:val="28"/>
        </w:rPr>
        <w:t>доложены</w:t>
      </w:r>
      <w:r w:rsidR="00E825BE" w:rsidRPr="003D4405">
        <w:rPr>
          <w:rFonts w:ascii="Times New Roman" w:eastAsia="Times New Roman" w:hAnsi="Times New Roman" w:cs="Times New Roman"/>
          <w:sz w:val="28"/>
          <w:szCs w:val="28"/>
        </w:rPr>
        <w:t xml:space="preserve"> </w:t>
      </w:r>
      <w:r w:rsidR="00E825BE" w:rsidRPr="00FC36FC">
        <w:rPr>
          <w:rFonts w:ascii="Times New Roman" w:eastAsia="Times New Roman" w:hAnsi="Times New Roman" w:cs="Times New Roman"/>
          <w:sz w:val="28"/>
          <w:szCs w:val="28"/>
        </w:rPr>
        <w:t>на</w:t>
      </w:r>
      <w:r w:rsidR="00E825BE" w:rsidRPr="003D4405">
        <w:rPr>
          <w:rFonts w:ascii="Times New Roman" w:eastAsia="Times New Roman" w:hAnsi="Times New Roman" w:cs="Times New Roman"/>
          <w:sz w:val="28"/>
          <w:szCs w:val="28"/>
        </w:rPr>
        <w:t xml:space="preserve"> </w:t>
      </w:r>
      <w:r w:rsidR="00E825BE" w:rsidRPr="00FC36FC">
        <w:rPr>
          <w:rFonts w:ascii="Times New Roman" w:eastAsia="Times New Roman" w:hAnsi="Times New Roman" w:cs="Times New Roman"/>
          <w:sz w:val="28"/>
          <w:szCs w:val="28"/>
        </w:rPr>
        <w:t>двух</w:t>
      </w:r>
      <w:r w:rsidR="00E825BE" w:rsidRPr="003D4405">
        <w:rPr>
          <w:rFonts w:ascii="Times New Roman" w:eastAsia="Times New Roman" w:hAnsi="Times New Roman" w:cs="Times New Roman"/>
          <w:sz w:val="28"/>
          <w:szCs w:val="28"/>
        </w:rPr>
        <w:t xml:space="preserve"> </w:t>
      </w:r>
      <w:r w:rsidR="00E825BE" w:rsidRPr="00FC36FC">
        <w:rPr>
          <w:rFonts w:ascii="Times New Roman" w:eastAsia="Times New Roman" w:hAnsi="Times New Roman" w:cs="Times New Roman"/>
          <w:sz w:val="28"/>
          <w:szCs w:val="28"/>
        </w:rPr>
        <w:t>международных</w:t>
      </w:r>
      <w:r w:rsidR="00E825BE" w:rsidRPr="003D4405">
        <w:rPr>
          <w:rFonts w:ascii="Times New Roman" w:eastAsia="Times New Roman" w:hAnsi="Times New Roman" w:cs="Times New Roman"/>
          <w:sz w:val="28"/>
          <w:szCs w:val="28"/>
        </w:rPr>
        <w:t xml:space="preserve"> </w:t>
      </w:r>
      <w:r w:rsidR="00E825BE" w:rsidRPr="00FC36FC">
        <w:rPr>
          <w:rFonts w:ascii="Times New Roman" w:eastAsia="Times New Roman" w:hAnsi="Times New Roman" w:cs="Times New Roman"/>
          <w:sz w:val="28"/>
          <w:szCs w:val="28"/>
        </w:rPr>
        <w:t>конференциях</w:t>
      </w:r>
      <w:r w:rsidR="00E825BE" w:rsidRPr="003D4405">
        <w:rPr>
          <w:rFonts w:ascii="Times New Roman" w:eastAsia="Times New Roman" w:hAnsi="Times New Roman" w:cs="Times New Roman"/>
          <w:sz w:val="28"/>
          <w:szCs w:val="28"/>
        </w:rPr>
        <w:t>:</w:t>
      </w:r>
    </w:p>
    <w:p w:rsidR="00E825BE" w:rsidRPr="00FC36FC" w:rsidRDefault="009002FA" w:rsidP="00E825BE">
      <w:pPr>
        <w:numPr>
          <w:ilvl w:val="0"/>
          <w:numId w:val="8"/>
        </w:numPr>
        <w:tabs>
          <w:tab w:val="left" w:pos="0"/>
        </w:tabs>
        <w:spacing w:after="0" w:line="240" w:lineRule="auto"/>
        <w:ind w:left="0" w:firstLine="709"/>
        <w:contextualSpacing/>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 </w:t>
      </w:r>
      <w:r w:rsidR="00E825BE" w:rsidRPr="00FC36FC">
        <w:rPr>
          <w:rFonts w:ascii="Times New Roman" w:eastAsia="Times New Roman" w:hAnsi="Times New Roman" w:cs="Times New Roman"/>
          <w:sz w:val="28"/>
          <w:szCs w:val="28"/>
        </w:rPr>
        <w:t xml:space="preserve">Изучение практики промышленной переработки золотосодержащих руд месторождении Казахстана с повышенным содержанием меди// Материалы научно-практической конференции «Инновации в области естественных наук как основа экспортоориентированной индустриализации Казахстана». </w:t>
      </w:r>
      <w:r w:rsidR="00E825BE" w:rsidRPr="00FC36FC">
        <w:rPr>
          <w:rFonts w:ascii="Times New Roman" w:eastAsia="Times New Roman" w:hAnsi="Times New Roman" w:cs="Times New Roman"/>
          <w:sz w:val="28"/>
          <w:szCs w:val="28"/>
          <w:lang w:val="kk-KZ"/>
        </w:rPr>
        <w:t>Алматы</w:t>
      </w:r>
      <w:r w:rsidR="00E825BE" w:rsidRPr="00FC36FC">
        <w:rPr>
          <w:rFonts w:ascii="Times New Roman" w:eastAsia="Times New Roman" w:hAnsi="Times New Roman" w:cs="Times New Roman"/>
          <w:sz w:val="28"/>
          <w:szCs w:val="28"/>
        </w:rPr>
        <w:t xml:space="preserve"> 2019. – С.367–370.</w:t>
      </w:r>
    </w:p>
    <w:p w:rsidR="00406052" w:rsidRPr="00FC36FC" w:rsidRDefault="003D442C" w:rsidP="00406052">
      <w:pPr>
        <w:pStyle w:val="a6"/>
        <w:numPr>
          <w:ilvl w:val="0"/>
          <w:numId w:val="8"/>
        </w:numPr>
        <w:tabs>
          <w:tab w:val="left" w:pos="0"/>
        </w:tabs>
        <w:spacing w:after="0" w:line="240" w:lineRule="auto"/>
        <w:ind w:left="0" w:firstLine="709"/>
        <w:jc w:val="both"/>
        <w:rPr>
          <w:rFonts w:ascii="Times New Roman" w:hAnsi="Times New Roman"/>
          <w:sz w:val="28"/>
          <w:szCs w:val="28"/>
        </w:rPr>
      </w:pPr>
      <w:r w:rsidRPr="00FC36FC">
        <w:rPr>
          <w:rFonts w:ascii="Times New Roman" w:hAnsi="Times New Roman"/>
          <w:sz w:val="28"/>
          <w:szCs w:val="28"/>
        </w:rPr>
        <w:t xml:space="preserve"> </w:t>
      </w:r>
      <w:r w:rsidR="00E825BE" w:rsidRPr="00FC36FC">
        <w:rPr>
          <w:rFonts w:ascii="Times New Roman" w:hAnsi="Times New Roman"/>
          <w:sz w:val="28"/>
          <w:szCs w:val="28"/>
        </w:rPr>
        <w:t xml:space="preserve">Изучение особенностей метода переработки </w:t>
      </w:r>
      <w:proofErr w:type="gramStart"/>
      <w:r w:rsidR="00E825BE" w:rsidRPr="00FC36FC">
        <w:rPr>
          <w:rFonts w:ascii="Times New Roman" w:hAnsi="Times New Roman"/>
          <w:sz w:val="28"/>
          <w:szCs w:val="28"/>
        </w:rPr>
        <w:t>золото-медных</w:t>
      </w:r>
      <w:proofErr w:type="gramEnd"/>
      <w:r w:rsidR="00E825BE" w:rsidRPr="00FC36FC">
        <w:rPr>
          <w:rFonts w:ascii="Times New Roman" w:hAnsi="Times New Roman"/>
          <w:sz w:val="28"/>
          <w:szCs w:val="28"/>
        </w:rPr>
        <w:t xml:space="preserve"> руд в зависимости от содержания и форм нахождения меди//Материалы международная конференции «</w:t>
      </w:r>
      <w:proofErr w:type="spellStart"/>
      <w:r w:rsidR="00E825BE" w:rsidRPr="00FC36FC">
        <w:rPr>
          <w:rFonts w:ascii="Times New Roman" w:hAnsi="Times New Roman"/>
          <w:sz w:val="28"/>
          <w:szCs w:val="28"/>
        </w:rPr>
        <w:t>Плаксинские</w:t>
      </w:r>
      <w:proofErr w:type="spellEnd"/>
      <w:r w:rsidR="00E825BE" w:rsidRPr="00FC36FC">
        <w:rPr>
          <w:rFonts w:ascii="Times New Roman" w:hAnsi="Times New Roman"/>
          <w:sz w:val="28"/>
          <w:szCs w:val="28"/>
        </w:rPr>
        <w:t xml:space="preserve"> чтения – 2019». Проблемы и перспективы эффективной переработки минерального сырья в 21 веке. Иркутск 2019 – С.72-74.</w:t>
      </w:r>
      <w:r w:rsidR="00406052" w:rsidRPr="00FC36FC">
        <w:rPr>
          <w:rFonts w:ascii="Times New Roman" w:hAnsi="Times New Roman"/>
          <w:sz w:val="28"/>
          <w:szCs w:val="28"/>
        </w:rPr>
        <w:t xml:space="preserve"> </w:t>
      </w:r>
    </w:p>
    <w:p w:rsidR="00714CC0" w:rsidRPr="00FC36FC" w:rsidRDefault="00A16EB5" w:rsidP="00E825BE">
      <w:pPr>
        <w:tabs>
          <w:tab w:val="left" w:pos="0"/>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t>Структура</w:t>
      </w:r>
      <w:r w:rsidR="00A34125" w:rsidRPr="00FC36FC">
        <w:rPr>
          <w:rFonts w:ascii="Times New Roman" w:hAnsi="Times New Roman" w:cs="Times New Roman"/>
          <w:b/>
          <w:sz w:val="28"/>
          <w:szCs w:val="28"/>
        </w:rPr>
        <w:t xml:space="preserve"> </w:t>
      </w:r>
      <w:r w:rsidRPr="00FC36FC">
        <w:rPr>
          <w:rFonts w:ascii="Times New Roman" w:hAnsi="Times New Roman" w:cs="Times New Roman"/>
          <w:b/>
          <w:sz w:val="28"/>
          <w:szCs w:val="28"/>
        </w:rPr>
        <w:t>и</w:t>
      </w:r>
      <w:r w:rsidR="00A34125" w:rsidRPr="00FC36FC">
        <w:rPr>
          <w:rFonts w:ascii="Times New Roman" w:hAnsi="Times New Roman" w:cs="Times New Roman"/>
          <w:b/>
          <w:sz w:val="28"/>
          <w:szCs w:val="28"/>
        </w:rPr>
        <w:t xml:space="preserve"> </w:t>
      </w:r>
      <w:r w:rsidRPr="00FC36FC">
        <w:rPr>
          <w:rFonts w:ascii="Times New Roman" w:hAnsi="Times New Roman" w:cs="Times New Roman"/>
          <w:b/>
          <w:sz w:val="28"/>
          <w:szCs w:val="28"/>
        </w:rPr>
        <w:t>объем</w:t>
      </w:r>
      <w:r w:rsidR="00A34125" w:rsidRPr="00FC36FC">
        <w:rPr>
          <w:rFonts w:ascii="Times New Roman" w:hAnsi="Times New Roman" w:cs="Times New Roman"/>
          <w:b/>
          <w:sz w:val="28"/>
          <w:szCs w:val="28"/>
        </w:rPr>
        <w:t xml:space="preserve"> </w:t>
      </w:r>
      <w:r w:rsidRPr="00FC36FC">
        <w:rPr>
          <w:rFonts w:ascii="Times New Roman" w:hAnsi="Times New Roman" w:cs="Times New Roman"/>
          <w:b/>
          <w:sz w:val="28"/>
          <w:szCs w:val="28"/>
        </w:rPr>
        <w:t>диссертации</w:t>
      </w:r>
    </w:p>
    <w:p w:rsidR="005E5E06" w:rsidRPr="00FC36FC" w:rsidRDefault="009002FA" w:rsidP="004900F8">
      <w:pPr>
        <w:shd w:val="clear" w:color="auto" w:fill="FFFFFF" w:themeFill="background1"/>
        <w:tabs>
          <w:tab w:val="left" w:pos="0"/>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Диссертация состоит из введения, </w:t>
      </w:r>
      <w:r w:rsidR="005D7490" w:rsidRPr="00FC36FC">
        <w:rPr>
          <w:rFonts w:ascii="Times New Roman" w:eastAsia="Times New Roman" w:hAnsi="Times New Roman" w:cs="Times New Roman"/>
          <w:sz w:val="28"/>
          <w:szCs w:val="28"/>
        </w:rPr>
        <w:t>4</w:t>
      </w:r>
      <w:r w:rsidRPr="00FC36FC">
        <w:rPr>
          <w:rFonts w:ascii="Times New Roman" w:eastAsia="Times New Roman" w:hAnsi="Times New Roman" w:cs="Times New Roman"/>
          <w:sz w:val="28"/>
          <w:szCs w:val="28"/>
        </w:rPr>
        <w:t xml:space="preserve"> разделов, заключения и</w:t>
      </w:r>
      <w:r w:rsidR="00500B50" w:rsidRPr="00FC36FC">
        <w:rPr>
          <w:rFonts w:ascii="Times New Roman" w:eastAsia="Times New Roman" w:hAnsi="Times New Roman" w:cs="Times New Roman"/>
          <w:sz w:val="28"/>
          <w:szCs w:val="28"/>
        </w:rPr>
        <w:t xml:space="preserve"> </w:t>
      </w:r>
      <w:r w:rsidR="0022665F" w:rsidRPr="00FC36FC">
        <w:rPr>
          <w:rFonts w:ascii="Times New Roman" w:eastAsia="Times New Roman" w:hAnsi="Times New Roman" w:cs="Times New Roman"/>
          <w:sz w:val="28"/>
          <w:szCs w:val="28"/>
        </w:rPr>
        <w:t>5</w:t>
      </w:r>
      <w:r w:rsidRPr="00FC36FC">
        <w:rPr>
          <w:rFonts w:ascii="Times New Roman" w:eastAsia="Times New Roman" w:hAnsi="Times New Roman" w:cs="Times New Roman"/>
          <w:sz w:val="28"/>
          <w:szCs w:val="28"/>
        </w:rPr>
        <w:t xml:space="preserve"> приложений. Работа изложена на </w:t>
      </w:r>
      <w:r w:rsidR="004900F8">
        <w:rPr>
          <w:rFonts w:ascii="Times New Roman" w:eastAsia="Times New Roman" w:hAnsi="Times New Roman" w:cs="Times New Roman"/>
          <w:sz w:val="28"/>
          <w:szCs w:val="28"/>
        </w:rPr>
        <w:t>136</w:t>
      </w:r>
      <w:r w:rsidRPr="00FC36FC">
        <w:rPr>
          <w:rFonts w:ascii="Times New Roman" w:eastAsia="Times New Roman" w:hAnsi="Times New Roman" w:cs="Times New Roman"/>
          <w:sz w:val="28"/>
          <w:szCs w:val="28"/>
        </w:rPr>
        <w:t xml:space="preserve"> страницах машинописного текста, содержит </w:t>
      </w:r>
      <w:r w:rsidR="00BE406B" w:rsidRPr="00FC36FC">
        <w:rPr>
          <w:rFonts w:ascii="Times New Roman" w:eastAsia="Times New Roman" w:hAnsi="Times New Roman" w:cs="Times New Roman"/>
          <w:sz w:val="28"/>
          <w:szCs w:val="28"/>
        </w:rPr>
        <w:t>40</w:t>
      </w:r>
      <w:r w:rsidR="0022665F"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таблиц, 3</w:t>
      </w:r>
      <w:r w:rsidR="00BE406B" w:rsidRPr="00FC36FC">
        <w:rPr>
          <w:rFonts w:ascii="Times New Roman" w:eastAsia="Times New Roman" w:hAnsi="Times New Roman" w:cs="Times New Roman"/>
          <w:sz w:val="28"/>
          <w:szCs w:val="28"/>
        </w:rPr>
        <w:t>7</w:t>
      </w:r>
      <w:r w:rsidRPr="00FC36FC">
        <w:rPr>
          <w:rFonts w:ascii="Times New Roman" w:eastAsia="Times New Roman" w:hAnsi="Times New Roman" w:cs="Times New Roman"/>
          <w:sz w:val="28"/>
          <w:szCs w:val="28"/>
        </w:rPr>
        <w:t xml:space="preserve"> рисунк</w:t>
      </w:r>
      <w:r w:rsidR="002D78FA" w:rsidRPr="00FC36FC">
        <w:rPr>
          <w:rFonts w:ascii="Times New Roman" w:eastAsia="Times New Roman" w:hAnsi="Times New Roman" w:cs="Times New Roman"/>
          <w:sz w:val="28"/>
          <w:szCs w:val="28"/>
        </w:rPr>
        <w:t>ов</w:t>
      </w:r>
      <w:r w:rsidRPr="00FC36FC">
        <w:rPr>
          <w:rFonts w:ascii="Times New Roman" w:eastAsia="Times New Roman" w:hAnsi="Times New Roman" w:cs="Times New Roman"/>
          <w:sz w:val="28"/>
          <w:szCs w:val="28"/>
        </w:rPr>
        <w:t>. Список использованных источников включает 12</w:t>
      </w:r>
      <w:r w:rsidR="0022665F" w:rsidRPr="00FC36FC">
        <w:rPr>
          <w:rFonts w:ascii="Times New Roman" w:eastAsia="Times New Roman" w:hAnsi="Times New Roman" w:cs="Times New Roman"/>
          <w:sz w:val="28"/>
          <w:szCs w:val="28"/>
        </w:rPr>
        <w:t>5</w:t>
      </w:r>
      <w:r w:rsidR="00500B50" w:rsidRPr="00FC36FC">
        <w:rPr>
          <w:rFonts w:ascii="Times New Roman" w:eastAsia="Times New Roman" w:hAnsi="Times New Roman" w:cs="Times New Roman"/>
          <w:sz w:val="28"/>
          <w:szCs w:val="28"/>
        </w:rPr>
        <w:t xml:space="preserve"> наименование.</w:t>
      </w:r>
    </w:p>
    <w:p w:rsidR="00500B50" w:rsidRPr="00FC36FC" w:rsidRDefault="00500B50" w:rsidP="009002FA">
      <w:pPr>
        <w:tabs>
          <w:tab w:val="left" w:pos="0"/>
        </w:tabs>
        <w:spacing w:after="0" w:line="240" w:lineRule="auto"/>
        <w:ind w:firstLine="709"/>
        <w:jc w:val="both"/>
        <w:rPr>
          <w:rFonts w:ascii="Times New Roman" w:eastAsia="Times New Roman" w:hAnsi="Times New Roman" w:cs="Times New Roman"/>
          <w:sz w:val="28"/>
          <w:szCs w:val="28"/>
        </w:rPr>
        <w:sectPr w:rsidR="00500B50" w:rsidRPr="00FC36FC" w:rsidSect="005E5E06">
          <w:pgSz w:w="11906" w:h="16838"/>
          <w:pgMar w:top="1134" w:right="850" w:bottom="1134" w:left="1701" w:header="709" w:footer="709" w:gutter="0"/>
          <w:cols w:space="708"/>
          <w:docGrid w:linePitch="360"/>
        </w:sectPr>
      </w:pPr>
    </w:p>
    <w:p w:rsidR="009C4C52" w:rsidRPr="00FC36FC" w:rsidRDefault="009C4C52">
      <w:pPr>
        <w:rPr>
          <w:rFonts w:ascii="Times New Roman" w:hAnsi="Times New Roman" w:cs="Times New Roman"/>
          <w:b/>
          <w:sz w:val="28"/>
          <w:szCs w:val="28"/>
        </w:rPr>
      </w:pPr>
      <w:r w:rsidRPr="00FC36FC">
        <w:rPr>
          <w:rFonts w:ascii="Times New Roman" w:hAnsi="Times New Roman" w:cs="Times New Roman"/>
          <w:b/>
          <w:sz w:val="28"/>
          <w:szCs w:val="28"/>
        </w:rPr>
        <w:br w:type="page"/>
      </w:r>
    </w:p>
    <w:p w:rsidR="00B77A37" w:rsidRPr="00FC36FC" w:rsidRDefault="00F42852" w:rsidP="00AA7983">
      <w:pPr>
        <w:tabs>
          <w:tab w:val="left" w:pos="0"/>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lastRenderedPageBreak/>
        <w:t>1</w:t>
      </w:r>
      <w:r w:rsidR="00743E61" w:rsidRPr="00FC36FC">
        <w:rPr>
          <w:rFonts w:ascii="Times New Roman" w:hAnsi="Times New Roman" w:cs="Times New Roman"/>
          <w:b/>
          <w:sz w:val="28"/>
          <w:szCs w:val="28"/>
        </w:rPr>
        <w:t xml:space="preserve"> </w:t>
      </w:r>
      <w:r w:rsidR="0031057C" w:rsidRPr="00FC36FC">
        <w:rPr>
          <w:rFonts w:ascii="Times New Roman" w:hAnsi="Times New Roman" w:cs="Times New Roman"/>
          <w:b/>
          <w:sz w:val="28"/>
          <w:szCs w:val="28"/>
        </w:rPr>
        <w:t>ОБОСНОВАНИЕ ВЫБРАННОГО НАПРАВЛЕНИЯ ИССЛЕДОВАНИ</w:t>
      </w:r>
      <w:r w:rsidR="00CF4380">
        <w:rPr>
          <w:rFonts w:ascii="Times New Roman" w:hAnsi="Times New Roman" w:cs="Times New Roman"/>
          <w:b/>
          <w:sz w:val="28"/>
          <w:szCs w:val="28"/>
        </w:rPr>
        <w:t>Я</w:t>
      </w:r>
    </w:p>
    <w:p w:rsidR="00FC0C8B" w:rsidRPr="00FC36FC" w:rsidRDefault="00FC0C8B" w:rsidP="00AA7983">
      <w:pPr>
        <w:tabs>
          <w:tab w:val="left" w:pos="0"/>
        </w:tabs>
        <w:spacing w:after="0" w:line="240" w:lineRule="auto"/>
        <w:ind w:firstLine="709"/>
        <w:jc w:val="both"/>
        <w:rPr>
          <w:rFonts w:ascii="Times New Roman" w:hAnsi="Times New Roman" w:cs="Times New Roman"/>
          <w:sz w:val="28"/>
          <w:szCs w:val="28"/>
        </w:rPr>
      </w:pPr>
    </w:p>
    <w:p w:rsidR="00834FB7" w:rsidRPr="00FC36FC" w:rsidRDefault="00977438"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На сегодняшний день </w:t>
      </w:r>
      <w:r w:rsidR="004A2907" w:rsidRPr="00FC36FC">
        <w:rPr>
          <w:rFonts w:ascii="Times New Roman" w:hAnsi="Times New Roman" w:cs="Times New Roman"/>
          <w:sz w:val="28"/>
          <w:szCs w:val="28"/>
        </w:rPr>
        <w:t xml:space="preserve">в современных реалиях значение золота не уменьшилось. Наличие золотого государственного запаса остается одним из факторов стабильности экономики любого государства. </w:t>
      </w:r>
      <w:r w:rsidR="00CF4380">
        <w:rPr>
          <w:rFonts w:ascii="Times New Roman" w:hAnsi="Times New Roman" w:cs="Times New Roman"/>
          <w:sz w:val="28"/>
          <w:szCs w:val="28"/>
        </w:rPr>
        <w:t>З</w:t>
      </w:r>
      <w:r w:rsidR="004A2907" w:rsidRPr="00FC36FC">
        <w:rPr>
          <w:rFonts w:ascii="Times New Roman" w:hAnsi="Times New Roman" w:cs="Times New Roman"/>
          <w:sz w:val="28"/>
          <w:szCs w:val="28"/>
        </w:rPr>
        <w:t>олото находит применение не только в традиционной ювелирной области, но также активно применяется в электронике и других высоко технологичных областях благодаря своим свойствам.</w:t>
      </w:r>
      <w:r w:rsidR="00A34125" w:rsidRPr="00FC36FC">
        <w:rPr>
          <w:rFonts w:ascii="Times New Roman" w:hAnsi="Times New Roman" w:cs="Times New Roman"/>
          <w:sz w:val="28"/>
          <w:szCs w:val="28"/>
        </w:rPr>
        <w:t xml:space="preserve"> </w:t>
      </w:r>
      <w:r w:rsidR="00834FB7" w:rsidRPr="00FC36FC">
        <w:rPr>
          <w:rFonts w:ascii="Times New Roman" w:hAnsi="Times New Roman" w:cs="Times New Roman"/>
          <w:sz w:val="28"/>
          <w:szCs w:val="28"/>
        </w:rPr>
        <w:t>В таблице 1</w:t>
      </w:r>
      <w:r w:rsidR="00FD2875" w:rsidRPr="00FC36FC">
        <w:rPr>
          <w:rFonts w:ascii="Times New Roman" w:hAnsi="Times New Roman" w:cs="Times New Roman"/>
          <w:sz w:val="28"/>
          <w:szCs w:val="28"/>
        </w:rPr>
        <w:t>.1</w:t>
      </w:r>
      <w:r w:rsidR="00834FB7" w:rsidRPr="00FC36FC">
        <w:rPr>
          <w:rFonts w:ascii="Times New Roman" w:hAnsi="Times New Roman" w:cs="Times New Roman"/>
          <w:sz w:val="28"/>
          <w:szCs w:val="28"/>
        </w:rPr>
        <w:t xml:space="preserve"> ниже приведены некоторые основные свойства золота по сравнению с другими металлами. Как видно, золото обладает в целом благоприятным сочетанием свойств, связанных с его электрохимическим потенциалом, а также </w:t>
      </w:r>
      <w:r w:rsidR="00F94573" w:rsidRPr="00FC36FC">
        <w:rPr>
          <w:rFonts w:ascii="Times New Roman" w:hAnsi="Times New Roman" w:cs="Times New Roman"/>
          <w:sz w:val="28"/>
          <w:szCs w:val="28"/>
        </w:rPr>
        <w:t>объёмным удельным</w:t>
      </w:r>
      <w:r w:rsidR="00E31BA3" w:rsidRPr="00FC36FC">
        <w:rPr>
          <w:rFonts w:ascii="Times New Roman" w:hAnsi="Times New Roman" w:cs="Times New Roman"/>
          <w:sz w:val="28"/>
          <w:szCs w:val="28"/>
        </w:rPr>
        <w:t xml:space="preserve"> </w:t>
      </w:r>
      <w:r w:rsidR="00834FB7" w:rsidRPr="00FC36FC">
        <w:rPr>
          <w:rFonts w:ascii="Times New Roman" w:hAnsi="Times New Roman" w:cs="Times New Roman"/>
          <w:sz w:val="28"/>
          <w:szCs w:val="28"/>
        </w:rPr>
        <w:t xml:space="preserve">электрическим </w:t>
      </w:r>
      <w:r w:rsidR="00F94573" w:rsidRPr="00FC36FC">
        <w:rPr>
          <w:rFonts w:ascii="Times New Roman" w:hAnsi="Times New Roman" w:cs="Times New Roman"/>
          <w:sz w:val="28"/>
          <w:szCs w:val="28"/>
        </w:rPr>
        <w:t>сопротивлением</w:t>
      </w:r>
      <w:r w:rsidR="00E31BA3" w:rsidRPr="00FC36FC">
        <w:rPr>
          <w:rFonts w:ascii="Times New Roman" w:hAnsi="Times New Roman" w:cs="Times New Roman"/>
          <w:sz w:val="28"/>
          <w:szCs w:val="28"/>
        </w:rPr>
        <w:t xml:space="preserve"> </w:t>
      </w:r>
      <w:r w:rsidR="00834FB7" w:rsidRPr="00FC36FC">
        <w:rPr>
          <w:rFonts w:ascii="Times New Roman" w:hAnsi="Times New Roman" w:cs="Times New Roman"/>
          <w:sz w:val="28"/>
          <w:szCs w:val="28"/>
        </w:rPr>
        <w:t>и тепло</w:t>
      </w:r>
      <w:r w:rsidR="00F94573" w:rsidRPr="00FC36FC">
        <w:rPr>
          <w:rFonts w:ascii="Times New Roman" w:hAnsi="Times New Roman" w:cs="Times New Roman"/>
          <w:sz w:val="28"/>
          <w:szCs w:val="28"/>
        </w:rPr>
        <w:t>емкостью</w:t>
      </w:r>
      <w:r w:rsidR="00834FB7" w:rsidRPr="00FC36FC">
        <w:rPr>
          <w:rFonts w:ascii="Times New Roman" w:hAnsi="Times New Roman" w:cs="Times New Roman"/>
          <w:sz w:val="28"/>
          <w:szCs w:val="28"/>
        </w:rPr>
        <w:t xml:space="preserve">. </w:t>
      </w:r>
      <w:r w:rsidR="00F94573" w:rsidRPr="00FC36FC">
        <w:rPr>
          <w:rFonts w:ascii="Times New Roman" w:hAnsi="Times New Roman" w:cs="Times New Roman"/>
          <w:sz w:val="28"/>
          <w:szCs w:val="28"/>
        </w:rPr>
        <w:t>С</w:t>
      </w:r>
      <w:r w:rsidR="00834FB7" w:rsidRPr="00FC36FC">
        <w:rPr>
          <w:rFonts w:ascii="Times New Roman" w:hAnsi="Times New Roman" w:cs="Times New Roman"/>
          <w:sz w:val="28"/>
          <w:szCs w:val="28"/>
        </w:rPr>
        <w:t xml:space="preserve">войства золота в </w:t>
      </w:r>
      <w:proofErr w:type="spellStart"/>
      <w:r w:rsidR="00834FB7" w:rsidRPr="00FC36FC">
        <w:rPr>
          <w:rFonts w:ascii="Times New Roman" w:hAnsi="Times New Roman" w:cs="Times New Roman"/>
          <w:sz w:val="28"/>
          <w:szCs w:val="28"/>
        </w:rPr>
        <w:t>наномасштабе</w:t>
      </w:r>
      <w:proofErr w:type="spellEnd"/>
      <w:r w:rsidR="00834FB7" w:rsidRPr="00FC36FC">
        <w:rPr>
          <w:rFonts w:ascii="Times New Roman" w:hAnsi="Times New Roman" w:cs="Times New Roman"/>
          <w:sz w:val="28"/>
          <w:szCs w:val="28"/>
        </w:rPr>
        <w:t xml:space="preserve"> и его химические свойства считаются все более важными для его будущего использования. Эти уникальные свойства используются в различных промышленных областях. Например, здание </w:t>
      </w:r>
      <w:r w:rsidR="00EF1107" w:rsidRPr="00FC36FC">
        <w:rPr>
          <w:rFonts w:ascii="Times New Roman" w:hAnsi="Times New Roman" w:cs="Times New Roman"/>
          <w:sz w:val="28"/>
          <w:szCs w:val="28"/>
        </w:rPr>
        <w:t>«</w:t>
      </w:r>
      <w:proofErr w:type="spellStart"/>
      <w:r w:rsidR="00834FB7" w:rsidRPr="00FC36FC">
        <w:rPr>
          <w:rFonts w:ascii="Times New Roman" w:hAnsi="Times New Roman" w:cs="Times New Roman"/>
          <w:sz w:val="28"/>
          <w:szCs w:val="28"/>
        </w:rPr>
        <w:t>Royal</w:t>
      </w:r>
      <w:proofErr w:type="spellEnd"/>
      <w:r w:rsidR="00EF1107" w:rsidRPr="00FC36FC">
        <w:rPr>
          <w:rFonts w:ascii="Times New Roman" w:hAnsi="Times New Roman" w:cs="Times New Roman"/>
          <w:sz w:val="28"/>
          <w:szCs w:val="28"/>
        </w:rPr>
        <w:t xml:space="preserve"> </w:t>
      </w:r>
      <w:proofErr w:type="spellStart"/>
      <w:r w:rsidR="00834FB7" w:rsidRPr="00FC36FC">
        <w:rPr>
          <w:rFonts w:ascii="Times New Roman" w:hAnsi="Times New Roman" w:cs="Times New Roman"/>
          <w:sz w:val="28"/>
          <w:szCs w:val="28"/>
        </w:rPr>
        <w:t>Bank</w:t>
      </w:r>
      <w:proofErr w:type="spellEnd"/>
      <w:r w:rsidR="00EF1107" w:rsidRPr="00FC36FC">
        <w:rPr>
          <w:rFonts w:ascii="Times New Roman" w:hAnsi="Times New Roman" w:cs="Times New Roman"/>
          <w:sz w:val="28"/>
          <w:szCs w:val="28"/>
        </w:rPr>
        <w:t xml:space="preserve"> </w:t>
      </w:r>
      <w:proofErr w:type="spellStart"/>
      <w:r w:rsidR="00834FB7" w:rsidRPr="00FC36FC">
        <w:rPr>
          <w:rFonts w:ascii="Times New Roman" w:hAnsi="Times New Roman" w:cs="Times New Roman"/>
          <w:sz w:val="28"/>
          <w:szCs w:val="28"/>
        </w:rPr>
        <w:t>Plaza</w:t>
      </w:r>
      <w:proofErr w:type="spellEnd"/>
      <w:r w:rsidR="00EF1107" w:rsidRPr="00FC36FC">
        <w:rPr>
          <w:rFonts w:ascii="Times New Roman" w:hAnsi="Times New Roman" w:cs="Times New Roman"/>
          <w:sz w:val="28"/>
          <w:szCs w:val="28"/>
        </w:rPr>
        <w:t>»</w:t>
      </w:r>
      <w:r w:rsidR="00834FB7" w:rsidRPr="00FC36FC">
        <w:rPr>
          <w:rFonts w:ascii="Times New Roman" w:hAnsi="Times New Roman" w:cs="Times New Roman"/>
          <w:sz w:val="28"/>
          <w:szCs w:val="28"/>
        </w:rPr>
        <w:t xml:space="preserve"> в </w:t>
      </w:r>
      <w:r w:rsidR="00EF1107" w:rsidRPr="00FC36FC">
        <w:rPr>
          <w:rFonts w:ascii="Times New Roman" w:hAnsi="Times New Roman" w:cs="Times New Roman"/>
          <w:sz w:val="28"/>
          <w:szCs w:val="28"/>
        </w:rPr>
        <w:t xml:space="preserve">г. </w:t>
      </w:r>
      <w:r w:rsidR="00834FB7" w:rsidRPr="00FC36FC">
        <w:rPr>
          <w:rFonts w:ascii="Times New Roman" w:hAnsi="Times New Roman" w:cs="Times New Roman"/>
          <w:sz w:val="28"/>
          <w:szCs w:val="28"/>
        </w:rPr>
        <w:t>Торонто, (Канада), имеет 14 000 окон, все из которых покрыты чистым золотом (70 кг) золота</w:t>
      </w:r>
      <w:r w:rsidR="00A34125" w:rsidRPr="00FC36FC">
        <w:rPr>
          <w:rFonts w:ascii="Times New Roman" w:hAnsi="Times New Roman" w:cs="Times New Roman"/>
          <w:sz w:val="28"/>
          <w:szCs w:val="28"/>
        </w:rPr>
        <w:t xml:space="preserve"> </w:t>
      </w:r>
      <w:r w:rsidR="00834FB7" w:rsidRPr="00FC36FC">
        <w:rPr>
          <w:rFonts w:ascii="Times New Roman" w:hAnsi="Times New Roman" w:cs="Times New Roman"/>
          <w:sz w:val="28"/>
          <w:szCs w:val="28"/>
        </w:rPr>
        <w:t>[4</w:t>
      </w:r>
      <w:r w:rsidR="000150C4" w:rsidRPr="00FC36FC">
        <w:rPr>
          <w:rFonts w:ascii="Times New Roman" w:hAnsi="Times New Roman" w:cs="Times New Roman"/>
          <w:sz w:val="28"/>
          <w:szCs w:val="28"/>
        </w:rPr>
        <w:t>0</w:t>
      </w:r>
      <w:r w:rsidR="00834FB7" w:rsidRPr="00FC36FC">
        <w:rPr>
          <w:rFonts w:ascii="Times New Roman" w:hAnsi="Times New Roman" w:cs="Times New Roman"/>
          <w:sz w:val="28"/>
          <w:szCs w:val="28"/>
        </w:rPr>
        <w:t xml:space="preserve">]. </w:t>
      </w:r>
    </w:p>
    <w:p w:rsidR="00834FB7" w:rsidRPr="00FC36FC" w:rsidRDefault="00834FB7" w:rsidP="00AA7983">
      <w:pPr>
        <w:tabs>
          <w:tab w:val="left" w:pos="0"/>
        </w:tabs>
        <w:spacing w:after="0" w:line="240" w:lineRule="auto"/>
        <w:ind w:firstLine="709"/>
        <w:jc w:val="both"/>
        <w:rPr>
          <w:rFonts w:ascii="Times New Roman" w:hAnsi="Times New Roman" w:cs="Times New Roman"/>
          <w:sz w:val="28"/>
          <w:szCs w:val="28"/>
        </w:rPr>
      </w:pPr>
    </w:p>
    <w:p w:rsidR="00834FB7" w:rsidRPr="00FC36FC" w:rsidRDefault="00834FB7" w:rsidP="00B53A70">
      <w:pPr>
        <w:tabs>
          <w:tab w:val="left" w:pos="0"/>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Таблица 1</w:t>
      </w:r>
      <w:r w:rsidR="00FD2875" w:rsidRPr="00FC36FC">
        <w:rPr>
          <w:rFonts w:ascii="Times New Roman" w:hAnsi="Times New Roman" w:cs="Times New Roman"/>
          <w:sz w:val="28"/>
          <w:szCs w:val="28"/>
        </w:rPr>
        <w:t>.1</w:t>
      </w:r>
      <w:r w:rsidRPr="00FC36FC">
        <w:rPr>
          <w:rFonts w:ascii="Times New Roman" w:hAnsi="Times New Roman" w:cs="Times New Roman"/>
          <w:sz w:val="28"/>
          <w:szCs w:val="28"/>
        </w:rPr>
        <w:t xml:space="preserve"> – Основные свойства золота по сравнению с другими металлами</w:t>
      </w:r>
    </w:p>
    <w:p w:rsidR="0032339F" w:rsidRPr="00FC36FC" w:rsidRDefault="0032339F" w:rsidP="00AA7983">
      <w:pPr>
        <w:tabs>
          <w:tab w:val="left" w:pos="0"/>
        </w:tabs>
        <w:spacing w:after="0" w:line="240" w:lineRule="auto"/>
        <w:ind w:firstLine="709"/>
        <w:jc w:val="both"/>
        <w:rPr>
          <w:rFonts w:ascii="Times New Roman" w:hAnsi="Times New Roman" w:cs="Times New Roman"/>
          <w:sz w:val="16"/>
          <w:szCs w:val="16"/>
        </w:rPr>
      </w:pPr>
    </w:p>
    <w:tbl>
      <w:tblPr>
        <w:tblStyle w:val="ae"/>
        <w:tblW w:w="0" w:type="auto"/>
        <w:tblLook w:val="04A0" w:firstRow="1" w:lastRow="0" w:firstColumn="1" w:lastColumn="0" w:noHBand="0" w:noVBand="1"/>
      </w:tblPr>
      <w:tblGrid>
        <w:gridCol w:w="2316"/>
        <w:gridCol w:w="2295"/>
        <w:gridCol w:w="2755"/>
        <w:gridCol w:w="2131"/>
      </w:tblGrid>
      <w:tr w:rsidR="00B53A70" w:rsidRPr="00FC36FC" w:rsidTr="009002FA">
        <w:tc>
          <w:tcPr>
            <w:tcW w:w="2316" w:type="dxa"/>
            <w:vAlign w:val="center"/>
          </w:tcPr>
          <w:p w:rsidR="00834FB7" w:rsidRPr="00FC36FC" w:rsidRDefault="00834FB7"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Наименование</w:t>
            </w:r>
          </w:p>
        </w:tc>
        <w:tc>
          <w:tcPr>
            <w:tcW w:w="2295" w:type="dxa"/>
            <w:vAlign w:val="center"/>
          </w:tcPr>
          <w:p w:rsidR="00834FB7" w:rsidRPr="00FC36FC" w:rsidRDefault="00834FB7"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Электродный потенциал (В)</w:t>
            </w:r>
          </w:p>
        </w:tc>
        <w:tc>
          <w:tcPr>
            <w:tcW w:w="2755" w:type="dxa"/>
            <w:vAlign w:val="center"/>
          </w:tcPr>
          <w:p w:rsidR="00834FB7" w:rsidRPr="00FC36FC" w:rsidRDefault="00834FB7"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Электрическое</w:t>
            </w:r>
          </w:p>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С</w:t>
            </w:r>
            <w:r w:rsidR="00834FB7" w:rsidRPr="00FC36FC">
              <w:rPr>
                <w:rFonts w:ascii="Times New Roman" w:hAnsi="Times New Roman" w:cs="Times New Roman"/>
                <w:sz w:val="24"/>
                <w:szCs w:val="24"/>
              </w:rPr>
              <w:t>опротивление</w:t>
            </w:r>
            <w:r w:rsidRPr="00FC36FC">
              <w:rPr>
                <w:rFonts w:ascii="Times New Roman" w:hAnsi="Times New Roman" w:cs="Times New Roman"/>
                <w:sz w:val="24"/>
                <w:szCs w:val="24"/>
              </w:rPr>
              <w:t xml:space="preserve"> (</w:t>
            </w:r>
            <w:proofErr w:type="spellStart"/>
            <w:r w:rsidRPr="00FC36FC">
              <w:rPr>
                <w:rFonts w:ascii="Times New Roman" w:hAnsi="Times New Roman" w:cs="Times New Roman"/>
                <w:sz w:val="24"/>
                <w:szCs w:val="24"/>
              </w:rPr>
              <w:t>Ом·см</w:t>
            </w:r>
            <w:proofErr w:type="spellEnd"/>
            <w:r w:rsidRPr="00FC36FC">
              <w:rPr>
                <w:rFonts w:ascii="Times New Roman" w:hAnsi="Times New Roman" w:cs="Times New Roman"/>
                <w:sz w:val="24"/>
                <w:szCs w:val="24"/>
              </w:rPr>
              <w:t>)</w:t>
            </w:r>
          </w:p>
        </w:tc>
        <w:tc>
          <w:tcPr>
            <w:tcW w:w="1978" w:type="dxa"/>
            <w:vAlign w:val="center"/>
          </w:tcPr>
          <w:p w:rsidR="00834FB7" w:rsidRPr="00FC36FC" w:rsidRDefault="00834FB7"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Теплопроводность</w:t>
            </w:r>
          </w:p>
          <w:p w:rsidR="00A368AA" w:rsidRPr="00FC36FC" w:rsidRDefault="00A368AA"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Вт/(</w:t>
            </w:r>
            <w:proofErr w:type="spellStart"/>
            <w:r w:rsidRPr="00FC36FC">
              <w:rPr>
                <w:rFonts w:ascii="Times New Roman" w:hAnsi="Times New Roman" w:cs="Times New Roman"/>
                <w:sz w:val="24"/>
                <w:szCs w:val="24"/>
              </w:rPr>
              <w:t>м·К</w:t>
            </w:r>
            <w:proofErr w:type="spellEnd"/>
            <w:r w:rsidRPr="00FC36FC">
              <w:rPr>
                <w:rFonts w:ascii="Times New Roman" w:hAnsi="Times New Roman" w:cs="Times New Roman"/>
                <w:sz w:val="24"/>
                <w:szCs w:val="24"/>
              </w:rPr>
              <w:t>)</w:t>
            </w:r>
          </w:p>
        </w:tc>
      </w:tr>
      <w:tr w:rsidR="00B53A70" w:rsidRPr="00FC36FC" w:rsidTr="009002FA">
        <w:tc>
          <w:tcPr>
            <w:tcW w:w="2316" w:type="dxa"/>
          </w:tcPr>
          <w:p w:rsidR="00834FB7" w:rsidRPr="00FC36FC" w:rsidRDefault="00834FB7" w:rsidP="0032339F">
            <w:pPr>
              <w:tabs>
                <w:tab w:val="left" w:pos="0"/>
              </w:tabs>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Au</w:t>
            </w:r>
          </w:p>
        </w:tc>
        <w:tc>
          <w:tcPr>
            <w:tcW w:w="2295"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+1,7</w:t>
            </w:r>
          </w:p>
        </w:tc>
        <w:tc>
          <w:tcPr>
            <w:tcW w:w="2755"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2,4</w:t>
            </w:r>
          </w:p>
        </w:tc>
        <w:tc>
          <w:tcPr>
            <w:tcW w:w="1978"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319</w:t>
            </w:r>
          </w:p>
        </w:tc>
      </w:tr>
      <w:tr w:rsidR="00B53A70" w:rsidRPr="00FC36FC" w:rsidTr="009002FA">
        <w:tc>
          <w:tcPr>
            <w:tcW w:w="2316" w:type="dxa"/>
          </w:tcPr>
          <w:p w:rsidR="00834FB7" w:rsidRPr="00FC36FC" w:rsidRDefault="00834FB7" w:rsidP="0032339F">
            <w:pPr>
              <w:tabs>
                <w:tab w:val="left" w:pos="0"/>
              </w:tabs>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Pt</w:t>
            </w:r>
          </w:p>
        </w:tc>
        <w:tc>
          <w:tcPr>
            <w:tcW w:w="2295"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+1,2</w:t>
            </w:r>
          </w:p>
        </w:tc>
        <w:tc>
          <w:tcPr>
            <w:tcW w:w="2755"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9,9</w:t>
            </w:r>
          </w:p>
        </w:tc>
        <w:tc>
          <w:tcPr>
            <w:tcW w:w="1978"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72</w:t>
            </w:r>
          </w:p>
        </w:tc>
      </w:tr>
      <w:tr w:rsidR="00B53A70" w:rsidRPr="00FC36FC" w:rsidTr="009002FA">
        <w:tc>
          <w:tcPr>
            <w:tcW w:w="2316" w:type="dxa"/>
          </w:tcPr>
          <w:p w:rsidR="00834FB7" w:rsidRPr="00FC36FC" w:rsidRDefault="00834FB7" w:rsidP="0032339F">
            <w:pPr>
              <w:tabs>
                <w:tab w:val="left" w:pos="0"/>
              </w:tabs>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Ag</w:t>
            </w:r>
          </w:p>
        </w:tc>
        <w:tc>
          <w:tcPr>
            <w:tcW w:w="2295"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+0,8</w:t>
            </w:r>
          </w:p>
        </w:tc>
        <w:tc>
          <w:tcPr>
            <w:tcW w:w="2755"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1,6</w:t>
            </w:r>
          </w:p>
        </w:tc>
        <w:tc>
          <w:tcPr>
            <w:tcW w:w="1978"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428</w:t>
            </w:r>
          </w:p>
        </w:tc>
      </w:tr>
      <w:tr w:rsidR="00B53A70" w:rsidRPr="00FC36FC" w:rsidTr="009002FA">
        <w:tc>
          <w:tcPr>
            <w:tcW w:w="2316" w:type="dxa"/>
          </w:tcPr>
          <w:p w:rsidR="00834FB7" w:rsidRPr="00FC36FC" w:rsidRDefault="00834FB7" w:rsidP="0032339F">
            <w:pPr>
              <w:tabs>
                <w:tab w:val="left" w:pos="0"/>
              </w:tabs>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Cu</w:t>
            </w:r>
          </w:p>
        </w:tc>
        <w:tc>
          <w:tcPr>
            <w:tcW w:w="2295"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+0,3</w:t>
            </w:r>
          </w:p>
        </w:tc>
        <w:tc>
          <w:tcPr>
            <w:tcW w:w="2755"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1,7</w:t>
            </w:r>
          </w:p>
        </w:tc>
        <w:tc>
          <w:tcPr>
            <w:tcW w:w="1978"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403</w:t>
            </w:r>
          </w:p>
        </w:tc>
      </w:tr>
      <w:tr w:rsidR="00B53A70" w:rsidRPr="00FC36FC" w:rsidTr="009002FA">
        <w:tc>
          <w:tcPr>
            <w:tcW w:w="2316" w:type="dxa"/>
          </w:tcPr>
          <w:p w:rsidR="00834FB7" w:rsidRPr="00FC36FC" w:rsidRDefault="00834FB7" w:rsidP="0032339F">
            <w:pPr>
              <w:tabs>
                <w:tab w:val="left" w:pos="0"/>
              </w:tabs>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Al</w:t>
            </w:r>
          </w:p>
        </w:tc>
        <w:tc>
          <w:tcPr>
            <w:tcW w:w="2295"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-1,7</w:t>
            </w:r>
          </w:p>
        </w:tc>
        <w:tc>
          <w:tcPr>
            <w:tcW w:w="2755"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2,7</w:t>
            </w:r>
          </w:p>
        </w:tc>
        <w:tc>
          <w:tcPr>
            <w:tcW w:w="1978" w:type="dxa"/>
          </w:tcPr>
          <w:p w:rsidR="00834FB7" w:rsidRPr="00FC36FC" w:rsidRDefault="00A368AA" w:rsidP="0032339F">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238</w:t>
            </w:r>
          </w:p>
        </w:tc>
      </w:tr>
    </w:tbl>
    <w:p w:rsidR="00834FB7" w:rsidRPr="00FC36FC" w:rsidRDefault="00834FB7" w:rsidP="00AA7983">
      <w:pPr>
        <w:tabs>
          <w:tab w:val="left" w:pos="0"/>
        </w:tabs>
        <w:spacing w:after="0" w:line="240" w:lineRule="auto"/>
        <w:ind w:firstLine="709"/>
        <w:jc w:val="both"/>
        <w:rPr>
          <w:rFonts w:ascii="Times New Roman" w:hAnsi="Times New Roman" w:cs="Times New Roman"/>
          <w:sz w:val="28"/>
          <w:szCs w:val="28"/>
        </w:rPr>
      </w:pPr>
    </w:p>
    <w:p w:rsidR="00B775E6" w:rsidRPr="00FC36FC" w:rsidRDefault="00F94573"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Все вышеперечисленные факторы делают золото ликвидным и востребованным металлом. </w:t>
      </w:r>
      <w:r w:rsidR="005B27A7" w:rsidRPr="00FC36FC">
        <w:rPr>
          <w:rFonts w:ascii="Times New Roman" w:hAnsi="Times New Roman" w:cs="Times New Roman"/>
          <w:sz w:val="28"/>
          <w:szCs w:val="28"/>
        </w:rPr>
        <w:t>Однако при современн</w:t>
      </w:r>
      <w:r w:rsidR="00B65AD1" w:rsidRPr="00FC36FC">
        <w:rPr>
          <w:rFonts w:ascii="Times New Roman" w:hAnsi="Times New Roman" w:cs="Times New Roman"/>
          <w:sz w:val="28"/>
          <w:szCs w:val="28"/>
        </w:rPr>
        <w:t>ом</w:t>
      </w:r>
      <w:r w:rsidR="005B27A7" w:rsidRPr="00FC36FC">
        <w:rPr>
          <w:rFonts w:ascii="Times New Roman" w:hAnsi="Times New Roman" w:cs="Times New Roman"/>
          <w:sz w:val="28"/>
          <w:szCs w:val="28"/>
        </w:rPr>
        <w:t xml:space="preserve"> уровн</w:t>
      </w:r>
      <w:r w:rsidR="00B65AD1" w:rsidRPr="00FC36FC">
        <w:rPr>
          <w:rFonts w:ascii="Times New Roman" w:hAnsi="Times New Roman" w:cs="Times New Roman"/>
          <w:sz w:val="28"/>
          <w:szCs w:val="28"/>
        </w:rPr>
        <w:t>е</w:t>
      </w:r>
      <w:r w:rsidR="005B27A7" w:rsidRPr="00FC36FC">
        <w:rPr>
          <w:rFonts w:ascii="Times New Roman" w:hAnsi="Times New Roman" w:cs="Times New Roman"/>
          <w:sz w:val="28"/>
          <w:szCs w:val="28"/>
        </w:rPr>
        <w:t xml:space="preserve"> добычи и сокращени</w:t>
      </w:r>
      <w:r w:rsidR="00500B50" w:rsidRPr="00FC36FC">
        <w:rPr>
          <w:rFonts w:ascii="Times New Roman" w:hAnsi="Times New Roman" w:cs="Times New Roman"/>
          <w:sz w:val="28"/>
          <w:szCs w:val="28"/>
        </w:rPr>
        <w:t>и</w:t>
      </w:r>
      <w:r w:rsidR="005B27A7" w:rsidRPr="00FC36FC">
        <w:rPr>
          <w:rFonts w:ascii="Times New Roman" w:hAnsi="Times New Roman" w:cs="Times New Roman"/>
          <w:sz w:val="28"/>
          <w:szCs w:val="28"/>
        </w:rPr>
        <w:t xml:space="preserve"> минеральных запасов</w:t>
      </w:r>
      <w:r w:rsidR="00EF1107" w:rsidRPr="00FC36FC">
        <w:rPr>
          <w:rFonts w:ascii="Times New Roman" w:hAnsi="Times New Roman" w:cs="Times New Roman"/>
          <w:sz w:val="28"/>
          <w:szCs w:val="28"/>
        </w:rPr>
        <w:t>,</w:t>
      </w:r>
      <w:r w:rsidR="005B27A7" w:rsidRPr="00FC36FC">
        <w:rPr>
          <w:rFonts w:ascii="Times New Roman" w:hAnsi="Times New Roman" w:cs="Times New Roman"/>
          <w:sz w:val="28"/>
          <w:szCs w:val="28"/>
        </w:rPr>
        <w:t xml:space="preserve"> </w:t>
      </w:r>
      <w:r w:rsidR="00EF1107" w:rsidRPr="00FC36FC">
        <w:rPr>
          <w:rFonts w:ascii="Times New Roman" w:hAnsi="Times New Roman" w:cs="Times New Roman"/>
          <w:sz w:val="28"/>
          <w:szCs w:val="28"/>
        </w:rPr>
        <w:t>когда легкообогатимые золотые руды, которые можно легко извлечь цианидом, составляющие около 18% мировых месторождений золота</w:t>
      </w:r>
      <w:r w:rsidR="00500B50" w:rsidRPr="00FC36FC">
        <w:rPr>
          <w:rFonts w:ascii="Times New Roman" w:hAnsi="Times New Roman" w:cs="Times New Roman"/>
          <w:sz w:val="28"/>
          <w:szCs w:val="28"/>
        </w:rPr>
        <w:t>,</w:t>
      </w:r>
      <w:r w:rsidR="00EF1107" w:rsidRPr="00FC36FC">
        <w:rPr>
          <w:rFonts w:ascii="Times New Roman" w:hAnsi="Times New Roman" w:cs="Times New Roman"/>
          <w:sz w:val="28"/>
          <w:szCs w:val="28"/>
        </w:rPr>
        <w:t xml:space="preserve"> почти истощены</w:t>
      </w:r>
      <w:r w:rsidR="00040E92" w:rsidRPr="00FC36FC">
        <w:rPr>
          <w:rFonts w:ascii="Times New Roman" w:hAnsi="Times New Roman" w:cs="Times New Roman"/>
          <w:sz w:val="28"/>
          <w:szCs w:val="28"/>
        </w:rPr>
        <w:t xml:space="preserve"> </w:t>
      </w:r>
      <w:r w:rsidR="00EF1107" w:rsidRPr="00FC36FC">
        <w:rPr>
          <w:rFonts w:ascii="Times New Roman" w:hAnsi="Times New Roman" w:cs="Times New Roman"/>
          <w:sz w:val="28"/>
          <w:szCs w:val="28"/>
        </w:rPr>
        <w:t xml:space="preserve">[41], </w:t>
      </w:r>
      <w:r w:rsidR="005B27A7" w:rsidRPr="00FC36FC">
        <w:rPr>
          <w:rFonts w:ascii="Times New Roman" w:hAnsi="Times New Roman" w:cs="Times New Roman"/>
          <w:sz w:val="28"/>
          <w:szCs w:val="28"/>
        </w:rPr>
        <w:t>остро встает вопрос разработки месторождений</w:t>
      </w:r>
      <w:r w:rsidR="00500B50" w:rsidRPr="00FC36FC">
        <w:rPr>
          <w:rFonts w:ascii="Times New Roman" w:hAnsi="Times New Roman" w:cs="Times New Roman"/>
          <w:sz w:val="28"/>
          <w:szCs w:val="28"/>
        </w:rPr>
        <w:t>,</w:t>
      </w:r>
      <w:r w:rsidR="005B27A7" w:rsidRPr="00FC36FC">
        <w:rPr>
          <w:rFonts w:ascii="Times New Roman" w:hAnsi="Times New Roman" w:cs="Times New Roman"/>
          <w:sz w:val="28"/>
          <w:szCs w:val="28"/>
        </w:rPr>
        <w:t xml:space="preserve"> ранее экономически нецелесообразных. </w:t>
      </w:r>
      <w:r w:rsidR="003B506E" w:rsidRPr="00FC36FC">
        <w:rPr>
          <w:rFonts w:ascii="Times New Roman" w:hAnsi="Times New Roman" w:cs="Times New Roman"/>
          <w:sz w:val="28"/>
          <w:szCs w:val="28"/>
        </w:rPr>
        <w:t xml:space="preserve">При этом цена на золото </w:t>
      </w:r>
      <w:r w:rsidR="00E80AB7" w:rsidRPr="00FC36FC">
        <w:rPr>
          <w:rFonts w:ascii="Times New Roman" w:hAnsi="Times New Roman" w:cs="Times New Roman"/>
          <w:sz w:val="28"/>
          <w:szCs w:val="28"/>
        </w:rPr>
        <w:t xml:space="preserve">за последние </w:t>
      </w:r>
      <w:r w:rsidR="00B65AD1" w:rsidRPr="00FC36FC">
        <w:rPr>
          <w:rFonts w:ascii="Times New Roman" w:hAnsi="Times New Roman" w:cs="Times New Roman"/>
          <w:sz w:val="28"/>
          <w:szCs w:val="28"/>
        </w:rPr>
        <w:t>десять</w:t>
      </w:r>
      <w:r w:rsidR="00E80AB7" w:rsidRPr="00FC36FC">
        <w:rPr>
          <w:rFonts w:ascii="Times New Roman" w:hAnsi="Times New Roman" w:cs="Times New Roman"/>
          <w:sz w:val="28"/>
          <w:szCs w:val="28"/>
        </w:rPr>
        <w:t xml:space="preserve"> лет </w:t>
      </w:r>
      <w:r w:rsidR="003B506E" w:rsidRPr="00FC36FC">
        <w:rPr>
          <w:rFonts w:ascii="Times New Roman" w:hAnsi="Times New Roman" w:cs="Times New Roman"/>
          <w:sz w:val="28"/>
          <w:szCs w:val="28"/>
        </w:rPr>
        <w:t xml:space="preserve">демонстрирует </w:t>
      </w:r>
      <w:r w:rsidR="00E80AB7" w:rsidRPr="00FC36FC">
        <w:rPr>
          <w:rFonts w:ascii="Times New Roman" w:hAnsi="Times New Roman" w:cs="Times New Roman"/>
          <w:sz w:val="28"/>
          <w:szCs w:val="28"/>
        </w:rPr>
        <w:t xml:space="preserve">3х кратный </w:t>
      </w:r>
      <w:r w:rsidR="003B506E" w:rsidRPr="00FC36FC">
        <w:rPr>
          <w:rFonts w:ascii="Times New Roman" w:hAnsi="Times New Roman" w:cs="Times New Roman"/>
          <w:sz w:val="28"/>
          <w:szCs w:val="28"/>
        </w:rPr>
        <w:t>рост с</w:t>
      </w:r>
      <w:r w:rsidR="006415A1" w:rsidRPr="00FC36FC">
        <w:rPr>
          <w:rFonts w:ascii="Times New Roman" w:hAnsi="Times New Roman" w:cs="Times New Roman"/>
          <w:sz w:val="28"/>
          <w:szCs w:val="28"/>
        </w:rPr>
        <w:t xml:space="preserve">               </w:t>
      </w:r>
      <w:r w:rsidR="003B506E" w:rsidRPr="00FC36FC">
        <w:rPr>
          <w:rFonts w:ascii="Times New Roman" w:hAnsi="Times New Roman" w:cs="Times New Roman"/>
          <w:sz w:val="28"/>
          <w:szCs w:val="28"/>
        </w:rPr>
        <w:t xml:space="preserve"> </w:t>
      </w:r>
      <w:r w:rsidR="00863E1A" w:rsidRPr="00FC36FC">
        <w:rPr>
          <w:rFonts w:ascii="Times New Roman" w:hAnsi="Times New Roman" w:cs="Times New Roman"/>
          <w:sz w:val="28"/>
          <w:szCs w:val="28"/>
        </w:rPr>
        <w:t>12</w:t>
      </w:r>
      <w:r w:rsidR="00DB5D2A" w:rsidRPr="00FC36FC">
        <w:rPr>
          <w:rFonts w:ascii="Times New Roman" w:hAnsi="Times New Roman" w:cs="Times New Roman"/>
          <w:sz w:val="28"/>
          <w:szCs w:val="28"/>
        </w:rPr>
        <w:t xml:space="preserve">50 </w:t>
      </w:r>
      <w:r w:rsidR="003B506E" w:rsidRPr="00FC36FC">
        <w:rPr>
          <w:rFonts w:ascii="Times New Roman" w:hAnsi="Times New Roman" w:cs="Times New Roman"/>
          <w:sz w:val="28"/>
          <w:szCs w:val="28"/>
        </w:rPr>
        <w:t>$</w:t>
      </w:r>
      <w:r w:rsidR="003B506E" w:rsidRPr="00FC36FC">
        <w:rPr>
          <w:rFonts w:ascii="Times New Roman" w:hAnsi="Times New Roman" w:cs="Times New Roman"/>
          <w:sz w:val="28"/>
          <w:szCs w:val="28"/>
          <w:lang w:val="en-US"/>
        </w:rPr>
        <w:t>USD</w:t>
      </w:r>
      <w:r w:rsidR="009870F0" w:rsidRPr="00FC36FC">
        <w:rPr>
          <w:rFonts w:ascii="Times New Roman" w:hAnsi="Times New Roman" w:cs="Times New Roman"/>
          <w:sz w:val="28"/>
          <w:szCs w:val="28"/>
        </w:rPr>
        <w:t>/</w:t>
      </w:r>
      <w:r w:rsidR="009870F0" w:rsidRPr="00FC36FC">
        <w:rPr>
          <w:rFonts w:ascii="Times New Roman" w:hAnsi="Times New Roman" w:cs="Times New Roman"/>
          <w:sz w:val="28"/>
          <w:szCs w:val="28"/>
          <w:lang w:val="en-US"/>
        </w:rPr>
        <w:t>oz</w:t>
      </w:r>
      <w:r w:rsidR="00DB5D2A" w:rsidRPr="00FC36FC">
        <w:rPr>
          <w:rFonts w:ascii="Times New Roman" w:hAnsi="Times New Roman" w:cs="Times New Roman"/>
          <w:sz w:val="28"/>
          <w:szCs w:val="28"/>
        </w:rPr>
        <w:t xml:space="preserve">в </w:t>
      </w:r>
      <w:proofErr w:type="spellStart"/>
      <w:r w:rsidR="00500B50" w:rsidRPr="00FC36FC">
        <w:rPr>
          <w:rFonts w:ascii="Times New Roman" w:hAnsi="Times New Roman" w:cs="Times New Roman"/>
          <w:sz w:val="28"/>
          <w:szCs w:val="28"/>
        </w:rPr>
        <w:t>в</w:t>
      </w:r>
      <w:proofErr w:type="spellEnd"/>
      <w:r w:rsidR="00500B50" w:rsidRPr="00FC36FC">
        <w:rPr>
          <w:rFonts w:ascii="Times New Roman" w:hAnsi="Times New Roman" w:cs="Times New Roman"/>
          <w:sz w:val="28"/>
          <w:szCs w:val="28"/>
        </w:rPr>
        <w:t xml:space="preserve"> </w:t>
      </w:r>
      <w:r w:rsidR="00863E1A" w:rsidRPr="00FC36FC">
        <w:rPr>
          <w:rFonts w:ascii="Times New Roman" w:hAnsi="Times New Roman" w:cs="Times New Roman"/>
          <w:sz w:val="28"/>
          <w:szCs w:val="28"/>
        </w:rPr>
        <w:t>2016</w:t>
      </w:r>
      <w:r w:rsidR="00500B50" w:rsidRPr="00FC36FC">
        <w:rPr>
          <w:rFonts w:ascii="Times New Roman" w:hAnsi="Times New Roman" w:cs="Times New Roman"/>
          <w:sz w:val="28"/>
          <w:szCs w:val="28"/>
        </w:rPr>
        <w:t xml:space="preserve"> году</w:t>
      </w:r>
      <w:r w:rsidR="00DB5D2A" w:rsidRPr="00FC36FC">
        <w:rPr>
          <w:rFonts w:ascii="Times New Roman" w:hAnsi="Times New Roman" w:cs="Times New Roman"/>
          <w:sz w:val="28"/>
          <w:szCs w:val="28"/>
        </w:rPr>
        <w:t xml:space="preserve"> </w:t>
      </w:r>
      <w:r w:rsidR="003B506E" w:rsidRPr="00FC36FC">
        <w:rPr>
          <w:rFonts w:ascii="Times New Roman" w:hAnsi="Times New Roman" w:cs="Times New Roman"/>
          <w:sz w:val="28"/>
          <w:szCs w:val="28"/>
        </w:rPr>
        <w:t xml:space="preserve">до </w:t>
      </w:r>
      <w:r w:rsidR="00863E1A" w:rsidRPr="00FC36FC">
        <w:rPr>
          <w:rFonts w:ascii="Times New Roman" w:hAnsi="Times New Roman" w:cs="Times New Roman"/>
          <w:sz w:val="28"/>
          <w:szCs w:val="28"/>
        </w:rPr>
        <w:t>~4500</w:t>
      </w:r>
      <w:r w:rsidR="00DB5D2A" w:rsidRPr="00FC36FC">
        <w:rPr>
          <w:rFonts w:ascii="Times New Roman" w:hAnsi="Times New Roman" w:cs="Times New Roman"/>
          <w:sz w:val="28"/>
          <w:szCs w:val="28"/>
        </w:rPr>
        <w:t xml:space="preserve"> </w:t>
      </w:r>
      <w:r w:rsidR="006415A1" w:rsidRPr="00FC36FC">
        <w:rPr>
          <w:rFonts w:ascii="Times New Roman" w:hAnsi="Times New Roman" w:cs="Times New Roman"/>
          <w:sz w:val="28"/>
          <w:szCs w:val="28"/>
        </w:rPr>
        <w:t>$</w:t>
      </w:r>
      <w:r w:rsidR="006415A1" w:rsidRPr="00FC36FC">
        <w:rPr>
          <w:rFonts w:ascii="Times New Roman" w:hAnsi="Times New Roman" w:cs="Times New Roman"/>
          <w:sz w:val="28"/>
          <w:szCs w:val="28"/>
          <w:lang w:val="en-US"/>
        </w:rPr>
        <w:t>USD</w:t>
      </w:r>
      <w:r w:rsidR="006415A1" w:rsidRPr="00FC36FC">
        <w:rPr>
          <w:rFonts w:ascii="Times New Roman" w:hAnsi="Times New Roman" w:cs="Times New Roman"/>
          <w:sz w:val="28"/>
          <w:szCs w:val="28"/>
        </w:rPr>
        <w:t>/</w:t>
      </w:r>
      <w:r w:rsidR="006415A1" w:rsidRPr="00FC36FC">
        <w:rPr>
          <w:rFonts w:ascii="Times New Roman" w:hAnsi="Times New Roman" w:cs="Times New Roman"/>
          <w:sz w:val="28"/>
          <w:szCs w:val="28"/>
          <w:lang w:val="en-US"/>
        </w:rPr>
        <w:t>oz</w:t>
      </w:r>
      <w:r w:rsidR="006415A1" w:rsidRPr="00FC36FC">
        <w:rPr>
          <w:rFonts w:ascii="Times New Roman" w:hAnsi="Times New Roman" w:cs="Times New Roman"/>
          <w:sz w:val="28"/>
          <w:szCs w:val="28"/>
        </w:rPr>
        <w:t xml:space="preserve">в </w:t>
      </w:r>
      <w:proofErr w:type="spellStart"/>
      <w:r w:rsidR="00500B50" w:rsidRPr="00FC36FC">
        <w:rPr>
          <w:rFonts w:ascii="Times New Roman" w:hAnsi="Times New Roman" w:cs="Times New Roman"/>
          <w:sz w:val="28"/>
          <w:szCs w:val="28"/>
        </w:rPr>
        <w:t>в</w:t>
      </w:r>
      <w:proofErr w:type="spellEnd"/>
      <w:r w:rsidR="00863E1A" w:rsidRPr="00FC36FC">
        <w:rPr>
          <w:rFonts w:ascii="Times New Roman" w:hAnsi="Times New Roman" w:cs="Times New Roman"/>
          <w:sz w:val="28"/>
          <w:szCs w:val="28"/>
        </w:rPr>
        <w:t xml:space="preserve"> июне</w:t>
      </w:r>
      <w:r w:rsidR="00DB5D2A" w:rsidRPr="00FC36FC">
        <w:rPr>
          <w:rFonts w:ascii="Times New Roman" w:hAnsi="Times New Roman" w:cs="Times New Roman"/>
          <w:sz w:val="28"/>
          <w:szCs w:val="28"/>
        </w:rPr>
        <w:t xml:space="preserve"> 202</w:t>
      </w:r>
      <w:r w:rsidR="00863E1A" w:rsidRPr="00FC36FC">
        <w:rPr>
          <w:rFonts w:ascii="Times New Roman" w:hAnsi="Times New Roman" w:cs="Times New Roman"/>
          <w:sz w:val="28"/>
          <w:szCs w:val="28"/>
        </w:rPr>
        <w:t>6</w:t>
      </w:r>
      <w:r w:rsidR="003B506E" w:rsidRPr="00FC36FC">
        <w:rPr>
          <w:rFonts w:ascii="Times New Roman" w:hAnsi="Times New Roman" w:cs="Times New Roman"/>
          <w:sz w:val="28"/>
          <w:szCs w:val="28"/>
        </w:rPr>
        <w:t xml:space="preserve"> год</w:t>
      </w:r>
      <w:r w:rsidR="00863E1A" w:rsidRPr="00FC36FC">
        <w:rPr>
          <w:rFonts w:ascii="Times New Roman" w:hAnsi="Times New Roman" w:cs="Times New Roman"/>
          <w:sz w:val="28"/>
          <w:szCs w:val="28"/>
        </w:rPr>
        <w:t>а</w:t>
      </w:r>
      <w:r w:rsidR="00E31BA3" w:rsidRPr="00FC36FC">
        <w:rPr>
          <w:rFonts w:ascii="Times New Roman" w:hAnsi="Times New Roman" w:cs="Times New Roman"/>
          <w:sz w:val="28"/>
          <w:szCs w:val="28"/>
        </w:rPr>
        <w:t xml:space="preserve"> </w:t>
      </w:r>
      <w:r w:rsidR="00F56238" w:rsidRPr="00FC36FC">
        <w:rPr>
          <w:rFonts w:ascii="Times New Roman" w:hAnsi="Times New Roman" w:cs="Times New Roman"/>
          <w:sz w:val="28"/>
          <w:szCs w:val="28"/>
        </w:rPr>
        <w:t>[4</w:t>
      </w:r>
      <w:r w:rsidR="00EF1107" w:rsidRPr="00FC36FC">
        <w:rPr>
          <w:rFonts w:ascii="Times New Roman" w:hAnsi="Times New Roman" w:cs="Times New Roman"/>
          <w:sz w:val="28"/>
          <w:szCs w:val="28"/>
        </w:rPr>
        <w:t>2</w:t>
      </w:r>
      <w:r w:rsidR="00F56238" w:rsidRPr="00FC36FC">
        <w:rPr>
          <w:rFonts w:ascii="Times New Roman" w:hAnsi="Times New Roman" w:cs="Times New Roman"/>
          <w:sz w:val="28"/>
          <w:szCs w:val="28"/>
        </w:rPr>
        <w:t>]</w:t>
      </w:r>
      <w:r w:rsidR="003B506E" w:rsidRPr="00FC36FC">
        <w:rPr>
          <w:rFonts w:ascii="Times New Roman" w:hAnsi="Times New Roman" w:cs="Times New Roman"/>
          <w:sz w:val="28"/>
          <w:szCs w:val="28"/>
        </w:rPr>
        <w:t xml:space="preserve">. </w:t>
      </w:r>
      <w:r w:rsidR="0047624F" w:rsidRPr="00FC36FC">
        <w:rPr>
          <w:rFonts w:ascii="Times New Roman" w:hAnsi="Times New Roman" w:cs="Times New Roman"/>
          <w:sz w:val="28"/>
          <w:szCs w:val="28"/>
        </w:rPr>
        <w:t xml:space="preserve">Основная </w:t>
      </w:r>
      <w:r w:rsidR="00E80AB7" w:rsidRPr="00FC36FC">
        <w:rPr>
          <w:rFonts w:ascii="Times New Roman" w:hAnsi="Times New Roman" w:cs="Times New Roman"/>
          <w:sz w:val="28"/>
          <w:szCs w:val="28"/>
        </w:rPr>
        <w:t>проблема,</w:t>
      </w:r>
      <w:r w:rsidR="0047624F" w:rsidRPr="00FC36FC">
        <w:rPr>
          <w:rFonts w:ascii="Times New Roman" w:hAnsi="Times New Roman" w:cs="Times New Roman"/>
          <w:sz w:val="28"/>
          <w:szCs w:val="28"/>
        </w:rPr>
        <w:t xml:space="preserve"> связанная с переработкой современных минеральных месторождений золота</w:t>
      </w:r>
      <w:r w:rsidR="00500B50" w:rsidRPr="00FC36FC">
        <w:rPr>
          <w:rFonts w:ascii="Times New Roman" w:hAnsi="Times New Roman" w:cs="Times New Roman"/>
          <w:sz w:val="28"/>
          <w:szCs w:val="28"/>
        </w:rPr>
        <w:t>, состоит</w:t>
      </w:r>
      <w:r w:rsidR="0047624F" w:rsidRPr="00FC36FC">
        <w:rPr>
          <w:rFonts w:ascii="Times New Roman" w:hAnsi="Times New Roman" w:cs="Times New Roman"/>
          <w:sz w:val="28"/>
          <w:szCs w:val="28"/>
        </w:rPr>
        <w:t xml:space="preserve"> в </w:t>
      </w:r>
      <w:r w:rsidR="00E80AB7" w:rsidRPr="00FC36FC">
        <w:rPr>
          <w:rFonts w:ascii="Times New Roman" w:hAnsi="Times New Roman" w:cs="Times New Roman"/>
          <w:sz w:val="28"/>
          <w:szCs w:val="28"/>
        </w:rPr>
        <w:t>том,</w:t>
      </w:r>
      <w:r w:rsidR="0047624F" w:rsidRPr="00FC36FC">
        <w:rPr>
          <w:rFonts w:ascii="Times New Roman" w:hAnsi="Times New Roman" w:cs="Times New Roman"/>
          <w:sz w:val="28"/>
          <w:szCs w:val="28"/>
        </w:rPr>
        <w:t xml:space="preserve"> что золото содержится в виде тонких вкраплений в минералы, что вызывает необходимость дополнительной подготовки руды перед стадиями гидрометаллургической обработки</w:t>
      </w:r>
      <w:r w:rsidR="00E31BA3" w:rsidRPr="00FC36FC">
        <w:rPr>
          <w:rFonts w:ascii="Times New Roman" w:hAnsi="Times New Roman" w:cs="Times New Roman"/>
          <w:sz w:val="28"/>
          <w:szCs w:val="28"/>
        </w:rPr>
        <w:t xml:space="preserve"> </w:t>
      </w:r>
      <w:r w:rsidR="0047624F" w:rsidRPr="00FC36FC">
        <w:rPr>
          <w:rFonts w:ascii="Times New Roman" w:hAnsi="Times New Roman" w:cs="Times New Roman"/>
          <w:sz w:val="28"/>
          <w:szCs w:val="28"/>
        </w:rPr>
        <w:t>[4</w:t>
      </w:r>
      <w:r w:rsidR="00EF1107" w:rsidRPr="00FC36FC">
        <w:rPr>
          <w:rFonts w:ascii="Times New Roman" w:hAnsi="Times New Roman" w:cs="Times New Roman"/>
          <w:sz w:val="28"/>
          <w:szCs w:val="28"/>
        </w:rPr>
        <w:t>3</w:t>
      </w:r>
      <w:r w:rsidR="0047624F" w:rsidRPr="00FC36FC">
        <w:rPr>
          <w:rFonts w:ascii="Times New Roman" w:hAnsi="Times New Roman" w:cs="Times New Roman"/>
          <w:sz w:val="28"/>
          <w:szCs w:val="28"/>
        </w:rPr>
        <w:t xml:space="preserve">]. </w:t>
      </w:r>
      <w:r w:rsidR="00426824" w:rsidRPr="00FC36FC">
        <w:rPr>
          <w:rFonts w:ascii="Times New Roman" w:hAnsi="Times New Roman" w:cs="Times New Roman"/>
          <w:sz w:val="28"/>
          <w:szCs w:val="28"/>
        </w:rPr>
        <w:t>При переработке сложных золотоносных сульфидных руд выявляется ряд значимых технологических проблем. Ключевой из них является присутствие сульфидных минералов, таких как арсенопирит и пирит, которые фиксируют золото в структуре своих кристаллов [4</w:t>
      </w:r>
      <w:r w:rsidR="00EF1107" w:rsidRPr="00FC36FC">
        <w:rPr>
          <w:rFonts w:ascii="Times New Roman" w:hAnsi="Times New Roman" w:cs="Times New Roman"/>
          <w:sz w:val="28"/>
          <w:szCs w:val="28"/>
        </w:rPr>
        <w:t>4</w:t>
      </w:r>
      <w:r w:rsidR="00426824" w:rsidRPr="00FC36FC">
        <w:rPr>
          <w:rFonts w:ascii="Times New Roman" w:hAnsi="Times New Roman" w:cs="Times New Roman"/>
          <w:sz w:val="28"/>
          <w:szCs w:val="28"/>
        </w:rPr>
        <w:t xml:space="preserve">]. Традиционные методы измельчения не обеспечивают </w:t>
      </w:r>
      <w:r w:rsidR="009900B4" w:rsidRPr="00FC36FC">
        <w:rPr>
          <w:rFonts w:ascii="Times New Roman" w:hAnsi="Times New Roman" w:cs="Times New Roman"/>
          <w:sz w:val="28"/>
          <w:szCs w:val="28"/>
        </w:rPr>
        <w:t>должного вскрытия</w:t>
      </w:r>
      <w:r w:rsidR="00426824" w:rsidRPr="00FC36FC">
        <w:rPr>
          <w:rFonts w:ascii="Times New Roman" w:hAnsi="Times New Roman" w:cs="Times New Roman"/>
          <w:sz w:val="28"/>
          <w:szCs w:val="28"/>
        </w:rPr>
        <w:t xml:space="preserve">, что ограничивает доступ </w:t>
      </w:r>
      <w:r w:rsidR="00426824" w:rsidRPr="00FC36FC">
        <w:rPr>
          <w:rFonts w:ascii="Times New Roman" w:hAnsi="Times New Roman" w:cs="Times New Roman"/>
          <w:sz w:val="28"/>
          <w:szCs w:val="28"/>
        </w:rPr>
        <w:lastRenderedPageBreak/>
        <w:t>выщелачивающих реагентов к золоту и снижает его извлечение. Кроме того, сульфидные компоненты, в частности пирит и сидерит, активно расходуют кислород, щелочные компоненты и цианид в процессе цианирования, что отрицательно влияет на кинетику выщелачивания [4</w:t>
      </w:r>
      <w:r w:rsidR="00EF1107" w:rsidRPr="00FC36FC">
        <w:rPr>
          <w:rFonts w:ascii="Times New Roman" w:hAnsi="Times New Roman" w:cs="Times New Roman"/>
          <w:sz w:val="28"/>
          <w:szCs w:val="28"/>
        </w:rPr>
        <w:t>5</w:t>
      </w:r>
      <w:r w:rsidR="00426824" w:rsidRPr="00FC36FC">
        <w:rPr>
          <w:rFonts w:ascii="Times New Roman" w:hAnsi="Times New Roman" w:cs="Times New Roman"/>
          <w:sz w:val="28"/>
          <w:szCs w:val="28"/>
        </w:rPr>
        <w:t>]. Минералы, такие как халькопирит, лимонит и сфалерит, вступают в конкуренцию с золотом за реагенты, при этом способствуют образованию ингибирующих соединений, в том числе серной кислоты, которые препятствуют эффективному процессу извлечения [4</w:t>
      </w:r>
      <w:r w:rsidR="00EF1107" w:rsidRPr="00FC36FC">
        <w:rPr>
          <w:rFonts w:ascii="Times New Roman" w:hAnsi="Times New Roman" w:cs="Times New Roman"/>
          <w:sz w:val="28"/>
          <w:szCs w:val="28"/>
        </w:rPr>
        <w:t>6</w:t>
      </w:r>
      <w:r w:rsidR="00426824" w:rsidRPr="00FC36FC">
        <w:rPr>
          <w:rFonts w:ascii="Times New Roman" w:hAnsi="Times New Roman" w:cs="Times New Roman"/>
          <w:sz w:val="28"/>
          <w:szCs w:val="28"/>
        </w:rPr>
        <w:t>]. Помимо сульфидов, в руде присутствуют жильные минералы, включая глину</w:t>
      </w:r>
      <w:r w:rsidR="00A34678" w:rsidRPr="00FC36FC">
        <w:rPr>
          <w:rFonts w:ascii="Times New Roman" w:hAnsi="Times New Roman" w:cs="Times New Roman"/>
          <w:sz w:val="28"/>
          <w:szCs w:val="28"/>
        </w:rPr>
        <w:t>,</w:t>
      </w:r>
      <w:r w:rsidR="00426824" w:rsidRPr="00FC36FC">
        <w:rPr>
          <w:rFonts w:ascii="Times New Roman" w:hAnsi="Times New Roman" w:cs="Times New Roman"/>
          <w:sz w:val="28"/>
          <w:szCs w:val="28"/>
        </w:rPr>
        <w:t xml:space="preserve"> углеродистые компоненты [4</w:t>
      </w:r>
      <w:r w:rsidR="00EF1107" w:rsidRPr="00FC36FC">
        <w:rPr>
          <w:rFonts w:ascii="Times New Roman" w:hAnsi="Times New Roman" w:cs="Times New Roman"/>
          <w:sz w:val="28"/>
          <w:szCs w:val="28"/>
        </w:rPr>
        <w:t>7</w:t>
      </w:r>
      <w:r w:rsidR="00426824" w:rsidRPr="00FC36FC">
        <w:rPr>
          <w:rFonts w:ascii="Times New Roman" w:hAnsi="Times New Roman" w:cs="Times New Roman"/>
          <w:sz w:val="28"/>
          <w:szCs w:val="28"/>
        </w:rPr>
        <w:t>] и высокоактивный графит, обладающие высокой сорбционной способностью, что вызывает адсорбцию выщелоченного золота и снижает его выход.</w:t>
      </w:r>
      <w:r w:rsidR="00EF1107" w:rsidRPr="00FC36FC">
        <w:rPr>
          <w:rFonts w:ascii="Times New Roman" w:hAnsi="Times New Roman" w:cs="Times New Roman"/>
          <w:sz w:val="28"/>
          <w:szCs w:val="28"/>
        </w:rPr>
        <w:t xml:space="preserve"> </w:t>
      </w:r>
      <w:r w:rsidR="0088023F" w:rsidRPr="00FC36FC">
        <w:rPr>
          <w:rFonts w:ascii="Times New Roman" w:hAnsi="Times New Roman" w:cs="Times New Roman"/>
          <w:sz w:val="28"/>
          <w:szCs w:val="28"/>
        </w:rPr>
        <w:t>Ч</w:t>
      </w:r>
      <w:r w:rsidR="00040E92" w:rsidRPr="00FC36FC">
        <w:rPr>
          <w:rFonts w:ascii="Times New Roman" w:hAnsi="Times New Roman" w:cs="Times New Roman"/>
          <w:sz w:val="28"/>
          <w:szCs w:val="28"/>
        </w:rPr>
        <w:t>асть месторождений золота в мире</w:t>
      </w:r>
      <w:r w:rsidR="00373BEC" w:rsidRPr="00FC36FC">
        <w:rPr>
          <w:rFonts w:ascii="Times New Roman" w:hAnsi="Times New Roman" w:cs="Times New Roman"/>
          <w:sz w:val="28"/>
          <w:szCs w:val="28"/>
        </w:rPr>
        <w:t xml:space="preserve"> (около 20%)</w:t>
      </w:r>
      <w:r w:rsidR="00EF1107" w:rsidRPr="00FC36FC">
        <w:rPr>
          <w:rFonts w:ascii="Times New Roman" w:hAnsi="Times New Roman" w:cs="Times New Roman"/>
          <w:sz w:val="28"/>
          <w:szCs w:val="28"/>
        </w:rPr>
        <w:t xml:space="preserve"> </w:t>
      </w:r>
      <w:r w:rsidR="00040E92" w:rsidRPr="00FC36FC">
        <w:rPr>
          <w:rFonts w:ascii="Times New Roman" w:hAnsi="Times New Roman" w:cs="Times New Roman"/>
          <w:sz w:val="28"/>
          <w:szCs w:val="28"/>
        </w:rPr>
        <w:t>[4</w:t>
      </w:r>
      <w:r w:rsidR="00EF1107" w:rsidRPr="00FC36FC">
        <w:rPr>
          <w:rFonts w:ascii="Times New Roman" w:hAnsi="Times New Roman" w:cs="Times New Roman"/>
          <w:sz w:val="28"/>
          <w:szCs w:val="28"/>
        </w:rPr>
        <w:t>8</w:t>
      </w:r>
      <w:r w:rsidR="00040E92" w:rsidRPr="00FC36FC">
        <w:rPr>
          <w:rFonts w:ascii="Times New Roman" w:hAnsi="Times New Roman" w:cs="Times New Roman"/>
          <w:sz w:val="28"/>
          <w:szCs w:val="28"/>
        </w:rPr>
        <w:t>]</w:t>
      </w:r>
      <w:r w:rsidR="00EF1107" w:rsidRPr="00FC36FC">
        <w:rPr>
          <w:rFonts w:ascii="Times New Roman" w:hAnsi="Times New Roman" w:cs="Times New Roman"/>
          <w:sz w:val="28"/>
          <w:szCs w:val="28"/>
        </w:rPr>
        <w:t xml:space="preserve"> </w:t>
      </w:r>
      <w:r w:rsidR="00040E92" w:rsidRPr="00FC36FC">
        <w:rPr>
          <w:rFonts w:ascii="Times New Roman" w:hAnsi="Times New Roman" w:cs="Times New Roman"/>
          <w:sz w:val="28"/>
          <w:szCs w:val="28"/>
        </w:rPr>
        <w:t>является золотомедными</w:t>
      </w:r>
      <w:r w:rsidR="00373BEC" w:rsidRPr="00FC36FC">
        <w:rPr>
          <w:rFonts w:ascii="Times New Roman" w:hAnsi="Times New Roman" w:cs="Times New Roman"/>
          <w:sz w:val="28"/>
          <w:szCs w:val="28"/>
        </w:rPr>
        <w:t xml:space="preserve">. В Казахстане месторождения золота </w:t>
      </w:r>
      <w:r w:rsidR="009900B4" w:rsidRPr="00FC36FC">
        <w:rPr>
          <w:rFonts w:ascii="Times New Roman" w:hAnsi="Times New Roman" w:cs="Times New Roman"/>
          <w:sz w:val="28"/>
          <w:szCs w:val="28"/>
        </w:rPr>
        <w:t>делятся</w:t>
      </w:r>
      <w:r w:rsidR="00373BEC" w:rsidRPr="00FC36FC">
        <w:rPr>
          <w:rFonts w:ascii="Times New Roman" w:hAnsi="Times New Roman" w:cs="Times New Roman"/>
          <w:sz w:val="28"/>
          <w:szCs w:val="28"/>
        </w:rPr>
        <w:t xml:space="preserve"> на три</w:t>
      </w:r>
      <w:r w:rsidR="00A34125" w:rsidRPr="00FC36FC">
        <w:rPr>
          <w:rFonts w:ascii="Times New Roman" w:hAnsi="Times New Roman" w:cs="Times New Roman"/>
          <w:sz w:val="28"/>
          <w:szCs w:val="28"/>
        </w:rPr>
        <w:t xml:space="preserve"> </w:t>
      </w:r>
      <w:r w:rsidR="00373BEC" w:rsidRPr="00FC36FC">
        <w:rPr>
          <w:rFonts w:ascii="Times New Roman" w:hAnsi="Times New Roman" w:cs="Times New Roman"/>
          <w:sz w:val="28"/>
          <w:szCs w:val="28"/>
        </w:rPr>
        <w:t>типа: комплексные, жильные и штокверковые.</w:t>
      </w:r>
      <w:r w:rsidR="00EF1107" w:rsidRPr="00FC36FC">
        <w:rPr>
          <w:rFonts w:ascii="Times New Roman" w:hAnsi="Times New Roman" w:cs="Times New Roman"/>
          <w:sz w:val="28"/>
          <w:szCs w:val="28"/>
        </w:rPr>
        <w:t xml:space="preserve"> </w:t>
      </w:r>
      <w:r w:rsidR="00373BEC" w:rsidRPr="00FC36FC">
        <w:rPr>
          <w:rFonts w:ascii="Times New Roman" w:hAnsi="Times New Roman" w:cs="Times New Roman"/>
          <w:sz w:val="28"/>
          <w:szCs w:val="28"/>
        </w:rPr>
        <w:t xml:space="preserve">Примерами комплексных месторождений являются медно-золоторудные месторождения </w:t>
      </w:r>
      <w:proofErr w:type="spellStart"/>
      <w:r w:rsidR="00373BEC" w:rsidRPr="00FC36FC">
        <w:rPr>
          <w:rFonts w:ascii="Times New Roman" w:hAnsi="Times New Roman" w:cs="Times New Roman"/>
          <w:sz w:val="28"/>
          <w:szCs w:val="28"/>
        </w:rPr>
        <w:t>Риддер-Сокольное</w:t>
      </w:r>
      <w:proofErr w:type="spellEnd"/>
      <w:r w:rsidR="00373BEC" w:rsidRPr="00FC36FC">
        <w:rPr>
          <w:rFonts w:ascii="Times New Roman" w:hAnsi="Times New Roman" w:cs="Times New Roman"/>
          <w:sz w:val="28"/>
          <w:szCs w:val="28"/>
        </w:rPr>
        <w:t xml:space="preserve"> и</w:t>
      </w:r>
      <w:r w:rsidR="00EF1107" w:rsidRPr="00FC36FC">
        <w:rPr>
          <w:rFonts w:ascii="Times New Roman" w:hAnsi="Times New Roman" w:cs="Times New Roman"/>
          <w:sz w:val="28"/>
          <w:szCs w:val="28"/>
        </w:rPr>
        <w:t xml:space="preserve"> </w:t>
      </w:r>
      <w:r w:rsidR="00373BEC" w:rsidRPr="00FC36FC">
        <w:rPr>
          <w:rFonts w:ascii="Times New Roman" w:hAnsi="Times New Roman" w:cs="Times New Roman"/>
          <w:sz w:val="28"/>
          <w:szCs w:val="28"/>
        </w:rPr>
        <w:t>Тишинское</w:t>
      </w:r>
      <w:r w:rsidR="00EF1107" w:rsidRPr="00FC36FC">
        <w:rPr>
          <w:rFonts w:ascii="Times New Roman" w:hAnsi="Times New Roman" w:cs="Times New Roman"/>
          <w:sz w:val="28"/>
          <w:szCs w:val="28"/>
        </w:rPr>
        <w:t xml:space="preserve"> </w:t>
      </w:r>
      <w:r w:rsidR="00373BEC" w:rsidRPr="00FC36FC">
        <w:rPr>
          <w:rFonts w:ascii="Times New Roman" w:hAnsi="Times New Roman" w:cs="Times New Roman"/>
          <w:sz w:val="28"/>
          <w:szCs w:val="28"/>
        </w:rPr>
        <w:t>[4</w:t>
      </w:r>
      <w:r w:rsidR="00EF1107" w:rsidRPr="00FC36FC">
        <w:rPr>
          <w:rFonts w:ascii="Times New Roman" w:hAnsi="Times New Roman" w:cs="Times New Roman"/>
          <w:sz w:val="28"/>
          <w:szCs w:val="28"/>
        </w:rPr>
        <w:t>9</w:t>
      </w:r>
      <w:r w:rsidR="00373BEC" w:rsidRPr="00FC36FC">
        <w:rPr>
          <w:rFonts w:ascii="Times New Roman" w:hAnsi="Times New Roman" w:cs="Times New Roman"/>
          <w:sz w:val="28"/>
          <w:szCs w:val="28"/>
        </w:rPr>
        <w:t>]</w:t>
      </w:r>
      <w:r w:rsidR="00EF1107" w:rsidRPr="00FC36FC">
        <w:rPr>
          <w:rFonts w:ascii="Times New Roman" w:hAnsi="Times New Roman" w:cs="Times New Roman"/>
          <w:sz w:val="28"/>
          <w:szCs w:val="28"/>
        </w:rPr>
        <w:t xml:space="preserve"> </w:t>
      </w:r>
      <w:r w:rsidR="00B775E6" w:rsidRPr="00FC36FC">
        <w:rPr>
          <w:rFonts w:ascii="Times New Roman" w:hAnsi="Times New Roman" w:cs="Times New Roman"/>
          <w:sz w:val="28"/>
          <w:szCs w:val="28"/>
        </w:rPr>
        <w:t>и другие</w:t>
      </w:r>
      <w:r w:rsidR="00373BEC" w:rsidRPr="00FC36FC">
        <w:rPr>
          <w:rFonts w:ascii="Times New Roman" w:hAnsi="Times New Roman" w:cs="Times New Roman"/>
          <w:sz w:val="28"/>
          <w:szCs w:val="28"/>
        </w:rPr>
        <w:t>.</w:t>
      </w:r>
      <w:r w:rsidR="00EF1107" w:rsidRPr="00FC36FC">
        <w:rPr>
          <w:rFonts w:ascii="Times New Roman" w:hAnsi="Times New Roman" w:cs="Times New Roman"/>
          <w:sz w:val="28"/>
          <w:szCs w:val="28"/>
        </w:rPr>
        <w:t xml:space="preserve"> </w:t>
      </w:r>
      <w:r w:rsidR="00373BEC" w:rsidRPr="00FC36FC">
        <w:rPr>
          <w:rFonts w:ascii="Times New Roman" w:hAnsi="Times New Roman" w:cs="Times New Roman"/>
          <w:sz w:val="28"/>
          <w:szCs w:val="28"/>
        </w:rPr>
        <w:t xml:space="preserve">В </w:t>
      </w:r>
      <w:r w:rsidR="0088023F" w:rsidRPr="00FC36FC">
        <w:rPr>
          <w:rFonts w:ascii="Times New Roman" w:hAnsi="Times New Roman" w:cs="Times New Roman"/>
          <w:sz w:val="28"/>
          <w:szCs w:val="28"/>
        </w:rPr>
        <w:t xml:space="preserve">связи с этим </w:t>
      </w:r>
      <w:r w:rsidR="009900B4" w:rsidRPr="00FC36FC">
        <w:rPr>
          <w:rFonts w:ascii="Times New Roman" w:hAnsi="Times New Roman" w:cs="Times New Roman"/>
          <w:sz w:val="28"/>
          <w:szCs w:val="28"/>
        </w:rPr>
        <w:t xml:space="preserve">в </w:t>
      </w:r>
      <w:r w:rsidR="00373BEC" w:rsidRPr="00FC36FC">
        <w:rPr>
          <w:rFonts w:ascii="Times New Roman" w:hAnsi="Times New Roman" w:cs="Times New Roman"/>
          <w:sz w:val="28"/>
          <w:szCs w:val="28"/>
        </w:rPr>
        <w:t xml:space="preserve">исследовании основное внимание сосредоточенно на проблемах </w:t>
      </w:r>
      <w:r w:rsidR="0032339F" w:rsidRPr="00FC36FC">
        <w:rPr>
          <w:rFonts w:ascii="Times New Roman" w:hAnsi="Times New Roman" w:cs="Times New Roman"/>
          <w:sz w:val="28"/>
          <w:szCs w:val="28"/>
        </w:rPr>
        <w:t xml:space="preserve">переработки комплексной золотомедной руды, </w:t>
      </w:r>
      <w:r w:rsidR="00B775E6" w:rsidRPr="00FC36FC">
        <w:rPr>
          <w:rFonts w:ascii="Times New Roman" w:hAnsi="Times New Roman" w:cs="Times New Roman"/>
          <w:sz w:val="28"/>
          <w:szCs w:val="28"/>
        </w:rPr>
        <w:t>представляющей все больший интерес с точки зрения поиска оптимальных</w:t>
      </w:r>
      <w:r w:rsidR="009002FA" w:rsidRPr="00FC36FC">
        <w:rPr>
          <w:rFonts w:ascii="Times New Roman" w:hAnsi="Times New Roman" w:cs="Times New Roman"/>
          <w:sz w:val="28"/>
          <w:szCs w:val="28"/>
        </w:rPr>
        <w:t xml:space="preserve"> технологий</w:t>
      </w:r>
      <w:r w:rsidR="00B775E6" w:rsidRPr="00FC36FC">
        <w:rPr>
          <w:rFonts w:ascii="Times New Roman" w:hAnsi="Times New Roman" w:cs="Times New Roman"/>
          <w:sz w:val="28"/>
          <w:szCs w:val="28"/>
        </w:rPr>
        <w:t xml:space="preserve"> в области экологии и экономики.</w:t>
      </w:r>
    </w:p>
    <w:p w:rsidR="009900B4" w:rsidRPr="00FC36FC" w:rsidRDefault="009900B4" w:rsidP="00AA7983">
      <w:pPr>
        <w:tabs>
          <w:tab w:val="left" w:pos="0"/>
        </w:tabs>
        <w:spacing w:after="0" w:line="240" w:lineRule="auto"/>
        <w:ind w:firstLine="709"/>
        <w:jc w:val="both"/>
        <w:rPr>
          <w:rFonts w:ascii="Times New Roman" w:hAnsi="Times New Roman" w:cs="Times New Roman"/>
          <w:sz w:val="28"/>
          <w:szCs w:val="28"/>
        </w:rPr>
      </w:pPr>
    </w:p>
    <w:p w:rsidR="009900B4" w:rsidRDefault="009900B4" w:rsidP="00AA7983">
      <w:pPr>
        <w:tabs>
          <w:tab w:val="left" w:pos="0"/>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t xml:space="preserve">1.1 Анализ современных способов переработки </w:t>
      </w:r>
      <w:r w:rsidR="00C24C0A" w:rsidRPr="00FC36FC">
        <w:rPr>
          <w:rFonts w:ascii="Times New Roman" w:hAnsi="Times New Roman" w:cs="Times New Roman"/>
          <w:b/>
          <w:sz w:val="28"/>
          <w:szCs w:val="28"/>
        </w:rPr>
        <w:t>золотосодержащих руд</w:t>
      </w:r>
      <w:r w:rsidRPr="00FC36FC">
        <w:rPr>
          <w:rFonts w:ascii="Times New Roman" w:hAnsi="Times New Roman" w:cs="Times New Roman"/>
          <w:b/>
          <w:sz w:val="28"/>
          <w:szCs w:val="28"/>
        </w:rPr>
        <w:t xml:space="preserve"> в мире</w:t>
      </w:r>
    </w:p>
    <w:p w:rsidR="00CF4380" w:rsidRPr="00FC36FC" w:rsidRDefault="00CF4380" w:rsidP="00AA7983">
      <w:pPr>
        <w:tabs>
          <w:tab w:val="left" w:pos="0"/>
        </w:tabs>
        <w:spacing w:after="0" w:line="240" w:lineRule="auto"/>
        <w:ind w:firstLine="709"/>
        <w:jc w:val="both"/>
        <w:rPr>
          <w:rFonts w:ascii="Times New Roman" w:hAnsi="Times New Roman" w:cs="Times New Roman"/>
          <w:b/>
          <w:sz w:val="28"/>
          <w:szCs w:val="28"/>
        </w:rPr>
      </w:pPr>
    </w:p>
    <w:p w:rsidR="00A34678" w:rsidRPr="00FC36FC" w:rsidRDefault="0032339F"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Комплексные золотосодержащие руды — это</w:t>
      </w:r>
      <w:r w:rsidR="00C071F2" w:rsidRPr="00FC36FC">
        <w:rPr>
          <w:rFonts w:ascii="Times New Roman" w:hAnsi="Times New Roman" w:cs="Times New Roman"/>
          <w:sz w:val="28"/>
          <w:szCs w:val="28"/>
        </w:rPr>
        <w:t xml:space="preserve"> минеральное сырье</w:t>
      </w:r>
      <w:r w:rsidR="00D22F25" w:rsidRPr="00FC36FC">
        <w:rPr>
          <w:rFonts w:ascii="Times New Roman" w:hAnsi="Times New Roman" w:cs="Times New Roman"/>
          <w:sz w:val="28"/>
          <w:szCs w:val="28"/>
        </w:rPr>
        <w:t xml:space="preserve"> получение удовлетворительного извлечения </w:t>
      </w:r>
      <w:r w:rsidR="00C071F2" w:rsidRPr="00FC36FC">
        <w:rPr>
          <w:rFonts w:ascii="Times New Roman" w:hAnsi="Times New Roman" w:cs="Times New Roman"/>
          <w:sz w:val="28"/>
          <w:szCs w:val="28"/>
        </w:rPr>
        <w:t>золота,</w:t>
      </w:r>
      <w:r w:rsidR="00E31BA3" w:rsidRPr="00FC36FC">
        <w:rPr>
          <w:rFonts w:ascii="Times New Roman" w:hAnsi="Times New Roman" w:cs="Times New Roman"/>
          <w:sz w:val="28"/>
          <w:szCs w:val="28"/>
        </w:rPr>
        <w:t xml:space="preserve"> </w:t>
      </w:r>
      <w:r w:rsidR="00C071F2" w:rsidRPr="00FC36FC">
        <w:rPr>
          <w:rFonts w:ascii="Times New Roman" w:hAnsi="Times New Roman" w:cs="Times New Roman"/>
          <w:sz w:val="28"/>
          <w:szCs w:val="28"/>
        </w:rPr>
        <w:t>из которого,</w:t>
      </w:r>
      <w:r w:rsidR="00E31BA3" w:rsidRPr="00FC36FC">
        <w:rPr>
          <w:rFonts w:ascii="Times New Roman" w:hAnsi="Times New Roman" w:cs="Times New Roman"/>
          <w:sz w:val="28"/>
          <w:szCs w:val="28"/>
        </w:rPr>
        <w:t xml:space="preserve"> </w:t>
      </w:r>
      <w:r w:rsidR="00D22F25" w:rsidRPr="00FC36FC">
        <w:rPr>
          <w:rFonts w:ascii="Times New Roman" w:hAnsi="Times New Roman" w:cs="Times New Roman"/>
          <w:sz w:val="28"/>
          <w:szCs w:val="28"/>
        </w:rPr>
        <w:t xml:space="preserve">возможно лишь при использовании </w:t>
      </w:r>
      <w:r w:rsidR="00C071F2" w:rsidRPr="00FC36FC">
        <w:rPr>
          <w:rFonts w:ascii="Times New Roman" w:hAnsi="Times New Roman" w:cs="Times New Roman"/>
          <w:sz w:val="28"/>
          <w:szCs w:val="28"/>
        </w:rPr>
        <w:t>повышенного</w:t>
      </w:r>
      <w:r w:rsidR="00E31BA3" w:rsidRPr="00FC36FC">
        <w:rPr>
          <w:rFonts w:ascii="Times New Roman" w:hAnsi="Times New Roman" w:cs="Times New Roman"/>
          <w:sz w:val="28"/>
          <w:szCs w:val="28"/>
        </w:rPr>
        <w:t xml:space="preserve"> </w:t>
      </w:r>
      <w:r w:rsidR="00C071F2" w:rsidRPr="00FC36FC">
        <w:rPr>
          <w:rFonts w:ascii="Times New Roman" w:hAnsi="Times New Roman" w:cs="Times New Roman"/>
          <w:sz w:val="28"/>
          <w:szCs w:val="28"/>
        </w:rPr>
        <w:t>количества цианида и других реагентов</w:t>
      </w:r>
      <w:r w:rsidR="00D22F25" w:rsidRPr="00FC36FC">
        <w:rPr>
          <w:rFonts w:ascii="Times New Roman" w:hAnsi="Times New Roman" w:cs="Times New Roman"/>
          <w:sz w:val="28"/>
          <w:szCs w:val="28"/>
        </w:rPr>
        <w:t xml:space="preserve"> (кислорода, сорбентов и </w:t>
      </w:r>
      <w:r w:rsidR="00C071F2" w:rsidRPr="00FC36FC">
        <w:rPr>
          <w:rFonts w:ascii="Times New Roman" w:hAnsi="Times New Roman" w:cs="Times New Roman"/>
          <w:sz w:val="28"/>
          <w:szCs w:val="28"/>
        </w:rPr>
        <w:t>т</w:t>
      </w:r>
      <w:r w:rsidR="00145ACC" w:rsidRPr="00FC36FC">
        <w:rPr>
          <w:rFonts w:ascii="Times New Roman" w:hAnsi="Times New Roman" w:cs="Times New Roman"/>
          <w:sz w:val="28"/>
          <w:szCs w:val="28"/>
        </w:rPr>
        <w:t>.</w:t>
      </w:r>
      <w:r w:rsidR="00C071F2" w:rsidRPr="00FC36FC">
        <w:rPr>
          <w:rFonts w:ascii="Times New Roman" w:hAnsi="Times New Roman" w:cs="Times New Roman"/>
          <w:sz w:val="28"/>
          <w:szCs w:val="28"/>
        </w:rPr>
        <w:t>д</w:t>
      </w:r>
      <w:r w:rsidR="00D22F25" w:rsidRPr="00FC36FC">
        <w:rPr>
          <w:rFonts w:ascii="Times New Roman" w:hAnsi="Times New Roman" w:cs="Times New Roman"/>
          <w:sz w:val="28"/>
          <w:szCs w:val="28"/>
        </w:rPr>
        <w:t xml:space="preserve">.). Классификация подобных руд обычно осуществляется по признаку их взаимодействия с реагентами: выделяют руды с минералами, интенсивно потребляющими цианид, кислород, а также руды, демонстрирующие эффект </w:t>
      </w:r>
      <w:r w:rsidR="00C071F2" w:rsidRPr="00FC36FC">
        <w:rPr>
          <w:rFonts w:ascii="Times New Roman" w:hAnsi="Times New Roman" w:cs="Times New Roman"/>
          <w:sz w:val="28"/>
          <w:szCs w:val="28"/>
        </w:rPr>
        <w:t>«</w:t>
      </w:r>
      <w:proofErr w:type="spellStart"/>
      <w:r w:rsidR="00C071F2" w:rsidRPr="00FC36FC">
        <w:rPr>
          <w:rFonts w:ascii="Times New Roman" w:hAnsi="Times New Roman" w:cs="Times New Roman"/>
          <w:sz w:val="28"/>
          <w:szCs w:val="28"/>
        </w:rPr>
        <w:t>preg-robbing</w:t>
      </w:r>
      <w:proofErr w:type="spellEnd"/>
      <w:r w:rsidR="00C071F2" w:rsidRPr="00FC36FC">
        <w:rPr>
          <w:rFonts w:ascii="Times New Roman" w:hAnsi="Times New Roman" w:cs="Times New Roman"/>
          <w:sz w:val="28"/>
          <w:szCs w:val="28"/>
        </w:rPr>
        <w:t xml:space="preserve">» </w:t>
      </w:r>
      <w:r w:rsidR="00D22F25" w:rsidRPr="00FC36FC">
        <w:rPr>
          <w:rFonts w:ascii="Times New Roman" w:hAnsi="Times New Roman" w:cs="Times New Roman"/>
          <w:sz w:val="28"/>
          <w:szCs w:val="28"/>
        </w:rPr>
        <w:t>[</w:t>
      </w:r>
      <w:r w:rsidR="00EF1107" w:rsidRPr="00FC36FC">
        <w:rPr>
          <w:rFonts w:ascii="Times New Roman" w:hAnsi="Times New Roman" w:cs="Times New Roman"/>
          <w:sz w:val="28"/>
          <w:szCs w:val="28"/>
        </w:rPr>
        <w:t>50</w:t>
      </w:r>
      <w:r w:rsidR="00D22F25" w:rsidRPr="00FC36FC">
        <w:rPr>
          <w:rFonts w:ascii="Times New Roman" w:hAnsi="Times New Roman" w:cs="Times New Roman"/>
          <w:sz w:val="28"/>
          <w:szCs w:val="28"/>
        </w:rPr>
        <w:t>].</w:t>
      </w:r>
      <w:r w:rsidR="00E31BA3" w:rsidRPr="00FC36FC">
        <w:rPr>
          <w:rFonts w:ascii="Times New Roman" w:hAnsi="Times New Roman" w:cs="Times New Roman"/>
          <w:sz w:val="28"/>
          <w:szCs w:val="28"/>
        </w:rPr>
        <w:t xml:space="preserve"> </w:t>
      </w:r>
      <w:r w:rsidR="00D22F25" w:rsidRPr="00FC36FC">
        <w:rPr>
          <w:rFonts w:ascii="Times New Roman" w:hAnsi="Times New Roman" w:cs="Times New Roman"/>
          <w:sz w:val="28"/>
          <w:szCs w:val="28"/>
        </w:rPr>
        <w:t>Под термином «</w:t>
      </w:r>
      <w:proofErr w:type="spellStart"/>
      <w:r w:rsidR="00C071F2" w:rsidRPr="00FC36FC">
        <w:rPr>
          <w:rFonts w:ascii="Times New Roman" w:hAnsi="Times New Roman" w:cs="Times New Roman"/>
          <w:sz w:val="28"/>
          <w:szCs w:val="28"/>
        </w:rPr>
        <w:t>preg-robbing</w:t>
      </w:r>
      <w:proofErr w:type="spellEnd"/>
      <w:r w:rsidR="00D22F25" w:rsidRPr="00FC36FC">
        <w:rPr>
          <w:rFonts w:ascii="Times New Roman" w:hAnsi="Times New Roman" w:cs="Times New Roman"/>
          <w:sz w:val="28"/>
          <w:szCs w:val="28"/>
        </w:rPr>
        <w:t xml:space="preserve">» понимают процесс, при котором определённые компоненты руды (например, углеродистое вещество) способны адсорбировать ионы золота непосредственно из продуктивного раствора, тем самым конкурируя с активированным углем за извлечение металла. </w:t>
      </w:r>
      <w:r w:rsidR="009002FA" w:rsidRPr="00FC36FC">
        <w:rPr>
          <w:rFonts w:ascii="Times New Roman" w:hAnsi="Times New Roman" w:cs="Times New Roman"/>
          <w:sz w:val="28"/>
          <w:szCs w:val="28"/>
        </w:rPr>
        <w:t>М</w:t>
      </w:r>
      <w:r w:rsidR="00D22F25" w:rsidRPr="00FC36FC">
        <w:rPr>
          <w:rFonts w:ascii="Times New Roman" w:hAnsi="Times New Roman" w:cs="Times New Roman"/>
          <w:sz w:val="28"/>
          <w:szCs w:val="28"/>
        </w:rPr>
        <w:t xml:space="preserve">инералы меди </w:t>
      </w:r>
      <w:r w:rsidR="009002FA" w:rsidRPr="00FC36FC">
        <w:rPr>
          <w:rFonts w:ascii="Times New Roman" w:hAnsi="Times New Roman" w:cs="Times New Roman"/>
          <w:sz w:val="28"/>
          <w:szCs w:val="28"/>
        </w:rPr>
        <w:t xml:space="preserve">(окисленные и вторичные минералы) </w:t>
      </w:r>
      <w:r w:rsidR="00D22F25" w:rsidRPr="00FC36FC">
        <w:rPr>
          <w:rFonts w:ascii="Times New Roman" w:hAnsi="Times New Roman" w:cs="Times New Roman"/>
          <w:sz w:val="28"/>
          <w:szCs w:val="28"/>
        </w:rPr>
        <w:t>считаются основными потребителями цианида</w:t>
      </w:r>
      <w:r w:rsidR="00BF3A2A" w:rsidRPr="00FC36FC">
        <w:rPr>
          <w:rFonts w:ascii="Times New Roman" w:hAnsi="Times New Roman" w:cs="Times New Roman"/>
          <w:sz w:val="28"/>
          <w:szCs w:val="28"/>
        </w:rPr>
        <w:t>.</w:t>
      </w:r>
      <w:r w:rsidR="00D22F25" w:rsidRPr="00FC36FC">
        <w:rPr>
          <w:rFonts w:ascii="Times New Roman" w:hAnsi="Times New Roman" w:cs="Times New Roman"/>
          <w:sz w:val="28"/>
          <w:szCs w:val="28"/>
        </w:rPr>
        <w:t xml:space="preserve"> В отношении минералов, поглощающих кислород, наибольшее распространение имеют пирротин, пирит и марказит. К группе материалов</w:t>
      </w:r>
      <w:r w:rsidR="00BF3A2A" w:rsidRPr="00FC36FC">
        <w:rPr>
          <w:rFonts w:ascii="Times New Roman" w:hAnsi="Times New Roman" w:cs="Times New Roman"/>
          <w:sz w:val="28"/>
          <w:szCs w:val="28"/>
        </w:rPr>
        <w:t xml:space="preserve">, проявляющих свойства кислород </w:t>
      </w:r>
      <w:r w:rsidR="00D22F25" w:rsidRPr="00FC36FC">
        <w:rPr>
          <w:rFonts w:ascii="Times New Roman" w:hAnsi="Times New Roman" w:cs="Times New Roman"/>
          <w:sz w:val="28"/>
          <w:szCs w:val="28"/>
        </w:rPr>
        <w:t xml:space="preserve">поглотителей, относят самородный углерод, </w:t>
      </w:r>
      <w:proofErr w:type="spellStart"/>
      <w:r w:rsidR="00D22F25" w:rsidRPr="00FC36FC">
        <w:rPr>
          <w:rFonts w:ascii="Times New Roman" w:hAnsi="Times New Roman" w:cs="Times New Roman"/>
          <w:sz w:val="28"/>
          <w:szCs w:val="28"/>
        </w:rPr>
        <w:t>кероген</w:t>
      </w:r>
      <w:proofErr w:type="spellEnd"/>
      <w:r w:rsidR="00D22F25" w:rsidRPr="00FC36FC">
        <w:rPr>
          <w:rFonts w:ascii="Times New Roman" w:hAnsi="Times New Roman" w:cs="Times New Roman"/>
          <w:sz w:val="28"/>
          <w:szCs w:val="28"/>
        </w:rPr>
        <w:t xml:space="preserve">, различные железосодержащие минералы, </w:t>
      </w:r>
      <w:r w:rsidR="001D3E88" w:rsidRPr="00FC36FC">
        <w:rPr>
          <w:rFonts w:ascii="Times New Roman" w:hAnsi="Times New Roman" w:cs="Times New Roman"/>
          <w:sz w:val="28"/>
          <w:szCs w:val="28"/>
        </w:rPr>
        <w:t xml:space="preserve">и др. </w:t>
      </w:r>
      <w:r w:rsidR="00BF3A2A" w:rsidRPr="00FC36FC">
        <w:rPr>
          <w:rFonts w:ascii="Times New Roman" w:hAnsi="Times New Roman" w:cs="Times New Roman"/>
          <w:sz w:val="28"/>
          <w:szCs w:val="28"/>
        </w:rPr>
        <w:t>[5</w:t>
      </w:r>
      <w:r w:rsidR="00EF1107" w:rsidRPr="00FC36FC">
        <w:rPr>
          <w:rFonts w:ascii="Times New Roman" w:hAnsi="Times New Roman" w:cs="Times New Roman"/>
          <w:sz w:val="28"/>
          <w:szCs w:val="28"/>
        </w:rPr>
        <w:t>1</w:t>
      </w:r>
      <w:r w:rsidR="00BF3A2A" w:rsidRPr="00FC36FC">
        <w:rPr>
          <w:rFonts w:ascii="Times New Roman" w:hAnsi="Times New Roman" w:cs="Times New Roman"/>
          <w:sz w:val="28"/>
          <w:szCs w:val="28"/>
        </w:rPr>
        <w:t>]</w:t>
      </w:r>
      <w:r w:rsidR="00D22F25" w:rsidRPr="00FC36FC">
        <w:rPr>
          <w:rFonts w:ascii="Times New Roman" w:hAnsi="Times New Roman" w:cs="Times New Roman"/>
          <w:sz w:val="28"/>
          <w:szCs w:val="28"/>
        </w:rPr>
        <w:t>.</w:t>
      </w:r>
    </w:p>
    <w:p w:rsidR="00D22F25" w:rsidRPr="00FC36FC" w:rsidRDefault="001D3E88"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Большая часть </w:t>
      </w:r>
      <w:r w:rsidR="00A34678" w:rsidRPr="00FC36FC">
        <w:rPr>
          <w:rFonts w:ascii="Times New Roman" w:hAnsi="Times New Roman" w:cs="Times New Roman"/>
          <w:sz w:val="28"/>
          <w:szCs w:val="28"/>
        </w:rPr>
        <w:t>мед</w:t>
      </w:r>
      <w:r w:rsidRPr="00FC36FC">
        <w:rPr>
          <w:rFonts w:ascii="Times New Roman" w:hAnsi="Times New Roman" w:cs="Times New Roman"/>
          <w:sz w:val="28"/>
          <w:szCs w:val="28"/>
        </w:rPr>
        <w:t>и содержащейся</w:t>
      </w:r>
      <w:r w:rsidR="00A34678" w:rsidRPr="00FC36FC">
        <w:rPr>
          <w:rFonts w:ascii="Times New Roman" w:hAnsi="Times New Roman" w:cs="Times New Roman"/>
          <w:sz w:val="28"/>
          <w:szCs w:val="28"/>
        </w:rPr>
        <w:t xml:space="preserve"> в</w:t>
      </w:r>
      <w:r w:rsidRPr="00FC36FC">
        <w:rPr>
          <w:rFonts w:ascii="Times New Roman" w:hAnsi="Times New Roman" w:cs="Times New Roman"/>
          <w:sz w:val="28"/>
          <w:szCs w:val="28"/>
        </w:rPr>
        <w:t xml:space="preserve"> минералах, </w:t>
      </w:r>
      <w:proofErr w:type="gramStart"/>
      <w:r w:rsidRPr="00FC36FC">
        <w:rPr>
          <w:rFonts w:ascii="Times New Roman" w:hAnsi="Times New Roman" w:cs="Times New Roman"/>
          <w:sz w:val="28"/>
          <w:szCs w:val="28"/>
        </w:rPr>
        <w:t>растворяются &gt;</w:t>
      </w:r>
      <w:proofErr w:type="gramEnd"/>
      <w:r w:rsidRPr="00FC36FC">
        <w:rPr>
          <w:rFonts w:ascii="Times New Roman" w:hAnsi="Times New Roman" w:cs="Times New Roman"/>
          <w:sz w:val="28"/>
          <w:szCs w:val="28"/>
        </w:rPr>
        <w:t xml:space="preserve"> 90%</w:t>
      </w:r>
      <w:r w:rsidR="00A34678"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в </w:t>
      </w:r>
      <w:r w:rsidR="00A34678" w:rsidRPr="00FC36FC">
        <w:rPr>
          <w:rFonts w:ascii="Times New Roman" w:hAnsi="Times New Roman" w:cs="Times New Roman"/>
          <w:sz w:val="28"/>
          <w:szCs w:val="28"/>
        </w:rPr>
        <w:t>растворе</w:t>
      </w:r>
      <w:r w:rsidRPr="00FC36FC">
        <w:rPr>
          <w:rFonts w:ascii="Times New Roman" w:hAnsi="Times New Roman" w:cs="Times New Roman"/>
          <w:sz w:val="28"/>
          <w:szCs w:val="28"/>
        </w:rPr>
        <w:t xml:space="preserve"> (1 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w:t>
      </w:r>
      <w:r w:rsidR="00A34678" w:rsidRPr="00FC36FC">
        <w:rPr>
          <w:rFonts w:ascii="Times New Roman" w:hAnsi="Times New Roman" w:cs="Times New Roman"/>
          <w:sz w:val="28"/>
          <w:szCs w:val="28"/>
        </w:rPr>
        <w:t xml:space="preserve"> цианида</w:t>
      </w:r>
      <w:r w:rsidR="00FD2875" w:rsidRPr="00FC36FC">
        <w:rPr>
          <w:rFonts w:ascii="Times New Roman" w:hAnsi="Times New Roman" w:cs="Times New Roman"/>
          <w:sz w:val="28"/>
          <w:szCs w:val="28"/>
        </w:rPr>
        <w:t>. И только халькопирит (CuFeS</w:t>
      </w:r>
      <w:r w:rsidR="00FD2875" w:rsidRPr="00FC36FC">
        <w:rPr>
          <w:rFonts w:ascii="Times New Roman" w:hAnsi="Times New Roman" w:cs="Times New Roman"/>
          <w:sz w:val="28"/>
          <w:szCs w:val="28"/>
          <w:vertAlign w:val="subscript"/>
        </w:rPr>
        <w:t>2</w:t>
      </w:r>
      <w:r w:rsidR="00FD2875" w:rsidRPr="00FC36FC">
        <w:rPr>
          <w:rFonts w:ascii="Times New Roman" w:hAnsi="Times New Roman" w:cs="Times New Roman"/>
          <w:sz w:val="28"/>
          <w:szCs w:val="28"/>
        </w:rPr>
        <w:t>)</w:t>
      </w:r>
      <w:r w:rsidR="00EF1107" w:rsidRPr="00FC36FC">
        <w:rPr>
          <w:rFonts w:ascii="Times New Roman" w:hAnsi="Times New Roman" w:cs="Times New Roman"/>
          <w:sz w:val="28"/>
          <w:szCs w:val="28"/>
        </w:rPr>
        <w:t xml:space="preserve"> </w:t>
      </w:r>
      <w:r w:rsidR="00FD2875" w:rsidRPr="00FC36FC">
        <w:rPr>
          <w:rFonts w:ascii="Times New Roman" w:hAnsi="Times New Roman" w:cs="Times New Roman"/>
          <w:sz w:val="28"/>
          <w:szCs w:val="28"/>
        </w:rPr>
        <w:t>имеет относительн</w:t>
      </w:r>
      <w:r w:rsidR="00A34678" w:rsidRPr="00FC36FC">
        <w:rPr>
          <w:rFonts w:ascii="Times New Roman" w:hAnsi="Times New Roman" w:cs="Times New Roman"/>
          <w:sz w:val="28"/>
          <w:szCs w:val="28"/>
        </w:rPr>
        <w:t>о небольшой степень растворения –</w:t>
      </w:r>
      <w:r w:rsidR="00FD2875" w:rsidRPr="00FC36FC">
        <w:rPr>
          <w:rFonts w:ascii="Times New Roman" w:hAnsi="Times New Roman" w:cs="Times New Roman"/>
          <w:sz w:val="28"/>
          <w:szCs w:val="28"/>
        </w:rPr>
        <w:t xml:space="preserve"> в пределах 5</w:t>
      </w:r>
      <w:r w:rsidR="00A34678" w:rsidRPr="00FC36FC">
        <w:rPr>
          <w:rFonts w:ascii="Times New Roman" w:hAnsi="Times New Roman" w:cs="Times New Roman"/>
          <w:sz w:val="28"/>
          <w:szCs w:val="28"/>
        </w:rPr>
        <w:t>-</w:t>
      </w:r>
      <w:r w:rsidR="00FD2875" w:rsidRPr="00FC36FC">
        <w:rPr>
          <w:rFonts w:ascii="Times New Roman" w:hAnsi="Times New Roman" w:cs="Times New Roman"/>
          <w:sz w:val="28"/>
          <w:szCs w:val="28"/>
        </w:rPr>
        <w:t xml:space="preserve">6%. При </w:t>
      </w:r>
      <w:r w:rsidR="00554FEA" w:rsidRPr="00FC36FC">
        <w:rPr>
          <w:rFonts w:ascii="Times New Roman" w:hAnsi="Times New Roman" w:cs="Times New Roman"/>
          <w:sz w:val="28"/>
          <w:szCs w:val="28"/>
        </w:rPr>
        <w:t xml:space="preserve">более высокой температуре </w:t>
      </w:r>
      <w:r w:rsidR="00A34678" w:rsidRPr="00FC36FC">
        <w:rPr>
          <w:rFonts w:ascii="Times New Roman" w:hAnsi="Times New Roman" w:cs="Times New Roman"/>
          <w:sz w:val="28"/>
          <w:szCs w:val="28"/>
        </w:rPr>
        <w:t xml:space="preserve">– </w:t>
      </w:r>
      <w:r w:rsidR="00FD2875" w:rsidRPr="00FC36FC">
        <w:rPr>
          <w:rFonts w:ascii="Times New Roman" w:hAnsi="Times New Roman" w:cs="Times New Roman"/>
          <w:bCs/>
          <w:sz w:val="28"/>
          <w:szCs w:val="28"/>
        </w:rPr>
        <w:t>45°</w:t>
      </w:r>
      <w:r w:rsidR="00FD2875" w:rsidRPr="00FC36FC">
        <w:rPr>
          <w:rFonts w:ascii="Times New Roman" w:hAnsi="Times New Roman" w:cs="Times New Roman"/>
          <w:bCs/>
          <w:iCs/>
          <w:sz w:val="28"/>
          <w:szCs w:val="28"/>
        </w:rPr>
        <w:t>С</w:t>
      </w:r>
      <w:r w:rsidR="00EF1107" w:rsidRPr="00FC36FC">
        <w:rPr>
          <w:rFonts w:ascii="Times New Roman" w:hAnsi="Times New Roman" w:cs="Times New Roman"/>
          <w:bCs/>
          <w:iCs/>
          <w:sz w:val="28"/>
          <w:szCs w:val="28"/>
        </w:rPr>
        <w:t xml:space="preserve"> </w:t>
      </w:r>
      <w:r w:rsidR="00A34678" w:rsidRPr="00FC36FC">
        <w:rPr>
          <w:rFonts w:ascii="Times New Roman" w:hAnsi="Times New Roman" w:cs="Times New Roman"/>
          <w:bCs/>
          <w:iCs/>
          <w:sz w:val="28"/>
          <w:szCs w:val="28"/>
        </w:rPr>
        <w:t xml:space="preserve">степень </w:t>
      </w:r>
      <w:r w:rsidR="00FD2875" w:rsidRPr="00FC36FC">
        <w:rPr>
          <w:rFonts w:ascii="Times New Roman" w:hAnsi="Times New Roman" w:cs="Times New Roman"/>
          <w:sz w:val="28"/>
          <w:szCs w:val="28"/>
        </w:rPr>
        <w:t>растворени</w:t>
      </w:r>
      <w:r w:rsidR="00A34678" w:rsidRPr="00FC36FC">
        <w:rPr>
          <w:rFonts w:ascii="Times New Roman" w:hAnsi="Times New Roman" w:cs="Times New Roman"/>
          <w:sz w:val="28"/>
          <w:szCs w:val="28"/>
        </w:rPr>
        <w:t xml:space="preserve">я малахита, халькозина, </w:t>
      </w:r>
      <w:r w:rsidR="00A34678" w:rsidRPr="00FC36FC">
        <w:rPr>
          <w:rFonts w:ascii="Times New Roman" w:hAnsi="Times New Roman" w:cs="Times New Roman"/>
          <w:sz w:val="28"/>
          <w:szCs w:val="28"/>
        </w:rPr>
        <w:lastRenderedPageBreak/>
        <w:t>куприта, борнита и самородной меди</w:t>
      </w:r>
      <w:r w:rsidR="00FD2875" w:rsidRPr="00FC36FC">
        <w:rPr>
          <w:rFonts w:ascii="Times New Roman" w:hAnsi="Times New Roman" w:cs="Times New Roman"/>
          <w:sz w:val="28"/>
          <w:szCs w:val="28"/>
        </w:rPr>
        <w:t xml:space="preserve"> достигает 100%. Халькопирит </w:t>
      </w:r>
      <w:r w:rsidR="00A34678" w:rsidRPr="00FC36FC">
        <w:rPr>
          <w:rFonts w:ascii="Times New Roman" w:hAnsi="Times New Roman" w:cs="Times New Roman"/>
          <w:sz w:val="28"/>
          <w:szCs w:val="28"/>
        </w:rPr>
        <w:t>при данной температуре</w:t>
      </w:r>
      <w:r w:rsidR="00EF1107" w:rsidRPr="00FC36FC">
        <w:rPr>
          <w:rFonts w:ascii="Times New Roman" w:hAnsi="Times New Roman" w:cs="Times New Roman"/>
          <w:sz w:val="28"/>
          <w:szCs w:val="28"/>
        </w:rPr>
        <w:t xml:space="preserve"> </w:t>
      </w:r>
      <w:r w:rsidR="00FD2875" w:rsidRPr="00FC36FC">
        <w:rPr>
          <w:rFonts w:ascii="Times New Roman" w:hAnsi="Times New Roman" w:cs="Times New Roman"/>
          <w:sz w:val="28"/>
          <w:szCs w:val="28"/>
        </w:rPr>
        <w:t xml:space="preserve">имеет </w:t>
      </w:r>
      <w:r w:rsidR="00A34678" w:rsidRPr="00FC36FC">
        <w:rPr>
          <w:rFonts w:ascii="Times New Roman" w:hAnsi="Times New Roman" w:cs="Times New Roman"/>
          <w:sz w:val="28"/>
          <w:szCs w:val="28"/>
        </w:rPr>
        <w:t>степень</w:t>
      </w:r>
      <w:r w:rsidR="00FD2875" w:rsidRPr="00FC36FC">
        <w:rPr>
          <w:rFonts w:ascii="Times New Roman" w:hAnsi="Times New Roman" w:cs="Times New Roman"/>
          <w:sz w:val="28"/>
          <w:szCs w:val="28"/>
        </w:rPr>
        <w:t xml:space="preserve"> растворения в пределах 8%</w:t>
      </w:r>
      <w:r w:rsidR="00554FEA" w:rsidRPr="00FC36FC">
        <w:rPr>
          <w:rFonts w:ascii="Times New Roman" w:hAnsi="Times New Roman" w:cs="Times New Roman"/>
          <w:sz w:val="28"/>
          <w:szCs w:val="28"/>
        </w:rPr>
        <w:t>)</w:t>
      </w:r>
      <w:r w:rsidR="00EB1C83" w:rsidRPr="00FC36FC">
        <w:rPr>
          <w:rFonts w:ascii="Times New Roman" w:hAnsi="Times New Roman" w:cs="Times New Roman"/>
          <w:sz w:val="28"/>
          <w:szCs w:val="28"/>
        </w:rPr>
        <w:t xml:space="preserve"> [52].</w:t>
      </w:r>
    </w:p>
    <w:p w:rsidR="004356D2" w:rsidRPr="00FC36FC" w:rsidRDefault="00BF3A2A"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Несмотря на большое количество проблем при переработке комплексных руд, </w:t>
      </w:r>
      <w:proofErr w:type="spellStart"/>
      <w:r w:rsidRPr="00FC36FC">
        <w:rPr>
          <w:rFonts w:ascii="Times New Roman" w:hAnsi="Times New Roman" w:cs="Times New Roman"/>
          <w:sz w:val="28"/>
          <w:szCs w:val="28"/>
        </w:rPr>
        <w:t>ц</w:t>
      </w:r>
      <w:r w:rsidR="009900B4" w:rsidRPr="00FC36FC">
        <w:rPr>
          <w:rFonts w:ascii="Times New Roman" w:hAnsi="Times New Roman" w:cs="Times New Roman"/>
          <w:sz w:val="28"/>
          <w:szCs w:val="28"/>
        </w:rPr>
        <w:t>ианидное</w:t>
      </w:r>
      <w:proofErr w:type="spellEnd"/>
      <w:r w:rsidR="00EF1107" w:rsidRPr="00FC36FC">
        <w:rPr>
          <w:rFonts w:ascii="Times New Roman" w:hAnsi="Times New Roman" w:cs="Times New Roman"/>
          <w:sz w:val="28"/>
          <w:szCs w:val="28"/>
        </w:rPr>
        <w:t xml:space="preserve"> </w:t>
      </w:r>
      <w:r w:rsidR="009900B4" w:rsidRPr="00FC36FC">
        <w:rPr>
          <w:rFonts w:ascii="Times New Roman" w:hAnsi="Times New Roman" w:cs="Times New Roman"/>
          <w:sz w:val="28"/>
          <w:szCs w:val="28"/>
        </w:rPr>
        <w:t>выщелачивание остается наиболее распространённым и востребованным методом переработки золотоносных руды благодаря ряду преимуществ. Среди ключевых факторов, определяющих его широкое применение, выделяются сравнительно низкие экономические затраты, технологическая простота реализации процесса, высокая универсальность по отношению к различным типам рудного сырья, а также благоприятные термодинамические характеристики, включая низкий окислительно-восстановительный потенциал и устойчивость соединений цианида в рабочих условиях</w:t>
      </w:r>
      <w:r w:rsidR="00936674" w:rsidRPr="00FC36FC">
        <w:rPr>
          <w:rFonts w:ascii="Times New Roman" w:hAnsi="Times New Roman" w:cs="Times New Roman"/>
          <w:sz w:val="28"/>
          <w:szCs w:val="28"/>
        </w:rPr>
        <w:t>. Таким образом</w:t>
      </w:r>
      <w:r w:rsidR="00A34678" w:rsidRPr="00FC36FC">
        <w:rPr>
          <w:rFonts w:ascii="Times New Roman" w:hAnsi="Times New Roman" w:cs="Times New Roman"/>
          <w:sz w:val="28"/>
          <w:szCs w:val="28"/>
        </w:rPr>
        <w:t>,</w:t>
      </w:r>
      <w:r w:rsidR="00936674" w:rsidRPr="00FC36FC">
        <w:rPr>
          <w:rFonts w:ascii="Times New Roman" w:hAnsi="Times New Roman" w:cs="Times New Roman"/>
          <w:sz w:val="28"/>
          <w:szCs w:val="28"/>
        </w:rPr>
        <w:t xml:space="preserve"> низкие производственные затраты, высокая стабильность и хорошая приспособляемость к рудам будут еще долгое время делать выщелачивание цианидом в технологии добычи золота доминирующим методом </w:t>
      </w:r>
      <w:r w:rsidR="009900B4" w:rsidRPr="00FC36FC">
        <w:rPr>
          <w:rFonts w:ascii="Times New Roman" w:hAnsi="Times New Roman" w:cs="Times New Roman"/>
          <w:sz w:val="28"/>
          <w:szCs w:val="28"/>
        </w:rPr>
        <w:t>[</w:t>
      </w:r>
      <w:r w:rsidR="00BA4010" w:rsidRPr="00FC36FC">
        <w:rPr>
          <w:rFonts w:ascii="Times New Roman" w:hAnsi="Times New Roman" w:cs="Times New Roman"/>
          <w:sz w:val="28"/>
          <w:szCs w:val="28"/>
        </w:rPr>
        <w:t>5</w:t>
      </w:r>
      <w:r w:rsidR="00FD2A40" w:rsidRPr="00FC36FC">
        <w:rPr>
          <w:rFonts w:ascii="Times New Roman" w:hAnsi="Times New Roman" w:cs="Times New Roman"/>
          <w:sz w:val="28"/>
          <w:szCs w:val="28"/>
        </w:rPr>
        <w:t>3</w:t>
      </w:r>
      <w:r w:rsidR="009900B4" w:rsidRPr="00FC36FC">
        <w:rPr>
          <w:rFonts w:ascii="Times New Roman" w:hAnsi="Times New Roman" w:cs="Times New Roman"/>
          <w:sz w:val="28"/>
          <w:szCs w:val="28"/>
        </w:rPr>
        <w:t>].</w:t>
      </w:r>
      <w:r w:rsidR="00EF1107" w:rsidRPr="00FC36FC">
        <w:rPr>
          <w:rFonts w:ascii="Times New Roman" w:hAnsi="Times New Roman" w:cs="Times New Roman"/>
          <w:sz w:val="28"/>
          <w:szCs w:val="28"/>
        </w:rPr>
        <w:t xml:space="preserve"> </w:t>
      </w:r>
      <w:r w:rsidR="009900B4" w:rsidRPr="00FC36FC">
        <w:rPr>
          <w:rFonts w:ascii="Times New Roman" w:hAnsi="Times New Roman" w:cs="Times New Roman"/>
          <w:sz w:val="28"/>
          <w:szCs w:val="28"/>
        </w:rPr>
        <w:t>Вместе с тем использование цианида сопровождается рядом ограничений. Основными недостатками являются его выраженная токсичность и ограниченная эффективность при обработке упорных и минералогически</w:t>
      </w:r>
      <w:r w:rsidR="009131F6" w:rsidRPr="00FC36FC">
        <w:rPr>
          <w:rFonts w:ascii="Times New Roman" w:hAnsi="Times New Roman" w:cs="Times New Roman"/>
          <w:sz w:val="28"/>
          <w:szCs w:val="28"/>
        </w:rPr>
        <w:t>й</w:t>
      </w:r>
      <w:r w:rsidR="009900B4" w:rsidRPr="00FC36FC">
        <w:rPr>
          <w:rFonts w:ascii="Times New Roman" w:hAnsi="Times New Roman" w:cs="Times New Roman"/>
          <w:sz w:val="28"/>
          <w:szCs w:val="28"/>
        </w:rPr>
        <w:t xml:space="preserve"> сложных золотосодержащих руд [</w:t>
      </w:r>
      <w:r w:rsidR="00007448" w:rsidRPr="00FC36FC">
        <w:rPr>
          <w:rFonts w:ascii="Times New Roman" w:hAnsi="Times New Roman" w:cs="Times New Roman"/>
          <w:sz w:val="28"/>
          <w:szCs w:val="28"/>
        </w:rPr>
        <w:t>5</w:t>
      </w:r>
      <w:r w:rsidR="00FD2A40" w:rsidRPr="00FC36FC">
        <w:rPr>
          <w:rFonts w:ascii="Times New Roman" w:hAnsi="Times New Roman" w:cs="Times New Roman"/>
          <w:sz w:val="28"/>
          <w:szCs w:val="28"/>
        </w:rPr>
        <w:t>4</w:t>
      </w:r>
      <w:r w:rsidR="009900B4" w:rsidRPr="00FC36FC">
        <w:rPr>
          <w:rFonts w:ascii="Times New Roman" w:hAnsi="Times New Roman" w:cs="Times New Roman"/>
          <w:sz w:val="28"/>
          <w:szCs w:val="28"/>
        </w:rPr>
        <w:t>].</w:t>
      </w:r>
      <w:r w:rsidR="00EF1107" w:rsidRPr="00FC36FC">
        <w:rPr>
          <w:rFonts w:ascii="Times New Roman" w:hAnsi="Times New Roman" w:cs="Times New Roman"/>
          <w:sz w:val="28"/>
          <w:szCs w:val="28"/>
        </w:rPr>
        <w:t xml:space="preserve"> </w:t>
      </w:r>
      <w:r w:rsidR="00DF72E6" w:rsidRPr="00FC36FC">
        <w:rPr>
          <w:rFonts w:ascii="Times New Roman" w:hAnsi="Times New Roman" w:cs="Times New Roman"/>
          <w:sz w:val="28"/>
          <w:szCs w:val="28"/>
        </w:rPr>
        <w:t xml:space="preserve">Общепринятый метод извлечения золота из золотосодержащих руд – цианирование, при переработке руд с повышенным содержание меди, золотомедных руд, сопряжен </w:t>
      </w:r>
      <w:r w:rsidR="009C744B" w:rsidRPr="00FC36FC">
        <w:rPr>
          <w:rFonts w:ascii="Times New Roman" w:hAnsi="Times New Roman" w:cs="Times New Roman"/>
          <w:sz w:val="28"/>
          <w:szCs w:val="28"/>
        </w:rPr>
        <w:t>с некоторыми трудностями,</w:t>
      </w:r>
      <w:r w:rsidR="00DF72E6" w:rsidRPr="00FC36FC">
        <w:rPr>
          <w:rFonts w:ascii="Times New Roman" w:hAnsi="Times New Roman" w:cs="Times New Roman"/>
          <w:sz w:val="28"/>
          <w:szCs w:val="28"/>
        </w:rPr>
        <w:t xml:space="preserve"> связанными с особенностями взаимодействия меди с цианидами. </w:t>
      </w:r>
      <w:r w:rsidR="004356D2" w:rsidRPr="00FC36FC">
        <w:rPr>
          <w:rFonts w:ascii="Times New Roman" w:hAnsi="Times New Roman" w:cs="Times New Roman"/>
          <w:sz w:val="28"/>
          <w:szCs w:val="28"/>
        </w:rPr>
        <w:t xml:space="preserve">Растворение медных минералов в </w:t>
      </w:r>
      <w:proofErr w:type="spellStart"/>
      <w:r w:rsidR="004356D2" w:rsidRPr="00FC36FC">
        <w:rPr>
          <w:rFonts w:ascii="Times New Roman" w:hAnsi="Times New Roman" w:cs="Times New Roman"/>
          <w:sz w:val="28"/>
          <w:szCs w:val="28"/>
        </w:rPr>
        <w:t>цианидных</w:t>
      </w:r>
      <w:proofErr w:type="spellEnd"/>
      <w:r w:rsidR="004356D2" w:rsidRPr="00FC36FC">
        <w:rPr>
          <w:rFonts w:ascii="Times New Roman" w:hAnsi="Times New Roman" w:cs="Times New Roman"/>
          <w:sz w:val="28"/>
          <w:szCs w:val="28"/>
        </w:rPr>
        <w:t xml:space="preserve"> растворах происходит в соответствии с уравнениями (</w:t>
      </w:r>
      <w:r w:rsidR="0065472E" w:rsidRPr="00FC36FC">
        <w:rPr>
          <w:rFonts w:ascii="Times New Roman" w:hAnsi="Times New Roman" w:cs="Times New Roman"/>
          <w:sz w:val="28"/>
          <w:szCs w:val="28"/>
        </w:rPr>
        <w:t>1.</w:t>
      </w:r>
      <w:r w:rsidR="004356D2" w:rsidRPr="00FC36FC">
        <w:rPr>
          <w:rFonts w:ascii="Times New Roman" w:hAnsi="Times New Roman" w:cs="Times New Roman"/>
          <w:sz w:val="28"/>
          <w:szCs w:val="28"/>
        </w:rPr>
        <w:t>1-</w:t>
      </w:r>
      <w:r w:rsidR="0065472E" w:rsidRPr="00FC36FC">
        <w:rPr>
          <w:rFonts w:ascii="Times New Roman" w:hAnsi="Times New Roman" w:cs="Times New Roman"/>
          <w:sz w:val="28"/>
          <w:szCs w:val="28"/>
        </w:rPr>
        <w:t>1.</w:t>
      </w:r>
      <w:r w:rsidR="004356D2" w:rsidRPr="00FC36FC">
        <w:rPr>
          <w:rFonts w:ascii="Times New Roman" w:hAnsi="Times New Roman" w:cs="Times New Roman"/>
          <w:sz w:val="28"/>
          <w:szCs w:val="28"/>
        </w:rPr>
        <w:t xml:space="preserve">5), что приводит к низкой степени извлечения золота, если концентрация цианида не поддерживается на высоком уровне [55]. В </w:t>
      </w:r>
      <w:proofErr w:type="spellStart"/>
      <w:r w:rsidR="004356D2" w:rsidRPr="00FC36FC">
        <w:rPr>
          <w:rFonts w:ascii="Times New Roman" w:hAnsi="Times New Roman" w:cs="Times New Roman"/>
          <w:sz w:val="28"/>
          <w:szCs w:val="28"/>
        </w:rPr>
        <w:t>цианидных</w:t>
      </w:r>
      <w:proofErr w:type="spellEnd"/>
      <w:r w:rsidR="004356D2" w:rsidRPr="00FC36FC">
        <w:rPr>
          <w:rFonts w:ascii="Times New Roman" w:hAnsi="Times New Roman" w:cs="Times New Roman"/>
          <w:sz w:val="28"/>
          <w:szCs w:val="28"/>
        </w:rPr>
        <w:t xml:space="preserve"> растворах медь присутствует в одновалентном состоянии (1</w:t>
      </w:r>
      <w:r w:rsidR="00CE5C53" w:rsidRPr="00FC36FC">
        <w:rPr>
          <w:rFonts w:ascii="Times New Roman" w:hAnsi="Times New Roman" w:cs="Times New Roman"/>
          <w:sz w:val="28"/>
          <w:szCs w:val="28"/>
        </w:rPr>
        <w:t>.1</w:t>
      </w:r>
      <w:r w:rsidR="004356D2" w:rsidRPr="00FC36FC">
        <w:rPr>
          <w:rFonts w:ascii="Times New Roman" w:hAnsi="Times New Roman" w:cs="Times New Roman"/>
          <w:sz w:val="28"/>
          <w:szCs w:val="28"/>
        </w:rPr>
        <w:t>-</w:t>
      </w:r>
      <w:r w:rsidR="00CE5C53" w:rsidRPr="00FC36FC">
        <w:rPr>
          <w:rFonts w:ascii="Times New Roman" w:hAnsi="Times New Roman" w:cs="Times New Roman"/>
          <w:sz w:val="28"/>
          <w:szCs w:val="28"/>
        </w:rPr>
        <w:t>1.</w:t>
      </w:r>
      <w:r w:rsidR="004356D2" w:rsidRPr="00FC36FC">
        <w:rPr>
          <w:rFonts w:ascii="Times New Roman" w:hAnsi="Times New Roman" w:cs="Times New Roman"/>
          <w:sz w:val="28"/>
          <w:szCs w:val="28"/>
        </w:rPr>
        <w:t>5) [5</w:t>
      </w:r>
      <w:r w:rsidR="00137C93" w:rsidRPr="00FC36FC">
        <w:rPr>
          <w:rFonts w:ascii="Times New Roman" w:hAnsi="Times New Roman" w:cs="Times New Roman"/>
          <w:sz w:val="28"/>
          <w:szCs w:val="28"/>
        </w:rPr>
        <w:t>6</w:t>
      </w:r>
      <w:r w:rsidR="004356D2" w:rsidRPr="00FC36FC">
        <w:rPr>
          <w:rFonts w:ascii="Times New Roman" w:hAnsi="Times New Roman" w:cs="Times New Roman"/>
          <w:sz w:val="28"/>
          <w:szCs w:val="28"/>
        </w:rPr>
        <w:t xml:space="preserve">]. </w:t>
      </w:r>
    </w:p>
    <w:p w:rsidR="004356D2" w:rsidRPr="00FC36FC" w:rsidRDefault="004356D2" w:rsidP="00AA7983">
      <w:pPr>
        <w:tabs>
          <w:tab w:val="left" w:pos="0"/>
        </w:tabs>
        <w:spacing w:after="0" w:line="240" w:lineRule="auto"/>
        <w:jc w:val="both"/>
        <w:rPr>
          <w:rFonts w:ascii="Times New Roman" w:hAnsi="Times New Roman" w:cs="Times New Roman"/>
          <w:sz w:val="28"/>
          <w:szCs w:val="28"/>
        </w:rPr>
      </w:pPr>
    </w:p>
    <w:p w:rsidR="004356D2" w:rsidRPr="00FC36FC" w:rsidRDefault="004356D2" w:rsidP="002D78FA">
      <w:pPr>
        <w:tabs>
          <w:tab w:val="left" w:pos="0"/>
        </w:tabs>
        <w:spacing w:after="0" w:line="240" w:lineRule="auto"/>
        <w:ind w:firstLine="709"/>
        <w:jc w:val="center"/>
        <w:rPr>
          <w:rFonts w:ascii="Times New Roman" w:hAnsi="Times New Roman" w:cs="Times New Roman"/>
          <w:sz w:val="28"/>
          <w:szCs w:val="28"/>
        </w:rPr>
      </w:pPr>
      <w:r w:rsidRPr="00FC36FC">
        <w:rPr>
          <w:rFonts w:ascii="Times New Roman" w:hAnsi="Times New Roman" w:cs="Times New Roman"/>
          <w:sz w:val="28"/>
          <w:szCs w:val="28"/>
          <w:lang w:val="en-US"/>
        </w:rPr>
        <w:t>Cu</w:t>
      </w:r>
      <w:r w:rsidRPr="00FC36FC">
        <w:rPr>
          <w:rFonts w:ascii="Times New Roman" w:hAnsi="Times New Roman" w:cs="Times New Roman"/>
          <w:sz w:val="28"/>
          <w:szCs w:val="28"/>
          <w:vertAlign w:val="superscript"/>
        </w:rPr>
        <w:t>2+</w:t>
      </w:r>
      <w:r w:rsidRPr="00FC36FC">
        <w:rPr>
          <w:rFonts w:ascii="Times New Roman" w:hAnsi="Times New Roman" w:cs="Times New Roman"/>
          <w:sz w:val="28"/>
          <w:szCs w:val="28"/>
        </w:rPr>
        <w:t xml:space="preserve"> + 3</w:t>
      </w:r>
      <w:r w:rsidRPr="00FC36FC">
        <w:rPr>
          <w:rFonts w:ascii="Times New Roman" w:hAnsi="Times New Roman" w:cs="Times New Roman"/>
          <w:sz w:val="28"/>
          <w:szCs w:val="28"/>
          <w:lang w:val="en-US"/>
        </w:rPr>
        <w:t>CN</w:t>
      </w:r>
      <w:r w:rsidRPr="00FC36FC">
        <w:rPr>
          <w:rFonts w:ascii="Times New Roman" w:hAnsi="Times New Roman" w:cs="Times New Roman"/>
          <w:sz w:val="28"/>
          <w:szCs w:val="28"/>
          <w:vertAlign w:val="superscript"/>
        </w:rPr>
        <w:t>–</w:t>
      </w:r>
      <w:r w:rsidRPr="00FC36FC">
        <w:rPr>
          <w:rFonts w:ascii="Times New Roman" w:hAnsi="Times New Roman" w:cs="Times New Roman"/>
          <w:sz w:val="28"/>
          <w:szCs w:val="28"/>
        </w:rPr>
        <w:t xml:space="preserve"> → </w:t>
      </w:r>
      <w:proofErr w:type="gramStart"/>
      <w:r w:rsidRPr="00FC36FC">
        <w:rPr>
          <w:rFonts w:ascii="Times New Roman" w:hAnsi="Times New Roman" w:cs="Times New Roman"/>
          <w:sz w:val="28"/>
          <w:szCs w:val="28"/>
          <w:lang w:val="en-US"/>
        </w:rPr>
        <w:t>Cu</w:t>
      </w:r>
      <w:r w:rsidRPr="00FC36FC">
        <w:rPr>
          <w:rFonts w:ascii="Times New Roman" w:hAnsi="Times New Roman" w:cs="Times New Roman"/>
          <w:sz w:val="28"/>
          <w:szCs w:val="28"/>
        </w:rPr>
        <w:t>(</w:t>
      </w:r>
      <w:proofErr w:type="gramEnd"/>
      <w:r w:rsidRPr="00FC36FC">
        <w:rPr>
          <w:rFonts w:ascii="Times New Roman" w:hAnsi="Times New Roman" w:cs="Times New Roman"/>
          <w:sz w:val="28"/>
          <w:szCs w:val="28"/>
          <w:lang w:val="en-US"/>
        </w:rPr>
        <w:t>CN</w:t>
      </w:r>
      <w:r w:rsidRPr="00FC36FC">
        <w:rPr>
          <w:rFonts w:ascii="Times New Roman" w:hAnsi="Times New Roman" w:cs="Times New Roman"/>
          <w:sz w:val="28"/>
          <w:szCs w:val="28"/>
        </w:rPr>
        <w:t>)</w:t>
      </w:r>
      <w:r w:rsidRPr="00FC36FC">
        <w:rPr>
          <w:rFonts w:ascii="Times New Roman" w:hAnsi="Times New Roman" w:cs="Times New Roman"/>
          <w:sz w:val="28"/>
          <w:szCs w:val="28"/>
          <w:vertAlign w:val="subscript"/>
        </w:rPr>
        <w:t>2</w:t>
      </w:r>
      <w:r w:rsidR="00A867AC" w:rsidRPr="00FC36FC">
        <w:rPr>
          <w:rFonts w:ascii="Times New Roman" w:hAnsi="Times New Roman" w:cs="Times New Roman"/>
          <w:sz w:val="28"/>
          <w:szCs w:val="28"/>
        </w:rPr>
        <w:t xml:space="preserve"> + 0,5</w:t>
      </w:r>
      <w:r w:rsidRPr="00FC36FC">
        <w:rPr>
          <w:rFonts w:ascii="Times New Roman" w:hAnsi="Times New Roman" w:cs="Times New Roman"/>
          <w:sz w:val="28"/>
          <w:szCs w:val="28"/>
        </w:rPr>
        <w:t>(</w:t>
      </w:r>
      <w:r w:rsidRPr="00FC36FC">
        <w:rPr>
          <w:rFonts w:ascii="Times New Roman" w:hAnsi="Times New Roman" w:cs="Times New Roman"/>
          <w:sz w:val="28"/>
          <w:szCs w:val="28"/>
          <w:lang w:val="en-US"/>
        </w:rPr>
        <w:t>CN</w:t>
      </w:r>
      <w:r w:rsidRPr="00FC36FC">
        <w:rPr>
          <w:rFonts w:ascii="Times New Roman" w:hAnsi="Times New Roman" w:cs="Times New Roman"/>
          <w:sz w:val="28"/>
          <w:szCs w:val="28"/>
        </w:rPr>
        <w:t>)</w:t>
      </w:r>
      <w:r w:rsidRPr="00FC36FC">
        <w:rPr>
          <w:rFonts w:ascii="Times New Roman" w:hAnsi="Times New Roman" w:cs="Times New Roman"/>
          <w:sz w:val="28"/>
          <w:szCs w:val="28"/>
          <w:vertAlign w:val="subscript"/>
        </w:rPr>
        <w:t>2</w:t>
      </w:r>
      <w:r w:rsidRPr="00FC36FC">
        <w:rPr>
          <w:rFonts w:ascii="Times New Roman" w:hAnsi="Times New Roman" w:cs="Times New Roman"/>
          <w:sz w:val="28"/>
          <w:szCs w:val="28"/>
        </w:rPr>
        <w:tab/>
      </w:r>
      <w:r w:rsidR="00327755"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                   </w:t>
      </w:r>
      <w:r w:rsidR="00B1693F" w:rsidRPr="00FC36FC">
        <w:rPr>
          <w:rFonts w:ascii="Times New Roman" w:hAnsi="Times New Roman" w:cs="Times New Roman"/>
          <w:sz w:val="28"/>
          <w:szCs w:val="28"/>
        </w:rPr>
        <w:t xml:space="preserve">                       </w:t>
      </w:r>
      <w:r w:rsidRPr="00FC36FC">
        <w:rPr>
          <w:rFonts w:ascii="Times New Roman" w:hAnsi="Times New Roman" w:cs="Times New Roman"/>
          <w:sz w:val="28"/>
          <w:szCs w:val="28"/>
        </w:rPr>
        <w:t>(</w:t>
      </w:r>
      <w:r w:rsidR="0065472E" w:rsidRPr="00FC36FC">
        <w:rPr>
          <w:rFonts w:ascii="Times New Roman" w:hAnsi="Times New Roman" w:cs="Times New Roman"/>
          <w:sz w:val="28"/>
          <w:szCs w:val="28"/>
        </w:rPr>
        <w:t>1.</w:t>
      </w:r>
      <w:r w:rsidRPr="00FC36FC">
        <w:rPr>
          <w:rFonts w:ascii="Times New Roman" w:hAnsi="Times New Roman" w:cs="Times New Roman"/>
          <w:sz w:val="28"/>
          <w:szCs w:val="28"/>
        </w:rPr>
        <w:t>1)</w:t>
      </w:r>
    </w:p>
    <w:p w:rsidR="004356D2" w:rsidRPr="00FC36FC" w:rsidRDefault="004356D2" w:rsidP="002D78FA">
      <w:pPr>
        <w:tabs>
          <w:tab w:val="left" w:pos="0"/>
        </w:tabs>
        <w:spacing w:after="0" w:line="240" w:lineRule="auto"/>
        <w:ind w:firstLine="709"/>
        <w:jc w:val="center"/>
        <w:rPr>
          <w:rFonts w:ascii="Times New Roman" w:hAnsi="Times New Roman" w:cs="Times New Roman"/>
          <w:sz w:val="28"/>
          <w:szCs w:val="28"/>
        </w:rPr>
      </w:pPr>
    </w:p>
    <w:p w:rsidR="004356D2" w:rsidRPr="00FC36FC" w:rsidRDefault="004356D2" w:rsidP="002D78FA">
      <w:pPr>
        <w:tabs>
          <w:tab w:val="left" w:pos="0"/>
        </w:tabs>
        <w:spacing w:after="0" w:line="240" w:lineRule="auto"/>
        <w:ind w:firstLine="709"/>
        <w:jc w:val="center"/>
        <w:rPr>
          <w:rFonts w:ascii="Times New Roman" w:hAnsi="Times New Roman" w:cs="Times New Roman"/>
          <w:sz w:val="28"/>
          <w:szCs w:val="28"/>
        </w:rPr>
      </w:pPr>
      <w:r w:rsidRPr="00FC36FC">
        <w:rPr>
          <w:rFonts w:ascii="Times New Roman" w:hAnsi="Times New Roman" w:cs="Times New Roman"/>
          <w:sz w:val="28"/>
          <w:szCs w:val="28"/>
          <w:lang w:val="en-US"/>
        </w:rPr>
        <w:t>Cu</w:t>
      </w:r>
      <w:r w:rsidRPr="00FC36FC">
        <w:rPr>
          <w:rFonts w:ascii="Times New Roman" w:hAnsi="Times New Roman" w:cs="Times New Roman"/>
          <w:sz w:val="28"/>
          <w:szCs w:val="28"/>
          <w:vertAlign w:val="subscript"/>
        </w:rPr>
        <w:t>2</w:t>
      </w:r>
      <w:r w:rsidRPr="00FC36FC">
        <w:rPr>
          <w:rFonts w:ascii="Times New Roman" w:hAnsi="Times New Roman" w:cs="Times New Roman"/>
          <w:sz w:val="28"/>
          <w:szCs w:val="28"/>
          <w:lang w:val="en-US"/>
        </w:rPr>
        <w:t>O</w:t>
      </w:r>
      <w:r w:rsidRPr="00FC36FC">
        <w:rPr>
          <w:rFonts w:ascii="Times New Roman" w:hAnsi="Times New Roman" w:cs="Times New Roman"/>
          <w:sz w:val="28"/>
          <w:szCs w:val="28"/>
        </w:rPr>
        <w:t xml:space="preserve"> + 6</w:t>
      </w:r>
      <w:r w:rsidRPr="00FC36FC">
        <w:rPr>
          <w:rFonts w:ascii="Times New Roman" w:hAnsi="Times New Roman" w:cs="Times New Roman"/>
          <w:sz w:val="28"/>
          <w:szCs w:val="28"/>
          <w:lang w:val="en-US"/>
        </w:rPr>
        <w:t>CN</w:t>
      </w:r>
      <w:r w:rsidRPr="00FC36FC">
        <w:rPr>
          <w:rFonts w:ascii="Times New Roman" w:hAnsi="Times New Roman" w:cs="Times New Roman"/>
          <w:sz w:val="28"/>
          <w:szCs w:val="28"/>
          <w:vertAlign w:val="superscript"/>
        </w:rPr>
        <w:t>–</w:t>
      </w:r>
      <w:r w:rsidRPr="00FC36FC">
        <w:rPr>
          <w:rFonts w:ascii="Times New Roman" w:hAnsi="Times New Roman" w:cs="Times New Roman"/>
          <w:sz w:val="28"/>
          <w:szCs w:val="28"/>
        </w:rPr>
        <w:t xml:space="preserve"> + </w:t>
      </w:r>
      <w:r w:rsidRPr="00FC36FC">
        <w:rPr>
          <w:rFonts w:ascii="Times New Roman" w:hAnsi="Times New Roman" w:cs="Times New Roman"/>
          <w:sz w:val="28"/>
          <w:szCs w:val="28"/>
          <w:lang w:val="en-US"/>
        </w:rPr>
        <w:t>H</w:t>
      </w:r>
      <w:r w:rsidRPr="00FC36FC">
        <w:rPr>
          <w:rFonts w:ascii="Times New Roman" w:hAnsi="Times New Roman" w:cs="Times New Roman"/>
          <w:sz w:val="28"/>
          <w:szCs w:val="28"/>
          <w:vertAlign w:val="subscript"/>
        </w:rPr>
        <w:t>2</w:t>
      </w:r>
      <w:r w:rsidRPr="00FC36FC">
        <w:rPr>
          <w:rFonts w:ascii="Times New Roman" w:hAnsi="Times New Roman" w:cs="Times New Roman"/>
          <w:sz w:val="28"/>
          <w:szCs w:val="28"/>
          <w:lang w:val="en-US"/>
        </w:rPr>
        <w:t>O</w:t>
      </w:r>
      <w:r w:rsidRPr="00FC36FC">
        <w:rPr>
          <w:rFonts w:ascii="Times New Roman" w:hAnsi="Times New Roman" w:cs="Times New Roman"/>
          <w:sz w:val="28"/>
          <w:szCs w:val="28"/>
        </w:rPr>
        <w:t xml:space="preserve"> → 2</w:t>
      </w:r>
      <w:proofErr w:type="gramStart"/>
      <w:r w:rsidRPr="00FC36FC">
        <w:rPr>
          <w:rFonts w:ascii="Times New Roman" w:hAnsi="Times New Roman" w:cs="Times New Roman"/>
          <w:sz w:val="28"/>
          <w:szCs w:val="28"/>
          <w:lang w:val="en-US"/>
        </w:rPr>
        <w:t>Cu</w:t>
      </w:r>
      <w:r w:rsidRPr="00FC36FC">
        <w:rPr>
          <w:rFonts w:ascii="Times New Roman" w:hAnsi="Times New Roman" w:cs="Times New Roman"/>
          <w:sz w:val="28"/>
          <w:szCs w:val="28"/>
        </w:rPr>
        <w:t>(</w:t>
      </w:r>
      <w:proofErr w:type="gramEnd"/>
      <w:r w:rsidRPr="00FC36FC">
        <w:rPr>
          <w:rFonts w:ascii="Times New Roman" w:hAnsi="Times New Roman" w:cs="Times New Roman"/>
          <w:sz w:val="28"/>
          <w:szCs w:val="28"/>
          <w:lang w:val="en-US"/>
        </w:rPr>
        <w:t>CN</w:t>
      </w:r>
      <w:r w:rsidRPr="00FC36FC">
        <w:rPr>
          <w:rFonts w:ascii="Times New Roman" w:hAnsi="Times New Roman" w:cs="Times New Roman"/>
          <w:sz w:val="28"/>
          <w:szCs w:val="28"/>
        </w:rPr>
        <w:t>)</w:t>
      </w:r>
      <w:r w:rsidRPr="00FC36FC">
        <w:rPr>
          <w:rFonts w:ascii="Times New Roman" w:hAnsi="Times New Roman" w:cs="Times New Roman"/>
          <w:sz w:val="28"/>
          <w:szCs w:val="28"/>
          <w:vertAlign w:val="subscript"/>
        </w:rPr>
        <w:t>3</w:t>
      </w:r>
      <w:r w:rsidRPr="00FC36FC">
        <w:rPr>
          <w:rFonts w:ascii="Times New Roman" w:hAnsi="Times New Roman" w:cs="Times New Roman"/>
          <w:sz w:val="28"/>
          <w:szCs w:val="28"/>
          <w:vertAlign w:val="superscript"/>
        </w:rPr>
        <w:t>2–</w:t>
      </w:r>
      <w:r w:rsidRPr="00FC36FC">
        <w:rPr>
          <w:rFonts w:ascii="Times New Roman" w:hAnsi="Times New Roman" w:cs="Times New Roman"/>
          <w:sz w:val="28"/>
          <w:szCs w:val="28"/>
        </w:rPr>
        <w:t xml:space="preserve"> + 2</w:t>
      </w:r>
      <w:r w:rsidRPr="00FC36FC">
        <w:rPr>
          <w:rFonts w:ascii="Times New Roman" w:hAnsi="Times New Roman" w:cs="Times New Roman"/>
          <w:sz w:val="28"/>
          <w:szCs w:val="28"/>
          <w:lang w:val="en-US"/>
        </w:rPr>
        <w:t>OH</w:t>
      </w:r>
      <w:r w:rsidRPr="00FC36FC">
        <w:rPr>
          <w:rFonts w:ascii="Times New Roman" w:hAnsi="Times New Roman" w:cs="Times New Roman"/>
          <w:sz w:val="28"/>
          <w:szCs w:val="28"/>
          <w:vertAlign w:val="superscript"/>
        </w:rPr>
        <w:t>–</w:t>
      </w:r>
      <w:r w:rsidRPr="00FC36FC">
        <w:rPr>
          <w:rFonts w:ascii="Times New Roman" w:hAnsi="Times New Roman" w:cs="Times New Roman"/>
          <w:sz w:val="28"/>
          <w:szCs w:val="28"/>
        </w:rPr>
        <w:tab/>
      </w:r>
      <w:r w:rsidR="00327755"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                               </w:t>
      </w:r>
      <w:r w:rsidR="00B1693F" w:rsidRPr="00FC36FC">
        <w:rPr>
          <w:rFonts w:ascii="Times New Roman" w:hAnsi="Times New Roman" w:cs="Times New Roman"/>
          <w:sz w:val="28"/>
          <w:szCs w:val="28"/>
        </w:rPr>
        <w:t xml:space="preserve">     </w:t>
      </w:r>
      <w:r w:rsidRPr="00FC36FC">
        <w:rPr>
          <w:rFonts w:ascii="Times New Roman" w:hAnsi="Times New Roman" w:cs="Times New Roman"/>
          <w:sz w:val="28"/>
          <w:szCs w:val="28"/>
        </w:rPr>
        <w:t>(</w:t>
      </w:r>
      <w:r w:rsidR="0065472E" w:rsidRPr="00FC36FC">
        <w:rPr>
          <w:rFonts w:ascii="Times New Roman" w:hAnsi="Times New Roman" w:cs="Times New Roman"/>
          <w:sz w:val="28"/>
          <w:szCs w:val="28"/>
        </w:rPr>
        <w:t>1.</w:t>
      </w:r>
      <w:r w:rsidRPr="00FC36FC">
        <w:rPr>
          <w:rFonts w:ascii="Times New Roman" w:hAnsi="Times New Roman" w:cs="Times New Roman"/>
          <w:sz w:val="28"/>
          <w:szCs w:val="28"/>
        </w:rPr>
        <w:t>2)</w:t>
      </w:r>
    </w:p>
    <w:p w:rsidR="004356D2" w:rsidRPr="00FC36FC" w:rsidRDefault="004356D2" w:rsidP="002D78FA">
      <w:pPr>
        <w:tabs>
          <w:tab w:val="left" w:pos="0"/>
        </w:tabs>
        <w:spacing w:after="0" w:line="240" w:lineRule="auto"/>
        <w:ind w:firstLine="709"/>
        <w:jc w:val="center"/>
        <w:rPr>
          <w:rFonts w:ascii="Times New Roman" w:hAnsi="Times New Roman" w:cs="Times New Roman"/>
          <w:sz w:val="28"/>
          <w:szCs w:val="28"/>
        </w:rPr>
      </w:pPr>
    </w:p>
    <w:p w:rsidR="004356D2" w:rsidRPr="00FC36FC" w:rsidRDefault="004356D2" w:rsidP="002D78FA">
      <w:pPr>
        <w:tabs>
          <w:tab w:val="left" w:pos="0"/>
        </w:tabs>
        <w:spacing w:after="0" w:line="240" w:lineRule="auto"/>
        <w:ind w:firstLine="709"/>
        <w:jc w:val="center"/>
        <w:rPr>
          <w:rFonts w:ascii="Times New Roman" w:hAnsi="Times New Roman" w:cs="Times New Roman"/>
          <w:sz w:val="28"/>
          <w:szCs w:val="28"/>
          <w:lang w:val="en-US"/>
        </w:rPr>
      </w:pPr>
      <w:r w:rsidRPr="00FC36FC">
        <w:rPr>
          <w:rFonts w:ascii="Times New Roman" w:hAnsi="Times New Roman" w:cs="Times New Roman"/>
          <w:sz w:val="28"/>
          <w:szCs w:val="28"/>
          <w:lang w:val="en-US"/>
        </w:rPr>
        <w:t>Cu</w:t>
      </w:r>
      <w:r w:rsidRPr="00FC36FC">
        <w:rPr>
          <w:rFonts w:ascii="Times New Roman" w:hAnsi="Times New Roman" w:cs="Times New Roman"/>
          <w:sz w:val="28"/>
          <w:szCs w:val="28"/>
          <w:vertAlign w:val="subscript"/>
          <w:lang w:val="en-US"/>
        </w:rPr>
        <w:t>2</w:t>
      </w:r>
      <w:r w:rsidRPr="00FC36FC">
        <w:rPr>
          <w:rFonts w:ascii="Times New Roman" w:hAnsi="Times New Roman" w:cs="Times New Roman"/>
          <w:sz w:val="28"/>
          <w:szCs w:val="28"/>
          <w:lang w:val="en-US"/>
        </w:rPr>
        <w:t>S + 7CN</w:t>
      </w:r>
      <w:r w:rsidRPr="00FC36FC">
        <w:rPr>
          <w:rFonts w:ascii="Times New Roman" w:hAnsi="Times New Roman" w:cs="Times New Roman"/>
          <w:sz w:val="28"/>
          <w:szCs w:val="28"/>
          <w:vertAlign w:val="superscript"/>
          <w:lang w:val="en-US"/>
        </w:rPr>
        <w:t>–</w:t>
      </w:r>
      <w:r w:rsidR="00A867AC" w:rsidRPr="00FC36FC">
        <w:rPr>
          <w:rFonts w:ascii="Times New Roman" w:hAnsi="Times New Roman" w:cs="Times New Roman"/>
          <w:sz w:val="28"/>
          <w:szCs w:val="28"/>
          <w:lang w:val="en-US"/>
        </w:rPr>
        <w:t xml:space="preserve"> + 0,5</w:t>
      </w:r>
      <w:r w:rsidRPr="00FC36FC">
        <w:rPr>
          <w:rFonts w:ascii="Times New Roman" w:hAnsi="Times New Roman" w:cs="Times New Roman"/>
          <w:sz w:val="28"/>
          <w:szCs w:val="28"/>
          <w:lang w:val="en-US"/>
        </w:rPr>
        <w:t>O</w:t>
      </w:r>
      <w:r w:rsidRPr="00FC36FC">
        <w:rPr>
          <w:rFonts w:ascii="Times New Roman" w:hAnsi="Times New Roman" w:cs="Times New Roman"/>
          <w:sz w:val="28"/>
          <w:szCs w:val="28"/>
          <w:vertAlign w:val="subscript"/>
          <w:lang w:val="en-US"/>
        </w:rPr>
        <w:t>2</w:t>
      </w:r>
      <w:r w:rsidRPr="00FC36FC">
        <w:rPr>
          <w:rFonts w:ascii="Times New Roman" w:hAnsi="Times New Roman" w:cs="Times New Roman"/>
          <w:sz w:val="28"/>
          <w:szCs w:val="28"/>
          <w:lang w:val="en-US"/>
        </w:rPr>
        <w:t xml:space="preserve"> + H</w:t>
      </w:r>
      <w:r w:rsidRPr="00FC36FC">
        <w:rPr>
          <w:rFonts w:ascii="Times New Roman" w:hAnsi="Times New Roman" w:cs="Times New Roman"/>
          <w:sz w:val="28"/>
          <w:szCs w:val="28"/>
          <w:vertAlign w:val="subscript"/>
          <w:lang w:val="en-US"/>
        </w:rPr>
        <w:t>2</w:t>
      </w:r>
      <w:r w:rsidRPr="00FC36FC">
        <w:rPr>
          <w:rFonts w:ascii="Times New Roman" w:hAnsi="Times New Roman" w:cs="Times New Roman"/>
          <w:sz w:val="28"/>
          <w:szCs w:val="28"/>
          <w:lang w:val="en-US"/>
        </w:rPr>
        <w:t>O → 2</w:t>
      </w:r>
      <w:proofErr w:type="gramStart"/>
      <w:r w:rsidRPr="00FC36FC">
        <w:rPr>
          <w:rFonts w:ascii="Times New Roman" w:hAnsi="Times New Roman" w:cs="Times New Roman"/>
          <w:sz w:val="28"/>
          <w:szCs w:val="28"/>
          <w:lang w:val="en-US"/>
        </w:rPr>
        <w:t>Cu(</w:t>
      </w:r>
      <w:proofErr w:type="gramEnd"/>
      <w:r w:rsidRPr="00FC36FC">
        <w:rPr>
          <w:rFonts w:ascii="Times New Roman" w:hAnsi="Times New Roman" w:cs="Times New Roman"/>
          <w:sz w:val="28"/>
          <w:szCs w:val="28"/>
          <w:lang w:val="en-US"/>
        </w:rPr>
        <w:t>CN)</w:t>
      </w:r>
      <w:r w:rsidRPr="00FC36FC">
        <w:rPr>
          <w:rFonts w:ascii="Times New Roman" w:hAnsi="Times New Roman" w:cs="Times New Roman"/>
          <w:sz w:val="28"/>
          <w:szCs w:val="28"/>
          <w:vertAlign w:val="subscript"/>
          <w:lang w:val="en-US"/>
        </w:rPr>
        <w:t>3</w:t>
      </w:r>
      <w:r w:rsidRPr="00FC36FC">
        <w:rPr>
          <w:rFonts w:ascii="Times New Roman" w:hAnsi="Times New Roman" w:cs="Times New Roman"/>
          <w:sz w:val="28"/>
          <w:szCs w:val="28"/>
          <w:vertAlign w:val="superscript"/>
          <w:lang w:val="en-US"/>
        </w:rPr>
        <w:t>2–</w:t>
      </w:r>
      <w:r w:rsidRPr="00FC36FC">
        <w:rPr>
          <w:rFonts w:ascii="Times New Roman" w:hAnsi="Times New Roman" w:cs="Times New Roman"/>
          <w:sz w:val="28"/>
          <w:szCs w:val="28"/>
          <w:lang w:val="en-US"/>
        </w:rPr>
        <w:t xml:space="preserve"> + 2OH</w:t>
      </w:r>
      <w:r w:rsidRPr="00FC36FC">
        <w:rPr>
          <w:rFonts w:ascii="Times New Roman" w:hAnsi="Times New Roman" w:cs="Times New Roman"/>
          <w:sz w:val="28"/>
          <w:szCs w:val="28"/>
          <w:vertAlign w:val="superscript"/>
          <w:lang w:val="en-US"/>
        </w:rPr>
        <w:t>–</w:t>
      </w:r>
      <w:r w:rsidRPr="00FC36FC">
        <w:rPr>
          <w:rFonts w:ascii="Times New Roman" w:hAnsi="Times New Roman" w:cs="Times New Roman"/>
          <w:sz w:val="28"/>
          <w:szCs w:val="28"/>
          <w:lang w:val="en-US"/>
        </w:rPr>
        <w:t xml:space="preserve"> + CNS</w:t>
      </w:r>
      <w:r w:rsidRPr="00FC36FC">
        <w:rPr>
          <w:rFonts w:ascii="Times New Roman" w:hAnsi="Times New Roman" w:cs="Times New Roman"/>
          <w:sz w:val="28"/>
          <w:szCs w:val="28"/>
          <w:vertAlign w:val="superscript"/>
          <w:lang w:val="en-US"/>
        </w:rPr>
        <w:t>–</w:t>
      </w:r>
      <w:r w:rsidR="0065472E" w:rsidRPr="00FC36FC">
        <w:rPr>
          <w:rFonts w:ascii="Times New Roman" w:hAnsi="Times New Roman" w:cs="Times New Roman"/>
          <w:sz w:val="28"/>
          <w:szCs w:val="28"/>
          <w:lang w:val="en-US"/>
        </w:rPr>
        <w:tab/>
      </w:r>
      <w:r w:rsidR="00327755" w:rsidRPr="00FC36FC">
        <w:rPr>
          <w:rFonts w:ascii="Times New Roman" w:hAnsi="Times New Roman" w:cs="Times New Roman"/>
          <w:sz w:val="28"/>
          <w:szCs w:val="28"/>
          <w:lang w:val="en-US"/>
        </w:rPr>
        <w:t xml:space="preserve">        </w:t>
      </w:r>
      <w:r w:rsidR="00B1693F" w:rsidRPr="00FC36FC">
        <w:rPr>
          <w:rFonts w:ascii="Times New Roman" w:hAnsi="Times New Roman" w:cs="Times New Roman"/>
          <w:sz w:val="28"/>
          <w:szCs w:val="28"/>
          <w:lang w:val="en-US"/>
        </w:rPr>
        <w:t xml:space="preserve">         </w:t>
      </w:r>
      <w:r w:rsidRPr="00FC36FC">
        <w:rPr>
          <w:rFonts w:ascii="Times New Roman" w:hAnsi="Times New Roman" w:cs="Times New Roman"/>
          <w:sz w:val="28"/>
          <w:szCs w:val="28"/>
          <w:lang w:val="en-US"/>
        </w:rPr>
        <w:t>(</w:t>
      </w:r>
      <w:r w:rsidR="0065472E" w:rsidRPr="00FC36FC">
        <w:rPr>
          <w:rFonts w:ascii="Times New Roman" w:hAnsi="Times New Roman" w:cs="Times New Roman"/>
          <w:sz w:val="28"/>
          <w:szCs w:val="28"/>
          <w:lang w:val="en-US"/>
        </w:rPr>
        <w:t>1.</w:t>
      </w:r>
      <w:r w:rsidRPr="00FC36FC">
        <w:rPr>
          <w:rFonts w:ascii="Times New Roman" w:hAnsi="Times New Roman" w:cs="Times New Roman"/>
          <w:sz w:val="28"/>
          <w:szCs w:val="28"/>
          <w:lang w:val="en-US"/>
        </w:rPr>
        <w:t>3)</w:t>
      </w:r>
    </w:p>
    <w:p w:rsidR="004356D2" w:rsidRPr="00FC36FC" w:rsidRDefault="004356D2" w:rsidP="002D78FA">
      <w:pPr>
        <w:tabs>
          <w:tab w:val="left" w:pos="0"/>
        </w:tabs>
        <w:spacing w:after="0" w:line="240" w:lineRule="auto"/>
        <w:ind w:firstLine="709"/>
        <w:jc w:val="center"/>
        <w:rPr>
          <w:rFonts w:ascii="Times New Roman" w:hAnsi="Times New Roman" w:cs="Times New Roman"/>
          <w:sz w:val="28"/>
          <w:szCs w:val="28"/>
          <w:lang w:val="en-US"/>
        </w:rPr>
      </w:pPr>
    </w:p>
    <w:p w:rsidR="004356D2" w:rsidRPr="00FC36FC" w:rsidRDefault="004356D2" w:rsidP="002D78FA">
      <w:pPr>
        <w:tabs>
          <w:tab w:val="left" w:pos="0"/>
        </w:tabs>
        <w:spacing w:after="0" w:line="240" w:lineRule="auto"/>
        <w:ind w:firstLine="709"/>
        <w:jc w:val="center"/>
        <w:rPr>
          <w:rFonts w:ascii="Times New Roman" w:hAnsi="Times New Roman" w:cs="Times New Roman"/>
          <w:sz w:val="28"/>
          <w:szCs w:val="28"/>
          <w:lang w:val="en-US"/>
        </w:rPr>
      </w:pPr>
      <w:r w:rsidRPr="00FC36FC">
        <w:rPr>
          <w:rFonts w:ascii="Times New Roman" w:hAnsi="Times New Roman" w:cs="Times New Roman"/>
          <w:sz w:val="28"/>
          <w:szCs w:val="28"/>
          <w:lang w:val="en-US"/>
        </w:rPr>
        <w:t>2CuO + 7CN</w:t>
      </w:r>
      <w:r w:rsidRPr="00FC36FC">
        <w:rPr>
          <w:rFonts w:ascii="Times New Roman" w:hAnsi="Times New Roman" w:cs="Times New Roman"/>
          <w:sz w:val="28"/>
          <w:szCs w:val="28"/>
          <w:vertAlign w:val="superscript"/>
          <w:lang w:val="en-US"/>
        </w:rPr>
        <w:t>–</w:t>
      </w:r>
      <w:r w:rsidRPr="00FC36FC">
        <w:rPr>
          <w:rFonts w:ascii="Times New Roman" w:hAnsi="Times New Roman" w:cs="Times New Roman"/>
          <w:sz w:val="28"/>
          <w:szCs w:val="28"/>
          <w:lang w:val="en-US"/>
        </w:rPr>
        <w:t xml:space="preserve"> + H</w:t>
      </w:r>
      <w:r w:rsidRPr="00FC36FC">
        <w:rPr>
          <w:rFonts w:ascii="Times New Roman" w:hAnsi="Times New Roman" w:cs="Times New Roman"/>
          <w:sz w:val="28"/>
          <w:szCs w:val="28"/>
          <w:vertAlign w:val="subscript"/>
          <w:lang w:val="en-US"/>
        </w:rPr>
        <w:t>2</w:t>
      </w:r>
      <w:r w:rsidRPr="00FC36FC">
        <w:rPr>
          <w:rFonts w:ascii="Times New Roman" w:hAnsi="Times New Roman" w:cs="Times New Roman"/>
          <w:sz w:val="28"/>
          <w:szCs w:val="28"/>
          <w:lang w:val="en-US"/>
        </w:rPr>
        <w:t>O → 2</w:t>
      </w:r>
      <w:proofErr w:type="gramStart"/>
      <w:r w:rsidRPr="00FC36FC">
        <w:rPr>
          <w:rFonts w:ascii="Times New Roman" w:hAnsi="Times New Roman" w:cs="Times New Roman"/>
          <w:sz w:val="28"/>
          <w:szCs w:val="28"/>
          <w:lang w:val="en-US"/>
        </w:rPr>
        <w:t>Cu(</w:t>
      </w:r>
      <w:proofErr w:type="gramEnd"/>
      <w:r w:rsidRPr="00FC36FC">
        <w:rPr>
          <w:rFonts w:ascii="Times New Roman" w:hAnsi="Times New Roman" w:cs="Times New Roman"/>
          <w:sz w:val="28"/>
          <w:szCs w:val="28"/>
          <w:lang w:val="en-US"/>
        </w:rPr>
        <w:t>CN)</w:t>
      </w:r>
      <w:r w:rsidRPr="00FC36FC">
        <w:rPr>
          <w:rFonts w:ascii="Times New Roman" w:hAnsi="Times New Roman" w:cs="Times New Roman"/>
          <w:sz w:val="28"/>
          <w:szCs w:val="28"/>
          <w:vertAlign w:val="subscript"/>
          <w:lang w:val="en-US"/>
        </w:rPr>
        <w:t>3</w:t>
      </w:r>
      <w:r w:rsidRPr="00FC36FC">
        <w:rPr>
          <w:rFonts w:ascii="Times New Roman" w:hAnsi="Times New Roman" w:cs="Times New Roman"/>
          <w:sz w:val="28"/>
          <w:szCs w:val="28"/>
          <w:vertAlign w:val="superscript"/>
          <w:lang w:val="en-US"/>
        </w:rPr>
        <w:t>2–</w:t>
      </w:r>
      <w:r w:rsidRPr="00FC36FC">
        <w:rPr>
          <w:rFonts w:ascii="Times New Roman" w:hAnsi="Times New Roman" w:cs="Times New Roman"/>
          <w:sz w:val="28"/>
          <w:szCs w:val="28"/>
          <w:lang w:val="en-US"/>
        </w:rPr>
        <w:t xml:space="preserve"> + 2OH</w:t>
      </w:r>
      <w:r w:rsidRPr="00FC36FC">
        <w:rPr>
          <w:rFonts w:ascii="Times New Roman" w:hAnsi="Times New Roman" w:cs="Times New Roman"/>
          <w:sz w:val="28"/>
          <w:szCs w:val="28"/>
          <w:vertAlign w:val="superscript"/>
          <w:lang w:val="en-US"/>
        </w:rPr>
        <w:t>–</w:t>
      </w:r>
      <w:r w:rsidRPr="00FC36FC">
        <w:rPr>
          <w:rFonts w:ascii="Times New Roman" w:hAnsi="Times New Roman" w:cs="Times New Roman"/>
          <w:sz w:val="28"/>
          <w:szCs w:val="28"/>
          <w:lang w:val="en-US"/>
        </w:rPr>
        <w:t xml:space="preserve"> + CNO</w:t>
      </w:r>
      <w:r w:rsidRPr="00FC36FC">
        <w:rPr>
          <w:rFonts w:ascii="Times New Roman" w:hAnsi="Times New Roman" w:cs="Times New Roman"/>
          <w:sz w:val="28"/>
          <w:szCs w:val="28"/>
          <w:vertAlign w:val="superscript"/>
          <w:lang w:val="en-US"/>
        </w:rPr>
        <w:t>–</w:t>
      </w:r>
      <w:r w:rsidRPr="00FC36FC">
        <w:rPr>
          <w:rFonts w:ascii="Times New Roman" w:hAnsi="Times New Roman" w:cs="Times New Roman"/>
          <w:sz w:val="28"/>
          <w:szCs w:val="28"/>
          <w:lang w:val="en-US"/>
        </w:rPr>
        <w:tab/>
        <w:t xml:space="preserve">    </w:t>
      </w:r>
      <w:r w:rsidR="00327755" w:rsidRPr="00FC36FC">
        <w:rPr>
          <w:rFonts w:ascii="Times New Roman" w:hAnsi="Times New Roman" w:cs="Times New Roman"/>
          <w:sz w:val="28"/>
          <w:szCs w:val="28"/>
          <w:lang w:val="en-US"/>
        </w:rPr>
        <w:t xml:space="preserve">                </w:t>
      </w:r>
      <w:r w:rsidR="00B1693F" w:rsidRPr="00FC36FC">
        <w:rPr>
          <w:rFonts w:ascii="Times New Roman" w:hAnsi="Times New Roman" w:cs="Times New Roman"/>
          <w:sz w:val="28"/>
          <w:szCs w:val="28"/>
          <w:lang w:val="en-US"/>
        </w:rPr>
        <w:t xml:space="preserve">        </w:t>
      </w:r>
      <w:r w:rsidRPr="00FC36FC">
        <w:rPr>
          <w:rFonts w:ascii="Times New Roman" w:hAnsi="Times New Roman" w:cs="Times New Roman"/>
          <w:sz w:val="28"/>
          <w:szCs w:val="28"/>
          <w:lang w:val="en-US"/>
        </w:rPr>
        <w:t>(</w:t>
      </w:r>
      <w:r w:rsidR="0065472E" w:rsidRPr="00FC36FC">
        <w:rPr>
          <w:rFonts w:ascii="Times New Roman" w:hAnsi="Times New Roman" w:cs="Times New Roman"/>
          <w:sz w:val="28"/>
          <w:szCs w:val="28"/>
          <w:lang w:val="en-US"/>
        </w:rPr>
        <w:t>1.</w:t>
      </w:r>
      <w:r w:rsidRPr="00FC36FC">
        <w:rPr>
          <w:rFonts w:ascii="Times New Roman" w:hAnsi="Times New Roman" w:cs="Times New Roman"/>
          <w:sz w:val="28"/>
          <w:szCs w:val="28"/>
          <w:lang w:val="en-US"/>
        </w:rPr>
        <w:t>4)</w:t>
      </w:r>
    </w:p>
    <w:p w:rsidR="004356D2" w:rsidRPr="00FC36FC" w:rsidRDefault="004356D2" w:rsidP="002D78FA">
      <w:pPr>
        <w:tabs>
          <w:tab w:val="left" w:pos="0"/>
        </w:tabs>
        <w:spacing w:after="0" w:line="240" w:lineRule="auto"/>
        <w:ind w:firstLine="709"/>
        <w:jc w:val="center"/>
        <w:rPr>
          <w:rFonts w:ascii="Times New Roman" w:hAnsi="Times New Roman" w:cs="Times New Roman"/>
          <w:sz w:val="28"/>
          <w:szCs w:val="28"/>
          <w:lang w:val="en-US"/>
        </w:rPr>
      </w:pPr>
    </w:p>
    <w:p w:rsidR="004356D2" w:rsidRPr="00FC36FC" w:rsidRDefault="00327755" w:rsidP="002D78FA">
      <w:pPr>
        <w:tabs>
          <w:tab w:val="left" w:pos="0"/>
        </w:tabs>
        <w:spacing w:after="0" w:line="240" w:lineRule="auto"/>
        <w:ind w:firstLine="709"/>
        <w:jc w:val="center"/>
        <w:rPr>
          <w:rFonts w:ascii="Times New Roman" w:hAnsi="Times New Roman" w:cs="Times New Roman"/>
          <w:sz w:val="28"/>
          <w:szCs w:val="28"/>
          <w:lang w:val="en-US"/>
        </w:rPr>
      </w:pPr>
      <w:r w:rsidRPr="00FC36FC">
        <w:rPr>
          <w:rFonts w:ascii="Times New Roman" w:hAnsi="Times New Roman" w:cs="Times New Roman"/>
          <w:sz w:val="28"/>
          <w:szCs w:val="28"/>
          <w:lang w:val="en-US"/>
        </w:rPr>
        <w:t>2CuS+</w:t>
      </w:r>
      <w:r w:rsidR="004356D2" w:rsidRPr="00FC36FC">
        <w:rPr>
          <w:rFonts w:ascii="Times New Roman" w:hAnsi="Times New Roman" w:cs="Times New Roman"/>
          <w:sz w:val="28"/>
          <w:szCs w:val="28"/>
          <w:lang w:val="en-US"/>
        </w:rPr>
        <w:t>8CN</w:t>
      </w:r>
      <w:r w:rsidR="004356D2" w:rsidRPr="00FC36FC">
        <w:rPr>
          <w:rFonts w:ascii="Times New Roman" w:hAnsi="Times New Roman" w:cs="Times New Roman"/>
          <w:sz w:val="28"/>
          <w:szCs w:val="28"/>
          <w:vertAlign w:val="superscript"/>
          <w:lang w:val="en-US"/>
        </w:rPr>
        <w:t>–</w:t>
      </w:r>
      <w:r w:rsidRPr="00FC36FC">
        <w:rPr>
          <w:rFonts w:ascii="Times New Roman" w:hAnsi="Times New Roman" w:cs="Times New Roman"/>
          <w:sz w:val="28"/>
          <w:szCs w:val="28"/>
          <w:lang w:val="en-US"/>
        </w:rPr>
        <w:t>+</w:t>
      </w:r>
      <w:r w:rsidR="00A867AC" w:rsidRPr="00FC36FC">
        <w:rPr>
          <w:rFonts w:ascii="Times New Roman" w:hAnsi="Times New Roman" w:cs="Times New Roman"/>
          <w:sz w:val="28"/>
          <w:szCs w:val="28"/>
          <w:lang w:val="en-US"/>
        </w:rPr>
        <w:t>0,5</w:t>
      </w:r>
      <w:r w:rsidR="004356D2" w:rsidRPr="00FC36FC">
        <w:rPr>
          <w:rFonts w:ascii="Times New Roman" w:hAnsi="Times New Roman" w:cs="Times New Roman"/>
          <w:sz w:val="28"/>
          <w:szCs w:val="28"/>
          <w:lang w:val="en-US"/>
        </w:rPr>
        <w:t>O</w:t>
      </w:r>
      <w:r w:rsidR="004356D2" w:rsidRPr="00FC36FC">
        <w:rPr>
          <w:rFonts w:ascii="Times New Roman" w:hAnsi="Times New Roman" w:cs="Times New Roman"/>
          <w:sz w:val="28"/>
          <w:szCs w:val="28"/>
          <w:vertAlign w:val="subscript"/>
          <w:lang w:val="en-US"/>
        </w:rPr>
        <w:t>2</w:t>
      </w:r>
      <w:r w:rsidR="004356D2" w:rsidRPr="00FC36FC">
        <w:rPr>
          <w:rFonts w:ascii="Times New Roman" w:hAnsi="Times New Roman" w:cs="Times New Roman"/>
          <w:sz w:val="28"/>
          <w:szCs w:val="28"/>
          <w:lang w:val="en-US"/>
        </w:rPr>
        <w:t xml:space="preserve"> + H</w:t>
      </w:r>
      <w:r w:rsidR="004356D2" w:rsidRPr="00FC36FC">
        <w:rPr>
          <w:rFonts w:ascii="Times New Roman" w:hAnsi="Times New Roman" w:cs="Times New Roman"/>
          <w:sz w:val="28"/>
          <w:szCs w:val="28"/>
          <w:vertAlign w:val="subscript"/>
          <w:lang w:val="en-US"/>
        </w:rPr>
        <w:t>2</w:t>
      </w:r>
      <w:r w:rsidR="004356D2" w:rsidRPr="00FC36FC">
        <w:rPr>
          <w:rFonts w:ascii="Times New Roman" w:hAnsi="Times New Roman" w:cs="Times New Roman"/>
          <w:sz w:val="28"/>
          <w:szCs w:val="28"/>
          <w:lang w:val="en-US"/>
        </w:rPr>
        <w:t>O → 2</w:t>
      </w:r>
      <w:proofErr w:type="gramStart"/>
      <w:r w:rsidR="004356D2" w:rsidRPr="00FC36FC">
        <w:rPr>
          <w:rFonts w:ascii="Times New Roman" w:hAnsi="Times New Roman" w:cs="Times New Roman"/>
          <w:sz w:val="28"/>
          <w:szCs w:val="28"/>
          <w:lang w:val="en-US"/>
        </w:rPr>
        <w:t>Cu(</w:t>
      </w:r>
      <w:proofErr w:type="gramEnd"/>
      <w:r w:rsidR="004356D2" w:rsidRPr="00FC36FC">
        <w:rPr>
          <w:rFonts w:ascii="Times New Roman" w:hAnsi="Times New Roman" w:cs="Times New Roman"/>
          <w:sz w:val="28"/>
          <w:szCs w:val="28"/>
          <w:lang w:val="en-US"/>
        </w:rPr>
        <w:t>CN)</w:t>
      </w:r>
      <w:r w:rsidR="004356D2" w:rsidRPr="00FC36FC">
        <w:rPr>
          <w:rFonts w:ascii="Times New Roman" w:hAnsi="Times New Roman" w:cs="Times New Roman"/>
          <w:sz w:val="28"/>
          <w:szCs w:val="28"/>
          <w:vertAlign w:val="subscript"/>
          <w:lang w:val="en-US"/>
        </w:rPr>
        <w:t>3</w:t>
      </w:r>
      <w:r w:rsidR="004356D2" w:rsidRPr="00FC36FC">
        <w:rPr>
          <w:rFonts w:ascii="Times New Roman" w:hAnsi="Times New Roman" w:cs="Times New Roman"/>
          <w:sz w:val="28"/>
          <w:szCs w:val="28"/>
          <w:vertAlign w:val="superscript"/>
          <w:lang w:val="en-US"/>
        </w:rPr>
        <w:t>2–</w:t>
      </w:r>
      <w:r w:rsidR="004356D2" w:rsidRPr="00FC36FC">
        <w:rPr>
          <w:rFonts w:ascii="Times New Roman" w:hAnsi="Times New Roman" w:cs="Times New Roman"/>
          <w:sz w:val="28"/>
          <w:szCs w:val="28"/>
          <w:lang w:val="en-US"/>
        </w:rPr>
        <w:t xml:space="preserve"> + 2OH</w:t>
      </w:r>
      <w:r w:rsidR="004356D2" w:rsidRPr="00FC36FC">
        <w:rPr>
          <w:rFonts w:ascii="Times New Roman" w:hAnsi="Times New Roman" w:cs="Times New Roman"/>
          <w:sz w:val="28"/>
          <w:szCs w:val="28"/>
          <w:vertAlign w:val="superscript"/>
          <w:lang w:val="en-US"/>
        </w:rPr>
        <w:t>–</w:t>
      </w:r>
      <w:r w:rsidR="004356D2" w:rsidRPr="00FC36FC">
        <w:rPr>
          <w:rFonts w:ascii="Times New Roman" w:hAnsi="Times New Roman" w:cs="Times New Roman"/>
          <w:sz w:val="28"/>
          <w:szCs w:val="28"/>
          <w:lang w:val="en-US"/>
        </w:rPr>
        <w:t xml:space="preserve"> + 2CNS</w:t>
      </w:r>
      <w:r w:rsidR="004356D2" w:rsidRPr="00FC36FC">
        <w:rPr>
          <w:rFonts w:ascii="Times New Roman" w:hAnsi="Times New Roman" w:cs="Times New Roman"/>
          <w:sz w:val="28"/>
          <w:szCs w:val="28"/>
          <w:vertAlign w:val="superscript"/>
          <w:lang w:val="en-US"/>
        </w:rPr>
        <w:t>–</w:t>
      </w:r>
      <w:r w:rsidR="004356D2" w:rsidRPr="00FC36FC">
        <w:rPr>
          <w:rFonts w:ascii="Times New Roman" w:hAnsi="Times New Roman" w:cs="Times New Roman"/>
          <w:i/>
          <w:sz w:val="28"/>
          <w:szCs w:val="28"/>
          <w:vertAlign w:val="superscript"/>
          <w:lang w:val="en-US"/>
        </w:rPr>
        <w:t xml:space="preserve"> </w:t>
      </w:r>
      <w:r w:rsidRPr="00FC36FC">
        <w:rPr>
          <w:rFonts w:ascii="Times New Roman" w:hAnsi="Times New Roman" w:cs="Times New Roman"/>
          <w:sz w:val="28"/>
          <w:szCs w:val="28"/>
          <w:vertAlign w:val="superscript"/>
          <w:lang w:val="en-US"/>
        </w:rPr>
        <w:t xml:space="preserve">                         </w:t>
      </w:r>
      <w:r w:rsidR="004356D2" w:rsidRPr="00FC36FC">
        <w:rPr>
          <w:rFonts w:ascii="Times New Roman" w:hAnsi="Times New Roman" w:cs="Times New Roman"/>
          <w:sz w:val="28"/>
          <w:szCs w:val="28"/>
          <w:vertAlign w:val="superscript"/>
          <w:lang w:val="en-US"/>
        </w:rPr>
        <w:t xml:space="preserve"> </w:t>
      </w:r>
      <w:r w:rsidR="002B5CA6" w:rsidRPr="00FC36FC">
        <w:rPr>
          <w:rFonts w:ascii="Times New Roman" w:hAnsi="Times New Roman" w:cs="Times New Roman"/>
          <w:sz w:val="28"/>
          <w:szCs w:val="28"/>
          <w:vertAlign w:val="superscript"/>
          <w:lang w:val="en-US"/>
        </w:rPr>
        <w:t xml:space="preserve"> </w:t>
      </w:r>
      <w:r w:rsidR="004356D2" w:rsidRPr="00FC36FC">
        <w:rPr>
          <w:rFonts w:ascii="Times New Roman" w:hAnsi="Times New Roman" w:cs="Times New Roman"/>
          <w:sz w:val="28"/>
          <w:szCs w:val="28"/>
          <w:lang w:val="en-US"/>
        </w:rPr>
        <w:t>(</w:t>
      </w:r>
      <w:r w:rsidR="0065472E" w:rsidRPr="00FC36FC">
        <w:rPr>
          <w:rFonts w:ascii="Times New Roman" w:hAnsi="Times New Roman" w:cs="Times New Roman"/>
          <w:sz w:val="28"/>
          <w:szCs w:val="28"/>
          <w:lang w:val="en-US"/>
        </w:rPr>
        <w:t>1.</w:t>
      </w:r>
      <w:r w:rsidR="004356D2" w:rsidRPr="00FC36FC">
        <w:rPr>
          <w:rFonts w:ascii="Times New Roman" w:hAnsi="Times New Roman" w:cs="Times New Roman"/>
          <w:sz w:val="28"/>
          <w:szCs w:val="28"/>
          <w:lang w:val="en-US"/>
        </w:rPr>
        <w:t>5)</w:t>
      </w:r>
    </w:p>
    <w:p w:rsidR="004356D2" w:rsidRPr="00FC36FC" w:rsidRDefault="004356D2" w:rsidP="00074349">
      <w:pPr>
        <w:tabs>
          <w:tab w:val="left" w:pos="0"/>
        </w:tabs>
        <w:spacing w:after="0" w:line="240" w:lineRule="auto"/>
        <w:jc w:val="center"/>
        <w:rPr>
          <w:rFonts w:ascii="Times New Roman" w:hAnsi="Times New Roman" w:cs="Times New Roman"/>
          <w:sz w:val="28"/>
          <w:szCs w:val="28"/>
          <w:lang w:val="en-US"/>
        </w:rPr>
      </w:pPr>
    </w:p>
    <w:p w:rsidR="000150C4" w:rsidRPr="00FC36FC" w:rsidRDefault="0032339F"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Кроме этого,</w:t>
      </w:r>
      <w:r w:rsidR="004356D2" w:rsidRPr="00FC36FC">
        <w:rPr>
          <w:rFonts w:ascii="Times New Roman" w:hAnsi="Times New Roman" w:cs="Times New Roman"/>
          <w:sz w:val="28"/>
          <w:szCs w:val="28"/>
        </w:rPr>
        <w:t xml:space="preserve"> возникает необходимость увеличения затрат на процессы разрушения и нейтрализации цианид ионов. </w:t>
      </w:r>
      <w:r w:rsidR="00F31778" w:rsidRPr="00FC36FC">
        <w:rPr>
          <w:rFonts w:ascii="Times New Roman" w:hAnsi="Times New Roman" w:cs="Times New Roman"/>
          <w:sz w:val="28"/>
          <w:szCs w:val="28"/>
          <w:lang w:val="kk-KZ"/>
        </w:rPr>
        <w:t>Также</w:t>
      </w:r>
      <w:r w:rsidR="00593D7F" w:rsidRPr="00FC36FC">
        <w:rPr>
          <w:rFonts w:ascii="Times New Roman" w:hAnsi="Times New Roman" w:cs="Times New Roman"/>
          <w:sz w:val="28"/>
          <w:szCs w:val="28"/>
        </w:rPr>
        <w:t xml:space="preserve"> происходит снижение</w:t>
      </w:r>
      <w:r w:rsidR="00007448" w:rsidRPr="00FC36FC">
        <w:rPr>
          <w:rFonts w:ascii="Times New Roman" w:hAnsi="Times New Roman" w:cs="Times New Roman"/>
          <w:sz w:val="28"/>
          <w:szCs w:val="28"/>
        </w:rPr>
        <w:t xml:space="preserve"> эффективности сорбционного извлечения золота на активированном угле</w:t>
      </w:r>
      <w:r w:rsidR="00593D7F" w:rsidRPr="00FC36FC">
        <w:rPr>
          <w:rFonts w:ascii="Times New Roman" w:hAnsi="Times New Roman" w:cs="Times New Roman"/>
          <w:sz w:val="28"/>
          <w:szCs w:val="28"/>
        </w:rPr>
        <w:t xml:space="preserve"> и уменьшение</w:t>
      </w:r>
      <w:r w:rsidR="00007448" w:rsidRPr="00FC36FC">
        <w:rPr>
          <w:rFonts w:ascii="Times New Roman" w:hAnsi="Times New Roman" w:cs="Times New Roman"/>
          <w:sz w:val="28"/>
          <w:szCs w:val="28"/>
        </w:rPr>
        <w:t xml:space="preserve"> выхода при проведении электро</w:t>
      </w:r>
      <w:r w:rsidR="00593D7F" w:rsidRPr="00FC36FC">
        <w:rPr>
          <w:rFonts w:ascii="Times New Roman" w:hAnsi="Times New Roman" w:cs="Times New Roman"/>
          <w:sz w:val="28"/>
          <w:szCs w:val="28"/>
        </w:rPr>
        <w:t>лиза</w:t>
      </w:r>
      <w:r w:rsidR="00007448" w:rsidRPr="00FC36FC">
        <w:rPr>
          <w:rFonts w:ascii="Times New Roman" w:hAnsi="Times New Roman" w:cs="Times New Roman"/>
          <w:sz w:val="28"/>
          <w:szCs w:val="28"/>
        </w:rPr>
        <w:t>, а также услож</w:t>
      </w:r>
      <w:r w:rsidR="00E8495C" w:rsidRPr="00FC36FC">
        <w:rPr>
          <w:rFonts w:ascii="Times New Roman" w:hAnsi="Times New Roman" w:cs="Times New Roman"/>
          <w:sz w:val="28"/>
          <w:szCs w:val="28"/>
        </w:rPr>
        <w:t>няется</w:t>
      </w:r>
      <w:r w:rsidR="00007448" w:rsidRPr="00FC36FC">
        <w:rPr>
          <w:rFonts w:ascii="Times New Roman" w:hAnsi="Times New Roman" w:cs="Times New Roman"/>
          <w:sz w:val="28"/>
          <w:szCs w:val="28"/>
        </w:rPr>
        <w:t xml:space="preserve"> процедур</w:t>
      </w:r>
      <w:r w:rsidR="00E8495C" w:rsidRPr="00FC36FC">
        <w:rPr>
          <w:rFonts w:ascii="Times New Roman" w:hAnsi="Times New Roman" w:cs="Times New Roman"/>
          <w:sz w:val="28"/>
          <w:szCs w:val="28"/>
        </w:rPr>
        <w:t>а</w:t>
      </w:r>
      <w:r w:rsidR="00007448" w:rsidRPr="00FC36FC">
        <w:rPr>
          <w:rFonts w:ascii="Times New Roman" w:hAnsi="Times New Roman" w:cs="Times New Roman"/>
          <w:sz w:val="28"/>
          <w:szCs w:val="28"/>
        </w:rPr>
        <w:t xml:space="preserve"> точного определения концентрации свободного цианида в пульпе</w:t>
      </w:r>
      <w:r w:rsidR="00593D7F" w:rsidRPr="00FC36FC">
        <w:rPr>
          <w:rFonts w:ascii="Times New Roman" w:hAnsi="Times New Roman" w:cs="Times New Roman"/>
          <w:sz w:val="28"/>
          <w:szCs w:val="28"/>
        </w:rPr>
        <w:t xml:space="preserve"> либо в растворах выщелачивания</w:t>
      </w:r>
      <w:r w:rsidR="000150C4" w:rsidRPr="00FC36FC">
        <w:rPr>
          <w:rFonts w:ascii="Times New Roman" w:hAnsi="Times New Roman" w:cs="Times New Roman"/>
          <w:sz w:val="28"/>
          <w:szCs w:val="28"/>
        </w:rPr>
        <w:t xml:space="preserve">. </w:t>
      </w:r>
      <w:r w:rsidR="00965C14" w:rsidRPr="00FC36FC">
        <w:rPr>
          <w:rFonts w:ascii="Times New Roman" w:hAnsi="Times New Roman" w:cs="Times New Roman"/>
          <w:sz w:val="28"/>
          <w:szCs w:val="28"/>
        </w:rPr>
        <w:t>Таким образом, и</w:t>
      </w:r>
      <w:r w:rsidR="00B9522C" w:rsidRPr="00FC36FC">
        <w:rPr>
          <w:rFonts w:ascii="Times New Roman" w:hAnsi="Times New Roman" w:cs="Times New Roman"/>
          <w:sz w:val="28"/>
          <w:szCs w:val="28"/>
        </w:rPr>
        <w:t xml:space="preserve">сследователи выделяют </w:t>
      </w:r>
      <w:r w:rsidR="002B5CA6" w:rsidRPr="00FC36FC">
        <w:rPr>
          <w:rFonts w:ascii="Times New Roman" w:hAnsi="Times New Roman" w:cs="Times New Roman"/>
          <w:sz w:val="28"/>
          <w:szCs w:val="28"/>
        </w:rPr>
        <w:lastRenderedPageBreak/>
        <w:t xml:space="preserve">следующие </w:t>
      </w:r>
      <w:r w:rsidR="00B9522C" w:rsidRPr="00FC36FC">
        <w:rPr>
          <w:rFonts w:ascii="Times New Roman" w:hAnsi="Times New Roman" w:cs="Times New Roman"/>
          <w:sz w:val="28"/>
          <w:szCs w:val="28"/>
        </w:rPr>
        <w:t>проблем</w:t>
      </w:r>
      <w:r w:rsidR="002B5CA6" w:rsidRPr="00FC36FC">
        <w:rPr>
          <w:rFonts w:ascii="Times New Roman" w:hAnsi="Times New Roman" w:cs="Times New Roman"/>
          <w:sz w:val="28"/>
          <w:szCs w:val="28"/>
        </w:rPr>
        <w:t>ы</w:t>
      </w:r>
      <w:r w:rsidR="00B9522C" w:rsidRPr="00FC36FC">
        <w:rPr>
          <w:rFonts w:ascii="Times New Roman" w:hAnsi="Times New Roman" w:cs="Times New Roman"/>
          <w:sz w:val="28"/>
          <w:szCs w:val="28"/>
        </w:rPr>
        <w:t xml:space="preserve">, </w:t>
      </w:r>
      <w:r w:rsidR="00965C14" w:rsidRPr="00FC36FC">
        <w:rPr>
          <w:rFonts w:ascii="Times New Roman" w:hAnsi="Times New Roman" w:cs="Times New Roman"/>
          <w:sz w:val="28"/>
          <w:szCs w:val="28"/>
        </w:rPr>
        <w:t xml:space="preserve">к </w:t>
      </w:r>
      <w:r w:rsidR="00B9522C" w:rsidRPr="00FC36FC">
        <w:rPr>
          <w:rFonts w:ascii="Times New Roman" w:hAnsi="Times New Roman" w:cs="Times New Roman"/>
          <w:sz w:val="28"/>
          <w:szCs w:val="28"/>
        </w:rPr>
        <w:t>которы</w:t>
      </w:r>
      <w:r w:rsidR="00965C14" w:rsidRPr="00FC36FC">
        <w:rPr>
          <w:rFonts w:ascii="Times New Roman" w:hAnsi="Times New Roman" w:cs="Times New Roman"/>
          <w:sz w:val="28"/>
          <w:szCs w:val="28"/>
        </w:rPr>
        <w:t>м приводят</w:t>
      </w:r>
      <w:r w:rsidR="00FD2A40" w:rsidRPr="00FC36FC">
        <w:rPr>
          <w:rFonts w:ascii="Times New Roman" w:hAnsi="Times New Roman" w:cs="Times New Roman"/>
          <w:sz w:val="28"/>
          <w:szCs w:val="28"/>
        </w:rPr>
        <w:t xml:space="preserve"> </w:t>
      </w:r>
      <w:r w:rsidR="00E8495C" w:rsidRPr="00FC36FC">
        <w:rPr>
          <w:rFonts w:ascii="Times New Roman" w:hAnsi="Times New Roman" w:cs="Times New Roman"/>
          <w:sz w:val="28"/>
          <w:szCs w:val="28"/>
        </w:rPr>
        <w:t xml:space="preserve">содержащиеся в </w:t>
      </w:r>
      <w:proofErr w:type="spellStart"/>
      <w:r w:rsidR="00E8495C" w:rsidRPr="00FC36FC">
        <w:rPr>
          <w:rFonts w:ascii="Times New Roman" w:hAnsi="Times New Roman" w:cs="Times New Roman"/>
          <w:sz w:val="28"/>
          <w:szCs w:val="28"/>
        </w:rPr>
        <w:t>цианидных</w:t>
      </w:r>
      <w:proofErr w:type="spellEnd"/>
      <w:r w:rsidR="00E8495C" w:rsidRPr="00FC36FC">
        <w:rPr>
          <w:rFonts w:ascii="Times New Roman" w:hAnsi="Times New Roman" w:cs="Times New Roman"/>
          <w:sz w:val="28"/>
          <w:szCs w:val="28"/>
        </w:rPr>
        <w:t xml:space="preserve"> растворах при переработке золотомедных руд </w:t>
      </w:r>
      <w:r w:rsidR="000150C4" w:rsidRPr="00FC36FC">
        <w:rPr>
          <w:rFonts w:ascii="Times New Roman" w:hAnsi="Times New Roman" w:cs="Times New Roman"/>
          <w:sz w:val="28"/>
          <w:szCs w:val="28"/>
        </w:rPr>
        <w:t xml:space="preserve">комплексы меди с цианидом на </w:t>
      </w:r>
      <w:r w:rsidR="00B9522C" w:rsidRPr="00FC36FC">
        <w:rPr>
          <w:rFonts w:ascii="Times New Roman" w:hAnsi="Times New Roman" w:cs="Times New Roman"/>
          <w:sz w:val="28"/>
          <w:szCs w:val="28"/>
        </w:rPr>
        <w:t>фабриках</w:t>
      </w:r>
      <w:r w:rsidR="000150C4" w:rsidRPr="00FC36FC">
        <w:rPr>
          <w:rFonts w:ascii="Times New Roman" w:hAnsi="Times New Roman" w:cs="Times New Roman"/>
          <w:sz w:val="28"/>
          <w:szCs w:val="28"/>
        </w:rPr>
        <w:t xml:space="preserve"> по</w:t>
      </w:r>
      <w:r w:rsidR="00B9522C" w:rsidRPr="00FC36FC">
        <w:rPr>
          <w:rFonts w:ascii="Times New Roman" w:hAnsi="Times New Roman" w:cs="Times New Roman"/>
          <w:sz w:val="28"/>
          <w:szCs w:val="28"/>
        </w:rPr>
        <w:t xml:space="preserve"> цианированию золота:</w:t>
      </w:r>
    </w:p>
    <w:p w:rsidR="000150C4" w:rsidRPr="00FC36FC" w:rsidRDefault="00B9522C"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2B444F" w:rsidRPr="00FC36FC">
        <w:rPr>
          <w:rFonts w:ascii="Times New Roman" w:hAnsi="Times New Roman" w:cs="Times New Roman"/>
          <w:sz w:val="28"/>
          <w:szCs w:val="28"/>
        </w:rPr>
        <w:t>д</w:t>
      </w:r>
      <w:r w:rsidR="000150C4" w:rsidRPr="00FC36FC">
        <w:rPr>
          <w:rFonts w:ascii="Times New Roman" w:hAnsi="Times New Roman" w:cs="Times New Roman"/>
          <w:sz w:val="28"/>
          <w:szCs w:val="28"/>
        </w:rPr>
        <w:t>ополнительный расход ци</w:t>
      </w:r>
      <w:r w:rsidR="001264B6" w:rsidRPr="00FC36FC">
        <w:rPr>
          <w:rFonts w:ascii="Times New Roman" w:hAnsi="Times New Roman" w:cs="Times New Roman"/>
          <w:sz w:val="28"/>
          <w:szCs w:val="28"/>
        </w:rPr>
        <w:t>анида (0,5–4,0 кг/т)</w:t>
      </w:r>
      <w:r w:rsidR="00FD2A40" w:rsidRPr="00FC36FC">
        <w:rPr>
          <w:rFonts w:ascii="Times New Roman" w:hAnsi="Times New Roman" w:cs="Times New Roman"/>
          <w:sz w:val="28"/>
          <w:szCs w:val="28"/>
        </w:rPr>
        <w:t xml:space="preserve"> </w:t>
      </w:r>
      <w:r w:rsidR="0032339F" w:rsidRPr="00FC36FC">
        <w:rPr>
          <w:rFonts w:ascii="Times New Roman" w:hAnsi="Times New Roman" w:cs="Times New Roman"/>
          <w:sz w:val="28"/>
          <w:szCs w:val="28"/>
        </w:rPr>
        <w:t>при выщелачивании</w:t>
      </w:r>
      <w:r w:rsidR="001264B6" w:rsidRPr="00FC36FC">
        <w:rPr>
          <w:rFonts w:ascii="Times New Roman" w:hAnsi="Times New Roman" w:cs="Times New Roman"/>
          <w:sz w:val="28"/>
          <w:szCs w:val="28"/>
        </w:rPr>
        <w:t xml:space="preserve">, поскольку </w:t>
      </w:r>
      <w:proofErr w:type="spellStart"/>
      <w:r w:rsidR="001264B6" w:rsidRPr="00FC36FC">
        <w:rPr>
          <w:rFonts w:ascii="Times New Roman" w:hAnsi="Times New Roman" w:cs="Times New Roman"/>
          <w:sz w:val="28"/>
          <w:szCs w:val="28"/>
        </w:rPr>
        <w:t>цианид</w:t>
      </w:r>
      <w:r w:rsidR="000150C4" w:rsidRPr="00FC36FC">
        <w:rPr>
          <w:rFonts w:ascii="Times New Roman" w:hAnsi="Times New Roman" w:cs="Times New Roman"/>
          <w:sz w:val="28"/>
          <w:szCs w:val="28"/>
        </w:rPr>
        <w:t>растворимая</w:t>
      </w:r>
      <w:proofErr w:type="spellEnd"/>
      <w:r w:rsidR="000150C4" w:rsidRPr="00FC36FC">
        <w:rPr>
          <w:rFonts w:ascii="Times New Roman" w:hAnsi="Times New Roman" w:cs="Times New Roman"/>
          <w:sz w:val="28"/>
          <w:szCs w:val="28"/>
        </w:rPr>
        <w:t xml:space="preserve"> медь, содержащаяся в руде, будет потреблять дополнительный свободный цианид в процессе выщ</w:t>
      </w:r>
      <w:r w:rsidR="001264B6" w:rsidRPr="00FC36FC">
        <w:rPr>
          <w:rFonts w:ascii="Times New Roman" w:hAnsi="Times New Roman" w:cs="Times New Roman"/>
          <w:sz w:val="28"/>
          <w:szCs w:val="28"/>
        </w:rPr>
        <w:t>елачивания с образованием медно</w:t>
      </w:r>
      <w:r w:rsidR="00E8495C" w:rsidRPr="00FC36FC">
        <w:rPr>
          <w:rFonts w:ascii="Times New Roman" w:hAnsi="Times New Roman" w:cs="Times New Roman"/>
          <w:sz w:val="28"/>
          <w:szCs w:val="28"/>
        </w:rPr>
        <w:t>-</w:t>
      </w:r>
      <w:proofErr w:type="spellStart"/>
      <w:r w:rsidR="000150C4" w:rsidRPr="00FC36FC">
        <w:rPr>
          <w:rFonts w:ascii="Times New Roman" w:hAnsi="Times New Roman" w:cs="Times New Roman"/>
          <w:sz w:val="28"/>
          <w:szCs w:val="28"/>
        </w:rPr>
        <w:t>цианидных</w:t>
      </w:r>
      <w:proofErr w:type="spellEnd"/>
      <w:r w:rsidR="000150C4" w:rsidRPr="00FC36FC">
        <w:rPr>
          <w:rFonts w:ascii="Times New Roman" w:hAnsi="Times New Roman" w:cs="Times New Roman"/>
          <w:sz w:val="28"/>
          <w:szCs w:val="28"/>
        </w:rPr>
        <w:t xml:space="preserve"> комплексов в зависимост</w:t>
      </w:r>
      <w:r w:rsidR="00BA3C5E" w:rsidRPr="00FC36FC">
        <w:rPr>
          <w:rFonts w:ascii="Times New Roman" w:hAnsi="Times New Roman" w:cs="Times New Roman"/>
          <w:sz w:val="28"/>
          <w:szCs w:val="28"/>
        </w:rPr>
        <w:t xml:space="preserve">и от </w:t>
      </w:r>
      <w:r w:rsidR="002B5CA6" w:rsidRPr="00FC36FC">
        <w:rPr>
          <w:rFonts w:ascii="Times New Roman" w:hAnsi="Times New Roman" w:cs="Times New Roman"/>
          <w:sz w:val="28"/>
          <w:szCs w:val="28"/>
        </w:rPr>
        <w:t xml:space="preserve">значения </w:t>
      </w:r>
      <w:proofErr w:type="spellStart"/>
      <w:r w:rsidR="00BA3C5E" w:rsidRPr="00FC36FC">
        <w:rPr>
          <w:rFonts w:ascii="Times New Roman" w:hAnsi="Times New Roman" w:cs="Times New Roman"/>
          <w:sz w:val="28"/>
          <w:szCs w:val="28"/>
        </w:rPr>
        <w:t>pH</w:t>
      </w:r>
      <w:proofErr w:type="spellEnd"/>
      <w:r w:rsidR="00BA3C5E" w:rsidRPr="00FC36FC">
        <w:rPr>
          <w:rFonts w:ascii="Times New Roman" w:hAnsi="Times New Roman" w:cs="Times New Roman"/>
          <w:sz w:val="28"/>
          <w:szCs w:val="28"/>
        </w:rPr>
        <w:t xml:space="preserve"> процесса</w:t>
      </w:r>
      <w:r w:rsidR="00E8495C" w:rsidRPr="00FC36FC">
        <w:rPr>
          <w:rFonts w:ascii="Times New Roman" w:hAnsi="Times New Roman" w:cs="Times New Roman"/>
          <w:sz w:val="28"/>
          <w:szCs w:val="28"/>
        </w:rPr>
        <w:t xml:space="preserve"> (10–11)</w:t>
      </w:r>
      <w:r w:rsidR="00BA3C5E" w:rsidRPr="00FC36FC">
        <w:rPr>
          <w:rFonts w:ascii="Times New Roman" w:hAnsi="Times New Roman" w:cs="Times New Roman"/>
          <w:sz w:val="28"/>
          <w:szCs w:val="28"/>
        </w:rPr>
        <w:t>,</w:t>
      </w:r>
      <w:r w:rsidR="00EF1107" w:rsidRPr="00FC36FC">
        <w:rPr>
          <w:rFonts w:ascii="Times New Roman" w:hAnsi="Times New Roman" w:cs="Times New Roman"/>
          <w:sz w:val="28"/>
          <w:szCs w:val="28"/>
        </w:rPr>
        <w:t xml:space="preserve"> </w:t>
      </w:r>
      <w:r w:rsidR="00BA3C5E" w:rsidRPr="00FC36FC">
        <w:rPr>
          <w:rFonts w:ascii="Times New Roman" w:hAnsi="Times New Roman" w:cs="Times New Roman"/>
          <w:sz w:val="28"/>
          <w:szCs w:val="28"/>
        </w:rPr>
        <w:t>и повышение расходов на эксплуатацию</w:t>
      </w:r>
      <w:r w:rsidR="00EF1107" w:rsidRPr="00FC36FC">
        <w:rPr>
          <w:rFonts w:ascii="Times New Roman" w:hAnsi="Times New Roman" w:cs="Times New Roman"/>
          <w:sz w:val="28"/>
          <w:szCs w:val="28"/>
        </w:rPr>
        <w:t xml:space="preserve"> </w:t>
      </w:r>
      <w:r w:rsidR="00BA3C5E" w:rsidRPr="00FC36FC">
        <w:rPr>
          <w:rFonts w:ascii="Times New Roman" w:hAnsi="Times New Roman" w:cs="Times New Roman"/>
          <w:sz w:val="28"/>
          <w:szCs w:val="28"/>
        </w:rPr>
        <w:t>оборудования</w:t>
      </w:r>
      <w:r w:rsidR="00445F45" w:rsidRPr="00FC36FC">
        <w:rPr>
          <w:rFonts w:ascii="Times New Roman" w:hAnsi="Times New Roman" w:cs="Times New Roman"/>
          <w:sz w:val="28"/>
          <w:szCs w:val="28"/>
        </w:rPr>
        <w:t>;</w:t>
      </w:r>
    </w:p>
    <w:p w:rsidR="000150C4" w:rsidRPr="00FC36FC" w:rsidRDefault="00173DEC"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2B444F" w:rsidRPr="00FC36FC">
        <w:rPr>
          <w:rFonts w:ascii="Times New Roman" w:hAnsi="Times New Roman" w:cs="Times New Roman"/>
          <w:sz w:val="28"/>
          <w:szCs w:val="28"/>
        </w:rPr>
        <w:t>п</w:t>
      </w:r>
      <w:r w:rsidR="000150C4" w:rsidRPr="00FC36FC">
        <w:rPr>
          <w:rFonts w:ascii="Times New Roman" w:hAnsi="Times New Roman" w:cs="Times New Roman"/>
          <w:sz w:val="28"/>
          <w:szCs w:val="28"/>
        </w:rPr>
        <w:t>овышен</w:t>
      </w:r>
      <w:r w:rsidR="00FB0B21" w:rsidRPr="00FC36FC">
        <w:rPr>
          <w:rFonts w:ascii="Times New Roman" w:hAnsi="Times New Roman" w:cs="Times New Roman"/>
          <w:sz w:val="28"/>
          <w:szCs w:val="28"/>
        </w:rPr>
        <w:t>ная</w:t>
      </w:r>
      <w:r w:rsidR="000150C4" w:rsidRPr="00FC36FC">
        <w:rPr>
          <w:rFonts w:ascii="Times New Roman" w:hAnsi="Times New Roman" w:cs="Times New Roman"/>
          <w:sz w:val="28"/>
          <w:szCs w:val="28"/>
        </w:rPr>
        <w:t xml:space="preserve"> концентраци</w:t>
      </w:r>
      <w:r w:rsidR="00FB0B21" w:rsidRPr="00FC36FC">
        <w:rPr>
          <w:rFonts w:ascii="Times New Roman" w:hAnsi="Times New Roman" w:cs="Times New Roman"/>
          <w:sz w:val="28"/>
          <w:szCs w:val="28"/>
        </w:rPr>
        <w:t>я</w:t>
      </w:r>
      <w:r w:rsidR="000150C4" w:rsidRPr="00FC36FC">
        <w:rPr>
          <w:rFonts w:ascii="Times New Roman" w:hAnsi="Times New Roman" w:cs="Times New Roman"/>
          <w:sz w:val="28"/>
          <w:szCs w:val="28"/>
        </w:rPr>
        <w:t xml:space="preserve"> цианида в хвостах выщелачивания</w:t>
      </w:r>
      <w:r w:rsidR="00FB0B21" w:rsidRPr="00FC36FC">
        <w:rPr>
          <w:rFonts w:ascii="Times New Roman" w:hAnsi="Times New Roman" w:cs="Times New Roman"/>
          <w:sz w:val="28"/>
          <w:szCs w:val="28"/>
        </w:rPr>
        <w:t>, регенерация цианида и воды из которых затрудняется из-за</w:t>
      </w:r>
      <w:r w:rsidR="00EF1107" w:rsidRPr="00FC36FC">
        <w:rPr>
          <w:rFonts w:ascii="Times New Roman" w:hAnsi="Times New Roman" w:cs="Times New Roman"/>
          <w:sz w:val="28"/>
          <w:szCs w:val="28"/>
        </w:rPr>
        <w:t xml:space="preserve"> </w:t>
      </w:r>
      <w:r w:rsidR="00FB0B21" w:rsidRPr="00FC36FC">
        <w:rPr>
          <w:rFonts w:ascii="Times New Roman" w:hAnsi="Times New Roman" w:cs="Times New Roman"/>
          <w:sz w:val="28"/>
          <w:szCs w:val="28"/>
        </w:rPr>
        <w:t xml:space="preserve">содержания </w:t>
      </w:r>
      <w:r w:rsidR="000150C4" w:rsidRPr="00FC36FC">
        <w:rPr>
          <w:rFonts w:ascii="Times New Roman" w:hAnsi="Times New Roman" w:cs="Times New Roman"/>
          <w:sz w:val="28"/>
          <w:szCs w:val="28"/>
        </w:rPr>
        <w:t>различны</w:t>
      </w:r>
      <w:r w:rsidR="00FB0B21" w:rsidRPr="00FC36FC">
        <w:rPr>
          <w:rFonts w:ascii="Times New Roman" w:hAnsi="Times New Roman" w:cs="Times New Roman"/>
          <w:sz w:val="28"/>
          <w:szCs w:val="28"/>
        </w:rPr>
        <w:t>х</w:t>
      </w:r>
      <w:r w:rsidR="000150C4" w:rsidRPr="00FC36FC">
        <w:rPr>
          <w:rFonts w:ascii="Times New Roman" w:hAnsi="Times New Roman" w:cs="Times New Roman"/>
          <w:sz w:val="28"/>
          <w:szCs w:val="28"/>
        </w:rPr>
        <w:t xml:space="preserve"> элемент</w:t>
      </w:r>
      <w:r w:rsidR="00FB0B21" w:rsidRPr="00FC36FC">
        <w:rPr>
          <w:rFonts w:ascii="Times New Roman" w:hAnsi="Times New Roman" w:cs="Times New Roman"/>
          <w:sz w:val="28"/>
          <w:szCs w:val="28"/>
        </w:rPr>
        <w:t>ов</w:t>
      </w:r>
      <w:r w:rsidR="000150C4" w:rsidRPr="00FC36FC">
        <w:rPr>
          <w:rFonts w:ascii="Times New Roman" w:hAnsi="Times New Roman" w:cs="Times New Roman"/>
          <w:sz w:val="28"/>
          <w:szCs w:val="28"/>
        </w:rPr>
        <w:t>, что оказывает вредное воздействие на операции выше по течению</w:t>
      </w:r>
      <w:r w:rsidR="00FB0B21" w:rsidRPr="00FC36FC">
        <w:rPr>
          <w:rFonts w:ascii="Times New Roman" w:hAnsi="Times New Roman" w:cs="Times New Roman"/>
          <w:sz w:val="28"/>
          <w:szCs w:val="28"/>
        </w:rPr>
        <w:t>. К</w:t>
      </w:r>
      <w:r w:rsidR="000150C4" w:rsidRPr="00FC36FC">
        <w:rPr>
          <w:rFonts w:ascii="Times New Roman" w:hAnsi="Times New Roman" w:cs="Times New Roman"/>
          <w:sz w:val="28"/>
          <w:szCs w:val="28"/>
        </w:rPr>
        <w:t xml:space="preserve">онцентрация </w:t>
      </w:r>
      <w:r w:rsidR="00FB0B21" w:rsidRPr="00FC36FC">
        <w:rPr>
          <w:rFonts w:ascii="Times New Roman" w:hAnsi="Times New Roman" w:cs="Times New Roman"/>
          <w:sz w:val="28"/>
          <w:szCs w:val="28"/>
        </w:rPr>
        <w:t>WAD</w:t>
      </w:r>
      <w:r w:rsidR="000150C4" w:rsidRPr="00FC36FC">
        <w:rPr>
          <w:rFonts w:ascii="Times New Roman" w:hAnsi="Times New Roman" w:cs="Times New Roman"/>
          <w:sz w:val="28"/>
          <w:szCs w:val="28"/>
        </w:rPr>
        <w:t xml:space="preserve"> цианида в хвостах выщела</w:t>
      </w:r>
      <w:r w:rsidR="00FB0B21" w:rsidRPr="00FC36FC">
        <w:rPr>
          <w:rFonts w:ascii="Times New Roman" w:hAnsi="Times New Roman" w:cs="Times New Roman"/>
          <w:sz w:val="28"/>
          <w:szCs w:val="28"/>
        </w:rPr>
        <w:t>чивания может превышать 50 мг/</w:t>
      </w:r>
      <w:r w:rsidR="002B5CA6" w:rsidRPr="00FC36FC">
        <w:rPr>
          <w:rFonts w:ascii="Times New Roman" w:hAnsi="Times New Roman" w:cs="Times New Roman"/>
          <w:sz w:val="28"/>
          <w:szCs w:val="28"/>
        </w:rPr>
        <w:t>дм</w:t>
      </w:r>
      <w:r w:rsidR="002B5CA6" w:rsidRPr="00FC36FC">
        <w:rPr>
          <w:rFonts w:ascii="Times New Roman" w:hAnsi="Times New Roman" w:cs="Times New Roman"/>
          <w:sz w:val="28"/>
          <w:szCs w:val="28"/>
          <w:vertAlign w:val="superscript"/>
        </w:rPr>
        <w:t>3</w:t>
      </w:r>
      <w:r w:rsidR="00FB0B21" w:rsidRPr="00FC36FC">
        <w:rPr>
          <w:rFonts w:ascii="Times New Roman" w:hAnsi="Times New Roman" w:cs="Times New Roman"/>
          <w:sz w:val="28"/>
          <w:szCs w:val="28"/>
        </w:rPr>
        <w:t xml:space="preserve">. </w:t>
      </w:r>
      <w:r w:rsidR="000150C4" w:rsidRPr="00FC36FC">
        <w:rPr>
          <w:rFonts w:ascii="Times New Roman" w:hAnsi="Times New Roman" w:cs="Times New Roman"/>
          <w:sz w:val="28"/>
          <w:szCs w:val="28"/>
        </w:rPr>
        <w:t xml:space="preserve">Это </w:t>
      </w:r>
      <w:r w:rsidR="00E8495C" w:rsidRPr="00FC36FC">
        <w:rPr>
          <w:rFonts w:ascii="Times New Roman" w:hAnsi="Times New Roman" w:cs="Times New Roman"/>
          <w:sz w:val="28"/>
          <w:szCs w:val="28"/>
        </w:rPr>
        <w:t>делает необходимым включение</w:t>
      </w:r>
      <w:r w:rsidR="00FB0B21" w:rsidRPr="00FC36FC">
        <w:rPr>
          <w:rFonts w:ascii="Times New Roman" w:hAnsi="Times New Roman" w:cs="Times New Roman"/>
          <w:sz w:val="28"/>
          <w:szCs w:val="28"/>
        </w:rPr>
        <w:t xml:space="preserve"> в схему переработки</w:t>
      </w:r>
      <w:r w:rsidR="000150C4" w:rsidRPr="00FC36FC">
        <w:rPr>
          <w:rFonts w:ascii="Times New Roman" w:hAnsi="Times New Roman" w:cs="Times New Roman"/>
          <w:sz w:val="28"/>
          <w:szCs w:val="28"/>
        </w:rPr>
        <w:t xml:space="preserve"> операции </w:t>
      </w:r>
      <w:r w:rsidR="00FB0B21" w:rsidRPr="00FC36FC">
        <w:rPr>
          <w:rFonts w:ascii="Times New Roman" w:hAnsi="Times New Roman" w:cs="Times New Roman"/>
          <w:sz w:val="28"/>
          <w:szCs w:val="28"/>
        </w:rPr>
        <w:t>обезвреживания</w:t>
      </w:r>
      <w:r w:rsidR="000150C4" w:rsidRPr="00FC36FC">
        <w:rPr>
          <w:rFonts w:ascii="Times New Roman" w:hAnsi="Times New Roman" w:cs="Times New Roman"/>
          <w:sz w:val="28"/>
          <w:szCs w:val="28"/>
        </w:rPr>
        <w:t xml:space="preserve"> цианида, что увеличи</w:t>
      </w:r>
      <w:r w:rsidR="00E8495C" w:rsidRPr="00FC36FC">
        <w:rPr>
          <w:rFonts w:ascii="Times New Roman" w:hAnsi="Times New Roman" w:cs="Times New Roman"/>
          <w:sz w:val="28"/>
          <w:szCs w:val="28"/>
        </w:rPr>
        <w:t>вае</w:t>
      </w:r>
      <w:r w:rsidR="000150C4" w:rsidRPr="00FC36FC">
        <w:rPr>
          <w:rFonts w:ascii="Times New Roman" w:hAnsi="Times New Roman" w:cs="Times New Roman"/>
          <w:sz w:val="28"/>
          <w:szCs w:val="28"/>
        </w:rPr>
        <w:t>т эксплуатационные и капитальные затраты</w:t>
      </w:r>
      <w:r w:rsidR="00445F45" w:rsidRPr="00FC36FC">
        <w:rPr>
          <w:rFonts w:ascii="Times New Roman" w:hAnsi="Times New Roman" w:cs="Times New Roman"/>
          <w:sz w:val="28"/>
          <w:szCs w:val="28"/>
        </w:rPr>
        <w:t>;</w:t>
      </w:r>
    </w:p>
    <w:p w:rsidR="000150C4" w:rsidRPr="00FC36FC" w:rsidRDefault="001264B6"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2B444F" w:rsidRPr="00FC36FC">
        <w:rPr>
          <w:rFonts w:ascii="Times New Roman" w:hAnsi="Times New Roman" w:cs="Times New Roman"/>
          <w:sz w:val="28"/>
          <w:szCs w:val="28"/>
        </w:rPr>
        <w:t>с</w:t>
      </w:r>
      <w:r w:rsidR="000150C4" w:rsidRPr="00FC36FC">
        <w:rPr>
          <w:rFonts w:ascii="Times New Roman" w:hAnsi="Times New Roman" w:cs="Times New Roman"/>
          <w:sz w:val="28"/>
          <w:szCs w:val="28"/>
        </w:rPr>
        <w:t>нижение эффективности адсорбции</w:t>
      </w:r>
      <w:r w:rsidR="00C60496" w:rsidRPr="00FC36FC">
        <w:rPr>
          <w:rFonts w:ascii="Times New Roman" w:hAnsi="Times New Roman" w:cs="Times New Roman"/>
          <w:sz w:val="28"/>
          <w:szCs w:val="28"/>
          <w:lang w:val="kk-KZ"/>
        </w:rPr>
        <w:t xml:space="preserve"> по причине повышения </w:t>
      </w:r>
      <w:r w:rsidR="000150C4" w:rsidRPr="00FC36FC">
        <w:rPr>
          <w:rFonts w:ascii="Times New Roman" w:hAnsi="Times New Roman" w:cs="Times New Roman"/>
          <w:sz w:val="28"/>
          <w:szCs w:val="28"/>
        </w:rPr>
        <w:t>концентрация меди в продуктивном растворе</w:t>
      </w:r>
      <w:r w:rsidR="00C60496" w:rsidRPr="00FC36FC">
        <w:rPr>
          <w:rFonts w:ascii="Times New Roman" w:hAnsi="Times New Roman" w:cs="Times New Roman"/>
          <w:sz w:val="28"/>
          <w:szCs w:val="28"/>
        </w:rPr>
        <w:t xml:space="preserve">. </w:t>
      </w:r>
      <w:r w:rsidR="00F427AC" w:rsidRPr="00FC36FC">
        <w:rPr>
          <w:rFonts w:ascii="Times New Roman" w:hAnsi="Times New Roman" w:cs="Times New Roman"/>
          <w:sz w:val="28"/>
          <w:szCs w:val="28"/>
        </w:rPr>
        <w:t>К</w:t>
      </w:r>
      <w:r w:rsidR="000150C4" w:rsidRPr="00FC36FC">
        <w:rPr>
          <w:rFonts w:ascii="Times New Roman" w:hAnsi="Times New Roman" w:cs="Times New Roman"/>
          <w:sz w:val="28"/>
          <w:szCs w:val="28"/>
        </w:rPr>
        <w:t xml:space="preserve">омплексы меди с цианидом могут адсорбироваться активированным углем в следующем порядке: </w:t>
      </w:r>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lang w:val="en-US"/>
              </w:rPr>
              <m:t>Cu</m:t>
            </m:r>
            <m:r>
              <m:rPr>
                <m:sty m:val="p"/>
              </m:rPr>
              <w:rPr>
                <w:rFonts w:ascii="Cambria Math" w:hAnsi="Times New Roman" w:cs="Times New Roman"/>
                <w:sz w:val="28"/>
                <w:szCs w:val="28"/>
              </w:rPr>
              <m:t>(</m:t>
            </m:r>
            <m:r>
              <m:rPr>
                <m:sty m:val="p"/>
              </m:rPr>
              <w:rPr>
                <w:rFonts w:ascii="Cambria Math" w:hAnsi="Times New Roman" w:cs="Times New Roman"/>
                <w:sz w:val="28"/>
                <w:szCs w:val="28"/>
                <w:lang w:val="en-US"/>
              </w:rPr>
              <m:t>CN</m:t>
            </m:r>
            <m:r>
              <m:rPr>
                <m:sty m:val="p"/>
              </m:rPr>
              <w:rPr>
                <w:rFonts w:ascii="Cambria Math" w:hAnsi="Times New Roman" w:cs="Times New Roman"/>
                <w:sz w:val="28"/>
                <w:szCs w:val="28"/>
              </w:rPr>
              <m:t>)</m:t>
            </m:r>
          </m:e>
          <m:sub>
            <m:r>
              <m:rPr>
                <m:sty m:val="p"/>
              </m:rPr>
              <w:rPr>
                <w:rFonts w:ascii="Cambria Math" w:hAnsi="Times New Roman" w:cs="Times New Roman"/>
                <w:sz w:val="28"/>
                <w:szCs w:val="28"/>
              </w:rPr>
              <m:t>2</m:t>
            </m:r>
          </m:sub>
          <m:sup>
            <m:r>
              <m:rPr>
                <m:sty m:val="p"/>
              </m:rPr>
              <w:rPr>
                <w:rFonts w:ascii="Times New Roman" w:hAnsi="Times New Roman" w:cs="Times New Roman"/>
                <w:sz w:val="28"/>
                <w:szCs w:val="28"/>
              </w:rPr>
              <m:t>-</m:t>
            </m:r>
          </m:sup>
        </m:sSubSup>
      </m:oMath>
      <w:r w:rsidR="000150C4" w:rsidRPr="00FC36FC">
        <w:rPr>
          <w:rFonts w:ascii="Times New Roman" w:hAnsi="Times New Roman" w:cs="Times New Roman"/>
          <w:sz w:val="28"/>
          <w:szCs w:val="28"/>
        </w:rPr>
        <w:t>&gt;</w:t>
      </w:r>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lang w:val="en-US"/>
              </w:rPr>
              <m:t>Cu</m:t>
            </m:r>
            <m:r>
              <m:rPr>
                <m:sty m:val="p"/>
              </m:rPr>
              <w:rPr>
                <w:rFonts w:ascii="Cambria Math" w:hAnsi="Times New Roman" w:cs="Times New Roman"/>
                <w:sz w:val="28"/>
                <w:szCs w:val="28"/>
              </w:rPr>
              <m:t>(</m:t>
            </m:r>
            <m:r>
              <m:rPr>
                <m:sty m:val="p"/>
              </m:rPr>
              <w:rPr>
                <w:rFonts w:ascii="Cambria Math" w:hAnsi="Times New Roman" w:cs="Times New Roman"/>
                <w:sz w:val="28"/>
                <w:szCs w:val="28"/>
                <w:lang w:val="en-US"/>
              </w:rPr>
              <m:t>CN</m:t>
            </m:r>
            <m:r>
              <m:rPr>
                <m:sty m:val="p"/>
              </m:rPr>
              <w:rPr>
                <w:rFonts w:ascii="Cambria Math" w:hAnsi="Times New Roman" w:cs="Times New Roman"/>
                <w:sz w:val="28"/>
                <w:szCs w:val="28"/>
              </w:rPr>
              <m:t>)</m:t>
            </m:r>
          </m:e>
          <m:sub>
            <m:r>
              <m:rPr>
                <m:sty m:val="p"/>
              </m:rPr>
              <w:rPr>
                <w:rFonts w:ascii="Cambria Math" w:hAnsi="Times New Roman" w:cs="Times New Roman"/>
                <w:sz w:val="28"/>
                <w:szCs w:val="28"/>
              </w:rPr>
              <m:t>3</m:t>
            </m:r>
          </m:sub>
          <m:sup>
            <m:r>
              <m:rPr>
                <m:sty m:val="p"/>
              </m:rPr>
              <w:rPr>
                <w:rFonts w:ascii="Times New Roman" w:hAnsi="Times New Roman" w:cs="Times New Roman"/>
                <w:sz w:val="28"/>
                <w:szCs w:val="28"/>
              </w:rPr>
              <m:t>-</m:t>
            </m:r>
            <m:r>
              <m:rPr>
                <m:sty m:val="p"/>
              </m:rPr>
              <w:rPr>
                <w:rFonts w:ascii="Cambria Math" w:hAnsi="Times New Roman" w:cs="Times New Roman"/>
                <w:sz w:val="28"/>
                <w:szCs w:val="28"/>
              </w:rPr>
              <m:t>2</m:t>
            </m:r>
          </m:sup>
        </m:sSubSup>
      </m:oMath>
      <w:r w:rsidR="000150C4" w:rsidRPr="00FC36FC">
        <w:rPr>
          <w:rFonts w:ascii="Times New Roman" w:hAnsi="Times New Roman" w:cs="Times New Roman"/>
          <w:sz w:val="28"/>
          <w:szCs w:val="28"/>
        </w:rPr>
        <w:t>&gt;</w:t>
      </w:r>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lang w:val="en-US"/>
              </w:rPr>
              <m:t>Cu</m:t>
            </m:r>
            <m:r>
              <m:rPr>
                <m:sty m:val="p"/>
              </m:rPr>
              <w:rPr>
                <w:rFonts w:ascii="Cambria Math" w:hAnsi="Times New Roman" w:cs="Times New Roman"/>
                <w:sz w:val="28"/>
                <w:szCs w:val="28"/>
              </w:rPr>
              <m:t>(</m:t>
            </m:r>
            <m:r>
              <m:rPr>
                <m:sty m:val="p"/>
              </m:rPr>
              <w:rPr>
                <w:rFonts w:ascii="Cambria Math" w:hAnsi="Times New Roman" w:cs="Times New Roman"/>
                <w:sz w:val="28"/>
                <w:szCs w:val="28"/>
                <w:lang w:val="en-US"/>
              </w:rPr>
              <m:t>CN</m:t>
            </m:r>
            <m:r>
              <m:rPr>
                <m:sty m:val="p"/>
              </m:rPr>
              <w:rPr>
                <w:rFonts w:ascii="Cambria Math" w:hAnsi="Times New Roman" w:cs="Times New Roman"/>
                <w:sz w:val="28"/>
                <w:szCs w:val="28"/>
              </w:rPr>
              <m:t>)</m:t>
            </m:r>
          </m:e>
          <m:sub>
            <m:r>
              <m:rPr>
                <m:sty m:val="p"/>
              </m:rPr>
              <w:rPr>
                <w:rFonts w:ascii="Cambria Math" w:hAnsi="Times New Roman" w:cs="Times New Roman"/>
                <w:sz w:val="28"/>
                <w:szCs w:val="28"/>
              </w:rPr>
              <m:t>4</m:t>
            </m:r>
          </m:sub>
          <m:sup>
            <m:r>
              <m:rPr>
                <m:sty m:val="p"/>
              </m:rPr>
              <w:rPr>
                <w:rFonts w:ascii="Times New Roman" w:hAnsi="Times New Roman" w:cs="Times New Roman"/>
                <w:sz w:val="28"/>
                <w:szCs w:val="28"/>
              </w:rPr>
              <m:t>-</m:t>
            </m:r>
            <m:r>
              <m:rPr>
                <m:sty m:val="p"/>
              </m:rPr>
              <w:rPr>
                <w:rFonts w:ascii="Cambria Math" w:hAnsi="Times New Roman" w:cs="Times New Roman"/>
                <w:sz w:val="28"/>
                <w:szCs w:val="28"/>
              </w:rPr>
              <m:t>3</m:t>
            </m:r>
          </m:sup>
        </m:sSubSup>
      </m:oMath>
      <w:r w:rsidR="001D3E88" w:rsidRPr="00FC36FC">
        <w:rPr>
          <w:rFonts w:ascii="Times New Roman" w:hAnsi="Times New Roman" w:cs="Times New Roman"/>
          <w:sz w:val="28"/>
          <w:szCs w:val="28"/>
        </w:rPr>
        <w:t xml:space="preserve">, что </w:t>
      </w:r>
      <w:r w:rsidR="000150C4" w:rsidRPr="00FC36FC">
        <w:rPr>
          <w:rFonts w:ascii="Times New Roman" w:hAnsi="Times New Roman" w:cs="Times New Roman"/>
          <w:sz w:val="28"/>
          <w:szCs w:val="28"/>
        </w:rPr>
        <w:t xml:space="preserve">может способствовать присутствию </w:t>
      </w:r>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lang w:val="en-US"/>
              </w:rPr>
              <m:t>Cu</m:t>
            </m:r>
            <m:r>
              <m:rPr>
                <m:sty m:val="p"/>
              </m:rPr>
              <w:rPr>
                <w:rFonts w:ascii="Cambria Math" w:hAnsi="Times New Roman" w:cs="Times New Roman"/>
                <w:sz w:val="28"/>
                <w:szCs w:val="28"/>
              </w:rPr>
              <m:t>(</m:t>
            </m:r>
            <m:r>
              <m:rPr>
                <m:sty m:val="p"/>
              </m:rPr>
              <w:rPr>
                <w:rFonts w:ascii="Cambria Math" w:hAnsi="Times New Roman" w:cs="Times New Roman"/>
                <w:sz w:val="28"/>
                <w:szCs w:val="28"/>
                <w:lang w:val="en-US"/>
              </w:rPr>
              <m:t>CN</m:t>
            </m:r>
            <m:r>
              <m:rPr>
                <m:sty m:val="p"/>
              </m:rPr>
              <w:rPr>
                <w:rFonts w:ascii="Cambria Math" w:hAnsi="Times New Roman" w:cs="Times New Roman"/>
                <w:sz w:val="28"/>
                <w:szCs w:val="28"/>
              </w:rPr>
              <m:t>)</m:t>
            </m:r>
          </m:e>
          <m:sub>
            <m:r>
              <m:rPr>
                <m:sty m:val="p"/>
              </m:rPr>
              <w:rPr>
                <w:rFonts w:ascii="Cambria Math" w:hAnsi="Times New Roman" w:cs="Times New Roman"/>
                <w:sz w:val="28"/>
                <w:szCs w:val="28"/>
              </w:rPr>
              <m:t>3</m:t>
            </m:r>
          </m:sub>
          <m:sup>
            <m:r>
              <m:rPr>
                <m:sty m:val="p"/>
              </m:rPr>
              <w:rPr>
                <w:rFonts w:ascii="Times New Roman" w:hAnsi="Times New Roman" w:cs="Times New Roman"/>
                <w:sz w:val="28"/>
                <w:szCs w:val="28"/>
              </w:rPr>
              <m:t>-</m:t>
            </m:r>
            <m:r>
              <m:rPr>
                <m:sty m:val="p"/>
              </m:rPr>
              <w:rPr>
                <w:rFonts w:ascii="Cambria Math" w:hAnsi="Times New Roman" w:cs="Times New Roman"/>
                <w:sz w:val="28"/>
                <w:szCs w:val="28"/>
              </w:rPr>
              <m:t>2</m:t>
            </m:r>
          </m:sup>
        </m:sSubSup>
      </m:oMath>
      <w:r w:rsidR="000150C4" w:rsidRPr="00FC36FC">
        <w:rPr>
          <w:rFonts w:ascii="Times New Roman" w:hAnsi="Times New Roman" w:cs="Times New Roman"/>
          <w:sz w:val="28"/>
          <w:szCs w:val="28"/>
        </w:rPr>
        <w:t xml:space="preserve">, который конкурирует с золотом за область адсорбции в угле, снижая эффективность адсорбции золота. </w:t>
      </w:r>
      <w:r w:rsidR="00C60496" w:rsidRPr="00FC36FC">
        <w:rPr>
          <w:rFonts w:ascii="Times New Roman" w:hAnsi="Times New Roman" w:cs="Times New Roman"/>
          <w:sz w:val="28"/>
          <w:szCs w:val="28"/>
        </w:rPr>
        <w:t>Это приводит к</w:t>
      </w:r>
      <w:r w:rsidR="000150C4" w:rsidRPr="00FC36FC">
        <w:rPr>
          <w:rFonts w:ascii="Times New Roman" w:hAnsi="Times New Roman" w:cs="Times New Roman"/>
          <w:sz w:val="28"/>
          <w:szCs w:val="28"/>
        </w:rPr>
        <w:t xml:space="preserve"> увелич</w:t>
      </w:r>
      <w:r w:rsidR="00C60496" w:rsidRPr="00FC36FC">
        <w:rPr>
          <w:rFonts w:ascii="Times New Roman" w:hAnsi="Times New Roman" w:cs="Times New Roman"/>
          <w:sz w:val="28"/>
          <w:szCs w:val="28"/>
        </w:rPr>
        <w:t>ению</w:t>
      </w:r>
      <w:r w:rsidR="000150C4" w:rsidRPr="00FC36FC">
        <w:rPr>
          <w:rFonts w:ascii="Times New Roman" w:hAnsi="Times New Roman" w:cs="Times New Roman"/>
          <w:sz w:val="28"/>
          <w:szCs w:val="28"/>
        </w:rPr>
        <w:t xml:space="preserve"> потер</w:t>
      </w:r>
      <w:r w:rsidR="00C60496" w:rsidRPr="00FC36FC">
        <w:rPr>
          <w:rFonts w:ascii="Times New Roman" w:hAnsi="Times New Roman" w:cs="Times New Roman"/>
          <w:sz w:val="28"/>
          <w:szCs w:val="28"/>
        </w:rPr>
        <w:t>ь</w:t>
      </w:r>
      <w:r w:rsidR="000150C4" w:rsidRPr="00FC36FC">
        <w:rPr>
          <w:rFonts w:ascii="Times New Roman" w:hAnsi="Times New Roman" w:cs="Times New Roman"/>
          <w:sz w:val="28"/>
          <w:szCs w:val="28"/>
        </w:rPr>
        <w:t xml:space="preserve"> золота </w:t>
      </w:r>
      <w:r w:rsidR="00C60496" w:rsidRPr="00FC36FC">
        <w:rPr>
          <w:rFonts w:ascii="Times New Roman" w:hAnsi="Times New Roman" w:cs="Times New Roman"/>
          <w:sz w:val="28"/>
          <w:szCs w:val="28"/>
        </w:rPr>
        <w:t>с</w:t>
      </w:r>
      <w:r w:rsidR="000150C4" w:rsidRPr="00FC36FC">
        <w:rPr>
          <w:rFonts w:ascii="Times New Roman" w:hAnsi="Times New Roman" w:cs="Times New Roman"/>
          <w:sz w:val="28"/>
          <w:szCs w:val="28"/>
        </w:rPr>
        <w:t xml:space="preserve"> хвоста</w:t>
      </w:r>
      <w:r w:rsidR="00C60496" w:rsidRPr="00FC36FC">
        <w:rPr>
          <w:rFonts w:ascii="Times New Roman" w:hAnsi="Times New Roman" w:cs="Times New Roman"/>
          <w:sz w:val="28"/>
          <w:szCs w:val="28"/>
        </w:rPr>
        <w:t>ми</w:t>
      </w:r>
      <w:r w:rsidR="000150C4" w:rsidRPr="00FC36FC">
        <w:rPr>
          <w:rFonts w:ascii="Times New Roman" w:hAnsi="Times New Roman" w:cs="Times New Roman"/>
          <w:sz w:val="28"/>
          <w:szCs w:val="28"/>
        </w:rPr>
        <w:t xml:space="preserve"> выщелачивания</w:t>
      </w:r>
      <w:r w:rsidR="00445F45" w:rsidRPr="00FC36FC">
        <w:rPr>
          <w:rFonts w:ascii="Times New Roman" w:hAnsi="Times New Roman" w:cs="Times New Roman"/>
          <w:sz w:val="28"/>
          <w:szCs w:val="28"/>
        </w:rPr>
        <w:t>;</w:t>
      </w:r>
    </w:p>
    <w:p w:rsidR="000150C4" w:rsidRPr="00FC36FC" w:rsidRDefault="001264B6"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2B444F" w:rsidRPr="00FC36FC">
        <w:rPr>
          <w:rFonts w:ascii="Times New Roman" w:hAnsi="Times New Roman" w:cs="Times New Roman"/>
          <w:sz w:val="28"/>
          <w:szCs w:val="28"/>
        </w:rPr>
        <w:t>з</w:t>
      </w:r>
      <w:r w:rsidR="000150C4" w:rsidRPr="00FC36FC">
        <w:rPr>
          <w:rFonts w:ascii="Times New Roman" w:hAnsi="Times New Roman" w:cs="Times New Roman"/>
          <w:sz w:val="28"/>
          <w:szCs w:val="28"/>
        </w:rPr>
        <w:t>агрязнение сплава Доре</w:t>
      </w:r>
      <w:r w:rsidR="00776641" w:rsidRPr="00FC36FC">
        <w:rPr>
          <w:rFonts w:ascii="Times New Roman" w:hAnsi="Times New Roman" w:cs="Times New Roman"/>
          <w:sz w:val="28"/>
          <w:szCs w:val="28"/>
        </w:rPr>
        <w:t xml:space="preserve"> за счет </w:t>
      </w:r>
      <w:r w:rsidR="00445F45" w:rsidRPr="00FC36FC">
        <w:rPr>
          <w:rFonts w:ascii="Times New Roman" w:hAnsi="Times New Roman" w:cs="Times New Roman"/>
          <w:sz w:val="28"/>
          <w:szCs w:val="28"/>
        </w:rPr>
        <w:t xml:space="preserve">присутствия примесей меди </w:t>
      </w:r>
      <w:r w:rsidR="0032339F" w:rsidRPr="00FC36FC">
        <w:rPr>
          <w:rFonts w:ascii="Times New Roman" w:hAnsi="Times New Roman" w:cs="Times New Roman"/>
          <w:sz w:val="28"/>
          <w:szCs w:val="28"/>
        </w:rPr>
        <w:t>в сплаве,</w:t>
      </w:r>
      <w:r w:rsidR="00445F45" w:rsidRPr="00FC36FC">
        <w:rPr>
          <w:rFonts w:ascii="Times New Roman" w:hAnsi="Times New Roman" w:cs="Times New Roman"/>
          <w:sz w:val="28"/>
          <w:szCs w:val="28"/>
        </w:rPr>
        <w:t xml:space="preserve"> снижающих </w:t>
      </w:r>
      <w:r w:rsidR="000150C4" w:rsidRPr="00FC36FC">
        <w:rPr>
          <w:rFonts w:ascii="Times New Roman" w:hAnsi="Times New Roman" w:cs="Times New Roman"/>
          <w:sz w:val="28"/>
          <w:szCs w:val="28"/>
        </w:rPr>
        <w:t>его чистоту и конечную цену</w:t>
      </w:r>
      <w:r w:rsidR="00445F45" w:rsidRPr="00FC36FC">
        <w:rPr>
          <w:rFonts w:ascii="Times New Roman" w:hAnsi="Times New Roman" w:cs="Times New Roman"/>
          <w:sz w:val="28"/>
          <w:szCs w:val="28"/>
        </w:rPr>
        <w:t>;</w:t>
      </w:r>
    </w:p>
    <w:p w:rsidR="000150C4" w:rsidRPr="00FC36FC" w:rsidRDefault="001264B6" w:rsidP="002F54A8">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w:t>
      </w:r>
      <w:r w:rsidR="002F54A8">
        <w:rPr>
          <w:rFonts w:ascii="Times New Roman" w:hAnsi="Times New Roman" w:cs="Times New Roman"/>
          <w:sz w:val="28"/>
          <w:szCs w:val="28"/>
        </w:rPr>
        <w:t xml:space="preserve"> </w:t>
      </w:r>
      <w:r w:rsidR="002B444F" w:rsidRPr="00FC36FC">
        <w:rPr>
          <w:rFonts w:ascii="Times New Roman" w:hAnsi="Times New Roman" w:cs="Times New Roman"/>
          <w:sz w:val="28"/>
          <w:szCs w:val="28"/>
        </w:rPr>
        <w:t>н</w:t>
      </w:r>
      <w:r w:rsidR="00445F45" w:rsidRPr="00FC36FC">
        <w:rPr>
          <w:rFonts w:ascii="Times New Roman" w:hAnsi="Times New Roman" w:cs="Times New Roman"/>
          <w:sz w:val="28"/>
          <w:szCs w:val="28"/>
        </w:rPr>
        <w:t xml:space="preserve">арушение процесса </w:t>
      </w:r>
      <w:r w:rsidR="00776641" w:rsidRPr="00FC36FC">
        <w:rPr>
          <w:rFonts w:ascii="Times New Roman" w:hAnsi="Times New Roman" w:cs="Times New Roman"/>
          <w:sz w:val="28"/>
          <w:szCs w:val="28"/>
        </w:rPr>
        <w:t>регулировани</w:t>
      </w:r>
      <w:r w:rsidR="00445F45" w:rsidRPr="00FC36FC">
        <w:rPr>
          <w:rFonts w:ascii="Times New Roman" w:hAnsi="Times New Roman" w:cs="Times New Roman"/>
          <w:sz w:val="28"/>
          <w:szCs w:val="28"/>
        </w:rPr>
        <w:t>я</w:t>
      </w:r>
      <w:r w:rsidR="00776641" w:rsidRPr="00FC36FC">
        <w:rPr>
          <w:rFonts w:ascii="Times New Roman" w:hAnsi="Times New Roman" w:cs="Times New Roman"/>
          <w:sz w:val="28"/>
          <w:szCs w:val="28"/>
        </w:rPr>
        <w:t xml:space="preserve"> к</w:t>
      </w:r>
      <w:r w:rsidR="00445F45" w:rsidRPr="00FC36FC">
        <w:rPr>
          <w:rFonts w:ascii="Times New Roman" w:hAnsi="Times New Roman" w:cs="Times New Roman"/>
          <w:sz w:val="28"/>
          <w:szCs w:val="28"/>
        </w:rPr>
        <w:t>онцентрации свободного</w:t>
      </w:r>
      <w:r w:rsidR="002F54A8">
        <w:rPr>
          <w:rFonts w:ascii="Times New Roman" w:hAnsi="Times New Roman" w:cs="Times New Roman"/>
          <w:sz w:val="28"/>
          <w:szCs w:val="28"/>
        </w:rPr>
        <w:t xml:space="preserve"> </w:t>
      </w:r>
      <w:r w:rsidR="00445F45" w:rsidRPr="00FC36FC">
        <w:rPr>
          <w:rFonts w:ascii="Times New Roman" w:hAnsi="Times New Roman" w:cs="Times New Roman"/>
          <w:sz w:val="28"/>
          <w:szCs w:val="28"/>
        </w:rPr>
        <w:t>цианида;</w:t>
      </w:r>
    </w:p>
    <w:p w:rsidR="00D052E9" w:rsidRPr="00FC36FC" w:rsidRDefault="001264B6" w:rsidP="002F54A8">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w:t>
      </w:r>
      <w:r w:rsidR="002F54A8">
        <w:rPr>
          <w:rFonts w:ascii="Times New Roman" w:hAnsi="Times New Roman" w:cs="Times New Roman"/>
          <w:sz w:val="28"/>
          <w:szCs w:val="28"/>
        </w:rPr>
        <w:t xml:space="preserve"> </w:t>
      </w:r>
      <w:r w:rsidR="0032339F" w:rsidRPr="00FC36FC">
        <w:rPr>
          <w:rFonts w:ascii="Times New Roman" w:hAnsi="Times New Roman" w:cs="Times New Roman"/>
          <w:sz w:val="28"/>
          <w:szCs w:val="28"/>
        </w:rPr>
        <w:t>вышеперечисленные</w:t>
      </w:r>
      <w:r w:rsidR="00EF1107" w:rsidRPr="00FC36FC">
        <w:rPr>
          <w:rFonts w:ascii="Times New Roman" w:hAnsi="Times New Roman" w:cs="Times New Roman"/>
          <w:sz w:val="28"/>
          <w:szCs w:val="28"/>
        </w:rPr>
        <w:t xml:space="preserve"> </w:t>
      </w:r>
      <w:r w:rsidR="000150C4" w:rsidRPr="00FC36FC">
        <w:rPr>
          <w:rFonts w:ascii="Times New Roman" w:hAnsi="Times New Roman" w:cs="Times New Roman"/>
          <w:sz w:val="28"/>
          <w:szCs w:val="28"/>
        </w:rPr>
        <w:t xml:space="preserve">проблемы приведут к увеличению эксплуатационных </w:t>
      </w:r>
      <w:r w:rsidR="00DF6091" w:rsidRPr="00FC36FC">
        <w:rPr>
          <w:rFonts w:ascii="Times New Roman" w:hAnsi="Times New Roman" w:cs="Times New Roman"/>
          <w:sz w:val="28"/>
          <w:szCs w:val="28"/>
        </w:rPr>
        <w:t xml:space="preserve">затрат и соответвенно к снижению экономической эффективности </w:t>
      </w:r>
      <w:r w:rsidR="00FD2A40" w:rsidRPr="00FC36FC">
        <w:rPr>
          <w:rFonts w:ascii="Times New Roman" w:hAnsi="Times New Roman" w:cs="Times New Roman"/>
          <w:sz w:val="28"/>
          <w:szCs w:val="28"/>
        </w:rPr>
        <w:t>[52]</w:t>
      </w:r>
      <w:r w:rsidR="009900B4" w:rsidRPr="00FC36FC">
        <w:rPr>
          <w:rFonts w:ascii="Times New Roman" w:hAnsi="Times New Roman" w:cs="Times New Roman"/>
          <w:sz w:val="28"/>
          <w:szCs w:val="28"/>
        </w:rPr>
        <w:t>.</w:t>
      </w:r>
    </w:p>
    <w:p w:rsidR="001000C8" w:rsidRPr="00FC36FC" w:rsidRDefault="001000C8" w:rsidP="0011087A">
      <w:pPr>
        <w:tabs>
          <w:tab w:val="left" w:pos="0"/>
        </w:tabs>
        <w:spacing w:after="0" w:line="240" w:lineRule="auto"/>
        <w:ind w:left="1" w:firstLine="708"/>
        <w:jc w:val="both"/>
        <w:rPr>
          <w:rFonts w:ascii="Times New Roman" w:hAnsi="Times New Roman" w:cs="Times New Roman"/>
          <w:sz w:val="28"/>
          <w:szCs w:val="28"/>
        </w:rPr>
      </w:pPr>
      <w:r w:rsidRPr="00FC36FC">
        <w:rPr>
          <w:rFonts w:ascii="Times New Roman" w:hAnsi="Times New Roman" w:cs="Times New Roman"/>
          <w:sz w:val="28"/>
          <w:szCs w:val="28"/>
        </w:rPr>
        <w:t>Окислительно-восстановительный потенциал (</w:t>
      </w:r>
      <w:proofErr w:type="spellStart"/>
      <w:r w:rsidRPr="00FC36FC">
        <w:rPr>
          <w:rFonts w:ascii="Times New Roman" w:hAnsi="Times New Roman" w:cs="Times New Roman"/>
          <w:sz w:val="28"/>
          <w:szCs w:val="28"/>
        </w:rPr>
        <w:t>Eh</w:t>
      </w:r>
      <w:proofErr w:type="spellEnd"/>
      <w:r w:rsidRPr="00FC36FC">
        <w:rPr>
          <w:rFonts w:ascii="Times New Roman" w:hAnsi="Times New Roman" w:cs="Times New Roman"/>
          <w:sz w:val="28"/>
          <w:szCs w:val="28"/>
        </w:rPr>
        <w:t>) и показатель кислотности среды (</w:t>
      </w:r>
      <w:proofErr w:type="spellStart"/>
      <w:r w:rsidRPr="00FC36FC">
        <w:rPr>
          <w:rFonts w:ascii="Times New Roman" w:hAnsi="Times New Roman" w:cs="Times New Roman"/>
          <w:sz w:val="28"/>
          <w:szCs w:val="28"/>
        </w:rPr>
        <w:t>pH</w:t>
      </w:r>
      <w:proofErr w:type="spellEnd"/>
      <w:r w:rsidRPr="00FC36FC">
        <w:rPr>
          <w:rFonts w:ascii="Times New Roman" w:hAnsi="Times New Roman" w:cs="Times New Roman"/>
          <w:sz w:val="28"/>
          <w:szCs w:val="28"/>
        </w:rPr>
        <w:t>) являются ключевыми факторами, определяющими эффективность процессов выщелачивания золота. Их сочетанное</w:t>
      </w:r>
      <w:r w:rsidR="0011087A" w:rsidRPr="00FC36FC">
        <w:rPr>
          <w:rFonts w:ascii="Times New Roman" w:hAnsi="Times New Roman" w:cs="Times New Roman"/>
          <w:sz w:val="28"/>
          <w:szCs w:val="28"/>
        </w:rPr>
        <w:t xml:space="preserve"> и влияние</w:t>
      </w:r>
      <w:r w:rsidRPr="00FC36FC">
        <w:rPr>
          <w:rFonts w:ascii="Times New Roman" w:hAnsi="Times New Roman" w:cs="Times New Roman"/>
          <w:sz w:val="28"/>
          <w:szCs w:val="28"/>
        </w:rPr>
        <w:t xml:space="preserve"> наиболее наглядно иллюстрируется с использованием диаграмм </w:t>
      </w:r>
      <w:proofErr w:type="spellStart"/>
      <w:r w:rsidRPr="00FC36FC">
        <w:rPr>
          <w:rFonts w:ascii="Times New Roman" w:hAnsi="Times New Roman" w:cs="Times New Roman"/>
          <w:sz w:val="28"/>
          <w:szCs w:val="28"/>
        </w:rPr>
        <w:t>Пурбэ</w:t>
      </w:r>
      <w:proofErr w:type="spellEnd"/>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Eh</w:t>
      </w:r>
      <w:proofErr w:type="spellEnd"/>
      <w:r w:rsidRPr="00FC36FC">
        <w:rPr>
          <w:rFonts w:ascii="Times New Roman" w:hAnsi="Times New Roman" w:cs="Times New Roman"/>
          <w:sz w:val="28"/>
          <w:szCs w:val="28"/>
        </w:rPr>
        <w:t>–</w:t>
      </w:r>
      <w:proofErr w:type="spellStart"/>
      <w:r w:rsidRPr="00FC36FC">
        <w:rPr>
          <w:rFonts w:ascii="Times New Roman" w:hAnsi="Times New Roman" w:cs="Times New Roman"/>
          <w:sz w:val="28"/>
          <w:szCs w:val="28"/>
        </w:rPr>
        <w:t>pH</w:t>
      </w:r>
      <w:proofErr w:type="spellEnd"/>
      <w:r w:rsidRPr="00FC36FC">
        <w:rPr>
          <w:rFonts w:ascii="Times New Roman" w:hAnsi="Times New Roman" w:cs="Times New Roman"/>
          <w:sz w:val="28"/>
          <w:szCs w:val="28"/>
        </w:rPr>
        <w:t xml:space="preserve"> диаграмм), позволяющих оценить относительную устойчивость различных ионных и молекулярных форм в водной фазе. На рисунке </w:t>
      </w:r>
      <w:r w:rsidR="009367FF" w:rsidRPr="00FC36FC">
        <w:rPr>
          <w:rFonts w:ascii="Times New Roman" w:hAnsi="Times New Roman" w:cs="Times New Roman"/>
          <w:sz w:val="28"/>
          <w:szCs w:val="28"/>
        </w:rPr>
        <w:t>1.</w:t>
      </w:r>
      <w:r w:rsidR="00074349" w:rsidRPr="00FC36FC">
        <w:rPr>
          <w:rFonts w:ascii="Times New Roman" w:hAnsi="Times New Roman" w:cs="Times New Roman"/>
          <w:sz w:val="28"/>
          <w:szCs w:val="28"/>
        </w:rPr>
        <w:t>1</w:t>
      </w:r>
      <w:r w:rsidRPr="00FC36FC">
        <w:rPr>
          <w:rFonts w:ascii="Times New Roman" w:hAnsi="Times New Roman" w:cs="Times New Roman"/>
          <w:sz w:val="28"/>
          <w:szCs w:val="28"/>
        </w:rPr>
        <w:t xml:space="preserve"> приведена типовая диаграмма</w:t>
      </w:r>
      <w:r w:rsidR="00FD2A40" w:rsidRPr="00FC36FC">
        <w:rPr>
          <w:rFonts w:ascii="Times New Roman" w:hAnsi="Times New Roman" w:cs="Times New Roman"/>
          <w:sz w:val="28"/>
          <w:szCs w:val="28"/>
        </w:rPr>
        <w:t xml:space="preserve"> </w:t>
      </w:r>
      <w:proofErr w:type="spellStart"/>
      <w:r w:rsidR="009367FF" w:rsidRPr="00FC36FC">
        <w:rPr>
          <w:rFonts w:ascii="Times New Roman" w:hAnsi="Times New Roman" w:cs="Times New Roman"/>
          <w:sz w:val="28"/>
          <w:szCs w:val="28"/>
        </w:rPr>
        <w:t>Пурбе</w:t>
      </w:r>
      <w:proofErr w:type="spellEnd"/>
      <w:r w:rsidR="009367FF"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Eh</w:t>
      </w:r>
      <w:proofErr w:type="spellEnd"/>
      <w:r w:rsidRPr="00FC36FC">
        <w:rPr>
          <w:rFonts w:ascii="Times New Roman" w:hAnsi="Times New Roman" w:cs="Times New Roman"/>
          <w:sz w:val="28"/>
          <w:szCs w:val="28"/>
        </w:rPr>
        <w:t>–</w:t>
      </w:r>
      <w:proofErr w:type="spellStart"/>
      <w:r w:rsidRPr="00FC36FC">
        <w:rPr>
          <w:rFonts w:ascii="Times New Roman" w:hAnsi="Times New Roman" w:cs="Times New Roman"/>
          <w:sz w:val="28"/>
          <w:szCs w:val="28"/>
        </w:rPr>
        <w:t>pH</w:t>
      </w:r>
      <w:proofErr w:type="spellEnd"/>
      <w:r w:rsidR="009367FF" w:rsidRPr="00FC36FC">
        <w:rPr>
          <w:rFonts w:ascii="Times New Roman" w:hAnsi="Times New Roman" w:cs="Times New Roman"/>
          <w:sz w:val="28"/>
          <w:szCs w:val="28"/>
        </w:rPr>
        <w:t>)</w:t>
      </w:r>
      <w:r w:rsidRPr="00FC36FC">
        <w:rPr>
          <w:rFonts w:ascii="Times New Roman" w:hAnsi="Times New Roman" w:cs="Times New Roman"/>
          <w:sz w:val="28"/>
          <w:szCs w:val="28"/>
        </w:rPr>
        <w:t>, отражающая рабочие интервалы ряда выщелачивающих реагентов, применяемых при извлечении золота.</w:t>
      </w:r>
      <w:r w:rsidR="00A17A76" w:rsidRPr="00FC36FC">
        <w:rPr>
          <w:rFonts w:ascii="Times New Roman" w:hAnsi="Times New Roman" w:cs="Times New Roman"/>
          <w:sz w:val="28"/>
          <w:szCs w:val="28"/>
        </w:rPr>
        <w:t xml:space="preserve"> Следует отметить, что в отличие от цианида, характеризующегося достаточно широким диапазоном применимости, большинство альтернативных реагентов функционируют в узких пределах </w:t>
      </w:r>
      <w:proofErr w:type="spellStart"/>
      <w:r w:rsidR="00A17A76" w:rsidRPr="00FC36FC">
        <w:rPr>
          <w:rFonts w:ascii="Times New Roman" w:hAnsi="Times New Roman" w:cs="Times New Roman"/>
          <w:sz w:val="28"/>
          <w:szCs w:val="28"/>
        </w:rPr>
        <w:t>Eh</w:t>
      </w:r>
      <w:proofErr w:type="spellEnd"/>
      <w:r w:rsidR="00A17A76" w:rsidRPr="00FC36FC">
        <w:rPr>
          <w:rFonts w:ascii="Times New Roman" w:hAnsi="Times New Roman" w:cs="Times New Roman"/>
          <w:sz w:val="28"/>
          <w:szCs w:val="28"/>
        </w:rPr>
        <w:t xml:space="preserve">, что обуславливает необходимость строгого регулирования параметров процесса. Дополнительную сложность представляет недостаточная изученность окислительно-восстановительных условий при совместном использовании </w:t>
      </w:r>
      <w:proofErr w:type="spellStart"/>
      <w:r w:rsidR="00A17A76" w:rsidRPr="00FC36FC">
        <w:rPr>
          <w:rFonts w:ascii="Times New Roman" w:hAnsi="Times New Roman" w:cs="Times New Roman"/>
          <w:sz w:val="28"/>
          <w:szCs w:val="28"/>
        </w:rPr>
        <w:t>реагентных</w:t>
      </w:r>
      <w:proofErr w:type="spellEnd"/>
      <w:r w:rsidR="00A17A76" w:rsidRPr="00FC36FC">
        <w:rPr>
          <w:rFonts w:ascii="Times New Roman" w:hAnsi="Times New Roman" w:cs="Times New Roman"/>
          <w:sz w:val="28"/>
          <w:szCs w:val="28"/>
        </w:rPr>
        <w:t xml:space="preserve"> систем (например, цианид–глицин или тиосульфат–глицин).</w:t>
      </w:r>
    </w:p>
    <w:p w:rsidR="001033DD" w:rsidRPr="00FC36FC" w:rsidRDefault="001033DD" w:rsidP="00AA7983">
      <w:pPr>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noProof/>
          <w:sz w:val="28"/>
          <w:szCs w:val="28"/>
        </w:rPr>
        <w:lastRenderedPageBreak/>
        <w:drawing>
          <wp:inline distT="0" distB="0" distL="0" distR="0">
            <wp:extent cx="5608562" cy="3425588"/>
            <wp:effectExtent l="19050" t="0" r="0" b="0"/>
            <wp:docPr id="1" name="Рисунок 1" descr="C:\Users\Тиран\Desktop\Все Доки Сапинов\Докторантура\Церц\Схемы\1 пурбе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иран\Desktop\Все Доки Сапинов\Докторантура\Церц\Схемы\1 пурбе_page-0001.jpg"/>
                    <pic:cNvPicPr>
                      <a:picLocks noChangeAspect="1" noChangeArrowheads="1"/>
                    </pic:cNvPicPr>
                  </pic:nvPicPr>
                  <pic:blipFill>
                    <a:blip r:embed="rId9"/>
                    <a:srcRect/>
                    <a:stretch>
                      <a:fillRect/>
                    </a:stretch>
                  </pic:blipFill>
                  <pic:spPr bwMode="auto">
                    <a:xfrm>
                      <a:off x="0" y="0"/>
                      <a:ext cx="5604579" cy="3423155"/>
                    </a:xfrm>
                    <a:prstGeom prst="rect">
                      <a:avLst/>
                    </a:prstGeom>
                    <a:noFill/>
                    <a:ln w="9525">
                      <a:noFill/>
                      <a:miter lim="800000"/>
                      <a:headEnd/>
                      <a:tailEnd/>
                    </a:ln>
                  </pic:spPr>
                </pic:pic>
              </a:graphicData>
            </a:graphic>
          </wp:inline>
        </w:drawing>
      </w:r>
    </w:p>
    <w:p w:rsidR="001033DD" w:rsidRPr="00FC36FC" w:rsidRDefault="001033DD" w:rsidP="00DF380C">
      <w:pPr>
        <w:tabs>
          <w:tab w:val="left" w:pos="0"/>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Рисунок 1.</w:t>
      </w:r>
      <w:r w:rsidR="00074349" w:rsidRPr="00FC36FC">
        <w:rPr>
          <w:rFonts w:ascii="Times New Roman" w:hAnsi="Times New Roman" w:cs="Times New Roman"/>
          <w:sz w:val="28"/>
          <w:szCs w:val="28"/>
        </w:rPr>
        <w:t>1</w:t>
      </w:r>
      <w:r w:rsidRPr="00FC36FC">
        <w:rPr>
          <w:rFonts w:ascii="Times New Roman" w:hAnsi="Times New Roman" w:cs="Times New Roman"/>
          <w:sz w:val="28"/>
          <w:szCs w:val="28"/>
        </w:rPr>
        <w:t xml:space="preserve"> </w:t>
      </w:r>
      <w:r w:rsidR="00EF1107" w:rsidRPr="00FC36FC">
        <w:rPr>
          <w:rFonts w:ascii="Times New Roman" w:hAnsi="Times New Roman" w:cs="Times New Roman"/>
          <w:sz w:val="28"/>
          <w:szCs w:val="28"/>
        </w:rPr>
        <w:t>–</w:t>
      </w:r>
      <w:r w:rsidRPr="00FC36FC">
        <w:rPr>
          <w:rFonts w:ascii="Times New Roman" w:hAnsi="Times New Roman" w:cs="Times New Roman"/>
          <w:sz w:val="28"/>
          <w:szCs w:val="28"/>
        </w:rPr>
        <w:t xml:space="preserve"> Диаграмма</w:t>
      </w:r>
      <w:r w:rsidR="00EF1107"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Пурбе</w:t>
      </w:r>
      <w:proofErr w:type="spellEnd"/>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Eh</w:t>
      </w:r>
      <w:proofErr w:type="spellEnd"/>
      <w:r w:rsidRPr="00FC36FC">
        <w:rPr>
          <w:rFonts w:ascii="Times New Roman" w:hAnsi="Times New Roman" w:cs="Times New Roman"/>
          <w:sz w:val="28"/>
          <w:szCs w:val="28"/>
        </w:rPr>
        <w:t>–</w:t>
      </w:r>
      <w:proofErr w:type="spellStart"/>
      <w:r w:rsidRPr="00FC36FC">
        <w:rPr>
          <w:rFonts w:ascii="Times New Roman" w:hAnsi="Times New Roman" w:cs="Times New Roman"/>
          <w:sz w:val="28"/>
          <w:szCs w:val="28"/>
        </w:rPr>
        <w:t>pH</w:t>
      </w:r>
      <w:proofErr w:type="spellEnd"/>
      <w:r w:rsidRPr="00FC36FC">
        <w:rPr>
          <w:rFonts w:ascii="Times New Roman" w:hAnsi="Times New Roman" w:cs="Times New Roman"/>
          <w:sz w:val="28"/>
          <w:szCs w:val="28"/>
        </w:rPr>
        <w:t>), отражающая рабочие интервалы ряда выщелачивающих реагентов, применяемых при извлечени</w:t>
      </w:r>
      <w:r w:rsidR="001F3E28" w:rsidRPr="00FC36FC">
        <w:rPr>
          <w:rFonts w:ascii="Times New Roman" w:hAnsi="Times New Roman" w:cs="Times New Roman"/>
          <w:sz w:val="28"/>
          <w:szCs w:val="28"/>
        </w:rPr>
        <w:t>и</w:t>
      </w:r>
      <w:r w:rsidRPr="00FC36FC">
        <w:rPr>
          <w:rFonts w:ascii="Times New Roman" w:hAnsi="Times New Roman" w:cs="Times New Roman"/>
          <w:sz w:val="28"/>
          <w:szCs w:val="28"/>
        </w:rPr>
        <w:t xml:space="preserve"> золота</w:t>
      </w:r>
      <w:r w:rsidR="00EF1107" w:rsidRPr="00FC36FC">
        <w:rPr>
          <w:rFonts w:ascii="Times New Roman" w:hAnsi="Times New Roman" w:cs="Times New Roman"/>
          <w:sz w:val="28"/>
          <w:szCs w:val="28"/>
        </w:rPr>
        <w:t xml:space="preserve"> </w:t>
      </w:r>
      <w:r w:rsidR="00353720" w:rsidRPr="00FC36FC">
        <w:rPr>
          <w:rFonts w:ascii="Times New Roman" w:hAnsi="Times New Roman" w:cs="Times New Roman"/>
          <w:sz w:val="28"/>
          <w:szCs w:val="28"/>
        </w:rPr>
        <w:t>[5</w:t>
      </w:r>
      <w:r w:rsidR="00026B05" w:rsidRPr="00FC36FC">
        <w:rPr>
          <w:rFonts w:ascii="Times New Roman" w:hAnsi="Times New Roman" w:cs="Times New Roman"/>
          <w:sz w:val="28"/>
          <w:szCs w:val="28"/>
        </w:rPr>
        <w:t>5</w:t>
      </w:r>
      <w:r w:rsidR="00353720" w:rsidRPr="00FC36FC">
        <w:rPr>
          <w:rFonts w:ascii="Times New Roman" w:hAnsi="Times New Roman" w:cs="Times New Roman"/>
          <w:sz w:val="28"/>
          <w:szCs w:val="28"/>
        </w:rPr>
        <w:t>]</w:t>
      </w:r>
    </w:p>
    <w:p w:rsidR="001033DD" w:rsidRPr="00FC36FC" w:rsidRDefault="001033DD" w:rsidP="00AA7983">
      <w:pPr>
        <w:tabs>
          <w:tab w:val="left" w:pos="0"/>
        </w:tabs>
        <w:spacing w:after="0" w:line="240" w:lineRule="auto"/>
        <w:ind w:firstLine="709"/>
        <w:jc w:val="both"/>
        <w:rPr>
          <w:rFonts w:ascii="Times New Roman" w:hAnsi="Times New Roman" w:cs="Times New Roman"/>
          <w:sz w:val="28"/>
          <w:szCs w:val="28"/>
        </w:rPr>
      </w:pPr>
    </w:p>
    <w:p w:rsidR="001000C8" w:rsidRPr="00FC36FC" w:rsidRDefault="001000C8" w:rsidP="0011087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Ограниченность экспериментальных данных по данным системам затрудняет формирование целостного представления о стабильности и трансформации различных комплексных соединений золота в условиях выщелачивания.</w:t>
      </w:r>
      <w:r w:rsidR="00C523FF" w:rsidRPr="00FC36FC">
        <w:rPr>
          <w:rFonts w:ascii="Times New Roman" w:hAnsi="Times New Roman" w:cs="Times New Roman"/>
          <w:sz w:val="28"/>
          <w:szCs w:val="28"/>
        </w:rPr>
        <w:t xml:space="preserve"> Тем не менее, на основани</w:t>
      </w:r>
      <w:r w:rsidR="00E8495C" w:rsidRPr="00FC36FC">
        <w:rPr>
          <w:rFonts w:ascii="Times New Roman" w:hAnsi="Times New Roman" w:cs="Times New Roman"/>
          <w:sz w:val="28"/>
          <w:szCs w:val="28"/>
        </w:rPr>
        <w:t>и</w:t>
      </w:r>
      <w:r w:rsidR="00E06DEB" w:rsidRPr="00FC36FC">
        <w:rPr>
          <w:rFonts w:ascii="Times New Roman" w:hAnsi="Times New Roman" w:cs="Times New Roman"/>
          <w:sz w:val="28"/>
          <w:szCs w:val="28"/>
        </w:rPr>
        <w:t xml:space="preserve"> </w:t>
      </w:r>
      <w:r w:rsidR="00C523FF" w:rsidRPr="00FC36FC">
        <w:rPr>
          <w:rFonts w:ascii="Times New Roman" w:hAnsi="Times New Roman" w:cs="Times New Roman"/>
          <w:sz w:val="28"/>
          <w:szCs w:val="28"/>
        </w:rPr>
        <w:t xml:space="preserve">проведенного анализа можно привести </w:t>
      </w:r>
      <w:r w:rsidR="00E06DEB" w:rsidRPr="00FC36FC">
        <w:rPr>
          <w:rFonts w:ascii="Times New Roman" w:hAnsi="Times New Roman" w:cs="Times New Roman"/>
          <w:sz w:val="28"/>
          <w:szCs w:val="28"/>
        </w:rPr>
        <w:t xml:space="preserve">общие </w:t>
      </w:r>
      <w:r w:rsidR="00C523FF" w:rsidRPr="00FC36FC">
        <w:rPr>
          <w:rFonts w:ascii="Times New Roman" w:hAnsi="Times New Roman" w:cs="Times New Roman"/>
          <w:sz w:val="28"/>
          <w:szCs w:val="28"/>
        </w:rPr>
        <w:t>данные по преимуществ</w:t>
      </w:r>
      <w:r w:rsidR="00E06DEB" w:rsidRPr="00FC36FC">
        <w:rPr>
          <w:rFonts w:ascii="Times New Roman" w:hAnsi="Times New Roman" w:cs="Times New Roman"/>
          <w:sz w:val="28"/>
          <w:szCs w:val="28"/>
        </w:rPr>
        <w:t xml:space="preserve">ам и </w:t>
      </w:r>
      <w:r w:rsidR="0032339F" w:rsidRPr="00FC36FC">
        <w:rPr>
          <w:rFonts w:ascii="Times New Roman" w:hAnsi="Times New Roman" w:cs="Times New Roman"/>
          <w:sz w:val="28"/>
          <w:szCs w:val="28"/>
        </w:rPr>
        <w:t>недостаткам некоторых реагентов,</w:t>
      </w:r>
      <w:r w:rsidR="00F03B94" w:rsidRPr="00FC36FC">
        <w:rPr>
          <w:rFonts w:ascii="Times New Roman" w:hAnsi="Times New Roman" w:cs="Times New Roman"/>
          <w:sz w:val="28"/>
          <w:szCs w:val="28"/>
        </w:rPr>
        <w:t xml:space="preserve"> </w:t>
      </w:r>
      <w:r w:rsidR="00E06DEB" w:rsidRPr="00FC36FC">
        <w:rPr>
          <w:rFonts w:ascii="Times New Roman" w:hAnsi="Times New Roman" w:cs="Times New Roman"/>
          <w:sz w:val="28"/>
          <w:szCs w:val="28"/>
        </w:rPr>
        <w:t>применяемых для выщелачивания золота</w:t>
      </w:r>
      <w:r w:rsidR="00C523FF" w:rsidRPr="00FC36FC">
        <w:rPr>
          <w:rFonts w:ascii="Times New Roman" w:hAnsi="Times New Roman" w:cs="Times New Roman"/>
          <w:sz w:val="28"/>
          <w:szCs w:val="28"/>
        </w:rPr>
        <w:t>.</w:t>
      </w:r>
      <w:r w:rsidR="00E06DEB" w:rsidRPr="00FC36FC">
        <w:rPr>
          <w:rFonts w:ascii="Times New Roman" w:hAnsi="Times New Roman" w:cs="Times New Roman"/>
          <w:sz w:val="28"/>
          <w:szCs w:val="28"/>
        </w:rPr>
        <w:t xml:space="preserve"> Так</w:t>
      </w:r>
      <w:r w:rsidR="00E8495C" w:rsidRPr="00FC36FC">
        <w:rPr>
          <w:rFonts w:ascii="Times New Roman" w:hAnsi="Times New Roman" w:cs="Times New Roman"/>
          <w:sz w:val="28"/>
          <w:szCs w:val="28"/>
        </w:rPr>
        <w:t>,</w:t>
      </w:r>
      <w:r w:rsidR="00E06DEB" w:rsidRPr="00FC36FC">
        <w:rPr>
          <w:rFonts w:ascii="Times New Roman" w:hAnsi="Times New Roman" w:cs="Times New Roman"/>
          <w:sz w:val="28"/>
          <w:szCs w:val="28"/>
        </w:rPr>
        <w:t xml:space="preserve"> цианид считается наиболее оптимальным с точки зрения простоты процесса, адаптивности, химической стабильности, относительно низкой стоимости, и низкого окислительно-восстановительного потенциала</w:t>
      </w:r>
      <w:r w:rsidR="00F03B94" w:rsidRPr="00FC36FC">
        <w:rPr>
          <w:rFonts w:ascii="Times New Roman" w:hAnsi="Times New Roman" w:cs="Times New Roman"/>
          <w:sz w:val="28"/>
          <w:szCs w:val="28"/>
        </w:rPr>
        <w:t xml:space="preserve"> </w:t>
      </w:r>
      <w:r w:rsidR="00E06DEB" w:rsidRPr="00FC36FC">
        <w:rPr>
          <w:rFonts w:ascii="Times New Roman" w:hAnsi="Times New Roman" w:cs="Times New Roman"/>
          <w:sz w:val="28"/>
          <w:szCs w:val="28"/>
        </w:rPr>
        <w:t>с извлечением золота более 90% для легкообрабатываемых руд.</w:t>
      </w:r>
      <w:r w:rsidR="008C1D3C" w:rsidRPr="00FC36FC">
        <w:rPr>
          <w:rFonts w:ascii="Times New Roman" w:hAnsi="Times New Roman" w:cs="Times New Roman"/>
          <w:sz w:val="28"/>
          <w:szCs w:val="28"/>
        </w:rPr>
        <w:t xml:space="preserve"> Для северных и восточных регионов Казахстана немаловажным является возможность работы при </w:t>
      </w:r>
      <w:r w:rsidR="00BB4B71" w:rsidRPr="00FC36FC">
        <w:rPr>
          <w:rFonts w:ascii="Times New Roman" w:hAnsi="Times New Roman" w:cs="Times New Roman"/>
          <w:sz w:val="28"/>
          <w:szCs w:val="28"/>
        </w:rPr>
        <w:t>низких</w:t>
      </w:r>
      <w:r w:rsidR="008C1D3C" w:rsidRPr="00FC36FC">
        <w:rPr>
          <w:rFonts w:ascii="Times New Roman" w:hAnsi="Times New Roman" w:cs="Times New Roman"/>
          <w:sz w:val="28"/>
          <w:szCs w:val="28"/>
        </w:rPr>
        <w:t xml:space="preserve"> температурах.</w:t>
      </w:r>
      <w:r w:rsidR="00E06DEB" w:rsidRPr="00FC36FC">
        <w:rPr>
          <w:rFonts w:ascii="Times New Roman" w:hAnsi="Times New Roman" w:cs="Times New Roman"/>
          <w:sz w:val="28"/>
          <w:szCs w:val="28"/>
        </w:rPr>
        <w:t xml:space="preserve"> Недостатком является высокая токсичность и малая эффективность при переработке упорных и сложных в переработке руд [5</w:t>
      </w:r>
      <w:r w:rsidR="00F31778" w:rsidRPr="00FC36FC">
        <w:rPr>
          <w:rFonts w:ascii="Times New Roman" w:hAnsi="Times New Roman" w:cs="Times New Roman"/>
          <w:sz w:val="28"/>
          <w:szCs w:val="28"/>
        </w:rPr>
        <w:t>8</w:t>
      </w:r>
      <w:r w:rsidR="00E06DEB" w:rsidRPr="00FC36FC">
        <w:rPr>
          <w:rFonts w:ascii="Times New Roman" w:hAnsi="Times New Roman" w:cs="Times New Roman"/>
          <w:sz w:val="28"/>
          <w:szCs w:val="28"/>
        </w:rPr>
        <w:t>].</w:t>
      </w:r>
      <w:r w:rsidR="008C1D3C" w:rsidRPr="00FC36FC">
        <w:rPr>
          <w:rFonts w:ascii="Times New Roman" w:hAnsi="Times New Roman" w:cs="Times New Roman"/>
          <w:sz w:val="28"/>
          <w:szCs w:val="28"/>
        </w:rPr>
        <w:t xml:space="preserve"> Следующий реагент</w:t>
      </w:r>
      <w:r w:rsidR="001A60E5" w:rsidRPr="00FC36FC">
        <w:rPr>
          <w:rFonts w:ascii="Times New Roman" w:hAnsi="Times New Roman" w:cs="Times New Roman"/>
          <w:sz w:val="28"/>
          <w:szCs w:val="28"/>
        </w:rPr>
        <w:t>,</w:t>
      </w:r>
      <w:r w:rsidR="008C1D3C" w:rsidRPr="00FC36FC">
        <w:rPr>
          <w:rFonts w:ascii="Times New Roman" w:hAnsi="Times New Roman" w:cs="Times New Roman"/>
          <w:sz w:val="28"/>
          <w:szCs w:val="28"/>
        </w:rPr>
        <w:t xml:space="preserve"> упоминающийся в работах и получивший промышленное применение </w:t>
      </w:r>
      <w:r w:rsidR="001A60E5" w:rsidRPr="00FC36FC">
        <w:rPr>
          <w:rFonts w:ascii="Times New Roman" w:hAnsi="Times New Roman" w:cs="Times New Roman"/>
          <w:sz w:val="28"/>
          <w:szCs w:val="28"/>
        </w:rPr>
        <w:t xml:space="preserve">– </w:t>
      </w:r>
      <w:proofErr w:type="spellStart"/>
      <w:r w:rsidR="001A60E5" w:rsidRPr="00FC36FC">
        <w:rPr>
          <w:rFonts w:ascii="Times New Roman" w:hAnsi="Times New Roman" w:cs="Times New Roman"/>
          <w:sz w:val="28"/>
          <w:szCs w:val="28"/>
        </w:rPr>
        <w:t>тиоцианат</w:t>
      </w:r>
      <w:proofErr w:type="spellEnd"/>
      <w:r w:rsidR="001A60E5" w:rsidRPr="00FC36FC">
        <w:rPr>
          <w:rFonts w:ascii="Times New Roman" w:hAnsi="Times New Roman" w:cs="Times New Roman"/>
          <w:sz w:val="28"/>
          <w:szCs w:val="28"/>
        </w:rPr>
        <w:t xml:space="preserve">. Основными </w:t>
      </w:r>
      <w:r w:rsidR="00E8495C" w:rsidRPr="00FC36FC">
        <w:rPr>
          <w:rFonts w:ascii="Times New Roman" w:hAnsi="Times New Roman" w:cs="Times New Roman"/>
          <w:sz w:val="28"/>
          <w:szCs w:val="28"/>
        </w:rPr>
        <w:t xml:space="preserve">его </w:t>
      </w:r>
      <w:r w:rsidR="001A60E5" w:rsidRPr="00FC36FC">
        <w:rPr>
          <w:rFonts w:ascii="Times New Roman" w:hAnsi="Times New Roman" w:cs="Times New Roman"/>
          <w:sz w:val="28"/>
          <w:szCs w:val="28"/>
        </w:rPr>
        <w:t>достоинствами явля</w:t>
      </w:r>
      <w:r w:rsidR="00E8495C" w:rsidRPr="00FC36FC">
        <w:rPr>
          <w:rFonts w:ascii="Times New Roman" w:hAnsi="Times New Roman" w:cs="Times New Roman"/>
          <w:sz w:val="28"/>
          <w:szCs w:val="28"/>
        </w:rPr>
        <w:t>ю</w:t>
      </w:r>
      <w:r w:rsidR="001A60E5" w:rsidRPr="00FC36FC">
        <w:rPr>
          <w:rFonts w:ascii="Times New Roman" w:hAnsi="Times New Roman" w:cs="Times New Roman"/>
          <w:sz w:val="28"/>
          <w:szCs w:val="28"/>
        </w:rPr>
        <w:t>тся</w:t>
      </w:r>
      <w:r w:rsidR="00FD2A40" w:rsidRPr="00FC36FC">
        <w:rPr>
          <w:rFonts w:ascii="Times New Roman" w:hAnsi="Times New Roman" w:cs="Times New Roman"/>
          <w:sz w:val="28"/>
          <w:szCs w:val="28"/>
        </w:rPr>
        <w:t xml:space="preserve"> </w:t>
      </w:r>
      <w:r w:rsidR="001A60E5" w:rsidRPr="00FC36FC">
        <w:rPr>
          <w:rFonts w:ascii="Times New Roman" w:hAnsi="Times New Roman" w:cs="Times New Roman"/>
          <w:sz w:val="28"/>
          <w:szCs w:val="28"/>
        </w:rPr>
        <w:t>низкая токсичность, высокая селективность и немного большая скорость выщелачивания по сравнению с цианидом. Широкое распространение ограничивает высокая стоимость оборудования, высокий окислительно-восстановительный потенциал и больший расход по сравнению с цианидом [5</w:t>
      </w:r>
      <w:r w:rsidR="00F31778" w:rsidRPr="00FC36FC">
        <w:rPr>
          <w:rFonts w:ascii="Times New Roman" w:hAnsi="Times New Roman" w:cs="Times New Roman"/>
          <w:sz w:val="28"/>
          <w:szCs w:val="28"/>
        </w:rPr>
        <w:t>9</w:t>
      </w:r>
      <w:r w:rsidR="00E8495C" w:rsidRPr="00FC36FC">
        <w:rPr>
          <w:rFonts w:ascii="Times New Roman" w:hAnsi="Times New Roman" w:cs="Times New Roman"/>
          <w:sz w:val="28"/>
          <w:szCs w:val="28"/>
        </w:rPr>
        <w:t>-</w:t>
      </w:r>
      <w:r w:rsidR="00F31778" w:rsidRPr="00FC36FC">
        <w:rPr>
          <w:rFonts w:ascii="Times New Roman" w:hAnsi="Times New Roman" w:cs="Times New Roman"/>
          <w:sz w:val="28"/>
          <w:szCs w:val="28"/>
        </w:rPr>
        <w:t>60</w:t>
      </w:r>
      <w:r w:rsidR="001A60E5" w:rsidRPr="00FC36FC">
        <w:rPr>
          <w:rFonts w:ascii="Times New Roman" w:hAnsi="Times New Roman" w:cs="Times New Roman"/>
          <w:sz w:val="28"/>
          <w:szCs w:val="28"/>
        </w:rPr>
        <w:t>].</w:t>
      </w:r>
      <w:r w:rsidR="00D931DB" w:rsidRPr="00FC36FC">
        <w:rPr>
          <w:rFonts w:ascii="Times New Roman" w:hAnsi="Times New Roman" w:cs="Times New Roman"/>
          <w:sz w:val="28"/>
          <w:szCs w:val="28"/>
        </w:rPr>
        <w:t xml:space="preserve"> С помощью тиосульфата</w:t>
      </w:r>
      <w:r w:rsidR="00FD2A40" w:rsidRPr="00FC36FC">
        <w:rPr>
          <w:rFonts w:ascii="Times New Roman" w:hAnsi="Times New Roman" w:cs="Times New Roman"/>
          <w:sz w:val="28"/>
          <w:szCs w:val="28"/>
        </w:rPr>
        <w:t xml:space="preserve"> </w:t>
      </w:r>
      <w:r w:rsidR="00D931DB" w:rsidRPr="00FC36FC">
        <w:rPr>
          <w:rFonts w:ascii="Times New Roman" w:hAnsi="Times New Roman" w:cs="Times New Roman"/>
          <w:sz w:val="28"/>
          <w:szCs w:val="28"/>
        </w:rPr>
        <w:t xml:space="preserve">можно перерабатывать упорные руды, </w:t>
      </w:r>
      <w:r w:rsidR="00633397" w:rsidRPr="00FC36FC">
        <w:rPr>
          <w:rFonts w:ascii="Times New Roman" w:hAnsi="Times New Roman" w:cs="Times New Roman"/>
          <w:sz w:val="28"/>
          <w:szCs w:val="28"/>
        </w:rPr>
        <w:t>и</w:t>
      </w:r>
      <w:r w:rsidR="00D931DB" w:rsidRPr="00FC36FC">
        <w:rPr>
          <w:rFonts w:ascii="Times New Roman" w:hAnsi="Times New Roman" w:cs="Times New Roman"/>
          <w:sz w:val="28"/>
          <w:szCs w:val="28"/>
        </w:rPr>
        <w:t xml:space="preserve"> относительно цианида тиосульфат менее токсичен и дешев.</w:t>
      </w:r>
      <w:r w:rsidR="004C5956" w:rsidRPr="00FC36FC">
        <w:rPr>
          <w:rFonts w:ascii="Times New Roman" w:hAnsi="Times New Roman" w:cs="Times New Roman"/>
          <w:sz w:val="28"/>
          <w:szCs w:val="28"/>
        </w:rPr>
        <w:t xml:space="preserve"> </w:t>
      </w:r>
      <w:r w:rsidR="004100F0" w:rsidRPr="00FC36FC">
        <w:rPr>
          <w:rFonts w:ascii="Times New Roman" w:hAnsi="Times New Roman" w:cs="Times New Roman"/>
          <w:sz w:val="28"/>
          <w:szCs w:val="28"/>
        </w:rPr>
        <w:t xml:space="preserve">Однако </w:t>
      </w:r>
      <w:r w:rsidR="00D931DB" w:rsidRPr="00FC36FC">
        <w:rPr>
          <w:rFonts w:ascii="Times New Roman" w:hAnsi="Times New Roman" w:cs="Times New Roman"/>
          <w:sz w:val="28"/>
          <w:szCs w:val="28"/>
        </w:rPr>
        <w:t xml:space="preserve">требуется использование аммиачно-натриевого тиосульфата меди. Более того, процесс выщелачивания обычно включает сложные вторичные реакции, приводящие к образованию </w:t>
      </w:r>
      <w:proofErr w:type="spellStart"/>
      <w:r w:rsidR="00D931DB" w:rsidRPr="00FC36FC">
        <w:rPr>
          <w:rFonts w:ascii="Times New Roman" w:hAnsi="Times New Roman" w:cs="Times New Roman"/>
          <w:sz w:val="28"/>
          <w:szCs w:val="28"/>
        </w:rPr>
        <w:t>полисульфидных</w:t>
      </w:r>
      <w:proofErr w:type="spellEnd"/>
      <w:r w:rsidR="00D931DB" w:rsidRPr="00FC36FC">
        <w:rPr>
          <w:rFonts w:ascii="Times New Roman" w:hAnsi="Times New Roman" w:cs="Times New Roman"/>
          <w:sz w:val="28"/>
          <w:szCs w:val="28"/>
        </w:rPr>
        <w:t xml:space="preserve"> промежуточных продуктов. Кроме того, реакции чувствительны к значениям </w:t>
      </w:r>
      <w:proofErr w:type="spellStart"/>
      <w:r w:rsidR="00D931DB" w:rsidRPr="00FC36FC">
        <w:rPr>
          <w:rFonts w:ascii="Times New Roman" w:hAnsi="Times New Roman" w:cs="Times New Roman"/>
          <w:sz w:val="28"/>
          <w:szCs w:val="28"/>
        </w:rPr>
        <w:lastRenderedPageBreak/>
        <w:t>pH</w:t>
      </w:r>
      <w:proofErr w:type="spellEnd"/>
      <w:r w:rsidR="00D931DB" w:rsidRPr="00FC36FC">
        <w:rPr>
          <w:rFonts w:ascii="Times New Roman" w:hAnsi="Times New Roman" w:cs="Times New Roman"/>
          <w:sz w:val="28"/>
          <w:szCs w:val="28"/>
        </w:rPr>
        <w:t xml:space="preserve"> [</w:t>
      </w:r>
      <w:r w:rsidR="00F31778" w:rsidRPr="00FC36FC">
        <w:rPr>
          <w:rFonts w:ascii="Times New Roman" w:hAnsi="Times New Roman" w:cs="Times New Roman"/>
          <w:sz w:val="28"/>
          <w:szCs w:val="28"/>
        </w:rPr>
        <w:t>61</w:t>
      </w:r>
      <w:r w:rsidR="00D931DB" w:rsidRPr="00FC36FC">
        <w:rPr>
          <w:rFonts w:ascii="Times New Roman" w:hAnsi="Times New Roman" w:cs="Times New Roman"/>
          <w:sz w:val="28"/>
          <w:szCs w:val="28"/>
        </w:rPr>
        <w:t>]. Все эти эффекты приводят к низкой эффективности и высокой стоимости при использовании тиосульфата на производстве</w:t>
      </w:r>
      <w:r w:rsidR="0094734D" w:rsidRPr="00FC36FC">
        <w:rPr>
          <w:rFonts w:ascii="Times New Roman" w:hAnsi="Times New Roman" w:cs="Times New Roman"/>
          <w:sz w:val="28"/>
          <w:szCs w:val="28"/>
        </w:rPr>
        <w:t xml:space="preserve"> </w:t>
      </w:r>
      <w:r w:rsidR="00D931DB" w:rsidRPr="00FC36FC">
        <w:rPr>
          <w:rFonts w:ascii="Times New Roman" w:hAnsi="Times New Roman" w:cs="Times New Roman"/>
          <w:sz w:val="28"/>
          <w:szCs w:val="28"/>
        </w:rPr>
        <w:t>[</w:t>
      </w:r>
      <w:r w:rsidR="00026B05" w:rsidRPr="00FC36FC">
        <w:rPr>
          <w:rFonts w:ascii="Times New Roman" w:hAnsi="Times New Roman" w:cs="Times New Roman"/>
          <w:sz w:val="28"/>
          <w:szCs w:val="28"/>
        </w:rPr>
        <w:t>6</w:t>
      </w:r>
      <w:r w:rsidR="00F31778" w:rsidRPr="00FC36FC">
        <w:rPr>
          <w:rFonts w:ascii="Times New Roman" w:hAnsi="Times New Roman" w:cs="Times New Roman"/>
          <w:sz w:val="28"/>
          <w:szCs w:val="28"/>
        </w:rPr>
        <w:t>2</w:t>
      </w:r>
      <w:r w:rsidR="00D931DB" w:rsidRPr="00FC36FC">
        <w:rPr>
          <w:rFonts w:ascii="Times New Roman" w:hAnsi="Times New Roman" w:cs="Times New Roman"/>
          <w:sz w:val="28"/>
          <w:szCs w:val="28"/>
        </w:rPr>
        <w:t xml:space="preserve">]. </w:t>
      </w:r>
      <w:r w:rsidR="00E8495C" w:rsidRPr="00FC36FC">
        <w:rPr>
          <w:rFonts w:ascii="Times New Roman" w:hAnsi="Times New Roman" w:cs="Times New Roman"/>
          <w:sz w:val="28"/>
          <w:szCs w:val="28"/>
        </w:rPr>
        <w:t>С</w:t>
      </w:r>
      <w:r w:rsidR="00D931DB" w:rsidRPr="00FC36FC">
        <w:rPr>
          <w:rFonts w:ascii="Times New Roman" w:hAnsi="Times New Roman" w:cs="Times New Roman"/>
          <w:sz w:val="28"/>
          <w:szCs w:val="28"/>
        </w:rPr>
        <w:t>ложность извлечения золота из раствора и дороговизна обезвреживания также останавливает широкое распространение</w:t>
      </w:r>
      <w:r w:rsidR="00FD2A40" w:rsidRPr="00FC36FC">
        <w:rPr>
          <w:rFonts w:ascii="Times New Roman" w:hAnsi="Times New Roman" w:cs="Times New Roman"/>
          <w:sz w:val="28"/>
          <w:szCs w:val="28"/>
        </w:rPr>
        <w:t xml:space="preserve"> </w:t>
      </w:r>
      <w:r w:rsidR="00D931DB" w:rsidRPr="00FC36FC">
        <w:rPr>
          <w:rFonts w:ascii="Times New Roman" w:hAnsi="Times New Roman" w:cs="Times New Roman"/>
          <w:sz w:val="28"/>
          <w:szCs w:val="28"/>
        </w:rPr>
        <w:t>тиосульфата.</w:t>
      </w:r>
      <w:r w:rsidR="00084696" w:rsidRPr="00FC36FC">
        <w:rPr>
          <w:rFonts w:ascii="Times New Roman" w:hAnsi="Times New Roman" w:cs="Times New Roman"/>
          <w:sz w:val="28"/>
          <w:szCs w:val="28"/>
        </w:rPr>
        <w:t xml:space="preserve"> Наряду с тиосульфатом и </w:t>
      </w:r>
      <w:proofErr w:type="spellStart"/>
      <w:r w:rsidR="00084696" w:rsidRPr="00FC36FC">
        <w:rPr>
          <w:rFonts w:ascii="Times New Roman" w:hAnsi="Times New Roman" w:cs="Times New Roman"/>
          <w:sz w:val="28"/>
          <w:szCs w:val="28"/>
        </w:rPr>
        <w:t>тиоцианатом</w:t>
      </w:r>
      <w:proofErr w:type="spellEnd"/>
      <w:r w:rsidR="00084696" w:rsidRPr="00FC36FC">
        <w:rPr>
          <w:rFonts w:ascii="Times New Roman" w:hAnsi="Times New Roman" w:cs="Times New Roman"/>
          <w:sz w:val="28"/>
          <w:szCs w:val="28"/>
        </w:rPr>
        <w:t xml:space="preserve"> некоторое практическое применение в переработке </w:t>
      </w:r>
      <w:r w:rsidR="008B0C25" w:rsidRPr="00FC36FC">
        <w:rPr>
          <w:rFonts w:ascii="Times New Roman" w:hAnsi="Times New Roman" w:cs="Times New Roman"/>
          <w:sz w:val="28"/>
          <w:szCs w:val="28"/>
        </w:rPr>
        <w:t xml:space="preserve">нашла </w:t>
      </w:r>
      <w:proofErr w:type="spellStart"/>
      <w:r w:rsidR="008B0C25" w:rsidRPr="00FC36FC">
        <w:rPr>
          <w:rFonts w:ascii="Times New Roman" w:hAnsi="Times New Roman" w:cs="Times New Roman"/>
          <w:sz w:val="28"/>
          <w:szCs w:val="28"/>
        </w:rPr>
        <w:t>тиомочевина</w:t>
      </w:r>
      <w:proofErr w:type="spellEnd"/>
      <w:r w:rsidR="008B0C25" w:rsidRPr="00FC36FC">
        <w:rPr>
          <w:rFonts w:ascii="Times New Roman" w:hAnsi="Times New Roman" w:cs="Times New Roman"/>
          <w:sz w:val="28"/>
          <w:szCs w:val="28"/>
        </w:rPr>
        <w:t>.</w:t>
      </w:r>
      <w:r w:rsidR="00FD2A40" w:rsidRPr="00FC36FC">
        <w:rPr>
          <w:rFonts w:ascii="Times New Roman" w:hAnsi="Times New Roman" w:cs="Times New Roman"/>
          <w:sz w:val="28"/>
          <w:szCs w:val="28"/>
        </w:rPr>
        <w:t xml:space="preserve"> </w:t>
      </w:r>
      <w:r w:rsidR="008B0C25" w:rsidRPr="00FC36FC">
        <w:rPr>
          <w:rFonts w:ascii="Times New Roman" w:hAnsi="Times New Roman" w:cs="Times New Roman"/>
          <w:sz w:val="28"/>
          <w:szCs w:val="28"/>
        </w:rPr>
        <w:t xml:space="preserve">Привлекательными ее делают </w:t>
      </w:r>
      <w:r w:rsidR="00D13FCE" w:rsidRPr="00FC36FC">
        <w:rPr>
          <w:rFonts w:ascii="Times New Roman" w:hAnsi="Times New Roman" w:cs="Times New Roman"/>
          <w:sz w:val="28"/>
          <w:szCs w:val="28"/>
        </w:rPr>
        <w:t xml:space="preserve">более высокая скорость выщелачивания по сравнению с </w:t>
      </w:r>
      <w:proofErr w:type="spellStart"/>
      <w:r w:rsidR="00D13FCE" w:rsidRPr="00FC36FC">
        <w:rPr>
          <w:rFonts w:ascii="Times New Roman" w:hAnsi="Times New Roman" w:cs="Times New Roman"/>
          <w:sz w:val="28"/>
          <w:szCs w:val="28"/>
        </w:rPr>
        <w:t>тиоцианатом</w:t>
      </w:r>
      <w:proofErr w:type="spellEnd"/>
      <w:r w:rsidR="00D13FCE" w:rsidRPr="00FC36FC">
        <w:rPr>
          <w:rFonts w:ascii="Times New Roman" w:hAnsi="Times New Roman" w:cs="Times New Roman"/>
          <w:sz w:val="28"/>
          <w:szCs w:val="28"/>
        </w:rPr>
        <w:t xml:space="preserve"> и тиосульфатом</w:t>
      </w:r>
      <w:r w:rsidR="00D13FCE" w:rsidRPr="00FC36FC">
        <w:rPr>
          <w:rFonts w:ascii="Times New Roman" w:hAnsi="Times New Roman" w:cs="Times New Roman"/>
          <w:sz w:val="28"/>
          <w:szCs w:val="28"/>
        </w:rPr>
        <w:tab/>
        <w:t xml:space="preserve">. </w:t>
      </w:r>
      <w:r w:rsidR="008B0C25" w:rsidRPr="00FC36FC">
        <w:rPr>
          <w:rFonts w:ascii="Times New Roman" w:hAnsi="Times New Roman" w:cs="Times New Roman"/>
          <w:sz w:val="28"/>
          <w:szCs w:val="28"/>
        </w:rPr>
        <w:t>Однако высокий расход реагент</w:t>
      </w:r>
      <w:r w:rsidR="00E8495C" w:rsidRPr="00FC36FC">
        <w:rPr>
          <w:rFonts w:ascii="Times New Roman" w:hAnsi="Times New Roman" w:cs="Times New Roman"/>
          <w:sz w:val="28"/>
          <w:szCs w:val="28"/>
        </w:rPr>
        <w:t>а</w:t>
      </w:r>
      <w:r w:rsidR="008B0C25" w:rsidRPr="00FC36FC">
        <w:rPr>
          <w:rFonts w:ascii="Times New Roman" w:hAnsi="Times New Roman" w:cs="Times New Roman"/>
          <w:sz w:val="28"/>
          <w:szCs w:val="28"/>
        </w:rPr>
        <w:t xml:space="preserve">, высокая стоимость обезвреживания и </w:t>
      </w:r>
      <w:r w:rsidR="00D13FCE" w:rsidRPr="00FC36FC">
        <w:rPr>
          <w:rFonts w:ascii="Times New Roman" w:hAnsi="Times New Roman" w:cs="Times New Roman"/>
          <w:sz w:val="28"/>
          <w:szCs w:val="28"/>
        </w:rPr>
        <w:t>сильное коррозионное воздействие на оборудовани</w:t>
      </w:r>
      <w:r w:rsidR="00E8495C" w:rsidRPr="00FC36FC">
        <w:rPr>
          <w:rFonts w:ascii="Times New Roman" w:hAnsi="Times New Roman" w:cs="Times New Roman"/>
          <w:sz w:val="28"/>
          <w:szCs w:val="28"/>
        </w:rPr>
        <w:t>е</w:t>
      </w:r>
      <w:r w:rsidR="00D13FCE" w:rsidRPr="00FC36FC">
        <w:rPr>
          <w:rFonts w:ascii="Times New Roman" w:hAnsi="Times New Roman" w:cs="Times New Roman"/>
          <w:sz w:val="28"/>
          <w:szCs w:val="28"/>
        </w:rPr>
        <w:t xml:space="preserve"> </w:t>
      </w:r>
      <w:r w:rsidR="008B0C25" w:rsidRPr="00FC36FC">
        <w:rPr>
          <w:rFonts w:ascii="Times New Roman" w:hAnsi="Times New Roman" w:cs="Times New Roman"/>
          <w:sz w:val="28"/>
          <w:szCs w:val="28"/>
        </w:rPr>
        <w:t xml:space="preserve">не позволяют </w:t>
      </w:r>
      <w:r w:rsidR="00D13FCE" w:rsidRPr="00FC36FC">
        <w:rPr>
          <w:rFonts w:ascii="Times New Roman" w:hAnsi="Times New Roman" w:cs="Times New Roman"/>
          <w:sz w:val="28"/>
          <w:szCs w:val="28"/>
        </w:rPr>
        <w:t>получить е</w:t>
      </w:r>
      <w:r w:rsidR="00E8495C" w:rsidRPr="00FC36FC">
        <w:rPr>
          <w:rFonts w:ascii="Times New Roman" w:hAnsi="Times New Roman" w:cs="Times New Roman"/>
          <w:sz w:val="28"/>
          <w:szCs w:val="28"/>
        </w:rPr>
        <w:t>е</w:t>
      </w:r>
      <w:r w:rsidR="00D13FCE" w:rsidRPr="00FC36FC">
        <w:rPr>
          <w:rFonts w:ascii="Times New Roman" w:hAnsi="Times New Roman" w:cs="Times New Roman"/>
          <w:sz w:val="28"/>
          <w:szCs w:val="28"/>
        </w:rPr>
        <w:t xml:space="preserve"> широкое распространение [6</w:t>
      </w:r>
      <w:r w:rsidR="00F31778" w:rsidRPr="00FC36FC">
        <w:rPr>
          <w:rFonts w:ascii="Times New Roman" w:hAnsi="Times New Roman" w:cs="Times New Roman"/>
          <w:sz w:val="28"/>
          <w:szCs w:val="28"/>
        </w:rPr>
        <w:t>3</w:t>
      </w:r>
      <w:r w:rsidR="00D13FCE" w:rsidRPr="00FC36FC">
        <w:rPr>
          <w:rFonts w:ascii="Times New Roman" w:hAnsi="Times New Roman" w:cs="Times New Roman"/>
          <w:sz w:val="28"/>
          <w:szCs w:val="28"/>
        </w:rPr>
        <w:t>].</w:t>
      </w:r>
      <w:r w:rsidR="0094734D" w:rsidRPr="00FC36FC">
        <w:rPr>
          <w:rFonts w:ascii="Times New Roman" w:hAnsi="Times New Roman" w:cs="Times New Roman"/>
          <w:sz w:val="28"/>
          <w:szCs w:val="28"/>
        </w:rPr>
        <w:t xml:space="preserve"> </w:t>
      </w:r>
      <w:r w:rsidR="00B124ED" w:rsidRPr="00FC36FC">
        <w:rPr>
          <w:rFonts w:ascii="Times New Roman" w:hAnsi="Times New Roman" w:cs="Times New Roman"/>
          <w:sz w:val="28"/>
          <w:szCs w:val="28"/>
        </w:rPr>
        <w:t xml:space="preserve">Из наиболее эффективных реагентов также можно упомянуть хлориды. Положительными </w:t>
      </w:r>
      <w:r w:rsidR="00E8495C" w:rsidRPr="00FC36FC">
        <w:rPr>
          <w:rFonts w:ascii="Times New Roman" w:hAnsi="Times New Roman" w:cs="Times New Roman"/>
          <w:sz w:val="28"/>
          <w:szCs w:val="28"/>
        </w:rPr>
        <w:t>их сторонами являю</w:t>
      </w:r>
      <w:r w:rsidR="00B124ED" w:rsidRPr="00FC36FC">
        <w:rPr>
          <w:rFonts w:ascii="Times New Roman" w:hAnsi="Times New Roman" w:cs="Times New Roman"/>
          <w:sz w:val="28"/>
          <w:szCs w:val="28"/>
        </w:rPr>
        <w:t xml:space="preserve">тся самая высокая скорость растворения золота среди известных </w:t>
      </w:r>
      <w:proofErr w:type="spellStart"/>
      <w:r w:rsidR="00B124ED" w:rsidRPr="00FC36FC">
        <w:rPr>
          <w:rFonts w:ascii="Times New Roman" w:hAnsi="Times New Roman" w:cs="Times New Roman"/>
          <w:sz w:val="28"/>
          <w:szCs w:val="28"/>
        </w:rPr>
        <w:t>выщелачивателей</w:t>
      </w:r>
      <w:proofErr w:type="spellEnd"/>
      <w:r w:rsidR="00B124ED" w:rsidRPr="00FC36FC">
        <w:rPr>
          <w:rFonts w:ascii="Times New Roman" w:hAnsi="Times New Roman" w:cs="Times New Roman"/>
          <w:sz w:val="28"/>
          <w:szCs w:val="28"/>
        </w:rPr>
        <w:t xml:space="preserve"> и возможность переработки </w:t>
      </w:r>
      <w:r w:rsidR="00EB393A">
        <w:rPr>
          <w:rFonts w:ascii="Times New Roman" w:hAnsi="Times New Roman" w:cs="Times New Roman"/>
          <w:sz w:val="28"/>
          <w:szCs w:val="28"/>
          <w:lang w:val="kk-KZ"/>
        </w:rPr>
        <w:t>золотоседержащих</w:t>
      </w:r>
      <w:r w:rsidR="00B124ED" w:rsidRPr="00FC36FC">
        <w:rPr>
          <w:rFonts w:ascii="Times New Roman" w:hAnsi="Times New Roman" w:cs="Times New Roman"/>
          <w:sz w:val="28"/>
          <w:szCs w:val="28"/>
        </w:rPr>
        <w:t xml:space="preserve"> руд. Однако высокая стоимость, </w:t>
      </w:r>
      <w:r w:rsidR="00B124ED" w:rsidRPr="00FC36FC">
        <w:rPr>
          <w:rFonts w:ascii="Times New Roman" w:hAnsi="Times New Roman" w:cs="Times New Roman"/>
          <w:sz w:val="28"/>
          <w:szCs w:val="28"/>
        </w:rPr>
        <w:tab/>
        <w:t>низкая селективность, и необходимость сложного аппаратного оформления нивелируют положительные стороны</w:t>
      </w:r>
      <w:r w:rsidR="00E31BA3" w:rsidRPr="00FC36FC">
        <w:rPr>
          <w:rFonts w:ascii="Times New Roman" w:hAnsi="Times New Roman" w:cs="Times New Roman"/>
          <w:sz w:val="28"/>
          <w:szCs w:val="28"/>
        </w:rPr>
        <w:t xml:space="preserve"> </w:t>
      </w:r>
      <w:r w:rsidR="00B124ED" w:rsidRPr="00FC36FC">
        <w:rPr>
          <w:rFonts w:ascii="Times New Roman" w:hAnsi="Times New Roman" w:cs="Times New Roman"/>
          <w:sz w:val="28"/>
          <w:szCs w:val="28"/>
        </w:rPr>
        <w:t>[6</w:t>
      </w:r>
      <w:r w:rsidR="00F31778" w:rsidRPr="00FC36FC">
        <w:rPr>
          <w:rFonts w:ascii="Times New Roman" w:hAnsi="Times New Roman" w:cs="Times New Roman"/>
          <w:sz w:val="28"/>
          <w:szCs w:val="28"/>
        </w:rPr>
        <w:t>4</w:t>
      </w:r>
      <w:r w:rsidR="00D51686" w:rsidRPr="00FC36FC">
        <w:rPr>
          <w:rFonts w:ascii="Times New Roman" w:hAnsi="Times New Roman" w:cs="Times New Roman"/>
          <w:sz w:val="28"/>
          <w:szCs w:val="28"/>
        </w:rPr>
        <w:t>,</w:t>
      </w:r>
      <w:r w:rsidR="00F63EF1" w:rsidRPr="00FC36FC">
        <w:rPr>
          <w:rFonts w:ascii="Times New Roman" w:hAnsi="Times New Roman" w:cs="Times New Roman"/>
          <w:sz w:val="28"/>
          <w:szCs w:val="28"/>
        </w:rPr>
        <w:t xml:space="preserve"> </w:t>
      </w:r>
      <w:r w:rsidR="00D51686" w:rsidRPr="00FC36FC">
        <w:rPr>
          <w:rFonts w:ascii="Times New Roman" w:hAnsi="Times New Roman" w:cs="Times New Roman"/>
          <w:sz w:val="28"/>
          <w:szCs w:val="28"/>
        </w:rPr>
        <w:t>6</w:t>
      </w:r>
      <w:r w:rsidR="00F31778" w:rsidRPr="00FC36FC">
        <w:rPr>
          <w:rFonts w:ascii="Times New Roman" w:hAnsi="Times New Roman" w:cs="Times New Roman"/>
          <w:sz w:val="28"/>
          <w:szCs w:val="28"/>
        </w:rPr>
        <w:t>5</w:t>
      </w:r>
      <w:r w:rsidR="00B124ED" w:rsidRPr="00FC36FC">
        <w:rPr>
          <w:rFonts w:ascii="Times New Roman" w:hAnsi="Times New Roman" w:cs="Times New Roman"/>
          <w:sz w:val="28"/>
          <w:szCs w:val="28"/>
        </w:rPr>
        <w:t>].</w:t>
      </w:r>
      <w:r w:rsidR="0094734D" w:rsidRPr="00FC36FC">
        <w:rPr>
          <w:rFonts w:ascii="Times New Roman" w:hAnsi="Times New Roman" w:cs="Times New Roman"/>
          <w:sz w:val="28"/>
          <w:szCs w:val="28"/>
        </w:rPr>
        <w:t xml:space="preserve"> </w:t>
      </w:r>
      <w:r w:rsidR="00E8495C" w:rsidRPr="00FC36FC">
        <w:rPr>
          <w:rFonts w:ascii="Times New Roman" w:hAnsi="Times New Roman" w:cs="Times New Roman"/>
          <w:sz w:val="28"/>
          <w:szCs w:val="28"/>
        </w:rPr>
        <w:t>Следующие</w:t>
      </w:r>
      <w:r w:rsidR="00E43A2C" w:rsidRPr="00FC36FC">
        <w:rPr>
          <w:rFonts w:ascii="Times New Roman" w:hAnsi="Times New Roman" w:cs="Times New Roman"/>
          <w:sz w:val="28"/>
          <w:szCs w:val="28"/>
        </w:rPr>
        <w:t xml:space="preserve"> реагент</w:t>
      </w:r>
      <w:r w:rsidR="00C87BE1" w:rsidRPr="00FC36FC">
        <w:rPr>
          <w:rFonts w:ascii="Times New Roman" w:hAnsi="Times New Roman" w:cs="Times New Roman"/>
          <w:sz w:val="28"/>
          <w:szCs w:val="28"/>
        </w:rPr>
        <w:t>ы</w:t>
      </w:r>
      <w:r w:rsidR="00F602F5" w:rsidRPr="00FC36FC">
        <w:rPr>
          <w:rFonts w:ascii="Times New Roman" w:hAnsi="Times New Roman" w:cs="Times New Roman"/>
          <w:sz w:val="28"/>
          <w:szCs w:val="28"/>
        </w:rPr>
        <w:t xml:space="preserve"> </w:t>
      </w:r>
      <w:r w:rsidR="00F650DD" w:rsidRPr="00FC36FC">
        <w:rPr>
          <w:rFonts w:ascii="Times New Roman" w:hAnsi="Times New Roman" w:cs="Times New Roman"/>
          <w:sz w:val="28"/>
          <w:szCs w:val="28"/>
        </w:rPr>
        <w:t>для выщелачивания золота</w:t>
      </w:r>
      <w:r w:rsidR="00E8495C" w:rsidRPr="00FC36FC">
        <w:rPr>
          <w:rFonts w:ascii="Times New Roman" w:hAnsi="Times New Roman" w:cs="Times New Roman"/>
          <w:sz w:val="28"/>
          <w:szCs w:val="28"/>
        </w:rPr>
        <w:t>,</w:t>
      </w:r>
      <w:r w:rsidR="00F650DD" w:rsidRPr="00FC36FC">
        <w:rPr>
          <w:rFonts w:ascii="Times New Roman" w:hAnsi="Times New Roman" w:cs="Times New Roman"/>
          <w:sz w:val="28"/>
          <w:szCs w:val="28"/>
        </w:rPr>
        <w:t xml:space="preserve"> облада</w:t>
      </w:r>
      <w:r w:rsidR="00E8495C" w:rsidRPr="00FC36FC">
        <w:rPr>
          <w:rFonts w:ascii="Times New Roman" w:hAnsi="Times New Roman" w:cs="Times New Roman"/>
          <w:sz w:val="28"/>
          <w:szCs w:val="28"/>
        </w:rPr>
        <w:t>ющие</w:t>
      </w:r>
      <w:r w:rsidR="00F650DD" w:rsidRPr="00FC36FC">
        <w:rPr>
          <w:rFonts w:ascii="Times New Roman" w:hAnsi="Times New Roman" w:cs="Times New Roman"/>
          <w:sz w:val="28"/>
          <w:szCs w:val="28"/>
        </w:rPr>
        <w:t xml:space="preserve"> высокими технологическими свойствами</w:t>
      </w:r>
      <w:r w:rsidR="00E8495C" w:rsidRPr="00FC36FC">
        <w:rPr>
          <w:rFonts w:ascii="Times New Roman" w:hAnsi="Times New Roman" w:cs="Times New Roman"/>
          <w:sz w:val="28"/>
          <w:szCs w:val="28"/>
        </w:rPr>
        <w:t>,</w:t>
      </w:r>
      <w:r w:rsidR="00F650DD" w:rsidRPr="00FC36FC">
        <w:rPr>
          <w:rFonts w:ascii="Times New Roman" w:hAnsi="Times New Roman" w:cs="Times New Roman"/>
          <w:sz w:val="28"/>
          <w:szCs w:val="28"/>
        </w:rPr>
        <w:t xml:space="preserve"> </w:t>
      </w:r>
      <w:r w:rsidR="00E43A2C" w:rsidRPr="00FC36FC">
        <w:rPr>
          <w:rFonts w:ascii="Times New Roman" w:hAnsi="Times New Roman" w:cs="Times New Roman"/>
          <w:sz w:val="28"/>
          <w:szCs w:val="28"/>
        </w:rPr>
        <w:t>– йодид</w:t>
      </w:r>
      <w:r w:rsidR="00C87BE1" w:rsidRPr="00FC36FC">
        <w:rPr>
          <w:rFonts w:ascii="Times New Roman" w:hAnsi="Times New Roman" w:cs="Times New Roman"/>
          <w:sz w:val="28"/>
          <w:szCs w:val="28"/>
        </w:rPr>
        <w:t xml:space="preserve"> и бромид</w:t>
      </w:r>
      <w:r w:rsidR="00E43A2C" w:rsidRPr="00FC36FC">
        <w:rPr>
          <w:rFonts w:ascii="Times New Roman" w:hAnsi="Times New Roman" w:cs="Times New Roman"/>
          <w:sz w:val="28"/>
          <w:szCs w:val="28"/>
        </w:rPr>
        <w:t xml:space="preserve"> не получил</w:t>
      </w:r>
      <w:r w:rsidR="00C87BE1" w:rsidRPr="00FC36FC">
        <w:rPr>
          <w:rFonts w:ascii="Times New Roman" w:hAnsi="Times New Roman" w:cs="Times New Roman"/>
          <w:sz w:val="28"/>
          <w:szCs w:val="28"/>
        </w:rPr>
        <w:t>и</w:t>
      </w:r>
      <w:r w:rsidR="00026B05" w:rsidRPr="00FC36FC">
        <w:rPr>
          <w:rFonts w:ascii="Times New Roman" w:hAnsi="Times New Roman" w:cs="Times New Roman"/>
          <w:sz w:val="28"/>
          <w:szCs w:val="28"/>
        </w:rPr>
        <w:t xml:space="preserve"> </w:t>
      </w:r>
      <w:r w:rsidR="00E43A2C" w:rsidRPr="00FC36FC">
        <w:rPr>
          <w:rFonts w:ascii="Times New Roman" w:hAnsi="Times New Roman" w:cs="Times New Roman"/>
          <w:sz w:val="28"/>
          <w:szCs w:val="28"/>
        </w:rPr>
        <w:t>широкого распространения по причине высокой цены йода</w:t>
      </w:r>
      <w:r w:rsidR="00026B05" w:rsidRPr="00FC36FC">
        <w:rPr>
          <w:rFonts w:ascii="Times New Roman" w:hAnsi="Times New Roman" w:cs="Times New Roman"/>
          <w:sz w:val="28"/>
          <w:szCs w:val="28"/>
        </w:rPr>
        <w:t xml:space="preserve"> </w:t>
      </w:r>
      <w:r w:rsidR="00C87BE1" w:rsidRPr="00FC36FC">
        <w:rPr>
          <w:rFonts w:ascii="Times New Roman" w:hAnsi="Times New Roman" w:cs="Times New Roman"/>
          <w:sz w:val="28"/>
          <w:szCs w:val="28"/>
        </w:rPr>
        <w:t xml:space="preserve">и проблемой с </w:t>
      </w:r>
      <w:r w:rsidR="002B612C" w:rsidRPr="00FC36FC">
        <w:rPr>
          <w:rFonts w:ascii="Times New Roman" w:hAnsi="Times New Roman" w:cs="Times New Roman"/>
          <w:sz w:val="28"/>
          <w:szCs w:val="28"/>
        </w:rPr>
        <w:t>об</w:t>
      </w:r>
      <w:r w:rsidR="00C87BE1" w:rsidRPr="00FC36FC">
        <w:rPr>
          <w:rFonts w:ascii="Times New Roman" w:hAnsi="Times New Roman" w:cs="Times New Roman"/>
          <w:sz w:val="28"/>
          <w:szCs w:val="28"/>
        </w:rPr>
        <w:t>работкой жидкого брома</w:t>
      </w:r>
      <w:r w:rsidR="00026B05" w:rsidRPr="00FC36FC">
        <w:rPr>
          <w:rFonts w:ascii="Times New Roman" w:hAnsi="Times New Roman" w:cs="Times New Roman"/>
          <w:sz w:val="28"/>
          <w:szCs w:val="28"/>
        </w:rPr>
        <w:t xml:space="preserve"> </w:t>
      </w:r>
      <w:r w:rsidR="00E43A2C" w:rsidRPr="00FC36FC">
        <w:rPr>
          <w:rFonts w:ascii="Times New Roman" w:hAnsi="Times New Roman" w:cs="Times New Roman"/>
          <w:sz w:val="28"/>
          <w:szCs w:val="28"/>
        </w:rPr>
        <w:t>[6</w:t>
      </w:r>
      <w:r w:rsidR="00F31778" w:rsidRPr="00FC36FC">
        <w:rPr>
          <w:rFonts w:ascii="Times New Roman" w:hAnsi="Times New Roman" w:cs="Times New Roman"/>
          <w:sz w:val="28"/>
          <w:szCs w:val="28"/>
        </w:rPr>
        <w:t>6</w:t>
      </w:r>
      <w:r w:rsidR="00E43A2C" w:rsidRPr="00FC36FC">
        <w:rPr>
          <w:rFonts w:ascii="Times New Roman" w:hAnsi="Times New Roman" w:cs="Times New Roman"/>
          <w:sz w:val="28"/>
          <w:szCs w:val="28"/>
        </w:rPr>
        <w:t xml:space="preserve">]. Глицин </w:t>
      </w:r>
      <w:r w:rsidR="00757294" w:rsidRPr="00FC36FC">
        <w:rPr>
          <w:rFonts w:ascii="Times New Roman" w:hAnsi="Times New Roman" w:cs="Times New Roman"/>
          <w:sz w:val="28"/>
          <w:szCs w:val="28"/>
        </w:rPr>
        <w:t xml:space="preserve">и </w:t>
      </w:r>
      <w:r w:rsidR="00E43A2C" w:rsidRPr="00FC36FC">
        <w:rPr>
          <w:rFonts w:ascii="Times New Roman" w:hAnsi="Times New Roman" w:cs="Times New Roman"/>
          <w:sz w:val="28"/>
          <w:szCs w:val="28"/>
        </w:rPr>
        <w:t>аммиак</w:t>
      </w:r>
      <w:r w:rsidR="00E8495C" w:rsidRPr="00FC36FC">
        <w:rPr>
          <w:rFonts w:ascii="Times New Roman" w:hAnsi="Times New Roman" w:cs="Times New Roman"/>
          <w:sz w:val="28"/>
          <w:szCs w:val="28"/>
        </w:rPr>
        <w:t>,</w:t>
      </w:r>
      <w:r w:rsidR="00E43A2C" w:rsidRPr="00FC36FC">
        <w:rPr>
          <w:rFonts w:ascii="Times New Roman" w:hAnsi="Times New Roman" w:cs="Times New Roman"/>
          <w:sz w:val="28"/>
          <w:szCs w:val="28"/>
        </w:rPr>
        <w:t xml:space="preserve"> упомянутые в исследованиях, </w:t>
      </w:r>
      <w:r w:rsidR="00757294" w:rsidRPr="00FC36FC">
        <w:rPr>
          <w:rFonts w:ascii="Times New Roman" w:hAnsi="Times New Roman" w:cs="Times New Roman"/>
          <w:sz w:val="28"/>
          <w:szCs w:val="28"/>
        </w:rPr>
        <w:t xml:space="preserve">идут в качестве добавок к основному окислителю и </w:t>
      </w:r>
      <w:r w:rsidR="00E43A2C" w:rsidRPr="00FC36FC">
        <w:rPr>
          <w:rFonts w:ascii="Times New Roman" w:hAnsi="Times New Roman" w:cs="Times New Roman"/>
          <w:sz w:val="28"/>
          <w:szCs w:val="28"/>
        </w:rPr>
        <w:t>также не могут создать конкуренции цианидам по объективным причинам [6</w:t>
      </w:r>
      <w:r w:rsidR="00F31778" w:rsidRPr="00FC36FC">
        <w:rPr>
          <w:rFonts w:ascii="Times New Roman" w:hAnsi="Times New Roman" w:cs="Times New Roman"/>
          <w:sz w:val="28"/>
          <w:szCs w:val="28"/>
        </w:rPr>
        <w:t>7</w:t>
      </w:r>
      <w:r w:rsidR="00E43A2C" w:rsidRPr="00FC36FC">
        <w:rPr>
          <w:rFonts w:ascii="Times New Roman" w:hAnsi="Times New Roman" w:cs="Times New Roman"/>
          <w:sz w:val="28"/>
          <w:szCs w:val="28"/>
        </w:rPr>
        <w:t>].</w:t>
      </w:r>
      <w:r w:rsidR="00026B05" w:rsidRPr="00FC36FC">
        <w:rPr>
          <w:rFonts w:ascii="Times New Roman" w:hAnsi="Times New Roman" w:cs="Times New Roman"/>
          <w:sz w:val="28"/>
          <w:szCs w:val="28"/>
        </w:rPr>
        <w:t xml:space="preserve"> </w:t>
      </w:r>
      <w:r w:rsidR="00BB4B71" w:rsidRPr="00FC36FC">
        <w:rPr>
          <w:rFonts w:ascii="Times New Roman" w:hAnsi="Times New Roman" w:cs="Times New Roman"/>
          <w:sz w:val="28"/>
          <w:szCs w:val="28"/>
        </w:rPr>
        <w:t>В таблице 1.2 дана краткая характеристика основных реагентов, применяемых для выщелачивания золота.</w:t>
      </w:r>
    </w:p>
    <w:p w:rsidR="00EC01D8" w:rsidRPr="00FC36FC" w:rsidRDefault="00B53A70" w:rsidP="00EC01D8">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Еще одна важная характеристика процесса выщелачивания золота при помощи различных видов реагентов, это </w:t>
      </w:r>
      <w:r w:rsidR="00E8495C"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константа равновесия для образования металлических комплексных соединений в водном растворе − мера прочности взаимодействия между металлом и </w:t>
      </w:r>
      <w:proofErr w:type="spellStart"/>
      <w:r w:rsidRPr="00FC36FC">
        <w:rPr>
          <w:rFonts w:ascii="Times New Roman" w:hAnsi="Times New Roman" w:cs="Times New Roman"/>
          <w:sz w:val="28"/>
          <w:szCs w:val="28"/>
        </w:rPr>
        <w:t>лигандом</w:t>
      </w:r>
      <w:proofErr w:type="spellEnd"/>
      <w:r w:rsidRPr="00FC36FC">
        <w:rPr>
          <w:rFonts w:ascii="Times New Roman" w:hAnsi="Times New Roman" w:cs="Times New Roman"/>
          <w:sz w:val="28"/>
          <w:szCs w:val="28"/>
        </w:rPr>
        <w:t xml:space="preserve">. Чем выше значение, тем более устойчивы соединения в водном растворе. Константа устойчивости комплексов </w:t>
      </w:r>
      <w:proofErr w:type="spellStart"/>
      <w:r w:rsidRPr="00FC36FC">
        <w:rPr>
          <w:rFonts w:ascii="Times New Roman" w:hAnsi="Times New Roman" w:cs="Times New Roman"/>
          <w:sz w:val="28"/>
          <w:szCs w:val="28"/>
        </w:rPr>
        <w:t>Au</w:t>
      </w:r>
      <w:proofErr w:type="spellEnd"/>
      <w:r w:rsidR="00E8495C" w:rsidRPr="00FC36FC">
        <w:rPr>
          <w:rFonts w:ascii="Times New Roman" w:hAnsi="Times New Roman" w:cs="Times New Roman"/>
          <w:sz w:val="28"/>
          <w:szCs w:val="28"/>
        </w:rPr>
        <w:t xml:space="preserve"> (I) в различных выщелачивающих реагентах</w:t>
      </w:r>
      <w:r w:rsidRPr="00FC36FC">
        <w:rPr>
          <w:rFonts w:ascii="Times New Roman" w:hAnsi="Times New Roman" w:cs="Times New Roman"/>
          <w:sz w:val="28"/>
          <w:szCs w:val="28"/>
        </w:rPr>
        <w:t xml:space="preserve"> по уменьшению выглядит следующим образом: </w:t>
      </w:r>
      <m:oMath>
        <m:sSubSup>
          <m:sSubSupPr>
            <m:ctrlPr>
              <w:rPr>
                <w:rFonts w:ascii="Cambria Math" w:hAnsi="Times New Roman" w:cs="Times New Roman"/>
                <w:i/>
                <w:sz w:val="28"/>
                <w:szCs w:val="28"/>
              </w:rPr>
            </m:ctrlPr>
          </m:sSubSupPr>
          <m:e>
            <m:r>
              <m:rPr>
                <m:sty m:val="p"/>
              </m:rPr>
              <w:rPr>
                <w:rFonts w:ascii="Cambria Math" w:hAnsi="Times New Roman" w:cs="Times New Roman"/>
                <w:sz w:val="28"/>
                <w:szCs w:val="28"/>
              </w:rPr>
              <m:t>Au(CN)</m:t>
            </m:r>
          </m:e>
          <m:sub>
            <m:r>
              <w:rPr>
                <w:rFonts w:ascii="Cambria Math" w:hAnsi="Times New Roman" w:cs="Times New Roman"/>
                <w:sz w:val="28"/>
                <w:szCs w:val="28"/>
              </w:rPr>
              <m:t>2</m:t>
            </m:r>
          </m:sub>
          <m:sup>
            <m:r>
              <w:rPr>
                <w:rFonts w:ascii="Times New Roman" w:hAnsi="Times New Roman" w:cs="Times New Roman"/>
                <w:sz w:val="28"/>
                <w:szCs w:val="28"/>
              </w:rPr>
              <m:t>-</m:t>
            </m:r>
          </m:sup>
        </m:sSubSup>
      </m:oMath>
      <w:r w:rsidRPr="00FC36FC">
        <w:rPr>
          <w:rFonts w:ascii="Times New Roman" w:hAnsi="Times New Roman" w:cs="Times New Roman"/>
          <w:sz w:val="28"/>
          <w:szCs w:val="28"/>
        </w:rPr>
        <w:t xml:space="preserve"> &gt; </w:t>
      </w:r>
      <m:oMath>
        <m:sSubSup>
          <m:sSubSupPr>
            <m:ctrlPr>
              <w:rPr>
                <w:rFonts w:ascii="Cambria Math" w:hAnsi="Times New Roman" w:cs="Times New Roman"/>
                <w:i/>
                <w:sz w:val="28"/>
                <w:szCs w:val="28"/>
              </w:rPr>
            </m:ctrlPr>
          </m:sSubSupPr>
          <m:e>
            <m:r>
              <m:rPr>
                <m:sty m:val="p"/>
              </m:rPr>
              <w:rPr>
                <w:rFonts w:ascii="Cambria Math" w:hAnsi="Times New Roman" w:cs="Times New Roman"/>
                <w:sz w:val="28"/>
                <w:szCs w:val="28"/>
              </w:rPr>
              <m:t xml:space="preserve">Au(HS) </m:t>
            </m:r>
          </m:e>
          <m:sub>
            <m:r>
              <w:rPr>
                <w:rFonts w:ascii="Cambria Math" w:hAnsi="Times New Roman" w:cs="Times New Roman"/>
                <w:sz w:val="28"/>
                <w:szCs w:val="28"/>
              </w:rPr>
              <m:t>2</m:t>
            </m:r>
          </m:sub>
          <m:sup>
            <m:r>
              <w:rPr>
                <w:rFonts w:ascii="Times New Roman" w:hAnsi="Times New Roman" w:cs="Times New Roman"/>
                <w:sz w:val="28"/>
                <w:szCs w:val="28"/>
              </w:rPr>
              <m:t>-</m:t>
            </m:r>
          </m:sup>
        </m:sSubSup>
      </m:oMath>
      <w:r w:rsidRPr="00FC36FC">
        <w:rPr>
          <w:rFonts w:ascii="Times New Roman" w:hAnsi="Times New Roman" w:cs="Times New Roman"/>
          <w:sz w:val="28"/>
          <w:szCs w:val="28"/>
        </w:rPr>
        <w:t xml:space="preserve"> &gt; </w:t>
      </w:r>
      <m:oMath>
        <m:sSubSup>
          <m:sSubSupPr>
            <m:ctrlPr>
              <w:rPr>
                <w:rFonts w:ascii="Cambria Math" w:hAnsi="Times New Roman" w:cs="Times New Roman"/>
                <w:i/>
                <w:sz w:val="28"/>
                <w:szCs w:val="28"/>
                <w:vertAlign w:val="subscript"/>
              </w:rPr>
            </m:ctrlPr>
          </m:sSubSupPr>
          <m:e>
            <m:r>
              <m:rPr>
                <m:sty m:val="p"/>
              </m:rPr>
              <w:rPr>
                <w:rFonts w:ascii="Cambria Math" w:hAnsi="Times New Roman" w:cs="Times New Roman"/>
                <w:sz w:val="28"/>
                <w:szCs w:val="28"/>
              </w:rPr>
              <m:t>Au(</m:t>
            </m:r>
            <m:sSub>
              <m:sSubPr>
                <m:ctrlPr>
                  <w:rPr>
                    <w:rFonts w:ascii="Cambria Math" w:hAnsi="Times New Roman" w:cs="Times New Roman"/>
                    <w:i/>
                    <w:sz w:val="28"/>
                    <w:szCs w:val="28"/>
                  </w:rPr>
                </m:ctrlPr>
              </m:sSubPr>
              <m:e>
                <m:r>
                  <w:rPr>
                    <w:rFonts w:ascii="Cambria Math" w:hAnsi="Cambria Math" w:cs="Times New Roman"/>
                    <w:sz w:val="28"/>
                    <w:szCs w:val="28"/>
                    <w:lang w:val="en-US"/>
                  </w:rPr>
                  <m:t>S</m:t>
                </m:r>
              </m:e>
              <m:sub>
                <m:r>
                  <w:rPr>
                    <w:rFonts w:ascii="Cambria Math" w:hAnsi="Times New Roman" w:cs="Times New Roman"/>
                    <w:sz w:val="28"/>
                    <w:szCs w:val="28"/>
                  </w:rPr>
                  <m:t>2</m:t>
                </m:r>
              </m:sub>
            </m:sSub>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Times New Roman" w:cs="Times New Roman"/>
                    <w:sz w:val="28"/>
                    <w:szCs w:val="28"/>
                  </w:rPr>
                  <m:t>3</m:t>
                </m:r>
              </m:sub>
            </m:sSub>
            <m:r>
              <w:rPr>
                <w:rFonts w:ascii="Cambria Math" w:hAnsi="Times New Roman" w:cs="Times New Roman"/>
                <w:sz w:val="28"/>
                <w:szCs w:val="28"/>
              </w:rPr>
              <m:t>)</m:t>
            </m:r>
          </m:e>
          <m:sub>
            <m:r>
              <w:rPr>
                <w:rFonts w:ascii="Cambria Math" w:hAnsi="Times New Roman" w:cs="Times New Roman"/>
                <w:sz w:val="28"/>
                <w:szCs w:val="28"/>
                <w:vertAlign w:val="subscript"/>
              </w:rPr>
              <m:t>2</m:t>
            </m:r>
          </m:sub>
          <m:sup>
            <m:r>
              <w:rPr>
                <w:rFonts w:ascii="Cambria Math" w:hAnsi="Times New Roman" w:cs="Times New Roman"/>
                <w:sz w:val="28"/>
                <w:szCs w:val="28"/>
                <w:vertAlign w:val="subscript"/>
              </w:rPr>
              <m:t>3</m:t>
            </m:r>
            <m:r>
              <w:rPr>
                <w:rFonts w:ascii="Times New Roman" w:hAnsi="Times New Roman" w:cs="Times New Roman"/>
                <w:sz w:val="28"/>
                <w:szCs w:val="28"/>
                <w:vertAlign w:val="subscript"/>
              </w:rPr>
              <m:t>-</m:t>
            </m:r>
          </m:sup>
        </m:sSubSup>
      </m:oMath>
      <w:r w:rsidRPr="00FC36FC">
        <w:rPr>
          <w:rFonts w:ascii="Times New Roman" w:hAnsi="Times New Roman" w:cs="Times New Roman"/>
          <w:sz w:val="28"/>
          <w:szCs w:val="28"/>
        </w:rPr>
        <w:t xml:space="preserve"> &gt;</w:t>
      </w:r>
      <m:oMath>
        <m:sSubSup>
          <m:sSubSupPr>
            <m:ctrlPr>
              <w:rPr>
                <w:rFonts w:ascii="Cambria Math" w:hAnsi="Times New Roman" w:cs="Times New Roman"/>
                <w:i/>
                <w:sz w:val="28"/>
                <w:szCs w:val="28"/>
              </w:rPr>
            </m:ctrlPr>
          </m:sSubSupPr>
          <m:e>
            <m:r>
              <m:rPr>
                <m:sty m:val="p"/>
              </m:rPr>
              <w:rPr>
                <w:rFonts w:ascii="Cambria Math" w:hAnsi="Times New Roman" w:cs="Times New Roman"/>
                <w:sz w:val="28"/>
                <w:szCs w:val="28"/>
              </w:rPr>
              <m:t>Au(</m:t>
            </m:r>
            <m:sSub>
              <m:sSubPr>
                <m:ctrlPr>
                  <w:rPr>
                    <w:rFonts w:ascii="Cambria Math" w:hAnsi="Times New Roman" w:cs="Times New Roman"/>
                    <w:i/>
                    <w:sz w:val="28"/>
                    <w:szCs w:val="28"/>
                  </w:rPr>
                </m:ctrlPr>
              </m:sSubPr>
              <m:e>
                <m:r>
                  <w:rPr>
                    <w:rFonts w:ascii="Cambria Math" w:hAnsi="Cambria Math" w:cs="Times New Roman"/>
                    <w:sz w:val="28"/>
                    <w:szCs w:val="28"/>
                  </w:rPr>
                  <m:t>HN</m:t>
                </m:r>
              </m:e>
              <m:sub>
                <m:r>
                  <w:rPr>
                    <w:rFonts w:ascii="Cambria Math" w:hAnsi="Times New Roman" w:cs="Times New Roman"/>
                    <w:sz w:val="28"/>
                    <w:szCs w:val="28"/>
                  </w:rPr>
                  <m:t>2</m:t>
                </m:r>
              </m:sub>
            </m:sSub>
            <m:r>
              <w:rPr>
                <w:rFonts w:ascii="Cambria Math" w:hAnsi="Times New Roman" w:cs="Times New Roman"/>
                <w:sz w:val="28"/>
                <w:szCs w:val="28"/>
              </w:rPr>
              <m:t>)</m:t>
            </m:r>
          </m:e>
          <m:sub>
            <m:r>
              <w:rPr>
                <w:rFonts w:ascii="Cambria Math" w:hAnsi="Times New Roman" w:cs="Times New Roman"/>
                <w:sz w:val="28"/>
                <w:szCs w:val="28"/>
              </w:rPr>
              <m:t>2</m:t>
            </m:r>
          </m:sub>
          <m:sup>
            <m:r>
              <w:rPr>
                <w:rFonts w:ascii="Cambria Math" w:hAnsi="Times New Roman" w:cs="Times New Roman"/>
                <w:sz w:val="28"/>
                <w:szCs w:val="28"/>
              </w:rPr>
              <m:t>+</m:t>
            </m:r>
          </m:sup>
        </m:sSubSup>
      </m:oMath>
      <w:r w:rsidRPr="00FC36FC">
        <w:rPr>
          <w:rFonts w:ascii="Times New Roman" w:hAnsi="Times New Roman" w:cs="Times New Roman"/>
          <w:sz w:val="28"/>
          <w:szCs w:val="28"/>
        </w:rPr>
        <w:t xml:space="preserve"> &gt;</w:t>
      </w:r>
      <m:oMath>
        <m:sSubSup>
          <m:sSubSupPr>
            <m:ctrlPr>
              <w:rPr>
                <w:rFonts w:ascii="Cambria Math" w:hAnsi="Times New Roman" w:cs="Times New Roman"/>
                <w:i/>
                <w:sz w:val="28"/>
                <w:szCs w:val="28"/>
              </w:rPr>
            </m:ctrlPr>
          </m:sSubSupPr>
          <m:e>
            <m:r>
              <m:rPr>
                <m:sty m:val="p"/>
              </m:rPr>
              <w:rPr>
                <w:rFonts w:ascii="Cambria Math" w:hAnsi="Times New Roman" w:cs="Times New Roman"/>
                <w:sz w:val="28"/>
                <w:szCs w:val="28"/>
              </w:rPr>
              <m:t>Au(</m:t>
            </m:r>
            <m:sSub>
              <m:sSubPr>
                <m:ctrlPr>
                  <w:rPr>
                    <w:rFonts w:ascii="Cambria Math" w:hAnsi="Times New Roman" w:cs="Times New Roman"/>
                    <w:i/>
                    <w:sz w:val="28"/>
                    <w:szCs w:val="28"/>
                  </w:rPr>
                </m:ctrlPr>
              </m:sSubPr>
              <m:e>
                <m:r>
                  <m:rPr>
                    <m:sty m:val="p"/>
                  </m:rPr>
                  <w:rPr>
                    <w:rFonts w:ascii="Cambria Math" w:hAnsi="Times New Roman" w:cs="Times New Roman"/>
                    <w:sz w:val="28"/>
                    <w:szCs w:val="28"/>
                  </w:rPr>
                  <m:t>NH</m:t>
                </m:r>
              </m:e>
              <m:sub>
                <m:r>
                  <w:rPr>
                    <w:rFonts w:ascii="Cambria Math" w:hAnsi="Times New Roman" w:cs="Times New Roman"/>
                    <w:sz w:val="28"/>
                    <w:szCs w:val="28"/>
                  </w:rPr>
                  <m:t>2</m:t>
                </m:r>
              </m:sub>
            </m:sSub>
            <m:sSub>
              <m:sSubPr>
                <m:ctrlPr>
                  <w:rPr>
                    <w:rFonts w:ascii="Cambria Math" w:hAnsi="Times New Roman" w:cs="Times New Roman"/>
                    <w:i/>
                    <w:sz w:val="28"/>
                    <w:szCs w:val="28"/>
                  </w:rPr>
                </m:ctrlPr>
              </m:sSubPr>
              <m:e>
                <m:r>
                  <m:rPr>
                    <m:sty m:val="p"/>
                  </m:rPr>
                  <w:rPr>
                    <w:rFonts w:ascii="Cambria Math" w:hAnsi="Times New Roman" w:cs="Times New Roman"/>
                    <w:sz w:val="28"/>
                    <w:szCs w:val="28"/>
                  </w:rPr>
                  <m:t>CSNH</m:t>
                </m:r>
              </m:e>
              <m:sub>
                <m:r>
                  <w:rPr>
                    <w:rFonts w:ascii="Cambria Math" w:hAnsi="Times New Roman" w:cs="Times New Roman"/>
                    <w:sz w:val="28"/>
                    <w:szCs w:val="28"/>
                  </w:rPr>
                  <m:t>2</m:t>
                </m:r>
              </m:sub>
            </m:sSub>
            <m:r>
              <w:rPr>
                <w:rFonts w:ascii="Cambria Math" w:hAnsi="Times New Roman" w:cs="Times New Roman"/>
                <w:sz w:val="28"/>
                <w:szCs w:val="28"/>
              </w:rPr>
              <m:t>)</m:t>
            </m:r>
          </m:e>
          <m:sub>
            <m:r>
              <w:rPr>
                <w:rFonts w:ascii="Cambria Math" w:hAnsi="Times New Roman" w:cs="Times New Roman"/>
                <w:sz w:val="28"/>
                <w:szCs w:val="28"/>
              </w:rPr>
              <m:t>2</m:t>
            </m:r>
          </m:sub>
          <m:sup>
            <m:r>
              <w:rPr>
                <w:rFonts w:ascii="Cambria Math" w:hAnsi="Times New Roman" w:cs="Times New Roman"/>
                <w:sz w:val="28"/>
                <w:szCs w:val="28"/>
              </w:rPr>
              <m:t>+</m:t>
            </m:r>
          </m:sup>
        </m:sSubSup>
      </m:oMath>
      <w:r w:rsidRPr="00FC36FC">
        <w:rPr>
          <w:rFonts w:ascii="Times New Roman" w:hAnsi="Times New Roman" w:cs="Times New Roman"/>
          <w:sz w:val="28"/>
          <w:szCs w:val="28"/>
        </w:rPr>
        <w:t xml:space="preserve"> &gt; </w:t>
      </w:r>
      <m:oMath>
        <m:sSubSup>
          <m:sSubSupPr>
            <m:ctrlPr>
              <w:rPr>
                <w:rFonts w:ascii="Cambria Math" w:hAnsi="Times New Roman" w:cs="Times New Roman"/>
                <w:i/>
                <w:sz w:val="28"/>
                <w:szCs w:val="28"/>
              </w:rPr>
            </m:ctrlPr>
          </m:sSubSupPr>
          <m:e>
            <m:r>
              <m:rPr>
                <m:sty m:val="p"/>
              </m:rPr>
              <w:rPr>
                <w:rFonts w:ascii="Cambria Math" w:hAnsi="Times New Roman" w:cs="Times New Roman"/>
                <w:sz w:val="28"/>
                <w:szCs w:val="28"/>
              </w:rPr>
              <m:t xml:space="preserve">Au(I) </m:t>
            </m:r>
          </m:e>
          <m:sub>
            <m:r>
              <w:rPr>
                <w:rFonts w:ascii="Cambria Math" w:hAnsi="Times New Roman" w:cs="Times New Roman"/>
                <w:sz w:val="28"/>
                <w:szCs w:val="28"/>
              </w:rPr>
              <m:t>2</m:t>
            </m:r>
          </m:sub>
          <m:sup>
            <m:r>
              <w:rPr>
                <w:rFonts w:ascii="Times New Roman" w:hAnsi="Times New Roman" w:cs="Times New Roman"/>
                <w:sz w:val="28"/>
                <w:szCs w:val="28"/>
              </w:rPr>
              <m:t>-</m:t>
            </m:r>
          </m:sup>
        </m:sSubSup>
      </m:oMath>
      <w:r w:rsidRPr="00FC36FC">
        <w:rPr>
          <w:rFonts w:ascii="Times New Roman" w:hAnsi="Times New Roman" w:cs="Times New Roman"/>
          <w:sz w:val="28"/>
          <w:szCs w:val="28"/>
        </w:rPr>
        <w:t xml:space="preserve"> &gt;</w:t>
      </w:r>
      <m:oMath>
        <m:sSubSup>
          <m:sSubSupPr>
            <m:ctrlPr>
              <w:rPr>
                <w:rFonts w:ascii="Cambria Math" w:hAnsi="Times New Roman" w:cs="Times New Roman"/>
                <w:i/>
                <w:sz w:val="28"/>
                <w:szCs w:val="28"/>
              </w:rPr>
            </m:ctrlPr>
          </m:sSubSupPr>
          <m:e>
            <m:r>
              <m:rPr>
                <m:sty m:val="p"/>
              </m:rPr>
              <w:rPr>
                <w:rFonts w:ascii="Cambria Math" w:hAnsi="Times New Roman" w:cs="Times New Roman"/>
                <w:sz w:val="28"/>
                <w:szCs w:val="28"/>
              </w:rPr>
              <m:t>Au(</m:t>
            </m:r>
            <m:sSub>
              <m:sSubPr>
                <m:ctrlPr>
                  <w:rPr>
                    <w:rFonts w:ascii="Cambria Math" w:hAnsi="Times New Roman" w:cs="Times New Roman"/>
                    <w:i/>
                    <w:sz w:val="28"/>
                    <w:szCs w:val="28"/>
                  </w:rPr>
                </m:ctrlPr>
              </m:sSubPr>
              <m:e>
                <m:r>
                  <m:rPr>
                    <m:sty m:val="p"/>
                  </m:rPr>
                  <w:rPr>
                    <w:rFonts w:ascii="Cambria Math" w:hAnsi="Times New Roman" w:cs="Times New Roman"/>
                    <w:sz w:val="28"/>
                    <w:szCs w:val="28"/>
                  </w:rPr>
                  <m:t>H</m:t>
                </m:r>
              </m:e>
              <m:sub>
                <m:r>
                  <w:rPr>
                    <w:rFonts w:ascii="Cambria Math" w:hAnsi="Times New Roman" w:cs="Times New Roman"/>
                    <w:sz w:val="28"/>
                    <w:szCs w:val="28"/>
                  </w:rPr>
                  <m:t>2</m:t>
                </m:r>
              </m:sub>
            </m:sSub>
            <m:sSub>
              <m:sSubPr>
                <m:ctrlPr>
                  <w:rPr>
                    <w:rFonts w:ascii="Cambria Math" w:hAnsi="Times New Roman" w:cs="Times New Roman"/>
                    <w:i/>
                    <w:sz w:val="28"/>
                    <w:szCs w:val="28"/>
                  </w:rPr>
                </m:ctrlPr>
              </m:sSubPr>
              <m:e>
                <m:r>
                  <m:rPr>
                    <m:sty m:val="p"/>
                  </m:rPr>
                  <w:rPr>
                    <w:rFonts w:ascii="Cambria Math" w:hAnsi="Times New Roman" w:cs="Times New Roman"/>
                    <w:sz w:val="28"/>
                    <w:szCs w:val="28"/>
                  </w:rPr>
                  <m:t>NCH</m:t>
                </m:r>
              </m:e>
              <m:sub>
                <m:r>
                  <w:rPr>
                    <w:rFonts w:ascii="Cambria Math" w:hAnsi="Times New Roman" w:cs="Times New Roman"/>
                    <w:sz w:val="28"/>
                    <w:szCs w:val="28"/>
                  </w:rPr>
                  <m:t>2</m:t>
                </m:r>
              </m:sub>
            </m:sSub>
            <m:r>
              <m:rPr>
                <m:sty m:val="p"/>
              </m:rPr>
              <w:rPr>
                <w:rFonts w:ascii="Cambria Math" w:hAnsi="Times New Roman" w:cs="Times New Roman"/>
                <w:sz w:val="28"/>
                <w:szCs w:val="28"/>
              </w:rPr>
              <m:t>COO)</m:t>
            </m:r>
          </m:e>
          <m:sub>
            <m:r>
              <w:rPr>
                <w:rFonts w:ascii="Cambria Math" w:hAnsi="Times New Roman" w:cs="Times New Roman"/>
                <w:sz w:val="28"/>
                <w:szCs w:val="28"/>
              </w:rPr>
              <m:t>2</m:t>
            </m:r>
          </m:sub>
          <m:sup>
            <m:r>
              <w:rPr>
                <w:rFonts w:ascii="Times New Roman" w:hAnsi="Times New Roman" w:cs="Times New Roman"/>
                <w:sz w:val="28"/>
                <w:szCs w:val="28"/>
              </w:rPr>
              <m:t>-</m:t>
            </m:r>
          </m:sup>
        </m:sSubSup>
      </m:oMath>
      <w:r w:rsidRPr="00FC36FC">
        <w:rPr>
          <w:rFonts w:ascii="Times New Roman" w:hAnsi="Times New Roman" w:cs="Times New Roman"/>
          <w:sz w:val="28"/>
          <w:szCs w:val="28"/>
        </w:rPr>
        <w:t xml:space="preserve"> &gt;</w:t>
      </w:r>
      <m:oMath>
        <m:sSubSup>
          <m:sSubSupPr>
            <m:ctrlPr>
              <w:rPr>
                <w:rFonts w:ascii="Cambria Math" w:hAnsi="Times New Roman" w:cs="Times New Roman"/>
                <w:i/>
                <w:sz w:val="28"/>
                <w:szCs w:val="28"/>
              </w:rPr>
            </m:ctrlPr>
          </m:sSubSupPr>
          <m:e>
            <m:r>
              <m:rPr>
                <m:sty m:val="p"/>
              </m:rPr>
              <w:rPr>
                <w:rFonts w:ascii="Cambria Math" w:hAnsi="Times New Roman" w:cs="Times New Roman"/>
                <w:sz w:val="28"/>
                <w:szCs w:val="28"/>
              </w:rPr>
              <m:t>Au(SCN)</m:t>
            </m:r>
          </m:e>
          <m:sub>
            <m:r>
              <w:rPr>
                <w:rFonts w:ascii="Cambria Math" w:hAnsi="Times New Roman" w:cs="Times New Roman"/>
                <w:sz w:val="28"/>
                <w:szCs w:val="28"/>
              </w:rPr>
              <m:t>2</m:t>
            </m:r>
          </m:sub>
          <m:sup>
            <m:r>
              <w:rPr>
                <w:rFonts w:ascii="Times New Roman" w:hAnsi="Times New Roman" w:cs="Times New Roman"/>
                <w:sz w:val="28"/>
                <w:szCs w:val="28"/>
              </w:rPr>
              <m:t>-</m:t>
            </m:r>
          </m:sup>
        </m:sSubSup>
      </m:oMath>
      <w:r w:rsidRPr="00FC36FC">
        <w:rPr>
          <w:rFonts w:ascii="Times New Roman" w:hAnsi="Times New Roman" w:cs="Times New Roman"/>
          <w:sz w:val="28"/>
          <w:szCs w:val="28"/>
        </w:rPr>
        <w:t>&gt;</w:t>
      </w:r>
      <m:oMath>
        <m:sSubSup>
          <m:sSubSupPr>
            <m:ctrlPr>
              <w:rPr>
                <w:rFonts w:ascii="Cambria Math" w:hAnsi="Times New Roman" w:cs="Times New Roman"/>
                <w:i/>
                <w:sz w:val="28"/>
                <w:szCs w:val="28"/>
              </w:rPr>
            </m:ctrlPr>
          </m:sSubSupPr>
          <m:e>
            <m:r>
              <m:rPr>
                <m:sty m:val="p"/>
              </m:rPr>
              <w:rPr>
                <w:rFonts w:ascii="Cambria Math" w:hAnsi="Times New Roman" w:cs="Times New Roman"/>
                <w:sz w:val="28"/>
                <w:szCs w:val="28"/>
              </w:rPr>
              <m:t>AuBr</m:t>
            </m:r>
          </m:e>
          <m:sub>
            <m:r>
              <w:rPr>
                <w:rFonts w:ascii="Cambria Math" w:hAnsi="Times New Roman" w:cs="Times New Roman"/>
                <w:sz w:val="28"/>
                <w:szCs w:val="28"/>
              </w:rPr>
              <m:t>2</m:t>
            </m:r>
          </m:sub>
          <m:sup>
            <m:r>
              <w:rPr>
                <w:rFonts w:ascii="Times New Roman" w:hAnsi="Times New Roman" w:cs="Times New Roman"/>
                <w:sz w:val="28"/>
                <w:szCs w:val="28"/>
              </w:rPr>
              <m:t>-</m:t>
            </m:r>
          </m:sup>
        </m:sSubSup>
      </m:oMath>
      <w:r w:rsidRPr="00FC36FC">
        <w:rPr>
          <w:rFonts w:ascii="Times New Roman" w:hAnsi="Times New Roman" w:cs="Times New Roman"/>
          <w:sz w:val="28"/>
          <w:szCs w:val="28"/>
        </w:rPr>
        <w:t>&gt;</w:t>
      </w:r>
      <m:oMath>
        <m:sSubSup>
          <m:sSubSupPr>
            <m:ctrlPr>
              <w:rPr>
                <w:rFonts w:ascii="Cambria Math" w:hAnsi="Times New Roman" w:cs="Times New Roman"/>
                <w:i/>
                <w:sz w:val="28"/>
                <w:szCs w:val="28"/>
              </w:rPr>
            </m:ctrlPr>
          </m:sSubSupPr>
          <m:e>
            <m:r>
              <m:rPr>
                <m:sty m:val="p"/>
              </m:rPr>
              <w:rPr>
                <w:rFonts w:ascii="Cambria Math" w:hAnsi="Times New Roman" w:cs="Times New Roman"/>
                <w:sz w:val="28"/>
                <w:szCs w:val="28"/>
              </w:rPr>
              <m:t>AuCl</m:t>
            </m:r>
          </m:e>
          <m:sub>
            <m:r>
              <w:rPr>
                <w:rFonts w:ascii="Cambria Math" w:hAnsi="Times New Roman" w:cs="Times New Roman"/>
                <w:sz w:val="28"/>
                <w:szCs w:val="28"/>
              </w:rPr>
              <m:t>2</m:t>
            </m:r>
          </m:sub>
          <m:sup>
            <m:r>
              <w:rPr>
                <w:rFonts w:ascii="Times New Roman" w:hAnsi="Times New Roman" w:cs="Times New Roman"/>
                <w:sz w:val="28"/>
                <w:szCs w:val="28"/>
              </w:rPr>
              <m:t>-</m:t>
            </m:r>
          </m:sup>
        </m:sSubSup>
      </m:oMath>
      <w:r w:rsidRPr="00FC36FC">
        <w:rPr>
          <w:rFonts w:ascii="Times New Roman" w:hAnsi="Times New Roman" w:cs="Times New Roman"/>
          <w:sz w:val="28"/>
          <w:szCs w:val="28"/>
        </w:rPr>
        <w:t xml:space="preserve">. </w:t>
      </w:r>
      <w:r w:rsidRPr="00FC36FC">
        <w:rPr>
          <w:rFonts w:ascii="Times New Roman" w:hAnsi="Times New Roman" w:cs="Times New Roman"/>
          <w:sz w:val="28"/>
          <w:szCs w:val="28"/>
          <w:lang w:val="kk-KZ"/>
        </w:rPr>
        <w:t>Таким образом</w:t>
      </w:r>
      <w:r w:rsidR="00E8495C" w:rsidRPr="00FC36FC">
        <w:rPr>
          <w:rFonts w:ascii="Times New Roman" w:hAnsi="Times New Roman" w:cs="Times New Roman"/>
          <w:sz w:val="28"/>
          <w:szCs w:val="28"/>
          <w:lang w:val="kk-KZ"/>
        </w:rPr>
        <w:t>,</w:t>
      </w:r>
      <w:r w:rsidRPr="00FC36FC">
        <w:rPr>
          <w:rFonts w:ascii="Times New Roman" w:hAnsi="Times New Roman" w:cs="Times New Roman"/>
          <w:sz w:val="28"/>
          <w:szCs w:val="28"/>
          <w:lang w:val="kk-KZ"/>
        </w:rPr>
        <w:t xml:space="preserve"> наиболее прочное соединение</w:t>
      </w:r>
      <w:r w:rsidRPr="00FC36FC">
        <w:rPr>
          <w:rFonts w:ascii="Times New Roman" w:hAnsi="Times New Roman" w:cs="Times New Roman"/>
          <w:sz w:val="28"/>
          <w:szCs w:val="28"/>
        </w:rPr>
        <w:t xml:space="preserve"> </w:t>
      </w:r>
      <m:oMath>
        <m:sSubSup>
          <m:sSubSupPr>
            <m:ctrlPr>
              <w:rPr>
                <w:rFonts w:ascii="Cambria Math" w:hAnsi="Times New Roman" w:cs="Times New Roman"/>
                <w:i/>
                <w:sz w:val="28"/>
                <w:szCs w:val="28"/>
              </w:rPr>
            </m:ctrlPr>
          </m:sSubSupPr>
          <m:e>
            <m:r>
              <m:rPr>
                <m:sty m:val="p"/>
              </m:rPr>
              <w:rPr>
                <w:rFonts w:ascii="Cambria Math" w:hAnsi="Times New Roman" w:cs="Times New Roman"/>
                <w:sz w:val="28"/>
                <w:szCs w:val="28"/>
              </w:rPr>
              <m:t>Au(CN)</m:t>
            </m:r>
          </m:e>
          <m:sub>
            <m:r>
              <w:rPr>
                <w:rFonts w:ascii="Cambria Math" w:hAnsi="Times New Roman" w:cs="Times New Roman"/>
                <w:sz w:val="28"/>
                <w:szCs w:val="28"/>
              </w:rPr>
              <m:t>2</m:t>
            </m:r>
          </m:sub>
          <m:sup>
            <m:r>
              <w:rPr>
                <w:rFonts w:ascii="Times New Roman" w:hAnsi="Times New Roman" w:cs="Times New Roman"/>
                <w:sz w:val="28"/>
                <w:szCs w:val="28"/>
              </w:rPr>
              <m:t>-</m:t>
            </m:r>
          </m:sup>
        </m:sSubSup>
      </m:oMath>
      <w:r w:rsidRPr="00FC36FC">
        <w:rPr>
          <w:rFonts w:ascii="Times New Roman" w:hAnsi="Times New Roman" w:cs="Times New Roman"/>
          <w:sz w:val="28"/>
          <w:szCs w:val="28"/>
          <w:lang w:val="kk-KZ"/>
        </w:rPr>
        <w:t xml:space="preserve"> имеет константу</w:t>
      </w:r>
      <w:r w:rsidRPr="00FC36FC">
        <w:rPr>
          <w:rFonts w:ascii="Times New Roman" w:hAnsi="Times New Roman" w:cs="Times New Roman"/>
          <w:sz w:val="28"/>
          <w:szCs w:val="28"/>
        </w:rPr>
        <w:t xml:space="preserve"> равновесия</w:t>
      </w:r>
      <w:r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38,3, а наименьшее значение у </w:t>
      </w:r>
      <m:oMath>
        <m:sSubSup>
          <m:sSubSupPr>
            <m:ctrlPr>
              <w:rPr>
                <w:rFonts w:ascii="Cambria Math" w:hAnsi="Times New Roman" w:cs="Times New Roman"/>
                <w:i/>
                <w:sz w:val="28"/>
                <w:szCs w:val="28"/>
              </w:rPr>
            </m:ctrlPr>
          </m:sSubSupPr>
          <m:e>
            <m:r>
              <m:rPr>
                <m:sty m:val="p"/>
              </m:rPr>
              <w:rPr>
                <w:rFonts w:ascii="Cambria Math" w:hAnsi="Times New Roman" w:cs="Times New Roman"/>
                <w:sz w:val="28"/>
                <w:szCs w:val="28"/>
              </w:rPr>
              <m:t>AuCl</m:t>
            </m:r>
          </m:e>
          <m:sub>
            <m:r>
              <w:rPr>
                <w:rFonts w:ascii="Cambria Math" w:hAnsi="Times New Roman" w:cs="Times New Roman"/>
                <w:sz w:val="28"/>
                <w:szCs w:val="28"/>
              </w:rPr>
              <m:t>2</m:t>
            </m:r>
          </m:sub>
          <m:sup>
            <m:r>
              <w:rPr>
                <w:rFonts w:ascii="Times New Roman" w:hAnsi="Times New Roman" w:cs="Times New Roman"/>
                <w:sz w:val="28"/>
                <w:szCs w:val="28"/>
              </w:rPr>
              <m:t>-</m:t>
            </m:r>
          </m:sup>
        </m:sSubSup>
        <m:r>
          <w:rPr>
            <w:rFonts w:ascii="Cambria Math" w:hAnsi="Times New Roman" w:cs="Times New Roman"/>
            <w:sz w:val="28"/>
            <w:szCs w:val="28"/>
          </w:rPr>
          <m:t>,</m:t>
        </m:r>
      </m:oMath>
      <w:r w:rsidRPr="00FC36FC">
        <w:rPr>
          <w:rFonts w:ascii="Times New Roman" w:hAnsi="Times New Roman" w:cs="Times New Roman"/>
          <w:sz w:val="28"/>
          <w:szCs w:val="28"/>
        </w:rPr>
        <w:t xml:space="preserve"> константа равновесия которого</w:t>
      </w:r>
      <w:r w:rsidR="00E8495C" w:rsidRPr="00FC36FC">
        <w:rPr>
          <w:rFonts w:ascii="Times New Roman" w:hAnsi="Times New Roman" w:cs="Times New Roman"/>
          <w:sz w:val="28"/>
          <w:szCs w:val="28"/>
        </w:rPr>
        <w:t xml:space="preserve"> составляет</w:t>
      </w:r>
      <w:r w:rsidRPr="00FC36FC">
        <w:rPr>
          <w:rFonts w:ascii="Times New Roman" w:hAnsi="Times New Roman" w:cs="Times New Roman"/>
          <w:sz w:val="28"/>
          <w:szCs w:val="28"/>
        </w:rPr>
        <w:t xml:space="preserve"> 9,1 [68].</w:t>
      </w:r>
      <w:r w:rsidR="00EC01D8" w:rsidRPr="00FC36FC">
        <w:rPr>
          <w:rFonts w:ascii="Times New Roman" w:hAnsi="Times New Roman" w:cs="Times New Roman"/>
          <w:sz w:val="28"/>
          <w:szCs w:val="28"/>
        </w:rPr>
        <w:t xml:space="preserve"> Как видно из приведенного общего краткого обзора альтернативных реагентов, применяемых для извлечения золота, на сегодняшний день цианиды, несмотря на токсичность и проблемы с переработкой упорных и комплексных золотомедных руд, по-прежнему широко применяются на промышленных предприятиях. Для повышения экономической и экологической эффективности </w:t>
      </w:r>
      <w:proofErr w:type="spellStart"/>
      <w:r w:rsidR="00EC01D8" w:rsidRPr="00FC36FC">
        <w:rPr>
          <w:rFonts w:ascii="Times New Roman" w:hAnsi="Times New Roman" w:cs="Times New Roman"/>
          <w:sz w:val="28"/>
          <w:szCs w:val="28"/>
        </w:rPr>
        <w:t>цианидных</w:t>
      </w:r>
      <w:proofErr w:type="spellEnd"/>
      <w:r w:rsidR="00EC01D8" w:rsidRPr="00FC36FC">
        <w:rPr>
          <w:rFonts w:ascii="Times New Roman" w:hAnsi="Times New Roman" w:cs="Times New Roman"/>
          <w:sz w:val="28"/>
          <w:szCs w:val="28"/>
        </w:rPr>
        <w:t xml:space="preserve"> процессов переработки комплексных золотомедных руд применяются различные приемы и методы, рассмотренные ниже.</w:t>
      </w:r>
    </w:p>
    <w:p w:rsidR="00B53A70" w:rsidRPr="00FC36FC" w:rsidRDefault="00B53A70" w:rsidP="00B53A70">
      <w:pPr>
        <w:tabs>
          <w:tab w:val="left" w:pos="0"/>
        </w:tabs>
        <w:spacing w:after="0" w:line="240" w:lineRule="auto"/>
        <w:ind w:firstLine="709"/>
        <w:jc w:val="both"/>
        <w:rPr>
          <w:rFonts w:ascii="Times New Roman" w:hAnsi="Times New Roman" w:cs="Times New Roman"/>
          <w:sz w:val="28"/>
          <w:szCs w:val="28"/>
        </w:rPr>
      </w:pPr>
    </w:p>
    <w:p w:rsidR="00BB4B71" w:rsidRPr="00FC36FC" w:rsidRDefault="00BB4B71" w:rsidP="00E8495C">
      <w:pPr>
        <w:tabs>
          <w:tab w:val="left" w:pos="0"/>
        </w:tabs>
        <w:spacing w:after="0" w:line="240" w:lineRule="auto"/>
        <w:jc w:val="both"/>
        <w:rPr>
          <w:rFonts w:ascii="Times New Roman" w:hAnsi="Times New Roman" w:cs="Times New Roman"/>
          <w:sz w:val="28"/>
          <w:szCs w:val="28"/>
        </w:rPr>
      </w:pPr>
    </w:p>
    <w:p w:rsidR="00DA1E03" w:rsidRPr="00FC36FC" w:rsidRDefault="00BB4B71" w:rsidP="00B53A70">
      <w:pPr>
        <w:tabs>
          <w:tab w:val="left" w:pos="0"/>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lastRenderedPageBreak/>
        <w:t>Таблица 1.2 − Краткая характеристика основных реагентов, приме</w:t>
      </w:r>
      <w:r w:rsidR="00E8495C" w:rsidRPr="00FC36FC">
        <w:rPr>
          <w:rFonts w:ascii="Times New Roman" w:hAnsi="Times New Roman" w:cs="Times New Roman"/>
          <w:sz w:val="28"/>
          <w:szCs w:val="28"/>
        </w:rPr>
        <w:t>няемых для выщелачивания золота</w:t>
      </w:r>
    </w:p>
    <w:p w:rsidR="00BB4B71" w:rsidRPr="00FC36FC" w:rsidRDefault="00BB4B71" w:rsidP="00AA7983">
      <w:pPr>
        <w:tabs>
          <w:tab w:val="left" w:pos="0"/>
        </w:tabs>
        <w:spacing w:after="0" w:line="240" w:lineRule="auto"/>
        <w:ind w:firstLine="709"/>
        <w:jc w:val="both"/>
        <w:rPr>
          <w:rFonts w:ascii="Times New Roman" w:hAnsi="Times New Roman" w:cs="Times New Roman"/>
          <w:sz w:val="28"/>
          <w:szCs w:val="28"/>
        </w:rPr>
      </w:pPr>
    </w:p>
    <w:tbl>
      <w:tblPr>
        <w:tblStyle w:val="ae"/>
        <w:tblW w:w="0" w:type="auto"/>
        <w:tblLook w:val="04A0" w:firstRow="1" w:lastRow="0" w:firstColumn="1" w:lastColumn="0" w:noHBand="0" w:noVBand="1"/>
      </w:tblPr>
      <w:tblGrid>
        <w:gridCol w:w="1663"/>
        <w:gridCol w:w="4112"/>
        <w:gridCol w:w="3796"/>
      </w:tblGrid>
      <w:tr w:rsidR="00BB4B71" w:rsidRPr="00FC36FC" w:rsidTr="00B53A70">
        <w:tc>
          <w:tcPr>
            <w:tcW w:w="1668" w:type="dxa"/>
            <w:vAlign w:val="center"/>
          </w:tcPr>
          <w:p w:rsidR="00BB4B71" w:rsidRPr="00FC36FC" w:rsidRDefault="00BB4B71"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Реагент</w:t>
            </w:r>
          </w:p>
        </w:tc>
        <w:tc>
          <w:tcPr>
            <w:tcW w:w="4252" w:type="dxa"/>
            <w:vAlign w:val="center"/>
          </w:tcPr>
          <w:p w:rsidR="00BB4B71" w:rsidRPr="00FC36FC" w:rsidRDefault="00BB4B71" w:rsidP="00B53A70">
            <w:pPr>
              <w:tabs>
                <w:tab w:val="left" w:pos="0"/>
                <w:tab w:val="left" w:pos="795"/>
              </w:tabs>
              <w:jc w:val="center"/>
              <w:rPr>
                <w:rFonts w:ascii="Times New Roman" w:hAnsi="Times New Roman" w:cs="Times New Roman"/>
                <w:sz w:val="24"/>
                <w:szCs w:val="24"/>
              </w:rPr>
            </w:pPr>
            <w:r w:rsidRPr="00FC36FC">
              <w:rPr>
                <w:rFonts w:ascii="Times New Roman" w:hAnsi="Times New Roman" w:cs="Times New Roman"/>
                <w:sz w:val="24"/>
                <w:szCs w:val="24"/>
              </w:rPr>
              <w:t>Преимущества</w:t>
            </w:r>
          </w:p>
        </w:tc>
        <w:tc>
          <w:tcPr>
            <w:tcW w:w="3934" w:type="dxa"/>
            <w:vAlign w:val="center"/>
          </w:tcPr>
          <w:p w:rsidR="00BB4B71" w:rsidRPr="00FC36FC" w:rsidRDefault="00BB4B71"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Недостатка</w:t>
            </w:r>
          </w:p>
        </w:tc>
      </w:tr>
      <w:tr w:rsidR="00BB4B71" w:rsidRPr="00FC36FC" w:rsidTr="00B53A70">
        <w:tc>
          <w:tcPr>
            <w:tcW w:w="1668" w:type="dxa"/>
            <w:vAlign w:val="center"/>
          </w:tcPr>
          <w:p w:rsidR="00BB4B71" w:rsidRPr="00FC36FC" w:rsidRDefault="00BB4B71" w:rsidP="00E8495C">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Цианид</w:t>
            </w:r>
          </w:p>
        </w:tc>
        <w:tc>
          <w:tcPr>
            <w:tcW w:w="4252" w:type="dxa"/>
            <w:vAlign w:val="center"/>
          </w:tcPr>
          <w:p w:rsidR="00BB4B71" w:rsidRPr="00FC36FC" w:rsidRDefault="00BB4B71"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Простота технологического процесса, эффективность, оптимальная цена</w:t>
            </w:r>
            <w:r w:rsidR="0011087A" w:rsidRPr="00FC36FC">
              <w:rPr>
                <w:rFonts w:ascii="Times New Roman" w:hAnsi="Times New Roman" w:cs="Times New Roman"/>
                <w:sz w:val="24"/>
                <w:szCs w:val="24"/>
              </w:rPr>
              <w:t xml:space="preserve"> [53]</w:t>
            </w:r>
          </w:p>
        </w:tc>
        <w:tc>
          <w:tcPr>
            <w:tcW w:w="3934" w:type="dxa"/>
            <w:vAlign w:val="center"/>
          </w:tcPr>
          <w:p w:rsidR="00BB4B71" w:rsidRPr="00FC36FC" w:rsidRDefault="00BB4B71"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Токсичность, трудность переработки комплексных и упорных руд</w:t>
            </w:r>
          </w:p>
        </w:tc>
      </w:tr>
      <w:tr w:rsidR="00BB4B71" w:rsidRPr="00FC36FC" w:rsidTr="00B53A70">
        <w:tc>
          <w:tcPr>
            <w:tcW w:w="1668" w:type="dxa"/>
            <w:vAlign w:val="center"/>
          </w:tcPr>
          <w:p w:rsidR="00BB4B71" w:rsidRPr="00FC36FC" w:rsidRDefault="00BB4B71" w:rsidP="00B53A70">
            <w:pPr>
              <w:tabs>
                <w:tab w:val="left" w:pos="0"/>
              </w:tabs>
              <w:jc w:val="center"/>
              <w:rPr>
                <w:rFonts w:ascii="Times New Roman" w:hAnsi="Times New Roman" w:cs="Times New Roman"/>
                <w:sz w:val="24"/>
                <w:szCs w:val="24"/>
              </w:rPr>
            </w:pPr>
            <w:proofErr w:type="spellStart"/>
            <w:r w:rsidRPr="00FC36FC">
              <w:rPr>
                <w:rFonts w:ascii="Times New Roman" w:hAnsi="Times New Roman" w:cs="Times New Roman"/>
                <w:sz w:val="24"/>
                <w:szCs w:val="24"/>
              </w:rPr>
              <w:t>Тиоцианат</w:t>
            </w:r>
            <w:proofErr w:type="spellEnd"/>
            <w:r w:rsidR="0011087A" w:rsidRPr="00FC36FC">
              <w:rPr>
                <w:rFonts w:ascii="Times New Roman" w:hAnsi="Times New Roman" w:cs="Times New Roman"/>
                <w:sz w:val="24"/>
                <w:szCs w:val="24"/>
              </w:rPr>
              <w:t xml:space="preserve"> </w:t>
            </w:r>
          </w:p>
        </w:tc>
        <w:tc>
          <w:tcPr>
            <w:tcW w:w="4252" w:type="dxa"/>
            <w:vAlign w:val="center"/>
          </w:tcPr>
          <w:p w:rsidR="00BB4B71" w:rsidRPr="00FC36FC" w:rsidRDefault="00BB4B71"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Низкая токсичность, высокая селективность, большая скорость выщелачивания по сравнению с цианидом</w:t>
            </w:r>
            <w:r w:rsidR="0011087A" w:rsidRPr="00FC36FC">
              <w:rPr>
                <w:rFonts w:ascii="Times New Roman" w:hAnsi="Times New Roman" w:cs="Times New Roman"/>
                <w:sz w:val="24"/>
                <w:szCs w:val="24"/>
              </w:rPr>
              <w:t xml:space="preserve"> [59,60]</w:t>
            </w:r>
          </w:p>
        </w:tc>
        <w:tc>
          <w:tcPr>
            <w:tcW w:w="3934" w:type="dxa"/>
            <w:vAlign w:val="center"/>
          </w:tcPr>
          <w:p w:rsidR="00BB4B71" w:rsidRPr="00FC36FC" w:rsidRDefault="00BB4B71"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Высокая стоимость оборудования, больший расход по сравнению с цианидом</w:t>
            </w:r>
          </w:p>
        </w:tc>
      </w:tr>
      <w:tr w:rsidR="0050324A" w:rsidRPr="00FC36FC" w:rsidTr="00B53A70">
        <w:trPr>
          <w:trHeight w:val="1288"/>
        </w:trPr>
        <w:tc>
          <w:tcPr>
            <w:tcW w:w="1668" w:type="dxa"/>
            <w:vAlign w:val="center"/>
          </w:tcPr>
          <w:p w:rsidR="0050324A" w:rsidRPr="00FC36FC" w:rsidRDefault="002B612C"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Т</w:t>
            </w:r>
            <w:r w:rsidR="0050324A" w:rsidRPr="00FC36FC">
              <w:rPr>
                <w:rFonts w:ascii="Times New Roman" w:hAnsi="Times New Roman" w:cs="Times New Roman"/>
                <w:sz w:val="24"/>
                <w:szCs w:val="24"/>
              </w:rPr>
              <w:t>иосульфат,</w:t>
            </w:r>
          </w:p>
          <w:p w:rsidR="0050324A" w:rsidRPr="00FC36FC" w:rsidRDefault="002B612C" w:rsidP="00B53A70">
            <w:pPr>
              <w:tabs>
                <w:tab w:val="left" w:pos="0"/>
              </w:tabs>
              <w:jc w:val="center"/>
              <w:rPr>
                <w:rFonts w:ascii="Times New Roman" w:hAnsi="Times New Roman" w:cs="Times New Roman"/>
                <w:sz w:val="24"/>
                <w:szCs w:val="24"/>
              </w:rPr>
            </w:pPr>
            <w:proofErr w:type="spellStart"/>
            <w:r w:rsidRPr="00FC36FC">
              <w:rPr>
                <w:rFonts w:ascii="Times New Roman" w:hAnsi="Times New Roman" w:cs="Times New Roman"/>
                <w:sz w:val="24"/>
                <w:szCs w:val="24"/>
              </w:rPr>
              <w:t>Т</w:t>
            </w:r>
            <w:r w:rsidR="0050324A" w:rsidRPr="00FC36FC">
              <w:rPr>
                <w:rFonts w:ascii="Times New Roman" w:hAnsi="Times New Roman" w:cs="Times New Roman"/>
                <w:sz w:val="24"/>
                <w:szCs w:val="24"/>
              </w:rPr>
              <w:t>и</w:t>
            </w:r>
            <w:r w:rsidRPr="00FC36FC">
              <w:rPr>
                <w:rFonts w:ascii="Times New Roman" w:hAnsi="Times New Roman" w:cs="Times New Roman"/>
                <w:sz w:val="24"/>
                <w:szCs w:val="24"/>
              </w:rPr>
              <w:t>о</w:t>
            </w:r>
            <w:r w:rsidR="0050324A" w:rsidRPr="00FC36FC">
              <w:rPr>
                <w:rFonts w:ascii="Times New Roman" w:hAnsi="Times New Roman" w:cs="Times New Roman"/>
                <w:sz w:val="24"/>
                <w:szCs w:val="24"/>
              </w:rPr>
              <w:t>мочевина</w:t>
            </w:r>
            <w:proofErr w:type="spellEnd"/>
          </w:p>
        </w:tc>
        <w:tc>
          <w:tcPr>
            <w:tcW w:w="4252" w:type="dxa"/>
            <w:vAlign w:val="center"/>
          </w:tcPr>
          <w:p w:rsidR="0050324A" w:rsidRPr="00FC36FC" w:rsidRDefault="0050324A"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Можно перерабатывать упорные руды, при этом относительно цианида тиосульфат менее токсичен и дешев</w:t>
            </w:r>
            <w:r w:rsidR="0011087A" w:rsidRPr="00FC36FC">
              <w:rPr>
                <w:rFonts w:ascii="Times New Roman" w:hAnsi="Times New Roman" w:cs="Times New Roman"/>
                <w:sz w:val="24"/>
                <w:szCs w:val="24"/>
              </w:rPr>
              <w:t xml:space="preserve"> [61</w:t>
            </w:r>
            <w:r w:rsidR="00DF6091" w:rsidRPr="00FC36FC">
              <w:rPr>
                <w:rFonts w:ascii="Times New Roman" w:hAnsi="Times New Roman" w:cs="Times New Roman"/>
                <w:sz w:val="24"/>
                <w:szCs w:val="24"/>
              </w:rPr>
              <w:t>,62,63</w:t>
            </w:r>
            <w:r w:rsidR="0011087A" w:rsidRPr="00FC36FC">
              <w:rPr>
                <w:rFonts w:ascii="Times New Roman" w:hAnsi="Times New Roman" w:cs="Times New Roman"/>
                <w:sz w:val="24"/>
                <w:szCs w:val="24"/>
              </w:rPr>
              <w:t>]</w:t>
            </w:r>
          </w:p>
        </w:tc>
        <w:tc>
          <w:tcPr>
            <w:tcW w:w="3934" w:type="dxa"/>
            <w:vAlign w:val="center"/>
          </w:tcPr>
          <w:p w:rsidR="0050324A" w:rsidRPr="00FC36FC" w:rsidRDefault="0050324A"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Низкая эффективность и высокая стоимость при использовании на производстве</w:t>
            </w:r>
          </w:p>
        </w:tc>
      </w:tr>
      <w:tr w:rsidR="002B612C" w:rsidRPr="00FC36FC" w:rsidTr="00B53A70">
        <w:trPr>
          <w:trHeight w:val="694"/>
        </w:trPr>
        <w:tc>
          <w:tcPr>
            <w:tcW w:w="1668" w:type="dxa"/>
            <w:vAlign w:val="center"/>
          </w:tcPr>
          <w:p w:rsidR="002B612C" w:rsidRPr="00FC36FC" w:rsidRDefault="0011087A"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Й</w:t>
            </w:r>
            <w:r w:rsidR="002B612C" w:rsidRPr="00FC36FC">
              <w:rPr>
                <w:rFonts w:ascii="Times New Roman" w:hAnsi="Times New Roman" w:cs="Times New Roman"/>
                <w:sz w:val="24"/>
                <w:szCs w:val="24"/>
              </w:rPr>
              <w:t>одид</w:t>
            </w:r>
          </w:p>
        </w:tc>
        <w:tc>
          <w:tcPr>
            <w:tcW w:w="4252" w:type="dxa"/>
            <w:vAlign w:val="center"/>
          </w:tcPr>
          <w:p w:rsidR="002B612C" w:rsidRPr="00FC36FC" w:rsidRDefault="002B612C"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Относительно высокая скорость растворения</w:t>
            </w:r>
            <w:r w:rsidR="0011087A" w:rsidRPr="00FC36FC">
              <w:rPr>
                <w:rFonts w:ascii="Times New Roman" w:hAnsi="Times New Roman" w:cs="Times New Roman"/>
                <w:sz w:val="24"/>
                <w:szCs w:val="24"/>
              </w:rPr>
              <w:t xml:space="preserve"> [66]</w:t>
            </w:r>
          </w:p>
        </w:tc>
        <w:tc>
          <w:tcPr>
            <w:tcW w:w="3934" w:type="dxa"/>
            <w:vAlign w:val="center"/>
          </w:tcPr>
          <w:p w:rsidR="002B612C" w:rsidRPr="00FC36FC" w:rsidRDefault="002B612C"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Высокая цена</w:t>
            </w:r>
          </w:p>
        </w:tc>
      </w:tr>
      <w:tr w:rsidR="002B612C" w:rsidRPr="00FC36FC" w:rsidTr="00B53A70">
        <w:trPr>
          <w:trHeight w:val="690"/>
        </w:trPr>
        <w:tc>
          <w:tcPr>
            <w:tcW w:w="1668" w:type="dxa"/>
            <w:vAlign w:val="center"/>
          </w:tcPr>
          <w:p w:rsidR="002B612C" w:rsidRPr="00FC36FC" w:rsidRDefault="002B612C"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Бромид</w:t>
            </w:r>
          </w:p>
        </w:tc>
        <w:tc>
          <w:tcPr>
            <w:tcW w:w="4252" w:type="dxa"/>
            <w:vAlign w:val="center"/>
          </w:tcPr>
          <w:p w:rsidR="002B612C" w:rsidRPr="00FC36FC" w:rsidRDefault="002B612C"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Относительно высокая скорость растворения</w:t>
            </w:r>
            <w:r w:rsidR="0011087A" w:rsidRPr="00FC36FC">
              <w:rPr>
                <w:rFonts w:ascii="Times New Roman" w:hAnsi="Times New Roman" w:cs="Times New Roman"/>
                <w:sz w:val="24"/>
                <w:szCs w:val="24"/>
              </w:rPr>
              <w:t xml:space="preserve"> [66]</w:t>
            </w:r>
          </w:p>
        </w:tc>
        <w:tc>
          <w:tcPr>
            <w:tcW w:w="3934" w:type="dxa"/>
            <w:vAlign w:val="center"/>
          </w:tcPr>
          <w:p w:rsidR="002B612C" w:rsidRPr="00FC36FC" w:rsidRDefault="002B612C"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Проблемы с обработкой жидкого брома</w:t>
            </w:r>
          </w:p>
        </w:tc>
      </w:tr>
      <w:tr w:rsidR="002B612C" w:rsidRPr="00FC36FC" w:rsidTr="00B53A70">
        <w:trPr>
          <w:trHeight w:val="1288"/>
        </w:trPr>
        <w:tc>
          <w:tcPr>
            <w:tcW w:w="1668" w:type="dxa"/>
            <w:vAlign w:val="center"/>
          </w:tcPr>
          <w:p w:rsidR="002B612C" w:rsidRPr="00FC36FC" w:rsidRDefault="002B612C" w:rsidP="00E8495C">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Хлорид</w:t>
            </w:r>
          </w:p>
        </w:tc>
        <w:tc>
          <w:tcPr>
            <w:tcW w:w="4252" w:type="dxa"/>
            <w:vAlign w:val="center"/>
          </w:tcPr>
          <w:p w:rsidR="002B612C" w:rsidRPr="00FC36FC" w:rsidRDefault="002B612C"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 xml:space="preserve">Самая высокая скорость растворения золота среди известных </w:t>
            </w:r>
            <w:proofErr w:type="spellStart"/>
            <w:r w:rsidRPr="00FC36FC">
              <w:rPr>
                <w:rFonts w:ascii="Times New Roman" w:hAnsi="Times New Roman" w:cs="Times New Roman"/>
                <w:sz w:val="24"/>
                <w:szCs w:val="24"/>
              </w:rPr>
              <w:t>выщелачивателей</w:t>
            </w:r>
            <w:proofErr w:type="spellEnd"/>
            <w:r w:rsidR="00DF6091" w:rsidRPr="00FC36FC">
              <w:rPr>
                <w:rFonts w:ascii="Times New Roman" w:hAnsi="Times New Roman" w:cs="Times New Roman"/>
                <w:sz w:val="24"/>
                <w:szCs w:val="24"/>
              </w:rPr>
              <w:t xml:space="preserve"> [68]</w:t>
            </w:r>
          </w:p>
        </w:tc>
        <w:tc>
          <w:tcPr>
            <w:tcW w:w="3934" w:type="dxa"/>
            <w:vAlign w:val="center"/>
          </w:tcPr>
          <w:p w:rsidR="002B612C" w:rsidRPr="00FC36FC" w:rsidRDefault="002B612C" w:rsidP="00B53A70">
            <w:pPr>
              <w:tabs>
                <w:tab w:val="left" w:pos="0"/>
              </w:tabs>
              <w:jc w:val="center"/>
              <w:rPr>
                <w:rFonts w:ascii="Times New Roman" w:hAnsi="Times New Roman" w:cs="Times New Roman"/>
                <w:sz w:val="24"/>
                <w:szCs w:val="24"/>
              </w:rPr>
            </w:pPr>
            <w:r w:rsidRPr="00FC36FC">
              <w:rPr>
                <w:rFonts w:ascii="Times New Roman" w:hAnsi="Times New Roman" w:cs="Times New Roman"/>
                <w:sz w:val="24"/>
                <w:szCs w:val="24"/>
              </w:rPr>
              <w:t xml:space="preserve">Высокая стоимость, </w:t>
            </w:r>
            <w:r w:rsidRPr="00FC36FC">
              <w:rPr>
                <w:rFonts w:ascii="Times New Roman" w:hAnsi="Times New Roman" w:cs="Times New Roman"/>
                <w:sz w:val="24"/>
                <w:szCs w:val="24"/>
              </w:rPr>
              <w:tab/>
              <w:t>низкая селективность, и необходимость сложного аппаратного оформления</w:t>
            </w:r>
          </w:p>
        </w:tc>
      </w:tr>
    </w:tbl>
    <w:p w:rsidR="00A17A76" w:rsidRPr="00FC36FC" w:rsidRDefault="00A17A76" w:rsidP="00AA7983">
      <w:pPr>
        <w:tabs>
          <w:tab w:val="left" w:pos="0"/>
        </w:tabs>
        <w:spacing w:after="0" w:line="240" w:lineRule="auto"/>
        <w:ind w:firstLine="709"/>
        <w:jc w:val="both"/>
        <w:rPr>
          <w:rFonts w:ascii="Times New Roman" w:hAnsi="Times New Roman" w:cs="Times New Roman"/>
          <w:sz w:val="28"/>
          <w:szCs w:val="28"/>
        </w:rPr>
      </w:pPr>
    </w:p>
    <w:p w:rsidR="004C5956" w:rsidRDefault="00336B7A" w:rsidP="00AA7983">
      <w:pPr>
        <w:tabs>
          <w:tab w:val="left" w:pos="0"/>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t>1.2</w:t>
      </w:r>
      <w:r w:rsidRPr="00FC36FC">
        <w:rPr>
          <w:rFonts w:ascii="Times New Roman" w:hAnsi="Times New Roman" w:cs="Times New Roman"/>
          <w:b/>
          <w:sz w:val="28"/>
          <w:szCs w:val="28"/>
        </w:rPr>
        <w:tab/>
      </w:r>
      <w:r w:rsidR="0094734D" w:rsidRPr="00FC36FC">
        <w:rPr>
          <w:rFonts w:ascii="Times New Roman" w:hAnsi="Times New Roman" w:cs="Times New Roman"/>
          <w:b/>
          <w:sz w:val="28"/>
          <w:szCs w:val="28"/>
        </w:rPr>
        <w:t xml:space="preserve"> </w:t>
      </w:r>
      <w:r w:rsidRPr="00FC36FC">
        <w:rPr>
          <w:rFonts w:ascii="Times New Roman" w:hAnsi="Times New Roman" w:cs="Times New Roman"/>
          <w:b/>
          <w:sz w:val="28"/>
          <w:szCs w:val="28"/>
        </w:rPr>
        <w:t>Методы повышения экономической и экологической эффективности процесс</w:t>
      </w:r>
      <w:r w:rsidR="00CF4380">
        <w:rPr>
          <w:rFonts w:ascii="Times New Roman" w:hAnsi="Times New Roman" w:cs="Times New Roman"/>
          <w:b/>
          <w:sz w:val="28"/>
          <w:szCs w:val="28"/>
        </w:rPr>
        <w:t>а</w:t>
      </w:r>
      <w:r w:rsidR="00F63EF1" w:rsidRPr="00FC36FC">
        <w:rPr>
          <w:rFonts w:ascii="Times New Roman" w:hAnsi="Times New Roman" w:cs="Times New Roman"/>
          <w:b/>
          <w:sz w:val="28"/>
          <w:szCs w:val="28"/>
        </w:rPr>
        <w:t xml:space="preserve"> выщелачивания</w:t>
      </w:r>
      <w:r w:rsidRPr="00FC36FC">
        <w:rPr>
          <w:rFonts w:ascii="Times New Roman" w:hAnsi="Times New Roman" w:cs="Times New Roman"/>
          <w:b/>
          <w:sz w:val="28"/>
          <w:szCs w:val="28"/>
        </w:rPr>
        <w:t xml:space="preserve"> </w:t>
      </w:r>
      <w:r w:rsidR="00F63EF1" w:rsidRPr="00FC36FC">
        <w:rPr>
          <w:rFonts w:ascii="Times New Roman" w:hAnsi="Times New Roman" w:cs="Times New Roman"/>
          <w:b/>
          <w:sz w:val="28"/>
          <w:szCs w:val="28"/>
        </w:rPr>
        <w:t xml:space="preserve">комплексной </w:t>
      </w:r>
      <w:r w:rsidRPr="00FC36FC">
        <w:rPr>
          <w:rFonts w:ascii="Times New Roman" w:hAnsi="Times New Roman" w:cs="Times New Roman"/>
          <w:b/>
          <w:sz w:val="28"/>
          <w:szCs w:val="28"/>
        </w:rPr>
        <w:t xml:space="preserve">переработки </w:t>
      </w:r>
      <w:r w:rsidR="00DF380C" w:rsidRPr="00FC36FC">
        <w:rPr>
          <w:rFonts w:ascii="Times New Roman" w:hAnsi="Times New Roman" w:cs="Times New Roman"/>
          <w:b/>
          <w:sz w:val="28"/>
          <w:szCs w:val="28"/>
          <w:lang w:val="kk-KZ"/>
        </w:rPr>
        <w:t>золотомедн</w:t>
      </w:r>
      <w:r w:rsidR="00255EF0" w:rsidRPr="00FC36FC">
        <w:rPr>
          <w:rFonts w:ascii="Times New Roman" w:hAnsi="Times New Roman" w:cs="Times New Roman"/>
          <w:b/>
          <w:sz w:val="28"/>
          <w:szCs w:val="28"/>
          <w:lang w:val="kk-KZ"/>
        </w:rPr>
        <w:t>ой</w:t>
      </w:r>
      <w:r w:rsidRPr="00FC36FC">
        <w:rPr>
          <w:rFonts w:ascii="Times New Roman" w:hAnsi="Times New Roman" w:cs="Times New Roman"/>
          <w:b/>
          <w:sz w:val="28"/>
          <w:szCs w:val="28"/>
        </w:rPr>
        <w:t xml:space="preserve"> руд</w:t>
      </w:r>
      <w:r w:rsidR="00255EF0" w:rsidRPr="00FC36FC">
        <w:rPr>
          <w:rFonts w:ascii="Times New Roman" w:hAnsi="Times New Roman" w:cs="Times New Roman"/>
          <w:b/>
          <w:sz w:val="28"/>
          <w:szCs w:val="28"/>
        </w:rPr>
        <w:t>ы</w:t>
      </w:r>
    </w:p>
    <w:p w:rsidR="00CF4380" w:rsidRPr="00FC36FC" w:rsidRDefault="00CF4380" w:rsidP="00AA7983">
      <w:pPr>
        <w:tabs>
          <w:tab w:val="left" w:pos="0"/>
        </w:tabs>
        <w:spacing w:after="0" w:line="240" w:lineRule="auto"/>
        <w:ind w:firstLine="709"/>
        <w:jc w:val="both"/>
        <w:rPr>
          <w:rFonts w:ascii="Times New Roman" w:hAnsi="Times New Roman" w:cs="Times New Roman"/>
          <w:b/>
          <w:sz w:val="28"/>
          <w:szCs w:val="28"/>
        </w:rPr>
      </w:pPr>
    </w:p>
    <w:p w:rsidR="00A873D6" w:rsidRPr="00FC36FC" w:rsidRDefault="00F63EF1"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Комплексная п</w:t>
      </w:r>
      <w:r w:rsidR="0032339F" w:rsidRPr="00FC36FC">
        <w:rPr>
          <w:rFonts w:ascii="Times New Roman" w:hAnsi="Times New Roman" w:cs="Times New Roman"/>
          <w:sz w:val="28"/>
          <w:szCs w:val="28"/>
        </w:rPr>
        <w:t xml:space="preserve">ереработка </w:t>
      </w:r>
      <w:r w:rsidR="00E8495C" w:rsidRPr="00FC36FC">
        <w:rPr>
          <w:rFonts w:ascii="Times New Roman" w:hAnsi="Times New Roman" w:cs="Times New Roman"/>
          <w:sz w:val="28"/>
          <w:szCs w:val="28"/>
        </w:rPr>
        <w:t xml:space="preserve">золотомедных </w:t>
      </w:r>
      <w:r w:rsidR="00A72CBC" w:rsidRPr="00FC36FC">
        <w:rPr>
          <w:rFonts w:ascii="Times New Roman" w:hAnsi="Times New Roman" w:cs="Times New Roman"/>
          <w:sz w:val="28"/>
          <w:szCs w:val="28"/>
        </w:rPr>
        <w:t xml:space="preserve">руд традиционным методом </w:t>
      </w:r>
      <w:r w:rsidRPr="00FC36FC">
        <w:rPr>
          <w:rFonts w:ascii="Times New Roman" w:hAnsi="Times New Roman" w:cs="Times New Roman"/>
          <w:sz w:val="28"/>
          <w:szCs w:val="28"/>
        </w:rPr>
        <w:t>выщелачивания</w:t>
      </w:r>
      <w:r w:rsidR="00A72CBC" w:rsidRPr="00FC36FC">
        <w:rPr>
          <w:rFonts w:ascii="Times New Roman" w:hAnsi="Times New Roman" w:cs="Times New Roman"/>
          <w:sz w:val="28"/>
          <w:szCs w:val="28"/>
        </w:rPr>
        <w:t xml:space="preserve"> </w:t>
      </w:r>
      <w:r w:rsidR="00C727B0" w:rsidRPr="00FC36FC">
        <w:rPr>
          <w:rFonts w:ascii="Times New Roman" w:hAnsi="Times New Roman" w:cs="Times New Roman"/>
          <w:sz w:val="28"/>
          <w:szCs w:val="28"/>
        </w:rPr>
        <w:t xml:space="preserve">по причине высокой реакционной способности меди связана с целым рядом проблем. Существуют методы </w:t>
      </w:r>
      <w:r w:rsidR="00920691" w:rsidRPr="00FC36FC">
        <w:rPr>
          <w:rFonts w:ascii="Times New Roman" w:hAnsi="Times New Roman" w:cs="Times New Roman"/>
          <w:sz w:val="28"/>
          <w:szCs w:val="28"/>
        </w:rPr>
        <w:t xml:space="preserve">и подходы, </w:t>
      </w:r>
      <w:r w:rsidR="00C727B0" w:rsidRPr="00FC36FC">
        <w:rPr>
          <w:rFonts w:ascii="Times New Roman" w:hAnsi="Times New Roman" w:cs="Times New Roman"/>
          <w:sz w:val="28"/>
          <w:szCs w:val="28"/>
        </w:rPr>
        <w:t>позволяющие частично снизить влияние меди и других факторов</w:t>
      </w:r>
      <w:r w:rsidR="0086147F" w:rsidRPr="00FC36FC">
        <w:rPr>
          <w:rFonts w:ascii="Times New Roman" w:hAnsi="Times New Roman" w:cs="Times New Roman"/>
          <w:sz w:val="28"/>
          <w:szCs w:val="28"/>
        </w:rPr>
        <w:t xml:space="preserve"> на процессы цианирования</w:t>
      </w:r>
      <w:r w:rsidR="00C727B0" w:rsidRPr="00FC36FC">
        <w:rPr>
          <w:rFonts w:ascii="Times New Roman" w:hAnsi="Times New Roman" w:cs="Times New Roman"/>
          <w:sz w:val="28"/>
          <w:szCs w:val="28"/>
        </w:rPr>
        <w:t>. Од</w:t>
      </w:r>
      <w:r w:rsidR="00CF4380">
        <w:rPr>
          <w:rFonts w:ascii="Times New Roman" w:hAnsi="Times New Roman" w:cs="Times New Roman"/>
          <w:sz w:val="28"/>
          <w:szCs w:val="28"/>
        </w:rPr>
        <w:t>ним</w:t>
      </w:r>
      <w:r w:rsidR="00C727B0" w:rsidRPr="00FC36FC">
        <w:rPr>
          <w:rFonts w:ascii="Times New Roman" w:hAnsi="Times New Roman" w:cs="Times New Roman"/>
          <w:sz w:val="28"/>
          <w:szCs w:val="28"/>
        </w:rPr>
        <w:t xml:space="preserve"> из таких методов</w:t>
      </w:r>
      <w:r w:rsidR="00A72CBC" w:rsidRPr="00FC36FC">
        <w:rPr>
          <w:rFonts w:ascii="Times New Roman" w:hAnsi="Times New Roman" w:cs="Times New Roman"/>
          <w:sz w:val="28"/>
          <w:szCs w:val="28"/>
        </w:rPr>
        <w:t xml:space="preserve"> </w:t>
      </w:r>
      <w:r w:rsidR="00AB6410" w:rsidRPr="00FC36FC">
        <w:rPr>
          <w:rFonts w:ascii="Times New Roman" w:hAnsi="Times New Roman" w:cs="Times New Roman"/>
          <w:sz w:val="28"/>
          <w:szCs w:val="28"/>
        </w:rPr>
        <w:t>является</w:t>
      </w:r>
      <w:r w:rsidR="00A72CBC" w:rsidRPr="00FC36FC">
        <w:rPr>
          <w:rFonts w:ascii="Times New Roman" w:hAnsi="Times New Roman" w:cs="Times New Roman"/>
          <w:sz w:val="28"/>
          <w:szCs w:val="28"/>
        </w:rPr>
        <w:t xml:space="preserve"> </w:t>
      </w:r>
      <w:r w:rsidR="00C727B0" w:rsidRPr="00FC36FC">
        <w:rPr>
          <w:rFonts w:ascii="Times New Roman" w:hAnsi="Times New Roman" w:cs="Times New Roman"/>
          <w:sz w:val="28"/>
          <w:szCs w:val="28"/>
        </w:rPr>
        <w:t>разделение</w:t>
      </w:r>
      <w:r w:rsidR="00D861CC" w:rsidRPr="00FC36FC">
        <w:rPr>
          <w:rFonts w:ascii="Times New Roman" w:hAnsi="Times New Roman" w:cs="Times New Roman"/>
          <w:sz w:val="28"/>
          <w:szCs w:val="28"/>
        </w:rPr>
        <w:t xml:space="preserve"> руд с различным содержанием меди</w:t>
      </w:r>
      <w:r w:rsidR="0086147F" w:rsidRPr="00FC36FC">
        <w:rPr>
          <w:rFonts w:ascii="Times New Roman" w:hAnsi="Times New Roman" w:cs="Times New Roman"/>
          <w:sz w:val="28"/>
          <w:szCs w:val="28"/>
        </w:rPr>
        <w:t xml:space="preserve">. </w:t>
      </w:r>
      <w:r w:rsidR="00920691" w:rsidRPr="00FC36FC">
        <w:rPr>
          <w:rFonts w:ascii="Times New Roman" w:hAnsi="Times New Roman" w:cs="Times New Roman"/>
          <w:sz w:val="28"/>
          <w:szCs w:val="28"/>
        </w:rPr>
        <w:t xml:space="preserve">Таким </w:t>
      </w:r>
      <w:r w:rsidR="00E31BA3" w:rsidRPr="00FC36FC">
        <w:rPr>
          <w:rFonts w:ascii="Times New Roman" w:hAnsi="Times New Roman" w:cs="Times New Roman"/>
          <w:sz w:val="28"/>
          <w:szCs w:val="28"/>
        </w:rPr>
        <w:t>образом,</w:t>
      </w:r>
      <w:r w:rsidR="00920691" w:rsidRPr="00FC36FC">
        <w:rPr>
          <w:rFonts w:ascii="Times New Roman" w:hAnsi="Times New Roman" w:cs="Times New Roman"/>
          <w:sz w:val="28"/>
          <w:szCs w:val="28"/>
        </w:rPr>
        <w:t xml:space="preserve"> руды с </w:t>
      </w:r>
      <w:r w:rsidR="00AB6410" w:rsidRPr="00FC36FC">
        <w:rPr>
          <w:rFonts w:ascii="Times New Roman" w:hAnsi="Times New Roman" w:cs="Times New Roman"/>
          <w:sz w:val="28"/>
          <w:szCs w:val="28"/>
        </w:rPr>
        <w:t>высоким содержанием меди</w:t>
      </w:r>
      <w:r w:rsidR="00920691" w:rsidRPr="00FC36FC">
        <w:rPr>
          <w:rFonts w:ascii="Times New Roman" w:hAnsi="Times New Roman" w:cs="Times New Roman"/>
          <w:sz w:val="28"/>
          <w:szCs w:val="28"/>
        </w:rPr>
        <w:t xml:space="preserve"> </w:t>
      </w:r>
      <w:r w:rsidR="00741293" w:rsidRPr="00FC36FC">
        <w:rPr>
          <w:rFonts w:ascii="Times New Roman" w:hAnsi="Times New Roman" w:cs="Times New Roman"/>
          <w:sz w:val="28"/>
          <w:szCs w:val="28"/>
        </w:rPr>
        <w:t xml:space="preserve">не попадают напрямую на </w:t>
      </w:r>
      <w:proofErr w:type="spellStart"/>
      <w:r w:rsidR="00741293" w:rsidRPr="00FC36FC">
        <w:rPr>
          <w:rFonts w:ascii="Times New Roman" w:hAnsi="Times New Roman" w:cs="Times New Roman"/>
          <w:sz w:val="28"/>
          <w:szCs w:val="28"/>
        </w:rPr>
        <w:t>цианидное</w:t>
      </w:r>
      <w:proofErr w:type="spellEnd"/>
      <w:r w:rsidR="00741293" w:rsidRPr="00FC36FC">
        <w:rPr>
          <w:rFonts w:ascii="Times New Roman" w:hAnsi="Times New Roman" w:cs="Times New Roman"/>
          <w:sz w:val="28"/>
          <w:szCs w:val="28"/>
        </w:rPr>
        <w:t xml:space="preserve"> выщелачивание. </w:t>
      </w:r>
      <w:r w:rsidR="00E31BA3" w:rsidRPr="00FC36FC">
        <w:rPr>
          <w:rFonts w:ascii="Times New Roman" w:hAnsi="Times New Roman" w:cs="Times New Roman"/>
          <w:sz w:val="28"/>
          <w:szCs w:val="28"/>
        </w:rPr>
        <w:t xml:space="preserve">Широко распространенной технологией переработки первичных </w:t>
      </w:r>
      <w:r w:rsidR="00AB6410" w:rsidRPr="00FC36FC">
        <w:rPr>
          <w:rFonts w:ascii="Times New Roman" w:hAnsi="Times New Roman" w:cs="Times New Roman"/>
          <w:sz w:val="28"/>
          <w:szCs w:val="28"/>
        </w:rPr>
        <w:t>золотомедных</w:t>
      </w:r>
      <w:r w:rsidR="00E31BA3" w:rsidRPr="00FC36FC">
        <w:rPr>
          <w:rFonts w:ascii="Times New Roman" w:hAnsi="Times New Roman" w:cs="Times New Roman"/>
          <w:sz w:val="28"/>
          <w:szCs w:val="28"/>
        </w:rPr>
        <w:t xml:space="preserve"> руд </w:t>
      </w:r>
      <w:r w:rsidR="00771FE0" w:rsidRPr="00FC36FC">
        <w:rPr>
          <w:rFonts w:ascii="Times New Roman" w:hAnsi="Times New Roman" w:cs="Times New Roman"/>
          <w:sz w:val="28"/>
          <w:szCs w:val="28"/>
        </w:rPr>
        <w:t>для получения высококачественных медно-золотых концентратов для плавки является</w:t>
      </w:r>
      <w:r w:rsidR="00E31BA3" w:rsidRPr="00FC36FC">
        <w:rPr>
          <w:rFonts w:ascii="Times New Roman" w:hAnsi="Times New Roman" w:cs="Times New Roman"/>
          <w:sz w:val="28"/>
          <w:szCs w:val="28"/>
        </w:rPr>
        <w:t xml:space="preserve"> флотация</w:t>
      </w:r>
      <w:r w:rsidR="00C94194" w:rsidRPr="00FC36FC">
        <w:rPr>
          <w:rFonts w:ascii="Times New Roman" w:hAnsi="Times New Roman" w:cs="Times New Roman"/>
          <w:sz w:val="28"/>
          <w:szCs w:val="28"/>
        </w:rPr>
        <w:t xml:space="preserve"> [6</w:t>
      </w:r>
      <w:r w:rsidR="003B5AE4" w:rsidRPr="00FC36FC">
        <w:rPr>
          <w:rFonts w:ascii="Times New Roman" w:hAnsi="Times New Roman" w:cs="Times New Roman"/>
          <w:sz w:val="28"/>
          <w:szCs w:val="28"/>
        </w:rPr>
        <w:t>9</w:t>
      </w:r>
      <w:r w:rsidR="00C94194" w:rsidRPr="00FC36FC">
        <w:rPr>
          <w:rFonts w:ascii="Times New Roman" w:hAnsi="Times New Roman" w:cs="Times New Roman"/>
          <w:sz w:val="28"/>
          <w:szCs w:val="28"/>
        </w:rPr>
        <w:t xml:space="preserve">]. </w:t>
      </w:r>
      <w:r w:rsidR="00D861CC" w:rsidRPr="00FC36FC">
        <w:rPr>
          <w:rFonts w:ascii="Times New Roman" w:hAnsi="Times New Roman" w:cs="Times New Roman"/>
          <w:sz w:val="28"/>
          <w:szCs w:val="28"/>
        </w:rPr>
        <w:t>Флотация — широко применяемый и экономически эффективный метод повышения качества сульфидных руд, значительно способствующий снижению затрат на последующую металлургическую переработку</w:t>
      </w:r>
      <w:r w:rsidR="00E31BA3" w:rsidRPr="00FC36FC">
        <w:rPr>
          <w:rFonts w:ascii="Times New Roman" w:hAnsi="Times New Roman" w:cs="Times New Roman"/>
          <w:sz w:val="28"/>
          <w:szCs w:val="28"/>
        </w:rPr>
        <w:t xml:space="preserve"> [</w:t>
      </w:r>
      <w:r w:rsidR="003B5AE4" w:rsidRPr="00FC36FC">
        <w:rPr>
          <w:rFonts w:ascii="Times New Roman" w:hAnsi="Times New Roman" w:cs="Times New Roman"/>
          <w:sz w:val="28"/>
          <w:szCs w:val="28"/>
        </w:rPr>
        <w:t>70</w:t>
      </w:r>
      <w:r w:rsidR="004C5956" w:rsidRPr="00FC36FC">
        <w:rPr>
          <w:rFonts w:ascii="Times New Roman" w:hAnsi="Times New Roman" w:cs="Times New Roman"/>
          <w:sz w:val="28"/>
          <w:szCs w:val="28"/>
        </w:rPr>
        <w:t>,</w:t>
      </w:r>
      <w:r w:rsidR="00F31778" w:rsidRPr="00FC36FC">
        <w:rPr>
          <w:rFonts w:ascii="Times New Roman" w:hAnsi="Times New Roman" w:cs="Times New Roman"/>
          <w:sz w:val="28"/>
          <w:szCs w:val="28"/>
        </w:rPr>
        <w:t>7</w:t>
      </w:r>
      <w:r w:rsidR="003B5AE4" w:rsidRPr="00FC36FC">
        <w:rPr>
          <w:rFonts w:ascii="Times New Roman" w:hAnsi="Times New Roman" w:cs="Times New Roman"/>
          <w:sz w:val="28"/>
          <w:szCs w:val="28"/>
        </w:rPr>
        <w:t>1</w:t>
      </w:r>
      <w:r w:rsidR="00E31BA3" w:rsidRPr="00FC36FC">
        <w:rPr>
          <w:rFonts w:ascii="Times New Roman" w:hAnsi="Times New Roman" w:cs="Times New Roman"/>
          <w:sz w:val="28"/>
          <w:szCs w:val="28"/>
        </w:rPr>
        <w:t>]</w:t>
      </w:r>
      <w:r w:rsidR="00771FE0" w:rsidRPr="00FC36FC">
        <w:rPr>
          <w:rFonts w:ascii="Times New Roman" w:hAnsi="Times New Roman" w:cs="Times New Roman"/>
          <w:sz w:val="28"/>
          <w:szCs w:val="28"/>
        </w:rPr>
        <w:t>.</w:t>
      </w:r>
      <w:r w:rsidR="00A566B7" w:rsidRPr="00FC36FC">
        <w:rPr>
          <w:rFonts w:ascii="Times New Roman" w:hAnsi="Times New Roman" w:cs="Times New Roman"/>
          <w:sz w:val="28"/>
          <w:szCs w:val="28"/>
        </w:rPr>
        <w:t xml:space="preserve"> </w:t>
      </w:r>
      <w:r w:rsidR="00892583" w:rsidRPr="00FC36FC">
        <w:rPr>
          <w:rFonts w:ascii="Times New Roman" w:hAnsi="Times New Roman" w:cs="Times New Roman"/>
          <w:sz w:val="28"/>
          <w:szCs w:val="28"/>
        </w:rPr>
        <w:t>Следующий м</w:t>
      </w:r>
      <w:r w:rsidR="004C5956" w:rsidRPr="00FC36FC">
        <w:rPr>
          <w:rFonts w:ascii="Times New Roman" w:hAnsi="Times New Roman" w:cs="Times New Roman"/>
          <w:sz w:val="28"/>
          <w:szCs w:val="28"/>
        </w:rPr>
        <w:t xml:space="preserve">етод </w:t>
      </w:r>
      <w:r w:rsidR="00892583" w:rsidRPr="00FC36FC">
        <w:rPr>
          <w:rFonts w:ascii="Times New Roman" w:hAnsi="Times New Roman" w:cs="Times New Roman"/>
          <w:sz w:val="28"/>
          <w:szCs w:val="28"/>
        </w:rPr>
        <w:t xml:space="preserve">— </w:t>
      </w:r>
      <w:r w:rsidR="004C5956" w:rsidRPr="00FC36FC">
        <w:rPr>
          <w:rFonts w:ascii="Times New Roman" w:hAnsi="Times New Roman" w:cs="Times New Roman"/>
          <w:sz w:val="28"/>
          <w:szCs w:val="28"/>
        </w:rPr>
        <w:t>предварительн</w:t>
      </w:r>
      <w:r w:rsidR="00C94194" w:rsidRPr="00FC36FC">
        <w:rPr>
          <w:rFonts w:ascii="Times New Roman" w:hAnsi="Times New Roman" w:cs="Times New Roman"/>
          <w:sz w:val="28"/>
          <w:szCs w:val="28"/>
        </w:rPr>
        <w:t>ая</w:t>
      </w:r>
      <w:r w:rsidR="004C5956" w:rsidRPr="00FC36FC">
        <w:rPr>
          <w:rFonts w:ascii="Times New Roman" w:hAnsi="Times New Roman" w:cs="Times New Roman"/>
          <w:sz w:val="28"/>
          <w:szCs w:val="28"/>
        </w:rPr>
        <w:t xml:space="preserve"> аэраци</w:t>
      </w:r>
      <w:r w:rsidR="00C94194" w:rsidRPr="00FC36FC">
        <w:rPr>
          <w:rFonts w:ascii="Times New Roman" w:hAnsi="Times New Roman" w:cs="Times New Roman"/>
          <w:sz w:val="28"/>
          <w:szCs w:val="28"/>
        </w:rPr>
        <w:t>я,</w:t>
      </w:r>
      <w:r w:rsidR="004C5956" w:rsidRPr="00FC36FC">
        <w:rPr>
          <w:rFonts w:ascii="Times New Roman" w:hAnsi="Times New Roman" w:cs="Times New Roman"/>
          <w:sz w:val="28"/>
          <w:szCs w:val="28"/>
        </w:rPr>
        <w:t xml:space="preserve"> направлен на снижение пассивации золота перед выщелачиванием из-за присутствия сульфидных минералов в руде</w:t>
      </w:r>
      <w:r w:rsidR="00892583" w:rsidRPr="00FC36FC">
        <w:rPr>
          <w:rFonts w:ascii="Times New Roman" w:hAnsi="Times New Roman" w:cs="Times New Roman"/>
          <w:sz w:val="28"/>
          <w:szCs w:val="28"/>
        </w:rPr>
        <w:t xml:space="preserve">, </w:t>
      </w:r>
      <w:r w:rsidR="004C5956" w:rsidRPr="00FC36FC">
        <w:rPr>
          <w:rFonts w:ascii="Times New Roman" w:hAnsi="Times New Roman" w:cs="Times New Roman"/>
          <w:sz w:val="28"/>
          <w:szCs w:val="28"/>
        </w:rPr>
        <w:t xml:space="preserve">что </w:t>
      </w:r>
      <w:r w:rsidR="00892583" w:rsidRPr="00FC36FC">
        <w:rPr>
          <w:rFonts w:ascii="Times New Roman" w:hAnsi="Times New Roman" w:cs="Times New Roman"/>
          <w:sz w:val="28"/>
          <w:szCs w:val="28"/>
        </w:rPr>
        <w:t>приводит к</w:t>
      </w:r>
      <w:r w:rsidR="004C5956" w:rsidRPr="00FC36FC">
        <w:rPr>
          <w:rFonts w:ascii="Times New Roman" w:hAnsi="Times New Roman" w:cs="Times New Roman"/>
          <w:sz w:val="28"/>
          <w:szCs w:val="28"/>
        </w:rPr>
        <w:t xml:space="preserve"> повышени</w:t>
      </w:r>
      <w:r w:rsidR="00892583" w:rsidRPr="00FC36FC">
        <w:rPr>
          <w:rFonts w:ascii="Times New Roman" w:hAnsi="Times New Roman" w:cs="Times New Roman"/>
          <w:sz w:val="28"/>
          <w:szCs w:val="28"/>
        </w:rPr>
        <w:t>ю извлечения золота</w:t>
      </w:r>
      <w:r w:rsidR="00C94194" w:rsidRPr="00FC36FC">
        <w:rPr>
          <w:rFonts w:ascii="Times New Roman" w:hAnsi="Times New Roman" w:cs="Times New Roman"/>
          <w:sz w:val="28"/>
          <w:szCs w:val="28"/>
        </w:rPr>
        <w:t xml:space="preserve">. </w:t>
      </w:r>
      <w:r w:rsidR="00C20C04" w:rsidRPr="00FC36FC">
        <w:rPr>
          <w:rFonts w:ascii="Times New Roman" w:hAnsi="Times New Roman" w:cs="Times New Roman"/>
          <w:sz w:val="28"/>
          <w:szCs w:val="28"/>
        </w:rPr>
        <w:t xml:space="preserve">Данная технология направлена на повышение доступности золота, включенного в сульфидных минералах (в первую </w:t>
      </w:r>
      <w:r w:rsidR="00C20C04" w:rsidRPr="00FC36FC">
        <w:rPr>
          <w:rFonts w:ascii="Times New Roman" w:hAnsi="Times New Roman" w:cs="Times New Roman"/>
          <w:sz w:val="28"/>
          <w:szCs w:val="28"/>
        </w:rPr>
        <w:lastRenderedPageBreak/>
        <w:t>очередь пирите и арсенопирите), а также на частичное окисление органических соединений, препятствующих сорбции золота из раствора при цианировании. В процессе аэрационной выдержки под действием кислорода атмосферного или подаваемого воздуха происходит постепенное окисление сульфидных минералов с образованием сульфатов железа и серной кислоты, сопровождающееся повышением окислительно-восстановительного потенциала (</w:t>
      </w:r>
      <w:proofErr w:type="spellStart"/>
      <w:r w:rsidR="00C20C04" w:rsidRPr="00FC36FC">
        <w:rPr>
          <w:rFonts w:ascii="Times New Roman" w:hAnsi="Times New Roman" w:cs="Times New Roman"/>
          <w:sz w:val="28"/>
          <w:szCs w:val="28"/>
        </w:rPr>
        <w:t>Eh</w:t>
      </w:r>
      <w:proofErr w:type="spellEnd"/>
      <w:r w:rsidR="00C20C04" w:rsidRPr="00FC36FC">
        <w:rPr>
          <w:rFonts w:ascii="Times New Roman" w:hAnsi="Times New Roman" w:cs="Times New Roman"/>
          <w:sz w:val="28"/>
          <w:szCs w:val="28"/>
        </w:rPr>
        <w:t xml:space="preserve">) и снижением </w:t>
      </w:r>
      <w:proofErr w:type="spellStart"/>
      <w:r w:rsidR="00C20C04" w:rsidRPr="00FC36FC">
        <w:rPr>
          <w:rFonts w:ascii="Times New Roman" w:hAnsi="Times New Roman" w:cs="Times New Roman"/>
          <w:sz w:val="28"/>
          <w:szCs w:val="28"/>
        </w:rPr>
        <w:t>pH</w:t>
      </w:r>
      <w:proofErr w:type="spellEnd"/>
      <w:r w:rsidR="00C20C04" w:rsidRPr="00FC36FC">
        <w:rPr>
          <w:rFonts w:ascii="Times New Roman" w:hAnsi="Times New Roman" w:cs="Times New Roman"/>
          <w:sz w:val="28"/>
          <w:szCs w:val="28"/>
        </w:rPr>
        <w:t xml:space="preserve"> порового раствора. Такие условия способствуют разрушению сульфидной матрицы и освобождению частиц золота из минеральной оболочки, что в дальнейшем значительно повышает степень его извлечения при цианировании</w:t>
      </w:r>
      <w:r w:rsidR="00C95FA5" w:rsidRPr="00FC36FC">
        <w:rPr>
          <w:rFonts w:ascii="Times New Roman" w:hAnsi="Times New Roman" w:cs="Times New Roman"/>
          <w:sz w:val="28"/>
          <w:szCs w:val="28"/>
        </w:rPr>
        <w:t xml:space="preserve"> </w:t>
      </w:r>
      <w:r w:rsidR="00892583" w:rsidRPr="00FC36FC">
        <w:rPr>
          <w:rFonts w:ascii="Times New Roman" w:hAnsi="Times New Roman" w:cs="Times New Roman"/>
          <w:sz w:val="28"/>
          <w:szCs w:val="28"/>
        </w:rPr>
        <w:t>[</w:t>
      </w:r>
      <w:r w:rsidR="00F31778" w:rsidRPr="00FC36FC">
        <w:rPr>
          <w:rFonts w:ascii="Times New Roman" w:hAnsi="Times New Roman" w:cs="Times New Roman"/>
          <w:sz w:val="28"/>
          <w:szCs w:val="28"/>
        </w:rPr>
        <w:t>7</w:t>
      </w:r>
      <w:r w:rsidR="003B5AE4" w:rsidRPr="00FC36FC">
        <w:rPr>
          <w:rFonts w:ascii="Times New Roman" w:hAnsi="Times New Roman" w:cs="Times New Roman"/>
          <w:sz w:val="28"/>
          <w:szCs w:val="28"/>
        </w:rPr>
        <w:t>2</w:t>
      </w:r>
      <w:r w:rsidR="00892583" w:rsidRPr="00FC36FC">
        <w:rPr>
          <w:rFonts w:ascii="Times New Roman" w:hAnsi="Times New Roman" w:cs="Times New Roman"/>
          <w:sz w:val="28"/>
          <w:szCs w:val="28"/>
        </w:rPr>
        <w:t>]</w:t>
      </w:r>
      <w:r w:rsidR="004C5956" w:rsidRPr="00FC36FC">
        <w:rPr>
          <w:rFonts w:ascii="Times New Roman" w:hAnsi="Times New Roman" w:cs="Times New Roman"/>
          <w:sz w:val="28"/>
          <w:szCs w:val="28"/>
        </w:rPr>
        <w:t>.</w:t>
      </w:r>
      <w:r w:rsidR="00A873D6" w:rsidRPr="00FC36FC">
        <w:rPr>
          <w:rFonts w:ascii="Times New Roman" w:hAnsi="Times New Roman" w:cs="Times New Roman"/>
          <w:sz w:val="28"/>
          <w:szCs w:val="28"/>
        </w:rPr>
        <w:t xml:space="preserve"> Однако</w:t>
      </w:r>
      <w:r w:rsidR="00AB6410" w:rsidRPr="00FC36FC">
        <w:rPr>
          <w:rFonts w:ascii="Times New Roman" w:hAnsi="Times New Roman" w:cs="Times New Roman"/>
          <w:sz w:val="28"/>
          <w:szCs w:val="28"/>
        </w:rPr>
        <w:t xml:space="preserve"> установлено, что</w:t>
      </w:r>
      <w:r w:rsidR="00A873D6" w:rsidRPr="00FC36FC">
        <w:rPr>
          <w:rFonts w:ascii="Times New Roman" w:hAnsi="Times New Roman" w:cs="Times New Roman"/>
          <w:sz w:val="28"/>
          <w:szCs w:val="28"/>
        </w:rPr>
        <w:t xml:space="preserve"> помимо повышения извлечения золота с 4 до 30% предварительная аэрация также немного увеличивала расход цианида во время цианирования, вероятно, из-за окисления медных минералов до более </w:t>
      </w:r>
      <w:r w:rsidRPr="00FC36FC">
        <w:rPr>
          <w:rFonts w:ascii="Times New Roman" w:hAnsi="Times New Roman" w:cs="Times New Roman"/>
          <w:sz w:val="28"/>
          <w:szCs w:val="28"/>
        </w:rPr>
        <w:t>реакционноспособных</w:t>
      </w:r>
      <w:r w:rsidR="00A873D6" w:rsidRPr="00FC36FC">
        <w:rPr>
          <w:rFonts w:ascii="Times New Roman" w:hAnsi="Times New Roman" w:cs="Times New Roman"/>
          <w:sz w:val="28"/>
          <w:szCs w:val="28"/>
        </w:rPr>
        <w:t xml:space="preserve"> форм, которые реагировали с цианидом [7</w:t>
      </w:r>
      <w:r w:rsidR="003B5AE4" w:rsidRPr="00FC36FC">
        <w:rPr>
          <w:rFonts w:ascii="Times New Roman" w:hAnsi="Times New Roman" w:cs="Times New Roman"/>
          <w:sz w:val="28"/>
          <w:szCs w:val="28"/>
        </w:rPr>
        <w:t>3</w:t>
      </w:r>
      <w:r w:rsidR="00A873D6" w:rsidRPr="00FC36FC">
        <w:rPr>
          <w:rFonts w:ascii="Times New Roman" w:hAnsi="Times New Roman" w:cs="Times New Roman"/>
          <w:sz w:val="28"/>
          <w:szCs w:val="28"/>
        </w:rPr>
        <w:t xml:space="preserve">]. </w:t>
      </w:r>
    </w:p>
    <w:p w:rsidR="00A566B7" w:rsidRPr="00FC36FC" w:rsidRDefault="00A873D6"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Д</w:t>
      </w:r>
      <w:r w:rsidR="00F9748F" w:rsidRPr="00FC36FC">
        <w:rPr>
          <w:rFonts w:ascii="Times New Roman" w:hAnsi="Times New Roman" w:cs="Times New Roman"/>
          <w:sz w:val="28"/>
          <w:szCs w:val="28"/>
        </w:rPr>
        <w:t xml:space="preserve">ля </w:t>
      </w:r>
      <w:r w:rsidR="009C4D6B" w:rsidRPr="00FC36FC">
        <w:rPr>
          <w:rFonts w:ascii="Times New Roman" w:hAnsi="Times New Roman" w:cs="Times New Roman"/>
          <w:sz w:val="28"/>
          <w:szCs w:val="28"/>
        </w:rPr>
        <w:t xml:space="preserve">комплексных руд применяется </w:t>
      </w:r>
      <w:r w:rsidRPr="00FC36FC">
        <w:rPr>
          <w:rFonts w:ascii="Times New Roman" w:hAnsi="Times New Roman" w:cs="Times New Roman"/>
          <w:sz w:val="28"/>
          <w:szCs w:val="28"/>
        </w:rPr>
        <w:t xml:space="preserve">также </w:t>
      </w:r>
      <w:r w:rsidR="009C4D6B" w:rsidRPr="00FC36FC">
        <w:rPr>
          <w:rFonts w:ascii="Times New Roman" w:hAnsi="Times New Roman" w:cs="Times New Roman"/>
          <w:sz w:val="28"/>
          <w:szCs w:val="28"/>
        </w:rPr>
        <w:t>предварительное</w:t>
      </w:r>
      <w:r w:rsidR="002476D4"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выщелачивание, предназначенное для предварительного удаления меди и </w:t>
      </w:r>
      <w:r w:rsidR="00F63EF1" w:rsidRPr="00FC36FC">
        <w:rPr>
          <w:rFonts w:ascii="Times New Roman" w:hAnsi="Times New Roman" w:cs="Times New Roman"/>
          <w:sz w:val="28"/>
          <w:szCs w:val="28"/>
        </w:rPr>
        <w:t>других элементов,</w:t>
      </w:r>
      <w:r w:rsidRPr="00FC36FC">
        <w:rPr>
          <w:rFonts w:ascii="Times New Roman" w:hAnsi="Times New Roman" w:cs="Times New Roman"/>
          <w:sz w:val="28"/>
          <w:szCs w:val="28"/>
        </w:rPr>
        <w:t xml:space="preserve"> влияющих на </w:t>
      </w:r>
      <w:proofErr w:type="spellStart"/>
      <w:r w:rsidRPr="00FC36FC">
        <w:rPr>
          <w:rFonts w:ascii="Times New Roman" w:hAnsi="Times New Roman" w:cs="Times New Roman"/>
          <w:sz w:val="28"/>
          <w:szCs w:val="28"/>
        </w:rPr>
        <w:t>цианидные</w:t>
      </w:r>
      <w:proofErr w:type="spellEnd"/>
      <w:r w:rsidRPr="00FC36FC">
        <w:rPr>
          <w:rFonts w:ascii="Times New Roman" w:hAnsi="Times New Roman" w:cs="Times New Roman"/>
          <w:sz w:val="28"/>
          <w:szCs w:val="28"/>
        </w:rPr>
        <w:t xml:space="preserve"> процессы</w:t>
      </w:r>
      <w:r w:rsidR="007D27C9" w:rsidRPr="00FC36FC">
        <w:rPr>
          <w:rFonts w:ascii="Times New Roman" w:hAnsi="Times New Roman" w:cs="Times New Roman"/>
          <w:sz w:val="28"/>
          <w:szCs w:val="28"/>
        </w:rPr>
        <w:t>.</w:t>
      </w:r>
      <w:r w:rsidR="00A63CBD" w:rsidRPr="00FC36FC">
        <w:rPr>
          <w:rFonts w:ascii="Times New Roman" w:hAnsi="Times New Roman" w:cs="Times New Roman"/>
          <w:sz w:val="28"/>
          <w:szCs w:val="28"/>
        </w:rPr>
        <w:t xml:space="preserve"> </w:t>
      </w:r>
      <w:r w:rsidR="00CE2EF1" w:rsidRPr="00FC36FC">
        <w:rPr>
          <w:rFonts w:ascii="Times New Roman" w:hAnsi="Times New Roman" w:cs="Times New Roman"/>
          <w:sz w:val="28"/>
          <w:szCs w:val="28"/>
        </w:rPr>
        <w:t xml:space="preserve">Предварительное сернокислотное выщелачивание </w:t>
      </w:r>
      <w:r w:rsidR="00A63CBD" w:rsidRPr="00FC36FC">
        <w:rPr>
          <w:rFonts w:ascii="Times New Roman" w:hAnsi="Times New Roman" w:cs="Times New Roman"/>
          <w:sz w:val="28"/>
          <w:szCs w:val="28"/>
        </w:rPr>
        <w:t xml:space="preserve">комплексной </w:t>
      </w:r>
      <w:r w:rsidR="00CE2EF1" w:rsidRPr="00FC36FC">
        <w:rPr>
          <w:rFonts w:ascii="Times New Roman" w:hAnsi="Times New Roman" w:cs="Times New Roman"/>
          <w:sz w:val="28"/>
          <w:szCs w:val="28"/>
        </w:rPr>
        <w:t xml:space="preserve">руды обеспечивает высокую растворимость меди в растворе серной кислоты из-за наличия большого количества окисленных минералов, несложное извлечение меди из раствора и высокую степень извлечения золота из остатков выщелачивания. </w:t>
      </w:r>
      <w:r w:rsidR="00D23A66" w:rsidRPr="00FC36FC">
        <w:rPr>
          <w:rFonts w:ascii="Times New Roman" w:hAnsi="Times New Roman" w:cs="Times New Roman"/>
          <w:sz w:val="28"/>
          <w:szCs w:val="28"/>
        </w:rPr>
        <w:t>С</w:t>
      </w:r>
      <w:r w:rsidR="00CE2EF1" w:rsidRPr="00FC36FC">
        <w:rPr>
          <w:rFonts w:ascii="Times New Roman" w:hAnsi="Times New Roman" w:cs="Times New Roman"/>
          <w:sz w:val="28"/>
          <w:szCs w:val="28"/>
        </w:rPr>
        <w:t xml:space="preserve">ерная </w:t>
      </w:r>
      <w:r w:rsidR="00F63EF1" w:rsidRPr="00FC36FC">
        <w:rPr>
          <w:rFonts w:ascii="Times New Roman" w:hAnsi="Times New Roman" w:cs="Times New Roman"/>
          <w:sz w:val="28"/>
          <w:szCs w:val="28"/>
        </w:rPr>
        <w:t>кислота</w:t>
      </w:r>
      <w:r w:rsidR="00AB6410" w:rsidRPr="00FC36FC">
        <w:rPr>
          <w:rFonts w:ascii="Times New Roman" w:hAnsi="Times New Roman" w:cs="Times New Roman"/>
          <w:sz w:val="28"/>
          <w:szCs w:val="28"/>
        </w:rPr>
        <w:t xml:space="preserve"> –</w:t>
      </w:r>
      <w:r w:rsidR="00F63EF1" w:rsidRPr="00FC36FC">
        <w:rPr>
          <w:rFonts w:ascii="Times New Roman" w:hAnsi="Times New Roman" w:cs="Times New Roman"/>
          <w:sz w:val="28"/>
          <w:szCs w:val="28"/>
        </w:rPr>
        <w:t xml:space="preserve"> один</w:t>
      </w:r>
      <w:r w:rsidR="00CE2EF1" w:rsidRPr="00FC36FC">
        <w:rPr>
          <w:rFonts w:ascii="Times New Roman" w:hAnsi="Times New Roman" w:cs="Times New Roman"/>
          <w:sz w:val="28"/>
          <w:szCs w:val="28"/>
        </w:rPr>
        <w:t xml:space="preserve"> из широко применяемых недорогих реагентов, а процесс может обеспечивать регенерацию серной кислоты [7</w:t>
      </w:r>
      <w:r w:rsidR="003B5AE4" w:rsidRPr="00FC36FC">
        <w:rPr>
          <w:rFonts w:ascii="Times New Roman" w:hAnsi="Times New Roman" w:cs="Times New Roman"/>
          <w:sz w:val="28"/>
          <w:szCs w:val="28"/>
        </w:rPr>
        <w:t>4</w:t>
      </w:r>
      <w:r w:rsidR="00CE2EF1" w:rsidRPr="00FC36FC">
        <w:rPr>
          <w:rFonts w:ascii="Times New Roman" w:hAnsi="Times New Roman" w:cs="Times New Roman"/>
          <w:sz w:val="28"/>
          <w:szCs w:val="28"/>
        </w:rPr>
        <w:t>].</w:t>
      </w:r>
      <w:r w:rsidR="007D27C9" w:rsidRPr="00FC36FC">
        <w:rPr>
          <w:rFonts w:ascii="Times New Roman" w:hAnsi="Times New Roman" w:cs="Times New Roman"/>
          <w:sz w:val="28"/>
          <w:szCs w:val="28"/>
        </w:rPr>
        <w:t xml:space="preserve"> </w:t>
      </w:r>
    </w:p>
    <w:p w:rsidR="00A566B7" w:rsidRPr="00FC36FC" w:rsidRDefault="001F3E28" w:rsidP="00484A48">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Авторами статьи [75] </w:t>
      </w:r>
      <w:r w:rsidR="00EB1C83" w:rsidRPr="00FC36FC">
        <w:rPr>
          <w:rFonts w:ascii="Times New Roman" w:hAnsi="Times New Roman" w:cs="Times New Roman"/>
          <w:sz w:val="28"/>
          <w:szCs w:val="28"/>
        </w:rPr>
        <w:t>показано</w:t>
      </w:r>
      <w:r w:rsidRPr="00FC36FC">
        <w:rPr>
          <w:rFonts w:ascii="Times New Roman" w:hAnsi="Times New Roman" w:cs="Times New Roman"/>
          <w:sz w:val="28"/>
          <w:szCs w:val="28"/>
        </w:rPr>
        <w:t xml:space="preserve"> </w:t>
      </w:r>
      <w:r w:rsidR="00EB1C83" w:rsidRPr="00FC36FC">
        <w:rPr>
          <w:rFonts w:ascii="Times New Roman" w:hAnsi="Times New Roman" w:cs="Times New Roman"/>
          <w:sz w:val="28"/>
          <w:szCs w:val="28"/>
        </w:rPr>
        <w:t xml:space="preserve">удачное </w:t>
      </w:r>
      <w:r w:rsidR="00205336" w:rsidRPr="00FC36FC">
        <w:rPr>
          <w:rFonts w:ascii="Times New Roman" w:hAnsi="Times New Roman" w:cs="Times New Roman"/>
          <w:sz w:val="28"/>
          <w:szCs w:val="28"/>
        </w:rPr>
        <w:t>применени</w:t>
      </w:r>
      <w:r w:rsidR="00AB6410" w:rsidRPr="00FC36FC">
        <w:rPr>
          <w:rFonts w:ascii="Times New Roman" w:hAnsi="Times New Roman" w:cs="Times New Roman"/>
          <w:sz w:val="28"/>
          <w:szCs w:val="28"/>
        </w:rPr>
        <w:t>е</w:t>
      </w:r>
      <w:r w:rsidR="00205336" w:rsidRPr="00FC36FC">
        <w:rPr>
          <w:rFonts w:ascii="Times New Roman" w:hAnsi="Times New Roman" w:cs="Times New Roman"/>
          <w:sz w:val="28"/>
          <w:szCs w:val="28"/>
        </w:rPr>
        <w:t xml:space="preserve"> предварительной обработки аммиаком и </w:t>
      </w:r>
      <w:r w:rsidR="00AB6410" w:rsidRPr="00FC36FC">
        <w:rPr>
          <w:rFonts w:ascii="Times New Roman" w:hAnsi="Times New Roman" w:cs="Times New Roman"/>
          <w:sz w:val="28"/>
          <w:szCs w:val="28"/>
        </w:rPr>
        <w:t xml:space="preserve">дальнейшее </w:t>
      </w:r>
      <w:r w:rsidR="00205336" w:rsidRPr="00FC36FC">
        <w:rPr>
          <w:rFonts w:ascii="Times New Roman" w:hAnsi="Times New Roman" w:cs="Times New Roman"/>
          <w:sz w:val="28"/>
          <w:szCs w:val="28"/>
        </w:rPr>
        <w:t>выщелачивани</w:t>
      </w:r>
      <w:r w:rsidR="00AB6410" w:rsidRPr="00FC36FC">
        <w:rPr>
          <w:rFonts w:ascii="Times New Roman" w:hAnsi="Times New Roman" w:cs="Times New Roman"/>
          <w:sz w:val="28"/>
          <w:szCs w:val="28"/>
        </w:rPr>
        <w:t>е</w:t>
      </w:r>
      <w:r w:rsidR="00205336" w:rsidRPr="00FC36FC">
        <w:rPr>
          <w:rFonts w:ascii="Times New Roman" w:hAnsi="Times New Roman" w:cs="Times New Roman"/>
          <w:sz w:val="28"/>
          <w:szCs w:val="28"/>
        </w:rPr>
        <w:t xml:space="preserve"> цианидом аммиака </w:t>
      </w:r>
      <w:r w:rsidR="00EB1C83" w:rsidRPr="00FC36FC">
        <w:rPr>
          <w:rFonts w:ascii="Times New Roman" w:hAnsi="Times New Roman" w:cs="Times New Roman"/>
          <w:sz w:val="28"/>
          <w:szCs w:val="28"/>
        </w:rPr>
        <w:t xml:space="preserve">золотосодержащей </w:t>
      </w:r>
      <w:r w:rsidR="00205336" w:rsidRPr="00FC36FC">
        <w:rPr>
          <w:rFonts w:ascii="Times New Roman" w:hAnsi="Times New Roman" w:cs="Times New Roman"/>
          <w:sz w:val="28"/>
          <w:szCs w:val="28"/>
        </w:rPr>
        <w:t>руды. Показано, что предварительная обработка аммиаком легко устраняет воздействие меди на процессы цианирования, что позволяет практически полностью извлекать золото с сопутствующим низким расходом реагентов при последующем выщелачивании цианидом. Статистически по</w:t>
      </w:r>
      <w:r w:rsidR="00AB6410" w:rsidRPr="00FC36FC">
        <w:rPr>
          <w:rFonts w:ascii="Times New Roman" w:hAnsi="Times New Roman" w:cs="Times New Roman"/>
          <w:sz w:val="28"/>
          <w:szCs w:val="28"/>
        </w:rPr>
        <w:t>дтверждено, что концентрации NH</w:t>
      </w:r>
      <w:r w:rsidR="00205336" w:rsidRPr="00FC36FC">
        <w:rPr>
          <w:rFonts w:ascii="Times New Roman" w:hAnsi="Times New Roman" w:cs="Times New Roman"/>
          <w:sz w:val="28"/>
          <w:szCs w:val="28"/>
          <w:vertAlign w:val="subscript"/>
        </w:rPr>
        <w:t>3</w:t>
      </w:r>
      <w:r w:rsidR="00AB6410" w:rsidRPr="00FC36FC">
        <w:rPr>
          <w:rFonts w:ascii="Times New Roman" w:hAnsi="Times New Roman" w:cs="Times New Roman"/>
          <w:sz w:val="28"/>
          <w:szCs w:val="28"/>
          <w:vertAlign w:val="subscript"/>
        </w:rPr>
        <w:t xml:space="preserve"> </w:t>
      </w:r>
      <w:r w:rsidR="00205336" w:rsidRPr="00FC36FC">
        <w:rPr>
          <w:rFonts w:ascii="Times New Roman" w:hAnsi="Times New Roman" w:cs="Times New Roman"/>
          <w:sz w:val="28"/>
          <w:szCs w:val="28"/>
        </w:rPr>
        <w:t>и NaCN являются значимыми факторами, влияющими на извлечение золота, в то время</w:t>
      </w:r>
      <w:r w:rsidR="00AB6410" w:rsidRPr="00FC36FC">
        <w:rPr>
          <w:rFonts w:ascii="Times New Roman" w:hAnsi="Times New Roman" w:cs="Times New Roman"/>
          <w:sz w:val="28"/>
          <w:szCs w:val="28"/>
        </w:rPr>
        <w:t>,</w:t>
      </w:r>
      <w:r w:rsidR="00205336" w:rsidRPr="00FC36FC">
        <w:rPr>
          <w:rFonts w:ascii="Times New Roman" w:hAnsi="Times New Roman" w:cs="Times New Roman"/>
          <w:sz w:val="28"/>
          <w:szCs w:val="28"/>
        </w:rPr>
        <w:t xml:space="preserve"> как влияние </w:t>
      </w:r>
      <w:proofErr w:type="spellStart"/>
      <w:proofErr w:type="gramStart"/>
      <w:r w:rsidR="00205336" w:rsidRPr="00FC36FC">
        <w:rPr>
          <w:rFonts w:ascii="Times New Roman" w:hAnsi="Times New Roman" w:cs="Times New Roman"/>
          <w:sz w:val="28"/>
          <w:szCs w:val="28"/>
        </w:rPr>
        <w:t>Pb</w:t>
      </w:r>
      <w:proofErr w:type="spellEnd"/>
      <w:r w:rsidR="00205336" w:rsidRPr="00FC36FC">
        <w:rPr>
          <w:rFonts w:ascii="Times New Roman" w:hAnsi="Times New Roman" w:cs="Times New Roman"/>
          <w:sz w:val="28"/>
          <w:szCs w:val="28"/>
        </w:rPr>
        <w:t>(</w:t>
      </w:r>
      <w:proofErr w:type="gramEnd"/>
      <w:r w:rsidR="00205336" w:rsidRPr="00FC36FC">
        <w:rPr>
          <w:rFonts w:ascii="Times New Roman" w:hAnsi="Times New Roman" w:cs="Times New Roman"/>
          <w:sz w:val="28"/>
          <w:szCs w:val="28"/>
        </w:rPr>
        <w:t>NO</w:t>
      </w:r>
      <w:r w:rsidR="00205336" w:rsidRPr="00FC36FC">
        <w:rPr>
          <w:rFonts w:ascii="Times New Roman" w:hAnsi="Times New Roman" w:cs="Times New Roman"/>
          <w:sz w:val="28"/>
          <w:szCs w:val="28"/>
          <w:vertAlign w:val="subscript"/>
        </w:rPr>
        <w:t>3</w:t>
      </w:r>
      <w:r w:rsidR="00205336" w:rsidRPr="00FC36FC">
        <w:rPr>
          <w:rFonts w:ascii="Times New Roman" w:hAnsi="Times New Roman" w:cs="Times New Roman"/>
          <w:sz w:val="28"/>
          <w:szCs w:val="28"/>
        </w:rPr>
        <w:t>)</w:t>
      </w:r>
      <w:r w:rsidR="00205336" w:rsidRPr="00FC36FC">
        <w:rPr>
          <w:rFonts w:ascii="Times New Roman" w:hAnsi="Times New Roman" w:cs="Times New Roman"/>
          <w:sz w:val="28"/>
          <w:szCs w:val="28"/>
          <w:vertAlign w:val="subscript"/>
        </w:rPr>
        <w:t>2</w:t>
      </w:r>
      <w:r w:rsidR="00AB6410" w:rsidRPr="00FC36FC">
        <w:rPr>
          <w:rFonts w:ascii="Times New Roman" w:hAnsi="Times New Roman" w:cs="Times New Roman"/>
          <w:sz w:val="28"/>
          <w:szCs w:val="28"/>
        </w:rPr>
        <w:t xml:space="preserve"> ограничено.</w:t>
      </w:r>
      <w:r w:rsidR="00095842">
        <w:rPr>
          <w:rFonts w:ascii="Times New Roman" w:hAnsi="Times New Roman" w:cs="Times New Roman"/>
          <w:sz w:val="28"/>
          <w:szCs w:val="28"/>
        </w:rPr>
        <w:t xml:space="preserve"> </w:t>
      </w:r>
      <w:r w:rsidR="00205336" w:rsidRPr="00FC36FC">
        <w:rPr>
          <w:rFonts w:ascii="Times New Roman" w:hAnsi="Times New Roman" w:cs="Times New Roman"/>
          <w:sz w:val="28"/>
          <w:szCs w:val="28"/>
        </w:rPr>
        <w:t>Повышение концентрации NH</w:t>
      </w:r>
      <w:r w:rsidR="00AB6410" w:rsidRPr="00FC36FC">
        <w:rPr>
          <w:rFonts w:ascii="Times New Roman" w:hAnsi="Times New Roman" w:cs="Times New Roman"/>
          <w:sz w:val="28"/>
          <w:szCs w:val="28"/>
        </w:rPr>
        <w:t xml:space="preserve">₂ </w:t>
      </w:r>
      <w:r w:rsidR="00205336" w:rsidRPr="00FC36FC">
        <w:rPr>
          <w:rFonts w:ascii="Times New Roman" w:hAnsi="Times New Roman" w:cs="Times New Roman"/>
          <w:sz w:val="28"/>
          <w:szCs w:val="28"/>
        </w:rPr>
        <w:t>повышает</w:t>
      </w:r>
      <w:r w:rsidR="00AB6410" w:rsidRPr="00FC36FC">
        <w:rPr>
          <w:rFonts w:ascii="Times New Roman" w:hAnsi="Times New Roman" w:cs="Times New Roman"/>
          <w:sz w:val="28"/>
          <w:szCs w:val="28"/>
        </w:rPr>
        <w:t xml:space="preserve"> </w:t>
      </w:r>
      <w:r w:rsidR="00205336" w:rsidRPr="00FC36FC">
        <w:rPr>
          <w:rFonts w:ascii="Times New Roman" w:hAnsi="Times New Roman" w:cs="Times New Roman"/>
          <w:sz w:val="28"/>
          <w:szCs w:val="28"/>
        </w:rPr>
        <w:t>селективность и полноту извлечения золота, а также снижает расход цианида.</w:t>
      </w:r>
    </w:p>
    <w:p w:rsidR="00A566B7" w:rsidRPr="00FC36FC" w:rsidRDefault="003B7DCD"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В следующей работе авторы</w:t>
      </w:r>
      <w:r w:rsidR="00EB1C83" w:rsidRPr="00FC36FC">
        <w:rPr>
          <w:rFonts w:ascii="Times New Roman" w:hAnsi="Times New Roman" w:cs="Times New Roman"/>
          <w:sz w:val="28"/>
          <w:szCs w:val="28"/>
        </w:rPr>
        <w:t xml:space="preserve"> статьи [76]</w:t>
      </w:r>
      <w:r w:rsidRPr="00FC36FC">
        <w:rPr>
          <w:rFonts w:ascii="Times New Roman" w:hAnsi="Times New Roman" w:cs="Times New Roman"/>
          <w:sz w:val="28"/>
          <w:szCs w:val="28"/>
        </w:rPr>
        <w:t xml:space="preserve"> приходят к выводу о необходимости поиска путей повышения технологичности, экономической и экологической привлекательности методов переработки комплексных золотомедных руд. Авторами</w:t>
      </w:r>
      <w:r w:rsidR="00AB0CF5" w:rsidRPr="00FC36FC">
        <w:rPr>
          <w:rFonts w:ascii="Times New Roman" w:hAnsi="Times New Roman" w:cs="Times New Roman"/>
          <w:sz w:val="28"/>
          <w:szCs w:val="28"/>
        </w:rPr>
        <w:t xml:space="preserve"> сообщается об удачном совмещении методов</w:t>
      </w:r>
      <w:r w:rsidR="00AB6410" w:rsidRPr="00FC36FC">
        <w:rPr>
          <w:rFonts w:ascii="Times New Roman" w:hAnsi="Times New Roman" w:cs="Times New Roman"/>
          <w:sz w:val="28"/>
          <w:szCs w:val="28"/>
        </w:rPr>
        <w:t xml:space="preserve"> флотации</w:t>
      </w:r>
      <w:r w:rsidR="00A63CBD" w:rsidRPr="00FC36FC">
        <w:rPr>
          <w:rFonts w:ascii="Times New Roman" w:hAnsi="Times New Roman" w:cs="Times New Roman"/>
          <w:sz w:val="28"/>
          <w:szCs w:val="28"/>
        </w:rPr>
        <w:t xml:space="preserve"> и предварительно</w:t>
      </w:r>
      <w:r w:rsidR="00AB6410" w:rsidRPr="00FC36FC">
        <w:rPr>
          <w:rFonts w:ascii="Times New Roman" w:hAnsi="Times New Roman" w:cs="Times New Roman"/>
          <w:sz w:val="28"/>
          <w:szCs w:val="28"/>
        </w:rPr>
        <w:t>го</w:t>
      </w:r>
      <w:r w:rsidR="00A63CBD" w:rsidRPr="00FC36FC">
        <w:rPr>
          <w:rFonts w:ascii="Times New Roman" w:hAnsi="Times New Roman" w:cs="Times New Roman"/>
          <w:sz w:val="28"/>
          <w:szCs w:val="28"/>
        </w:rPr>
        <w:t xml:space="preserve"> выщелачивани</w:t>
      </w:r>
      <w:r w:rsidR="00AB6410" w:rsidRPr="00FC36FC">
        <w:rPr>
          <w:rFonts w:ascii="Times New Roman" w:hAnsi="Times New Roman" w:cs="Times New Roman"/>
          <w:sz w:val="28"/>
          <w:szCs w:val="28"/>
        </w:rPr>
        <w:t xml:space="preserve">я </w:t>
      </w:r>
      <w:r w:rsidR="00AB0CF5" w:rsidRPr="00FC36FC">
        <w:rPr>
          <w:rFonts w:ascii="Times New Roman" w:hAnsi="Times New Roman" w:cs="Times New Roman"/>
          <w:sz w:val="28"/>
          <w:szCs w:val="28"/>
        </w:rPr>
        <w:t>при переработке золотого концентрата с высоким содержанием меди. Золото в сырье</w:t>
      </w:r>
      <w:r w:rsidR="00AB6410" w:rsidRPr="00FC36FC">
        <w:rPr>
          <w:rFonts w:ascii="Times New Roman" w:hAnsi="Times New Roman" w:cs="Times New Roman"/>
          <w:sz w:val="28"/>
          <w:szCs w:val="28"/>
        </w:rPr>
        <w:t xml:space="preserve"> </w:t>
      </w:r>
      <w:r w:rsidR="00870EDA" w:rsidRPr="00FC36FC">
        <w:rPr>
          <w:rFonts w:ascii="Times New Roman" w:hAnsi="Times New Roman" w:cs="Times New Roman"/>
          <w:sz w:val="28"/>
          <w:szCs w:val="28"/>
        </w:rPr>
        <w:t xml:space="preserve">на </w:t>
      </w:r>
      <w:r w:rsidR="00AB0CF5" w:rsidRPr="00FC36FC">
        <w:rPr>
          <w:rFonts w:ascii="Times New Roman" w:hAnsi="Times New Roman" w:cs="Times New Roman"/>
          <w:sz w:val="28"/>
          <w:szCs w:val="28"/>
        </w:rPr>
        <w:t>35,75</w:t>
      </w:r>
      <w:r w:rsidR="00AB6410" w:rsidRPr="00FC36FC">
        <w:rPr>
          <w:rFonts w:ascii="Times New Roman" w:hAnsi="Times New Roman" w:cs="Times New Roman"/>
          <w:sz w:val="28"/>
          <w:szCs w:val="28"/>
        </w:rPr>
        <w:t xml:space="preserve"> </w:t>
      </w:r>
      <w:r w:rsidR="00AB0CF5" w:rsidRPr="00FC36FC">
        <w:rPr>
          <w:rFonts w:ascii="Times New Roman" w:hAnsi="Times New Roman" w:cs="Times New Roman"/>
          <w:sz w:val="28"/>
          <w:szCs w:val="28"/>
        </w:rPr>
        <w:t>% был</w:t>
      </w:r>
      <w:r w:rsidR="00AB6410" w:rsidRPr="00FC36FC">
        <w:rPr>
          <w:rFonts w:ascii="Times New Roman" w:hAnsi="Times New Roman" w:cs="Times New Roman"/>
          <w:sz w:val="28"/>
          <w:szCs w:val="28"/>
        </w:rPr>
        <w:t>о связано</w:t>
      </w:r>
      <w:r w:rsidR="00AB0CF5" w:rsidRPr="00FC36FC">
        <w:rPr>
          <w:rFonts w:ascii="Times New Roman" w:hAnsi="Times New Roman" w:cs="Times New Roman"/>
          <w:sz w:val="28"/>
          <w:szCs w:val="28"/>
        </w:rPr>
        <w:t xml:space="preserve"> с халькопиритом и пиритом.</w:t>
      </w:r>
      <w:r w:rsidR="00870EDA" w:rsidRPr="00FC36FC">
        <w:rPr>
          <w:rFonts w:ascii="Times New Roman" w:hAnsi="Times New Roman" w:cs="Times New Roman"/>
          <w:sz w:val="28"/>
          <w:szCs w:val="28"/>
        </w:rPr>
        <w:t xml:space="preserve"> Свободное золото более 57</w:t>
      </w:r>
      <w:r w:rsidR="002F54A8">
        <w:rPr>
          <w:rFonts w:ascii="Times New Roman" w:hAnsi="Times New Roman" w:cs="Times New Roman"/>
          <w:sz w:val="28"/>
          <w:szCs w:val="28"/>
        </w:rPr>
        <w:t xml:space="preserve"> </w:t>
      </w:r>
      <w:r w:rsidR="00870EDA" w:rsidRPr="00FC36FC">
        <w:rPr>
          <w:rFonts w:ascii="Times New Roman" w:hAnsi="Times New Roman" w:cs="Times New Roman"/>
          <w:sz w:val="28"/>
          <w:szCs w:val="28"/>
        </w:rPr>
        <w:t>%.</w:t>
      </w:r>
      <w:r w:rsidR="00AB0CF5" w:rsidRPr="00FC36FC">
        <w:rPr>
          <w:rFonts w:ascii="Times New Roman" w:hAnsi="Times New Roman" w:cs="Times New Roman"/>
          <w:sz w:val="28"/>
          <w:szCs w:val="28"/>
        </w:rPr>
        <w:t xml:space="preserve"> </w:t>
      </w:r>
      <w:r w:rsidR="00870EDA" w:rsidRPr="00FC36FC">
        <w:rPr>
          <w:rFonts w:ascii="Times New Roman" w:hAnsi="Times New Roman" w:cs="Times New Roman"/>
          <w:sz w:val="28"/>
          <w:szCs w:val="28"/>
        </w:rPr>
        <w:t xml:space="preserve">В результате проведенных исследований удалось </w:t>
      </w:r>
      <w:r w:rsidR="00AB0CF5" w:rsidRPr="00FC36FC">
        <w:rPr>
          <w:rFonts w:ascii="Times New Roman" w:hAnsi="Times New Roman" w:cs="Times New Roman"/>
          <w:sz w:val="28"/>
          <w:szCs w:val="28"/>
        </w:rPr>
        <w:t xml:space="preserve">получить </w:t>
      </w:r>
      <w:r w:rsidR="00870EDA" w:rsidRPr="00FC36FC">
        <w:rPr>
          <w:rFonts w:ascii="Times New Roman" w:hAnsi="Times New Roman" w:cs="Times New Roman"/>
          <w:sz w:val="28"/>
          <w:szCs w:val="28"/>
        </w:rPr>
        <w:t xml:space="preserve">флотационный </w:t>
      </w:r>
      <w:r w:rsidR="00AB0CF5" w:rsidRPr="00FC36FC">
        <w:rPr>
          <w:rFonts w:ascii="Times New Roman" w:hAnsi="Times New Roman" w:cs="Times New Roman"/>
          <w:sz w:val="28"/>
          <w:szCs w:val="28"/>
        </w:rPr>
        <w:t xml:space="preserve">концентрат с </w:t>
      </w:r>
      <w:r w:rsidR="00AB6410" w:rsidRPr="00FC36FC">
        <w:rPr>
          <w:rFonts w:ascii="Times New Roman" w:hAnsi="Times New Roman" w:cs="Times New Roman"/>
          <w:sz w:val="28"/>
          <w:szCs w:val="28"/>
        </w:rPr>
        <w:t>содержанием меди</w:t>
      </w:r>
      <w:r w:rsidR="00870EDA" w:rsidRPr="00FC36FC">
        <w:rPr>
          <w:rFonts w:ascii="Times New Roman" w:hAnsi="Times New Roman" w:cs="Times New Roman"/>
          <w:sz w:val="28"/>
          <w:szCs w:val="28"/>
        </w:rPr>
        <w:t xml:space="preserve"> =</w:t>
      </w:r>
      <w:r w:rsidR="00AB6410" w:rsidRPr="00FC36FC">
        <w:rPr>
          <w:rFonts w:ascii="Times New Roman" w:hAnsi="Times New Roman" w:cs="Times New Roman"/>
          <w:sz w:val="28"/>
          <w:szCs w:val="28"/>
        </w:rPr>
        <w:t xml:space="preserve"> </w:t>
      </w:r>
      <w:r w:rsidR="00AB0CF5" w:rsidRPr="00FC36FC">
        <w:rPr>
          <w:rFonts w:ascii="Times New Roman" w:hAnsi="Times New Roman" w:cs="Times New Roman"/>
          <w:sz w:val="28"/>
          <w:szCs w:val="28"/>
        </w:rPr>
        <w:t>3,</w:t>
      </w:r>
      <w:r w:rsidR="00EB1C83" w:rsidRPr="00FC36FC">
        <w:rPr>
          <w:rFonts w:ascii="Times New Roman" w:hAnsi="Times New Roman" w:cs="Times New Roman"/>
          <w:sz w:val="28"/>
          <w:szCs w:val="28"/>
        </w:rPr>
        <w:t xml:space="preserve">9 </w:t>
      </w:r>
      <w:r w:rsidR="00AB0CF5" w:rsidRPr="00FC36FC">
        <w:rPr>
          <w:rFonts w:ascii="Times New Roman" w:hAnsi="Times New Roman" w:cs="Times New Roman"/>
          <w:sz w:val="28"/>
          <w:szCs w:val="28"/>
        </w:rPr>
        <w:t>%</w:t>
      </w:r>
      <w:r w:rsidR="00870EDA" w:rsidRPr="00FC36FC">
        <w:rPr>
          <w:rFonts w:ascii="Times New Roman" w:hAnsi="Times New Roman" w:cs="Times New Roman"/>
          <w:sz w:val="28"/>
          <w:szCs w:val="28"/>
        </w:rPr>
        <w:t>. Золото в концентрате содержалось в количестве 545,6 г/т. При этом</w:t>
      </w:r>
      <w:r w:rsidR="00AB0CF5" w:rsidRPr="00FC36FC">
        <w:rPr>
          <w:rFonts w:ascii="Times New Roman" w:hAnsi="Times New Roman" w:cs="Times New Roman"/>
          <w:sz w:val="28"/>
          <w:szCs w:val="28"/>
        </w:rPr>
        <w:t xml:space="preserve"> извлечение </w:t>
      </w:r>
      <w:r w:rsidR="00870EDA" w:rsidRPr="00FC36FC">
        <w:rPr>
          <w:rFonts w:ascii="Times New Roman" w:hAnsi="Times New Roman" w:cs="Times New Roman"/>
          <w:sz w:val="28"/>
          <w:szCs w:val="28"/>
        </w:rPr>
        <w:t>меди составило</w:t>
      </w:r>
      <w:r w:rsidR="00AB0CF5" w:rsidRPr="00FC36FC">
        <w:rPr>
          <w:rFonts w:ascii="Times New Roman" w:hAnsi="Times New Roman" w:cs="Times New Roman"/>
          <w:sz w:val="28"/>
          <w:szCs w:val="28"/>
        </w:rPr>
        <w:t xml:space="preserve"> </w:t>
      </w:r>
      <w:r w:rsidR="002F54A8" w:rsidRPr="00FC36FC">
        <w:rPr>
          <w:rFonts w:ascii="Times New Roman" w:hAnsi="Times New Roman" w:cs="Times New Roman"/>
          <w:sz w:val="28"/>
          <w:szCs w:val="28"/>
        </w:rPr>
        <w:t>83,1 %,</w:t>
      </w:r>
      <w:r w:rsidR="00AB0CF5" w:rsidRPr="00FC36FC">
        <w:rPr>
          <w:rFonts w:ascii="Times New Roman" w:hAnsi="Times New Roman" w:cs="Times New Roman"/>
          <w:sz w:val="28"/>
          <w:szCs w:val="28"/>
        </w:rPr>
        <w:t xml:space="preserve"> </w:t>
      </w:r>
      <w:r w:rsidR="00870EDA" w:rsidRPr="00FC36FC">
        <w:rPr>
          <w:rFonts w:ascii="Times New Roman" w:hAnsi="Times New Roman" w:cs="Times New Roman"/>
          <w:sz w:val="28"/>
          <w:szCs w:val="28"/>
        </w:rPr>
        <w:t>а золота</w:t>
      </w:r>
      <w:r w:rsidR="00AB0CF5" w:rsidRPr="00FC36FC">
        <w:rPr>
          <w:rFonts w:ascii="Times New Roman" w:hAnsi="Times New Roman" w:cs="Times New Roman"/>
          <w:sz w:val="28"/>
          <w:szCs w:val="28"/>
        </w:rPr>
        <w:t xml:space="preserve"> </w:t>
      </w:r>
      <w:proofErr w:type="spellStart"/>
      <w:r w:rsidR="00AB0CF5" w:rsidRPr="00FC36FC">
        <w:rPr>
          <w:rFonts w:ascii="Times New Roman" w:hAnsi="Times New Roman" w:cs="Times New Roman"/>
          <w:sz w:val="28"/>
          <w:szCs w:val="28"/>
        </w:rPr>
        <w:lastRenderedPageBreak/>
        <w:t>Au</w:t>
      </w:r>
      <w:proofErr w:type="spellEnd"/>
      <w:r w:rsidR="00AB0CF5" w:rsidRPr="00FC36FC">
        <w:rPr>
          <w:rFonts w:ascii="Times New Roman" w:hAnsi="Times New Roman" w:cs="Times New Roman"/>
          <w:sz w:val="28"/>
          <w:szCs w:val="28"/>
        </w:rPr>
        <w:t xml:space="preserve"> </w:t>
      </w:r>
      <w:r w:rsidR="00657959" w:rsidRPr="00FC36FC">
        <w:rPr>
          <w:rFonts w:ascii="Times New Roman" w:hAnsi="Times New Roman" w:cs="Times New Roman"/>
          <w:sz w:val="28"/>
          <w:szCs w:val="28"/>
        </w:rPr>
        <w:t xml:space="preserve">– </w:t>
      </w:r>
      <w:r w:rsidR="00AB0CF5" w:rsidRPr="00FC36FC">
        <w:rPr>
          <w:rFonts w:ascii="Times New Roman" w:hAnsi="Times New Roman" w:cs="Times New Roman"/>
          <w:sz w:val="28"/>
          <w:szCs w:val="28"/>
        </w:rPr>
        <w:t>77,5</w:t>
      </w:r>
      <w:r w:rsidR="00EB1C83" w:rsidRPr="00FC36FC">
        <w:rPr>
          <w:rFonts w:ascii="Times New Roman" w:hAnsi="Times New Roman" w:cs="Times New Roman"/>
          <w:sz w:val="28"/>
          <w:szCs w:val="28"/>
        </w:rPr>
        <w:t xml:space="preserve"> </w:t>
      </w:r>
      <w:r w:rsidR="00870EDA" w:rsidRPr="00FC36FC">
        <w:rPr>
          <w:rFonts w:ascii="Times New Roman" w:hAnsi="Times New Roman" w:cs="Times New Roman"/>
          <w:sz w:val="28"/>
          <w:szCs w:val="28"/>
        </w:rPr>
        <w:t>%</w:t>
      </w:r>
      <w:r w:rsidR="00AB0CF5" w:rsidRPr="00FC36FC">
        <w:rPr>
          <w:rFonts w:ascii="Times New Roman" w:hAnsi="Times New Roman" w:cs="Times New Roman"/>
          <w:sz w:val="28"/>
          <w:szCs w:val="28"/>
        </w:rPr>
        <w:t xml:space="preserve">. Для снижения негативного влияния меди </w:t>
      </w:r>
      <w:r w:rsidR="00A63CBD" w:rsidRPr="00FC36FC">
        <w:rPr>
          <w:rFonts w:ascii="Times New Roman" w:hAnsi="Times New Roman" w:cs="Times New Roman"/>
          <w:sz w:val="28"/>
          <w:szCs w:val="28"/>
        </w:rPr>
        <w:t>при</w:t>
      </w:r>
      <w:r w:rsidR="00AB0CF5" w:rsidRPr="00FC36FC">
        <w:rPr>
          <w:rFonts w:ascii="Times New Roman" w:hAnsi="Times New Roman" w:cs="Times New Roman"/>
          <w:sz w:val="28"/>
          <w:szCs w:val="28"/>
        </w:rPr>
        <w:t xml:space="preserve"> цианировани</w:t>
      </w:r>
      <w:r w:rsidR="00A63CBD" w:rsidRPr="00FC36FC">
        <w:rPr>
          <w:rFonts w:ascii="Times New Roman" w:hAnsi="Times New Roman" w:cs="Times New Roman"/>
          <w:sz w:val="28"/>
          <w:szCs w:val="28"/>
        </w:rPr>
        <w:t>и</w:t>
      </w:r>
      <w:r w:rsidR="00AB0CF5" w:rsidRPr="00FC36FC">
        <w:rPr>
          <w:rFonts w:ascii="Times New Roman" w:hAnsi="Times New Roman" w:cs="Times New Roman"/>
          <w:sz w:val="28"/>
          <w:szCs w:val="28"/>
        </w:rPr>
        <w:t xml:space="preserve"> медного концентрата была введена предварительная обработка аммиаком. </w:t>
      </w:r>
      <w:r w:rsidR="00657959" w:rsidRPr="00FC36FC">
        <w:rPr>
          <w:rFonts w:ascii="Times New Roman" w:hAnsi="Times New Roman" w:cs="Times New Roman"/>
          <w:sz w:val="28"/>
          <w:szCs w:val="28"/>
        </w:rPr>
        <w:t>Степень в</w:t>
      </w:r>
      <w:r w:rsidR="00AB0CF5" w:rsidRPr="00FC36FC">
        <w:rPr>
          <w:rFonts w:ascii="Times New Roman" w:hAnsi="Times New Roman" w:cs="Times New Roman"/>
          <w:sz w:val="28"/>
          <w:szCs w:val="28"/>
        </w:rPr>
        <w:t xml:space="preserve">ыщелачивания золота </w:t>
      </w:r>
      <w:r w:rsidR="00A63CBD" w:rsidRPr="00FC36FC">
        <w:rPr>
          <w:rFonts w:ascii="Times New Roman" w:hAnsi="Times New Roman" w:cs="Times New Roman"/>
          <w:sz w:val="28"/>
          <w:szCs w:val="28"/>
        </w:rPr>
        <w:t xml:space="preserve">после этого </w:t>
      </w:r>
      <w:r w:rsidR="00AB0CF5" w:rsidRPr="00FC36FC">
        <w:rPr>
          <w:rFonts w:ascii="Times New Roman" w:hAnsi="Times New Roman" w:cs="Times New Roman"/>
          <w:sz w:val="28"/>
          <w:szCs w:val="28"/>
        </w:rPr>
        <w:t>достигл</w:t>
      </w:r>
      <w:r w:rsidR="00657959" w:rsidRPr="00FC36FC">
        <w:rPr>
          <w:rFonts w:ascii="Times New Roman" w:hAnsi="Times New Roman" w:cs="Times New Roman"/>
          <w:sz w:val="28"/>
          <w:szCs w:val="28"/>
        </w:rPr>
        <w:t>а значения</w:t>
      </w:r>
      <w:r w:rsidR="00AB0CF5" w:rsidRPr="00FC36FC">
        <w:rPr>
          <w:rFonts w:ascii="Times New Roman" w:hAnsi="Times New Roman" w:cs="Times New Roman"/>
          <w:sz w:val="28"/>
          <w:szCs w:val="28"/>
        </w:rPr>
        <w:t xml:space="preserve"> 99,76</w:t>
      </w:r>
      <w:r w:rsidR="00EB1C83" w:rsidRPr="00FC36FC">
        <w:rPr>
          <w:rFonts w:ascii="Times New Roman" w:hAnsi="Times New Roman" w:cs="Times New Roman"/>
          <w:sz w:val="28"/>
          <w:szCs w:val="28"/>
        </w:rPr>
        <w:t xml:space="preserve"> </w:t>
      </w:r>
      <w:r w:rsidR="00AB0CF5" w:rsidRPr="00FC36FC">
        <w:rPr>
          <w:rFonts w:ascii="Times New Roman" w:hAnsi="Times New Roman" w:cs="Times New Roman"/>
          <w:sz w:val="28"/>
          <w:szCs w:val="28"/>
        </w:rPr>
        <w:t xml:space="preserve">%, что примерно на 4% выше, чем при прямом </w:t>
      </w:r>
      <w:r w:rsidR="00657959" w:rsidRPr="00FC36FC">
        <w:rPr>
          <w:rFonts w:ascii="Times New Roman" w:hAnsi="Times New Roman" w:cs="Times New Roman"/>
          <w:sz w:val="28"/>
          <w:szCs w:val="28"/>
        </w:rPr>
        <w:t>цианирова</w:t>
      </w:r>
      <w:r w:rsidR="00AB0CF5" w:rsidRPr="00FC36FC">
        <w:rPr>
          <w:rFonts w:ascii="Times New Roman" w:hAnsi="Times New Roman" w:cs="Times New Roman"/>
          <w:sz w:val="28"/>
          <w:szCs w:val="28"/>
        </w:rPr>
        <w:t xml:space="preserve">нии. Расход </w:t>
      </w:r>
      <w:r w:rsidR="00EB1C83" w:rsidRPr="00FC36FC">
        <w:rPr>
          <w:rFonts w:ascii="Times New Roman" w:hAnsi="Times New Roman" w:cs="Times New Roman"/>
          <w:sz w:val="28"/>
          <w:szCs w:val="28"/>
        </w:rPr>
        <w:t xml:space="preserve">цианида </w:t>
      </w:r>
      <w:r w:rsidR="00AB0CF5" w:rsidRPr="00FC36FC">
        <w:rPr>
          <w:rFonts w:ascii="Times New Roman" w:hAnsi="Times New Roman" w:cs="Times New Roman"/>
          <w:sz w:val="28"/>
          <w:szCs w:val="28"/>
        </w:rPr>
        <w:t>снизился более чем на 10 кг/т. Эти результаты могут служить ценным ориентиром для экономичного и экологически чистого использования золота из концентрата с высоким содержанием меди</w:t>
      </w:r>
      <w:r w:rsidR="00EB1C83" w:rsidRPr="00FC36FC">
        <w:rPr>
          <w:rFonts w:ascii="Times New Roman" w:hAnsi="Times New Roman" w:cs="Times New Roman"/>
          <w:sz w:val="28"/>
          <w:szCs w:val="28"/>
        </w:rPr>
        <w:t>.</w:t>
      </w:r>
    </w:p>
    <w:p w:rsidR="00A566B7" w:rsidRPr="00FC36FC" w:rsidRDefault="00657959"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lang w:val="kk-KZ"/>
        </w:rPr>
        <w:t>В с</w:t>
      </w:r>
      <w:r w:rsidR="00A63CBD" w:rsidRPr="00FC36FC">
        <w:rPr>
          <w:rFonts w:ascii="Times New Roman" w:hAnsi="Times New Roman" w:cs="Times New Roman"/>
          <w:sz w:val="28"/>
          <w:szCs w:val="28"/>
          <w:lang w:val="kk-KZ"/>
        </w:rPr>
        <w:t>ледующе</w:t>
      </w:r>
      <w:r w:rsidRPr="00FC36FC">
        <w:rPr>
          <w:rFonts w:ascii="Times New Roman" w:hAnsi="Times New Roman" w:cs="Times New Roman"/>
          <w:sz w:val="28"/>
          <w:szCs w:val="28"/>
          <w:lang w:val="kk-KZ"/>
        </w:rPr>
        <w:t>й</w:t>
      </w:r>
      <w:r w:rsidR="00A63CBD"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lang w:val="kk-KZ"/>
        </w:rPr>
        <w:t>работе</w:t>
      </w:r>
      <w:r w:rsidR="00A63CBD" w:rsidRPr="00FC36FC">
        <w:rPr>
          <w:rFonts w:ascii="Times New Roman" w:hAnsi="Times New Roman" w:cs="Times New Roman"/>
          <w:sz w:val="28"/>
          <w:szCs w:val="28"/>
          <w:lang w:val="kk-KZ"/>
        </w:rPr>
        <w:t xml:space="preserve"> </w:t>
      </w:r>
      <w:r w:rsidR="00EB1C83" w:rsidRPr="00FC36FC">
        <w:rPr>
          <w:rFonts w:ascii="Times New Roman" w:hAnsi="Times New Roman" w:cs="Times New Roman"/>
          <w:sz w:val="28"/>
          <w:szCs w:val="28"/>
        </w:rPr>
        <w:t xml:space="preserve">[77] </w:t>
      </w:r>
      <w:r w:rsidR="00A63CBD" w:rsidRPr="00FC36FC">
        <w:rPr>
          <w:rFonts w:ascii="Times New Roman" w:hAnsi="Times New Roman" w:cs="Times New Roman"/>
          <w:sz w:val="28"/>
          <w:szCs w:val="28"/>
          <w:lang w:val="kk-KZ"/>
        </w:rPr>
        <w:t xml:space="preserve">проводили </w:t>
      </w:r>
      <w:r w:rsidR="00A63CBD" w:rsidRPr="00FC36FC">
        <w:rPr>
          <w:rFonts w:ascii="Times New Roman" w:hAnsi="Times New Roman" w:cs="Times New Roman"/>
          <w:sz w:val="28"/>
          <w:szCs w:val="28"/>
        </w:rPr>
        <w:t>о</w:t>
      </w:r>
      <w:r w:rsidR="007D27C9" w:rsidRPr="00FC36FC">
        <w:rPr>
          <w:rFonts w:ascii="Times New Roman" w:hAnsi="Times New Roman" w:cs="Times New Roman"/>
          <w:sz w:val="28"/>
          <w:szCs w:val="28"/>
        </w:rPr>
        <w:t>бжиг золотомедной руды</w:t>
      </w:r>
      <w:r w:rsidR="00A63CBD" w:rsidRPr="00FC36FC">
        <w:rPr>
          <w:rFonts w:ascii="Times New Roman" w:hAnsi="Times New Roman" w:cs="Times New Roman"/>
          <w:sz w:val="28"/>
          <w:szCs w:val="28"/>
        </w:rPr>
        <w:t xml:space="preserve"> с одновременн</w:t>
      </w:r>
      <w:r w:rsidR="000B07B3" w:rsidRPr="00FC36FC">
        <w:rPr>
          <w:rFonts w:ascii="Times New Roman" w:hAnsi="Times New Roman" w:cs="Times New Roman"/>
          <w:sz w:val="28"/>
          <w:szCs w:val="28"/>
        </w:rPr>
        <w:t xml:space="preserve">ой обработкой </w:t>
      </w:r>
      <w:r w:rsidR="00A63CBD" w:rsidRPr="00FC36FC">
        <w:rPr>
          <w:rFonts w:ascii="Times New Roman" w:hAnsi="Times New Roman" w:cs="Times New Roman"/>
          <w:sz w:val="28"/>
          <w:szCs w:val="28"/>
        </w:rPr>
        <w:t>серной кислотой</w:t>
      </w:r>
      <w:r w:rsidR="00607DF3" w:rsidRPr="00FC36FC">
        <w:rPr>
          <w:rFonts w:ascii="Times New Roman" w:hAnsi="Times New Roman" w:cs="Times New Roman"/>
          <w:sz w:val="28"/>
          <w:szCs w:val="28"/>
        </w:rPr>
        <w:t xml:space="preserve"> золотосодержащего концентрата с использованием электрической печи </w:t>
      </w:r>
      <w:r w:rsidR="00D23A66" w:rsidRPr="00FC36FC">
        <w:rPr>
          <w:rFonts w:ascii="Times New Roman" w:hAnsi="Times New Roman" w:cs="Times New Roman"/>
          <w:sz w:val="28"/>
          <w:szCs w:val="28"/>
        </w:rPr>
        <w:t>и</w:t>
      </w:r>
      <w:r w:rsidR="00607DF3" w:rsidRPr="00FC36FC">
        <w:rPr>
          <w:rFonts w:ascii="Times New Roman" w:hAnsi="Times New Roman" w:cs="Times New Roman"/>
          <w:sz w:val="28"/>
          <w:szCs w:val="28"/>
        </w:rPr>
        <w:t xml:space="preserve"> раствора </w:t>
      </w:r>
      <w:r w:rsidRPr="00FC36FC">
        <w:rPr>
          <w:rFonts w:ascii="Times New Roman" w:hAnsi="Times New Roman" w:cs="Times New Roman"/>
          <w:sz w:val="28"/>
          <w:szCs w:val="28"/>
        </w:rPr>
        <w:t>серной кислоты</w:t>
      </w:r>
      <w:r w:rsidR="00607DF3" w:rsidRPr="00FC36FC">
        <w:rPr>
          <w:rFonts w:ascii="Times New Roman" w:hAnsi="Times New Roman" w:cs="Times New Roman"/>
          <w:sz w:val="28"/>
          <w:szCs w:val="28"/>
        </w:rPr>
        <w:t xml:space="preserve"> различной концентрации при различном времени обжига. </w:t>
      </w:r>
      <w:r w:rsidR="000B07B3" w:rsidRPr="00FC36FC">
        <w:rPr>
          <w:rFonts w:ascii="Times New Roman" w:hAnsi="Times New Roman" w:cs="Times New Roman"/>
          <w:sz w:val="28"/>
          <w:szCs w:val="28"/>
        </w:rPr>
        <w:t>О</w:t>
      </w:r>
      <w:r w:rsidR="00607DF3" w:rsidRPr="00FC36FC">
        <w:rPr>
          <w:rFonts w:ascii="Times New Roman" w:hAnsi="Times New Roman" w:cs="Times New Roman"/>
          <w:sz w:val="28"/>
          <w:szCs w:val="28"/>
        </w:rPr>
        <w:t>божженные образцы обрабатывались водой</w:t>
      </w:r>
      <w:r w:rsidRPr="00FC36FC">
        <w:rPr>
          <w:rFonts w:ascii="Times New Roman" w:hAnsi="Times New Roman" w:cs="Times New Roman"/>
          <w:sz w:val="28"/>
          <w:szCs w:val="28"/>
        </w:rPr>
        <w:t>,</w:t>
      </w:r>
      <w:r w:rsidR="00607DF3" w:rsidRPr="00FC36FC">
        <w:rPr>
          <w:rFonts w:ascii="Times New Roman" w:hAnsi="Times New Roman" w:cs="Times New Roman"/>
          <w:sz w:val="28"/>
          <w:szCs w:val="28"/>
        </w:rPr>
        <w:t xml:space="preserve"> нагретой до 70°C. Результаты </w:t>
      </w:r>
      <w:r w:rsidRPr="00FC36FC">
        <w:rPr>
          <w:rFonts w:ascii="Times New Roman" w:hAnsi="Times New Roman" w:cs="Times New Roman"/>
          <w:sz w:val="28"/>
          <w:szCs w:val="28"/>
        </w:rPr>
        <w:t>показали</w:t>
      </w:r>
      <w:r w:rsidR="00607DF3" w:rsidRPr="00FC36FC">
        <w:rPr>
          <w:rFonts w:ascii="Times New Roman" w:hAnsi="Times New Roman" w:cs="Times New Roman"/>
          <w:sz w:val="28"/>
          <w:szCs w:val="28"/>
        </w:rPr>
        <w:t xml:space="preserve">, что в обожженных образцах образовались растворимые сульфаты металлов. В процессе кислотного обжига мышьяк частично удалялся путём испарения, а остальная часть </w:t>
      </w:r>
      <w:proofErr w:type="spellStart"/>
      <w:r w:rsidR="00607DF3" w:rsidRPr="00FC36FC">
        <w:rPr>
          <w:rFonts w:ascii="Times New Roman" w:hAnsi="Times New Roman" w:cs="Times New Roman"/>
          <w:sz w:val="28"/>
          <w:szCs w:val="28"/>
        </w:rPr>
        <w:t>мышьяксодержащих</w:t>
      </w:r>
      <w:proofErr w:type="spellEnd"/>
      <w:r w:rsidR="00607DF3" w:rsidRPr="00FC36FC">
        <w:rPr>
          <w:rFonts w:ascii="Times New Roman" w:hAnsi="Times New Roman" w:cs="Times New Roman"/>
          <w:sz w:val="28"/>
          <w:szCs w:val="28"/>
        </w:rPr>
        <w:t xml:space="preserve"> минералов переводилась в растворимые. Растворимый </w:t>
      </w:r>
      <w:r w:rsidR="00F8288C" w:rsidRPr="00FC36FC">
        <w:rPr>
          <w:rFonts w:ascii="Times New Roman" w:hAnsi="Times New Roman" w:cs="Times New Roman"/>
          <w:sz w:val="28"/>
          <w:szCs w:val="28"/>
        </w:rPr>
        <w:t>мышьяк,</w:t>
      </w:r>
      <w:r w:rsidR="00D23A66" w:rsidRPr="00FC36FC">
        <w:rPr>
          <w:rFonts w:ascii="Times New Roman" w:hAnsi="Times New Roman" w:cs="Times New Roman"/>
          <w:sz w:val="28"/>
          <w:szCs w:val="28"/>
        </w:rPr>
        <w:t xml:space="preserve"> </w:t>
      </w:r>
      <w:r w:rsidR="00607DF3" w:rsidRPr="00FC36FC">
        <w:rPr>
          <w:rFonts w:ascii="Times New Roman" w:hAnsi="Times New Roman" w:cs="Times New Roman"/>
          <w:sz w:val="28"/>
          <w:szCs w:val="28"/>
        </w:rPr>
        <w:t>содержащий минерал</w:t>
      </w:r>
      <w:r w:rsidRPr="00FC36FC">
        <w:rPr>
          <w:rFonts w:ascii="Times New Roman" w:hAnsi="Times New Roman" w:cs="Times New Roman"/>
          <w:sz w:val="28"/>
          <w:szCs w:val="28"/>
        </w:rPr>
        <w:t>,</w:t>
      </w:r>
      <w:r w:rsidR="00607DF3" w:rsidRPr="00FC36FC">
        <w:rPr>
          <w:rFonts w:ascii="Times New Roman" w:hAnsi="Times New Roman" w:cs="Times New Roman"/>
          <w:sz w:val="28"/>
          <w:szCs w:val="28"/>
        </w:rPr>
        <w:t xml:space="preserve"> растворялся в</w:t>
      </w:r>
      <w:r w:rsidR="00095842">
        <w:rPr>
          <w:rFonts w:ascii="Times New Roman" w:hAnsi="Times New Roman" w:cs="Times New Roman"/>
          <w:sz w:val="28"/>
          <w:szCs w:val="28"/>
        </w:rPr>
        <w:t xml:space="preserve"> </w:t>
      </w:r>
      <w:r w:rsidR="00607DF3" w:rsidRPr="00FC36FC">
        <w:rPr>
          <w:rFonts w:ascii="Times New Roman" w:hAnsi="Times New Roman" w:cs="Times New Roman"/>
          <w:sz w:val="28"/>
          <w:szCs w:val="28"/>
        </w:rPr>
        <w:t>60 раз лучше, чем в обожжённом образце. Максимальное содержание золота в твёрдом остатке увеличилось до 33</w:t>
      </w:r>
      <w:r w:rsidR="00EB1C83" w:rsidRPr="00FC36FC">
        <w:rPr>
          <w:rFonts w:ascii="Times New Roman" w:hAnsi="Times New Roman" w:cs="Times New Roman"/>
          <w:sz w:val="28"/>
          <w:szCs w:val="28"/>
        </w:rPr>
        <w:t xml:space="preserve"> </w:t>
      </w:r>
      <w:r w:rsidR="00607DF3" w:rsidRPr="00FC36FC">
        <w:rPr>
          <w:rFonts w:ascii="Times New Roman" w:hAnsi="Times New Roman" w:cs="Times New Roman"/>
          <w:sz w:val="28"/>
          <w:szCs w:val="28"/>
        </w:rPr>
        <w:t xml:space="preserve">% благодаря процессу кислотного обжига с выщелачиванием водой. Подтверждено, что кислотный обжиг с серной кислотой предотвращает выброс мышьяка в атмосферу, а также способствует извлечению </w:t>
      </w:r>
      <w:r w:rsidRPr="00FC36FC">
        <w:rPr>
          <w:rFonts w:ascii="Times New Roman" w:hAnsi="Times New Roman" w:cs="Times New Roman"/>
          <w:sz w:val="28"/>
          <w:szCs w:val="28"/>
        </w:rPr>
        <w:t xml:space="preserve">таких </w:t>
      </w:r>
      <w:r w:rsidR="00607DF3" w:rsidRPr="00FC36FC">
        <w:rPr>
          <w:rFonts w:ascii="Times New Roman" w:hAnsi="Times New Roman" w:cs="Times New Roman"/>
          <w:sz w:val="28"/>
          <w:szCs w:val="28"/>
        </w:rPr>
        <w:t>ценных мета</w:t>
      </w:r>
      <w:r w:rsidR="00F83571" w:rsidRPr="00FC36FC">
        <w:rPr>
          <w:rFonts w:ascii="Times New Roman" w:hAnsi="Times New Roman" w:cs="Times New Roman"/>
          <w:sz w:val="28"/>
          <w:szCs w:val="28"/>
        </w:rPr>
        <w:t xml:space="preserve">ллов, как </w:t>
      </w:r>
      <w:proofErr w:type="spellStart"/>
      <w:r w:rsidR="00F83571" w:rsidRPr="00FC36FC">
        <w:rPr>
          <w:rFonts w:ascii="Times New Roman" w:hAnsi="Times New Roman" w:cs="Times New Roman"/>
          <w:sz w:val="28"/>
          <w:szCs w:val="28"/>
        </w:rPr>
        <w:t>Fe</w:t>
      </w:r>
      <w:proofErr w:type="spellEnd"/>
      <w:r w:rsidR="00F83571" w:rsidRPr="00FC36FC">
        <w:rPr>
          <w:rFonts w:ascii="Times New Roman" w:hAnsi="Times New Roman" w:cs="Times New Roman"/>
          <w:sz w:val="28"/>
          <w:szCs w:val="28"/>
        </w:rPr>
        <w:t xml:space="preserve">, </w:t>
      </w:r>
      <w:proofErr w:type="spellStart"/>
      <w:r w:rsidR="00F83571" w:rsidRPr="00FC36FC">
        <w:rPr>
          <w:rFonts w:ascii="Times New Roman" w:hAnsi="Times New Roman" w:cs="Times New Roman"/>
          <w:sz w:val="28"/>
          <w:szCs w:val="28"/>
        </w:rPr>
        <w:t>Cu</w:t>
      </w:r>
      <w:proofErr w:type="spellEnd"/>
      <w:r w:rsidR="00F83571" w:rsidRPr="00FC36FC">
        <w:rPr>
          <w:rFonts w:ascii="Times New Roman" w:hAnsi="Times New Roman" w:cs="Times New Roman"/>
          <w:sz w:val="28"/>
          <w:szCs w:val="28"/>
        </w:rPr>
        <w:t xml:space="preserve">, </w:t>
      </w:r>
      <w:proofErr w:type="spellStart"/>
      <w:r w:rsidR="00F83571" w:rsidRPr="00FC36FC">
        <w:rPr>
          <w:rFonts w:ascii="Times New Roman" w:hAnsi="Times New Roman" w:cs="Times New Roman"/>
          <w:sz w:val="28"/>
          <w:szCs w:val="28"/>
        </w:rPr>
        <w:t>Zn</w:t>
      </w:r>
      <w:proofErr w:type="spellEnd"/>
      <w:r w:rsidR="00F83571" w:rsidRPr="00FC36FC">
        <w:rPr>
          <w:rFonts w:ascii="Times New Roman" w:hAnsi="Times New Roman" w:cs="Times New Roman"/>
          <w:sz w:val="28"/>
          <w:szCs w:val="28"/>
        </w:rPr>
        <w:t xml:space="preserve"> и </w:t>
      </w:r>
      <w:proofErr w:type="spellStart"/>
      <w:r w:rsidR="00F83571" w:rsidRPr="00FC36FC">
        <w:rPr>
          <w:rFonts w:ascii="Times New Roman" w:hAnsi="Times New Roman" w:cs="Times New Roman"/>
          <w:sz w:val="28"/>
          <w:szCs w:val="28"/>
        </w:rPr>
        <w:t>Pb</w:t>
      </w:r>
      <w:proofErr w:type="spellEnd"/>
      <w:r w:rsidR="00607DF3" w:rsidRPr="00FC36FC">
        <w:rPr>
          <w:rFonts w:ascii="Times New Roman" w:hAnsi="Times New Roman" w:cs="Times New Roman"/>
          <w:sz w:val="28"/>
          <w:szCs w:val="28"/>
        </w:rPr>
        <w:t>, посредством выщелачивания горячей водой, которые ранее сбрасывались в хвосты</w:t>
      </w:r>
      <w:r w:rsidR="00EB1C83" w:rsidRPr="00FC36FC">
        <w:rPr>
          <w:rFonts w:ascii="Times New Roman" w:hAnsi="Times New Roman" w:cs="Times New Roman"/>
          <w:sz w:val="28"/>
          <w:szCs w:val="28"/>
        </w:rPr>
        <w:t>.</w:t>
      </w:r>
    </w:p>
    <w:p w:rsidR="00A566B7" w:rsidRPr="00FC36FC" w:rsidRDefault="009B416A"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Предварительный окислительный обжиг</w:t>
      </w:r>
      <w:r w:rsidR="00EB1C83" w:rsidRPr="00FC36FC">
        <w:rPr>
          <w:rFonts w:ascii="Times New Roman" w:hAnsi="Times New Roman" w:cs="Times New Roman"/>
          <w:sz w:val="28"/>
          <w:szCs w:val="28"/>
        </w:rPr>
        <w:t xml:space="preserve"> [78] </w:t>
      </w:r>
      <w:r w:rsidR="00657959" w:rsidRPr="00FC36FC">
        <w:rPr>
          <w:rFonts w:ascii="Times New Roman" w:hAnsi="Times New Roman" w:cs="Times New Roman"/>
          <w:sz w:val="28"/>
          <w:szCs w:val="28"/>
        </w:rPr>
        <w:t xml:space="preserve">– </w:t>
      </w:r>
      <w:r w:rsidRPr="00FC36FC">
        <w:rPr>
          <w:rFonts w:ascii="Times New Roman" w:hAnsi="Times New Roman" w:cs="Times New Roman"/>
          <w:sz w:val="28"/>
          <w:szCs w:val="28"/>
        </w:rPr>
        <w:t>один из широко распространенных методов предварительной обработки золотомедных руд перед цианированием. Лабораторные результаты показали, что максимальное извлечение золота составило 92</w:t>
      </w:r>
      <w:r w:rsidR="00633958" w:rsidRPr="00FC36FC">
        <w:rPr>
          <w:rFonts w:ascii="Times New Roman" w:hAnsi="Times New Roman" w:cs="Times New Roman"/>
          <w:sz w:val="28"/>
          <w:szCs w:val="28"/>
        </w:rPr>
        <w:t xml:space="preserve"> </w:t>
      </w:r>
      <w:r w:rsidRPr="00FC36FC">
        <w:rPr>
          <w:rFonts w:ascii="Times New Roman" w:hAnsi="Times New Roman" w:cs="Times New Roman"/>
          <w:sz w:val="28"/>
          <w:szCs w:val="28"/>
        </w:rPr>
        <w:t>%, головная часть и остаток от выщела</w:t>
      </w:r>
      <w:r w:rsidR="0083564C" w:rsidRPr="00FC36FC">
        <w:rPr>
          <w:rFonts w:ascii="Times New Roman" w:hAnsi="Times New Roman" w:cs="Times New Roman"/>
          <w:sz w:val="28"/>
          <w:szCs w:val="28"/>
        </w:rPr>
        <w:t xml:space="preserve">чивания содержали </w:t>
      </w:r>
      <w:r w:rsidR="00657959" w:rsidRPr="00FC36FC">
        <w:rPr>
          <w:rFonts w:ascii="Times New Roman" w:hAnsi="Times New Roman" w:cs="Times New Roman"/>
          <w:sz w:val="28"/>
          <w:szCs w:val="28"/>
        </w:rPr>
        <w:t>золото</w:t>
      </w:r>
      <w:r w:rsidR="0083564C" w:rsidRPr="00FC36FC">
        <w:rPr>
          <w:rFonts w:ascii="Times New Roman" w:hAnsi="Times New Roman" w:cs="Times New Roman"/>
          <w:sz w:val="28"/>
          <w:szCs w:val="28"/>
        </w:rPr>
        <w:t xml:space="preserve"> в количестве 5,7 и 0,4 г/т </w:t>
      </w:r>
      <w:r w:rsidRPr="00FC36FC">
        <w:rPr>
          <w:rFonts w:ascii="Times New Roman" w:hAnsi="Times New Roman" w:cs="Times New Roman"/>
          <w:sz w:val="28"/>
          <w:szCs w:val="28"/>
        </w:rPr>
        <w:t xml:space="preserve">соответственно. Максимальное извлечение было достигнуто при следующих условиях обжига: </w:t>
      </w:r>
      <w:r w:rsidR="00657959" w:rsidRPr="00FC36FC">
        <w:rPr>
          <w:rFonts w:ascii="Times New Roman" w:hAnsi="Times New Roman" w:cs="Times New Roman"/>
          <w:sz w:val="28"/>
          <w:szCs w:val="28"/>
        </w:rPr>
        <w:t>максимальный</w:t>
      </w:r>
      <w:r w:rsidRPr="00FC36FC">
        <w:rPr>
          <w:rFonts w:ascii="Times New Roman" w:hAnsi="Times New Roman" w:cs="Times New Roman"/>
          <w:sz w:val="28"/>
          <w:szCs w:val="28"/>
        </w:rPr>
        <w:t xml:space="preserve"> размер частиц </w:t>
      </w:r>
      <w:r w:rsidR="00657959" w:rsidRPr="00FC36FC">
        <w:rPr>
          <w:rFonts w:ascii="Times New Roman" w:hAnsi="Times New Roman" w:cs="Times New Roman"/>
          <w:sz w:val="28"/>
          <w:szCs w:val="28"/>
        </w:rPr>
        <w:t>– 150 мкм, продолжительность</w:t>
      </w:r>
      <w:r w:rsidRPr="00FC36FC">
        <w:rPr>
          <w:rFonts w:ascii="Times New Roman" w:hAnsi="Times New Roman" w:cs="Times New Roman"/>
          <w:sz w:val="28"/>
          <w:szCs w:val="28"/>
        </w:rPr>
        <w:t xml:space="preserve"> </w:t>
      </w:r>
      <w:r w:rsidR="00657959" w:rsidRPr="00FC36FC">
        <w:rPr>
          <w:rFonts w:ascii="Times New Roman" w:hAnsi="Times New Roman" w:cs="Times New Roman"/>
          <w:sz w:val="28"/>
          <w:szCs w:val="28"/>
        </w:rPr>
        <w:t xml:space="preserve">–           </w:t>
      </w:r>
      <w:r w:rsidRPr="00FC36FC">
        <w:rPr>
          <w:rFonts w:ascii="Times New Roman" w:hAnsi="Times New Roman" w:cs="Times New Roman"/>
          <w:sz w:val="28"/>
          <w:szCs w:val="28"/>
        </w:rPr>
        <w:t>2 часа, температура обжига</w:t>
      </w:r>
      <w:r w:rsidR="00657959"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 475°C и 40</w:t>
      </w:r>
      <w:r w:rsidR="00657959" w:rsidRPr="00FC36FC">
        <w:rPr>
          <w:rFonts w:ascii="Times New Roman" w:hAnsi="Times New Roman" w:cs="Times New Roman"/>
          <w:sz w:val="28"/>
          <w:szCs w:val="28"/>
        </w:rPr>
        <w:t xml:space="preserve"> </w:t>
      </w:r>
      <w:r w:rsidRPr="00FC36FC">
        <w:rPr>
          <w:rFonts w:ascii="Times New Roman" w:hAnsi="Times New Roman" w:cs="Times New Roman"/>
          <w:sz w:val="28"/>
          <w:szCs w:val="28"/>
        </w:rPr>
        <w:t>% кислорода (по объему) в отходящем газе</w:t>
      </w:r>
      <w:r w:rsidR="00EB1C83" w:rsidRPr="00FC36FC">
        <w:rPr>
          <w:rFonts w:ascii="Times New Roman" w:hAnsi="Times New Roman" w:cs="Times New Roman"/>
          <w:sz w:val="28"/>
          <w:szCs w:val="28"/>
        </w:rPr>
        <w:t>.</w:t>
      </w:r>
      <w:r w:rsidR="0083564C" w:rsidRPr="00FC36FC">
        <w:rPr>
          <w:rFonts w:ascii="Times New Roman" w:hAnsi="Times New Roman" w:cs="Times New Roman"/>
          <w:sz w:val="28"/>
          <w:szCs w:val="28"/>
        </w:rPr>
        <w:t xml:space="preserve"> </w:t>
      </w:r>
    </w:p>
    <w:p w:rsidR="00A566B7" w:rsidRPr="00FC36FC" w:rsidRDefault="001222DF"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Автоклавное выщелачивание</w:t>
      </w:r>
      <w:r w:rsidR="000B07B3" w:rsidRPr="00FC36FC">
        <w:rPr>
          <w:rFonts w:ascii="Times New Roman" w:hAnsi="Times New Roman" w:cs="Times New Roman"/>
          <w:sz w:val="28"/>
          <w:szCs w:val="28"/>
        </w:rPr>
        <w:t xml:space="preserve"> </w:t>
      </w:r>
      <w:r w:rsidR="00EB1C83" w:rsidRPr="00FC36FC">
        <w:rPr>
          <w:rFonts w:ascii="Times New Roman" w:hAnsi="Times New Roman" w:cs="Times New Roman"/>
          <w:sz w:val="28"/>
          <w:szCs w:val="28"/>
        </w:rPr>
        <w:t xml:space="preserve">[79] </w:t>
      </w:r>
      <w:r w:rsidR="00205336" w:rsidRPr="00FC36FC">
        <w:rPr>
          <w:rFonts w:ascii="Times New Roman" w:hAnsi="Times New Roman" w:cs="Times New Roman"/>
          <w:sz w:val="28"/>
          <w:szCs w:val="28"/>
        </w:rPr>
        <w:t xml:space="preserve">также </w:t>
      </w:r>
      <w:r w:rsidR="000B07B3" w:rsidRPr="00FC36FC">
        <w:rPr>
          <w:rFonts w:ascii="Times New Roman" w:hAnsi="Times New Roman" w:cs="Times New Roman"/>
          <w:sz w:val="28"/>
          <w:szCs w:val="28"/>
        </w:rPr>
        <w:t xml:space="preserve">является одним из распространенных методов обработки комплексных золотомедных руд. </w:t>
      </w:r>
      <w:r w:rsidR="00870EDA" w:rsidRPr="00FC36FC">
        <w:rPr>
          <w:rFonts w:ascii="Times New Roman" w:hAnsi="Times New Roman" w:cs="Times New Roman"/>
          <w:sz w:val="28"/>
          <w:szCs w:val="28"/>
        </w:rPr>
        <w:t>Технология, включающая тонкое измельчение, сернокислотное автоклавное окисление, атмосферное щ</w:t>
      </w:r>
      <w:r w:rsidR="000B07B3" w:rsidRPr="00FC36FC">
        <w:rPr>
          <w:rFonts w:ascii="Times New Roman" w:hAnsi="Times New Roman" w:cs="Times New Roman"/>
          <w:sz w:val="28"/>
          <w:szCs w:val="28"/>
        </w:rPr>
        <w:t>елочн</w:t>
      </w:r>
      <w:r w:rsidR="00870EDA" w:rsidRPr="00FC36FC">
        <w:rPr>
          <w:rFonts w:ascii="Times New Roman" w:hAnsi="Times New Roman" w:cs="Times New Roman"/>
          <w:sz w:val="28"/>
          <w:szCs w:val="28"/>
        </w:rPr>
        <w:t>ое</w:t>
      </w:r>
      <w:r w:rsidR="000B07B3" w:rsidRPr="00FC36FC">
        <w:rPr>
          <w:rFonts w:ascii="Times New Roman" w:hAnsi="Times New Roman" w:cs="Times New Roman"/>
          <w:sz w:val="28"/>
          <w:szCs w:val="28"/>
        </w:rPr>
        <w:t xml:space="preserve"> </w:t>
      </w:r>
      <w:r w:rsidR="00870EDA" w:rsidRPr="00FC36FC">
        <w:rPr>
          <w:rFonts w:ascii="Times New Roman" w:hAnsi="Times New Roman" w:cs="Times New Roman"/>
          <w:sz w:val="28"/>
          <w:szCs w:val="28"/>
        </w:rPr>
        <w:t>выщелачивание</w:t>
      </w:r>
      <w:r w:rsidR="000B07B3" w:rsidRPr="00FC36FC">
        <w:rPr>
          <w:rFonts w:ascii="Times New Roman" w:hAnsi="Times New Roman" w:cs="Times New Roman"/>
          <w:sz w:val="28"/>
          <w:szCs w:val="28"/>
        </w:rPr>
        <w:t xml:space="preserve"> </w:t>
      </w:r>
      <w:r w:rsidR="00870EDA" w:rsidRPr="00FC36FC">
        <w:rPr>
          <w:rFonts w:ascii="Times New Roman" w:hAnsi="Times New Roman" w:cs="Times New Roman"/>
          <w:sz w:val="28"/>
          <w:szCs w:val="28"/>
        </w:rPr>
        <w:t>с последующим цианированием позволило извлечь до</w:t>
      </w:r>
      <w:r w:rsidR="000B07B3" w:rsidRPr="00FC36FC">
        <w:rPr>
          <w:rFonts w:ascii="Times New Roman" w:hAnsi="Times New Roman" w:cs="Times New Roman"/>
          <w:sz w:val="28"/>
          <w:szCs w:val="28"/>
        </w:rPr>
        <w:t xml:space="preserve"> </w:t>
      </w:r>
      <w:r w:rsidR="00870EDA" w:rsidRPr="00FC36FC">
        <w:rPr>
          <w:rFonts w:ascii="Times New Roman" w:hAnsi="Times New Roman" w:cs="Times New Roman"/>
          <w:sz w:val="28"/>
          <w:szCs w:val="28"/>
        </w:rPr>
        <w:t xml:space="preserve">96 % </w:t>
      </w:r>
      <w:r w:rsidR="000B07B3" w:rsidRPr="00FC36FC">
        <w:rPr>
          <w:rFonts w:ascii="Times New Roman" w:hAnsi="Times New Roman" w:cs="Times New Roman"/>
          <w:sz w:val="28"/>
          <w:szCs w:val="28"/>
        </w:rPr>
        <w:t xml:space="preserve">золота при расходе цианида 4,6 кг/т. </w:t>
      </w:r>
    </w:p>
    <w:p w:rsidR="00A566B7" w:rsidRPr="00FC36FC" w:rsidRDefault="00AC78E3"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Помимо автоклавного выщелачивания в последнее время все больше исследований посвящено применению смесей реагентов</w:t>
      </w:r>
      <w:r w:rsidR="00DE05E5" w:rsidRPr="00FC36FC">
        <w:rPr>
          <w:rFonts w:ascii="Times New Roman" w:hAnsi="Times New Roman" w:cs="Times New Roman"/>
          <w:sz w:val="28"/>
          <w:szCs w:val="28"/>
        </w:rPr>
        <w:t xml:space="preserve"> для переработки комплексного золотомедного сырья. Так сообщается, что </w:t>
      </w:r>
      <w:r w:rsidR="00F523CE" w:rsidRPr="00FC36FC">
        <w:rPr>
          <w:rFonts w:ascii="Times New Roman" w:hAnsi="Times New Roman" w:cs="Times New Roman"/>
          <w:sz w:val="28"/>
          <w:szCs w:val="28"/>
        </w:rPr>
        <w:t>был изучен новый подход, основанный на цианировании золота с п</w:t>
      </w:r>
      <w:r w:rsidR="00F03B94" w:rsidRPr="00FC36FC">
        <w:rPr>
          <w:rFonts w:ascii="Times New Roman" w:hAnsi="Times New Roman" w:cs="Times New Roman"/>
          <w:sz w:val="28"/>
          <w:szCs w:val="28"/>
        </w:rPr>
        <w:t>рименением</w:t>
      </w:r>
      <w:r w:rsidR="00F523CE" w:rsidRPr="00FC36FC">
        <w:rPr>
          <w:rFonts w:ascii="Times New Roman" w:hAnsi="Times New Roman" w:cs="Times New Roman"/>
          <w:sz w:val="28"/>
          <w:szCs w:val="28"/>
        </w:rPr>
        <w:t xml:space="preserve"> </w:t>
      </w:r>
      <w:r w:rsidR="00B36787" w:rsidRPr="00FC36FC">
        <w:rPr>
          <w:rFonts w:ascii="Times New Roman" w:hAnsi="Times New Roman" w:cs="Times New Roman"/>
          <w:sz w:val="28"/>
          <w:szCs w:val="28"/>
        </w:rPr>
        <w:t>EDTA</w:t>
      </w:r>
      <w:r w:rsidR="001F3E28" w:rsidRPr="00FC36FC">
        <w:rPr>
          <w:rFonts w:ascii="Times New Roman" w:hAnsi="Times New Roman" w:cs="Times New Roman"/>
          <w:sz w:val="28"/>
          <w:szCs w:val="28"/>
        </w:rPr>
        <w:t xml:space="preserve"> (хелатообразующий реагент - этилендиаминтетрауксусная кислота) </w:t>
      </w:r>
      <w:r w:rsidR="00484A48" w:rsidRPr="00FC36FC">
        <w:rPr>
          <w:rFonts w:ascii="Times New Roman" w:hAnsi="Times New Roman" w:cs="Times New Roman"/>
          <w:sz w:val="28"/>
          <w:szCs w:val="28"/>
        </w:rPr>
        <w:t xml:space="preserve">[80]. </w:t>
      </w:r>
      <w:r w:rsidR="00F523CE" w:rsidRPr="00FC36FC">
        <w:rPr>
          <w:rFonts w:ascii="Times New Roman" w:hAnsi="Times New Roman" w:cs="Times New Roman"/>
          <w:sz w:val="28"/>
          <w:szCs w:val="28"/>
        </w:rPr>
        <w:t>Руда показала низкую степень извлечения (т. е. всего 12,5</w:t>
      </w:r>
      <w:r w:rsidR="00FD0821" w:rsidRPr="00FC36FC">
        <w:rPr>
          <w:rFonts w:ascii="Times New Roman" w:hAnsi="Times New Roman" w:cs="Times New Roman"/>
          <w:sz w:val="28"/>
          <w:szCs w:val="28"/>
        </w:rPr>
        <w:t xml:space="preserve"> </w:t>
      </w:r>
      <w:r w:rsidR="00F523CE" w:rsidRPr="00FC36FC">
        <w:rPr>
          <w:rFonts w:ascii="Times New Roman" w:hAnsi="Times New Roman" w:cs="Times New Roman"/>
          <w:sz w:val="28"/>
          <w:szCs w:val="28"/>
        </w:rPr>
        <w:t xml:space="preserve">% </w:t>
      </w:r>
      <w:r w:rsidR="001F3E28" w:rsidRPr="00FC36FC">
        <w:rPr>
          <w:rFonts w:ascii="Times New Roman" w:hAnsi="Times New Roman" w:cs="Times New Roman"/>
          <w:sz w:val="28"/>
          <w:szCs w:val="28"/>
        </w:rPr>
        <w:t xml:space="preserve">по </w:t>
      </w:r>
      <w:proofErr w:type="spellStart"/>
      <w:r w:rsidR="00F523CE" w:rsidRPr="00FC36FC">
        <w:rPr>
          <w:rFonts w:ascii="Times New Roman" w:hAnsi="Times New Roman" w:cs="Times New Roman"/>
          <w:sz w:val="28"/>
          <w:szCs w:val="28"/>
        </w:rPr>
        <w:t>Au</w:t>
      </w:r>
      <w:proofErr w:type="spellEnd"/>
      <w:r w:rsidR="00F523CE" w:rsidRPr="00FC36FC">
        <w:rPr>
          <w:rFonts w:ascii="Times New Roman" w:hAnsi="Times New Roman" w:cs="Times New Roman"/>
          <w:sz w:val="28"/>
          <w:szCs w:val="28"/>
        </w:rPr>
        <w:t xml:space="preserve"> и 2,87</w:t>
      </w:r>
      <w:r w:rsidR="00633958" w:rsidRPr="00FC36FC">
        <w:rPr>
          <w:rFonts w:ascii="Times New Roman" w:hAnsi="Times New Roman" w:cs="Times New Roman"/>
          <w:sz w:val="28"/>
          <w:szCs w:val="28"/>
        </w:rPr>
        <w:t xml:space="preserve"> </w:t>
      </w:r>
      <w:r w:rsidR="00F523CE" w:rsidRPr="00FC36FC">
        <w:rPr>
          <w:rFonts w:ascii="Times New Roman" w:hAnsi="Times New Roman" w:cs="Times New Roman"/>
          <w:sz w:val="28"/>
          <w:szCs w:val="28"/>
        </w:rPr>
        <w:t xml:space="preserve">% </w:t>
      </w:r>
      <w:r w:rsidR="001F3E28" w:rsidRPr="00FC36FC">
        <w:rPr>
          <w:rFonts w:ascii="Times New Roman" w:hAnsi="Times New Roman" w:cs="Times New Roman"/>
          <w:sz w:val="28"/>
          <w:szCs w:val="28"/>
        </w:rPr>
        <w:t xml:space="preserve">по </w:t>
      </w:r>
      <w:r w:rsidR="00F523CE" w:rsidRPr="00FC36FC">
        <w:rPr>
          <w:rFonts w:ascii="Times New Roman" w:hAnsi="Times New Roman" w:cs="Times New Roman"/>
          <w:sz w:val="28"/>
          <w:szCs w:val="28"/>
        </w:rPr>
        <w:t>Ag) в типичном 24-часовом процессе цианирования при концентрации NaCN</w:t>
      </w:r>
      <w:r w:rsidR="003318E2" w:rsidRPr="00FC36FC">
        <w:rPr>
          <w:rFonts w:ascii="Times New Roman" w:hAnsi="Times New Roman" w:cs="Times New Roman"/>
          <w:sz w:val="28"/>
          <w:szCs w:val="28"/>
        </w:rPr>
        <w:t xml:space="preserve"> </w:t>
      </w:r>
      <w:r w:rsidR="00F523CE" w:rsidRPr="00FC36FC">
        <w:rPr>
          <w:rFonts w:ascii="Times New Roman" w:hAnsi="Times New Roman" w:cs="Times New Roman"/>
          <w:sz w:val="28"/>
          <w:szCs w:val="28"/>
        </w:rPr>
        <w:t xml:space="preserve">1,5 </w:t>
      </w:r>
      <w:r w:rsidR="00F523CE" w:rsidRPr="00FC36FC">
        <w:rPr>
          <w:rFonts w:ascii="Times New Roman" w:hAnsi="Times New Roman" w:cs="Times New Roman"/>
          <w:sz w:val="28"/>
          <w:szCs w:val="28"/>
        </w:rPr>
        <w:lastRenderedPageBreak/>
        <w:t>г/</w:t>
      </w:r>
      <w:r w:rsidR="001F3E28" w:rsidRPr="00FC36FC">
        <w:rPr>
          <w:rFonts w:ascii="Times New Roman" w:hAnsi="Times New Roman" w:cs="Times New Roman"/>
          <w:sz w:val="28"/>
          <w:szCs w:val="28"/>
        </w:rPr>
        <w:t>дм</w:t>
      </w:r>
      <w:r w:rsidR="001F3E28" w:rsidRPr="00FC36FC">
        <w:rPr>
          <w:rFonts w:ascii="Times New Roman" w:hAnsi="Times New Roman" w:cs="Times New Roman"/>
          <w:sz w:val="28"/>
          <w:szCs w:val="28"/>
          <w:vertAlign w:val="superscript"/>
        </w:rPr>
        <w:t>3</w:t>
      </w:r>
      <w:r w:rsidR="00F523CE" w:rsidRPr="00FC36FC">
        <w:rPr>
          <w:rFonts w:ascii="Times New Roman" w:hAnsi="Times New Roman" w:cs="Times New Roman"/>
          <w:sz w:val="28"/>
          <w:szCs w:val="28"/>
        </w:rPr>
        <w:t xml:space="preserve"> из-за сильного влияния меди на выщелачивание золота/серебра. Для достижения высокой степени извлечения золота/серебра требовалась высокая концентрация цианида </w:t>
      </w:r>
      <w:r w:rsidR="00DE05E5" w:rsidRPr="00FC36FC">
        <w:rPr>
          <w:rFonts w:ascii="Times New Roman" w:hAnsi="Times New Roman" w:cs="Times New Roman"/>
          <w:sz w:val="28"/>
          <w:szCs w:val="28"/>
        </w:rPr>
        <w:t>5</w:t>
      </w:r>
      <w:r w:rsidR="00FD0821" w:rsidRPr="00FC36FC">
        <w:rPr>
          <w:rFonts w:ascii="Times New Roman" w:hAnsi="Times New Roman" w:cs="Times New Roman"/>
          <w:sz w:val="28"/>
          <w:szCs w:val="28"/>
        </w:rPr>
        <w:t xml:space="preserve"> –</w:t>
      </w:r>
      <w:r w:rsidR="00DE05E5" w:rsidRPr="00FC36FC">
        <w:rPr>
          <w:rFonts w:ascii="Times New Roman" w:hAnsi="Times New Roman" w:cs="Times New Roman"/>
          <w:sz w:val="28"/>
          <w:szCs w:val="28"/>
        </w:rPr>
        <w:t xml:space="preserve"> г/</w:t>
      </w:r>
      <w:r w:rsidR="001F3E28" w:rsidRPr="00FC36FC">
        <w:rPr>
          <w:rFonts w:ascii="Times New Roman" w:hAnsi="Times New Roman" w:cs="Times New Roman"/>
          <w:sz w:val="28"/>
          <w:szCs w:val="28"/>
        </w:rPr>
        <w:t>дм</w:t>
      </w:r>
      <w:r w:rsidR="001F3E28" w:rsidRPr="00FC36FC">
        <w:rPr>
          <w:rFonts w:ascii="Times New Roman" w:hAnsi="Times New Roman" w:cs="Times New Roman"/>
          <w:sz w:val="28"/>
          <w:szCs w:val="28"/>
          <w:vertAlign w:val="superscript"/>
        </w:rPr>
        <w:t>3</w:t>
      </w:r>
      <w:r w:rsidR="001F3E28" w:rsidRPr="00FC36FC">
        <w:rPr>
          <w:rFonts w:ascii="Times New Roman" w:hAnsi="Times New Roman" w:cs="Times New Roman"/>
          <w:sz w:val="28"/>
          <w:szCs w:val="28"/>
        </w:rPr>
        <w:t>.</w:t>
      </w:r>
      <w:r w:rsidR="00F523CE" w:rsidRPr="00FC36FC">
        <w:rPr>
          <w:rFonts w:ascii="Times New Roman" w:hAnsi="Times New Roman" w:cs="Times New Roman"/>
          <w:sz w:val="28"/>
          <w:szCs w:val="28"/>
        </w:rPr>
        <w:t xml:space="preserve"> Предварительная обработка </w:t>
      </w:r>
      <w:r w:rsidR="00B36787" w:rsidRPr="00FC36FC">
        <w:rPr>
          <w:rFonts w:ascii="Times New Roman" w:hAnsi="Times New Roman" w:cs="Times New Roman"/>
          <w:sz w:val="28"/>
          <w:szCs w:val="28"/>
        </w:rPr>
        <w:t>EDTA</w:t>
      </w:r>
      <w:r w:rsidR="00F523CE" w:rsidRPr="00FC36FC">
        <w:rPr>
          <w:rFonts w:ascii="Times New Roman" w:hAnsi="Times New Roman" w:cs="Times New Roman"/>
          <w:sz w:val="28"/>
          <w:szCs w:val="28"/>
        </w:rPr>
        <w:t xml:space="preserve"> (0,08</w:t>
      </w:r>
      <w:r w:rsidR="00B36787" w:rsidRPr="00FC36FC">
        <w:rPr>
          <w:rFonts w:ascii="Times New Roman" w:hAnsi="Times New Roman" w:cs="Times New Roman"/>
          <w:sz w:val="28"/>
          <w:szCs w:val="28"/>
        </w:rPr>
        <w:t>-</w:t>
      </w:r>
      <w:r w:rsidR="00F523CE" w:rsidRPr="00FC36FC">
        <w:rPr>
          <w:rFonts w:ascii="Times New Roman" w:hAnsi="Times New Roman" w:cs="Times New Roman"/>
          <w:sz w:val="28"/>
          <w:szCs w:val="28"/>
        </w:rPr>
        <w:t>0,4 М) позволила выщелачивать растворимую медь (до 43,0</w:t>
      </w:r>
      <w:r w:rsidR="001F3E28" w:rsidRPr="00FC36FC">
        <w:rPr>
          <w:rFonts w:ascii="Times New Roman" w:hAnsi="Times New Roman" w:cs="Times New Roman"/>
          <w:sz w:val="28"/>
          <w:szCs w:val="28"/>
        </w:rPr>
        <w:t xml:space="preserve"> </w:t>
      </w:r>
      <w:r w:rsidR="00F523CE" w:rsidRPr="00FC36FC">
        <w:rPr>
          <w:rFonts w:ascii="Times New Roman" w:hAnsi="Times New Roman" w:cs="Times New Roman"/>
          <w:sz w:val="28"/>
          <w:szCs w:val="28"/>
        </w:rPr>
        <w:t xml:space="preserve">%), что привело к существенному снижению расхода цианида при последующем цианировании по сравнению с прямым выщелачиванием. Результаты показали, что использование </w:t>
      </w:r>
      <w:r w:rsidR="00B36787" w:rsidRPr="00FC36FC">
        <w:rPr>
          <w:rFonts w:ascii="Times New Roman" w:hAnsi="Times New Roman" w:cs="Times New Roman"/>
          <w:sz w:val="28"/>
          <w:szCs w:val="28"/>
        </w:rPr>
        <w:t>EDTA</w:t>
      </w:r>
      <w:r w:rsidR="00F523CE" w:rsidRPr="00FC36FC">
        <w:rPr>
          <w:rFonts w:ascii="Times New Roman" w:hAnsi="Times New Roman" w:cs="Times New Roman"/>
          <w:sz w:val="28"/>
          <w:szCs w:val="28"/>
        </w:rPr>
        <w:t xml:space="preserve"> для снижения влияния меди является перспективным подходом </w:t>
      </w:r>
      <w:r w:rsidR="0032339F" w:rsidRPr="00FC36FC">
        <w:rPr>
          <w:rFonts w:ascii="Times New Roman" w:hAnsi="Times New Roman" w:cs="Times New Roman"/>
          <w:sz w:val="28"/>
          <w:szCs w:val="28"/>
        </w:rPr>
        <w:t>при использовании</w:t>
      </w:r>
      <w:r w:rsidR="00F523CE" w:rsidRPr="00FC36FC">
        <w:rPr>
          <w:rFonts w:ascii="Times New Roman" w:hAnsi="Times New Roman" w:cs="Times New Roman"/>
          <w:sz w:val="28"/>
          <w:szCs w:val="28"/>
        </w:rPr>
        <w:t xml:space="preserve"> на этапе предварительной обработки перед цианированием или в качестве добавки на этапе цианирования.</w:t>
      </w:r>
      <w:r w:rsidR="007307FB" w:rsidRPr="00FC36FC">
        <w:rPr>
          <w:rFonts w:ascii="Times New Roman" w:hAnsi="Times New Roman" w:cs="Times New Roman"/>
          <w:sz w:val="28"/>
          <w:szCs w:val="28"/>
        </w:rPr>
        <w:t xml:space="preserve"> </w:t>
      </w:r>
      <w:r w:rsidR="003B7DCD" w:rsidRPr="00FC36FC">
        <w:rPr>
          <w:rFonts w:ascii="Times New Roman" w:hAnsi="Times New Roman" w:cs="Times New Roman"/>
          <w:sz w:val="28"/>
          <w:szCs w:val="28"/>
        </w:rPr>
        <w:t>Однако</w:t>
      </w:r>
      <w:r w:rsidR="007307FB" w:rsidRPr="00FC36FC">
        <w:rPr>
          <w:rFonts w:ascii="Times New Roman" w:hAnsi="Times New Roman" w:cs="Times New Roman"/>
          <w:sz w:val="28"/>
          <w:szCs w:val="28"/>
        </w:rPr>
        <w:t xml:space="preserve"> </w:t>
      </w:r>
      <w:r w:rsidR="003B7DCD" w:rsidRPr="00FC36FC">
        <w:rPr>
          <w:rFonts w:ascii="Times New Roman" w:hAnsi="Times New Roman" w:cs="Times New Roman"/>
          <w:sz w:val="28"/>
          <w:szCs w:val="28"/>
        </w:rPr>
        <w:t>EDTA обладают высокой</w:t>
      </w:r>
      <w:r w:rsidR="007307FB" w:rsidRPr="00FC36FC">
        <w:rPr>
          <w:rFonts w:ascii="Times New Roman" w:hAnsi="Times New Roman" w:cs="Times New Roman"/>
          <w:sz w:val="28"/>
          <w:szCs w:val="28"/>
        </w:rPr>
        <w:t xml:space="preserve"> стоимость</w:t>
      </w:r>
      <w:r w:rsidR="003B7DCD" w:rsidRPr="00FC36FC">
        <w:rPr>
          <w:rFonts w:ascii="Times New Roman" w:hAnsi="Times New Roman" w:cs="Times New Roman"/>
          <w:sz w:val="28"/>
          <w:szCs w:val="28"/>
        </w:rPr>
        <w:t>ю</w:t>
      </w:r>
      <w:r w:rsidR="007307FB" w:rsidRPr="00FC36FC">
        <w:rPr>
          <w:rFonts w:ascii="Times New Roman" w:hAnsi="Times New Roman" w:cs="Times New Roman"/>
          <w:sz w:val="28"/>
          <w:szCs w:val="28"/>
        </w:rPr>
        <w:t xml:space="preserve"> по сравнению с традиционными реагентами</w:t>
      </w:r>
      <w:r w:rsidR="003B7DCD" w:rsidRPr="00FC36FC">
        <w:rPr>
          <w:rFonts w:ascii="Times New Roman" w:hAnsi="Times New Roman" w:cs="Times New Roman"/>
          <w:sz w:val="28"/>
          <w:szCs w:val="28"/>
        </w:rPr>
        <w:t xml:space="preserve"> и</w:t>
      </w:r>
      <w:r w:rsidR="007307FB" w:rsidRPr="00FC36FC">
        <w:rPr>
          <w:rFonts w:ascii="Times New Roman" w:hAnsi="Times New Roman" w:cs="Times New Roman"/>
          <w:sz w:val="28"/>
          <w:szCs w:val="28"/>
        </w:rPr>
        <w:t xml:space="preserve"> </w:t>
      </w:r>
      <w:r w:rsidR="003B7DCD" w:rsidRPr="00FC36FC">
        <w:rPr>
          <w:rFonts w:ascii="Times New Roman" w:hAnsi="Times New Roman" w:cs="Times New Roman"/>
          <w:sz w:val="28"/>
          <w:szCs w:val="28"/>
        </w:rPr>
        <w:t>п</w:t>
      </w:r>
      <w:r w:rsidR="007307FB" w:rsidRPr="00FC36FC">
        <w:rPr>
          <w:rFonts w:ascii="Times New Roman" w:hAnsi="Times New Roman" w:cs="Times New Roman"/>
          <w:sz w:val="28"/>
          <w:szCs w:val="28"/>
        </w:rPr>
        <w:t>лох</w:t>
      </w:r>
      <w:r w:rsidR="003B7DCD" w:rsidRPr="00FC36FC">
        <w:rPr>
          <w:rFonts w:ascii="Times New Roman" w:hAnsi="Times New Roman" w:cs="Times New Roman"/>
          <w:sz w:val="28"/>
          <w:szCs w:val="28"/>
        </w:rPr>
        <w:t>ой</w:t>
      </w:r>
      <w:r w:rsidR="007307FB" w:rsidRPr="00FC36FC">
        <w:rPr>
          <w:rFonts w:ascii="Times New Roman" w:hAnsi="Times New Roman" w:cs="Times New Roman"/>
          <w:sz w:val="28"/>
          <w:szCs w:val="28"/>
        </w:rPr>
        <w:t xml:space="preserve"> </w:t>
      </w:r>
      <w:r w:rsidR="003B7DCD" w:rsidRPr="00FC36FC">
        <w:rPr>
          <w:rFonts w:ascii="Times New Roman" w:hAnsi="Times New Roman" w:cs="Times New Roman"/>
          <w:sz w:val="28"/>
          <w:szCs w:val="28"/>
        </w:rPr>
        <w:t xml:space="preserve">биологической </w:t>
      </w:r>
      <w:proofErr w:type="spellStart"/>
      <w:r w:rsidR="003B7DCD" w:rsidRPr="00FC36FC">
        <w:rPr>
          <w:rFonts w:ascii="Times New Roman" w:hAnsi="Times New Roman" w:cs="Times New Roman"/>
          <w:sz w:val="28"/>
          <w:szCs w:val="28"/>
        </w:rPr>
        <w:t>разлагаемостью</w:t>
      </w:r>
      <w:proofErr w:type="spellEnd"/>
      <w:r w:rsidR="007307FB" w:rsidRPr="00FC36FC">
        <w:rPr>
          <w:rFonts w:ascii="Times New Roman" w:hAnsi="Times New Roman" w:cs="Times New Roman"/>
          <w:sz w:val="28"/>
          <w:szCs w:val="28"/>
        </w:rPr>
        <w:t>.</w:t>
      </w:r>
      <w:r w:rsidR="003B7DCD" w:rsidRPr="00FC36FC">
        <w:rPr>
          <w:rFonts w:ascii="Times New Roman" w:hAnsi="Times New Roman" w:cs="Times New Roman"/>
          <w:sz w:val="28"/>
          <w:szCs w:val="28"/>
        </w:rPr>
        <w:t xml:space="preserve"> EDTA м</w:t>
      </w:r>
      <w:r w:rsidR="007307FB" w:rsidRPr="00FC36FC">
        <w:rPr>
          <w:rFonts w:ascii="Times New Roman" w:hAnsi="Times New Roman" w:cs="Times New Roman"/>
          <w:sz w:val="28"/>
          <w:szCs w:val="28"/>
        </w:rPr>
        <w:t xml:space="preserve">ожет образовывать устойчивые комплексы с токсичными металлами, что осложняет очистку сточных вод. </w:t>
      </w:r>
    </w:p>
    <w:p w:rsidR="00DC10C6" w:rsidRPr="00FC36FC" w:rsidRDefault="00A566B7"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Известно, что глицин способен выщелачивать </w:t>
      </w:r>
      <w:r w:rsidR="00EB1C83" w:rsidRPr="00FC36FC">
        <w:rPr>
          <w:rFonts w:ascii="Times New Roman" w:hAnsi="Times New Roman" w:cs="Times New Roman"/>
          <w:sz w:val="28"/>
          <w:szCs w:val="28"/>
        </w:rPr>
        <w:t xml:space="preserve">[81] </w:t>
      </w:r>
      <w:r w:rsidRPr="00FC36FC">
        <w:rPr>
          <w:rFonts w:ascii="Times New Roman" w:hAnsi="Times New Roman" w:cs="Times New Roman"/>
          <w:sz w:val="28"/>
          <w:szCs w:val="28"/>
        </w:rPr>
        <w:t>различные минералы меди (например, малахит, азурит и куприт) в щелочной среде с максимальным процентом извлечения меди выше 80</w:t>
      </w:r>
      <w:r w:rsidR="00E449CA"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 через 24 часа; это может быть потенциальным реагентом предварительного выщелачивания для минералов меди перед цианированием золота. Однако хризоколла и халькопирит показали медленную скорость растворения </w:t>
      </w:r>
      <w:r w:rsidR="00E449CA" w:rsidRPr="00FC36FC">
        <w:rPr>
          <w:rFonts w:ascii="Times New Roman" w:hAnsi="Times New Roman" w:cs="Times New Roman"/>
          <w:sz w:val="28"/>
          <w:szCs w:val="28"/>
        </w:rPr>
        <w:t xml:space="preserve">– </w:t>
      </w:r>
      <w:r w:rsidRPr="00FC36FC">
        <w:rPr>
          <w:rFonts w:ascii="Times New Roman" w:hAnsi="Times New Roman" w:cs="Times New Roman"/>
          <w:sz w:val="28"/>
          <w:szCs w:val="28"/>
        </w:rPr>
        <w:t>ниже 20</w:t>
      </w:r>
      <w:r w:rsidR="00E449CA"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 через 24 часа. </w:t>
      </w:r>
      <w:r w:rsidR="007A0F84" w:rsidRPr="00FC36FC">
        <w:rPr>
          <w:rFonts w:ascii="Times New Roman" w:hAnsi="Times New Roman" w:cs="Times New Roman"/>
          <w:sz w:val="28"/>
          <w:szCs w:val="28"/>
        </w:rPr>
        <w:t>В следующем исследовании</w:t>
      </w:r>
      <w:r w:rsidR="00EB1C83" w:rsidRPr="00FC36FC">
        <w:rPr>
          <w:rFonts w:ascii="Times New Roman" w:hAnsi="Times New Roman" w:cs="Times New Roman"/>
          <w:sz w:val="28"/>
          <w:szCs w:val="28"/>
        </w:rPr>
        <w:t xml:space="preserve"> [82]</w:t>
      </w:r>
      <w:r w:rsidR="007A0F84" w:rsidRPr="00FC36FC">
        <w:rPr>
          <w:rFonts w:ascii="Times New Roman" w:hAnsi="Times New Roman" w:cs="Times New Roman"/>
          <w:sz w:val="28"/>
          <w:szCs w:val="28"/>
        </w:rPr>
        <w:t xml:space="preserve"> было </w:t>
      </w:r>
      <w:r w:rsidR="00B72AFB" w:rsidRPr="00FC36FC">
        <w:rPr>
          <w:rFonts w:ascii="Times New Roman" w:hAnsi="Times New Roman" w:cs="Times New Roman"/>
          <w:sz w:val="28"/>
          <w:szCs w:val="28"/>
        </w:rPr>
        <w:t>показано положительное</w:t>
      </w:r>
      <w:r w:rsidR="007A0F84" w:rsidRPr="00FC36FC">
        <w:rPr>
          <w:rFonts w:ascii="Times New Roman" w:hAnsi="Times New Roman" w:cs="Times New Roman"/>
          <w:sz w:val="28"/>
          <w:szCs w:val="28"/>
        </w:rPr>
        <w:t xml:space="preserve"> влияние глицина и цианида на кинетику выщелачивания и извлечение золота, серебра и меди. Также было показано, что скорость растворения золота в системе глицин-цианид почти в три раза выше, чем скорость растворения золота при традиционном цианировании. Были проведены кинетические исследования для оценки влияния концентрации глицина, </w:t>
      </w:r>
      <w:proofErr w:type="spellStart"/>
      <w:r w:rsidR="007A0F84" w:rsidRPr="00FC36FC">
        <w:rPr>
          <w:rFonts w:ascii="Times New Roman" w:hAnsi="Times New Roman" w:cs="Times New Roman"/>
          <w:sz w:val="28"/>
          <w:szCs w:val="28"/>
        </w:rPr>
        <w:t>pH</w:t>
      </w:r>
      <w:proofErr w:type="spellEnd"/>
      <w:r w:rsidR="007A0F84" w:rsidRPr="00FC36FC">
        <w:rPr>
          <w:rFonts w:ascii="Times New Roman" w:hAnsi="Times New Roman" w:cs="Times New Roman"/>
          <w:sz w:val="28"/>
          <w:szCs w:val="28"/>
        </w:rPr>
        <w:t xml:space="preserve"> и соотношения CN/</w:t>
      </w:r>
      <w:proofErr w:type="spellStart"/>
      <w:r w:rsidR="007A0F84" w:rsidRPr="00FC36FC">
        <w:rPr>
          <w:rFonts w:ascii="Times New Roman" w:hAnsi="Times New Roman" w:cs="Times New Roman"/>
          <w:sz w:val="28"/>
          <w:szCs w:val="28"/>
        </w:rPr>
        <w:t>Cu</w:t>
      </w:r>
      <w:proofErr w:type="spellEnd"/>
      <w:r w:rsidR="007A0F84" w:rsidRPr="00FC36FC">
        <w:rPr>
          <w:rFonts w:ascii="Times New Roman" w:hAnsi="Times New Roman" w:cs="Times New Roman"/>
          <w:sz w:val="28"/>
          <w:szCs w:val="28"/>
        </w:rPr>
        <w:t xml:space="preserve"> на растворение золота и серебра. Также было показано, что скорость растворения золота увеличивается с увеличением концентрации глицина до 2,0 г/</w:t>
      </w:r>
      <w:r w:rsidR="00EB1C83" w:rsidRPr="00FC36FC">
        <w:rPr>
          <w:rFonts w:ascii="Times New Roman" w:hAnsi="Times New Roman" w:cs="Times New Roman"/>
          <w:sz w:val="28"/>
          <w:szCs w:val="28"/>
        </w:rPr>
        <w:t>дм</w:t>
      </w:r>
      <w:r w:rsidR="00EB1C83" w:rsidRPr="00FC36FC">
        <w:rPr>
          <w:rFonts w:ascii="Times New Roman" w:hAnsi="Times New Roman" w:cs="Times New Roman"/>
          <w:sz w:val="28"/>
          <w:szCs w:val="28"/>
          <w:vertAlign w:val="superscript"/>
        </w:rPr>
        <w:t>3</w:t>
      </w:r>
      <w:r w:rsidR="00EB1C83" w:rsidRPr="00FC36FC">
        <w:rPr>
          <w:rFonts w:ascii="Times New Roman" w:hAnsi="Times New Roman" w:cs="Times New Roman"/>
          <w:sz w:val="28"/>
          <w:szCs w:val="28"/>
        </w:rPr>
        <w:t xml:space="preserve"> </w:t>
      </w:r>
      <w:r w:rsidR="007A0F84" w:rsidRPr="00FC36FC">
        <w:rPr>
          <w:rFonts w:ascii="Times New Roman" w:hAnsi="Times New Roman" w:cs="Times New Roman"/>
          <w:sz w:val="28"/>
          <w:szCs w:val="28"/>
        </w:rPr>
        <w:t xml:space="preserve">(молярное соотношение </w:t>
      </w:r>
      <w:r w:rsidR="00897995" w:rsidRPr="00FC36FC">
        <w:rPr>
          <w:rFonts w:ascii="Times New Roman" w:hAnsi="Times New Roman" w:cs="Times New Roman"/>
          <w:sz w:val="28"/>
          <w:szCs w:val="28"/>
        </w:rPr>
        <w:t>Глицин/</w:t>
      </w:r>
      <w:proofErr w:type="spellStart"/>
      <w:r w:rsidR="007A0F84" w:rsidRPr="00FC36FC">
        <w:rPr>
          <w:rFonts w:ascii="Times New Roman" w:hAnsi="Times New Roman" w:cs="Times New Roman"/>
          <w:sz w:val="28"/>
          <w:szCs w:val="28"/>
        </w:rPr>
        <w:t>Cu</w:t>
      </w:r>
      <w:proofErr w:type="spellEnd"/>
      <w:r w:rsidR="007A0F84" w:rsidRPr="00FC36FC">
        <w:rPr>
          <w:rFonts w:ascii="Times New Roman" w:hAnsi="Times New Roman" w:cs="Times New Roman"/>
          <w:sz w:val="28"/>
          <w:szCs w:val="28"/>
        </w:rPr>
        <w:t xml:space="preserve"> 2,2</w:t>
      </w:r>
      <w:r w:rsidR="00897995" w:rsidRPr="00FC36FC">
        <w:rPr>
          <w:rFonts w:ascii="Times New Roman" w:hAnsi="Times New Roman" w:cs="Times New Roman"/>
          <w:sz w:val="28"/>
          <w:szCs w:val="28"/>
        </w:rPr>
        <w:t>/</w:t>
      </w:r>
      <w:r w:rsidR="007A0F84" w:rsidRPr="00FC36FC">
        <w:rPr>
          <w:rFonts w:ascii="Times New Roman" w:hAnsi="Times New Roman" w:cs="Times New Roman"/>
          <w:sz w:val="28"/>
          <w:szCs w:val="28"/>
        </w:rPr>
        <w:t>1), и любое дальнейшее добавление глицина не оказывает существенного влияния на растворение золота. Показано, что присутствие глицина в растворах, содержащих виды цианида меди (I), может значительно улучшить растворение драгоценных и цветных металлов. Предложенный подход к выщелачиванию значительно снижает расход цианида, по крайней мере, на 75</w:t>
      </w:r>
      <w:r w:rsidR="00EB1C83" w:rsidRPr="00FC36FC">
        <w:rPr>
          <w:rFonts w:ascii="Times New Roman" w:hAnsi="Times New Roman" w:cs="Times New Roman"/>
          <w:sz w:val="28"/>
          <w:szCs w:val="28"/>
        </w:rPr>
        <w:t xml:space="preserve"> </w:t>
      </w:r>
      <w:r w:rsidR="007A0F84" w:rsidRPr="00FC36FC">
        <w:rPr>
          <w:rFonts w:ascii="Times New Roman" w:hAnsi="Times New Roman" w:cs="Times New Roman"/>
          <w:sz w:val="28"/>
          <w:szCs w:val="28"/>
        </w:rPr>
        <w:t xml:space="preserve">%, и большая часть меди присутствует в виде </w:t>
      </w:r>
      <w:proofErr w:type="spellStart"/>
      <w:r w:rsidR="007A0F84" w:rsidRPr="00FC36FC">
        <w:rPr>
          <w:rFonts w:ascii="Times New Roman" w:hAnsi="Times New Roman" w:cs="Times New Roman"/>
          <w:sz w:val="28"/>
          <w:szCs w:val="28"/>
        </w:rPr>
        <w:t>глицината</w:t>
      </w:r>
      <w:proofErr w:type="spellEnd"/>
      <w:r w:rsidR="007A0F84" w:rsidRPr="00FC36FC">
        <w:rPr>
          <w:rFonts w:ascii="Times New Roman" w:hAnsi="Times New Roman" w:cs="Times New Roman"/>
          <w:sz w:val="28"/>
          <w:szCs w:val="28"/>
        </w:rPr>
        <w:t xml:space="preserve"> меди в конечном выщелачивающем растворе. Кроме того, извлечение золота, серебра и меди было выше, чем при традиционном процессе цианирования с использованием аналогичных дозировок цианида для всех изученных источников золота и меди.</w:t>
      </w:r>
      <w:r w:rsidR="00D100B7" w:rsidRPr="00FC36FC">
        <w:rPr>
          <w:rFonts w:ascii="Times New Roman" w:hAnsi="Times New Roman" w:cs="Times New Roman"/>
          <w:sz w:val="28"/>
          <w:szCs w:val="28"/>
        </w:rPr>
        <w:t xml:space="preserve"> </w:t>
      </w:r>
      <w:r w:rsidR="003123B4" w:rsidRPr="00FC36FC">
        <w:rPr>
          <w:rFonts w:ascii="Times New Roman" w:hAnsi="Times New Roman" w:cs="Times New Roman"/>
          <w:sz w:val="28"/>
          <w:szCs w:val="28"/>
        </w:rPr>
        <w:t xml:space="preserve">Однако </w:t>
      </w:r>
      <w:r w:rsidR="00074349" w:rsidRPr="00FC36FC">
        <w:rPr>
          <w:rFonts w:ascii="Times New Roman" w:hAnsi="Times New Roman" w:cs="Times New Roman"/>
          <w:sz w:val="28"/>
          <w:szCs w:val="28"/>
        </w:rPr>
        <w:t>применении</w:t>
      </w:r>
      <w:r w:rsidR="003123B4" w:rsidRPr="00FC36FC">
        <w:rPr>
          <w:rFonts w:ascii="Times New Roman" w:hAnsi="Times New Roman" w:cs="Times New Roman"/>
          <w:sz w:val="28"/>
          <w:szCs w:val="28"/>
        </w:rPr>
        <w:t xml:space="preserve"> систем цианид-глицин </w:t>
      </w:r>
      <w:r w:rsidR="00B72AFB" w:rsidRPr="00FC36FC">
        <w:rPr>
          <w:rFonts w:ascii="Times New Roman" w:hAnsi="Times New Roman" w:cs="Times New Roman"/>
          <w:sz w:val="28"/>
          <w:szCs w:val="28"/>
        </w:rPr>
        <w:t xml:space="preserve">может вызывать и ряд негативных эффектов связанных с повышенной растворимостью минералов цинка, свинца, железа повышающих потребление реагента </w:t>
      </w:r>
      <w:r w:rsidR="003123B4" w:rsidRPr="00FC36FC">
        <w:rPr>
          <w:rFonts w:ascii="Times New Roman" w:hAnsi="Times New Roman" w:cs="Times New Roman"/>
          <w:sz w:val="28"/>
          <w:szCs w:val="28"/>
        </w:rPr>
        <w:t xml:space="preserve">[83]. </w:t>
      </w:r>
      <w:r w:rsidR="00B72AFB" w:rsidRPr="00FC36FC">
        <w:rPr>
          <w:rFonts w:ascii="Times New Roman" w:hAnsi="Times New Roman" w:cs="Times New Roman"/>
          <w:sz w:val="28"/>
          <w:szCs w:val="28"/>
        </w:rPr>
        <w:t>Известно</w:t>
      </w:r>
      <w:r w:rsidR="0002554A" w:rsidRPr="00FC36FC">
        <w:rPr>
          <w:rFonts w:ascii="Times New Roman" w:hAnsi="Times New Roman" w:cs="Times New Roman"/>
          <w:sz w:val="28"/>
          <w:szCs w:val="28"/>
        </w:rPr>
        <w:t xml:space="preserve"> о применение цитрат</w:t>
      </w:r>
      <w:r w:rsidR="00E449CA" w:rsidRPr="00FC36FC">
        <w:rPr>
          <w:rFonts w:ascii="Times New Roman" w:hAnsi="Times New Roman" w:cs="Times New Roman"/>
          <w:sz w:val="28"/>
          <w:szCs w:val="28"/>
        </w:rPr>
        <w:t>а</w:t>
      </w:r>
      <w:r w:rsidR="0002554A" w:rsidRPr="00FC36FC">
        <w:rPr>
          <w:rFonts w:ascii="Times New Roman" w:hAnsi="Times New Roman" w:cs="Times New Roman"/>
          <w:sz w:val="28"/>
          <w:szCs w:val="28"/>
        </w:rPr>
        <w:t xml:space="preserve"> натрия для предварительной обработки золотомедной руды с содержанием меди 2,87 кг/т, которая улу</w:t>
      </w:r>
      <w:r w:rsidR="00B72AFB" w:rsidRPr="00FC36FC">
        <w:rPr>
          <w:rFonts w:ascii="Times New Roman" w:hAnsi="Times New Roman" w:cs="Times New Roman"/>
          <w:sz w:val="28"/>
          <w:szCs w:val="28"/>
        </w:rPr>
        <w:t xml:space="preserve">чшила извлечение золота с 20 до </w:t>
      </w:r>
      <w:r w:rsidR="0002554A" w:rsidRPr="00FC36FC">
        <w:rPr>
          <w:rFonts w:ascii="Times New Roman" w:hAnsi="Times New Roman" w:cs="Times New Roman"/>
          <w:sz w:val="28"/>
          <w:szCs w:val="28"/>
        </w:rPr>
        <w:t>70</w:t>
      </w:r>
      <w:r w:rsidR="00E449CA" w:rsidRPr="00FC36FC">
        <w:rPr>
          <w:rFonts w:ascii="Times New Roman" w:hAnsi="Times New Roman" w:cs="Times New Roman"/>
          <w:sz w:val="28"/>
          <w:szCs w:val="28"/>
        </w:rPr>
        <w:t xml:space="preserve"> </w:t>
      </w:r>
      <w:r w:rsidR="0002554A" w:rsidRPr="00FC36FC">
        <w:rPr>
          <w:rFonts w:ascii="Times New Roman" w:hAnsi="Times New Roman" w:cs="Times New Roman"/>
          <w:sz w:val="28"/>
          <w:szCs w:val="28"/>
        </w:rPr>
        <w:t>% [8</w:t>
      </w:r>
      <w:r w:rsidR="008D00C2" w:rsidRPr="00FC36FC">
        <w:rPr>
          <w:rFonts w:ascii="Times New Roman" w:hAnsi="Times New Roman" w:cs="Times New Roman"/>
          <w:sz w:val="28"/>
          <w:szCs w:val="28"/>
        </w:rPr>
        <w:t>4</w:t>
      </w:r>
      <w:r w:rsidR="0002554A" w:rsidRPr="00FC36FC">
        <w:rPr>
          <w:rFonts w:ascii="Times New Roman" w:hAnsi="Times New Roman" w:cs="Times New Roman"/>
          <w:sz w:val="28"/>
          <w:szCs w:val="28"/>
        </w:rPr>
        <w:t xml:space="preserve">]. </w:t>
      </w:r>
      <w:r w:rsidR="00D100B7" w:rsidRPr="00FC36FC">
        <w:rPr>
          <w:rFonts w:ascii="Times New Roman" w:hAnsi="Times New Roman" w:cs="Times New Roman"/>
          <w:sz w:val="28"/>
          <w:szCs w:val="28"/>
        </w:rPr>
        <w:t>В следующе</w:t>
      </w:r>
      <w:r w:rsidRPr="00FC36FC">
        <w:rPr>
          <w:rFonts w:ascii="Times New Roman" w:hAnsi="Times New Roman" w:cs="Times New Roman"/>
          <w:sz w:val="28"/>
          <w:szCs w:val="28"/>
        </w:rPr>
        <w:t>й</w:t>
      </w:r>
      <w:r w:rsidR="00D100B7" w:rsidRPr="00FC36FC">
        <w:rPr>
          <w:rFonts w:ascii="Times New Roman" w:hAnsi="Times New Roman" w:cs="Times New Roman"/>
          <w:sz w:val="28"/>
          <w:szCs w:val="28"/>
        </w:rPr>
        <w:t xml:space="preserve"> </w:t>
      </w:r>
      <w:r w:rsidRPr="00FC36FC">
        <w:rPr>
          <w:rFonts w:ascii="Times New Roman" w:hAnsi="Times New Roman" w:cs="Times New Roman"/>
          <w:sz w:val="28"/>
          <w:szCs w:val="28"/>
        </w:rPr>
        <w:t>работе</w:t>
      </w:r>
      <w:r w:rsidR="00D100B7" w:rsidRPr="00FC36FC">
        <w:rPr>
          <w:rFonts w:ascii="Times New Roman" w:hAnsi="Times New Roman" w:cs="Times New Roman"/>
          <w:sz w:val="28"/>
          <w:szCs w:val="28"/>
        </w:rPr>
        <w:t xml:space="preserve"> </w:t>
      </w:r>
      <w:r w:rsidR="00E51852" w:rsidRPr="00FC36FC">
        <w:rPr>
          <w:rFonts w:ascii="Times New Roman" w:hAnsi="Times New Roman" w:cs="Times New Roman"/>
          <w:sz w:val="28"/>
          <w:szCs w:val="28"/>
        </w:rPr>
        <w:t xml:space="preserve">[85] </w:t>
      </w:r>
      <w:r w:rsidR="00D100B7" w:rsidRPr="00FC36FC">
        <w:rPr>
          <w:rFonts w:ascii="Times New Roman" w:hAnsi="Times New Roman" w:cs="Times New Roman"/>
          <w:sz w:val="28"/>
          <w:szCs w:val="28"/>
        </w:rPr>
        <w:t xml:space="preserve">было проведено сравнение выщелачивания золота в </w:t>
      </w:r>
      <w:proofErr w:type="spellStart"/>
      <w:r w:rsidR="00D100B7" w:rsidRPr="00FC36FC">
        <w:rPr>
          <w:rFonts w:ascii="Times New Roman" w:hAnsi="Times New Roman" w:cs="Times New Roman"/>
          <w:sz w:val="28"/>
          <w:szCs w:val="28"/>
        </w:rPr>
        <w:t>цианидно</w:t>
      </w:r>
      <w:proofErr w:type="spellEnd"/>
      <w:r w:rsidR="00D100B7" w:rsidRPr="00FC36FC">
        <w:rPr>
          <w:rFonts w:ascii="Times New Roman" w:hAnsi="Times New Roman" w:cs="Times New Roman"/>
          <w:sz w:val="28"/>
          <w:szCs w:val="28"/>
        </w:rPr>
        <w:t xml:space="preserve">-каустической, </w:t>
      </w:r>
      <w:proofErr w:type="spellStart"/>
      <w:r w:rsidR="00D100B7" w:rsidRPr="00FC36FC">
        <w:rPr>
          <w:rFonts w:ascii="Times New Roman" w:hAnsi="Times New Roman" w:cs="Times New Roman"/>
          <w:sz w:val="28"/>
          <w:szCs w:val="28"/>
        </w:rPr>
        <w:t>цианидно</w:t>
      </w:r>
      <w:proofErr w:type="spellEnd"/>
      <w:r w:rsidR="00D100B7" w:rsidRPr="00FC36FC">
        <w:rPr>
          <w:rFonts w:ascii="Times New Roman" w:hAnsi="Times New Roman" w:cs="Times New Roman"/>
          <w:sz w:val="28"/>
          <w:szCs w:val="28"/>
        </w:rPr>
        <w:t xml:space="preserve">-аммиачной и </w:t>
      </w:r>
      <w:r w:rsidR="00D100B7" w:rsidRPr="00FC36FC">
        <w:rPr>
          <w:rFonts w:ascii="Times New Roman" w:hAnsi="Times New Roman" w:cs="Times New Roman"/>
          <w:sz w:val="28"/>
          <w:szCs w:val="28"/>
        </w:rPr>
        <w:lastRenderedPageBreak/>
        <w:t xml:space="preserve">традиционной </w:t>
      </w:r>
      <w:proofErr w:type="spellStart"/>
      <w:r w:rsidR="00D100B7" w:rsidRPr="00FC36FC">
        <w:rPr>
          <w:rFonts w:ascii="Times New Roman" w:hAnsi="Times New Roman" w:cs="Times New Roman"/>
          <w:sz w:val="28"/>
          <w:szCs w:val="28"/>
        </w:rPr>
        <w:t>цианидной</w:t>
      </w:r>
      <w:proofErr w:type="spellEnd"/>
      <w:r w:rsidR="00D100B7" w:rsidRPr="00FC36FC">
        <w:rPr>
          <w:rFonts w:ascii="Times New Roman" w:hAnsi="Times New Roman" w:cs="Times New Roman"/>
          <w:sz w:val="28"/>
          <w:szCs w:val="28"/>
        </w:rPr>
        <w:t xml:space="preserve"> системах. Объект исследования </w:t>
      </w:r>
      <w:r w:rsidR="00E449CA" w:rsidRPr="00FC36FC">
        <w:rPr>
          <w:rFonts w:ascii="Times New Roman" w:hAnsi="Times New Roman" w:cs="Times New Roman"/>
          <w:sz w:val="28"/>
          <w:szCs w:val="28"/>
        </w:rPr>
        <w:t xml:space="preserve">– </w:t>
      </w:r>
      <w:r w:rsidR="00D100B7" w:rsidRPr="00FC36FC">
        <w:rPr>
          <w:rFonts w:ascii="Times New Roman" w:hAnsi="Times New Roman" w:cs="Times New Roman"/>
          <w:sz w:val="28"/>
          <w:szCs w:val="28"/>
        </w:rPr>
        <w:t xml:space="preserve">медно-золотой концентрат, содержащий 490 г/т </w:t>
      </w:r>
      <w:proofErr w:type="spellStart"/>
      <w:r w:rsidR="00D100B7" w:rsidRPr="00FC36FC">
        <w:rPr>
          <w:rFonts w:ascii="Times New Roman" w:hAnsi="Times New Roman" w:cs="Times New Roman"/>
          <w:sz w:val="28"/>
          <w:szCs w:val="28"/>
        </w:rPr>
        <w:t>Au</w:t>
      </w:r>
      <w:proofErr w:type="spellEnd"/>
      <w:r w:rsidR="00D100B7" w:rsidRPr="00FC36FC">
        <w:rPr>
          <w:rFonts w:ascii="Times New Roman" w:hAnsi="Times New Roman" w:cs="Times New Roman"/>
          <w:sz w:val="28"/>
          <w:szCs w:val="28"/>
        </w:rPr>
        <w:t xml:space="preserve"> и 0,97</w:t>
      </w:r>
      <w:r w:rsidR="00E449CA" w:rsidRPr="00FC36FC">
        <w:rPr>
          <w:rFonts w:ascii="Times New Roman" w:hAnsi="Times New Roman" w:cs="Times New Roman"/>
          <w:sz w:val="28"/>
          <w:szCs w:val="28"/>
        </w:rPr>
        <w:t xml:space="preserve"> </w:t>
      </w:r>
      <w:r w:rsidR="00D100B7" w:rsidRPr="00FC36FC">
        <w:rPr>
          <w:rFonts w:ascii="Times New Roman" w:hAnsi="Times New Roman" w:cs="Times New Roman"/>
          <w:sz w:val="28"/>
          <w:szCs w:val="28"/>
        </w:rPr>
        <w:t xml:space="preserve">% </w:t>
      </w:r>
      <w:proofErr w:type="spellStart"/>
      <w:r w:rsidR="00D100B7" w:rsidRPr="00FC36FC">
        <w:rPr>
          <w:rFonts w:ascii="Times New Roman" w:hAnsi="Times New Roman" w:cs="Times New Roman"/>
          <w:sz w:val="28"/>
          <w:szCs w:val="28"/>
        </w:rPr>
        <w:t>Cu</w:t>
      </w:r>
      <w:proofErr w:type="spellEnd"/>
      <w:r w:rsidR="00D100B7" w:rsidRPr="00FC36FC">
        <w:rPr>
          <w:rFonts w:ascii="Times New Roman" w:hAnsi="Times New Roman" w:cs="Times New Roman"/>
          <w:sz w:val="28"/>
          <w:szCs w:val="28"/>
        </w:rPr>
        <w:t xml:space="preserve"> в виде металлической меди, оксидов и сульфидов. Чтобы уменьшить расход цианида, цианид добавля</w:t>
      </w:r>
      <w:r w:rsidR="00E449CA" w:rsidRPr="00FC36FC">
        <w:rPr>
          <w:rFonts w:ascii="Times New Roman" w:hAnsi="Times New Roman" w:cs="Times New Roman"/>
          <w:sz w:val="28"/>
          <w:szCs w:val="28"/>
        </w:rPr>
        <w:t>ли</w:t>
      </w:r>
      <w:r w:rsidR="00D100B7" w:rsidRPr="00FC36FC">
        <w:rPr>
          <w:rFonts w:ascii="Times New Roman" w:hAnsi="Times New Roman" w:cs="Times New Roman"/>
          <w:sz w:val="28"/>
          <w:szCs w:val="28"/>
        </w:rPr>
        <w:t xml:space="preserve"> в выщелачивающие растворы для поддержания соотношения цианида к общей реактивной меди (CN/</w:t>
      </w:r>
      <w:proofErr w:type="spellStart"/>
      <w:r w:rsidR="00D100B7" w:rsidRPr="00FC36FC">
        <w:rPr>
          <w:rFonts w:ascii="Times New Roman" w:hAnsi="Times New Roman" w:cs="Times New Roman"/>
          <w:sz w:val="28"/>
          <w:szCs w:val="28"/>
        </w:rPr>
        <w:t>Cu</w:t>
      </w:r>
      <w:proofErr w:type="spellEnd"/>
      <w:r w:rsidR="00D100B7" w:rsidRPr="00FC36FC">
        <w:rPr>
          <w:rFonts w:ascii="Times New Roman" w:hAnsi="Times New Roman" w:cs="Times New Roman"/>
          <w:sz w:val="28"/>
          <w:szCs w:val="28"/>
        </w:rPr>
        <w:t>) ниже 2. При низком соотношении CN/</w:t>
      </w:r>
      <w:proofErr w:type="spellStart"/>
      <w:r w:rsidR="00D100B7" w:rsidRPr="00FC36FC">
        <w:rPr>
          <w:rFonts w:ascii="Times New Roman" w:hAnsi="Times New Roman" w:cs="Times New Roman"/>
          <w:sz w:val="28"/>
          <w:szCs w:val="28"/>
        </w:rPr>
        <w:t>Cu</w:t>
      </w:r>
      <w:proofErr w:type="spellEnd"/>
      <w:r w:rsidR="00D100B7" w:rsidRPr="00FC36FC">
        <w:rPr>
          <w:rFonts w:ascii="Times New Roman" w:hAnsi="Times New Roman" w:cs="Times New Roman"/>
          <w:sz w:val="28"/>
          <w:szCs w:val="28"/>
        </w:rPr>
        <w:t xml:space="preserve"> увеличение </w:t>
      </w:r>
      <w:proofErr w:type="spellStart"/>
      <w:r w:rsidR="00D100B7" w:rsidRPr="00FC36FC">
        <w:rPr>
          <w:rFonts w:ascii="Times New Roman" w:hAnsi="Times New Roman" w:cs="Times New Roman"/>
          <w:sz w:val="28"/>
          <w:szCs w:val="28"/>
        </w:rPr>
        <w:t>pH</w:t>
      </w:r>
      <w:proofErr w:type="spellEnd"/>
      <w:r w:rsidR="00D100B7" w:rsidRPr="00FC36FC">
        <w:rPr>
          <w:rFonts w:ascii="Times New Roman" w:hAnsi="Times New Roman" w:cs="Times New Roman"/>
          <w:sz w:val="28"/>
          <w:szCs w:val="28"/>
        </w:rPr>
        <w:t xml:space="preserve"> раствора может привести к осаждению растворенной меди в виде </w:t>
      </w:r>
      <w:proofErr w:type="spellStart"/>
      <w:r w:rsidR="00D100B7" w:rsidRPr="00FC36FC">
        <w:rPr>
          <w:rFonts w:ascii="Times New Roman" w:hAnsi="Times New Roman" w:cs="Times New Roman"/>
          <w:sz w:val="28"/>
          <w:szCs w:val="28"/>
        </w:rPr>
        <w:t>CuO</w:t>
      </w:r>
      <w:proofErr w:type="spellEnd"/>
      <w:r w:rsidR="00D100B7" w:rsidRPr="00FC36FC">
        <w:rPr>
          <w:rFonts w:ascii="Times New Roman" w:hAnsi="Times New Roman" w:cs="Times New Roman"/>
          <w:sz w:val="28"/>
          <w:szCs w:val="28"/>
        </w:rPr>
        <w:t>/</w:t>
      </w:r>
      <w:proofErr w:type="spellStart"/>
      <w:proofErr w:type="gramStart"/>
      <w:r w:rsidR="00D100B7" w:rsidRPr="00FC36FC">
        <w:rPr>
          <w:rFonts w:ascii="Times New Roman" w:hAnsi="Times New Roman" w:cs="Times New Roman"/>
          <w:sz w:val="28"/>
          <w:szCs w:val="28"/>
        </w:rPr>
        <w:t>Cu</w:t>
      </w:r>
      <w:proofErr w:type="spellEnd"/>
      <w:r w:rsidR="00D100B7" w:rsidRPr="00FC36FC">
        <w:rPr>
          <w:rFonts w:ascii="Times New Roman" w:hAnsi="Times New Roman" w:cs="Times New Roman"/>
          <w:sz w:val="28"/>
          <w:szCs w:val="28"/>
        </w:rPr>
        <w:t>(</w:t>
      </w:r>
      <w:proofErr w:type="gramEnd"/>
      <w:r w:rsidR="00D100B7" w:rsidRPr="00FC36FC">
        <w:rPr>
          <w:rFonts w:ascii="Times New Roman" w:hAnsi="Times New Roman" w:cs="Times New Roman"/>
          <w:sz w:val="28"/>
          <w:szCs w:val="28"/>
        </w:rPr>
        <w:t>OH)</w:t>
      </w:r>
      <w:r w:rsidR="00D100B7" w:rsidRPr="00FC36FC">
        <w:rPr>
          <w:rFonts w:ascii="Times New Roman" w:hAnsi="Times New Roman" w:cs="Times New Roman"/>
          <w:sz w:val="28"/>
          <w:szCs w:val="28"/>
          <w:vertAlign w:val="subscript"/>
        </w:rPr>
        <w:t>2</w:t>
      </w:r>
      <w:r w:rsidR="00D100B7" w:rsidRPr="00FC36FC">
        <w:rPr>
          <w:rFonts w:ascii="Times New Roman" w:hAnsi="Times New Roman" w:cs="Times New Roman"/>
          <w:sz w:val="28"/>
          <w:szCs w:val="28"/>
        </w:rPr>
        <w:t xml:space="preserve">, высвобождая ионы цианида для дальнейшего растворения золота и меди. В </w:t>
      </w:r>
      <w:proofErr w:type="spellStart"/>
      <w:r w:rsidR="00D100B7" w:rsidRPr="00FC36FC">
        <w:rPr>
          <w:rFonts w:ascii="Times New Roman" w:hAnsi="Times New Roman" w:cs="Times New Roman"/>
          <w:sz w:val="28"/>
          <w:szCs w:val="28"/>
        </w:rPr>
        <w:t>цианидно</w:t>
      </w:r>
      <w:proofErr w:type="spellEnd"/>
      <w:r w:rsidR="00D100B7" w:rsidRPr="00FC36FC">
        <w:rPr>
          <w:rFonts w:ascii="Times New Roman" w:hAnsi="Times New Roman" w:cs="Times New Roman"/>
          <w:sz w:val="28"/>
          <w:szCs w:val="28"/>
        </w:rPr>
        <w:t xml:space="preserve">-каустической системе было достигнуто более высокое извлечение золота и более низкая концентрация меди в конечном выщелачивающем растворе, чем в </w:t>
      </w:r>
      <w:proofErr w:type="spellStart"/>
      <w:r w:rsidR="00D100B7" w:rsidRPr="00FC36FC">
        <w:rPr>
          <w:rFonts w:ascii="Times New Roman" w:hAnsi="Times New Roman" w:cs="Times New Roman"/>
          <w:sz w:val="28"/>
          <w:szCs w:val="28"/>
        </w:rPr>
        <w:t>цианидно</w:t>
      </w:r>
      <w:proofErr w:type="spellEnd"/>
      <w:r w:rsidR="00D100B7" w:rsidRPr="00FC36FC">
        <w:rPr>
          <w:rFonts w:ascii="Times New Roman" w:hAnsi="Times New Roman" w:cs="Times New Roman"/>
          <w:sz w:val="28"/>
          <w:szCs w:val="28"/>
        </w:rPr>
        <w:t xml:space="preserve">-аммиачной или традиционной </w:t>
      </w:r>
      <w:proofErr w:type="spellStart"/>
      <w:r w:rsidR="00D100B7" w:rsidRPr="00FC36FC">
        <w:rPr>
          <w:rFonts w:ascii="Times New Roman" w:hAnsi="Times New Roman" w:cs="Times New Roman"/>
          <w:sz w:val="28"/>
          <w:szCs w:val="28"/>
        </w:rPr>
        <w:t>цианидной</w:t>
      </w:r>
      <w:proofErr w:type="spellEnd"/>
      <w:r w:rsidR="00D100B7" w:rsidRPr="00FC36FC">
        <w:rPr>
          <w:rFonts w:ascii="Times New Roman" w:hAnsi="Times New Roman" w:cs="Times New Roman"/>
          <w:sz w:val="28"/>
          <w:szCs w:val="28"/>
        </w:rPr>
        <w:t xml:space="preserve"> системах.</w:t>
      </w:r>
      <w:r w:rsidR="007307FB" w:rsidRPr="00FC36FC">
        <w:rPr>
          <w:rFonts w:ascii="Times New Roman" w:hAnsi="Times New Roman" w:cs="Times New Roman"/>
          <w:sz w:val="28"/>
          <w:szCs w:val="28"/>
        </w:rPr>
        <w:t xml:space="preserve"> Важными условиями выщелачивания являются концентрация цианида, соотношение CN/реактивная медь и </w:t>
      </w:r>
      <w:proofErr w:type="spellStart"/>
      <w:r w:rsidR="007307FB" w:rsidRPr="00FC36FC">
        <w:rPr>
          <w:rFonts w:ascii="Times New Roman" w:hAnsi="Times New Roman" w:cs="Times New Roman"/>
          <w:sz w:val="28"/>
          <w:szCs w:val="28"/>
        </w:rPr>
        <w:t>pH</w:t>
      </w:r>
      <w:proofErr w:type="spellEnd"/>
      <w:r w:rsidR="007307FB" w:rsidRPr="00FC36FC">
        <w:rPr>
          <w:rFonts w:ascii="Times New Roman" w:hAnsi="Times New Roman" w:cs="Times New Roman"/>
          <w:sz w:val="28"/>
          <w:szCs w:val="28"/>
        </w:rPr>
        <w:t xml:space="preserve"> выщелачивающего раствора. Исследование показало, что извлечение золота значительно увеличилось, а расход цианида также значительно снизился при выщелачивании при низком соотношении CN/</w:t>
      </w:r>
      <w:proofErr w:type="spellStart"/>
      <w:r w:rsidR="007307FB" w:rsidRPr="00FC36FC">
        <w:rPr>
          <w:rFonts w:ascii="Times New Roman" w:hAnsi="Times New Roman" w:cs="Times New Roman"/>
          <w:sz w:val="28"/>
          <w:szCs w:val="28"/>
        </w:rPr>
        <w:t>Cu</w:t>
      </w:r>
      <w:proofErr w:type="spellEnd"/>
      <w:r w:rsidR="007307FB" w:rsidRPr="00FC36FC">
        <w:rPr>
          <w:rFonts w:ascii="Times New Roman" w:hAnsi="Times New Roman" w:cs="Times New Roman"/>
          <w:sz w:val="28"/>
          <w:szCs w:val="28"/>
        </w:rPr>
        <w:t xml:space="preserve"> и высоком </w:t>
      </w:r>
      <w:proofErr w:type="spellStart"/>
      <w:r w:rsidR="007307FB" w:rsidRPr="00FC36FC">
        <w:rPr>
          <w:rFonts w:ascii="Times New Roman" w:hAnsi="Times New Roman" w:cs="Times New Roman"/>
          <w:sz w:val="28"/>
          <w:szCs w:val="28"/>
        </w:rPr>
        <w:t>pH</w:t>
      </w:r>
      <w:proofErr w:type="spellEnd"/>
      <w:r w:rsidR="007307FB" w:rsidRPr="00FC36FC">
        <w:rPr>
          <w:rFonts w:ascii="Times New Roman" w:hAnsi="Times New Roman" w:cs="Times New Roman"/>
          <w:sz w:val="28"/>
          <w:szCs w:val="28"/>
        </w:rPr>
        <w:t xml:space="preserve"> (&gt;12,6). Использование каустической соды оказалось более эффективным, чем использование извести в качестве модификатора </w:t>
      </w:r>
      <w:proofErr w:type="spellStart"/>
      <w:r w:rsidR="007307FB" w:rsidRPr="00FC36FC">
        <w:rPr>
          <w:rFonts w:ascii="Times New Roman" w:hAnsi="Times New Roman" w:cs="Times New Roman"/>
          <w:sz w:val="28"/>
          <w:szCs w:val="28"/>
        </w:rPr>
        <w:t>pH</w:t>
      </w:r>
      <w:proofErr w:type="spellEnd"/>
      <w:r w:rsidR="007307FB" w:rsidRPr="00FC36FC">
        <w:rPr>
          <w:rFonts w:ascii="Times New Roman" w:hAnsi="Times New Roman" w:cs="Times New Roman"/>
          <w:sz w:val="28"/>
          <w:szCs w:val="28"/>
        </w:rPr>
        <w:t>. При оптимальных условиях выщелачивания исследование показало, что концентрация меди и, следовательно, WAD цианида в конечных выщелачивающи</w:t>
      </w:r>
      <w:r w:rsidR="00484A48" w:rsidRPr="00FC36FC">
        <w:rPr>
          <w:rFonts w:ascii="Times New Roman" w:hAnsi="Times New Roman" w:cs="Times New Roman"/>
          <w:sz w:val="28"/>
          <w:szCs w:val="28"/>
        </w:rPr>
        <w:t xml:space="preserve">х растворах были очень низкими. </w:t>
      </w:r>
      <w:r w:rsidR="007307FB" w:rsidRPr="00FC36FC">
        <w:rPr>
          <w:rFonts w:ascii="Times New Roman" w:hAnsi="Times New Roman" w:cs="Times New Roman"/>
          <w:sz w:val="28"/>
          <w:szCs w:val="28"/>
        </w:rPr>
        <w:t xml:space="preserve">Результаты также показали, что выщелачивание золотомедного концентрата в </w:t>
      </w:r>
      <w:proofErr w:type="spellStart"/>
      <w:r w:rsidR="007307FB" w:rsidRPr="00FC36FC">
        <w:rPr>
          <w:rFonts w:ascii="Times New Roman" w:hAnsi="Times New Roman" w:cs="Times New Roman"/>
          <w:sz w:val="28"/>
          <w:szCs w:val="28"/>
        </w:rPr>
        <w:t>цианидно</w:t>
      </w:r>
      <w:proofErr w:type="spellEnd"/>
      <w:r w:rsidR="007307FB" w:rsidRPr="00FC36FC">
        <w:rPr>
          <w:rFonts w:ascii="Times New Roman" w:hAnsi="Times New Roman" w:cs="Times New Roman"/>
          <w:sz w:val="28"/>
          <w:szCs w:val="28"/>
        </w:rPr>
        <w:t>-каустических растворах в присутствии низкого или нулевого содержания свободного цианида может быть достигнуто с высоким извлечением золота (97,6</w:t>
      </w:r>
      <w:r w:rsidR="00E449CA" w:rsidRPr="00FC36FC">
        <w:rPr>
          <w:rFonts w:ascii="Times New Roman" w:hAnsi="Times New Roman" w:cs="Times New Roman"/>
          <w:sz w:val="28"/>
          <w:szCs w:val="28"/>
        </w:rPr>
        <w:t xml:space="preserve"> </w:t>
      </w:r>
      <w:r w:rsidR="007307FB" w:rsidRPr="00FC36FC">
        <w:rPr>
          <w:rFonts w:ascii="Times New Roman" w:hAnsi="Times New Roman" w:cs="Times New Roman"/>
          <w:sz w:val="28"/>
          <w:szCs w:val="28"/>
        </w:rPr>
        <w:t xml:space="preserve">% </w:t>
      </w:r>
      <w:proofErr w:type="spellStart"/>
      <w:r w:rsidR="007307FB" w:rsidRPr="00FC36FC">
        <w:rPr>
          <w:rFonts w:ascii="Times New Roman" w:hAnsi="Times New Roman" w:cs="Times New Roman"/>
          <w:sz w:val="28"/>
          <w:szCs w:val="28"/>
        </w:rPr>
        <w:t>Au</w:t>
      </w:r>
      <w:proofErr w:type="spellEnd"/>
      <w:r w:rsidR="007307FB" w:rsidRPr="00FC36FC">
        <w:rPr>
          <w:rFonts w:ascii="Times New Roman" w:hAnsi="Times New Roman" w:cs="Times New Roman"/>
          <w:sz w:val="28"/>
          <w:szCs w:val="28"/>
        </w:rPr>
        <w:t>), низким расходом цианида и низким содержанием меди в к</w:t>
      </w:r>
      <w:r w:rsidR="00484A48" w:rsidRPr="00FC36FC">
        <w:rPr>
          <w:rFonts w:ascii="Times New Roman" w:hAnsi="Times New Roman" w:cs="Times New Roman"/>
          <w:sz w:val="28"/>
          <w:szCs w:val="28"/>
        </w:rPr>
        <w:t>онечных растворах выщелачивания</w:t>
      </w:r>
      <w:r w:rsidR="007307FB" w:rsidRPr="00FC36FC">
        <w:rPr>
          <w:rFonts w:ascii="Times New Roman" w:hAnsi="Times New Roman" w:cs="Times New Roman"/>
          <w:sz w:val="28"/>
          <w:szCs w:val="28"/>
        </w:rPr>
        <w:t>.</w:t>
      </w:r>
      <w:r w:rsidR="003B7DCD" w:rsidRPr="00FC36FC">
        <w:rPr>
          <w:rFonts w:ascii="Times New Roman" w:hAnsi="Times New Roman" w:cs="Times New Roman"/>
          <w:sz w:val="28"/>
          <w:szCs w:val="28"/>
        </w:rPr>
        <w:t xml:space="preserve"> </w:t>
      </w:r>
    </w:p>
    <w:p w:rsidR="00E51852" w:rsidRPr="00FC36FC" w:rsidRDefault="00E51852" w:rsidP="00AA7983">
      <w:pPr>
        <w:tabs>
          <w:tab w:val="left" w:pos="0"/>
        </w:tabs>
        <w:spacing w:after="0" w:line="240" w:lineRule="auto"/>
        <w:ind w:firstLine="709"/>
        <w:jc w:val="both"/>
        <w:rPr>
          <w:rFonts w:ascii="Times New Roman" w:hAnsi="Times New Roman" w:cs="Times New Roman"/>
          <w:sz w:val="28"/>
          <w:szCs w:val="28"/>
        </w:rPr>
      </w:pPr>
    </w:p>
    <w:p w:rsidR="00CB58AF" w:rsidRDefault="00CB58AF" w:rsidP="00AA7983">
      <w:pPr>
        <w:tabs>
          <w:tab w:val="left" w:pos="0"/>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t xml:space="preserve">1.3 Способы регенерации цианида </w:t>
      </w:r>
      <w:r w:rsidR="00575884" w:rsidRPr="00FC36FC">
        <w:rPr>
          <w:rFonts w:ascii="Times New Roman" w:hAnsi="Times New Roman" w:cs="Times New Roman"/>
          <w:b/>
          <w:sz w:val="28"/>
          <w:szCs w:val="28"/>
        </w:rPr>
        <w:t xml:space="preserve">с </w:t>
      </w:r>
      <w:r w:rsidRPr="00FC36FC">
        <w:rPr>
          <w:rFonts w:ascii="Times New Roman" w:hAnsi="Times New Roman" w:cs="Times New Roman"/>
          <w:b/>
          <w:sz w:val="28"/>
          <w:szCs w:val="28"/>
        </w:rPr>
        <w:t>получение</w:t>
      </w:r>
      <w:r w:rsidR="00575884" w:rsidRPr="00FC36FC">
        <w:rPr>
          <w:rFonts w:ascii="Times New Roman" w:hAnsi="Times New Roman" w:cs="Times New Roman"/>
          <w:b/>
          <w:sz w:val="28"/>
          <w:szCs w:val="28"/>
        </w:rPr>
        <w:t>м</w:t>
      </w:r>
      <w:r w:rsidRPr="00FC36FC">
        <w:rPr>
          <w:rFonts w:ascii="Times New Roman" w:hAnsi="Times New Roman" w:cs="Times New Roman"/>
          <w:b/>
          <w:sz w:val="28"/>
          <w:szCs w:val="28"/>
        </w:rPr>
        <w:t xml:space="preserve"> медных продуктов</w:t>
      </w:r>
      <w:r w:rsidR="00575884" w:rsidRPr="00FC36FC">
        <w:rPr>
          <w:rFonts w:ascii="Times New Roman" w:hAnsi="Times New Roman" w:cs="Times New Roman"/>
          <w:b/>
          <w:sz w:val="28"/>
          <w:szCs w:val="28"/>
        </w:rPr>
        <w:t xml:space="preserve"> и обеззараживания отработанных </w:t>
      </w:r>
      <w:r w:rsidR="00F63EF1" w:rsidRPr="00FC36FC">
        <w:rPr>
          <w:rFonts w:ascii="Times New Roman" w:hAnsi="Times New Roman" w:cs="Times New Roman"/>
          <w:b/>
          <w:sz w:val="28"/>
          <w:szCs w:val="28"/>
        </w:rPr>
        <w:t>продуктивных</w:t>
      </w:r>
      <w:r w:rsidR="00575884" w:rsidRPr="00FC36FC">
        <w:rPr>
          <w:rFonts w:ascii="Times New Roman" w:hAnsi="Times New Roman" w:cs="Times New Roman"/>
          <w:b/>
          <w:sz w:val="28"/>
          <w:szCs w:val="28"/>
        </w:rPr>
        <w:t xml:space="preserve"> растворов</w:t>
      </w:r>
    </w:p>
    <w:p w:rsidR="00095842" w:rsidRPr="00FC36FC" w:rsidRDefault="00095842" w:rsidP="00AA7983">
      <w:pPr>
        <w:tabs>
          <w:tab w:val="left" w:pos="0"/>
        </w:tabs>
        <w:spacing w:after="0" w:line="240" w:lineRule="auto"/>
        <w:ind w:firstLine="709"/>
        <w:jc w:val="both"/>
        <w:rPr>
          <w:rFonts w:ascii="Times New Roman" w:hAnsi="Times New Roman" w:cs="Times New Roman"/>
          <w:b/>
          <w:sz w:val="28"/>
          <w:szCs w:val="28"/>
        </w:rPr>
      </w:pPr>
    </w:p>
    <w:p w:rsidR="003A3483" w:rsidRPr="00FC36FC" w:rsidRDefault="00DD5516" w:rsidP="00AB4705">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ab/>
      </w:r>
      <w:r w:rsidR="00F03B94" w:rsidRPr="00FC36FC">
        <w:rPr>
          <w:rFonts w:ascii="Times New Roman" w:hAnsi="Times New Roman" w:cs="Times New Roman"/>
          <w:sz w:val="28"/>
          <w:szCs w:val="28"/>
        </w:rPr>
        <w:t xml:space="preserve">Способы повысить эффективность переработки </w:t>
      </w:r>
      <w:r w:rsidR="00DC10C6" w:rsidRPr="00FC36FC">
        <w:rPr>
          <w:rFonts w:ascii="Times New Roman" w:hAnsi="Times New Roman" w:cs="Times New Roman"/>
          <w:sz w:val="28"/>
          <w:szCs w:val="28"/>
        </w:rPr>
        <w:t xml:space="preserve">золотомедных руд </w:t>
      </w:r>
      <w:r w:rsidR="000E1B43" w:rsidRPr="00FC36FC">
        <w:rPr>
          <w:rFonts w:ascii="Times New Roman" w:hAnsi="Times New Roman" w:cs="Times New Roman"/>
          <w:sz w:val="28"/>
          <w:szCs w:val="28"/>
        </w:rPr>
        <w:t>включают в себя также методы</w:t>
      </w:r>
      <w:r w:rsidR="00E449CA" w:rsidRPr="00FC36FC">
        <w:rPr>
          <w:rFonts w:ascii="Times New Roman" w:hAnsi="Times New Roman" w:cs="Times New Roman"/>
          <w:sz w:val="28"/>
          <w:szCs w:val="28"/>
        </w:rPr>
        <w:t>,</w:t>
      </w:r>
      <w:r w:rsidR="000E1B43" w:rsidRPr="00FC36FC">
        <w:rPr>
          <w:rFonts w:ascii="Times New Roman" w:hAnsi="Times New Roman" w:cs="Times New Roman"/>
          <w:sz w:val="28"/>
          <w:szCs w:val="28"/>
        </w:rPr>
        <w:t xml:space="preserve"> позволяющие восстанавливать цианид и медь</w:t>
      </w:r>
      <w:r w:rsidR="00AD4706" w:rsidRPr="00FC36FC">
        <w:rPr>
          <w:rFonts w:ascii="Times New Roman" w:hAnsi="Times New Roman" w:cs="Times New Roman"/>
          <w:sz w:val="28"/>
          <w:szCs w:val="28"/>
        </w:rPr>
        <w:t>,</w:t>
      </w:r>
      <w:r w:rsidR="000E1B43" w:rsidRPr="00FC36FC">
        <w:rPr>
          <w:rFonts w:ascii="Times New Roman" w:hAnsi="Times New Roman" w:cs="Times New Roman"/>
          <w:sz w:val="28"/>
          <w:szCs w:val="28"/>
        </w:rPr>
        <w:t xml:space="preserve"> получая экономию реагента и дополнительные коммерческие продукты</w:t>
      </w:r>
      <w:r w:rsidR="003A3483" w:rsidRPr="00FC36FC">
        <w:rPr>
          <w:rFonts w:ascii="Times New Roman" w:hAnsi="Times New Roman" w:cs="Times New Roman"/>
          <w:sz w:val="28"/>
          <w:szCs w:val="28"/>
        </w:rPr>
        <w:t xml:space="preserve">. Были разработаны методы подкисления–улетучивания–повторной нейтрализации (AVR). В процессе AVR </w:t>
      </w:r>
      <w:r w:rsidR="00533358" w:rsidRPr="00FC36FC">
        <w:rPr>
          <w:rFonts w:ascii="Times New Roman" w:hAnsi="Times New Roman" w:cs="Times New Roman"/>
          <w:sz w:val="28"/>
          <w:szCs w:val="28"/>
        </w:rPr>
        <w:t>[8</w:t>
      </w:r>
      <w:r w:rsidR="008D00C2" w:rsidRPr="00FC36FC">
        <w:rPr>
          <w:rFonts w:ascii="Times New Roman" w:hAnsi="Times New Roman" w:cs="Times New Roman"/>
          <w:sz w:val="28"/>
          <w:szCs w:val="28"/>
        </w:rPr>
        <w:t>6</w:t>
      </w:r>
      <w:r w:rsidR="00533358" w:rsidRPr="00FC36FC">
        <w:rPr>
          <w:rFonts w:ascii="Times New Roman" w:hAnsi="Times New Roman" w:cs="Times New Roman"/>
          <w:sz w:val="28"/>
          <w:szCs w:val="28"/>
        </w:rPr>
        <w:t xml:space="preserve">] </w:t>
      </w:r>
      <w:r w:rsidR="003A3483" w:rsidRPr="00FC36FC">
        <w:rPr>
          <w:rFonts w:ascii="Times New Roman" w:hAnsi="Times New Roman" w:cs="Times New Roman"/>
          <w:sz w:val="28"/>
          <w:szCs w:val="28"/>
        </w:rPr>
        <w:t xml:space="preserve">примеси металлов в </w:t>
      </w:r>
      <w:proofErr w:type="spellStart"/>
      <w:r w:rsidR="003A3483" w:rsidRPr="00FC36FC">
        <w:rPr>
          <w:rFonts w:ascii="Times New Roman" w:hAnsi="Times New Roman" w:cs="Times New Roman"/>
          <w:sz w:val="28"/>
          <w:szCs w:val="28"/>
        </w:rPr>
        <w:t>цианидных</w:t>
      </w:r>
      <w:proofErr w:type="spellEnd"/>
      <w:r w:rsidR="003A3483" w:rsidRPr="00FC36FC">
        <w:rPr>
          <w:rFonts w:ascii="Times New Roman" w:hAnsi="Times New Roman" w:cs="Times New Roman"/>
          <w:sz w:val="28"/>
          <w:szCs w:val="28"/>
        </w:rPr>
        <w:t xml:space="preserve"> стоках (например, </w:t>
      </w:r>
      <w:proofErr w:type="spellStart"/>
      <w:r w:rsidR="003A3483" w:rsidRPr="00FC36FC">
        <w:rPr>
          <w:rFonts w:ascii="Times New Roman" w:hAnsi="Times New Roman" w:cs="Times New Roman"/>
          <w:sz w:val="28"/>
          <w:szCs w:val="28"/>
        </w:rPr>
        <w:t>Cu</w:t>
      </w:r>
      <w:proofErr w:type="spellEnd"/>
      <w:r w:rsidR="003A3483" w:rsidRPr="00FC36FC">
        <w:rPr>
          <w:rFonts w:ascii="Times New Roman" w:hAnsi="Times New Roman" w:cs="Times New Roman"/>
          <w:sz w:val="28"/>
          <w:szCs w:val="28"/>
        </w:rPr>
        <w:t xml:space="preserve">, </w:t>
      </w:r>
      <w:proofErr w:type="spellStart"/>
      <w:r w:rsidR="003A3483" w:rsidRPr="00FC36FC">
        <w:rPr>
          <w:rFonts w:ascii="Times New Roman" w:hAnsi="Times New Roman" w:cs="Times New Roman"/>
          <w:sz w:val="28"/>
          <w:szCs w:val="28"/>
        </w:rPr>
        <w:t>Zn</w:t>
      </w:r>
      <w:proofErr w:type="spellEnd"/>
      <w:r w:rsidR="003A3483" w:rsidRPr="00FC36FC">
        <w:rPr>
          <w:rFonts w:ascii="Times New Roman" w:hAnsi="Times New Roman" w:cs="Times New Roman"/>
          <w:sz w:val="28"/>
          <w:szCs w:val="28"/>
        </w:rPr>
        <w:t xml:space="preserve"> и </w:t>
      </w:r>
      <w:proofErr w:type="spellStart"/>
      <w:r w:rsidR="003A3483" w:rsidRPr="00FC36FC">
        <w:rPr>
          <w:rFonts w:ascii="Times New Roman" w:hAnsi="Times New Roman" w:cs="Times New Roman"/>
          <w:sz w:val="28"/>
          <w:szCs w:val="28"/>
        </w:rPr>
        <w:t>Fe</w:t>
      </w:r>
      <w:proofErr w:type="spellEnd"/>
      <w:r w:rsidR="003A3483" w:rsidRPr="00FC36FC">
        <w:rPr>
          <w:rFonts w:ascii="Times New Roman" w:hAnsi="Times New Roman" w:cs="Times New Roman"/>
          <w:sz w:val="28"/>
          <w:szCs w:val="28"/>
        </w:rPr>
        <w:t xml:space="preserve">) осаждаются в виде </w:t>
      </w:r>
      <w:proofErr w:type="spellStart"/>
      <w:r w:rsidR="003A3483" w:rsidRPr="00FC36FC">
        <w:rPr>
          <w:rFonts w:ascii="Times New Roman" w:hAnsi="Times New Roman" w:cs="Times New Roman"/>
          <w:sz w:val="28"/>
          <w:szCs w:val="28"/>
        </w:rPr>
        <w:t>CuCN</w:t>
      </w:r>
      <w:proofErr w:type="spellEnd"/>
      <w:r w:rsidR="003A3483" w:rsidRPr="00FC36FC">
        <w:rPr>
          <w:rFonts w:ascii="Times New Roman" w:hAnsi="Times New Roman" w:cs="Times New Roman"/>
          <w:sz w:val="28"/>
          <w:szCs w:val="28"/>
        </w:rPr>
        <w:t xml:space="preserve">, </w:t>
      </w:r>
      <w:proofErr w:type="spellStart"/>
      <w:r w:rsidR="003A3483" w:rsidRPr="00FC36FC">
        <w:rPr>
          <w:rFonts w:ascii="Times New Roman" w:hAnsi="Times New Roman" w:cs="Times New Roman"/>
          <w:sz w:val="28"/>
          <w:szCs w:val="28"/>
        </w:rPr>
        <w:t>CuSCN</w:t>
      </w:r>
      <w:proofErr w:type="spellEnd"/>
      <w:r w:rsidR="003A3483" w:rsidRPr="00FC36FC">
        <w:rPr>
          <w:rFonts w:ascii="Times New Roman" w:hAnsi="Times New Roman" w:cs="Times New Roman"/>
          <w:sz w:val="28"/>
          <w:szCs w:val="28"/>
        </w:rPr>
        <w:t>, Zn</w:t>
      </w:r>
      <w:r w:rsidR="003A3483" w:rsidRPr="00FC36FC">
        <w:rPr>
          <w:rFonts w:ascii="Times New Roman" w:hAnsi="Times New Roman" w:cs="Times New Roman"/>
          <w:sz w:val="28"/>
          <w:szCs w:val="28"/>
          <w:vertAlign w:val="subscript"/>
        </w:rPr>
        <w:t>2</w:t>
      </w:r>
      <w:proofErr w:type="gramStart"/>
      <w:r w:rsidR="003A3483" w:rsidRPr="00FC36FC">
        <w:rPr>
          <w:rFonts w:ascii="Times New Roman" w:hAnsi="Times New Roman" w:cs="Times New Roman"/>
          <w:sz w:val="28"/>
          <w:szCs w:val="28"/>
        </w:rPr>
        <w:t>Fe(</w:t>
      </w:r>
      <w:proofErr w:type="gramEnd"/>
      <w:r w:rsidR="003A3483" w:rsidRPr="00FC36FC">
        <w:rPr>
          <w:rFonts w:ascii="Times New Roman" w:hAnsi="Times New Roman" w:cs="Times New Roman"/>
          <w:sz w:val="28"/>
          <w:szCs w:val="28"/>
        </w:rPr>
        <w:t>CN)</w:t>
      </w:r>
      <w:r w:rsidR="003A3483" w:rsidRPr="00FC36FC">
        <w:rPr>
          <w:rFonts w:ascii="Times New Roman" w:hAnsi="Times New Roman" w:cs="Times New Roman"/>
          <w:sz w:val="28"/>
          <w:szCs w:val="28"/>
          <w:vertAlign w:val="subscript"/>
        </w:rPr>
        <w:t>6</w:t>
      </w:r>
      <w:r w:rsidR="003A3483" w:rsidRPr="00FC36FC">
        <w:rPr>
          <w:rFonts w:ascii="Times New Roman" w:hAnsi="Times New Roman" w:cs="Times New Roman"/>
          <w:sz w:val="28"/>
          <w:szCs w:val="28"/>
        </w:rPr>
        <w:t>, Cu</w:t>
      </w:r>
      <w:r w:rsidR="003A3483" w:rsidRPr="00FC36FC">
        <w:rPr>
          <w:rFonts w:ascii="Times New Roman" w:hAnsi="Times New Roman" w:cs="Times New Roman"/>
          <w:sz w:val="28"/>
          <w:szCs w:val="28"/>
          <w:vertAlign w:val="subscript"/>
        </w:rPr>
        <w:t>2</w:t>
      </w:r>
      <w:r w:rsidR="003A3483" w:rsidRPr="00FC36FC">
        <w:rPr>
          <w:rFonts w:ascii="Times New Roman" w:hAnsi="Times New Roman" w:cs="Times New Roman"/>
          <w:sz w:val="28"/>
          <w:szCs w:val="28"/>
        </w:rPr>
        <w:t>Fe(CN)</w:t>
      </w:r>
      <w:r w:rsidR="003A3483" w:rsidRPr="00FC36FC">
        <w:rPr>
          <w:rFonts w:ascii="Times New Roman" w:hAnsi="Times New Roman" w:cs="Times New Roman"/>
          <w:sz w:val="28"/>
          <w:szCs w:val="28"/>
          <w:vertAlign w:val="subscript"/>
        </w:rPr>
        <w:t>6</w:t>
      </w:r>
      <w:r w:rsidR="003A3483" w:rsidRPr="00FC36FC">
        <w:rPr>
          <w:rFonts w:ascii="Times New Roman" w:hAnsi="Times New Roman" w:cs="Times New Roman"/>
          <w:sz w:val="28"/>
          <w:szCs w:val="28"/>
        </w:rPr>
        <w:t xml:space="preserve">, как описано в следующих реакциях: </w:t>
      </w:r>
    </w:p>
    <w:p w:rsidR="003A3483" w:rsidRPr="00FC36FC" w:rsidRDefault="003A3483" w:rsidP="00AA7983">
      <w:pPr>
        <w:tabs>
          <w:tab w:val="left" w:pos="0"/>
        </w:tabs>
        <w:spacing w:after="0" w:line="240" w:lineRule="auto"/>
        <w:ind w:firstLine="709"/>
        <w:jc w:val="both"/>
        <w:rPr>
          <w:rFonts w:ascii="Times New Roman" w:hAnsi="Times New Roman" w:cs="Times New Roman"/>
          <w:sz w:val="28"/>
          <w:szCs w:val="28"/>
        </w:rPr>
      </w:pPr>
    </w:p>
    <w:p w:rsidR="003A3483" w:rsidRPr="00FC36FC" w:rsidRDefault="008E670A" w:rsidP="002D78FA">
      <w:pPr>
        <w:tabs>
          <w:tab w:val="left" w:pos="0"/>
        </w:tabs>
        <w:spacing w:after="0" w:line="240" w:lineRule="auto"/>
        <w:ind w:firstLine="709"/>
        <w:jc w:val="center"/>
        <w:rPr>
          <w:rFonts w:ascii="Times New Roman" w:hAnsi="Times New Roman" w:cs="Times New Roman"/>
          <w:sz w:val="28"/>
          <w:szCs w:val="28"/>
        </w:rPr>
      </w:pPr>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Cu(CN)</m:t>
            </m:r>
          </m:e>
          <m:sub>
            <m:r>
              <m:rPr>
                <m:sty m:val="p"/>
              </m:rPr>
              <w:rPr>
                <w:rFonts w:ascii="Cambria Math" w:hAnsi="Times New Roman" w:cs="Times New Roman"/>
                <w:sz w:val="28"/>
                <w:szCs w:val="28"/>
              </w:rPr>
              <m:t>3</m:t>
            </m:r>
          </m:sub>
          <m:sup>
            <m:r>
              <m:rPr>
                <m:sty m:val="p"/>
              </m:rPr>
              <w:rPr>
                <w:rFonts w:ascii="Cambria Math" w:hAnsi="Times New Roman" w:cs="Times New Roman"/>
                <w:sz w:val="28"/>
                <w:szCs w:val="28"/>
              </w:rPr>
              <m:t>2</m:t>
            </m:r>
            <m:r>
              <m:rPr>
                <m:sty m:val="p"/>
              </m:rPr>
              <w:rPr>
                <w:rFonts w:ascii="Times New Roman" w:hAnsi="Times New Roman" w:cs="Times New Roman"/>
                <w:sz w:val="28"/>
                <w:szCs w:val="28"/>
              </w:rPr>
              <m:t>-</m:t>
            </m:r>
          </m:sup>
        </m:sSubSup>
      </m:oMath>
      <w:r w:rsidR="003A3483" w:rsidRPr="00FC36FC">
        <w:rPr>
          <w:rFonts w:ascii="Times New Roman" w:hAnsi="Times New Roman" w:cs="Times New Roman"/>
          <w:sz w:val="28"/>
          <w:szCs w:val="28"/>
        </w:rPr>
        <w:t>+ 2H</w:t>
      </w:r>
      <w:r w:rsidR="003A3483" w:rsidRPr="00FC36FC">
        <w:rPr>
          <w:rFonts w:ascii="Times New Roman" w:hAnsi="Times New Roman" w:cs="Times New Roman"/>
          <w:sz w:val="28"/>
          <w:szCs w:val="28"/>
          <w:vertAlign w:val="superscript"/>
        </w:rPr>
        <w:t xml:space="preserve">+ </w:t>
      </w:r>
      <w:r w:rsidR="003A3483" w:rsidRPr="00FC36FC">
        <w:rPr>
          <w:rFonts w:ascii="Times New Roman" w:hAnsi="Times New Roman" w:cs="Times New Roman"/>
          <w:sz w:val="28"/>
          <w:szCs w:val="28"/>
        </w:rPr>
        <w:t xml:space="preserve">→ </w:t>
      </w:r>
      <w:proofErr w:type="spellStart"/>
      <w:r w:rsidR="003A3483" w:rsidRPr="00FC36FC">
        <w:rPr>
          <w:rFonts w:ascii="Times New Roman" w:hAnsi="Times New Roman" w:cs="Times New Roman"/>
          <w:sz w:val="28"/>
          <w:szCs w:val="28"/>
        </w:rPr>
        <w:t>CuCN</w:t>
      </w:r>
      <w:proofErr w:type="spellEnd"/>
      <w:r w:rsidR="003A3483" w:rsidRPr="00FC36FC">
        <w:rPr>
          <w:rFonts w:ascii="Times New Roman" w:hAnsi="Times New Roman" w:cs="Times New Roman"/>
          <w:sz w:val="28"/>
          <w:szCs w:val="28"/>
        </w:rPr>
        <w:t xml:space="preserve"> + 2HCN↑                                                    </w:t>
      </w:r>
      <w:proofErr w:type="gramStart"/>
      <w:r w:rsidR="003A3483" w:rsidRPr="00FC36FC">
        <w:rPr>
          <w:rFonts w:ascii="Times New Roman" w:hAnsi="Times New Roman" w:cs="Times New Roman"/>
          <w:sz w:val="28"/>
          <w:szCs w:val="28"/>
        </w:rPr>
        <w:t xml:space="preserve">   (</w:t>
      </w:r>
      <w:proofErr w:type="gramEnd"/>
      <w:r w:rsidR="003A3483" w:rsidRPr="00FC36FC">
        <w:rPr>
          <w:rFonts w:ascii="Times New Roman" w:hAnsi="Times New Roman" w:cs="Times New Roman"/>
          <w:sz w:val="28"/>
          <w:szCs w:val="28"/>
        </w:rPr>
        <w:t>1.6)</w:t>
      </w:r>
    </w:p>
    <w:p w:rsidR="003A3483" w:rsidRPr="00FC36FC" w:rsidRDefault="003A3483" w:rsidP="002D78FA">
      <w:pPr>
        <w:tabs>
          <w:tab w:val="left" w:pos="0"/>
        </w:tabs>
        <w:spacing w:after="0" w:line="240" w:lineRule="auto"/>
        <w:ind w:firstLine="709"/>
        <w:jc w:val="center"/>
        <w:rPr>
          <w:rFonts w:ascii="Times New Roman" w:hAnsi="Times New Roman" w:cs="Times New Roman"/>
          <w:sz w:val="28"/>
          <w:szCs w:val="28"/>
        </w:rPr>
      </w:pPr>
    </w:p>
    <w:p w:rsidR="003A3483" w:rsidRPr="00FC36FC" w:rsidRDefault="008E670A" w:rsidP="002D78FA">
      <w:pPr>
        <w:tabs>
          <w:tab w:val="left" w:pos="0"/>
        </w:tabs>
        <w:spacing w:after="0" w:line="240" w:lineRule="auto"/>
        <w:ind w:firstLine="709"/>
        <w:jc w:val="center"/>
        <w:rPr>
          <w:rFonts w:ascii="Times New Roman" w:hAnsi="Times New Roman" w:cs="Times New Roman"/>
          <w:sz w:val="28"/>
          <w:szCs w:val="28"/>
        </w:rPr>
      </w:pPr>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Cu(CN)</m:t>
            </m:r>
          </m:e>
          <m:sub>
            <m:r>
              <m:rPr>
                <m:sty m:val="p"/>
              </m:rPr>
              <w:rPr>
                <w:rFonts w:ascii="Cambria Math" w:hAnsi="Times New Roman" w:cs="Times New Roman"/>
                <w:sz w:val="28"/>
                <w:szCs w:val="28"/>
              </w:rPr>
              <m:t>3</m:t>
            </m:r>
          </m:sub>
          <m:sup>
            <m:r>
              <m:rPr>
                <m:sty m:val="p"/>
              </m:rPr>
              <w:rPr>
                <w:rFonts w:ascii="Cambria Math" w:hAnsi="Times New Roman" w:cs="Times New Roman"/>
                <w:sz w:val="28"/>
                <w:szCs w:val="28"/>
              </w:rPr>
              <m:t>2</m:t>
            </m:r>
            <m:r>
              <m:rPr>
                <m:sty m:val="p"/>
              </m:rPr>
              <w:rPr>
                <w:rFonts w:ascii="Times New Roman" w:hAnsi="Times New Roman" w:cs="Times New Roman"/>
                <w:sz w:val="28"/>
                <w:szCs w:val="28"/>
              </w:rPr>
              <m:t>-</m:t>
            </m:r>
          </m:sup>
        </m:sSubSup>
      </m:oMath>
      <w:r w:rsidR="009D0141" w:rsidRPr="00FC36FC">
        <w:rPr>
          <w:rFonts w:ascii="Times New Roman" w:hAnsi="Times New Roman" w:cs="Times New Roman"/>
          <w:sz w:val="28"/>
          <w:szCs w:val="28"/>
        </w:rPr>
        <w:t>+</w:t>
      </w:r>
      <w:r w:rsidR="003A3483" w:rsidRPr="00FC36FC">
        <w:rPr>
          <w:rFonts w:ascii="Times New Roman" w:hAnsi="Times New Roman" w:cs="Times New Roman"/>
          <w:sz w:val="28"/>
          <w:szCs w:val="28"/>
        </w:rPr>
        <w:t>SCN</w:t>
      </w:r>
      <w:r w:rsidR="003A3483" w:rsidRPr="00FC36FC">
        <w:rPr>
          <w:rFonts w:ascii="Times New Roman" w:hAnsi="Times New Roman" w:cs="Times New Roman"/>
          <w:sz w:val="28"/>
          <w:szCs w:val="28"/>
          <w:vertAlign w:val="superscript"/>
        </w:rPr>
        <w:t>−</w:t>
      </w:r>
      <w:r w:rsidR="003A3483" w:rsidRPr="00FC36FC">
        <w:rPr>
          <w:rFonts w:ascii="Times New Roman" w:hAnsi="Times New Roman" w:cs="Times New Roman"/>
          <w:sz w:val="28"/>
          <w:szCs w:val="28"/>
        </w:rPr>
        <w:t xml:space="preserve"> + 3H</w:t>
      </w:r>
      <w:r w:rsidR="003A3483" w:rsidRPr="00FC36FC">
        <w:rPr>
          <w:rFonts w:ascii="Times New Roman" w:hAnsi="Times New Roman" w:cs="Times New Roman"/>
          <w:sz w:val="28"/>
          <w:szCs w:val="28"/>
          <w:vertAlign w:val="superscript"/>
        </w:rPr>
        <w:t>+</w:t>
      </w:r>
      <w:r w:rsidR="003A3483" w:rsidRPr="00FC36FC">
        <w:rPr>
          <w:rFonts w:ascii="Times New Roman" w:hAnsi="Times New Roman" w:cs="Times New Roman"/>
          <w:sz w:val="28"/>
          <w:szCs w:val="28"/>
        </w:rPr>
        <w:t xml:space="preserve"> → </w:t>
      </w:r>
      <w:proofErr w:type="spellStart"/>
      <w:r w:rsidR="003A3483" w:rsidRPr="00FC36FC">
        <w:rPr>
          <w:rFonts w:ascii="Times New Roman" w:hAnsi="Times New Roman" w:cs="Times New Roman"/>
          <w:sz w:val="28"/>
          <w:szCs w:val="28"/>
        </w:rPr>
        <w:t>CuSCN</w:t>
      </w:r>
      <w:proofErr w:type="spellEnd"/>
      <w:r w:rsidR="003A3483" w:rsidRPr="00FC36FC">
        <w:rPr>
          <w:rFonts w:ascii="Times New Roman" w:hAnsi="Times New Roman" w:cs="Times New Roman"/>
          <w:sz w:val="28"/>
          <w:szCs w:val="28"/>
        </w:rPr>
        <w:t xml:space="preserve"> + 3HCN↑                                    </w:t>
      </w:r>
      <w:proofErr w:type="gramStart"/>
      <w:r w:rsidR="003A3483" w:rsidRPr="00FC36FC">
        <w:rPr>
          <w:rFonts w:ascii="Times New Roman" w:hAnsi="Times New Roman" w:cs="Times New Roman"/>
          <w:sz w:val="28"/>
          <w:szCs w:val="28"/>
        </w:rPr>
        <w:t xml:space="preserve">   (</w:t>
      </w:r>
      <w:proofErr w:type="gramEnd"/>
      <w:r w:rsidR="003A3483" w:rsidRPr="00FC36FC">
        <w:rPr>
          <w:rFonts w:ascii="Times New Roman" w:hAnsi="Times New Roman" w:cs="Times New Roman"/>
          <w:sz w:val="28"/>
          <w:szCs w:val="28"/>
        </w:rPr>
        <w:t>1.7)</w:t>
      </w:r>
    </w:p>
    <w:p w:rsidR="003A3483" w:rsidRPr="00FC36FC" w:rsidRDefault="003A3483" w:rsidP="002D78FA">
      <w:pPr>
        <w:tabs>
          <w:tab w:val="left" w:pos="0"/>
        </w:tabs>
        <w:spacing w:after="0" w:line="240" w:lineRule="auto"/>
        <w:ind w:firstLine="709"/>
        <w:jc w:val="center"/>
        <w:rPr>
          <w:rFonts w:ascii="Times New Roman" w:hAnsi="Times New Roman" w:cs="Times New Roman"/>
          <w:sz w:val="28"/>
          <w:szCs w:val="28"/>
        </w:rPr>
      </w:pPr>
    </w:p>
    <w:p w:rsidR="003A3483" w:rsidRPr="00FC36FC" w:rsidRDefault="00533358" w:rsidP="002D78FA">
      <w:pPr>
        <w:tabs>
          <w:tab w:val="left" w:pos="0"/>
        </w:tabs>
        <w:spacing w:after="0" w:line="240" w:lineRule="auto"/>
        <w:ind w:firstLine="709"/>
        <w:jc w:val="center"/>
        <w:rPr>
          <w:rFonts w:ascii="Times New Roman" w:hAnsi="Times New Roman" w:cs="Times New Roman"/>
          <w:sz w:val="28"/>
          <w:szCs w:val="28"/>
        </w:rPr>
      </w:pPr>
      <w:r w:rsidRPr="00FC36FC">
        <w:rPr>
          <w:rFonts w:ascii="Times New Roman" w:hAnsi="Times New Roman" w:cs="Times New Roman"/>
          <w:sz w:val="28"/>
          <w:szCs w:val="28"/>
        </w:rPr>
        <w:t>2</w:t>
      </w:r>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lang w:val="en-US"/>
              </w:rPr>
              <m:t>Zn</m:t>
            </m:r>
            <m:r>
              <m:rPr>
                <m:sty m:val="p"/>
              </m:rPr>
              <w:rPr>
                <w:rFonts w:ascii="Cambria Math" w:hAnsi="Times New Roman" w:cs="Times New Roman"/>
                <w:sz w:val="28"/>
                <w:szCs w:val="28"/>
              </w:rPr>
              <m:t>(CN)</m:t>
            </m:r>
          </m:e>
          <m:sub>
            <m:r>
              <m:rPr>
                <m:sty m:val="p"/>
              </m:rPr>
              <w:rPr>
                <w:rFonts w:ascii="Cambria Math" w:hAnsi="Times New Roman" w:cs="Times New Roman"/>
                <w:sz w:val="28"/>
                <w:szCs w:val="28"/>
              </w:rPr>
              <m:t>3</m:t>
            </m:r>
          </m:sub>
          <m:sup>
            <m:r>
              <m:rPr>
                <m:sty m:val="p"/>
              </m:rPr>
              <w:rPr>
                <w:rFonts w:ascii="Times New Roman" w:hAnsi="Times New Roman" w:cs="Times New Roman"/>
                <w:sz w:val="28"/>
                <w:szCs w:val="28"/>
              </w:rPr>
              <m:t>-</m:t>
            </m:r>
          </m:sup>
        </m:sSubSup>
      </m:oMath>
      <w:r w:rsidRPr="00FC36FC">
        <w:rPr>
          <w:rFonts w:ascii="Times New Roman" w:hAnsi="Times New Roman" w:cs="Times New Roman"/>
          <w:sz w:val="28"/>
          <w:szCs w:val="28"/>
        </w:rPr>
        <w:t xml:space="preserve"> </w:t>
      </w:r>
      <w:r w:rsidR="003A3483" w:rsidRPr="00FC36FC">
        <w:rPr>
          <w:rFonts w:ascii="Times New Roman" w:hAnsi="Times New Roman" w:cs="Times New Roman"/>
          <w:sz w:val="28"/>
          <w:szCs w:val="28"/>
        </w:rPr>
        <w:t xml:space="preserve">+ </w:t>
      </w:r>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Fe(CN)</m:t>
            </m:r>
          </m:e>
          <m:sub>
            <m:r>
              <m:rPr>
                <m:sty m:val="p"/>
              </m:rPr>
              <w:rPr>
                <w:rFonts w:ascii="Cambria Math" w:hAnsi="Times New Roman" w:cs="Times New Roman"/>
                <w:sz w:val="28"/>
                <w:szCs w:val="28"/>
              </w:rPr>
              <m:t>6</m:t>
            </m:r>
          </m:sub>
          <m:sup>
            <m:r>
              <m:rPr>
                <m:sty m:val="p"/>
              </m:rPr>
              <w:rPr>
                <w:rFonts w:ascii="Cambria Math" w:hAnsi="Times New Roman" w:cs="Times New Roman"/>
                <w:sz w:val="28"/>
                <w:szCs w:val="28"/>
              </w:rPr>
              <m:t>4</m:t>
            </m:r>
            <m:r>
              <m:rPr>
                <m:sty m:val="p"/>
              </m:rPr>
              <w:rPr>
                <w:rFonts w:ascii="Times New Roman" w:hAnsi="Times New Roman" w:cs="Times New Roman"/>
                <w:sz w:val="28"/>
                <w:szCs w:val="28"/>
              </w:rPr>
              <m:t>-</m:t>
            </m:r>
          </m:sup>
        </m:sSubSup>
      </m:oMath>
      <w:r w:rsidRPr="00FC36FC">
        <w:rPr>
          <w:rFonts w:ascii="Times New Roman" w:hAnsi="Times New Roman" w:cs="Times New Roman"/>
          <w:sz w:val="28"/>
          <w:szCs w:val="28"/>
        </w:rPr>
        <w:t xml:space="preserve"> </w:t>
      </w:r>
      <w:r w:rsidR="003A3483" w:rsidRPr="00FC36FC">
        <w:rPr>
          <w:rFonts w:ascii="Times New Roman" w:hAnsi="Times New Roman" w:cs="Times New Roman"/>
          <w:sz w:val="28"/>
          <w:szCs w:val="28"/>
        </w:rPr>
        <w:t>+ 6H+→Zn</w:t>
      </w:r>
      <w:r w:rsidR="003A3483" w:rsidRPr="00FC36FC">
        <w:rPr>
          <w:rFonts w:ascii="Times New Roman" w:hAnsi="Times New Roman" w:cs="Times New Roman"/>
          <w:sz w:val="28"/>
          <w:szCs w:val="28"/>
          <w:vertAlign w:val="subscript"/>
        </w:rPr>
        <w:t>2</w:t>
      </w:r>
      <w:proofErr w:type="gramStart"/>
      <w:r w:rsidR="003A3483" w:rsidRPr="00FC36FC">
        <w:rPr>
          <w:rFonts w:ascii="Times New Roman" w:hAnsi="Times New Roman" w:cs="Times New Roman"/>
          <w:sz w:val="28"/>
          <w:szCs w:val="28"/>
        </w:rPr>
        <w:t>Fe(</w:t>
      </w:r>
      <w:proofErr w:type="gramEnd"/>
      <w:r w:rsidR="003A3483" w:rsidRPr="00FC36FC">
        <w:rPr>
          <w:rFonts w:ascii="Times New Roman" w:hAnsi="Times New Roman" w:cs="Times New Roman"/>
          <w:sz w:val="28"/>
          <w:szCs w:val="28"/>
        </w:rPr>
        <w:t>CN)</w:t>
      </w:r>
      <w:r w:rsidR="003A3483" w:rsidRPr="00FC36FC">
        <w:rPr>
          <w:rFonts w:ascii="Times New Roman" w:hAnsi="Times New Roman" w:cs="Times New Roman"/>
          <w:sz w:val="28"/>
          <w:szCs w:val="28"/>
          <w:vertAlign w:val="subscript"/>
        </w:rPr>
        <w:t>6</w:t>
      </w:r>
      <w:r w:rsidR="003A3483" w:rsidRPr="00FC36FC">
        <w:rPr>
          <w:rFonts w:ascii="Times New Roman" w:hAnsi="Times New Roman" w:cs="Times New Roman"/>
          <w:sz w:val="28"/>
          <w:szCs w:val="28"/>
        </w:rPr>
        <w:t xml:space="preserve">↓ + 6HCN↑                  </w:t>
      </w:r>
      <w:r w:rsidRPr="00FC36FC">
        <w:rPr>
          <w:rFonts w:ascii="Times New Roman" w:hAnsi="Times New Roman" w:cs="Times New Roman"/>
          <w:sz w:val="28"/>
          <w:szCs w:val="28"/>
        </w:rPr>
        <w:t xml:space="preserve">    </w:t>
      </w:r>
      <w:r w:rsidR="003A3483" w:rsidRPr="00FC36FC">
        <w:rPr>
          <w:rFonts w:ascii="Times New Roman" w:hAnsi="Times New Roman" w:cs="Times New Roman"/>
          <w:sz w:val="28"/>
          <w:szCs w:val="28"/>
        </w:rPr>
        <w:t xml:space="preserve"> (1.8)</w:t>
      </w:r>
    </w:p>
    <w:p w:rsidR="00533358" w:rsidRPr="00FC36FC" w:rsidRDefault="00533358" w:rsidP="00AA7983">
      <w:pPr>
        <w:tabs>
          <w:tab w:val="left" w:pos="0"/>
        </w:tabs>
        <w:spacing w:after="0" w:line="240" w:lineRule="auto"/>
        <w:jc w:val="both"/>
        <w:rPr>
          <w:rFonts w:ascii="Times New Roman" w:hAnsi="Times New Roman" w:cs="Times New Roman"/>
          <w:sz w:val="28"/>
          <w:szCs w:val="28"/>
        </w:rPr>
      </w:pPr>
    </w:p>
    <w:p w:rsidR="00533358" w:rsidRPr="00FC36FC" w:rsidRDefault="00533358"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lastRenderedPageBreak/>
        <w:t xml:space="preserve">Существует также модификации метода AVR – процессы </w:t>
      </w:r>
      <w:proofErr w:type="spellStart"/>
      <w:r w:rsidRPr="00FC36FC">
        <w:rPr>
          <w:rFonts w:ascii="Times New Roman" w:hAnsi="Times New Roman" w:cs="Times New Roman"/>
          <w:sz w:val="28"/>
          <w:szCs w:val="28"/>
        </w:rPr>
        <w:t>AuGMENT</w:t>
      </w:r>
      <w:proofErr w:type="spellEnd"/>
      <w:r w:rsidRPr="00FC36FC">
        <w:rPr>
          <w:rFonts w:ascii="Times New Roman" w:hAnsi="Times New Roman" w:cs="Times New Roman"/>
          <w:sz w:val="28"/>
          <w:szCs w:val="28"/>
        </w:rPr>
        <w:t xml:space="preserve"> (смола с четвертичной аминогруппой) и </w:t>
      </w:r>
      <w:proofErr w:type="spellStart"/>
      <w:r w:rsidRPr="00FC36FC">
        <w:rPr>
          <w:rFonts w:ascii="Times New Roman" w:hAnsi="Times New Roman" w:cs="Times New Roman"/>
          <w:sz w:val="28"/>
          <w:szCs w:val="28"/>
        </w:rPr>
        <w:t>Vitrokele</w:t>
      </w:r>
      <w:proofErr w:type="spellEnd"/>
      <w:r w:rsidRPr="00FC36FC">
        <w:rPr>
          <w:rFonts w:ascii="Times New Roman" w:hAnsi="Times New Roman" w:cs="Times New Roman"/>
          <w:sz w:val="28"/>
          <w:szCs w:val="28"/>
        </w:rPr>
        <w:t xml:space="preserve"> (смола на основе сшитой полистирольной структуры);</w:t>
      </w:r>
    </w:p>
    <w:p w:rsidR="00533358" w:rsidRPr="00FC36FC" w:rsidRDefault="00533358"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метод MNR, </w:t>
      </w:r>
      <w:r w:rsidR="00620571" w:rsidRPr="00FC36FC">
        <w:rPr>
          <w:rFonts w:ascii="Times New Roman" w:hAnsi="Times New Roman" w:cs="Times New Roman"/>
          <w:sz w:val="28"/>
          <w:szCs w:val="28"/>
        </w:rPr>
        <w:t>с</w:t>
      </w:r>
      <w:r w:rsidRPr="00FC36FC">
        <w:rPr>
          <w:rFonts w:ascii="Times New Roman" w:hAnsi="Times New Roman" w:cs="Times New Roman"/>
          <w:sz w:val="28"/>
          <w:szCs w:val="28"/>
        </w:rPr>
        <w:t xml:space="preserve"> регенераци</w:t>
      </w:r>
      <w:r w:rsidR="00620571" w:rsidRPr="00FC36FC">
        <w:rPr>
          <w:rFonts w:ascii="Times New Roman" w:hAnsi="Times New Roman" w:cs="Times New Roman"/>
          <w:sz w:val="28"/>
          <w:szCs w:val="28"/>
        </w:rPr>
        <w:t>ей</w:t>
      </w:r>
      <w:r w:rsidRPr="00FC36FC">
        <w:rPr>
          <w:rFonts w:ascii="Times New Roman" w:hAnsi="Times New Roman" w:cs="Times New Roman"/>
          <w:sz w:val="28"/>
          <w:szCs w:val="28"/>
        </w:rPr>
        <w:t xml:space="preserve"> цианида и п</w:t>
      </w:r>
      <w:r w:rsidR="00620571" w:rsidRPr="00FC36FC">
        <w:rPr>
          <w:rFonts w:ascii="Times New Roman" w:hAnsi="Times New Roman" w:cs="Times New Roman"/>
          <w:sz w:val="28"/>
          <w:szCs w:val="28"/>
        </w:rPr>
        <w:t>олучением</w:t>
      </w:r>
      <w:r w:rsidRPr="00FC36FC">
        <w:rPr>
          <w:rFonts w:ascii="Times New Roman" w:hAnsi="Times New Roman" w:cs="Times New Roman"/>
          <w:sz w:val="28"/>
          <w:szCs w:val="28"/>
        </w:rPr>
        <w:t xml:space="preserve"> сульфида меди; </w:t>
      </w:r>
    </w:p>
    <w:p w:rsidR="00533358" w:rsidRPr="00FC36FC" w:rsidRDefault="00533358" w:rsidP="00620571">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методы, основанные на использовании а</w:t>
      </w:r>
      <w:r w:rsidR="00DC10C6" w:rsidRPr="00FC36FC">
        <w:rPr>
          <w:rFonts w:ascii="Times New Roman" w:hAnsi="Times New Roman" w:cs="Times New Roman"/>
          <w:sz w:val="28"/>
          <w:szCs w:val="28"/>
        </w:rPr>
        <w:t>ктивированного</w:t>
      </w:r>
      <w:r w:rsidR="00620571" w:rsidRPr="00FC36FC">
        <w:rPr>
          <w:rFonts w:ascii="Times New Roman" w:hAnsi="Times New Roman" w:cs="Times New Roman"/>
          <w:sz w:val="28"/>
          <w:szCs w:val="28"/>
        </w:rPr>
        <w:t xml:space="preserve"> угля и </w:t>
      </w:r>
      <w:r w:rsidRPr="00FC36FC">
        <w:rPr>
          <w:rFonts w:ascii="Times New Roman" w:hAnsi="Times New Roman" w:cs="Times New Roman"/>
          <w:sz w:val="28"/>
          <w:szCs w:val="28"/>
        </w:rPr>
        <w:t>ионообменных смол;</w:t>
      </w:r>
    </w:p>
    <w:p w:rsidR="00E449CA" w:rsidRPr="00FC36FC" w:rsidRDefault="009657DB"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ab/>
      </w:r>
      <w:r w:rsidR="00533358" w:rsidRPr="00FC36FC">
        <w:rPr>
          <w:rFonts w:ascii="Times New Roman" w:hAnsi="Times New Roman" w:cs="Times New Roman"/>
          <w:sz w:val="28"/>
          <w:szCs w:val="28"/>
        </w:rPr>
        <w:t>-</w:t>
      </w:r>
      <w:r w:rsidR="00E51852" w:rsidRPr="00FC36FC">
        <w:rPr>
          <w:rFonts w:ascii="Times New Roman" w:hAnsi="Times New Roman" w:cs="Times New Roman"/>
          <w:sz w:val="28"/>
          <w:szCs w:val="28"/>
        </w:rPr>
        <w:t xml:space="preserve"> </w:t>
      </w:r>
      <w:r w:rsidR="00DC10C6" w:rsidRPr="00FC36FC">
        <w:rPr>
          <w:rFonts w:ascii="Times New Roman" w:hAnsi="Times New Roman" w:cs="Times New Roman"/>
          <w:sz w:val="28"/>
          <w:szCs w:val="28"/>
        </w:rPr>
        <w:t xml:space="preserve">методы экстракции растворителем, мембранные технологии и электролиз </w:t>
      </w:r>
      <w:r w:rsidR="00533358" w:rsidRPr="00FC36FC">
        <w:rPr>
          <w:rFonts w:ascii="Times New Roman" w:hAnsi="Times New Roman" w:cs="Times New Roman"/>
          <w:sz w:val="28"/>
          <w:szCs w:val="28"/>
        </w:rPr>
        <w:t>[</w:t>
      </w:r>
      <w:r w:rsidRPr="00FC36FC">
        <w:rPr>
          <w:rFonts w:ascii="Times New Roman" w:hAnsi="Times New Roman" w:cs="Times New Roman"/>
          <w:sz w:val="28"/>
          <w:szCs w:val="28"/>
        </w:rPr>
        <w:t>8</w:t>
      </w:r>
      <w:r w:rsidR="008D00C2" w:rsidRPr="00FC36FC">
        <w:rPr>
          <w:rFonts w:ascii="Times New Roman" w:hAnsi="Times New Roman" w:cs="Times New Roman"/>
          <w:sz w:val="28"/>
          <w:szCs w:val="28"/>
        </w:rPr>
        <w:t>7</w:t>
      </w:r>
      <w:r w:rsidR="00433933" w:rsidRPr="00FC36FC">
        <w:rPr>
          <w:rFonts w:ascii="Times New Roman" w:hAnsi="Times New Roman" w:cs="Times New Roman"/>
          <w:sz w:val="28"/>
          <w:szCs w:val="28"/>
        </w:rPr>
        <w:t>,</w:t>
      </w:r>
      <w:r w:rsidR="00E449CA" w:rsidRPr="00FC36FC">
        <w:rPr>
          <w:rFonts w:ascii="Times New Roman" w:hAnsi="Times New Roman" w:cs="Times New Roman"/>
          <w:sz w:val="28"/>
          <w:szCs w:val="28"/>
        </w:rPr>
        <w:t xml:space="preserve"> </w:t>
      </w:r>
      <w:r w:rsidR="00433933" w:rsidRPr="00FC36FC">
        <w:rPr>
          <w:rFonts w:ascii="Times New Roman" w:hAnsi="Times New Roman" w:cs="Times New Roman"/>
          <w:sz w:val="28"/>
          <w:szCs w:val="28"/>
        </w:rPr>
        <w:t>96</w:t>
      </w:r>
      <w:r w:rsidR="00E449CA" w:rsidRPr="00FC36FC">
        <w:rPr>
          <w:rFonts w:ascii="Times New Roman" w:hAnsi="Times New Roman" w:cs="Times New Roman"/>
          <w:sz w:val="28"/>
          <w:szCs w:val="28"/>
        </w:rPr>
        <w:t>].</w:t>
      </w:r>
    </w:p>
    <w:p w:rsidR="00DC10C6" w:rsidRPr="00FC36FC" w:rsidRDefault="00E449CA"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Одним</w:t>
      </w:r>
      <w:r w:rsidR="000D73D2" w:rsidRPr="00FC36FC">
        <w:rPr>
          <w:rFonts w:ascii="Times New Roman" w:hAnsi="Times New Roman" w:cs="Times New Roman"/>
          <w:sz w:val="28"/>
          <w:szCs w:val="28"/>
        </w:rPr>
        <w:t xml:space="preserve"> из применяемых процессов</w:t>
      </w:r>
      <w:r w:rsidRPr="00FC36FC">
        <w:rPr>
          <w:rFonts w:ascii="Times New Roman" w:hAnsi="Times New Roman" w:cs="Times New Roman"/>
          <w:sz w:val="28"/>
          <w:szCs w:val="28"/>
        </w:rPr>
        <w:t>,</w:t>
      </w:r>
      <w:r w:rsidR="000D73D2" w:rsidRPr="00FC36FC">
        <w:rPr>
          <w:rFonts w:ascii="Times New Roman" w:hAnsi="Times New Roman" w:cs="Times New Roman"/>
          <w:sz w:val="28"/>
          <w:szCs w:val="28"/>
        </w:rPr>
        <w:t xml:space="preserve"> </w:t>
      </w:r>
      <w:r w:rsidR="00AD4706" w:rsidRPr="00FC36FC">
        <w:rPr>
          <w:rFonts w:ascii="Times New Roman" w:hAnsi="Times New Roman" w:cs="Times New Roman"/>
          <w:sz w:val="28"/>
          <w:szCs w:val="28"/>
        </w:rPr>
        <w:t>представляющи</w:t>
      </w:r>
      <w:r w:rsidRPr="00FC36FC">
        <w:rPr>
          <w:rFonts w:ascii="Times New Roman" w:hAnsi="Times New Roman" w:cs="Times New Roman"/>
          <w:sz w:val="28"/>
          <w:szCs w:val="28"/>
        </w:rPr>
        <w:t>х наибольший интерес, является так называемый</w:t>
      </w:r>
      <w:r w:rsidR="00AD4706" w:rsidRPr="00FC36FC">
        <w:rPr>
          <w:rFonts w:ascii="Times New Roman" w:hAnsi="Times New Roman" w:cs="Times New Roman"/>
          <w:sz w:val="28"/>
          <w:szCs w:val="28"/>
        </w:rPr>
        <w:t xml:space="preserve"> SART</w:t>
      </w:r>
      <w:r w:rsidRPr="00FC36FC">
        <w:rPr>
          <w:rFonts w:ascii="Times New Roman" w:hAnsi="Times New Roman" w:cs="Times New Roman"/>
          <w:sz w:val="28"/>
          <w:szCs w:val="28"/>
        </w:rPr>
        <w:t>-процесс</w:t>
      </w:r>
      <w:r w:rsidR="00AD4706" w:rsidRPr="00FC36FC">
        <w:rPr>
          <w:rFonts w:ascii="Times New Roman" w:hAnsi="Times New Roman" w:cs="Times New Roman"/>
          <w:sz w:val="28"/>
          <w:szCs w:val="28"/>
        </w:rPr>
        <w:t xml:space="preserve">. </w:t>
      </w:r>
      <w:r w:rsidR="00533358" w:rsidRPr="00FC36FC">
        <w:rPr>
          <w:rFonts w:ascii="Times New Roman" w:hAnsi="Times New Roman" w:cs="Times New Roman"/>
          <w:sz w:val="28"/>
          <w:szCs w:val="28"/>
        </w:rPr>
        <w:t>Технологическая схема SART (рисунок 1.</w:t>
      </w:r>
      <w:r w:rsidR="00074349" w:rsidRPr="00FC36FC">
        <w:rPr>
          <w:rFonts w:ascii="Times New Roman" w:hAnsi="Times New Roman" w:cs="Times New Roman"/>
          <w:sz w:val="28"/>
          <w:szCs w:val="28"/>
        </w:rPr>
        <w:t>2</w:t>
      </w:r>
      <w:r w:rsidR="00533358" w:rsidRPr="00FC36FC">
        <w:rPr>
          <w:rFonts w:ascii="Times New Roman" w:hAnsi="Times New Roman" w:cs="Times New Roman"/>
          <w:sz w:val="28"/>
          <w:szCs w:val="28"/>
        </w:rPr>
        <w:t xml:space="preserve">) основана на разложении </w:t>
      </w:r>
      <w:proofErr w:type="spellStart"/>
      <w:r w:rsidR="00533358" w:rsidRPr="00FC36FC">
        <w:rPr>
          <w:rFonts w:ascii="Times New Roman" w:hAnsi="Times New Roman" w:cs="Times New Roman"/>
          <w:sz w:val="28"/>
          <w:szCs w:val="28"/>
        </w:rPr>
        <w:t>цианидных</w:t>
      </w:r>
      <w:proofErr w:type="spellEnd"/>
      <w:r w:rsidR="00533358" w:rsidRPr="00FC36FC">
        <w:rPr>
          <w:rFonts w:ascii="Times New Roman" w:hAnsi="Times New Roman" w:cs="Times New Roman"/>
          <w:sz w:val="28"/>
          <w:szCs w:val="28"/>
        </w:rPr>
        <w:t xml:space="preserve"> комплексов меди при пониженном </w:t>
      </w:r>
      <w:proofErr w:type="spellStart"/>
      <w:r w:rsidR="00533358" w:rsidRPr="00FC36FC">
        <w:rPr>
          <w:rFonts w:ascii="Times New Roman" w:hAnsi="Times New Roman" w:cs="Times New Roman"/>
          <w:sz w:val="28"/>
          <w:szCs w:val="28"/>
        </w:rPr>
        <w:t>pH</w:t>
      </w:r>
      <w:proofErr w:type="spellEnd"/>
      <w:r w:rsidR="00E51852" w:rsidRPr="00FC36FC">
        <w:rPr>
          <w:rFonts w:ascii="Times New Roman" w:hAnsi="Times New Roman" w:cs="Times New Roman"/>
          <w:sz w:val="28"/>
          <w:szCs w:val="28"/>
        </w:rPr>
        <w:t xml:space="preserve"> значении</w:t>
      </w:r>
      <w:r w:rsidR="00533358" w:rsidRPr="00FC36FC">
        <w:rPr>
          <w:rFonts w:ascii="Times New Roman" w:hAnsi="Times New Roman" w:cs="Times New Roman"/>
          <w:sz w:val="28"/>
          <w:szCs w:val="28"/>
        </w:rPr>
        <w:t xml:space="preserve"> (4–5), достигаемом введением серной кислоты в присутствии сульфид-ионов (</w:t>
      </w:r>
      <w:proofErr w:type="spellStart"/>
      <w:r w:rsidR="00533358" w:rsidRPr="00FC36FC">
        <w:rPr>
          <w:rFonts w:ascii="Times New Roman" w:hAnsi="Times New Roman" w:cs="Times New Roman"/>
          <w:sz w:val="28"/>
          <w:szCs w:val="28"/>
        </w:rPr>
        <w:t>NaHS</w:t>
      </w:r>
      <w:proofErr w:type="spellEnd"/>
      <w:r w:rsidR="00533358" w:rsidRPr="00FC36FC">
        <w:rPr>
          <w:rFonts w:ascii="Times New Roman" w:hAnsi="Times New Roman" w:cs="Times New Roman"/>
          <w:sz w:val="28"/>
          <w:szCs w:val="28"/>
        </w:rPr>
        <w:t xml:space="preserve">, </w:t>
      </w:r>
      <w:proofErr w:type="spellStart"/>
      <w:r w:rsidR="00533358" w:rsidRPr="00FC36FC">
        <w:rPr>
          <w:rFonts w:ascii="Times New Roman" w:hAnsi="Times New Roman" w:cs="Times New Roman"/>
          <w:sz w:val="28"/>
          <w:szCs w:val="28"/>
        </w:rPr>
        <w:t>Na₂S</w:t>
      </w:r>
      <w:proofErr w:type="spellEnd"/>
      <w:r w:rsidR="00533358" w:rsidRPr="00FC36FC">
        <w:rPr>
          <w:rFonts w:ascii="Times New Roman" w:hAnsi="Times New Roman" w:cs="Times New Roman"/>
          <w:sz w:val="28"/>
          <w:szCs w:val="28"/>
        </w:rPr>
        <w:t xml:space="preserve"> или H₂S). </w:t>
      </w:r>
      <w:r w:rsidR="00DC10C6" w:rsidRPr="00FC36FC">
        <w:rPr>
          <w:rFonts w:ascii="Times New Roman" w:hAnsi="Times New Roman" w:cs="Times New Roman"/>
          <w:sz w:val="28"/>
          <w:szCs w:val="28"/>
        </w:rPr>
        <w:t>Заключается в сульфидизации, подкислени</w:t>
      </w:r>
      <w:r w:rsidRPr="00FC36FC">
        <w:rPr>
          <w:rFonts w:ascii="Times New Roman" w:hAnsi="Times New Roman" w:cs="Times New Roman"/>
          <w:sz w:val="28"/>
          <w:szCs w:val="28"/>
        </w:rPr>
        <w:t>и</w:t>
      </w:r>
      <w:r w:rsidR="00DC10C6" w:rsidRPr="00FC36FC">
        <w:rPr>
          <w:rFonts w:ascii="Times New Roman" w:hAnsi="Times New Roman" w:cs="Times New Roman"/>
          <w:sz w:val="28"/>
          <w:szCs w:val="28"/>
        </w:rPr>
        <w:t xml:space="preserve">, рециркуляции и </w:t>
      </w:r>
      <w:r w:rsidRPr="00FC36FC">
        <w:rPr>
          <w:rFonts w:ascii="Times New Roman" w:hAnsi="Times New Roman" w:cs="Times New Roman"/>
          <w:sz w:val="28"/>
          <w:szCs w:val="28"/>
        </w:rPr>
        <w:t>сгущении</w:t>
      </w:r>
      <w:r w:rsidR="0032339F" w:rsidRPr="00FC36FC">
        <w:rPr>
          <w:rFonts w:ascii="Times New Roman" w:hAnsi="Times New Roman" w:cs="Times New Roman"/>
          <w:sz w:val="28"/>
          <w:szCs w:val="28"/>
        </w:rPr>
        <w:t xml:space="preserve"> раствора</w:t>
      </w:r>
      <w:r w:rsidR="00DC10C6" w:rsidRPr="00FC36FC">
        <w:rPr>
          <w:rFonts w:ascii="Times New Roman" w:hAnsi="Times New Roman" w:cs="Times New Roman"/>
          <w:sz w:val="28"/>
          <w:szCs w:val="28"/>
        </w:rPr>
        <w:t xml:space="preserve"> цианида. Среди перечисленных подходов именно процесс SART представляет наибольший интерес, поскольку обеспечивает одновременное извлечение меди и возврат цианида, что делает его экономически и экологически привлекательным. Процесс SART </w:t>
      </w:r>
      <w:r w:rsidR="00E51852" w:rsidRPr="00FC36FC">
        <w:rPr>
          <w:rFonts w:ascii="Times New Roman" w:hAnsi="Times New Roman" w:cs="Times New Roman"/>
          <w:sz w:val="28"/>
          <w:szCs w:val="28"/>
        </w:rPr>
        <w:t xml:space="preserve">[88] </w:t>
      </w:r>
      <w:r w:rsidR="00DC10C6" w:rsidRPr="00FC36FC">
        <w:rPr>
          <w:rFonts w:ascii="Times New Roman" w:hAnsi="Times New Roman" w:cs="Times New Roman"/>
          <w:sz w:val="28"/>
          <w:szCs w:val="28"/>
        </w:rPr>
        <w:t>широко применяется при переработке золотомедных руд, где избыток цианида используется для компенсации отрицательного влияния меди на извлечение золота. В последующем цикле сам цианид и медь могут быть эффективно восстановлены, что снижает общее потребление реагентов и нагрузку на окружающую среду.</w:t>
      </w:r>
      <w:r w:rsidR="00DC10C6" w:rsidRPr="00FC36FC">
        <w:rPr>
          <w:rFonts w:ascii="Times New Roman" w:hAnsi="Times New Roman" w:cs="Times New Roman"/>
          <w:sz w:val="28"/>
          <w:szCs w:val="28"/>
          <w:lang w:val="kk-KZ"/>
        </w:rPr>
        <w:t xml:space="preserve"> </w:t>
      </w:r>
      <w:r w:rsidR="00DC10C6" w:rsidRPr="00FC36FC">
        <w:rPr>
          <w:rFonts w:ascii="Times New Roman" w:hAnsi="Times New Roman" w:cs="Times New Roman"/>
          <w:sz w:val="28"/>
          <w:szCs w:val="28"/>
        </w:rPr>
        <w:t>В результате реакции формируются осадки сульфида меди, и высвобождается свободный цианид</w:t>
      </w:r>
      <w:r w:rsidRPr="00FC36FC">
        <w:rPr>
          <w:rFonts w:ascii="Times New Roman" w:hAnsi="Times New Roman" w:cs="Times New Roman"/>
          <w:sz w:val="28"/>
          <w:szCs w:val="28"/>
        </w:rPr>
        <w:t>:</w:t>
      </w:r>
    </w:p>
    <w:p w:rsidR="00DC10C6" w:rsidRPr="00FC36FC" w:rsidRDefault="00DC10C6" w:rsidP="00AA7983">
      <w:pPr>
        <w:tabs>
          <w:tab w:val="left" w:pos="0"/>
        </w:tabs>
        <w:spacing w:after="0" w:line="240" w:lineRule="auto"/>
        <w:ind w:firstLine="709"/>
        <w:jc w:val="both"/>
        <w:rPr>
          <w:rFonts w:ascii="Times New Roman" w:hAnsi="Times New Roman" w:cs="Times New Roman"/>
          <w:sz w:val="28"/>
          <w:szCs w:val="28"/>
        </w:rPr>
      </w:pPr>
    </w:p>
    <w:p w:rsidR="00DC10C6" w:rsidRPr="00FC36FC" w:rsidRDefault="00DC10C6" w:rsidP="002D78FA">
      <w:pPr>
        <w:tabs>
          <w:tab w:val="left" w:pos="0"/>
        </w:tabs>
        <w:spacing w:after="0" w:line="240" w:lineRule="auto"/>
        <w:ind w:firstLine="709"/>
        <w:jc w:val="center"/>
        <w:rPr>
          <w:rFonts w:ascii="Times New Roman" w:hAnsi="Times New Roman" w:cs="Times New Roman"/>
          <w:sz w:val="28"/>
          <w:szCs w:val="28"/>
          <w:lang w:val="en-US"/>
        </w:rPr>
      </w:pPr>
      <w:r w:rsidRPr="00FC36FC">
        <w:rPr>
          <w:rFonts w:ascii="Times New Roman" w:hAnsi="Times New Roman" w:cs="Times New Roman"/>
          <w:sz w:val="28"/>
          <w:szCs w:val="28"/>
          <w:lang w:val="kk-KZ"/>
        </w:rPr>
        <w:t>2</w:t>
      </w:r>
      <w:r w:rsidRPr="00FC36FC">
        <w:rPr>
          <w:rFonts w:ascii="Times New Roman" w:hAnsi="Times New Roman" w:cs="Times New Roman"/>
          <w:sz w:val="28"/>
          <w:szCs w:val="28"/>
          <w:lang w:val="en-US"/>
        </w:rPr>
        <w:t>Na</w:t>
      </w:r>
      <w:r w:rsidRPr="00FC36FC">
        <w:rPr>
          <w:rFonts w:ascii="Times New Roman" w:hAnsi="Times New Roman" w:cs="Times New Roman"/>
          <w:sz w:val="28"/>
          <w:szCs w:val="28"/>
          <w:vertAlign w:val="subscript"/>
          <w:lang w:val="en-US"/>
        </w:rPr>
        <w:t>2</w:t>
      </w:r>
      <w:r w:rsidRPr="00FC36FC">
        <w:rPr>
          <w:rFonts w:ascii="Times New Roman" w:hAnsi="Times New Roman" w:cs="Times New Roman"/>
          <w:sz w:val="28"/>
          <w:szCs w:val="28"/>
          <w:lang w:val="kk-KZ"/>
        </w:rPr>
        <w:t>Cu(CN</w:t>
      </w:r>
      <w:r w:rsidRPr="00FC36FC">
        <w:rPr>
          <w:rFonts w:ascii="Times New Roman" w:hAnsi="Times New Roman" w:cs="Times New Roman"/>
          <w:sz w:val="28"/>
          <w:szCs w:val="28"/>
          <w:vertAlign w:val="subscript"/>
          <w:lang w:val="kk-KZ"/>
        </w:rPr>
        <w:t>3</w:t>
      </w:r>
      <w:r w:rsidRPr="00FC36FC">
        <w:rPr>
          <w:rFonts w:ascii="Times New Roman" w:hAnsi="Times New Roman" w:cs="Times New Roman"/>
          <w:sz w:val="28"/>
          <w:szCs w:val="28"/>
          <w:lang w:val="kk-KZ"/>
        </w:rPr>
        <w:t>)</w:t>
      </w:r>
      <w:r w:rsidRPr="00FC36FC">
        <w:rPr>
          <w:rFonts w:ascii="Times New Roman" w:hAnsi="Times New Roman" w:cs="Times New Roman"/>
          <w:sz w:val="28"/>
          <w:szCs w:val="28"/>
          <w:vertAlign w:val="superscript"/>
          <w:lang w:val="kk-KZ"/>
        </w:rPr>
        <w:t xml:space="preserve">−2 </w:t>
      </w:r>
      <w:r w:rsidR="00373C67" w:rsidRPr="00FC36FC">
        <w:rPr>
          <w:rFonts w:ascii="Times New Roman" w:hAnsi="Times New Roman" w:cs="Times New Roman"/>
          <w:sz w:val="28"/>
          <w:szCs w:val="28"/>
          <w:lang w:val="kk-KZ"/>
        </w:rPr>
        <w:t>+</w:t>
      </w:r>
      <w:r w:rsidRPr="00FC36FC">
        <w:rPr>
          <w:rFonts w:ascii="Times New Roman" w:hAnsi="Times New Roman" w:cs="Times New Roman"/>
          <w:sz w:val="28"/>
          <w:szCs w:val="28"/>
          <w:lang w:val="kk-KZ"/>
        </w:rPr>
        <w:t>3H</w:t>
      </w:r>
      <w:r w:rsidRPr="00FC36FC">
        <w:rPr>
          <w:rFonts w:ascii="Times New Roman" w:hAnsi="Times New Roman" w:cs="Times New Roman"/>
          <w:sz w:val="28"/>
          <w:szCs w:val="28"/>
          <w:vertAlign w:val="subscript"/>
          <w:lang w:val="kk-KZ"/>
        </w:rPr>
        <w:t>2</w:t>
      </w:r>
      <w:r w:rsidRPr="00FC36FC">
        <w:rPr>
          <w:rFonts w:ascii="Times New Roman" w:hAnsi="Times New Roman" w:cs="Times New Roman"/>
          <w:sz w:val="28"/>
          <w:szCs w:val="28"/>
          <w:lang w:val="kk-KZ"/>
        </w:rPr>
        <w:t>SO</w:t>
      </w:r>
      <w:r w:rsidRPr="00FC36FC">
        <w:rPr>
          <w:rFonts w:ascii="Times New Roman" w:hAnsi="Times New Roman" w:cs="Times New Roman"/>
          <w:sz w:val="28"/>
          <w:szCs w:val="28"/>
          <w:vertAlign w:val="subscript"/>
          <w:lang w:val="kk-KZ"/>
        </w:rPr>
        <w:t xml:space="preserve">4 </w:t>
      </w:r>
      <w:r w:rsidRPr="00FC36FC">
        <w:rPr>
          <w:rFonts w:ascii="Times New Roman" w:hAnsi="Times New Roman" w:cs="Times New Roman"/>
          <w:sz w:val="28"/>
          <w:szCs w:val="28"/>
          <w:lang w:val="kk-KZ"/>
        </w:rPr>
        <w:t>+</w:t>
      </w:r>
      <w:r w:rsidRPr="00FC36FC">
        <w:rPr>
          <w:rFonts w:ascii="Times New Roman" w:hAnsi="Times New Roman" w:cs="Times New Roman"/>
          <w:sz w:val="28"/>
          <w:szCs w:val="28"/>
          <w:lang w:val="en-US"/>
        </w:rPr>
        <w:t xml:space="preserve"> Na</w:t>
      </w:r>
      <w:r w:rsidRPr="00FC36FC">
        <w:rPr>
          <w:rFonts w:ascii="Times New Roman" w:hAnsi="Times New Roman" w:cs="Times New Roman"/>
          <w:sz w:val="28"/>
          <w:szCs w:val="28"/>
          <w:vertAlign w:val="subscript"/>
          <w:lang w:val="en-US"/>
        </w:rPr>
        <w:t>2</w:t>
      </w:r>
      <w:r w:rsidRPr="00FC36FC">
        <w:rPr>
          <w:rFonts w:ascii="Times New Roman" w:hAnsi="Times New Roman" w:cs="Times New Roman"/>
          <w:sz w:val="28"/>
          <w:szCs w:val="28"/>
          <w:lang w:val="kk-KZ"/>
        </w:rPr>
        <w:t>S</w:t>
      </w:r>
      <w:r w:rsidRPr="00FC36FC">
        <w:rPr>
          <w:rFonts w:ascii="Times New Roman" w:hAnsi="Times New Roman" w:cs="Times New Roman"/>
          <w:sz w:val="28"/>
          <w:szCs w:val="28"/>
          <w:vertAlign w:val="superscript"/>
          <w:lang w:val="kk-KZ"/>
        </w:rPr>
        <w:t xml:space="preserve">−2 </w:t>
      </w:r>
      <w:r w:rsidRPr="00FC36FC">
        <w:rPr>
          <w:rFonts w:ascii="Times New Roman" w:hAnsi="Times New Roman" w:cs="Times New Roman"/>
          <w:sz w:val="28"/>
          <w:szCs w:val="28"/>
          <w:lang w:val="kk-KZ"/>
        </w:rPr>
        <w:t>= Cu</w:t>
      </w:r>
      <w:r w:rsidRPr="00FC36FC">
        <w:rPr>
          <w:rFonts w:ascii="Times New Roman" w:hAnsi="Times New Roman" w:cs="Times New Roman"/>
          <w:sz w:val="28"/>
          <w:szCs w:val="28"/>
          <w:vertAlign w:val="subscript"/>
          <w:lang w:val="kk-KZ"/>
        </w:rPr>
        <w:t>2</w:t>
      </w:r>
      <w:r w:rsidRPr="00FC36FC">
        <w:rPr>
          <w:rFonts w:ascii="Times New Roman" w:hAnsi="Times New Roman" w:cs="Times New Roman"/>
          <w:sz w:val="28"/>
          <w:szCs w:val="28"/>
          <w:lang w:val="kk-KZ"/>
        </w:rPr>
        <w:t>S</w:t>
      </w:r>
      <w:r w:rsidRPr="00FC36FC">
        <w:rPr>
          <w:rFonts w:ascii="Times New Roman" w:hAnsi="Times New Roman" w:cs="Times New Roman"/>
          <w:sz w:val="28"/>
          <w:szCs w:val="28"/>
          <w:vertAlign w:val="subscript"/>
          <w:lang w:val="kk-KZ"/>
        </w:rPr>
        <w:t xml:space="preserve">(т) </w:t>
      </w:r>
      <w:r w:rsidRPr="00FC36FC">
        <w:rPr>
          <w:rFonts w:ascii="Times New Roman" w:hAnsi="Times New Roman" w:cs="Times New Roman"/>
          <w:sz w:val="28"/>
          <w:szCs w:val="28"/>
          <w:lang w:val="kk-KZ"/>
        </w:rPr>
        <w:t>+ 6HCN(ж) + 3</w:t>
      </w:r>
      <w:r w:rsidRPr="00FC36FC">
        <w:rPr>
          <w:rFonts w:ascii="Times New Roman" w:hAnsi="Times New Roman" w:cs="Times New Roman"/>
          <w:sz w:val="28"/>
          <w:szCs w:val="28"/>
          <w:lang w:val="en-US"/>
        </w:rPr>
        <w:t>Na</w:t>
      </w:r>
      <w:r w:rsidRPr="00FC36FC">
        <w:rPr>
          <w:rFonts w:ascii="Times New Roman" w:hAnsi="Times New Roman" w:cs="Times New Roman"/>
          <w:sz w:val="28"/>
          <w:szCs w:val="28"/>
          <w:vertAlign w:val="subscript"/>
          <w:lang w:val="en-US"/>
        </w:rPr>
        <w:t>2</w:t>
      </w:r>
      <w:r w:rsidRPr="00FC36FC">
        <w:rPr>
          <w:rFonts w:ascii="Times New Roman" w:hAnsi="Times New Roman" w:cs="Times New Roman"/>
          <w:sz w:val="28"/>
          <w:szCs w:val="28"/>
          <w:lang w:val="kk-KZ"/>
        </w:rPr>
        <w:t>SO</w:t>
      </w:r>
      <w:r w:rsidRPr="00FC36FC">
        <w:rPr>
          <w:rFonts w:ascii="Times New Roman" w:hAnsi="Times New Roman" w:cs="Times New Roman"/>
          <w:sz w:val="28"/>
          <w:szCs w:val="28"/>
          <w:vertAlign w:val="subscript"/>
          <w:lang w:val="kk-KZ"/>
        </w:rPr>
        <w:t>4</w:t>
      </w:r>
      <w:r w:rsidRPr="00FC36FC">
        <w:rPr>
          <w:rFonts w:ascii="Times New Roman" w:hAnsi="Times New Roman" w:cs="Times New Roman"/>
          <w:sz w:val="28"/>
          <w:szCs w:val="28"/>
          <w:vertAlign w:val="superscript"/>
          <w:lang w:val="kk-KZ"/>
        </w:rPr>
        <w:t>−2</w:t>
      </w:r>
      <w:r w:rsidR="00104FFB"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lang w:val="en-US"/>
        </w:rPr>
        <w:t>(1.</w:t>
      </w:r>
      <w:r w:rsidR="00042540" w:rsidRPr="00FC36FC">
        <w:rPr>
          <w:rFonts w:ascii="Times New Roman" w:hAnsi="Times New Roman" w:cs="Times New Roman"/>
          <w:sz w:val="28"/>
          <w:szCs w:val="28"/>
          <w:lang w:val="en-US"/>
        </w:rPr>
        <w:t>9</w:t>
      </w:r>
      <w:r w:rsidRPr="00FC36FC">
        <w:rPr>
          <w:rFonts w:ascii="Times New Roman" w:hAnsi="Times New Roman" w:cs="Times New Roman"/>
          <w:sz w:val="28"/>
          <w:szCs w:val="28"/>
          <w:lang w:val="en-US"/>
        </w:rPr>
        <w:t>)</w:t>
      </w:r>
      <w:r w:rsidR="009C4C52" w:rsidRPr="00FC36FC">
        <w:rPr>
          <w:rFonts w:ascii="Times New Roman" w:hAnsi="Times New Roman" w:cs="Times New Roman"/>
          <w:sz w:val="28"/>
          <w:szCs w:val="28"/>
          <w:lang w:val="en-US"/>
        </w:rPr>
        <w:t xml:space="preserve"> </w:t>
      </w:r>
    </w:p>
    <w:p w:rsidR="00B72AFB" w:rsidRPr="00FC36FC" w:rsidRDefault="00B72AFB" w:rsidP="002D78FA">
      <w:pPr>
        <w:tabs>
          <w:tab w:val="left" w:pos="0"/>
        </w:tabs>
        <w:spacing w:after="0" w:line="240" w:lineRule="auto"/>
        <w:ind w:firstLine="709"/>
        <w:jc w:val="center"/>
        <w:rPr>
          <w:rFonts w:ascii="Times New Roman" w:hAnsi="Times New Roman" w:cs="Times New Roman"/>
          <w:sz w:val="28"/>
          <w:szCs w:val="28"/>
          <w:lang w:val="en-US"/>
        </w:rPr>
      </w:pPr>
    </w:p>
    <w:p w:rsidR="00AD4706" w:rsidRPr="00FC36FC" w:rsidRDefault="00B72AFB"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Общая схема S</w:t>
      </w:r>
      <w:r w:rsidRPr="00FC36FC">
        <w:rPr>
          <w:rFonts w:ascii="Times New Roman" w:hAnsi="Times New Roman" w:cs="Times New Roman"/>
          <w:sz w:val="28"/>
          <w:szCs w:val="28"/>
          <w:lang w:val="en-US"/>
        </w:rPr>
        <w:t>ART</w:t>
      </w:r>
      <w:r w:rsidRPr="00FC36FC">
        <w:rPr>
          <w:rFonts w:ascii="Times New Roman" w:hAnsi="Times New Roman" w:cs="Times New Roman"/>
          <w:sz w:val="28"/>
          <w:szCs w:val="28"/>
        </w:rPr>
        <w:t>-процесса включает подачу</w:t>
      </w:r>
      <w:r w:rsidR="00DC10C6" w:rsidRPr="00FC36FC">
        <w:rPr>
          <w:rFonts w:ascii="Times New Roman" w:hAnsi="Times New Roman" w:cs="Times New Roman"/>
          <w:sz w:val="28"/>
          <w:szCs w:val="28"/>
        </w:rPr>
        <w:t xml:space="preserve"> цианида из сливного сгустителя подаётся в зону подкисления и сульфидизации, где происходит осаждение сульфида меди. </w:t>
      </w:r>
      <w:r w:rsidRPr="00FC36FC">
        <w:rPr>
          <w:rFonts w:ascii="Times New Roman" w:hAnsi="Times New Roman" w:cs="Times New Roman"/>
          <w:sz w:val="28"/>
          <w:szCs w:val="28"/>
        </w:rPr>
        <w:t xml:space="preserve">Далее происходит </w:t>
      </w:r>
      <w:r w:rsidR="00DC10C6" w:rsidRPr="00FC36FC">
        <w:rPr>
          <w:rFonts w:ascii="Times New Roman" w:hAnsi="Times New Roman" w:cs="Times New Roman"/>
          <w:sz w:val="28"/>
          <w:szCs w:val="28"/>
        </w:rPr>
        <w:t>фильтр</w:t>
      </w:r>
      <w:r w:rsidR="00163150" w:rsidRPr="00FC36FC">
        <w:rPr>
          <w:rFonts w:ascii="Times New Roman" w:hAnsi="Times New Roman" w:cs="Times New Roman"/>
          <w:sz w:val="28"/>
          <w:szCs w:val="28"/>
        </w:rPr>
        <w:t>ация осадка</w:t>
      </w:r>
      <w:r w:rsidR="00DC10C6" w:rsidRPr="00FC36FC">
        <w:rPr>
          <w:rFonts w:ascii="Times New Roman" w:hAnsi="Times New Roman" w:cs="Times New Roman"/>
          <w:sz w:val="28"/>
          <w:szCs w:val="28"/>
        </w:rPr>
        <w:t xml:space="preserve"> и </w:t>
      </w:r>
      <w:r w:rsidR="00163150" w:rsidRPr="00FC36FC">
        <w:rPr>
          <w:rFonts w:ascii="Times New Roman" w:hAnsi="Times New Roman" w:cs="Times New Roman"/>
          <w:sz w:val="28"/>
          <w:szCs w:val="28"/>
        </w:rPr>
        <w:t xml:space="preserve">его </w:t>
      </w:r>
      <w:r w:rsidR="00DC10C6" w:rsidRPr="00FC36FC">
        <w:rPr>
          <w:rFonts w:ascii="Times New Roman" w:hAnsi="Times New Roman" w:cs="Times New Roman"/>
          <w:sz w:val="28"/>
          <w:szCs w:val="28"/>
        </w:rPr>
        <w:t>суш</w:t>
      </w:r>
      <w:r w:rsidR="00163150" w:rsidRPr="00FC36FC">
        <w:rPr>
          <w:rFonts w:ascii="Times New Roman" w:hAnsi="Times New Roman" w:cs="Times New Roman"/>
          <w:sz w:val="28"/>
          <w:szCs w:val="28"/>
        </w:rPr>
        <w:t>ка</w:t>
      </w:r>
      <w:r w:rsidR="00DC10C6" w:rsidRPr="00FC36FC">
        <w:rPr>
          <w:rFonts w:ascii="Times New Roman" w:hAnsi="Times New Roman" w:cs="Times New Roman"/>
          <w:sz w:val="28"/>
          <w:szCs w:val="28"/>
        </w:rPr>
        <w:t>.</w:t>
      </w:r>
      <w:r w:rsidR="00163150" w:rsidRPr="00FC36FC">
        <w:rPr>
          <w:rFonts w:ascii="Times New Roman" w:hAnsi="Times New Roman" w:cs="Times New Roman"/>
          <w:sz w:val="28"/>
          <w:szCs w:val="28"/>
        </w:rPr>
        <w:t xml:space="preserve"> В результате получается концентрат меди.</w:t>
      </w:r>
      <w:r w:rsidR="00DC10C6" w:rsidRPr="00FC36FC">
        <w:rPr>
          <w:rFonts w:ascii="Times New Roman" w:hAnsi="Times New Roman" w:cs="Times New Roman"/>
          <w:sz w:val="28"/>
          <w:szCs w:val="28"/>
        </w:rPr>
        <w:t xml:space="preserve"> Образующийся </w:t>
      </w:r>
      <w:r w:rsidR="00163150" w:rsidRPr="00FC36FC">
        <w:rPr>
          <w:rFonts w:ascii="Times New Roman" w:hAnsi="Times New Roman" w:cs="Times New Roman"/>
          <w:sz w:val="28"/>
          <w:szCs w:val="28"/>
        </w:rPr>
        <w:t xml:space="preserve">при этом </w:t>
      </w:r>
      <w:r w:rsidR="00DC10C6" w:rsidRPr="00FC36FC">
        <w:rPr>
          <w:rFonts w:ascii="Times New Roman" w:hAnsi="Times New Roman" w:cs="Times New Roman"/>
          <w:sz w:val="28"/>
          <w:szCs w:val="28"/>
        </w:rPr>
        <w:t>газообразный цианистый водород нейтрализуется известью</w:t>
      </w:r>
      <w:r w:rsidR="00163150" w:rsidRPr="00FC36FC">
        <w:rPr>
          <w:rFonts w:ascii="Times New Roman" w:hAnsi="Times New Roman" w:cs="Times New Roman"/>
          <w:sz w:val="28"/>
          <w:szCs w:val="28"/>
        </w:rPr>
        <w:t>.</w:t>
      </w:r>
      <w:r w:rsidR="00DC10C6" w:rsidRPr="00FC36FC">
        <w:rPr>
          <w:rFonts w:ascii="Times New Roman" w:hAnsi="Times New Roman" w:cs="Times New Roman"/>
          <w:sz w:val="28"/>
          <w:szCs w:val="28"/>
        </w:rPr>
        <w:t xml:space="preserve"> </w:t>
      </w:r>
      <w:proofErr w:type="spellStart"/>
      <w:r w:rsidR="00DC10C6" w:rsidRPr="00FC36FC">
        <w:rPr>
          <w:rFonts w:ascii="Times New Roman" w:hAnsi="Times New Roman" w:cs="Times New Roman"/>
          <w:sz w:val="28"/>
          <w:szCs w:val="28"/>
        </w:rPr>
        <w:t>pH</w:t>
      </w:r>
      <w:proofErr w:type="spellEnd"/>
      <w:r w:rsidR="00DC10C6" w:rsidRPr="00FC36FC">
        <w:rPr>
          <w:rFonts w:ascii="Times New Roman" w:hAnsi="Times New Roman" w:cs="Times New Roman"/>
          <w:sz w:val="28"/>
          <w:szCs w:val="28"/>
        </w:rPr>
        <w:t xml:space="preserve"> ≈ 10,5</w:t>
      </w:r>
      <w:r w:rsidR="00163150" w:rsidRPr="00FC36FC">
        <w:rPr>
          <w:rFonts w:ascii="Times New Roman" w:hAnsi="Times New Roman" w:cs="Times New Roman"/>
          <w:sz w:val="28"/>
          <w:szCs w:val="28"/>
        </w:rPr>
        <w:t>. В результате</w:t>
      </w:r>
      <w:r w:rsidR="00DC10C6" w:rsidRPr="00FC36FC">
        <w:rPr>
          <w:rFonts w:ascii="Times New Roman" w:hAnsi="Times New Roman" w:cs="Times New Roman"/>
          <w:sz w:val="28"/>
          <w:szCs w:val="28"/>
        </w:rPr>
        <w:t xml:space="preserve"> образ</w:t>
      </w:r>
      <w:r w:rsidR="00163150" w:rsidRPr="00FC36FC">
        <w:rPr>
          <w:rFonts w:ascii="Times New Roman" w:hAnsi="Times New Roman" w:cs="Times New Roman"/>
          <w:sz w:val="28"/>
          <w:szCs w:val="28"/>
        </w:rPr>
        <w:t>уется</w:t>
      </w:r>
      <w:r w:rsidR="00DC10C6" w:rsidRPr="00FC36FC">
        <w:rPr>
          <w:rFonts w:ascii="Times New Roman" w:hAnsi="Times New Roman" w:cs="Times New Roman"/>
          <w:sz w:val="28"/>
          <w:szCs w:val="28"/>
        </w:rPr>
        <w:t xml:space="preserve"> </w:t>
      </w:r>
      <w:r w:rsidR="00163150" w:rsidRPr="00FC36FC">
        <w:rPr>
          <w:rFonts w:ascii="Times New Roman" w:hAnsi="Times New Roman" w:cs="Times New Roman"/>
          <w:sz w:val="28"/>
          <w:szCs w:val="28"/>
        </w:rPr>
        <w:t>гипс</w:t>
      </w:r>
      <w:r w:rsidR="0032339F" w:rsidRPr="00FC36FC">
        <w:rPr>
          <w:rFonts w:ascii="Times New Roman" w:hAnsi="Times New Roman" w:cs="Times New Roman"/>
          <w:sz w:val="28"/>
          <w:szCs w:val="28"/>
        </w:rPr>
        <w:t xml:space="preserve"> и</w:t>
      </w:r>
      <w:r w:rsidR="00DC10C6" w:rsidRPr="00FC36FC">
        <w:rPr>
          <w:rFonts w:ascii="Times New Roman" w:hAnsi="Times New Roman" w:cs="Times New Roman"/>
          <w:sz w:val="28"/>
          <w:szCs w:val="28"/>
        </w:rPr>
        <w:t xml:space="preserve"> цианида кальция. Гипс направляется на утилизацию, а цианид кальция возвращается в цикл в</w:t>
      </w:r>
      <w:r w:rsidR="00850FD6" w:rsidRPr="00FC36FC">
        <w:rPr>
          <w:rFonts w:ascii="Times New Roman" w:hAnsi="Times New Roman" w:cs="Times New Roman"/>
          <w:sz w:val="28"/>
          <w:szCs w:val="28"/>
        </w:rPr>
        <w:t>ыщелачивания, что обеспечивает протекание пр</w:t>
      </w:r>
      <w:r w:rsidR="00DC10C6" w:rsidRPr="00FC36FC">
        <w:rPr>
          <w:rFonts w:ascii="Times New Roman" w:hAnsi="Times New Roman" w:cs="Times New Roman"/>
          <w:sz w:val="28"/>
          <w:szCs w:val="28"/>
        </w:rPr>
        <w:t>оцесс</w:t>
      </w:r>
      <w:r w:rsidR="00850FD6" w:rsidRPr="00FC36FC">
        <w:rPr>
          <w:rFonts w:ascii="Times New Roman" w:hAnsi="Times New Roman" w:cs="Times New Roman"/>
          <w:sz w:val="28"/>
          <w:szCs w:val="28"/>
        </w:rPr>
        <w:t>а</w:t>
      </w:r>
      <w:r w:rsidR="00E51852" w:rsidRPr="00FC36FC">
        <w:rPr>
          <w:rFonts w:ascii="Times New Roman" w:hAnsi="Times New Roman" w:cs="Times New Roman"/>
          <w:sz w:val="28"/>
          <w:szCs w:val="28"/>
        </w:rPr>
        <w:t xml:space="preserve"> в замкнутом цикле</w:t>
      </w:r>
      <w:r w:rsidR="00DC10C6" w:rsidRPr="00FC36FC">
        <w:rPr>
          <w:rFonts w:ascii="Times New Roman" w:hAnsi="Times New Roman" w:cs="Times New Roman"/>
          <w:sz w:val="28"/>
          <w:szCs w:val="28"/>
        </w:rPr>
        <w:t>.</w:t>
      </w:r>
    </w:p>
    <w:p w:rsidR="006631C6" w:rsidRPr="00FC36FC" w:rsidRDefault="006631C6" w:rsidP="00AA7983">
      <w:pPr>
        <w:tabs>
          <w:tab w:val="left" w:pos="0"/>
        </w:tabs>
        <w:spacing w:after="0" w:line="240" w:lineRule="auto"/>
        <w:ind w:firstLine="709"/>
        <w:jc w:val="both"/>
        <w:rPr>
          <w:rFonts w:ascii="Times New Roman" w:hAnsi="Times New Roman" w:cs="Times New Roman"/>
          <w:sz w:val="28"/>
          <w:szCs w:val="28"/>
        </w:rPr>
      </w:pPr>
    </w:p>
    <w:p w:rsidR="00AD4706" w:rsidRPr="00FC36FC" w:rsidRDefault="00AD4706" w:rsidP="00AA7983">
      <w:pPr>
        <w:spacing w:after="0" w:line="240" w:lineRule="auto"/>
        <w:rPr>
          <w:rFonts w:ascii="Times New Roman" w:eastAsia="Times New Roman" w:hAnsi="Times New Roman" w:cs="Times New Roman"/>
          <w:sz w:val="28"/>
          <w:szCs w:val="28"/>
        </w:rPr>
      </w:pPr>
      <w:r w:rsidRPr="00FC36FC">
        <w:rPr>
          <w:rFonts w:ascii="Times New Roman" w:eastAsia="Times New Roman" w:hAnsi="Times New Roman" w:cs="Times New Roman"/>
          <w:noProof/>
          <w:sz w:val="28"/>
          <w:szCs w:val="28"/>
        </w:rPr>
        <w:lastRenderedPageBreak/>
        <w:drawing>
          <wp:inline distT="0" distB="0" distL="0" distR="0">
            <wp:extent cx="6211404" cy="3739486"/>
            <wp:effectExtent l="19050" t="0" r="0" b="0"/>
            <wp:docPr id="3" name="Рисунок 9" descr="C:\Users\Тиран\Downloads\Рисунок 1 САРТ  — Рус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иран\Downloads\Рисунок 1 САРТ  — Рус_page-0001.jpg"/>
                    <pic:cNvPicPr>
                      <a:picLocks noChangeAspect="1" noChangeArrowheads="1"/>
                    </pic:cNvPicPr>
                  </pic:nvPicPr>
                  <pic:blipFill>
                    <a:blip r:embed="rId10" cstate="print"/>
                    <a:srcRect l="6714" t="9424" r="4816" b="15306"/>
                    <a:stretch>
                      <a:fillRect/>
                    </a:stretch>
                  </pic:blipFill>
                  <pic:spPr bwMode="auto">
                    <a:xfrm>
                      <a:off x="0" y="0"/>
                      <a:ext cx="6210880" cy="3739170"/>
                    </a:xfrm>
                    <a:prstGeom prst="rect">
                      <a:avLst/>
                    </a:prstGeom>
                    <a:noFill/>
                    <a:ln w="9525">
                      <a:noFill/>
                      <a:miter lim="800000"/>
                      <a:headEnd/>
                      <a:tailEnd/>
                    </a:ln>
                  </pic:spPr>
                </pic:pic>
              </a:graphicData>
            </a:graphic>
          </wp:inline>
        </w:drawing>
      </w:r>
    </w:p>
    <w:p w:rsidR="00AD4706" w:rsidRPr="00FC36FC" w:rsidRDefault="00AD4706" w:rsidP="00AB4705">
      <w:pPr>
        <w:tabs>
          <w:tab w:val="left" w:pos="0"/>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Рисунок 1.</w:t>
      </w:r>
      <w:r w:rsidR="00074349" w:rsidRPr="00FC36FC">
        <w:rPr>
          <w:rFonts w:ascii="Times New Roman" w:hAnsi="Times New Roman" w:cs="Times New Roman"/>
          <w:sz w:val="28"/>
          <w:szCs w:val="28"/>
        </w:rPr>
        <w:t>2</w:t>
      </w:r>
      <w:r w:rsidRPr="00FC36FC">
        <w:rPr>
          <w:rFonts w:ascii="Times New Roman" w:hAnsi="Times New Roman" w:cs="Times New Roman"/>
          <w:sz w:val="28"/>
          <w:szCs w:val="28"/>
        </w:rPr>
        <w:t xml:space="preserve"> – Общая схема S</w:t>
      </w:r>
      <w:r w:rsidRPr="00FC36FC">
        <w:rPr>
          <w:rFonts w:ascii="Times New Roman" w:hAnsi="Times New Roman" w:cs="Times New Roman"/>
          <w:sz w:val="28"/>
          <w:szCs w:val="28"/>
          <w:lang w:val="en-US"/>
        </w:rPr>
        <w:t>ART</w:t>
      </w:r>
      <w:r w:rsidR="00850FD6" w:rsidRPr="00FC36FC">
        <w:rPr>
          <w:rFonts w:ascii="Times New Roman" w:hAnsi="Times New Roman" w:cs="Times New Roman"/>
          <w:sz w:val="28"/>
          <w:szCs w:val="28"/>
        </w:rPr>
        <w:t>-процесса</w:t>
      </w:r>
      <w:r w:rsidRPr="00FC36FC">
        <w:rPr>
          <w:rFonts w:ascii="Times New Roman" w:hAnsi="Times New Roman" w:cs="Times New Roman"/>
          <w:sz w:val="28"/>
          <w:szCs w:val="28"/>
        </w:rPr>
        <w:t xml:space="preserve">, с проведением сульфидизации, подкисления, рециркуляции и </w:t>
      </w:r>
      <w:r w:rsidR="00AB4705" w:rsidRPr="00FC36FC">
        <w:rPr>
          <w:rFonts w:ascii="Times New Roman" w:hAnsi="Times New Roman" w:cs="Times New Roman"/>
          <w:sz w:val="28"/>
          <w:szCs w:val="28"/>
        </w:rPr>
        <w:t>сгущения раствора</w:t>
      </w:r>
      <w:r w:rsidRPr="00FC36FC">
        <w:rPr>
          <w:rFonts w:ascii="Times New Roman" w:hAnsi="Times New Roman" w:cs="Times New Roman"/>
          <w:sz w:val="28"/>
          <w:szCs w:val="28"/>
        </w:rPr>
        <w:t xml:space="preserve"> цианида</w:t>
      </w:r>
    </w:p>
    <w:p w:rsidR="00373C67" w:rsidRPr="00FC36FC" w:rsidRDefault="00373C67" w:rsidP="00AA7983">
      <w:pPr>
        <w:tabs>
          <w:tab w:val="left" w:pos="0"/>
        </w:tabs>
        <w:spacing w:after="0" w:line="240" w:lineRule="auto"/>
        <w:ind w:firstLine="709"/>
        <w:jc w:val="both"/>
        <w:rPr>
          <w:rFonts w:ascii="Times New Roman" w:hAnsi="Times New Roman" w:cs="Times New Roman"/>
          <w:sz w:val="28"/>
          <w:szCs w:val="28"/>
        </w:rPr>
      </w:pPr>
    </w:p>
    <w:p w:rsidR="00E51852" w:rsidRPr="00FC36FC" w:rsidRDefault="000D73D2"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Несмотря на </w:t>
      </w:r>
      <w:r w:rsidR="009657DB" w:rsidRPr="00FC36FC">
        <w:rPr>
          <w:rFonts w:ascii="Times New Roman" w:hAnsi="Times New Roman" w:cs="Times New Roman"/>
          <w:sz w:val="28"/>
          <w:szCs w:val="28"/>
        </w:rPr>
        <w:t>некоторые</w:t>
      </w:r>
      <w:r w:rsidRPr="00FC36FC">
        <w:rPr>
          <w:rFonts w:ascii="Times New Roman" w:hAnsi="Times New Roman" w:cs="Times New Roman"/>
          <w:sz w:val="28"/>
          <w:szCs w:val="28"/>
        </w:rPr>
        <w:t xml:space="preserve"> преимущества,</w:t>
      </w:r>
      <w:r w:rsidR="009657DB" w:rsidRPr="00FC36FC">
        <w:rPr>
          <w:rFonts w:ascii="Times New Roman" w:hAnsi="Times New Roman" w:cs="Times New Roman"/>
          <w:sz w:val="28"/>
          <w:szCs w:val="28"/>
        </w:rPr>
        <w:t xml:space="preserve"> практически все </w:t>
      </w:r>
      <w:r w:rsidR="00AB4705" w:rsidRPr="00FC36FC">
        <w:rPr>
          <w:rFonts w:ascii="Times New Roman" w:hAnsi="Times New Roman" w:cs="Times New Roman"/>
          <w:sz w:val="28"/>
          <w:szCs w:val="28"/>
        </w:rPr>
        <w:t>вышеперечисленные</w:t>
      </w:r>
      <w:r w:rsidR="009657DB" w:rsidRPr="00FC36FC">
        <w:rPr>
          <w:rFonts w:ascii="Times New Roman" w:hAnsi="Times New Roman" w:cs="Times New Roman"/>
          <w:sz w:val="28"/>
          <w:szCs w:val="28"/>
        </w:rPr>
        <w:t xml:space="preserve"> процессы и методы имеют свои ограничения</w:t>
      </w:r>
      <w:r w:rsidR="003A0E3A" w:rsidRPr="00FC36FC">
        <w:rPr>
          <w:rFonts w:ascii="Times New Roman" w:hAnsi="Times New Roman" w:cs="Times New Roman"/>
          <w:sz w:val="28"/>
          <w:szCs w:val="28"/>
        </w:rPr>
        <w:t>. Т</w:t>
      </w:r>
      <w:r w:rsidR="00AB4705" w:rsidRPr="00FC36FC">
        <w:rPr>
          <w:rFonts w:ascii="Times New Roman" w:hAnsi="Times New Roman" w:cs="Times New Roman"/>
          <w:sz w:val="28"/>
          <w:szCs w:val="28"/>
        </w:rPr>
        <w:t>ак</w:t>
      </w:r>
      <w:r w:rsidRPr="00FC36FC">
        <w:rPr>
          <w:rFonts w:ascii="Times New Roman" w:hAnsi="Times New Roman" w:cs="Times New Roman"/>
          <w:sz w:val="28"/>
          <w:szCs w:val="28"/>
        </w:rPr>
        <w:t xml:space="preserve"> процесс SART </w:t>
      </w:r>
      <w:r w:rsidR="009657DB" w:rsidRPr="00FC36FC">
        <w:rPr>
          <w:rFonts w:ascii="Times New Roman" w:hAnsi="Times New Roman" w:cs="Times New Roman"/>
          <w:sz w:val="28"/>
          <w:szCs w:val="28"/>
        </w:rPr>
        <w:t xml:space="preserve">характеризуется высокой капиталоёмкостью </w:t>
      </w:r>
      <w:r w:rsidR="00985C80" w:rsidRPr="00FC36FC">
        <w:rPr>
          <w:rFonts w:ascii="Times New Roman" w:hAnsi="Times New Roman" w:cs="Times New Roman"/>
          <w:sz w:val="28"/>
          <w:szCs w:val="28"/>
        </w:rPr>
        <w:t>оборудования (сгустител</w:t>
      </w:r>
      <w:r w:rsidR="004B265F">
        <w:rPr>
          <w:rFonts w:ascii="Times New Roman" w:hAnsi="Times New Roman" w:cs="Times New Roman"/>
          <w:sz w:val="28"/>
          <w:szCs w:val="28"/>
        </w:rPr>
        <w:t>я</w:t>
      </w:r>
      <w:r w:rsidR="00985C80" w:rsidRPr="00FC36FC">
        <w:rPr>
          <w:rFonts w:ascii="Times New Roman" w:hAnsi="Times New Roman" w:cs="Times New Roman"/>
          <w:sz w:val="28"/>
          <w:szCs w:val="28"/>
        </w:rPr>
        <w:t xml:space="preserve">, фильтры, сушилки), </w:t>
      </w:r>
      <w:r w:rsidR="009657DB" w:rsidRPr="00FC36FC">
        <w:rPr>
          <w:rFonts w:ascii="Times New Roman" w:hAnsi="Times New Roman" w:cs="Times New Roman"/>
          <w:sz w:val="28"/>
          <w:szCs w:val="28"/>
        </w:rPr>
        <w:t>и необходимостью строгого контроля эксплуатационных параметров</w:t>
      </w:r>
      <w:r w:rsidR="00985C80" w:rsidRPr="00FC36FC">
        <w:rPr>
          <w:rFonts w:ascii="Times New Roman" w:hAnsi="Times New Roman" w:cs="Times New Roman"/>
          <w:sz w:val="28"/>
          <w:szCs w:val="28"/>
        </w:rPr>
        <w:t xml:space="preserve">. Технологические ограничения </w:t>
      </w:r>
      <w:r w:rsidR="00E51852" w:rsidRPr="00FC36FC">
        <w:rPr>
          <w:rFonts w:ascii="Times New Roman" w:hAnsi="Times New Roman" w:cs="Times New Roman"/>
          <w:sz w:val="28"/>
          <w:szCs w:val="28"/>
        </w:rPr>
        <w:t>[89]</w:t>
      </w:r>
      <w:r w:rsidR="00850FD6" w:rsidRPr="00FC36FC">
        <w:rPr>
          <w:rFonts w:ascii="Times New Roman" w:hAnsi="Times New Roman" w:cs="Times New Roman"/>
          <w:sz w:val="28"/>
          <w:szCs w:val="28"/>
        </w:rPr>
        <w:t>,</w:t>
      </w:r>
      <w:r w:rsidR="00E51852" w:rsidRPr="00FC36FC">
        <w:rPr>
          <w:rFonts w:ascii="Times New Roman" w:hAnsi="Times New Roman" w:cs="Times New Roman"/>
          <w:sz w:val="28"/>
          <w:szCs w:val="28"/>
        </w:rPr>
        <w:t xml:space="preserve"> </w:t>
      </w:r>
      <w:r w:rsidR="00985C80" w:rsidRPr="00FC36FC">
        <w:rPr>
          <w:rFonts w:ascii="Times New Roman" w:hAnsi="Times New Roman" w:cs="Times New Roman"/>
          <w:sz w:val="28"/>
          <w:szCs w:val="28"/>
        </w:rPr>
        <w:t>связанны</w:t>
      </w:r>
      <w:r w:rsidR="00E51852" w:rsidRPr="00FC36FC">
        <w:rPr>
          <w:rFonts w:ascii="Times New Roman" w:hAnsi="Times New Roman" w:cs="Times New Roman"/>
          <w:sz w:val="28"/>
          <w:szCs w:val="28"/>
        </w:rPr>
        <w:t>е</w:t>
      </w:r>
      <w:r w:rsidR="00985C80" w:rsidRPr="00FC36FC">
        <w:rPr>
          <w:rFonts w:ascii="Times New Roman" w:hAnsi="Times New Roman" w:cs="Times New Roman"/>
          <w:sz w:val="28"/>
          <w:szCs w:val="28"/>
        </w:rPr>
        <w:t xml:space="preserve"> с </w:t>
      </w:r>
      <w:r w:rsidRPr="00FC36FC">
        <w:rPr>
          <w:rFonts w:ascii="Times New Roman" w:hAnsi="Times New Roman" w:cs="Times New Roman"/>
          <w:sz w:val="28"/>
          <w:szCs w:val="28"/>
        </w:rPr>
        <w:t>со</w:t>
      </w:r>
      <w:r w:rsidR="002874C6" w:rsidRPr="00FC36FC">
        <w:rPr>
          <w:rFonts w:ascii="Times New Roman" w:hAnsi="Times New Roman" w:cs="Times New Roman"/>
          <w:sz w:val="28"/>
          <w:szCs w:val="28"/>
        </w:rPr>
        <w:t>вместн</w:t>
      </w:r>
      <w:r w:rsidR="00985C80" w:rsidRPr="00FC36FC">
        <w:rPr>
          <w:rFonts w:ascii="Times New Roman" w:hAnsi="Times New Roman" w:cs="Times New Roman"/>
          <w:sz w:val="28"/>
          <w:szCs w:val="28"/>
        </w:rPr>
        <w:t>ым</w:t>
      </w:r>
      <w:r w:rsidR="001B02EB" w:rsidRPr="00FC36FC">
        <w:rPr>
          <w:rFonts w:ascii="Times New Roman" w:hAnsi="Times New Roman" w:cs="Times New Roman"/>
          <w:sz w:val="28"/>
          <w:szCs w:val="28"/>
        </w:rPr>
        <w:t xml:space="preserve"> </w:t>
      </w:r>
      <w:r w:rsidRPr="00FC36FC">
        <w:rPr>
          <w:rFonts w:ascii="Times New Roman" w:hAnsi="Times New Roman" w:cs="Times New Roman"/>
          <w:sz w:val="28"/>
          <w:szCs w:val="28"/>
        </w:rPr>
        <w:t>осаждение</w:t>
      </w:r>
      <w:r w:rsidR="00985C80" w:rsidRPr="00FC36FC">
        <w:rPr>
          <w:rFonts w:ascii="Times New Roman" w:hAnsi="Times New Roman" w:cs="Times New Roman"/>
          <w:sz w:val="28"/>
          <w:szCs w:val="28"/>
        </w:rPr>
        <w:t>м</w:t>
      </w:r>
      <w:r w:rsidRPr="00FC36FC">
        <w:rPr>
          <w:rFonts w:ascii="Times New Roman" w:hAnsi="Times New Roman" w:cs="Times New Roman"/>
          <w:sz w:val="28"/>
          <w:szCs w:val="28"/>
        </w:rPr>
        <w:t xml:space="preserve"> золота с медью, окисление</w:t>
      </w:r>
      <w:r w:rsidR="00985C80" w:rsidRPr="00FC36FC">
        <w:rPr>
          <w:rFonts w:ascii="Times New Roman" w:hAnsi="Times New Roman" w:cs="Times New Roman"/>
          <w:sz w:val="28"/>
          <w:szCs w:val="28"/>
        </w:rPr>
        <w:t>м</w:t>
      </w:r>
      <w:r w:rsidR="00850FD6" w:rsidRPr="00FC36FC">
        <w:rPr>
          <w:rFonts w:ascii="Times New Roman" w:hAnsi="Times New Roman" w:cs="Times New Roman"/>
          <w:sz w:val="28"/>
          <w:szCs w:val="28"/>
        </w:rPr>
        <w:t xml:space="preserve"> </w:t>
      </w:r>
      <w:proofErr w:type="spellStart"/>
      <w:r w:rsidR="00850FD6" w:rsidRPr="00FC36FC">
        <w:rPr>
          <w:rFonts w:ascii="Times New Roman" w:hAnsi="Times New Roman" w:cs="Times New Roman"/>
          <w:sz w:val="28"/>
          <w:szCs w:val="28"/>
        </w:rPr>
        <w:t>Cu₂S</w:t>
      </w:r>
      <w:proofErr w:type="spellEnd"/>
      <w:r w:rsidR="00850FD6" w:rsidRPr="00FC36FC">
        <w:rPr>
          <w:rFonts w:ascii="Times New Roman" w:hAnsi="Times New Roman" w:cs="Times New Roman"/>
          <w:sz w:val="28"/>
          <w:szCs w:val="28"/>
        </w:rPr>
        <w:t xml:space="preserve"> до </w:t>
      </w:r>
      <w:proofErr w:type="spellStart"/>
      <w:r w:rsidR="00850FD6" w:rsidRPr="00FC36FC">
        <w:rPr>
          <w:rFonts w:ascii="Times New Roman" w:hAnsi="Times New Roman" w:cs="Times New Roman"/>
          <w:sz w:val="28"/>
          <w:szCs w:val="28"/>
        </w:rPr>
        <w:t>CuS</w:t>
      </w:r>
      <w:proofErr w:type="spellEnd"/>
      <w:r w:rsidR="00850FD6" w:rsidRPr="00FC36FC">
        <w:rPr>
          <w:rFonts w:ascii="Times New Roman" w:hAnsi="Times New Roman" w:cs="Times New Roman"/>
          <w:sz w:val="28"/>
          <w:szCs w:val="28"/>
        </w:rPr>
        <w:t>, потерями</w:t>
      </w:r>
      <w:r w:rsidRPr="00FC36FC">
        <w:rPr>
          <w:rFonts w:ascii="Times New Roman" w:hAnsi="Times New Roman" w:cs="Times New Roman"/>
          <w:sz w:val="28"/>
          <w:szCs w:val="28"/>
        </w:rPr>
        <w:t xml:space="preserve"> меди со сливом, возможн</w:t>
      </w:r>
      <w:r w:rsidR="00985C80" w:rsidRPr="00FC36FC">
        <w:rPr>
          <w:rFonts w:ascii="Times New Roman" w:hAnsi="Times New Roman" w:cs="Times New Roman"/>
          <w:sz w:val="28"/>
          <w:szCs w:val="28"/>
        </w:rPr>
        <w:t>ым</w:t>
      </w:r>
      <w:r w:rsidRPr="00FC36FC">
        <w:rPr>
          <w:rFonts w:ascii="Times New Roman" w:hAnsi="Times New Roman" w:cs="Times New Roman"/>
          <w:sz w:val="28"/>
          <w:szCs w:val="28"/>
        </w:rPr>
        <w:t xml:space="preserve"> повторн</w:t>
      </w:r>
      <w:r w:rsidR="00985C80" w:rsidRPr="00FC36FC">
        <w:rPr>
          <w:rFonts w:ascii="Times New Roman" w:hAnsi="Times New Roman" w:cs="Times New Roman"/>
          <w:sz w:val="28"/>
          <w:szCs w:val="28"/>
        </w:rPr>
        <w:t>ым</w:t>
      </w:r>
      <w:r w:rsidRPr="00FC36FC">
        <w:rPr>
          <w:rFonts w:ascii="Times New Roman" w:hAnsi="Times New Roman" w:cs="Times New Roman"/>
          <w:sz w:val="28"/>
          <w:szCs w:val="28"/>
        </w:rPr>
        <w:t xml:space="preserve"> растворение</w:t>
      </w:r>
      <w:r w:rsidR="00985C80" w:rsidRPr="00FC36FC">
        <w:rPr>
          <w:rFonts w:ascii="Times New Roman" w:hAnsi="Times New Roman" w:cs="Times New Roman"/>
          <w:sz w:val="28"/>
          <w:szCs w:val="28"/>
        </w:rPr>
        <w:t>м</w:t>
      </w:r>
      <w:r w:rsidRPr="00FC36FC">
        <w:rPr>
          <w:rFonts w:ascii="Times New Roman" w:hAnsi="Times New Roman" w:cs="Times New Roman"/>
          <w:sz w:val="28"/>
          <w:szCs w:val="28"/>
        </w:rPr>
        <w:t xml:space="preserve"> медных сульфидов, избыточны</w:t>
      </w:r>
      <w:r w:rsidR="00985C80" w:rsidRPr="00FC36FC">
        <w:rPr>
          <w:rFonts w:ascii="Times New Roman" w:hAnsi="Times New Roman" w:cs="Times New Roman"/>
          <w:sz w:val="28"/>
          <w:szCs w:val="28"/>
        </w:rPr>
        <w:t>м</w:t>
      </w:r>
      <w:r w:rsidRPr="00FC36FC">
        <w:rPr>
          <w:rFonts w:ascii="Times New Roman" w:hAnsi="Times New Roman" w:cs="Times New Roman"/>
          <w:sz w:val="28"/>
          <w:szCs w:val="28"/>
        </w:rPr>
        <w:t xml:space="preserve"> расход</w:t>
      </w:r>
      <w:r w:rsidR="00985C80" w:rsidRPr="00FC36FC">
        <w:rPr>
          <w:rFonts w:ascii="Times New Roman" w:hAnsi="Times New Roman" w:cs="Times New Roman"/>
          <w:sz w:val="28"/>
          <w:szCs w:val="28"/>
        </w:rPr>
        <w:t>ом</w:t>
      </w:r>
      <w:r w:rsidRPr="00FC36FC">
        <w:rPr>
          <w:rFonts w:ascii="Times New Roman" w:hAnsi="Times New Roman" w:cs="Times New Roman"/>
          <w:sz w:val="28"/>
          <w:szCs w:val="28"/>
        </w:rPr>
        <w:t xml:space="preserve"> сульфидов и необходимость</w:t>
      </w:r>
      <w:r w:rsidR="00850FD6" w:rsidRPr="00FC36FC">
        <w:rPr>
          <w:rFonts w:ascii="Times New Roman" w:hAnsi="Times New Roman" w:cs="Times New Roman"/>
          <w:sz w:val="28"/>
          <w:szCs w:val="28"/>
        </w:rPr>
        <w:t>ю</w:t>
      </w:r>
      <w:r w:rsidRPr="00FC36FC">
        <w:rPr>
          <w:rFonts w:ascii="Times New Roman" w:hAnsi="Times New Roman" w:cs="Times New Roman"/>
          <w:sz w:val="28"/>
          <w:szCs w:val="28"/>
        </w:rPr>
        <w:t xml:space="preserve"> точного регулирования </w:t>
      </w:r>
      <w:proofErr w:type="spellStart"/>
      <w:r w:rsidRPr="00FC36FC">
        <w:rPr>
          <w:rFonts w:ascii="Times New Roman" w:hAnsi="Times New Roman" w:cs="Times New Roman"/>
          <w:sz w:val="28"/>
          <w:szCs w:val="28"/>
        </w:rPr>
        <w:t>pH</w:t>
      </w:r>
      <w:proofErr w:type="spellEnd"/>
      <w:r w:rsidRPr="00FC36FC">
        <w:rPr>
          <w:rFonts w:ascii="Times New Roman" w:hAnsi="Times New Roman" w:cs="Times New Roman"/>
          <w:sz w:val="28"/>
          <w:szCs w:val="28"/>
        </w:rPr>
        <w:t>, времени реакции и дозировки сернистых реагентов</w:t>
      </w:r>
      <w:r w:rsidR="009657DB" w:rsidRPr="00FC36FC">
        <w:rPr>
          <w:rFonts w:ascii="Times New Roman" w:hAnsi="Times New Roman" w:cs="Times New Roman"/>
          <w:sz w:val="28"/>
          <w:szCs w:val="28"/>
        </w:rPr>
        <w:t>. Мембранные технологии требуют полностью очищенного раствора без взвесей и осадков, ионообменные смолы подвержены осмотическому шоку и загрязнению органикой</w:t>
      </w:r>
      <w:r w:rsidRPr="00FC36FC">
        <w:rPr>
          <w:rFonts w:ascii="Times New Roman" w:hAnsi="Times New Roman" w:cs="Times New Roman"/>
          <w:sz w:val="28"/>
          <w:szCs w:val="28"/>
        </w:rPr>
        <w:t>.</w:t>
      </w:r>
      <w:r w:rsidR="009657DB" w:rsidRPr="00FC36FC">
        <w:rPr>
          <w:rFonts w:ascii="Times New Roman" w:hAnsi="Times New Roman" w:cs="Times New Roman"/>
          <w:sz w:val="28"/>
          <w:szCs w:val="28"/>
        </w:rPr>
        <w:t xml:space="preserve"> </w:t>
      </w:r>
      <w:r w:rsidR="00985C80" w:rsidRPr="00FC36FC">
        <w:rPr>
          <w:rFonts w:ascii="Times New Roman" w:hAnsi="Times New Roman" w:cs="Times New Roman"/>
          <w:sz w:val="28"/>
          <w:szCs w:val="28"/>
        </w:rPr>
        <w:t xml:space="preserve">Учитывая все </w:t>
      </w:r>
      <w:r w:rsidR="00AB4705" w:rsidRPr="00FC36FC">
        <w:rPr>
          <w:rFonts w:ascii="Times New Roman" w:hAnsi="Times New Roman" w:cs="Times New Roman"/>
          <w:sz w:val="28"/>
          <w:szCs w:val="28"/>
        </w:rPr>
        <w:t>вышеперечисленные</w:t>
      </w:r>
      <w:r w:rsidR="00985C80" w:rsidRPr="00FC36FC">
        <w:rPr>
          <w:rFonts w:ascii="Times New Roman" w:hAnsi="Times New Roman" w:cs="Times New Roman"/>
          <w:sz w:val="28"/>
          <w:szCs w:val="28"/>
        </w:rPr>
        <w:t xml:space="preserve"> ограничения, в процесс SART было внесено несколько изменений. Например, существует так называемый «процесс </w:t>
      </w:r>
      <w:proofErr w:type="spellStart"/>
      <w:r w:rsidR="00985C80" w:rsidRPr="00FC36FC">
        <w:rPr>
          <w:rFonts w:ascii="Times New Roman" w:hAnsi="Times New Roman" w:cs="Times New Roman"/>
          <w:sz w:val="28"/>
          <w:szCs w:val="28"/>
        </w:rPr>
        <w:t>SuCy</w:t>
      </w:r>
      <w:proofErr w:type="spellEnd"/>
      <w:r w:rsidR="00985C80" w:rsidRPr="00FC36FC">
        <w:rPr>
          <w:rFonts w:ascii="Times New Roman" w:hAnsi="Times New Roman" w:cs="Times New Roman"/>
          <w:sz w:val="28"/>
          <w:szCs w:val="28"/>
        </w:rPr>
        <w:t>»</w:t>
      </w:r>
      <w:r w:rsidR="00E51852" w:rsidRPr="00FC36FC">
        <w:rPr>
          <w:rFonts w:ascii="Times New Roman" w:hAnsi="Times New Roman" w:cs="Times New Roman"/>
          <w:sz w:val="28"/>
          <w:szCs w:val="28"/>
        </w:rPr>
        <w:t xml:space="preserve"> [90]</w:t>
      </w:r>
      <w:r w:rsidR="00985C80" w:rsidRPr="00FC36FC">
        <w:rPr>
          <w:rFonts w:ascii="Times New Roman" w:hAnsi="Times New Roman" w:cs="Times New Roman"/>
          <w:sz w:val="28"/>
          <w:szCs w:val="28"/>
        </w:rPr>
        <w:t xml:space="preserve">, который </w:t>
      </w:r>
      <w:r w:rsidR="00850FD6" w:rsidRPr="00FC36FC">
        <w:rPr>
          <w:rFonts w:ascii="Times New Roman" w:hAnsi="Times New Roman" w:cs="Times New Roman"/>
          <w:sz w:val="28"/>
          <w:szCs w:val="28"/>
        </w:rPr>
        <w:t>включает осаждение</w:t>
      </w:r>
      <w:r w:rsidR="00985C80" w:rsidRPr="00FC36FC">
        <w:rPr>
          <w:rFonts w:ascii="Times New Roman" w:hAnsi="Times New Roman" w:cs="Times New Roman"/>
          <w:sz w:val="28"/>
          <w:szCs w:val="28"/>
        </w:rPr>
        <w:t xml:space="preserve"> сульфида металла (также, как и в процессе SART) в сочетании с мембранной фильтрацией для очистки остатков меди. Следует также упомянуть, что мембранные процессы представляют собой отдельную научную область и существует множество вариаций мембранных процессов [</w:t>
      </w:r>
      <w:r w:rsidR="003B5AE4" w:rsidRPr="00FC36FC">
        <w:rPr>
          <w:rFonts w:ascii="Times New Roman" w:hAnsi="Times New Roman" w:cs="Times New Roman"/>
          <w:sz w:val="28"/>
          <w:szCs w:val="28"/>
        </w:rPr>
        <w:t>9</w:t>
      </w:r>
      <w:r w:rsidR="008D00C2" w:rsidRPr="00FC36FC">
        <w:rPr>
          <w:rFonts w:ascii="Times New Roman" w:hAnsi="Times New Roman" w:cs="Times New Roman"/>
          <w:sz w:val="28"/>
          <w:szCs w:val="28"/>
        </w:rPr>
        <w:t>1</w:t>
      </w:r>
      <w:r w:rsidR="00985C80" w:rsidRPr="00FC36FC">
        <w:rPr>
          <w:rFonts w:ascii="Times New Roman" w:hAnsi="Times New Roman" w:cs="Times New Roman"/>
          <w:sz w:val="28"/>
          <w:szCs w:val="28"/>
        </w:rPr>
        <w:t>,</w:t>
      </w:r>
      <w:r w:rsidR="00850FD6" w:rsidRPr="00FC36FC">
        <w:rPr>
          <w:rFonts w:ascii="Times New Roman" w:hAnsi="Times New Roman" w:cs="Times New Roman"/>
          <w:sz w:val="28"/>
          <w:szCs w:val="28"/>
        </w:rPr>
        <w:t xml:space="preserve"> </w:t>
      </w:r>
      <w:r w:rsidR="00765C4F" w:rsidRPr="00FC36FC">
        <w:rPr>
          <w:rFonts w:ascii="Times New Roman" w:hAnsi="Times New Roman" w:cs="Times New Roman"/>
          <w:sz w:val="28"/>
          <w:szCs w:val="28"/>
        </w:rPr>
        <w:t>9</w:t>
      </w:r>
      <w:r w:rsidR="008D00C2" w:rsidRPr="00FC36FC">
        <w:rPr>
          <w:rFonts w:ascii="Times New Roman" w:hAnsi="Times New Roman" w:cs="Times New Roman"/>
          <w:sz w:val="28"/>
          <w:szCs w:val="28"/>
        </w:rPr>
        <w:t>2</w:t>
      </w:r>
      <w:r w:rsidR="00985C80" w:rsidRPr="00FC36FC">
        <w:rPr>
          <w:rFonts w:ascii="Times New Roman" w:hAnsi="Times New Roman" w:cs="Times New Roman"/>
          <w:sz w:val="28"/>
          <w:szCs w:val="28"/>
        </w:rPr>
        <w:t>,</w:t>
      </w:r>
      <w:r w:rsidR="00850FD6" w:rsidRPr="00FC36FC">
        <w:rPr>
          <w:rFonts w:ascii="Times New Roman" w:hAnsi="Times New Roman" w:cs="Times New Roman"/>
          <w:sz w:val="28"/>
          <w:szCs w:val="28"/>
        </w:rPr>
        <w:t xml:space="preserve"> </w:t>
      </w:r>
      <w:r w:rsidR="00985C80" w:rsidRPr="00FC36FC">
        <w:rPr>
          <w:rFonts w:ascii="Times New Roman" w:hAnsi="Times New Roman" w:cs="Times New Roman"/>
          <w:sz w:val="28"/>
          <w:szCs w:val="28"/>
        </w:rPr>
        <w:t>9</w:t>
      </w:r>
      <w:r w:rsidR="008D00C2" w:rsidRPr="00FC36FC">
        <w:rPr>
          <w:rFonts w:ascii="Times New Roman" w:hAnsi="Times New Roman" w:cs="Times New Roman"/>
          <w:sz w:val="28"/>
          <w:szCs w:val="28"/>
        </w:rPr>
        <w:t>3</w:t>
      </w:r>
      <w:r w:rsidR="00985C80" w:rsidRPr="00FC36FC">
        <w:rPr>
          <w:rFonts w:ascii="Times New Roman" w:hAnsi="Times New Roman" w:cs="Times New Roman"/>
          <w:sz w:val="28"/>
          <w:szCs w:val="28"/>
        </w:rPr>
        <w:t xml:space="preserve">]. Этап микрофильтрации был внедрен как для уменьшения потерь меди, так и для упрощения оборудования, обычно необходимого для осаждения медных остатков. Существует также процесс </w:t>
      </w:r>
      <w:proofErr w:type="spellStart"/>
      <w:r w:rsidR="00985C80" w:rsidRPr="00FC36FC">
        <w:rPr>
          <w:rFonts w:ascii="Times New Roman" w:hAnsi="Times New Roman" w:cs="Times New Roman"/>
          <w:sz w:val="28"/>
          <w:szCs w:val="28"/>
        </w:rPr>
        <w:t>Sceresini</w:t>
      </w:r>
      <w:proofErr w:type="spellEnd"/>
      <w:r w:rsidR="00985C80" w:rsidRPr="00FC36FC">
        <w:rPr>
          <w:rFonts w:ascii="Times New Roman" w:hAnsi="Times New Roman" w:cs="Times New Roman"/>
          <w:sz w:val="28"/>
          <w:szCs w:val="28"/>
        </w:rPr>
        <w:t>, который позволяет получать медьсодержащие побочные продукты и регенерировать цианид</w:t>
      </w:r>
      <w:r w:rsidR="00911F8B" w:rsidRPr="00FC36FC">
        <w:rPr>
          <w:rFonts w:ascii="Times New Roman" w:hAnsi="Times New Roman" w:cs="Times New Roman"/>
          <w:sz w:val="28"/>
          <w:szCs w:val="28"/>
        </w:rPr>
        <w:t xml:space="preserve"> (Рисунок 1.</w:t>
      </w:r>
      <w:r w:rsidR="00074349" w:rsidRPr="00FC36FC">
        <w:rPr>
          <w:rFonts w:ascii="Times New Roman" w:hAnsi="Times New Roman" w:cs="Times New Roman"/>
          <w:sz w:val="28"/>
          <w:szCs w:val="28"/>
        </w:rPr>
        <w:t>3</w:t>
      </w:r>
      <w:r w:rsidR="00911F8B" w:rsidRPr="00FC36FC">
        <w:rPr>
          <w:rFonts w:ascii="Times New Roman" w:hAnsi="Times New Roman" w:cs="Times New Roman"/>
          <w:sz w:val="28"/>
          <w:szCs w:val="28"/>
        </w:rPr>
        <w:t>)</w:t>
      </w:r>
      <w:r w:rsidR="00985C80" w:rsidRPr="00FC36FC">
        <w:rPr>
          <w:rFonts w:ascii="Times New Roman" w:hAnsi="Times New Roman" w:cs="Times New Roman"/>
          <w:sz w:val="28"/>
          <w:szCs w:val="28"/>
        </w:rPr>
        <w:t xml:space="preserve">. </w:t>
      </w:r>
    </w:p>
    <w:p w:rsidR="00E51852" w:rsidRPr="00FC36FC" w:rsidRDefault="00E51852" w:rsidP="00AA7983">
      <w:pPr>
        <w:tabs>
          <w:tab w:val="left" w:pos="0"/>
        </w:tabs>
        <w:spacing w:after="0" w:line="240" w:lineRule="auto"/>
        <w:ind w:firstLine="709"/>
        <w:jc w:val="both"/>
        <w:rPr>
          <w:rFonts w:ascii="Times New Roman" w:hAnsi="Times New Roman" w:cs="Times New Roman"/>
          <w:sz w:val="28"/>
          <w:szCs w:val="28"/>
        </w:rPr>
      </w:pPr>
    </w:p>
    <w:p w:rsidR="00E51852" w:rsidRPr="00FC36FC" w:rsidRDefault="00A0117D" w:rsidP="00163150">
      <w:pPr>
        <w:tabs>
          <w:tab w:val="left" w:pos="0"/>
        </w:tabs>
        <w:spacing w:after="0" w:line="240" w:lineRule="auto"/>
        <w:jc w:val="center"/>
        <w:rPr>
          <w:rFonts w:ascii="Times New Roman" w:hAnsi="Times New Roman" w:cs="Times New Roman"/>
          <w:sz w:val="28"/>
          <w:szCs w:val="28"/>
        </w:rPr>
      </w:pPr>
      <w:r w:rsidRPr="00FC36FC">
        <w:rPr>
          <w:rFonts w:ascii="Times New Roman" w:eastAsia="Times New Roman" w:hAnsi="Times New Roman" w:cs="Times New Roman"/>
          <w:noProof/>
          <w:sz w:val="28"/>
          <w:szCs w:val="28"/>
        </w:rPr>
        <w:lastRenderedPageBreak/>
        <w:drawing>
          <wp:inline distT="0" distB="0" distL="0" distR="0">
            <wp:extent cx="4743450" cy="3794703"/>
            <wp:effectExtent l="19050" t="0" r="0" b="0"/>
            <wp:docPr id="31" name="Рисунок 1" descr="C:\Users\Тиран\Desktop\Все Доки Сапинов\Докторантура\Церц\Схемы\Рисунок 2 Sceresini Process — РУс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иран\Desktop\Все Доки Сапинов\Докторантура\Церц\Схемы\Рисунок 2 Sceresini Process — РУс_page-0001.jpg"/>
                    <pic:cNvPicPr>
                      <a:picLocks noChangeAspect="1" noChangeArrowheads="1"/>
                    </pic:cNvPicPr>
                  </pic:nvPicPr>
                  <pic:blipFill>
                    <a:blip r:embed="rId11"/>
                    <a:srcRect/>
                    <a:stretch>
                      <a:fillRect/>
                    </a:stretch>
                  </pic:blipFill>
                  <pic:spPr bwMode="auto">
                    <a:xfrm>
                      <a:off x="0" y="0"/>
                      <a:ext cx="4756154" cy="3804866"/>
                    </a:xfrm>
                    <a:prstGeom prst="rect">
                      <a:avLst/>
                    </a:prstGeom>
                    <a:noFill/>
                    <a:ln w="9525">
                      <a:noFill/>
                      <a:miter lim="800000"/>
                      <a:headEnd/>
                      <a:tailEnd/>
                    </a:ln>
                  </pic:spPr>
                </pic:pic>
              </a:graphicData>
            </a:graphic>
          </wp:inline>
        </w:drawing>
      </w:r>
    </w:p>
    <w:p w:rsidR="00163150" w:rsidRPr="00FC36FC" w:rsidRDefault="00163150" w:rsidP="00E51852">
      <w:pPr>
        <w:tabs>
          <w:tab w:val="left" w:pos="0"/>
        </w:tabs>
        <w:spacing w:after="0" w:line="240" w:lineRule="auto"/>
        <w:jc w:val="center"/>
        <w:rPr>
          <w:rFonts w:ascii="Times New Roman" w:hAnsi="Times New Roman" w:cs="Times New Roman"/>
          <w:sz w:val="28"/>
          <w:szCs w:val="28"/>
        </w:rPr>
      </w:pPr>
    </w:p>
    <w:p w:rsidR="00E51852" w:rsidRPr="00FC36FC" w:rsidRDefault="00E51852" w:rsidP="00E51852">
      <w:pPr>
        <w:tabs>
          <w:tab w:val="left" w:pos="0"/>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Рисунок 1.</w:t>
      </w:r>
      <w:r w:rsidR="00074349" w:rsidRPr="00FC36FC">
        <w:rPr>
          <w:rFonts w:ascii="Times New Roman" w:hAnsi="Times New Roman" w:cs="Times New Roman"/>
          <w:sz w:val="28"/>
          <w:szCs w:val="28"/>
        </w:rPr>
        <w:t>3</w:t>
      </w:r>
      <w:r w:rsidRPr="00FC36FC">
        <w:rPr>
          <w:rFonts w:ascii="Times New Roman" w:hAnsi="Times New Roman" w:cs="Times New Roman"/>
          <w:sz w:val="28"/>
          <w:szCs w:val="28"/>
        </w:rPr>
        <w:t xml:space="preserve"> – Схема осаждения меди «</w:t>
      </w:r>
      <w:proofErr w:type="spellStart"/>
      <w:r w:rsidRPr="00FC36FC">
        <w:rPr>
          <w:rFonts w:ascii="Times New Roman" w:hAnsi="Times New Roman" w:cs="Times New Roman"/>
          <w:sz w:val="28"/>
          <w:szCs w:val="28"/>
        </w:rPr>
        <w:t>Sceresini</w:t>
      </w:r>
      <w:proofErr w:type="spellEnd"/>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process</w:t>
      </w:r>
      <w:proofErr w:type="spellEnd"/>
      <w:r w:rsidRPr="00FC36FC">
        <w:rPr>
          <w:rFonts w:ascii="Times New Roman" w:hAnsi="Times New Roman" w:cs="Times New Roman"/>
          <w:sz w:val="28"/>
          <w:szCs w:val="28"/>
        </w:rPr>
        <w:t xml:space="preserve"> [95]</w:t>
      </w:r>
    </w:p>
    <w:p w:rsidR="00E51852" w:rsidRPr="00FC36FC" w:rsidRDefault="00E51852" w:rsidP="00AA7983">
      <w:pPr>
        <w:tabs>
          <w:tab w:val="left" w:pos="0"/>
        </w:tabs>
        <w:spacing w:after="0" w:line="240" w:lineRule="auto"/>
        <w:ind w:firstLine="709"/>
        <w:jc w:val="both"/>
        <w:rPr>
          <w:rFonts w:ascii="Times New Roman" w:hAnsi="Times New Roman" w:cs="Times New Roman"/>
          <w:sz w:val="28"/>
          <w:szCs w:val="28"/>
        </w:rPr>
      </w:pPr>
    </w:p>
    <w:p w:rsidR="00743E61" w:rsidRPr="00FC36FC" w:rsidRDefault="00E51852" w:rsidP="00163150">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П</w:t>
      </w:r>
      <w:r w:rsidR="00EF6955" w:rsidRPr="00FC36FC">
        <w:rPr>
          <w:rFonts w:ascii="Times New Roman" w:hAnsi="Times New Roman" w:cs="Times New Roman"/>
          <w:sz w:val="28"/>
          <w:szCs w:val="28"/>
        </w:rPr>
        <w:t xml:space="preserve">роцесс </w:t>
      </w:r>
      <w:proofErr w:type="spellStart"/>
      <w:r w:rsidR="00F943D5" w:rsidRPr="00FC36FC">
        <w:rPr>
          <w:rFonts w:ascii="Times New Roman" w:hAnsi="Times New Roman" w:cs="Times New Roman"/>
          <w:sz w:val="28"/>
          <w:szCs w:val="28"/>
        </w:rPr>
        <w:t>Sceresini</w:t>
      </w:r>
      <w:proofErr w:type="spellEnd"/>
      <w:r w:rsidR="00EF6955" w:rsidRPr="00FC36FC">
        <w:rPr>
          <w:rFonts w:ascii="Times New Roman" w:hAnsi="Times New Roman" w:cs="Times New Roman"/>
          <w:sz w:val="28"/>
          <w:szCs w:val="28"/>
        </w:rPr>
        <w:t xml:space="preserve"> направлен на частичное выборочное выщелачивание медных минералов и адсорбцию меди на активированном угле</w:t>
      </w:r>
      <w:r w:rsidR="00F05328" w:rsidRPr="00FC36FC">
        <w:rPr>
          <w:rFonts w:ascii="Times New Roman" w:hAnsi="Times New Roman" w:cs="Times New Roman"/>
          <w:sz w:val="28"/>
          <w:szCs w:val="28"/>
        </w:rPr>
        <w:t xml:space="preserve"> [9</w:t>
      </w:r>
      <w:r w:rsidR="008D00C2" w:rsidRPr="00FC36FC">
        <w:rPr>
          <w:rFonts w:ascii="Times New Roman" w:hAnsi="Times New Roman" w:cs="Times New Roman"/>
          <w:sz w:val="28"/>
          <w:szCs w:val="28"/>
        </w:rPr>
        <w:t>4</w:t>
      </w:r>
      <w:r w:rsidR="00F05328" w:rsidRPr="00FC36FC">
        <w:rPr>
          <w:rFonts w:ascii="Times New Roman" w:hAnsi="Times New Roman" w:cs="Times New Roman"/>
          <w:sz w:val="28"/>
          <w:szCs w:val="28"/>
        </w:rPr>
        <w:t xml:space="preserve">]. </w:t>
      </w:r>
      <w:r w:rsidR="00EF6955" w:rsidRPr="00FC36FC">
        <w:rPr>
          <w:rFonts w:ascii="Times New Roman" w:hAnsi="Times New Roman" w:cs="Times New Roman"/>
          <w:sz w:val="28"/>
          <w:szCs w:val="28"/>
        </w:rPr>
        <w:t xml:space="preserve">Данный эффект достигается за счет регулирования </w:t>
      </w:r>
      <w:proofErr w:type="spellStart"/>
      <w:r w:rsidR="00EF6955" w:rsidRPr="00FC36FC">
        <w:rPr>
          <w:rFonts w:ascii="Times New Roman" w:hAnsi="Times New Roman" w:cs="Times New Roman"/>
          <w:sz w:val="28"/>
          <w:szCs w:val="28"/>
        </w:rPr>
        <w:t>pH</w:t>
      </w:r>
      <w:proofErr w:type="spellEnd"/>
      <w:r w:rsidR="00EF6955" w:rsidRPr="00FC36FC">
        <w:rPr>
          <w:rFonts w:ascii="Times New Roman" w:hAnsi="Times New Roman" w:cs="Times New Roman"/>
          <w:sz w:val="28"/>
          <w:szCs w:val="28"/>
        </w:rPr>
        <w:t xml:space="preserve"> и низкого уровня свободного цианида перед стадией цианирования золота (CIL</w:t>
      </w:r>
      <w:r w:rsidR="00163150" w:rsidRPr="00FC36FC">
        <w:rPr>
          <w:rFonts w:ascii="Times New Roman" w:hAnsi="Times New Roman" w:cs="Times New Roman"/>
          <w:sz w:val="28"/>
          <w:szCs w:val="28"/>
        </w:rPr>
        <w:t>)</w:t>
      </w:r>
      <w:r w:rsidR="00EF6955" w:rsidRPr="00FC36FC">
        <w:rPr>
          <w:rFonts w:ascii="Times New Roman" w:hAnsi="Times New Roman" w:cs="Times New Roman"/>
          <w:sz w:val="28"/>
          <w:szCs w:val="28"/>
        </w:rPr>
        <w:t xml:space="preserve">. Активированный уголь непрерывно подвергается элюированию в колонном аппарате с резиновым покрытием с использованием холодного цианидного раствора, после чего возвращается в последнюю емкость CIL-схемы. Применение холодной </w:t>
      </w:r>
      <w:proofErr w:type="spellStart"/>
      <w:r w:rsidR="00EF6955" w:rsidRPr="00FC36FC">
        <w:rPr>
          <w:rFonts w:ascii="Times New Roman" w:hAnsi="Times New Roman" w:cs="Times New Roman"/>
          <w:sz w:val="28"/>
          <w:szCs w:val="28"/>
        </w:rPr>
        <w:t>элюации</w:t>
      </w:r>
      <w:proofErr w:type="spellEnd"/>
      <w:r w:rsidR="00EF6955" w:rsidRPr="00FC36FC">
        <w:rPr>
          <w:rFonts w:ascii="Times New Roman" w:hAnsi="Times New Roman" w:cs="Times New Roman"/>
          <w:sz w:val="28"/>
          <w:szCs w:val="28"/>
        </w:rPr>
        <w:t xml:space="preserve"> обеспечивает высокую селективность извлечения меди п</w:t>
      </w:r>
      <w:r w:rsidR="006631C6" w:rsidRPr="00FC36FC">
        <w:rPr>
          <w:rFonts w:ascii="Times New Roman" w:hAnsi="Times New Roman" w:cs="Times New Roman"/>
          <w:sz w:val="28"/>
          <w:szCs w:val="28"/>
        </w:rPr>
        <w:t>о сравнению с золото- и серебро</w:t>
      </w:r>
      <w:r w:rsidR="00EF6955" w:rsidRPr="00FC36FC">
        <w:rPr>
          <w:rFonts w:ascii="Times New Roman" w:hAnsi="Times New Roman" w:cs="Times New Roman"/>
          <w:sz w:val="28"/>
          <w:szCs w:val="28"/>
        </w:rPr>
        <w:t xml:space="preserve">содержащими комплексами. После элюирования в схему CIL вводится дополнительное количество цианида, где происходит выщелачивание и адсорбция золота при стандартных условиях цианирования. Получаемый </w:t>
      </w:r>
      <w:proofErr w:type="spellStart"/>
      <w:r w:rsidR="00EF6955" w:rsidRPr="00FC36FC">
        <w:rPr>
          <w:rFonts w:ascii="Times New Roman" w:hAnsi="Times New Roman" w:cs="Times New Roman"/>
          <w:sz w:val="28"/>
          <w:szCs w:val="28"/>
        </w:rPr>
        <w:t>купроцианидный</w:t>
      </w:r>
      <w:proofErr w:type="spellEnd"/>
      <w:r w:rsidR="00EF6955" w:rsidRPr="00FC36FC">
        <w:rPr>
          <w:rFonts w:ascii="Times New Roman" w:hAnsi="Times New Roman" w:cs="Times New Roman"/>
          <w:sz w:val="28"/>
          <w:szCs w:val="28"/>
        </w:rPr>
        <w:t xml:space="preserve"> </w:t>
      </w:r>
      <w:proofErr w:type="spellStart"/>
      <w:r w:rsidR="00EF6955" w:rsidRPr="00FC36FC">
        <w:rPr>
          <w:rFonts w:ascii="Times New Roman" w:hAnsi="Times New Roman" w:cs="Times New Roman"/>
          <w:sz w:val="28"/>
          <w:szCs w:val="28"/>
        </w:rPr>
        <w:t>элюат</w:t>
      </w:r>
      <w:proofErr w:type="spellEnd"/>
      <w:r w:rsidR="00EF6955" w:rsidRPr="00FC36FC">
        <w:rPr>
          <w:rFonts w:ascii="Times New Roman" w:hAnsi="Times New Roman" w:cs="Times New Roman"/>
          <w:sz w:val="28"/>
          <w:szCs w:val="28"/>
        </w:rPr>
        <w:t xml:space="preserve"> не содержит примесей, вызывающих образование вязких осадков, характерных для процессов MNR, SART и </w:t>
      </w:r>
      <w:proofErr w:type="spellStart"/>
      <w:r w:rsidR="00EF6955" w:rsidRPr="00FC36FC">
        <w:rPr>
          <w:rFonts w:ascii="Times New Roman" w:hAnsi="Times New Roman" w:cs="Times New Roman"/>
          <w:sz w:val="28"/>
          <w:szCs w:val="28"/>
        </w:rPr>
        <w:t>Cutech</w:t>
      </w:r>
      <w:proofErr w:type="spellEnd"/>
      <w:r w:rsidR="00EF6955" w:rsidRPr="00FC36FC">
        <w:rPr>
          <w:rFonts w:ascii="Times New Roman" w:hAnsi="Times New Roman" w:cs="Times New Roman"/>
          <w:sz w:val="28"/>
          <w:szCs w:val="28"/>
        </w:rPr>
        <w:t xml:space="preserve">. В промышленной практике применялись два варианта схемы: в одном осаждение меди осуществлялось в виде </w:t>
      </w:r>
      <w:proofErr w:type="spellStart"/>
      <w:r w:rsidR="00EF6955" w:rsidRPr="00FC36FC">
        <w:rPr>
          <w:rFonts w:ascii="Times New Roman" w:hAnsi="Times New Roman" w:cs="Times New Roman"/>
          <w:sz w:val="28"/>
          <w:szCs w:val="28"/>
        </w:rPr>
        <w:t>CuCN</w:t>
      </w:r>
      <w:proofErr w:type="spellEnd"/>
      <w:r w:rsidR="00EF6955" w:rsidRPr="00FC36FC">
        <w:rPr>
          <w:rFonts w:ascii="Times New Roman" w:hAnsi="Times New Roman" w:cs="Times New Roman"/>
          <w:sz w:val="28"/>
          <w:szCs w:val="28"/>
        </w:rPr>
        <w:t xml:space="preserve"> при </w:t>
      </w:r>
      <w:proofErr w:type="spellStart"/>
      <w:r w:rsidR="00EF6955" w:rsidRPr="00FC36FC">
        <w:rPr>
          <w:rFonts w:ascii="Times New Roman" w:hAnsi="Times New Roman" w:cs="Times New Roman"/>
          <w:sz w:val="28"/>
          <w:szCs w:val="28"/>
        </w:rPr>
        <w:t>pH</w:t>
      </w:r>
      <w:proofErr w:type="spellEnd"/>
      <w:r w:rsidR="00EF6955" w:rsidRPr="00FC36FC">
        <w:rPr>
          <w:rFonts w:ascii="Times New Roman" w:hAnsi="Times New Roman" w:cs="Times New Roman"/>
          <w:sz w:val="28"/>
          <w:szCs w:val="28"/>
        </w:rPr>
        <w:t xml:space="preserve"> 2,0–2,5, в другом — в виде </w:t>
      </w:r>
      <w:proofErr w:type="spellStart"/>
      <w:r w:rsidR="00EF6955" w:rsidRPr="00FC36FC">
        <w:rPr>
          <w:rFonts w:ascii="Times New Roman" w:hAnsi="Times New Roman" w:cs="Times New Roman"/>
          <w:sz w:val="28"/>
          <w:szCs w:val="28"/>
        </w:rPr>
        <w:t>Cu₂S</w:t>
      </w:r>
      <w:proofErr w:type="spellEnd"/>
      <w:r w:rsidR="00EF6955" w:rsidRPr="00FC36FC">
        <w:rPr>
          <w:rFonts w:ascii="Times New Roman" w:hAnsi="Times New Roman" w:cs="Times New Roman"/>
          <w:sz w:val="28"/>
          <w:szCs w:val="28"/>
        </w:rPr>
        <w:t xml:space="preserve"> при том же диапазоне </w:t>
      </w:r>
      <w:proofErr w:type="spellStart"/>
      <w:r w:rsidR="00EF6955" w:rsidRPr="00FC36FC">
        <w:rPr>
          <w:rFonts w:ascii="Times New Roman" w:hAnsi="Times New Roman" w:cs="Times New Roman"/>
          <w:sz w:val="28"/>
          <w:szCs w:val="28"/>
        </w:rPr>
        <w:t>pH</w:t>
      </w:r>
      <w:proofErr w:type="spellEnd"/>
      <w:r w:rsidR="00EF6955" w:rsidRPr="00FC36FC">
        <w:rPr>
          <w:rFonts w:ascii="Times New Roman" w:hAnsi="Times New Roman" w:cs="Times New Roman"/>
          <w:sz w:val="28"/>
          <w:szCs w:val="28"/>
        </w:rPr>
        <w:t xml:space="preserve">, но с добавлением сульфида натрия. </w:t>
      </w:r>
      <w:r w:rsidR="00620571" w:rsidRPr="00FC36FC">
        <w:rPr>
          <w:rFonts w:ascii="Times New Roman" w:hAnsi="Times New Roman" w:cs="Times New Roman"/>
          <w:sz w:val="28"/>
          <w:szCs w:val="28"/>
        </w:rPr>
        <w:t>О</w:t>
      </w:r>
      <w:r w:rsidR="00EF6955" w:rsidRPr="00FC36FC">
        <w:rPr>
          <w:rFonts w:ascii="Times New Roman" w:hAnsi="Times New Roman" w:cs="Times New Roman"/>
          <w:sz w:val="28"/>
          <w:szCs w:val="28"/>
        </w:rPr>
        <w:t xml:space="preserve">садки </w:t>
      </w:r>
      <w:r w:rsidR="00620571" w:rsidRPr="00FC36FC">
        <w:rPr>
          <w:rFonts w:ascii="Times New Roman" w:hAnsi="Times New Roman" w:cs="Times New Roman"/>
          <w:sz w:val="28"/>
          <w:szCs w:val="28"/>
        </w:rPr>
        <w:t>характеризовались</w:t>
      </w:r>
      <w:r w:rsidR="00EF6955" w:rsidRPr="00FC36FC">
        <w:rPr>
          <w:rFonts w:ascii="Times New Roman" w:hAnsi="Times New Roman" w:cs="Times New Roman"/>
          <w:sz w:val="28"/>
          <w:szCs w:val="28"/>
        </w:rPr>
        <w:t xml:space="preserve"> мелкодисперсн</w:t>
      </w:r>
      <w:r w:rsidR="00620571" w:rsidRPr="00FC36FC">
        <w:rPr>
          <w:rFonts w:ascii="Times New Roman" w:hAnsi="Times New Roman" w:cs="Times New Roman"/>
          <w:sz w:val="28"/>
          <w:szCs w:val="28"/>
        </w:rPr>
        <w:t>ой</w:t>
      </w:r>
      <w:r w:rsidR="00EF6955" w:rsidRPr="00FC36FC">
        <w:rPr>
          <w:rFonts w:ascii="Times New Roman" w:hAnsi="Times New Roman" w:cs="Times New Roman"/>
          <w:sz w:val="28"/>
          <w:szCs w:val="28"/>
        </w:rPr>
        <w:t xml:space="preserve"> структур</w:t>
      </w:r>
      <w:r w:rsidR="00620571" w:rsidRPr="00FC36FC">
        <w:rPr>
          <w:rFonts w:ascii="Times New Roman" w:hAnsi="Times New Roman" w:cs="Times New Roman"/>
          <w:sz w:val="28"/>
          <w:szCs w:val="28"/>
        </w:rPr>
        <w:t xml:space="preserve">ой, </w:t>
      </w:r>
      <w:r w:rsidR="00EF6955" w:rsidRPr="00FC36FC">
        <w:rPr>
          <w:rFonts w:ascii="Times New Roman" w:hAnsi="Times New Roman" w:cs="Times New Roman"/>
          <w:sz w:val="28"/>
          <w:szCs w:val="28"/>
        </w:rPr>
        <w:t>высок</w:t>
      </w:r>
      <w:r w:rsidR="00620571" w:rsidRPr="00FC36FC">
        <w:rPr>
          <w:rFonts w:ascii="Times New Roman" w:hAnsi="Times New Roman" w:cs="Times New Roman"/>
          <w:sz w:val="28"/>
          <w:szCs w:val="28"/>
        </w:rPr>
        <w:t>ой скоростью</w:t>
      </w:r>
      <w:r w:rsidR="00EF6955" w:rsidRPr="00FC36FC">
        <w:rPr>
          <w:rFonts w:ascii="Times New Roman" w:hAnsi="Times New Roman" w:cs="Times New Roman"/>
          <w:sz w:val="28"/>
          <w:szCs w:val="28"/>
        </w:rPr>
        <w:t xml:space="preserve"> о</w:t>
      </w:r>
      <w:r w:rsidR="00620571" w:rsidRPr="00FC36FC">
        <w:rPr>
          <w:rFonts w:ascii="Times New Roman" w:hAnsi="Times New Roman" w:cs="Times New Roman"/>
          <w:sz w:val="28"/>
          <w:szCs w:val="28"/>
        </w:rPr>
        <w:t xml:space="preserve">седания и хорошей </w:t>
      </w:r>
      <w:proofErr w:type="spellStart"/>
      <w:r w:rsidR="00620571" w:rsidRPr="00FC36FC">
        <w:rPr>
          <w:rFonts w:ascii="Times New Roman" w:hAnsi="Times New Roman" w:cs="Times New Roman"/>
          <w:sz w:val="28"/>
          <w:szCs w:val="28"/>
        </w:rPr>
        <w:t>фильтруемостью</w:t>
      </w:r>
      <w:proofErr w:type="spellEnd"/>
      <w:r w:rsidR="00EF6955" w:rsidRPr="00FC36FC">
        <w:rPr>
          <w:rFonts w:ascii="Times New Roman" w:hAnsi="Times New Roman" w:cs="Times New Roman"/>
          <w:sz w:val="28"/>
          <w:szCs w:val="28"/>
        </w:rPr>
        <w:t>.</w:t>
      </w:r>
      <w:r w:rsidR="00F05328" w:rsidRPr="00FC36FC">
        <w:rPr>
          <w:rFonts w:ascii="Times New Roman" w:hAnsi="Times New Roman" w:cs="Times New Roman"/>
          <w:sz w:val="28"/>
          <w:szCs w:val="28"/>
        </w:rPr>
        <w:t xml:space="preserve"> </w:t>
      </w:r>
      <w:r w:rsidR="00EF6955" w:rsidRPr="00FC36FC">
        <w:rPr>
          <w:rFonts w:ascii="Times New Roman" w:hAnsi="Times New Roman" w:cs="Times New Roman"/>
          <w:sz w:val="28"/>
          <w:szCs w:val="28"/>
        </w:rPr>
        <w:t xml:space="preserve">В варианте с осаждением меди в виде </w:t>
      </w:r>
      <w:proofErr w:type="spellStart"/>
      <w:r w:rsidR="00EF6955" w:rsidRPr="00FC36FC">
        <w:rPr>
          <w:rFonts w:ascii="Times New Roman" w:hAnsi="Times New Roman" w:cs="Times New Roman"/>
          <w:sz w:val="28"/>
          <w:szCs w:val="28"/>
        </w:rPr>
        <w:t>купроцианида</w:t>
      </w:r>
      <w:proofErr w:type="spellEnd"/>
      <w:r w:rsidR="00EF6955" w:rsidRPr="00FC36FC">
        <w:rPr>
          <w:rFonts w:ascii="Times New Roman" w:hAnsi="Times New Roman" w:cs="Times New Roman"/>
          <w:sz w:val="28"/>
          <w:szCs w:val="28"/>
        </w:rPr>
        <w:t xml:space="preserve"> подкисление раствора проводят до </w:t>
      </w:r>
      <w:proofErr w:type="spellStart"/>
      <w:r w:rsidR="00EF6955" w:rsidRPr="00FC36FC">
        <w:rPr>
          <w:rFonts w:ascii="Times New Roman" w:hAnsi="Times New Roman" w:cs="Times New Roman"/>
          <w:sz w:val="28"/>
          <w:szCs w:val="28"/>
        </w:rPr>
        <w:t>pH</w:t>
      </w:r>
      <w:proofErr w:type="spellEnd"/>
      <w:r w:rsidR="00EF6955" w:rsidRPr="00FC36FC">
        <w:rPr>
          <w:rFonts w:ascii="Times New Roman" w:hAnsi="Times New Roman" w:cs="Times New Roman"/>
          <w:sz w:val="28"/>
          <w:szCs w:val="28"/>
        </w:rPr>
        <w:t xml:space="preserve"> </w:t>
      </w:r>
      <w:proofErr w:type="gramStart"/>
      <w:r w:rsidR="00EF6955" w:rsidRPr="00FC36FC">
        <w:rPr>
          <w:rFonts w:ascii="Times New Roman" w:hAnsi="Times New Roman" w:cs="Times New Roman"/>
          <w:sz w:val="28"/>
          <w:szCs w:val="28"/>
        </w:rPr>
        <w:t>&lt; 3</w:t>
      </w:r>
      <w:proofErr w:type="gramEnd"/>
      <w:r w:rsidR="00EF6955" w:rsidRPr="00FC36FC">
        <w:rPr>
          <w:rFonts w:ascii="Times New Roman" w:hAnsi="Times New Roman" w:cs="Times New Roman"/>
          <w:sz w:val="28"/>
          <w:szCs w:val="28"/>
        </w:rPr>
        <w:t xml:space="preserve">. Выделяющийся при этом цианистый водород (HCN) после разделения твердой и жидкой фаз переводится обратно в цианид натрия или кальция путем повышения </w:t>
      </w:r>
      <w:proofErr w:type="spellStart"/>
      <w:r w:rsidR="00EF6955" w:rsidRPr="00FC36FC">
        <w:rPr>
          <w:rFonts w:ascii="Times New Roman" w:hAnsi="Times New Roman" w:cs="Times New Roman"/>
          <w:sz w:val="28"/>
          <w:szCs w:val="28"/>
        </w:rPr>
        <w:t>pH</w:t>
      </w:r>
      <w:proofErr w:type="spellEnd"/>
      <w:r w:rsidR="00EF6955" w:rsidRPr="00FC36FC">
        <w:rPr>
          <w:rFonts w:ascii="Times New Roman" w:hAnsi="Times New Roman" w:cs="Times New Roman"/>
          <w:sz w:val="28"/>
          <w:szCs w:val="28"/>
        </w:rPr>
        <w:t xml:space="preserve"> выше 10,5 с использованием едкого натра или извести. Для проведения данного этапа возможно применение отработанного </w:t>
      </w:r>
      <w:r w:rsidR="00EF6955" w:rsidRPr="00FC36FC">
        <w:rPr>
          <w:rFonts w:ascii="Times New Roman" w:hAnsi="Times New Roman" w:cs="Times New Roman"/>
          <w:sz w:val="28"/>
          <w:szCs w:val="28"/>
        </w:rPr>
        <w:lastRenderedPageBreak/>
        <w:t>электролита после электро</w:t>
      </w:r>
      <w:r w:rsidR="00F05328" w:rsidRPr="00FC36FC">
        <w:rPr>
          <w:rFonts w:ascii="Times New Roman" w:hAnsi="Times New Roman" w:cs="Times New Roman"/>
          <w:sz w:val="28"/>
          <w:szCs w:val="28"/>
        </w:rPr>
        <w:t xml:space="preserve">лиза золота. </w:t>
      </w:r>
      <w:r w:rsidR="00682D9A" w:rsidRPr="00FC36FC">
        <w:rPr>
          <w:rFonts w:ascii="Times New Roman" w:hAnsi="Times New Roman" w:cs="Times New Roman"/>
          <w:sz w:val="28"/>
          <w:szCs w:val="28"/>
        </w:rPr>
        <w:t xml:space="preserve">Далее использовалась серная кислота при температуре 80 °С. В результате образовывался сульфат меди. </w:t>
      </w:r>
      <w:r w:rsidR="00EF6955" w:rsidRPr="00FC36FC">
        <w:rPr>
          <w:rFonts w:ascii="Times New Roman" w:hAnsi="Times New Roman" w:cs="Times New Roman"/>
          <w:sz w:val="28"/>
          <w:szCs w:val="28"/>
        </w:rPr>
        <w:t>Выделяющийся HCN ула</w:t>
      </w:r>
      <w:r w:rsidR="00F05328" w:rsidRPr="00FC36FC">
        <w:rPr>
          <w:rFonts w:ascii="Times New Roman" w:hAnsi="Times New Roman" w:cs="Times New Roman"/>
          <w:sz w:val="28"/>
          <w:szCs w:val="28"/>
        </w:rPr>
        <w:t xml:space="preserve">вливается в щелочном абсорбере. </w:t>
      </w:r>
      <w:r w:rsidR="00EF6955" w:rsidRPr="00FC36FC">
        <w:rPr>
          <w:rFonts w:ascii="Times New Roman" w:hAnsi="Times New Roman" w:cs="Times New Roman"/>
          <w:sz w:val="28"/>
          <w:szCs w:val="28"/>
        </w:rPr>
        <w:t>В сульфидном варианте медь выделяется в виде сульфида меди (</w:t>
      </w:r>
      <w:proofErr w:type="spellStart"/>
      <w:r w:rsidR="00EF6955" w:rsidRPr="00FC36FC">
        <w:rPr>
          <w:rFonts w:ascii="Times New Roman" w:hAnsi="Times New Roman" w:cs="Times New Roman"/>
          <w:sz w:val="28"/>
          <w:szCs w:val="28"/>
        </w:rPr>
        <w:t>Cu</w:t>
      </w:r>
      <w:r w:rsidR="00EF6955" w:rsidRPr="00FC36FC">
        <w:rPr>
          <w:rFonts w:ascii="Times New Roman" w:hAnsi="Times New Roman" w:cs="Times New Roman"/>
        </w:rPr>
        <w:t>₂</w:t>
      </w:r>
      <w:r w:rsidR="00EF6955" w:rsidRPr="00FC36FC">
        <w:rPr>
          <w:rFonts w:ascii="Times New Roman" w:hAnsi="Times New Roman" w:cs="Times New Roman"/>
          <w:sz w:val="28"/>
          <w:szCs w:val="28"/>
        </w:rPr>
        <w:t>S</w:t>
      </w:r>
      <w:proofErr w:type="spellEnd"/>
      <w:r w:rsidR="00EF6955" w:rsidRPr="00FC36FC">
        <w:rPr>
          <w:rFonts w:ascii="Times New Roman" w:hAnsi="Times New Roman" w:cs="Times New Roman"/>
          <w:sz w:val="28"/>
          <w:szCs w:val="28"/>
        </w:rPr>
        <w:t xml:space="preserve">) при подкислении до </w:t>
      </w:r>
      <w:proofErr w:type="spellStart"/>
      <w:r w:rsidR="00EF6955" w:rsidRPr="00FC36FC">
        <w:rPr>
          <w:rFonts w:ascii="Times New Roman" w:hAnsi="Times New Roman" w:cs="Times New Roman"/>
          <w:sz w:val="28"/>
          <w:szCs w:val="28"/>
        </w:rPr>
        <w:t>pH</w:t>
      </w:r>
      <w:proofErr w:type="spellEnd"/>
      <w:r w:rsidR="00EF6955" w:rsidRPr="00FC36FC">
        <w:rPr>
          <w:rFonts w:ascii="Times New Roman" w:hAnsi="Times New Roman" w:cs="Times New Roman"/>
          <w:sz w:val="28"/>
          <w:szCs w:val="28"/>
        </w:rPr>
        <w:t xml:space="preserve"> </w:t>
      </w:r>
      <w:proofErr w:type="gramStart"/>
      <w:r w:rsidR="00EF6955" w:rsidRPr="00FC36FC">
        <w:rPr>
          <w:rFonts w:ascii="Times New Roman" w:hAnsi="Times New Roman" w:cs="Times New Roman"/>
          <w:sz w:val="28"/>
          <w:szCs w:val="28"/>
        </w:rPr>
        <w:t>&lt;</w:t>
      </w:r>
      <w:r w:rsidR="002F54A8" w:rsidRPr="002F54A8">
        <w:rPr>
          <w:rFonts w:ascii="Times New Roman" w:hAnsi="Times New Roman" w:cs="Times New Roman"/>
          <w:sz w:val="28"/>
          <w:szCs w:val="28"/>
        </w:rPr>
        <w:t xml:space="preserve"> </w:t>
      </w:r>
      <w:r w:rsidR="00682D9A" w:rsidRPr="00FC36FC">
        <w:rPr>
          <w:rFonts w:ascii="Times New Roman" w:hAnsi="Times New Roman" w:cs="Times New Roman"/>
          <w:sz w:val="28"/>
          <w:szCs w:val="28"/>
        </w:rPr>
        <w:t>3</w:t>
      </w:r>
      <w:proofErr w:type="gramEnd"/>
      <w:r w:rsidR="00682D9A" w:rsidRPr="00FC36FC">
        <w:rPr>
          <w:rFonts w:ascii="Times New Roman" w:hAnsi="Times New Roman" w:cs="Times New Roman"/>
          <w:sz w:val="28"/>
          <w:szCs w:val="28"/>
        </w:rPr>
        <w:t xml:space="preserve"> и добавлении сульфида натрия </w:t>
      </w:r>
      <w:r w:rsidR="003D2292" w:rsidRPr="00FC36FC">
        <w:rPr>
          <w:rFonts w:ascii="Times New Roman" w:hAnsi="Times New Roman" w:cs="Times New Roman"/>
          <w:sz w:val="28"/>
          <w:szCs w:val="28"/>
        </w:rPr>
        <w:t>[9</w:t>
      </w:r>
      <w:r w:rsidR="008D00C2" w:rsidRPr="00FC36FC">
        <w:rPr>
          <w:rFonts w:ascii="Times New Roman" w:hAnsi="Times New Roman" w:cs="Times New Roman"/>
          <w:sz w:val="28"/>
          <w:szCs w:val="28"/>
        </w:rPr>
        <w:t>5</w:t>
      </w:r>
      <w:r w:rsidR="003D2292" w:rsidRPr="00FC36FC">
        <w:rPr>
          <w:rFonts w:ascii="Times New Roman" w:hAnsi="Times New Roman" w:cs="Times New Roman"/>
          <w:sz w:val="28"/>
          <w:szCs w:val="28"/>
        </w:rPr>
        <w:t>]</w:t>
      </w:r>
      <w:r w:rsidR="00985C80" w:rsidRPr="00FC36FC">
        <w:rPr>
          <w:rFonts w:ascii="Times New Roman" w:hAnsi="Times New Roman" w:cs="Times New Roman"/>
          <w:sz w:val="28"/>
          <w:szCs w:val="28"/>
        </w:rPr>
        <w:t>.</w:t>
      </w:r>
      <w:r w:rsidR="00163150" w:rsidRPr="00FC36FC">
        <w:rPr>
          <w:rFonts w:ascii="Times New Roman" w:hAnsi="Times New Roman" w:cs="Times New Roman"/>
          <w:sz w:val="28"/>
          <w:szCs w:val="28"/>
        </w:rPr>
        <w:t xml:space="preserve"> </w:t>
      </w:r>
      <w:r w:rsidR="00C3309C" w:rsidRPr="00FC36FC">
        <w:rPr>
          <w:rFonts w:ascii="Times New Roman" w:hAnsi="Times New Roman" w:cs="Times New Roman"/>
          <w:sz w:val="28"/>
          <w:szCs w:val="28"/>
        </w:rPr>
        <w:t>В последних исследованиях проводились сравнения метод</w:t>
      </w:r>
      <w:r w:rsidR="006631C6" w:rsidRPr="00FC36FC">
        <w:rPr>
          <w:rFonts w:ascii="Times New Roman" w:hAnsi="Times New Roman" w:cs="Times New Roman"/>
          <w:sz w:val="28"/>
          <w:szCs w:val="28"/>
        </w:rPr>
        <w:t>ов</w:t>
      </w:r>
      <w:r w:rsidRPr="00FC36FC">
        <w:rPr>
          <w:rFonts w:ascii="Times New Roman" w:hAnsi="Times New Roman" w:cs="Times New Roman"/>
          <w:sz w:val="28"/>
          <w:szCs w:val="28"/>
        </w:rPr>
        <w:t>:</w:t>
      </w:r>
      <w:r w:rsidR="00C3309C" w:rsidRPr="00FC36FC">
        <w:rPr>
          <w:rFonts w:ascii="Times New Roman" w:hAnsi="Times New Roman" w:cs="Times New Roman"/>
          <w:sz w:val="28"/>
          <w:szCs w:val="28"/>
        </w:rPr>
        <w:t xml:space="preserve"> </w:t>
      </w:r>
      <w:r w:rsidR="006631C6" w:rsidRPr="00FC36FC">
        <w:rPr>
          <w:rFonts w:ascii="Times New Roman" w:hAnsi="Times New Roman" w:cs="Times New Roman"/>
          <w:sz w:val="28"/>
          <w:szCs w:val="28"/>
        </w:rPr>
        <w:t>когда осаждение меди проводилось</w:t>
      </w:r>
      <w:r w:rsidR="00C3309C" w:rsidRPr="00FC36FC">
        <w:rPr>
          <w:rFonts w:ascii="Times New Roman" w:hAnsi="Times New Roman" w:cs="Times New Roman"/>
          <w:sz w:val="28"/>
          <w:szCs w:val="28"/>
        </w:rPr>
        <w:t xml:space="preserve"> </w:t>
      </w:r>
      <w:r w:rsidR="00690E4B" w:rsidRPr="00FC36FC">
        <w:rPr>
          <w:rFonts w:ascii="Times New Roman" w:hAnsi="Times New Roman" w:cs="Times New Roman"/>
          <w:sz w:val="28"/>
          <w:szCs w:val="28"/>
        </w:rPr>
        <w:t xml:space="preserve">в виде </w:t>
      </w:r>
      <w:proofErr w:type="spellStart"/>
      <w:r w:rsidR="00690E4B" w:rsidRPr="00FC36FC">
        <w:rPr>
          <w:rFonts w:ascii="Times New Roman" w:hAnsi="Times New Roman" w:cs="Times New Roman"/>
          <w:sz w:val="28"/>
          <w:szCs w:val="28"/>
        </w:rPr>
        <w:t>CuCN</w:t>
      </w:r>
      <w:proofErr w:type="spellEnd"/>
      <w:r w:rsidR="00690E4B" w:rsidRPr="00FC36FC">
        <w:rPr>
          <w:rFonts w:ascii="Times New Roman" w:hAnsi="Times New Roman" w:cs="Times New Roman"/>
          <w:sz w:val="28"/>
          <w:szCs w:val="28"/>
        </w:rPr>
        <w:t xml:space="preserve"> при </w:t>
      </w:r>
      <w:proofErr w:type="spellStart"/>
      <w:r w:rsidR="00690E4B" w:rsidRPr="00FC36FC">
        <w:rPr>
          <w:rFonts w:ascii="Times New Roman" w:hAnsi="Times New Roman" w:cs="Times New Roman"/>
          <w:sz w:val="28"/>
          <w:szCs w:val="28"/>
        </w:rPr>
        <w:t>pH</w:t>
      </w:r>
      <w:proofErr w:type="spellEnd"/>
      <w:r w:rsidR="00690E4B" w:rsidRPr="00FC36FC">
        <w:rPr>
          <w:rFonts w:ascii="Times New Roman" w:hAnsi="Times New Roman" w:cs="Times New Roman"/>
          <w:sz w:val="28"/>
          <w:szCs w:val="28"/>
        </w:rPr>
        <w:t xml:space="preserve"> 2,0-</w:t>
      </w:r>
      <w:r w:rsidR="006631C6" w:rsidRPr="00FC36FC">
        <w:rPr>
          <w:rFonts w:ascii="Times New Roman" w:hAnsi="Times New Roman" w:cs="Times New Roman"/>
          <w:sz w:val="28"/>
          <w:szCs w:val="28"/>
        </w:rPr>
        <w:t xml:space="preserve">2,5, в другом — в виде </w:t>
      </w:r>
      <w:proofErr w:type="spellStart"/>
      <w:r w:rsidR="006631C6" w:rsidRPr="00FC36FC">
        <w:rPr>
          <w:rFonts w:ascii="Times New Roman" w:hAnsi="Times New Roman" w:cs="Times New Roman"/>
          <w:sz w:val="28"/>
          <w:szCs w:val="28"/>
        </w:rPr>
        <w:t>Cu₂S</w:t>
      </w:r>
      <w:proofErr w:type="spellEnd"/>
      <w:r w:rsidR="006631C6" w:rsidRPr="00FC36FC">
        <w:rPr>
          <w:rFonts w:ascii="Times New Roman" w:hAnsi="Times New Roman" w:cs="Times New Roman"/>
          <w:sz w:val="28"/>
          <w:szCs w:val="28"/>
        </w:rPr>
        <w:t xml:space="preserve"> при том же диапазоне </w:t>
      </w:r>
      <w:proofErr w:type="spellStart"/>
      <w:r w:rsidR="006631C6" w:rsidRPr="00FC36FC">
        <w:rPr>
          <w:rFonts w:ascii="Times New Roman" w:hAnsi="Times New Roman" w:cs="Times New Roman"/>
          <w:sz w:val="28"/>
          <w:szCs w:val="28"/>
        </w:rPr>
        <w:t>pH</w:t>
      </w:r>
      <w:proofErr w:type="spellEnd"/>
      <w:r w:rsidR="006631C6" w:rsidRPr="00FC36FC">
        <w:rPr>
          <w:rFonts w:ascii="Times New Roman" w:hAnsi="Times New Roman" w:cs="Times New Roman"/>
          <w:sz w:val="28"/>
          <w:szCs w:val="28"/>
        </w:rPr>
        <w:t>, но с добавлением сульфида натрия</w:t>
      </w:r>
      <w:r w:rsidR="00C3309C" w:rsidRPr="00FC36FC">
        <w:rPr>
          <w:rFonts w:ascii="Times New Roman" w:hAnsi="Times New Roman" w:cs="Times New Roman"/>
          <w:sz w:val="28"/>
          <w:szCs w:val="28"/>
        </w:rPr>
        <w:t xml:space="preserve"> </w:t>
      </w:r>
      <w:r w:rsidR="00DA3189" w:rsidRPr="00FC36FC">
        <w:rPr>
          <w:rFonts w:ascii="Times New Roman" w:hAnsi="Times New Roman" w:cs="Times New Roman"/>
          <w:sz w:val="28"/>
          <w:szCs w:val="28"/>
        </w:rPr>
        <w:t>[96]</w:t>
      </w:r>
      <w:r w:rsidR="00163150" w:rsidRPr="00FC36FC">
        <w:rPr>
          <w:rFonts w:ascii="Times New Roman" w:hAnsi="Times New Roman" w:cs="Times New Roman"/>
          <w:sz w:val="28"/>
          <w:szCs w:val="28"/>
        </w:rPr>
        <w:t xml:space="preserve">. </w:t>
      </w:r>
      <w:r w:rsidR="00C3309C" w:rsidRPr="00FC36FC">
        <w:rPr>
          <w:rFonts w:ascii="Times New Roman" w:hAnsi="Times New Roman" w:cs="Times New Roman"/>
          <w:sz w:val="28"/>
          <w:szCs w:val="28"/>
        </w:rPr>
        <w:t xml:space="preserve">Были разработаны математические модели для обобщения влияния </w:t>
      </w:r>
      <w:proofErr w:type="spellStart"/>
      <w:r w:rsidR="00C3309C" w:rsidRPr="00FC36FC">
        <w:rPr>
          <w:rFonts w:ascii="Times New Roman" w:hAnsi="Times New Roman" w:cs="Times New Roman"/>
          <w:sz w:val="28"/>
          <w:szCs w:val="28"/>
        </w:rPr>
        <w:t>pH</w:t>
      </w:r>
      <w:proofErr w:type="spellEnd"/>
      <w:r w:rsidR="00C3309C" w:rsidRPr="00FC36FC">
        <w:rPr>
          <w:rFonts w:ascii="Times New Roman" w:hAnsi="Times New Roman" w:cs="Times New Roman"/>
          <w:sz w:val="28"/>
          <w:szCs w:val="28"/>
        </w:rPr>
        <w:t>, начальной концентрации меди и стехиометрического соотношения Na</w:t>
      </w:r>
      <w:r w:rsidR="00C3309C" w:rsidRPr="00FC36FC">
        <w:rPr>
          <w:rFonts w:ascii="Times New Roman" w:hAnsi="Times New Roman" w:cs="Times New Roman"/>
          <w:sz w:val="28"/>
          <w:szCs w:val="28"/>
          <w:vertAlign w:val="subscript"/>
        </w:rPr>
        <w:t>2</w:t>
      </w:r>
      <w:r w:rsidR="00C3309C" w:rsidRPr="00FC36FC">
        <w:rPr>
          <w:rFonts w:ascii="Times New Roman" w:hAnsi="Times New Roman" w:cs="Times New Roman"/>
          <w:sz w:val="28"/>
          <w:szCs w:val="28"/>
        </w:rPr>
        <w:t>S на процесс осаждения с использованием экспериментального плана, основанного на вероятностно-детерминированном методе. Изменение стехиометрического соотношения Na</w:t>
      </w:r>
      <w:r w:rsidR="00C3309C" w:rsidRPr="00FC36FC">
        <w:rPr>
          <w:rFonts w:ascii="Times New Roman" w:hAnsi="Times New Roman" w:cs="Times New Roman"/>
          <w:sz w:val="28"/>
          <w:szCs w:val="28"/>
          <w:vertAlign w:val="subscript"/>
        </w:rPr>
        <w:t>2</w:t>
      </w:r>
      <w:r w:rsidR="00C3309C" w:rsidRPr="00FC36FC">
        <w:rPr>
          <w:rFonts w:ascii="Times New Roman" w:hAnsi="Times New Roman" w:cs="Times New Roman"/>
          <w:sz w:val="28"/>
          <w:szCs w:val="28"/>
        </w:rPr>
        <w:t xml:space="preserve">S оказывает минимальное влияние на процесс осаждения. Однако присутствие сульфидизатора имеет значение, поскольку процесс осаждения происходит при уровнях </w:t>
      </w:r>
      <w:proofErr w:type="spellStart"/>
      <w:r w:rsidR="00C3309C" w:rsidRPr="00FC36FC">
        <w:rPr>
          <w:rFonts w:ascii="Times New Roman" w:hAnsi="Times New Roman" w:cs="Times New Roman"/>
          <w:sz w:val="28"/>
          <w:szCs w:val="28"/>
        </w:rPr>
        <w:t>pH</w:t>
      </w:r>
      <w:proofErr w:type="spellEnd"/>
      <w:r w:rsidR="00C3309C" w:rsidRPr="00FC36FC">
        <w:rPr>
          <w:rFonts w:ascii="Times New Roman" w:hAnsi="Times New Roman" w:cs="Times New Roman"/>
          <w:sz w:val="28"/>
          <w:szCs w:val="28"/>
        </w:rPr>
        <w:t xml:space="preserve"> 5 и ниже. Расчетная степень извлечения составила 86</w:t>
      </w:r>
      <w:r w:rsidR="00D80EB1" w:rsidRPr="00FC36FC">
        <w:rPr>
          <w:rFonts w:ascii="Times New Roman" w:hAnsi="Times New Roman" w:cs="Times New Roman"/>
          <w:sz w:val="28"/>
          <w:szCs w:val="28"/>
        </w:rPr>
        <w:t xml:space="preserve"> </w:t>
      </w:r>
      <w:r w:rsidR="00C3309C" w:rsidRPr="00FC36FC">
        <w:rPr>
          <w:rFonts w:ascii="Times New Roman" w:hAnsi="Times New Roman" w:cs="Times New Roman"/>
          <w:sz w:val="28"/>
          <w:szCs w:val="28"/>
        </w:rPr>
        <w:t>%, практическая – 87,2</w:t>
      </w:r>
      <w:r w:rsidR="00F63EF1" w:rsidRPr="00FC36FC">
        <w:rPr>
          <w:rFonts w:ascii="Times New Roman" w:hAnsi="Times New Roman" w:cs="Times New Roman"/>
          <w:sz w:val="28"/>
          <w:szCs w:val="28"/>
        </w:rPr>
        <w:t xml:space="preserve"> </w:t>
      </w:r>
      <w:r w:rsidR="00C3309C" w:rsidRPr="00FC36FC">
        <w:rPr>
          <w:rFonts w:ascii="Times New Roman" w:hAnsi="Times New Roman" w:cs="Times New Roman"/>
          <w:sz w:val="28"/>
          <w:szCs w:val="28"/>
        </w:rPr>
        <w:t>%</w:t>
      </w:r>
      <w:r w:rsidR="006631C6" w:rsidRPr="00FC36FC">
        <w:rPr>
          <w:rFonts w:ascii="Times New Roman" w:hAnsi="Times New Roman" w:cs="Times New Roman"/>
          <w:sz w:val="28"/>
          <w:szCs w:val="28"/>
        </w:rPr>
        <w:t>, расхождение составило ≥1,2%.</w:t>
      </w:r>
      <w:r w:rsidR="00163150" w:rsidRPr="00FC36FC">
        <w:rPr>
          <w:rFonts w:ascii="Times New Roman" w:hAnsi="Times New Roman" w:cs="Times New Roman"/>
          <w:sz w:val="28"/>
          <w:szCs w:val="28"/>
        </w:rPr>
        <w:t xml:space="preserve"> </w:t>
      </w:r>
      <w:r w:rsidR="009E6671" w:rsidRPr="00FC36FC">
        <w:rPr>
          <w:rFonts w:ascii="Times New Roman" w:hAnsi="Times New Roman" w:cs="Times New Roman"/>
          <w:sz w:val="28"/>
          <w:szCs w:val="28"/>
        </w:rPr>
        <w:t xml:space="preserve">Немаловажным фактором оптимизации процессов переработки золотомедных руд является процесс обеззараживания отработанных </w:t>
      </w:r>
      <w:proofErr w:type="spellStart"/>
      <w:r w:rsidR="009E6671" w:rsidRPr="00FC36FC">
        <w:rPr>
          <w:rFonts w:ascii="Times New Roman" w:hAnsi="Times New Roman" w:cs="Times New Roman"/>
          <w:sz w:val="28"/>
          <w:szCs w:val="28"/>
        </w:rPr>
        <w:t>цианидных</w:t>
      </w:r>
      <w:proofErr w:type="spellEnd"/>
      <w:r w:rsidR="009E6671" w:rsidRPr="00FC36FC">
        <w:rPr>
          <w:rFonts w:ascii="Times New Roman" w:hAnsi="Times New Roman" w:cs="Times New Roman"/>
          <w:sz w:val="28"/>
          <w:szCs w:val="28"/>
        </w:rPr>
        <w:t xml:space="preserve"> раст</w:t>
      </w:r>
      <w:r w:rsidR="00F647D6" w:rsidRPr="00FC36FC">
        <w:rPr>
          <w:rFonts w:ascii="Times New Roman" w:hAnsi="Times New Roman" w:cs="Times New Roman"/>
          <w:sz w:val="28"/>
          <w:szCs w:val="28"/>
        </w:rPr>
        <w:t>в</w:t>
      </w:r>
      <w:r w:rsidR="009E6671" w:rsidRPr="00FC36FC">
        <w:rPr>
          <w:rFonts w:ascii="Times New Roman" w:hAnsi="Times New Roman" w:cs="Times New Roman"/>
          <w:sz w:val="28"/>
          <w:szCs w:val="28"/>
        </w:rPr>
        <w:t xml:space="preserve">оров. </w:t>
      </w:r>
      <w:r w:rsidR="00284087" w:rsidRPr="00FC36FC">
        <w:rPr>
          <w:rFonts w:ascii="Times New Roman" w:hAnsi="Times New Roman" w:cs="Times New Roman"/>
          <w:sz w:val="28"/>
          <w:szCs w:val="28"/>
        </w:rPr>
        <w:t>Технологические методы разрушения цианида основаны, прежде всего, на его окислени</w:t>
      </w:r>
      <w:r w:rsidR="00D80EB1" w:rsidRPr="00FC36FC">
        <w:rPr>
          <w:rFonts w:ascii="Times New Roman" w:hAnsi="Times New Roman" w:cs="Times New Roman"/>
          <w:sz w:val="28"/>
          <w:szCs w:val="28"/>
        </w:rPr>
        <w:t>и</w:t>
      </w:r>
      <w:r w:rsidR="00284087" w:rsidRPr="00FC36FC">
        <w:rPr>
          <w:rFonts w:ascii="Times New Roman" w:hAnsi="Times New Roman" w:cs="Times New Roman"/>
          <w:sz w:val="28"/>
          <w:szCs w:val="28"/>
        </w:rPr>
        <w:t xml:space="preserve"> до менее токсичного </w:t>
      </w:r>
      <w:proofErr w:type="spellStart"/>
      <w:r w:rsidR="00284087" w:rsidRPr="00FC36FC">
        <w:rPr>
          <w:rFonts w:ascii="Times New Roman" w:hAnsi="Times New Roman" w:cs="Times New Roman"/>
          <w:sz w:val="28"/>
          <w:szCs w:val="28"/>
        </w:rPr>
        <w:t>цианата</w:t>
      </w:r>
      <w:proofErr w:type="spellEnd"/>
      <w:r w:rsidR="00284087" w:rsidRPr="00FC36FC">
        <w:rPr>
          <w:rFonts w:ascii="Times New Roman" w:hAnsi="Times New Roman" w:cs="Times New Roman"/>
          <w:sz w:val="28"/>
          <w:szCs w:val="28"/>
        </w:rPr>
        <w:t>, а также на удалении меди путем осаждения в форме гидроксида меди [</w:t>
      </w:r>
      <w:r w:rsidR="00F647D6" w:rsidRPr="00FC36FC">
        <w:rPr>
          <w:rFonts w:ascii="Times New Roman" w:hAnsi="Times New Roman" w:cs="Times New Roman"/>
          <w:sz w:val="28"/>
          <w:szCs w:val="28"/>
        </w:rPr>
        <w:t>9</w:t>
      </w:r>
      <w:r w:rsidR="008D00C2" w:rsidRPr="00FC36FC">
        <w:rPr>
          <w:rFonts w:ascii="Times New Roman" w:hAnsi="Times New Roman" w:cs="Times New Roman"/>
          <w:sz w:val="28"/>
          <w:szCs w:val="28"/>
        </w:rPr>
        <w:t>7</w:t>
      </w:r>
      <w:r w:rsidR="00284087" w:rsidRPr="00FC36FC">
        <w:rPr>
          <w:rFonts w:ascii="Times New Roman" w:hAnsi="Times New Roman" w:cs="Times New Roman"/>
          <w:sz w:val="28"/>
          <w:szCs w:val="28"/>
        </w:rPr>
        <w:t xml:space="preserve">]. Наиболее распространённой промышленной технологией </w:t>
      </w:r>
      <w:r w:rsidR="005E6938" w:rsidRPr="00FC36FC">
        <w:rPr>
          <w:rFonts w:ascii="Times New Roman" w:hAnsi="Times New Roman" w:cs="Times New Roman"/>
          <w:sz w:val="28"/>
          <w:szCs w:val="28"/>
        </w:rPr>
        <w:t>обеззараживания</w:t>
      </w:r>
      <w:r w:rsidR="00284087" w:rsidRPr="00FC36FC">
        <w:rPr>
          <w:rFonts w:ascii="Times New Roman" w:hAnsi="Times New Roman" w:cs="Times New Roman"/>
          <w:sz w:val="28"/>
          <w:szCs w:val="28"/>
        </w:rPr>
        <w:t xml:space="preserve"> цианида считается окислительная обработка растворов, обеспечивающая эффективное снижение концентрации свободного и комплексного цианида. Кроме того, применяются и альтернативные методы </w:t>
      </w:r>
      <w:r w:rsidR="00827335" w:rsidRPr="00FC36FC">
        <w:rPr>
          <w:rFonts w:ascii="Times New Roman" w:hAnsi="Times New Roman" w:cs="Times New Roman"/>
          <w:sz w:val="28"/>
          <w:szCs w:val="28"/>
        </w:rPr>
        <w:t>с помощью которых можно разложить цианид, например, SO</w:t>
      </w:r>
      <w:r w:rsidR="00827335" w:rsidRPr="00FC36FC">
        <w:rPr>
          <w:rFonts w:ascii="Times New Roman" w:hAnsi="Times New Roman" w:cs="Times New Roman"/>
          <w:sz w:val="28"/>
          <w:szCs w:val="28"/>
          <w:vertAlign w:val="subscript"/>
        </w:rPr>
        <w:t>2</w:t>
      </w:r>
      <w:r w:rsidR="00D80EB1" w:rsidRPr="00FC36FC">
        <w:rPr>
          <w:rFonts w:ascii="Times New Roman" w:hAnsi="Times New Roman" w:cs="Times New Roman"/>
          <w:sz w:val="28"/>
          <w:szCs w:val="28"/>
        </w:rPr>
        <w:t>/воздух (процесс INCO), пероксид</w:t>
      </w:r>
      <w:r w:rsidR="00827335" w:rsidRPr="00FC36FC">
        <w:rPr>
          <w:rFonts w:ascii="Times New Roman" w:hAnsi="Times New Roman" w:cs="Times New Roman"/>
          <w:sz w:val="28"/>
          <w:szCs w:val="28"/>
        </w:rPr>
        <w:t xml:space="preserve"> водорода, катализируемая медью, кислота Каро, щелочное хлорирование, осаждение железа, гранулированный активированный уголь, восстановление цианида и естественное разложение</w:t>
      </w:r>
      <w:r w:rsidR="00284087" w:rsidRPr="00FC36FC">
        <w:rPr>
          <w:rFonts w:ascii="Times New Roman" w:hAnsi="Times New Roman" w:cs="Times New Roman"/>
          <w:sz w:val="28"/>
          <w:szCs w:val="28"/>
        </w:rPr>
        <w:t xml:space="preserve">. Внедрение указанных технологий позволяет существенно снизить экологические риски, связанные с обращением </w:t>
      </w:r>
      <w:proofErr w:type="spellStart"/>
      <w:r w:rsidR="00284087" w:rsidRPr="00FC36FC">
        <w:rPr>
          <w:rFonts w:ascii="Times New Roman" w:hAnsi="Times New Roman" w:cs="Times New Roman"/>
          <w:sz w:val="28"/>
          <w:szCs w:val="28"/>
        </w:rPr>
        <w:t>цианидных</w:t>
      </w:r>
      <w:proofErr w:type="spellEnd"/>
      <w:r w:rsidR="00284087" w:rsidRPr="00FC36FC">
        <w:rPr>
          <w:rFonts w:ascii="Times New Roman" w:hAnsi="Times New Roman" w:cs="Times New Roman"/>
          <w:sz w:val="28"/>
          <w:szCs w:val="28"/>
        </w:rPr>
        <w:t xml:space="preserve"> растворов, и обеспечить соответствие международным требованиям к качеству сточных вод, включая достижение концентрации </w:t>
      </w:r>
      <w:proofErr w:type="spellStart"/>
      <w:r w:rsidR="00284087" w:rsidRPr="00FC36FC">
        <w:rPr>
          <w:rFonts w:ascii="Times New Roman" w:hAnsi="Times New Roman" w:cs="Times New Roman"/>
          <w:sz w:val="28"/>
          <w:szCs w:val="28"/>
        </w:rPr>
        <w:t>слабокислотно</w:t>
      </w:r>
      <w:proofErr w:type="spellEnd"/>
      <w:r w:rsidR="00284087" w:rsidRPr="00FC36FC">
        <w:rPr>
          <w:rFonts w:ascii="Times New Roman" w:hAnsi="Times New Roman" w:cs="Times New Roman"/>
          <w:sz w:val="28"/>
          <w:szCs w:val="28"/>
        </w:rPr>
        <w:t xml:space="preserve">-диссоциируемого (WAD) цианида менее 50 </w:t>
      </w:r>
      <w:proofErr w:type="spellStart"/>
      <w:r w:rsidR="00284087" w:rsidRPr="00FC36FC">
        <w:rPr>
          <w:rFonts w:ascii="Times New Roman" w:hAnsi="Times New Roman" w:cs="Times New Roman"/>
          <w:sz w:val="28"/>
          <w:szCs w:val="28"/>
        </w:rPr>
        <w:t>ppm</w:t>
      </w:r>
      <w:proofErr w:type="spellEnd"/>
      <w:r w:rsidR="00284087" w:rsidRPr="00FC36FC">
        <w:rPr>
          <w:rFonts w:ascii="Times New Roman" w:hAnsi="Times New Roman" w:cs="Times New Roman"/>
          <w:sz w:val="28"/>
          <w:szCs w:val="28"/>
        </w:rPr>
        <w:t xml:space="preserve"> в хвостах выщелачивания перед их захоронением. Следует отметить, что применение процессов </w:t>
      </w:r>
      <w:r w:rsidR="00827335" w:rsidRPr="00FC36FC">
        <w:rPr>
          <w:rFonts w:ascii="Times New Roman" w:hAnsi="Times New Roman" w:cs="Times New Roman"/>
          <w:sz w:val="28"/>
          <w:szCs w:val="28"/>
        </w:rPr>
        <w:t>обеззараживания</w:t>
      </w:r>
      <w:r w:rsidR="00284087" w:rsidRPr="00FC36FC">
        <w:rPr>
          <w:rFonts w:ascii="Times New Roman" w:hAnsi="Times New Roman" w:cs="Times New Roman"/>
          <w:sz w:val="28"/>
          <w:szCs w:val="28"/>
        </w:rPr>
        <w:t xml:space="preserve"> цианидов приводит к существенному увеличению эксплуатационных затрат, особенно при переработке </w:t>
      </w:r>
      <w:r w:rsidR="00827335" w:rsidRPr="00FC36FC">
        <w:rPr>
          <w:rFonts w:ascii="Times New Roman" w:hAnsi="Times New Roman" w:cs="Times New Roman"/>
          <w:sz w:val="28"/>
          <w:szCs w:val="28"/>
        </w:rPr>
        <w:t>золотомедных</w:t>
      </w:r>
      <w:r w:rsidR="00284087" w:rsidRPr="00FC36FC">
        <w:rPr>
          <w:rFonts w:ascii="Times New Roman" w:hAnsi="Times New Roman" w:cs="Times New Roman"/>
          <w:sz w:val="28"/>
          <w:szCs w:val="28"/>
        </w:rPr>
        <w:t xml:space="preserve"> руд, где на стадиях выщелачивания используется повы</w:t>
      </w:r>
      <w:r w:rsidR="00827335" w:rsidRPr="00FC36FC">
        <w:rPr>
          <w:rFonts w:ascii="Times New Roman" w:hAnsi="Times New Roman" w:cs="Times New Roman"/>
          <w:sz w:val="28"/>
          <w:szCs w:val="28"/>
        </w:rPr>
        <w:t>шенная концентрация цианида</w:t>
      </w:r>
      <w:r w:rsidR="00284087" w:rsidRPr="00FC36FC">
        <w:rPr>
          <w:rFonts w:ascii="Times New Roman" w:hAnsi="Times New Roman" w:cs="Times New Roman"/>
          <w:sz w:val="28"/>
          <w:szCs w:val="28"/>
        </w:rPr>
        <w:t>.</w:t>
      </w:r>
      <w:r w:rsidR="00827335" w:rsidRPr="00FC36FC">
        <w:rPr>
          <w:rFonts w:ascii="Times New Roman" w:hAnsi="Times New Roman" w:cs="Times New Roman"/>
          <w:sz w:val="28"/>
          <w:szCs w:val="28"/>
        </w:rPr>
        <w:t xml:space="preserve"> Как альтернативу традиционному обеззараживанию</w:t>
      </w:r>
      <w:r w:rsidR="00DA3189" w:rsidRPr="00FC36FC">
        <w:rPr>
          <w:rFonts w:ascii="Times New Roman" w:hAnsi="Times New Roman" w:cs="Times New Roman"/>
          <w:sz w:val="28"/>
          <w:szCs w:val="28"/>
        </w:rPr>
        <w:t xml:space="preserve"> [98]</w:t>
      </w:r>
      <w:r w:rsidR="00827335" w:rsidRPr="00FC36FC">
        <w:rPr>
          <w:rFonts w:ascii="Times New Roman" w:hAnsi="Times New Roman" w:cs="Times New Roman"/>
          <w:sz w:val="28"/>
          <w:szCs w:val="28"/>
        </w:rPr>
        <w:t xml:space="preserve"> предлагается биологическое разложение цианида при помощи соответствующих бактерий.</w:t>
      </w:r>
      <w:r w:rsidR="001B39D0" w:rsidRPr="00FC36FC">
        <w:rPr>
          <w:rFonts w:ascii="Times New Roman" w:hAnsi="Times New Roman" w:cs="Times New Roman"/>
          <w:sz w:val="28"/>
          <w:szCs w:val="28"/>
        </w:rPr>
        <w:t xml:space="preserve"> </w:t>
      </w:r>
      <w:r w:rsidR="00743E61" w:rsidRPr="00FC36FC">
        <w:rPr>
          <w:rFonts w:ascii="Times New Roman" w:hAnsi="Times New Roman" w:cs="Times New Roman"/>
          <w:sz w:val="28"/>
          <w:szCs w:val="28"/>
        </w:rPr>
        <w:t xml:space="preserve">Таким </w:t>
      </w:r>
      <w:r w:rsidR="00F36434" w:rsidRPr="00FC36FC">
        <w:rPr>
          <w:rFonts w:ascii="Times New Roman" w:hAnsi="Times New Roman" w:cs="Times New Roman"/>
          <w:sz w:val="28"/>
          <w:szCs w:val="28"/>
        </w:rPr>
        <w:t>образом,</w:t>
      </w:r>
      <w:r w:rsidR="00743E61" w:rsidRPr="00FC36FC">
        <w:rPr>
          <w:rFonts w:ascii="Times New Roman" w:hAnsi="Times New Roman" w:cs="Times New Roman"/>
          <w:sz w:val="28"/>
          <w:szCs w:val="28"/>
        </w:rPr>
        <w:t xml:space="preserve"> резюмиру</w:t>
      </w:r>
      <w:r w:rsidR="00D80EB1" w:rsidRPr="00FC36FC">
        <w:rPr>
          <w:rFonts w:ascii="Times New Roman" w:hAnsi="Times New Roman" w:cs="Times New Roman"/>
          <w:sz w:val="28"/>
          <w:szCs w:val="28"/>
        </w:rPr>
        <w:t>я</w:t>
      </w:r>
      <w:r w:rsidR="00743E61" w:rsidRPr="00FC36FC">
        <w:rPr>
          <w:rFonts w:ascii="Times New Roman" w:hAnsi="Times New Roman" w:cs="Times New Roman"/>
          <w:sz w:val="28"/>
          <w:szCs w:val="28"/>
        </w:rPr>
        <w:t xml:space="preserve"> современное состояние </w:t>
      </w:r>
      <w:r w:rsidR="00F36434" w:rsidRPr="00FC36FC">
        <w:rPr>
          <w:rFonts w:ascii="Times New Roman" w:hAnsi="Times New Roman" w:cs="Times New Roman"/>
          <w:sz w:val="28"/>
          <w:szCs w:val="28"/>
        </w:rPr>
        <w:t>методов переработки золотомедных руд</w:t>
      </w:r>
      <w:r w:rsidR="00D80EB1" w:rsidRPr="00FC36FC">
        <w:rPr>
          <w:rFonts w:ascii="Times New Roman" w:hAnsi="Times New Roman" w:cs="Times New Roman"/>
          <w:sz w:val="28"/>
          <w:szCs w:val="28"/>
        </w:rPr>
        <w:t>,</w:t>
      </w:r>
      <w:r w:rsidR="00F36434" w:rsidRPr="00FC36FC">
        <w:rPr>
          <w:rFonts w:ascii="Times New Roman" w:hAnsi="Times New Roman" w:cs="Times New Roman"/>
          <w:sz w:val="28"/>
          <w:szCs w:val="28"/>
        </w:rPr>
        <w:t xml:space="preserve"> можно сказать, что подходы к переработке сводятся к ряду технологических приемов. </w:t>
      </w:r>
      <w:r w:rsidR="00CB58AF" w:rsidRPr="00FC36FC">
        <w:rPr>
          <w:rFonts w:ascii="Times New Roman" w:hAnsi="Times New Roman" w:cs="Times New Roman"/>
          <w:sz w:val="28"/>
          <w:szCs w:val="28"/>
        </w:rPr>
        <w:t>Схематично основные подходы к переработк</w:t>
      </w:r>
      <w:r w:rsidR="00D80EB1" w:rsidRPr="00FC36FC">
        <w:rPr>
          <w:rFonts w:ascii="Times New Roman" w:hAnsi="Times New Roman" w:cs="Times New Roman"/>
          <w:sz w:val="28"/>
          <w:szCs w:val="28"/>
        </w:rPr>
        <w:t>е</w:t>
      </w:r>
      <w:r w:rsidR="00CB58AF" w:rsidRPr="00FC36FC">
        <w:rPr>
          <w:rFonts w:ascii="Times New Roman" w:hAnsi="Times New Roman" w:cs="Times New Roman"/>
          <w:sz w:val="28"/>
          <w:szCs w:val="28"/>
        </w:rPr>
        <w:t xml:space="preserve"> золотомедных руд показаны на рисунке 1.</w:t>
      </w:r>
      <w:r w:rsidR="00074349" w:rsidRPr="00FC36FC">
        <w:rPr>
          <w:rFonts w:ascii="Times New Roman" w:hAnsi="Times New Roman" w:cs="Times New Roman"/>
          <w:sz w:val="28"/>
          <w:szCs w:val="28"/>
        </w:rPr>
        <w:t>4</w:t>
      </w:r>
      <w:r w:rsidR="00CB58AF" w:rsidRPr="00FC36FC">
        <w:rPr>
          <w:rFonts w:ascii="Times New Roman" w:hAnsi="Times New Roman" w:cs="Times New Roman"/>
          <w:sz w:val="28"/>
          <w:szCs w:val="28"/>
        </w:rPr>
        <w:t>.</w:t>
      </w:r>
    </w:p>
    <w:p w:rsidR="002315A2" w:rsidRPr="00FC36FC" w:rsidRDefault="002315A2" w:rsidP="00AA7983">
      <w:pPr>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noProof/>
          <w:sz w:val="28"/>
          <w:szCs w:val="28"/>
        </w:rPr>
        <w:lastRenderedPageBreak/>
        <w:drawing>
          <wp:inline distT="0" distB="0" distL="0" distR="0">
            <wp:extent cx="5311140" cy="4032619"/>
            <wp:effectExtent l="0" t="0" r="3810" b="6350"/>
            <wp:docPr id="2" name="Рисунок 1" descr="C:\Users\Тиран\Desktop\Все Доки Сапинов\Докторантура\Церц\Схемы\Схема конечная 1 главе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иран\Desktop\Все Доки Сапинов\Докторантура\Церц\Схемы\Схема конечная 1 главе_page-0001.jpg"/>
                    <pic:cNvPicPr>
                      <a:picLocks noChangeAspect="1" noChangeArrowheads="1"/>
                    </pic:cNvPicPr>
                  </pic:nvPicPr>
                  <pic:blipFill>
                    <a:blip r:embed="rId12"/>
                    <a:srcRect/>
                    <a:stretch>
                      <a:fillRect/>
                    </a:stretch>
                  </pic:blipFill>
                  <pic:spPr bwMode="auto">
                    <a:xfrm>
                      <a:off x="0" y="0"/>
                      <a:ext cx="5355482" cy="4066287"/>
                    </a:xfrm>
                    <a:prstGeom prst="rect">
                      <a:avLst/>
                    </a:prstGeom>
                    <a:noFill/>
                    <a:ln w="9525">
                      <a:noFill/>
                      <a:miter lim="800000"/>
                      <a:headEnd/>
                      <a:tailEnd/>
                    </a:ln>
                  </pic:spPr>
                </pic:pic>
              </a:graphicData>
            </a:graphic>
          </wp:inline>
        </w:drawing>
      </w:r>
    </w:p>
    <w:p w:rsidR="007E29E0" w:rsidRPr="00FC36FC" w:rsidRDefault="007E29E0" w:rsidP="00AB4705">
      <w:pPr>
        <w:tabs>
          <w:tab w:val="left" w:pos="0"/>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Рисунок 1.</w:t>
      </w:r>
      <w:r w:rsidR="00074349" w:rsidRPr="00FC36FC">
        <w:rPr>
          <w:rFonts w:ascii="Times New Roman" w:hAnsi="Times New Roman" w:cs="Times New Roman"/>
          <w:sz w:val="28"/>
          <w:szCs w:val="28"/>
        </w:rPr>
        <w:t>4</w:t>
      </w:r>
      <w:r w:rsidRPr="00FC36FC">
        <w:rPr>
          <w:rFonts w:ascii="Times New Roman" w:hAnsi="Times New Roman" w:cs="Times New Roman"/>
          <w:sz w:val="28"/>
          <w:szCs w:val="28"/>
        </w:rPr>
        <w:t>– Основные подходы к переработка золотомедных руд</w:t>
      </w:r>
    </w:p>
    <w:p w:rsidR="008D00C2" w:rsidRPr="00FC36FC" w:rsidRDefault="008D00C2" w:rsidP="00AA7983">
      <w:pPr>
        <w:tabs>
          <w:tab w:val="left" w:pos="0"/>
        </w:tabs>
        <w:spacing w:after="0" w:line="240" w:lineRule="auto"/>
        <w:ind w:firstLine="709"/>
        <w:jc w:val="both"/>
        <w:rPr>
          <w:rFonts w:ascii="Times New Roman" w:hAnsi="Times New Roman" w:cs="Times New Roman"/>
          <w:sz w:val="28"/>
          <w:szCs w:val="28"/>
        </w:rPr>
      </w:pPr>
    </w:p>
    <w:p w:rsidR="00CB58AF" w:rsidRPr="00FC36FC" w:rsidRDefault="00CB58AF"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Среди этих приемов</w:t>
      </w:r>
      <w:r w:rsidR="00D80EB1" w:rsidRPr="00FC36FC">
        <w:rPr>
          <w:rFonts w:ascii="Times New Roman" w:hAnsi="Times New Roman" w:cs="Times New Roman"/>
          <w:sz w:val="28"/>
          <w:szCs w:val="28"/>
        </w:rPr>
        <w:t xml:space="preserve"> можно выделить</w:t>
      </w:r>
      <w:r w:rsidRPr="00FC36FC">
        <w:rPr>
          <w:rFonts w:ascii="Times New Roman" w:hAnsi="Times New Roman" w:cs="Times New Roman"/>
          <w:sz w:val="28"/>
          <w:szCs w:val="28"/>
        </w:rPr>
        <w:t xml:space="preserve"> 2 подхода</w:t>
      </w:r>
      <w:r w:rsidR="00D80EB1" w:rsidRPr="00FC36FC">
        <w:rPr>
          <w:rFonts w:ascii="Times New Roman" w:hAnsi="Times New Roman" w:cs="Times New Roman"/>
          <w:sz w:val="28"/>
          <w:szCs w:val="28"/>
        </w:rPr>
        <w:t>,</w:t>
      </w:r>
      <w:r w:rsidRPr="00FC36FC">
        <w:rPr>
          <w:rFonts w:ascii="Times New Roman" w:hAnsi="Times New Roman" w:cs="Times New Roman"/>
          <w:sz w:val="28"/>
          <w:szCs w:val="28"/>
        </w:rPr>
        <w:t xml:space="preserve"> заключающихся в снижении вредного влияния меди на процессы цианирования за счет уменьшени</w:t>
      </w:r>
      <w:r w:rsidR="00D80EB1" w:rsidRPr="00FC36FC">
        <w:rPr>
          <w:rFonts w:ascii="Times New Roman" w:hAnsi="Times New Roman" w:cs="Times New Roman"/>
          <w:sz w:val="28"/>
          <w:szCs w:val="28"/>
        </w:rPr>
        <w:t>я</w:t>
      </w:r>
      <w:r w:rsidRPr="00FC36FC">
        <w:rPr>
          <w:rFonts w:ascii="Times New Roman" w:hAnsi="Times New Roman" w:cs="Times New Roman"/>
          <w:sz w:val="28"/>
          <w:szCs w:val="28"/>
        </w:rPr>
        <w:t xml:space="preserve"> количества растворимой меди в сырье и минимизации растворимости меди при выщелачивании. Следующие приемы заключаются в регенерации цианида с получением д</w:t>
      </w:r>
      <w:r w:rsidR="00D80EB1" w:rsidRPr="00FC36FC">
        <w:rPr>
          <w:rFonts w:ascii="Times New Roman" w:hAnsi="Times New Roman" w:cs="Times New Roman"/>
          <w:sz w:val="28"/>
          <w:szCs w:val="28"/>
        </w:rPr>
        <w:t>ополнительного медного продукта</w:t>
      </w:r>
      <w:r w:rsidRPr="00FC36FC">
        <w:rPr>
          <w:rFonts w:ascii="Times New Roman" w:hAnsi="Times New Roman" w:cs="Times New Roman"/>
          <w:sz w:val="28"/>
          <w:szCs w:val="28"/>
        </w:rPr>
        <w:t xml:space="preserve"> и </w:t>
      </w:r>
      <w:r w:rsidR="00F943D5" w:rsidRPr="00FC36FC">
        <w:rPr>
          <w:rFonts w:ascii="Times New Roman" w:hAnsi="Times New Roman" w:cs="Times New Roman"/>
          <w:sz w:val="28"/>
          <w:szCs w:val="28"/>
        </w:rPr>
        <w:t>обеззараживании цианида меди,</w:t>
      </w:r>
      <w:r w:rsidRPr="00FC36FC">
        <w:rPr>
          <w:rFonts w:ascii="Times New Roman" w:hAnsi="Times New Roman" w:cs="Times New Roman"/>
          <w:sz w:val="28"/>
          <w:szCs w:val="28"/>
        </w:rPr>
        <w:t xml:space="preserve"> неизбежно остающегося после переработки золотомедных руд.</w:t>
      </w:r>
      <w:r w:rsidR="00D80EB1" w:rsidRPr="00FC36FC">
        <w:rPr>
          <w:rFonts w:ascii="Times New Roman" w:hAnsi="Times New Roman" w:cs="Times New Roman"/>
          <w:sz w:val="28"/>
          <w:szCs w:val="28"/>
        </w:rPr>
        <w:t xml:space="preserve"> Анализируя и принимая решение</w:t>
      </w:r>
      <w:r w:rsidRPr="00FC36FC">
        <w:rPr>
          <w:rFonts w:ascii="Times New Roman" w:hAnsi="Times New Roman" w:cs="Times New Roman"/>
          <w:sz w:val="28"/>
          <w:szCs w:val="28"/>
        </w:rPr>
        <w:t xml:space="preserve"> по переработке золотомедных руд </w:t>
      </w:r>
      <w:r w:rsidR="00D80EB1" w:rsidRPr="00FC36FC">
        <w:rPr>
          <w:rFonts w:ascii="Times New Roman" w:hAnsi="Times New Roman" w:cs="Times New Roman"/>
          <w:sz w:val="28"/>
          <w:szCs w:val="28"/>
        </w:rPr>
        <w:t xml:space="preserve">месторождений </w:t>
      </w:r>
      <w:r w:rsidRPr="00FC36FC">
        <w:rPr>
          <w:rFonts w:ascii="Times New Roman" w:hAnsi="Times New Roman" w:cs="Times New Roman"/>
          <w:sz w:val="28"/>
          <w:szCs w:val="28"/>
        </w:rPr>
        <w:t>Казахстана</w:t>
      </w:r>
      <w:r w:rsidR="00D80EB1" w:rsidRPr="00FC36FC">
        <w:rPr>
          <w:rFonts w:ascii="Times New Roman" w:hAnsi="Times New Roman" w:cs="Times New Roman"/>
          <w:sz w:val="28"/>
          <w:szCs w:val="28"/>
        </w:rPr>
        <w:t>,</w:t>
      </w:r>
      <w:r w:rsidRPr="00FC36FC">
        <w:rPr>
          <w:rFonts w:ascii="Times New Roman" w:hAnsi="Times New Roman" w:cs="Times New Roman"/>
          <w:sz w:val="28"/>
          <w:szCs w:val="28"/>
        </w:rPr>
        <w:t xml:space="preserve"> необходимо </w:t>
      </w:r>
      <w:r w:rsidR="00D80EB1" w:rsidRPr="00FC36FC">
        <w:rPr>
          <w:rFonts w:ascii="Times New Roman" w:hAnsi="Times New Roman" w:cs="Times New Roman"/>
          <w:sz w:val="28"/>
          <w:szCs w:val="28"/>
        </w:rPr>
        <w:t>учитыва</w:t>
      </w:r>
      <w:r w:rsidRPr="00FC36FC">
        <w:rPr>
          <w:rFonts w:ascii="Times New Roman" w:hAnsi="Times New Roman" w:cs="Times New Roman"/>
          <w:sz w:val="28"/>
          <w:szCs w:val="28"/>
        </w:rPr>
        <w:t xml:space="preserve">ть </w:t>
      </w:r>
      <w:r w:rsidR="00F943D5" w:rsidRPr="00FC36FC">
        <w:rPr>
          <w:rFonts w:ascii="Times New Roman" w:hAnsi="Times New Roman" w:cs="Times New Roman"/>
          <w:sz w:val="28"/>
          <w:szCs w:val="28"/>
        </w:rPr>
        <w:t xml:space="preserve">суровый климат </w:t>
      </w:r>
      <w:r w:rsidR="00152A5F" w:rsidRPr="00FC36FC">
        <w:rPr>
          <w:rFonts w:ascii="Times New Roman" w:hAnsi="Times New Roman" w:cs="Times New Roman"/>
          <w:sz w:val="28"/>
          <w:szCs w:val="28"/>
        </w:rPr>
        <w:t>страны</w:t>
      </w:r>
      <w:r w:rsidR="00F943D5" w:rsidRPr="00FC36FC">
        <w:rPr>
          <w:rFonts w:ascii="Times New Roman" w:hAnsi="Times New Roman" w:cs="Times New Roman"/>
          <w:sz w:val="28"/>
          <w:szCs w:val="28"/>
        </w:rPr>
        <w:t>,</w:t>
      </w:r>
      <w:r w:rsidRPr="00FC36FC">
        <w:rPr>
          <w:rFonts w:ascii="Times New Roman" w:hAnsi="Times New Roman" w:cs="Times New Roman"/>
          <w:sz w:val="28"/>
          <w:szCs w:val="28"/>
        </w:rPr>
        <w:t xml:space="preserve"> который требует применения различных технологических решений [9</w:t>
      </w:r>
      <w:r w:rsidR="008D00C2" w:rsidRPr="00FC36FC">
        <w:rPr>
          <w:rFonts w:ascii="Times New Roman" w:hAnsi="Times New Roman" w:cs="Times New Roman"/>
          <w:sz w:val="28"/>
          <w:szCs w:val="28"/>
        </w:rPr>
        <w:t>9</w:t>
      </w:r>
      <w:r w:rsidRPr="00FC36FC">
        <w:rPr>
          <w:rFonts w:ascii="Times New Roman" w:hAnsi="Times New Roman" w:cs="Times New Roman"/>
          <w:sz w:val="28"/>
          <w:szCs w:val="28"/>
        </w:rPr>
        <w:t>].</w:t>
      </w:r>
    </w:p>
    <w:p w:rsidR="00DF380C" w:rsidRPr="00FC36FC" w:rsidRDefault="00DF380C" w:rsidP="00AA7983">
      <w:pPr>
        <w:tabs>
          <w:tab w:val="left" w:pos="0"/>
        </w:tabs>
        <w:spacing w:after="0" w:line="240" w:lineRule="auto"/>
        <w:ind w:firstLine="709"/>
        <w:jc w:val="both"/>
        <w:rPr>
          <w:rFonts w:ascii="Times New Roman" w:hAnsi="Times New Roman" w:cs="Times New Roman"/>
          <w:sz w:val="28"/>
          <w:szCs w:val="28"/>
        </w:rPr>
      </w:pPr>
    </w:p>
    <w:p w:rsidR="0086585E" w:rsidRPr="00FC36FC" w:rsidRDefault="0086585E" w:rsidP="00AA7983">
      <w:pPr>
        <w:autoSpaceDE w:val="0"/>
        <w:autoSpaceDN w:val="0"/>
        <w:adjustRightInd w:val="0"/>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t>Выводы по разделу 1 и постановка задач исследования</w:t>
      </w:r>
    </w:p>
    <w:p w:rsidR="0086585E" w:rsidRPr="00FC36FC" w:rsidRDefault="0086585E" w:rsidP="00AA7983">
      <w:pPr>
        <w:autoSpaceDE w:val="0"/>
        <w:autoSpaceDN w:val="0"/>
        <w:adjustRightInd w:val="0"/>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В результате проведенного обзора состояния металлургии </w:t>
      </w:r>
      <w:r w:rsidR="00B55843" w:rsidRPr="00FC36FC">
        <w:rPr>
          <w:rFonts w:ascii="Times New Roman" w:hAnsi="Times New Roman" w:cs="Times New Roman"/>
          <w:sz w:val="28"/>
          <w:szCs w:val="28"/>
        </w:rPr>
        <w:t xml:space="preserve">золота </w:t>
      </w:r>
      <w:r w:rsidRPr="00FC36FC">
        <w:rPr>
          <w:rFonts w:ascii="Times New Roman" w:hAnsi="Times New Roman" w:cs="Times New Roman"/>
          <w:sz w:val="28"/>
          <w:szCs w:val="28"/>
        </w:rPr>
        <w:t>в мире и в Казахстане можно сделать следующие выводы:</w:t>
      </w:r>
    </w:p>
    <w:p w:rsidR="0086585E" w:rsidRPr="00FC36FC" w:rsidRDefault="0086585E" w:rsidP="00AA7983">
      <w:pPr>
        <w:autoSpaceDE w:val="0"/>
        <w:autoSpaceDN w:val="0"/>
        <w:adjustRightInd w:val="0"/>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1. Спрос на золото остается стабильным, цены на золото непрерывно растут</w:t>
      </w:r>
      <w:r w:rsidR="003123B4" w:rsidRPr="00FC36FC">
        <w:rPr>
          <w:rFonts w:ascii="Times New Roman" w:hAnsi="Times New Roman" w:cs="Times New Roman"/>
          <w:sz w:val="28"/>
          <w:szCs w:val="28"/>
        </w:rPr>
        <w:t xml:space="preserve">, </w:t>
      </w:r>
      <w:r w:rsidR="00863E1A" w:rsidRPr="00FC36FC">
        <w:rPr>
          <w:rFonts w:ascii="Times New Roman" w:hAnsi="Times New Roman" w:cs="Times New Roman"/>
          <w:sz w:val="28"/>
          <w:szCs w:val="28"/>
        </w:rPr>
        <w:t>1250 $</w:t>
      </w:r>
      <w:r w:rsidR="00863E1A" w:rsidRPr="00FC36FC">
        <w:rPr>
          <w:rFonts w:ascii="Times New Roman" w:hAnsi="Times New Roman" w:cs="Times New Roman"/>
          <w:sz w:val="28"/>
          <w:szCs w:val="28"/>
          <w:lang w:val="en-US"/>
        </w:rPr>
        <w:t>USD</w:t>
      </w:r>
      <w:r w:rsidR="00863E1A" w:rsidRPr="00FC36FC">
        <w:rPr>
          <w:rFonts w:ascii="Times New Roman" w:hAnsi="Times New Roman" w:cs="Times New Roman"/>
          <w:sz w:val="28"/>
          <w:szCs w:val="28"/>
        </w:rPr>
        <w:t>/</w:t>
      </w:r>
      <w:r w:rsidR="00863E1A" w:rsidRPr="00FC36FC">
        <w:rPr>
          <w:rFonts w:ascii="Times New Roman" w:hAnsi="Times New Roman" w:cs="Times New Roman"/>
          <w:sz w:val="28"/>
          <w:szCs w:val="28"/>
          <w:lang w:val="en-US"/>
        </w:rPr>
        <w:t>oz</w:t>
      </w:r>
      <w:r w:rsidR="00863E1A" w:rsidRPr="00FC36FC">
        <w:rPr>
          <w:rFonts w:ascii="Times New Roman" w:hAnsi="Times New Roman" w:cs="Times New Roman"/>
          <w:sz w:val="28"/>
          <w:szCs w:val="28"/>
        </w:rPr>
        <w:t xml:space="preserve">в </w:t>
      </w:r>
      <w:proofErr w:type="spellStart"/>
      <w:r w:rsidR="00863E1A" w:rsidRPr="00FC36FC">
        <w:rPr>
          <w:rFonts w:ascii="Times New Roman" w:hAnsi="Times New Roman" w:cs="Times New Roman"/>
          <w:sz w:val="28"/>
          <w:szCs w:val="28"/>
        </w:rPr>
        <w:t>в</w:t>
      </w:r>
      <w:proofErr w:type="spellEnd"/>
      <w:r w:rsidR="00863E1A" w:rsidRPr="00FC36FC">
        <w:rPr>
          <w:rFonts w:ascii="Times New Roman" w:hAnsi="Times New Roman" w:cs="Times New Roman"/>
          <w:sz w:val="28"/>
          <w:szCs w:val="28"/>
        </w:rPr>
        <w:t xml:space="preserve"> 2016 году до ~4500 $</w:t>
      </w:r>
      <w:r w:rsidR="00863E1A" w:rsidRPr="00FC36FC">
        <w:rPr>
          <w:rFonts w:ascii="Times New Roman" w:hAnsi="Times New Roman" w:cs="Times New Roman"/>
          <w:sz w:val="28"/>
          <w:szCs w:val="28"/>
          <w:lang w:val="en-US"/>
        </w:rPr>
        <w:t>USD</w:t>
      </w:r>
      <w:r w:rsidR="00863E1A" w:rsidRPr="00FC36FC">
        <w:rPr>
          <w:rFonts w:ascii="Times New Roman" w:hAnsi="Times New Roman" w:cs="Times New Roman"/>
          <w:sz w:val="28"/>
          <w:szCs w:val="28"/>
        </w:rPr>
        <w:t>/</w:t>
      </w:r>
      <w:r w:rsidR="00863E1A" w:rsidRPr="00FC36FC">
        <w:rPr>
          <w:rFonts w:ascii="Times New Roman" w:hAnsi="Times New Roman" w:cs="Times New Roman"/>
          <w:sz w:val="28"/>
          <w:szCs w:val="28"/>
          <w:lang w:val="en-US"/>
        </w:rPr>
        <w:t>oz</w:t>
      </w:r>
      <w:r w:rsidR="00863E1A" w:rsidRPr="00FC36FC">
        <w:rPr>
          <w:rFonts w:ascii="Times New Roman" w:hAnsi="Times New Roman" w:cs="Times New Roman"/>
          <w:sz w:val="28"/>
          <w:szCs w:val="28"/>
        </w:rPr>
        <w:t xml:space="preserve">в </w:t>
      </w:r>
      <w:proofErr w:type="spellStart"/>
      <w:r w:rsidR="00863E1A" w:rsidRPr="00FC36FC">
        <w:rPr>
          <w:rFonts w:ascii="Times New Roman" w:hAnsi="Times New Roman" w:cs="Times New Roman"/>
          <w:sz w:val="28"/>
          <w:szCs w:val="28"/>
        </w:rPr>
        <w:t>в</w:t>
      </w:r>
      <w:proofErr w:type="spellEnd"/>
      <w:r w:rsidR="00863E1A" w:rsidRPr="00FC36FC">
        <w:rPr>
          <w:rFonts w:ascii="Times New Roman" w:hAnsi="Times New Roman" w:cs="Times New Roman"/>
          <w:sz w:val="28"/>
          <w:szCs w:val="28"/>
        </w:rPr>
        <w:t xml:space="preserve"> июне 2026 года</w:t>
      </w:r>
      <w:r w:rsidRPr="00FC36FC">
        <w:rPr>
          <w:rFonts w:ascii="Times New Roman" w:hAnsi="Times New Roman" w:cs="Times New Roman"/>
          <w:sz w:val="28"/>
          <w:szCs w:val="28"/>
        </w:rPr>
        <w:t>, а минеральных запасов с легко извлекаемым золотом становиться все меньше.</w:t>
      </w:r>
      <w:r w:rsidR="0014371A" w:rsidRPr="00FC36FC">
        <w:rPr>
          <w:rFonts w:ascii="Times New Roman" w:hAnsi="Times New Roman" w:cs="Times New Roman"/>
          <w:sz w:val="28"/>
          <w:szCs w:val="28"/>
        </w:rPr>
        <w:t xml:space="preserve"> Золото остается одним из самых ликвидных металлов по причине высокого спроса в высокотехнологичных областях и как фактор экономической стабильности.</w:t>
      </w:r>
    </w:p>
    <w:p w:rsidR="00A25DDD" w:rsidRPr="00FC36FC" w:rsidRDefault="00042540"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2</w:t>
      </w:r>
      <w:r w:rsidR="00A25DDD" w:rsidRPr="00FC36FC">
        <w:rPr>
          <w:rFonts w:ascii="Times New Roman" w:hAnsi="Times New Roman" w:cs="Times New Roman"/>
          <w:sz w:val="28"/>
          <w:szCs w:val="28"/>
        </w:rPr>
        <w:t>.</w:t>
      </w:r>
      <w:r w:rsidR="00DF380C" w:rsidRPr="00FC36FC">
        <w:rPr>
          <w:rFonts w:ascii="Times New Roman" w:hAnsi="Times New Roman" w:cs="Times New Roman"/>
          <w:sz w:val="28"/>
          <w:szCs w:val="28"/>
          <w:lang w:val="kk-KZ"/>
        </w:rPr>
        <w:t xml:space="preserve"> </w:t>
      </w:r>
      <w:r w:rsidR="00A25DDD" w:rsidRPr="00FC36FC">
        <w:rPr>
          <w:rFonts w:ascii="Times New Roman" w:hAnsi="Times New Roman" w:cs="Times New Roman"/>
          <w:sz w:val="28"/>
          <w:szCs w:val="28"/>
        </w:rPr>
        <w:t xml:space="preserve">Существующие методы </w:t>
      </w:r>
      <w:r w:rsidR="0014371A" w:rsidRPr="00FC36FC">
        <w:rPr>
          <w:rFonts w:ascii="Times New Roman" w:hAnsi="Times New Roman" w:cs="Times New Roman"/>
          <w:sz w:val="28"/>
          <w:szCs w:val="28"/>
        </w:rPr>
        <w:t xml:space="preserve">переработки золотомедных руд несовершенны и </w:t>
      </w:r>
      <w:r w:rsidR="00A25DDD" w:rsidRPr="00FC36FC">
        <w:rPr>
          <w:rFonts w:ascii="Times New Roman" w:hAnsi="Times New Roman" w:cs="Times New Roman"/>
          <w:sz w:val="28"/>
          <w:szCs w:val="28"/>
        </w:rPr>
        <w:t>имеют</w:t>
      </w:r>
      <w:r w:rsidR="0014371A" w:rsidRPr="00FC36FC">
        <w:rPr>
          <w:rFonts w:ascii="Times New Roman" w:hAnsi="Times New Roman" w:cs="Times New Roman"/>
          <w:sz w:val="28"/>
          <w:szCs w:val="28"/>
        </w:rPr>
        <w:t xml:space="preserve"> существенные ограничения. Такие методы как</w:t>
      </w:r>
      <w:r w:rsidR="00A25DDD" w:rsidRPr="00FC36FC">
        <w:rPr>
          <w:rFonts w:ascii="Times New Roman" w:hAnsi="Times New Roman" w:cs="Times New Roman"/>
          <w:sz w:val="28"/>
          <w:szCs w:val="28"/>
        </w:rPr>
        <w:t xml:space="preserve"> </w:t>
      </w:r>
      <w:r w:rsidR="003B7DCD" w:rsidRPr="00FC36FC">
        <w:rPr>
          <w:rFonts w:ascii="Times New Roman" w:hAnsi="Times New Roman" w:cs="Times New Roman"/>
          <w:sz w:val="28"/>
          <w:szCs w:val="28"/>
        </w:rPr>
        <w:t>автоклавно</w:t>
      </w:r>
      <w:r w:rsidR="0014371A" w:rsidRPr="00FC36FC">
        <w:rPr>
          <w:rFonts w:ascii="Times New Roman" w:hAnsi="Times New Roman" w:cs="Times New Roman"/>
          <w:sz w:val="28"/>
          <w:szCs w:val="28"/>
        </w:rPr>
        <w:t>е</w:t>
      </w:r>
      <w:r w:rsidR="003B7DCD" w:rsidRPr="00FC36FC">
        <w:rPr>
          <w:rFonts w:ascii="Times New Roman" w:hAnsi="Times New Roman" w:cs="Times New Roman"/>
          <w:sz w:val="28"/>
          <w:szCs w:val="28"/>
        </w:rPr>
        <w:t xml:space="preserve"> выщелачивания </w:t>
      </w:r>
      <w:proofErr w:type="spellStart"/>
      <w:r w:rsidR="0014371A" w:rsidRPr="00FC36FC">
        <w:rPr>
          <w:rFonts w:ascii="Times New Roman" w:hAnsi="Times New Roman" w:cs="Times New Roman"/>
          <w:sz w:val="28"/>
          <w:szCs w:val="28"/>
        </w:rPr>
        <w:t>энергозатратны</w:t>
      </w:r>
      <w:proofErr w:type="spellEnd"/>
      <w:r w:rsidR="0014371A" w:rsidRPr="00FC36FC">
        <w:rPr>
          <w:rFonts w:ascii="Times New Roman" w:hAnsi="Times New Roman" w:cs="Times New Roman"/>
          <w:sz w:val="28"/>
          <w:szCs w:val="28"/>
        </w:rPr>
        <w:t xml:space="preserve">, низкотехнологичны и </w:t>
      </w:r>
      <w:r w:rsidR="007307FB" w:rsidRPr="00FC36FC">
        <w:rPr>
          <w:rFonts w:ascii="Times New Roman" w:hAnsi="Times New Roman" w:cs="Times New Roman"/>
          <w:sz w:val="28"/>
          <w:szCs w:val="28"/>
        </w:rPr>
        <w:lastRenderedPageBreak/>
        <w:t>малоприменим</w:t>
      </w:r>
      <w:r w:rsidR="0014371A" w:rsidRPr="00FC36FC">
        <w:rPr>
          <w:rFonts w:ascii="Times New Roman" w:hAnsi="Times New Roman" w:cs="Times New Roman"/>
          <w:sz w:val="28"/>
          <w:szCs w:val="28"/>
        </w:rPr>
        <w:t>ы</w:t>
      </w:r>
      <w:r w:rsidR="007307FB" w:rsidRPr="00FC36FC">
        <w:rPr>
          <w:rFonts w:ascii="Times New Roman" w:hAnsi="Times New Roman" w:cs="Times New Roman"/>
          <w:sz w:val="28"/>
          <w:szCs w:val="28"/>
        </w:rPr>
        <w:t xml:space="preserve"> для переработки сложных руд. </w:t>
      </w:r>
      <w:r w:rsidR="0008724C" w:rsidRPr="00FC36FC">
        <w:rPr>
          <w:rFonts w:ascii="Times New Roman" w:hAnsi="Times New Roman" w:cs="Times New Roman"/>
          <w:sz w:val="28"/>
          <w:szCs w:val="28"/>
        </w:rPr>
        <w:t>Для восстановления меди и цианида из выщелачивающего раствора требуется д</w:t>
      </w:r>
      <w:r w:rsidR="00C94194" w:rsidRPr="00FC36FC">
        <w:rPr>
          <w:rFonts w:ascii="Times New Roman" w:hAnsi="Times New Roman" w:cs="Times New Roman"/>
          <w:sz w:val="28"/>
          <w:szCs w:val="28"/>
        </w:rPr>
        <w:t xml:space="preserve">ополнительные процессы, </w:t>
      </w:r>
      <w:r w:rsidR="0008724C" w:rsidRPr="00FC36FC">
        <w:rPr>
          <w:rFonts w:ascii="Times New Roman" w:hAnsi="Times New Roman" w:cs="Times New Roman"/>
          <w:sz w:val="28"/>
          <w:szCs w:val="28"/>
        </w:rPr>
        <w:t>и оборудование</w:t>
      </w:r>
      <w:r w:rsidR="00C94194" w:rsidRPr="00FC36FC">
        <w:rPr>
          <w:rFonts w:ascii="Times New Roman" w:hAnsi="Times New Roman" w:cs="Times New Roman"/>
          <w:sz w:val="28"/>
          <w:szCs w:val="28"/>
        </w:rPr>
        <w:t xml:space="preserve">. </w:t>
      </w:r>
      <w:r w:rsidR="0008724C" w:rsidRPr="00FC36FC">
        <w:rPr>
          <w:rFonts w:ascii="Times New Roman" w:hAnsi="Times New Roman" w:cs="Times New Roman"/>
          <w:sz w:val="28"/>
          <w:szCs w:val="28"/>
        </w:rPr>
        <w:t>Следовательно,</w:t>
      </w:r>
      <w:r w:rsidR="00C94194" w:rsidRPr="00FC36FC">
        <w:rPr>
          <w:rFonts w:ascii="Times New Roman" w:hAnsi="Times New Roman" w:cs="Times New Roman"/>
          <w:sz w:val="28"/>
          <w:szCs w:val="28"/>
        </w:rPr>
        <w:t xml:space="preserve"> разраб</w:t>
      </w:r>
      <w:r w:rsidR="00863E1A" w:rsidRPr="00FC36FC">
        <w:rPr>
          <w:rFonts w:ascii="Times New Roman" w:hAnsi="Times New Roman" w:cs="Times New Roman"/>
          <w:sz w:val="28"/>
          <w:szCs w:val="28"/>
        </w:rPr>
        <w:t>от</w:t>
      </w:r>
      <w:r w:rsidR="0008724C" w:rsidRPr="00FC36FC">
        <w:rPr>
          <w:rFonts w:ascii="Times New Roman" w:hAnsi="Times New Roman" w:cs="Times New Roman"/>
          <w:sz w:val="28"/>
          <w:szCs w:val="28"/>
        </w:rPr>
        <w:t>ка</w:t>
      </w:r>
      <w:r w:rsidR="00863E1A" w:rsidRPr="00FC36FC">
        <w:rPr>
          <w:rFonts w:ascii="Times New Roman" w:hAnsi="Times New Roman" w:cs="Times New Roman"/>
          <w:sz w:val="28"/>
          <w:szCs w:val="28"/>
        </w:rPr>
        <w:t xml:space="preserve"> более эффективны</w:t>
      </w:r>
      <w:r w:rsidR="0008724C" w:rsidRPr="00FC36FC">
        <w:rPr>
          <w:rFonts w:ascii="Times New Roman" w:hAnsi="Times New Roman" w:cs="Times New Roman"/>
          <w:sz w:val="28"/>
          <w:szCs w:val="28"/>
        </w:rPr>
        <w:t>х</w:t>
      </w:r>
      <w:r w:rsidR="00863E1A" w:rsidRPr="00FC36FC">
        <w:rPr>
          <w:rFonts w:ascii="Times New Roman" w:hAnsi="Times New Roman" w:cs="Times New Roman"/>
          <w:sz w:val="28"/>
          <w:szCs w:val="28"/>
        </w:rPr>
        <w:t xml:space="preserve"> метод</w:t>
      </w:r>
      <w:r w:rsidR="0008724C" w:rsidRPr="00FC36FC">
        <w:rPr>
          <w:rFonts w:ascii="Times New Roman" w:hAnsi="Times New Roman" w:cs="Times New Roman"/>
          <w:sz w:val="28"/>
          <w:szCs w:val="28"/>
        </w:rPr>
        <w:t>ов</w:t>
      </w:r>
      <w:r w:rsidR="00863E1A" w:rsidRPr="00FC36FC">
        <w:rPr>
          <w:rFonts w:ascii="Times New Roman" w:hAnsi="Times New Roman" w:cs="Times New Roman"/>
          <w:sz w:val="28"/>
          <w:szCs w:val="28"/>
        </w:rPr>
        <w:t xml:space="preserve"> пере</w:t>
      </w:r>
      <w:r w:rsidR="00C94194" w:rsidRPr="00FC36FC">
        <w:rPr>
          <w:rFonts w:ascii="Times New Roman" w:hAnsi="Times New Roman" w:cs="Times New Roman"/>
          <w:sz w:val="28"/>
          <w:szCs w:val="28"/>
        </w:rPr>
        <w:t xml:space="preserve">работки </w:t>
      </w:r>
      <w:r w:rsidR="00863E1A" w:rsidRPr="00FC36FC">
        <w:rPr>
          <w:rFonts w:ascii="Times New Roman" w:hAnsi="Times New Roman" w:cs="Times New Roman"/>
          <w:sz w:val="28"/>
          <w:szCs w:val="28"/>
        </w:rPr>
        <w:t>золотомедных руд</w:t>
      </w:r>
      <w:r w:rsidR="0008724C" w:rsidRPr="00FC36FC">
        <w:rPr>
          <w:rFonts w:ascii="Times New Roman" w:hAnsi="Times New Roman" w:cs="Times New Roman"/>
          <w:sz w:val="28"/>
          <w:szCs w:val="28"/>
        </w:rPr>
        <w:t xml:space="preserve"> </w:t>
      </w:r>
      <w:proofErr w:type="spellStart"/>
      <w:r w:rsidR="0008724C" w:rsidRPr="00FC36FC">
        <w:rPr>
          <w:rFonts w:ascii="Times New Roman" w:hAnsi="Times New Roman" w:cs="Times New Roman"/>
          <w:sz w:val="28"/>
          <w:szCs w:val="28"/>
        </w:rPr>
        <w:t>неоьходима</w:t>
      </w:r>
      <w:proofErr w:type="spellEnd"/>
      <w:r w:rsidR="00C94194" w:rsidRPr="00FC36FC">
        <w:rPr>
          <w:rFonts w:ascii="Times New Roman" w:hAnsi="Times New Roman" w:cs="Times New Roman"/>
          <w:sz w:val="28"/>
          <w:szCs w:val="28"/>
        </w:rPr>
        <w:t>.</w:t>
      </w:r>
    </w:p>
    <w:p w:rsidR="003123B4" w:rsidRPr="00FC36FC" w:rsidRDefault="00042540"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3</w:t>
      </w:r>
      <w:r w:rsidR="0014371A" w:rsidRPr="00FC36FC">
        <w:rPr>
          <w:rFonts w:ascii="Times New Roman" w:hAnsi="Times New Roman" w:cs="Times New Roman"/>
          <w:sz w:val="28"/>
          <w:szCs w:val="28"/>
        </w:rPr>
        <w:t xml:space="preserve">. </w:t>
      </w:r>
      <w:r w:rsidR="00685A26" w:rsidRPr="00FC36FC">
        <w:rPr>
          <w:rFonts w:ascii="Times New Roman" w:hAnsi="Times New Roman" w:cs="Times New Roman"/>
          <w:sz w:val="28"/>
          <w:szCs w:val="28"/>
        </w:rPr>
        <w:t xml:space="preserve">Нет единого мнения насчет оптимальных реагентов и параметров процесса переработки золотомедных и упорных </w:t>
      </w:r>
      <w:r w:rsidR="00EB7110" w:rsidRPr="00FC36FC">
        <w:rPr>
          <w:rFonts w:ascii="Times New Roman" w:hAnsi="Times New Roman" w:cs="Times New Roman"/>
          <w:sz w:val="28"/>
          <w:szCs w:val="28"/>
        </w:rPr>
        <w:t>золотосодержащих руд</w:t>
      </w:r>
      <w:r w:rsidR="00685A26" w:rsidRPr="00FC36FC">
        <w:rPr>
          <w:rFonts w:ascii="Times New Roman" w:hAnsi="Times New Roman" w:cs="Times New Roman"/>
          <w:sz w:val="28"/>
          <w:szCs w:val="28"/>
        </w:rPr>
        <w:t xml:space="preserve">. Одни исследователи называют тиосульфат и </w:t>
      </w:r>
      <w:proofErr w:type="spellStart"/>
      <w:r w:rsidR="00685A26" w:rsidRPr="00FC36FC">
        <w:rPr>
          <w:rFonts w:ascii="Times New Roman" w:hAnsi="Times New Roman" w:cs="Times New Roman"/>
          <w:sz w:val="28"/>
          <w:szCs w:val="28"/>
        </w:rPr>
        <w:t>тиомочевину</w:t>
      </w:r>
      <w:proofErr w:type="spellEnd"/>
      <w:r w:rsidR="00685A26" w:rsidRPr="00FC36FC">
        <w:rPr>
          <w:rFonts w:ascii="Times New Roman" w:hAnsi="Times New Roman" w:cs="Times New Roman"/>
          <w:sz w:val="28"/>
          <w:szCs w:val="28"/>
        </w:rPr>
        <w:t xml:space="preserve"> экологичными реагентами оптимальными для процесса переработки. В других методах утверждается обратное. Применение аммиака также сопряжено с экологическими рисками. </w:t>
      </w:r>
      <w:r w:rsidR="0014371A" w:rsidRPr="00FC36FC">
        <w:rPr>
          <w:rFonts w:ascii="Times New Roman" w:hAnsi="Times New Roman" w:cs="Times New Roman"/>
          <w:sz w:val="28"/>
          <w:szCs w:val="28"/>
        </w:rPr>
        <w:t xml:space="preserve">Перспективные цианид-глицин методы имеют ряд существенных </w:t>
      </w:r>
      <w:r w:rsidR="003123B4" w:rsidRPr="00FC36FC">
        <w:rPr>
          <w:rFonts w:ascii="Times New Roman" w:hAnsi="Times New Roman" w:cs="Times New Roman"/>
          <w:sz w:val="28"/>
          <w:szCs w:val="28"/>
        </w:rPr>
        <w:t>проблемы,</w:t>
      </w:r>
      <w:r w:rsidR="0014371A" w:rsidRPr="00FC36FC">
        <w:rPr>
          <w:rFonts w:ascii="Times New Roman" w:hAnsi="Times New Roman" w:cs="Times New Roman"/>
          <w:sz w:val="28"/>
          <w:szCs w:val="28"/>
        </w:rPr>
        <w:t xml:space="preserve"> таких как медленное растворение </w:t>
      </w:r>
      <w:r w:rsidR="003123B4" w:rsidRPr="00FC36FC">
        <w:rPr>
          <w:rFonts w:ascii="Times New Roman" w:hAnsi="Times New Roman" w:cs="Times New Roman"/>
          <w:sz w:val="28"/>
          <w:szCs w:val="28"/>
        </w:rPr>
        <w:t>золота,</w:t>
      </w:r>
      <w:r w:rsidR="0014371A" w:rsidRPr="00FC36FC">
        <w:rPr>
          <w:rFonts w:ascii="Times New Roman" w:hAnsi="Times New Roman" w:cs="Times New Roman"/>
          <w:sz w:val="28"/>
          <w:szCs w:val="28"/>
        </w:rPr>
        <w:t xml:space="preserve"> в отсутствие цианида (только глициновый реагент)</w:t>
      </w:r>
      <w:r w:rsidR="003123B4" w:rsidRPr="00FC36FC">
        <w:rPr>
          <w:rFonts w:ascii="Times New Roman" w:hAnsi="Times New Roman" w:cs="Times New Roman"/>
          <w:sz w:val="28"/>
          <w:szCs w:val="28"/>
        </w:rPr>
        <w:t>. У</w:t>
      </w:r>
      <w:r w:rsidR="0014371A" w:rsidRPr="00FC36FC">
        <w:rPr>
          <w:rFonts w:ascii="Times New Roman" w:hAnsi="Times New Roman" w:cs="Times New Roman"/>
          <w:sz w:val="28"/>
          <w:szCs w:val="28"/>
        </w:rPr>
        <w:t xml:space="preserve">величение концентрации глицина увеличивает растворение минералов </w:t>
      </w:r>
      <w:proofErr w:type="spellStart"/>
      <w:r w:rsidR="0014371A" w:rsidRPr="00FC36FC">
        <w:rPr>
          <w:rFonts w:ascii="Times New Roman" w:hAnsi="Times New Roman" w:cs="Times New Roman"/>
          <w:sz w:val="28"/>
          <w:szCs w:val="28"/>
        </w:rPr>
        <w:t>Pb</w:t>
      </w:r>
      <w:proofErr w:type="spellEnd"/>
      <w:r w:rsidR="0014371A" w:rsidRPr="00FC36FC">
        <w:rPr>
          <w:rFonts w:ascii="Times New Roman" w:hAnsi="Times New Roman" w:cs="Times New Roman"/>
          <w:sz w:val="28"/>
          <w:szCs w:val="28"/>
        </w:rPr>
        <w:t xml:space="preserve">, </w:t>
      </w:r>
      <w:proofErr w:type="spellStart"/>
      <w:r w:rsidR="0014371A" w:rsidRPr="00FC36FC">
        <w:rPr>
          <w:rFonts w:ascii="Times New Roman" w:hAnsi="Times New Roman" w:cs="Times New Roman"/>
          <w:sz w:val="28"/>
          <w:szCs w:val="28"/>
        </w:rPr>
        <w:t>Zn</w:t>
      </w:r>
      <w:proofErr w:type="spellEnd"/>
      <w:r w:rsidR="0014371A" w:rsidRPr="00FC36FC">
        <w:rPr>
          <w:rFonts w:ascii="Times New Roman" w:hAnsi="Times New Roman" w:cs="Times New Roman"/>
          <w:sz w:val="28"/>
          <w:szCs w:val="28"/>
        </w:rPr>
        <w:t xml:space="preserve"> и </w:t>
      </w:r>
      <w:proofErr w:type="spellStart"/>
      <w:r w:rsidR="0014371A" w:rsidRPr="00FC36FC">
        <w:rPr>
          <w:rFonts w:ascii="Times New Roman" w:hAnsi="Times New Roman" w:cs="Times New Roman"/>
          <w:sz w:val="28"/>
          <w:szCs w:val="28"/>
        </w:rPr>
        <w:t>Fe</w:t>
      </w:r>
      <w:proofErr w:type="spellEnd"/>
      <w:r w:rsidR="0014371A" w:rsidRPr="00FC36FC">
        <w:rPr>
          <w:rFonts w:ascii="Times New Roman" w:hAnsi="Times New Roman" w:cs="Times New Roman"/>
          <w:sz w:val="28"/>
          <w:szCs w:val="28"/>
        </w:rPr>
        <w:t>, тем самым увеличивая потребление цианида, затруднен</w:t>
      </w:r>
      <w:r w:rsidR="003123B4" w:rsidRPr="00FC36FC">
        <w:rPr>
          <w:rFonts w:ascii="Times New Roman" w:hAnsi="Times New Roman" w:cs="Times New Roman"/>
          <w:sz w:val="28"/>
          <w:szCs w:val="28"/>
        </w:rPr>
        <w:t>но</w:t>
      </w:r>
      <w:r w:rsidR="0014371A" w:rsidRPr="00FC36FC">
        <w:rPr>
          <w:rFonts w:ascii="Times New Roman" w:hAnsi="Times New Roman" w:cs="Times New Roman"/>
          <w:sz w:val="28"/>
          <w:szCs w:val="28"/>
        </w:rPr>
        <w:t>е извлечения золота из выщелоченного раствора с помощью активированного угля</w:t>
      </w:r>
      <w:r w:rsidR="003123B4" w:rsidRPr="00FC36FC">
        <w:rPr>
          <w:rFonts w:ascii="Times New Roman" w:hAnsi="Times New Roman" w:cs="Times New Roman"/>
          <w:sz w:val="28"/>
          <w:szCs w:val="28"/>
        </w:rPr>
        <w:t>. Применение аммиачных систем увеличиваю токсичность процессов переработки золотомедных руд и несут угрозу окружающей среде и человеческому здоровью.</w:t>
      </w:r>
    </w:p>
    <w:p w:rsidR="00837230" w:rsidRPr="00FC36FC" w:rsidRDefault="00042540"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4</w:t>
      </w:r>
      <w:r w:rsidR="00837230" w:rsidRPr="00FC36FC">
        <w:rPr>
          <w:rFonts w:ascii="Times New Roman" w:hAnsi="Times New Roman" w:cs="Times New Roman"/>
          <w:sz w:val="28"/>
          <w:szCs w:val="28"/>
        </w:rPr>
        <w:t xml:space="preserve">. </w:t>
      </w:r>
      <w:r w:rsidR="00BD0D30" w:rsidRPr="00FC36FC">
        <w:rPr>
          <w:rFonts w:ascii="Times New Roman" w:hAnsi="Times New Roman" w:cs="Times New Roman"/>
          <w:sz w:val="28"/>
          <w:szCs w:val="28"/>
        </w:rPr>
        <w:t>О</w:t>
      </w:r>
      <w:r w:rsidR="00837230" w:rsidRPr="00FC36FC">
        <w:rPr>
          <w:rFonts w:ascii="Times New Roman" w:hAnsi="Times New Roman" w:cs="Times New Roman"/>
          <w:sz w:val="28"/>
          <w:szCs w:val="28"/>
        </w:rPr>
        <w:t>птимальным для переработки золотомедных руд, будет совмещение подходов в зависимости от конкретного состава сырья месторождения, таких</w:t>
      </w:r>
      <w:r w:rsidR="00863E1A" w:rsidRPr="00FC36FC">
        <w:rPr>
          <w:rFonts w:ascii="Times New Roman" w:hAnsi="Times New Roman" w:cs="Times New Roman"/>
          <w:sz w:val="28"/>
          <w:szCs w:val="28"/>
        </w:rPr>
        <w:t>,</w:t>
      </w:r>
      <w:r w:rsidR="00837230" w:rsidRPr="00FC36FC">
        <w:rPr>
          <w:rFonts w:ascii="Times New Roman" w:hAnsi="Times New Roman" w:cs="Times New Roman"/>
          <w:sz w:val="28"/>
          <w:szCs w:val="28"/>
        </w:rPr>
        <w:t xml:space="preserve"> как измельчение с целью максималь</w:t>
      </w:r>
      <w:r w:rsidR="00863E1A" w:rsidRPr="00FC36FC">
        <w:rPr>
          <w:rFonts w:ascii="Times New Roman" w:hAnsi="Times New Roman" w:cs="Times New Roman"/>
          <w:sz w:val="28"/>
          <w:szCs w:val="28"/>
        </w:rPr>
        <w:t>но возможного вскрытия, флотация</w:t>
      </w:r>
      <w:r w:rsidR="00837230" w:rsidRPr="00FC36FC">
        <w:rPr>
          <w:rFonts w:ascii="Times New Roman" w:hAnsi="Times New Roman" w:cs="Times New Roman"/>
          <w:sz w:val="28"/>
          <w:szCs w:val="28"/>
        </w:rPr>
        <w:t xml:space="preserve"> с целью получения концентрата, отработк</w:t>
      </w:r>
      <w:r w:rsidR="00863E1A" w:rsidRPr="00FC36FC">
        <w:rPr>
          <w:rFonts w:ascii="Times New Roman" w:hAnsi="Times New Roman" w:cs="Times New Roman"/>
          <w:sz w:val="28"/>
          <w:szCs w:val="28"/>
        </w:rPr>
        <w:t>а</w:t>
      </w:r>
      <w:r w:rsidR="00837230" w:rsidRPr="00FC36FC">
        <w:rPr>
          <w:rFonts w:ascii="Times New Roman" w:hAnsi="Times New Roman" w:cs="Times New Roman"/>
          <w:sz w:val="28"/>
          <w:szCs w:val="28"/>
        </w:rPr>
        <w:t xml:space="preserve"> параметров цианидного выщелачивания с/без использования а</w:t>
      </w:r>
      <w:r w:rsidR="00863E1A" w:rsidRPr="00FC36FC">
        <w:rPr>
          <w:rFonts w:ascii="Times New Roman" w:hAnsi="Times New Roman" w:cs="Times New Roman"/>
          <w:sz w:val="28"/>
          <w:szCs w:val="28"/>
        </w:rPr>
        <w:t>ктивированного угля, регенерация</w:t>
      </w:r>
      <w:r w:rsidR="00837230" w:rsidRPr="00FC36FC">
        <w:rPr>
          <w:rFonts w:ascii="Times New Roman" w:hAnsi="Times New Roman" w:cs="Times New Roman"/>
          <w:sz w:val="28"/>
          <w:szCs w:val="28"/>
        </w:rPr>
        <w:t xml:space="preserve"> цианида с получением медного продукта и обеззараживани</w:t>
      </w:r>
      <w:r w:rsidR="00863E1A" w:rsidRPr="00FC36FC">
        <w:rPr>
          <w:rFonts w:ascii="Times New Roman" w:hAnsi="Times New Roman" w:cs="Times New Roman"/>
          <w:sz w:val="28"/>
          <w:szCs w:val="28"/>
        </w:rPr>
        <w:t>е</w:t>
      </w:r>
      <w:r w:rsidR="00837230" w:rsidRPr="00FC36FC">
        <w:rPr>
          <w:rFonts w:ascii="Times New Roman" w:hAnsi="Times New Roman" w:cs="Times New Roman"/>
          <w:sz w:val="28"/>
          <w:szCs w:val="28"/>
        </w:rPr>
        <w:t xml:space="preserve"> отработанного цианидного раствора. </w:t>
      </w:r>
    </w:p>
    <w:p w:rsidR="00682BA0" w:rsidRPr="00FC36FC" w:rsidRDefault="00042540" w:rsidP="00163150">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5</w:t>
      </w:r>
      <w:r w:rsidR="00837230" w:rsidRPr="00FC36FC">
        <w:rPr>
          <w:rFonts w:ascii="Times New Roman" w:hAnsi="Times New Roman" w:cs="Times New Roman"/>
          <w:sz w:val="28"/>
          <w:szCs w:val="28"/>
        </w:rPr>
        <w:t>. Существующие технологии осаждения меди основаны на понижении рН раствора цианидного выщелачивания с помощью добавления серной кислоты. При этом диапазон кислотности зависит от конкретного метода и изменяется</w:t>
      </w:r>
      <w:r w:rsidR="00863E1A" w:rsidRPr="00FC36FC">
        <w:rPr>
          <w:rFonts w:ascii="Times New Roman" w:hAnsi="Times New Roman" w:cs="Times New Roman"/>
          <w:sz w:val="28"/>
          <w:szCs w:val="28"/>
        </w:rPr>
        <w:t xml:space="preserve"> в пределах значений</w:t>
      </w:r>
      <w:r w:rsidR="00837230" w:rsidRPr="00FC36FC">
        <w:rPr>
          <w:rFonts w:ascii="Times New Roman" w:hAnsi="Times New Roman" w:cs="Times New Roman"/>
          <w:sz w:val="28"/>
          <w:szCs w:val="28"/>
        </w:rPr>
        <w:t xml:space="preserve"> от 5,4 до 2,0. Введение сульфидизатора может производиться как дополнительно, так и отсутствовать, в результате чего медь осаждается в форме цианидов или сульфидов. Как правило, следующими стадиями после подкисления являются сгущение пульпы и разделение твердой и жидкой фаз различными методами. На сегодняшний день не выработано единого подхода к определению оптимальных технологических параметров осаждения меди из </w:t>
      </w:r>
      <w:proofErr w:type="spellStart"/>
      <w:r w:rsidR="00837230" w:rsidRPr="00FC36FC">
        <w:rPr>
          <w:rFonts w:ascii="Times New Roman" w:hAnsi="Times New Roman" w:cs="Times New Roman"/>
          <w:sz w:val="28"/>
          <w:szCs w:val="28"/>
        </w:rPr>
        <w:t>цианидных</w:t>
      </w:r>
      <w:proofErr w:type="spellEnd"/>
      <w:r w:rsidR="00837230" w:rsidRPr="00FC36FC">
        <w:rPr>
          <w:rFonts w:ascii="Times New Roman" w:hAnsi="Times New Roman" w:cs="Times New Roman"/>
          <w:sz w:val="28"/>
          <w:szCs w:val="28"/>
        </w:rPr>
        <w:t xml:space="preserve"> растворов. В то же время существует успешный опыт оптимизации промышленных схем с использованием методов планирования экспериментов [</w:t>
      </w:r>
      <w:r w:rsidR="008D00C2" w:rsidRPr="00FC36FC">
        <w:rPr>
          <w:rFonts w:ascii="Times New Roman" w:hAnsi="Times New Roman" w:cs="Times New Roman"/>
          <w:sz w:val="28"/>
          <w:szCs w:val="28"/>
        </w:rPr>
        <w:t>100</w:t>
      </w:r>
      <w:r w:rsidR="00C3309C" w:rsidRPr="00FC36FC">
        <w:rPr>
          <w:rFonts w:ascii="Times New Roman" w:hAnsi="Times New Roman" w:cs="Times New Roman"/>
          <w:sz w:val="28"/>
          <w:szCs w:val="28"/>
        </w:rPr>
        <w:t>,</w:t>
      </w:r>
      <w:r w:rsidR="00863E1A" w:rsidRPr="00FC36FC">
        <w:rPr>
          <w:rFonts w:ascii="Times New Roman" w:hAnsi="Times New Roman" w:cs="Times New Roman"/>
          <w:sz w:val="28"/>
          <w:szCs w:val="28"/>
        </w:rPr>
        <w:t xml:space="preserve"> </w:t>
      </w:r>
      <w:r w:rsidR="00C3309C" w:rsidRPr="00FC36FC">
        <w:rPr>
          <w:rFonts w:ascii="Times New Roman" w:hAnsi="Times New Roman" w:cs="Times New Roman"/>
          <w:sz w:val="28"/>
          <w:szCs w:val="28"/>
        </w:rPr>
        <w:t>10</w:t>
      </w:r>
      <w:r w:rsidR="008D00C2" w:rsidRPr="00FC36FC">
        <w:rPr>
          <w:rFonts w:ascii="Times New Roman" w:hAnsi="Times New Roman" w:cs="Times New Roman"/>
          <w:sz w:val="28"/>
          <w:szCs w:val="28"/>
        </w:rPr>
        <w:t>1</w:t>
      </w:r>
      <w:r w:rsidR="00837230" w:rsidRPr="00FC36FC">
        <w:rPr>
          <w:rFonts w:ascii="Times New Roman" w:hAnsi="Times New Roman" w:cs="Times New Roman"/>
          <w:sz w:val="28"/>
          <w:szCs w:val="28"/>
        </w:rPr>
        <w:t>]. Метод полного факторного эксперимента и его модификации широко применяются в металлургических исследованиях [</w:t>
      </w:r>
      <w:r w:rsidR="00C3309C" w:rsidRPr="00FC36FC">
        <w:rPr>
          <w:rFonts w:ascii="Times New Roman" w:hAnsi="Times New Roman" w:cs="Times New Roman"/>
          <w:sz w:val="28"/>
          <w:szCs w:val="28"/>
        </w:rPr>
        <w:t>10</w:t>
      </w:r>
      <w:r w:rsidR="008D00C2" w:rsidRPr="00FC36FC">
        <w:rPr>
          <w:rFonts w:ascii="Times New Roman" w:hAnsi="Times New Roman" w:cs="Times New Roman"/>
          <w:sz w:val="28"/>
          <w:szCs w:val="28"/>
        </w:rPr>
        <w:t>2</w:t>
      </w:r>
      <w:r w:rsidR="00C3309C" w:rsidRPr="00FC36FC">
        <w:rPr>
          <w:rFonts w:ascii="Times New Roman" w:hAnsi="Times New Roman" w:cs="Times New Roman"/>
          <w:sz w:val="28"/>
          <w:szCs w:val="28"/>
        </w:rPr>
        <w:t>,</w:t>
      </w:r>
      <w:r w:rsidR="00863E1A" w:rsidRPr="00FC36FC">
        <w:rPr>
          <w:rFonts w:ascii="Times New Roman" w:hAnsi="Times New Roman" w:cs="Times New Roman"/>
          <w:sz w:val="28"/>
          <w:szCs w:val="28"/>
        </w:rPr>
        <w:t xml:space="preserve"> </w:t>
      </w:r>
      <w:r w:rsidR="00C3309C" w:rsidRPr="00FC36FC">
        <w:rPr>
          <w:rFonts w:ascii="Times New Roman" w:hAnsi="Times New Roman" w:cs="Times New Roman"/>
          <w:sz w:val="28"/>
          <w:szCs w:val="28"/>
        </w:rPr>
        <w:t>10</w:t>
      </w:r>
      <w:r w:rsidR="008D00C2" w:rsidRPr="00FC36FC">
        <w:rPr>
          <w:rFonts w:ascii="Times New Roman" w:hAnsi="Times New Roman" w:cs="Times New Roman"/>
          <w:sz w:val="28"/>
          <w:szCs w:val="28"/>
        </w:rPr>
        <w:t>3</w:t>
      </w:r>
      <w:r w:rsidR="00837230" w:rsidRPr="00FC36FC">
        <w:rPr>
          <w:rFonts w:ascii="Times New Roman" w:hAnsi="Times New Roman" w:cs="Times New Roman"/>
          <w:sz w:val="28"/>
          <w:szCs w:val="28"/>
        </w:rPr>
        <w:t>] и смежных направлениях [</w:t>
      </w:r>
      <w:r w:rsidR="00C3309C" w:rsidRPr="00FC36FC">
        <w:rPr>
          <w:rFonts w:ascii="Times New Roman" w:hAnsi="Times New Roman" w:cs="Times New Roman"/>
          <w:sz w:val="28"/>
          <w:szCs w:val="28"/>
        </w:rPr>
        <w:t>10</w:t>
      </w:r>
      <w:r w:rsidR="008D00C2" w:rsidRPr="00FC36FC">
        <w:rPr>
          <w:rFonts w:ascii="Times New Roman" w:hAnsi="Times New Roman" w:cs="Times New Roman"/>
          <w:sz w:val="28"/>
          <w:szCs w:val="28"/>
        </w:rPr>
        <w:t>4</w:t>
      </w:r>
      <w:r w:rsidR="00837230" w:rsidRPr="00FC36FC">
        <w:rPr>
          <w:rFonts w:ascii="Times New Roman" w:hAnsi="Times New Roman" w:cs="Times New Roman"/>
          <w:sz w:val="28"/>
          <w:szCs w:val="28"/>
        </w:rPr>
        <w:t xml:space="preserve">]. Несмотря на очевидные преимущества </w:t>
      </w:r>
      <w:r w:rsidR="00C3309C" w:rsidRPr="00FC36FC">
        <w:rPr>
          <w:rFonts w:ascii="Times New Roman" w:hAnsi="Times New Roman" w:cs="Times New Roman"/>
          <w:sz w:val="28"/>
          <w:szCs w:val="28"/>
        </w:rPr>
        <w:t xml:space="preserve">полного факторного эксперимента: − </w:t>
      </w:r>
      <w:r w:rsidR="00837230" w:rsidRPr="00FC36FC">
        <w:rPr>
          <w:rFonts w:ascii="Times New Roman" w:hAnsi="Times New Roman" w:cs="Times New Roman"/>
          <w:sz w:val="28"/>
          <w:szCs w:val="28"/>
        </w:rPr>
        <w:t xml:space="preserve">гибкость, объективность, системность и простоту анализа, данный подход имеет и ряд ограничений. Математическая модель, построенная по его результатам, действительна только в пределах диапазонов варьирования факторов, установленных на этапе постановки эксперимента. При выходе </w:t>
      </w:r>
      <w:r w:rsidR="00837230" w:rsidRPr="00FC36FC">
        <w:rPr>
          <w:rFonts w:ascii="Times New Roman" w:hAnsi="Times New Roman" w:cs="Times New Roman"/>
          <w:sz w:val="28"/>
          <w:szCs w:val="28"/>
        </w:rPr>
        <w:lastRenderedPageBreak/>
        <w:t>исследуемых параметров за эти пределы модель теряет адекватность, а при нулевых значениях отдельных факторов возможны физически бессмысленные результаты. В этой связи представляет интерес вероятностно-детерминированный метод планирования эксперимента, который сочетает статистический и аналитический подходы. Вероятностная часть метода основана на применении латинского квадрата [</w:t>
      </w:r>
      <w:r w:rsidR="00C3309C" w:rsidRPr="00FC36FC">
        <w:rPr>
          <w:rFonts w:ascii="Times New Roman" w:hAnsi="Times New Roman" w:cs="Times New Roman"/>
          <w:sz w:val="28"/>
          <w:szCs w:val="28"/>
        </w:rPr>
        <w:t>10</w:t>
      </w:r>
      <w:r w:rsidR="008D00C2" w:rsidRPr="00FC36FC">
        <w:rPr>
          <w:rFonts w:ascii="Times New Roman" w:hAnsi="Times New Roman" w:cs="Times New Roman"/>
          <w:sz w:val="28"/>
          <w:szCs w:val="28"/>
        </w:rPr>
        <w:t>5</w:t>
      </w:r>
      <w:r w:rsidR="00837230" w:rsidRPr="00FC36FC">
        <w:rPr>
          <w:rFonts w:ascii="Times New Roman" w:hAnsi="Times New Roman" w:cs="Times New Roman"/>
          <w:sz w:val="28"/>
          <w:szCs w:val="28"/>
        </w:rPr>
        <w:t>], что позволяет получать точечные зависимости исследуемых функций, с последующим построением аппроксимирующих полиномов.</w:t>
      </w:r>
      <w:r w:rsidR="00C3309C" w:rsidRPr="00FC36FC">
        <w:rPr>
          <w:rFonts w:ascii="Times New Roman" w:hAnsi="Times New Roman" w:cs="Times New Roman"/>
          <w:sz w:val="28"/>
          <w:szCs w:val="28"/>
        </w:rPr>
        <w:t xml:space="preserve"> </w:t>
      </w:r>
      <w:r w:rsidR="00837230" w:rsidRPr="00FC36FC">
        <w:rPr>
          <w:rFonts w:ascii="Times New Roman" w:hAnsi="Times New Roman" w:cs="Times New Roman"/>
          <w:sz w:val="28"/>
          <w:szCs w:val="28"/>
        </w:rPr>
        <w:t xml:space="preserve">Детерминированная часть базируется на уравнении </w:t>
      </w:r>
      <w:proofErr w:type="spellStart"/>
      <w:r w:rsidR="00837230" w:rsidRPr="00FC36FC">
        <w:rPr>
          <w:rFonts w:ascii="Times New Roman" w:hAnsi="Times New Roman" w:cs="Times New Roman"/>
          <w:sz w:val="28"/>
          <w:szCs w:val="28"/>
        </w:rPr>
        <w:t>Протодьяконова</w:t>
      </w:r>
      <w:proofErr w:type="spellEnd"/>
      <w:r w:rsidR="00837230" w:rsidRPr="00FC36FC">
        <w:rPr>
          <w:rFonts w:ascii="Times New Roman" w:hAnsi="Times New Roman" w:cs="Times New Roman"/>
          <w:sz w:val="28"/>
          <w:szCs w:val="28"/>
        </w:rPr>
        <w:t xml:space="preserve"> [</w:t>
      </w:r>
      <w:r w:rsidR="00C3309C" w:rsidRPr="00FC36FC">
        <w:rPr>
          <w:rFonts w:ascii="Times New Roman" w:hAnsi="Times New Roman" w:cs="Times New Roman"/>
          <w:sz w:val="28"/>
          <w:szCs w:val="28"/>
        </w:rPr>
        <w:t>10</w:t>
      </w:r>
      <w:r w:rsidR="008D00C2" w:rsidRPr="00FC36FC">
        <w:rPr>
          <w:rFonts w:ascii="Times New Roman" w:hAnsi="Times New Roman" w:cs="Times New Roman"/>
          <w:sz w:val="28"/>
          <w:szCs w:val="28"/>
        </w:rPr>
        <w:t>6</w:t>
      </w:r>
      <w:r w:rsidR="00837230" w:rsidRPr="00FC36FC">
        <w:rPr>
          <w:rFonts w:ascii="Times New Roman" w:hAnsi="Times New Roman" w:cs="Times New Roman"/>
          <w:sz w:val="28"/>
          <w:szCs w:val="28"/>
        </w:rPr>
        <w:t>], где полученные зависимости перемножаются, что исключает появление некорректных (абсурдных) значений при нулевых аргументах.</w:t>
      </w:r>
      <w:r w:rsidR="00C3309C" w:rsidRPr="00FC36FC">
        <w:rPr>
          <w:rFonts w:ascii="Times New Roman" w:hAnsi="Times New Roman" w:cs="Times New Roman"/>
          <w:sz w:val="28"/>
          <w:szCs w:val="28"/>
        </w:rPr>
        <w:t xml:space="preserve"> </w:t>
      </w:r>
      <w:r w:rsidR="00837230" w:rsidRPr="00FC36FC">
        <w:rPr>
          <w:rFonts w:ascii="Times New Roman" w:hAnsi="Times New Roman" w:cs="Times New Roman"/>
          <w:sz w:val="28"/>
          <w:szCs w:val="28"/>
        </w:rPr>
        <w:t>При необходимости для задания верхних пределов функций используется экспоненциальная аппроксимация.</w:t>
      </w:r>
      <w:r w:rsidR="00C3309C" w:rsidRPr="00FC36FC">
        <w:rPr>
          <w:rFonts w:ascii="Times New Roman" w:hAnsi="Times New Roman" w:cs="Times New Roman"/>
          <w:sz w:val="28"/>
          <w:szCs w:val="28"/>
        </w:rPr>
        <w:t xml:space="preserve"> </w:t>
      </w:r>
      <w:r w:rsidR="00837230" w:rsidRPr="00FC36FC">
        <w:rPr>
          <w:rFonts w:ascii="Times New Roman" w:hAnsi="Times New Roman" w:cs="Times New Roman"/>
          <w:sz w:val="28"/>
          <w:szCs w:val="28"/>
        </w:rPr>
        <w:t>Методика проверки адекватности модели не требует повторных экспериментов — достоверность результатов оценивается по доверительным интервалам, что значительно повышает эффективность анализа.</w:t>
      </w:r>
      <w:r w:rsidR="0008724C" w:rsidRPr="00FC36FC">
        <w:rPr>
          <w:rFonts w:ascii="Times New Roman" w:hAnsi="Times New Roman" w:cs="Times New Roman"/>
          <w:sz w:val="28"/>
          <w:szCs w:val="28"/>
        </w:rPr>
        <w:t xml:space="preserve"> </w:t>
      </w:r>
      <w:r w:rsidR="00837230" w:rsidRPr="00FC36FC">
        <w:rPr>
          <w:rFonts w:ascii="Times New Roman" w:hAnsi="Times New Roman" w:cs="Times New Roman"/>
          <w:sz w:val="28"/>
          <w:szCs w:val="28"/>
        </w:rPr>
        <w:t xml:space="preserve">Перспективы переработки </w:t>
      </w:r>
      <w:r w:rsidRPr="00FC36FC">
        <w:rPr>
          <w:rFonts w:ascii="Times New Roman" w:eastAsia="Times New Roman" w:hAnsi="Times New Roman" w:cs="Times New Roman"/>
          <w:sz w:val="28"/>
          <w:szCs w:val="28"/>
          <w:shd w:val="clear" w:color="auto" w:fill="FFFFFF"/>
        </w:rPr>
        <w:t>золотосодержащей руды, обеспечивающ</w:t>
      </w:r>
      <w:r w:rsidR="00831001" w:rsidRPr="00FC36FC">
        <w:rPr>
          <w:rFonts w:ascii="Times New Roman" w:eastAsia="Times New Roman" w:hAnsi="Times New Roman" w:cs="Times New Roman"/>
          <w:sz w:val="28"/>
          <w:szCs w:val="28"/>
          <w:shd w:val="clear" w:color="auto" w:fill="FFFFFF"/>
        </w:rPr>
        <w:t>ей</w:t>
      </w:r>
      <w:r w:rsidRPr="00FC36FC">
        <w:rPr>
          <w:rFonts w:ascii="Times New Roman" w:eastAsia="Times New Roman" w:hAnsi="Times New Roman" w:cs="Times New Roman"/>
          <w:sz w:val="28"/>
          <w:szCs w:val="28"/>
          <w:shd w:val="clear" w:color="auto" w:fill="FFFFFF"/>
        </w:rPr>
        <w:t xml:space="preserve"> комплексность использования сырья с получением </w:t>
      </w:r>
      <w:r w:rsidR="001F7ACD" w:rsidRPr="00FC36FC">
        <w:rPr>
          <w:rFonts w:ascii="Times New Roman" w:eastAsia="Times New Roman" w:hAnsi="Times New Roman" w:cs="Times New Roman"/>
          <w:sz w:val="28"/>
          <w:szCs w:val="28"/>
          <w:shd w:val="clear" w:color="auto" w:fill="FFFFFF"/>
        </w:rPr>
        <w:t>товарных продуктов золота и меди,</w:t>
      </w:r>
      <w:r w:rsidRPr="00FC36FC">
        <w:rPr>
          <w:rFonts w:ascii="Times New Roman" w:eastAsia="Times New Roman" w:hAnsi="Times New Roman" w:cs="Times New Roman"/>
          <w:sz w:val="28"/>
          <w:szCs w:val="28"/>
          <w:shd w:val="clear" w:color="auto" w:fill="FFFFFF"/>
        </w:rPr>
        <w:t xml:space="preserve"> </w:t>
      </w:r>
      <w:r w:rsidR="00C166EE" w:rsidRPr="00FC36FC">
        <w:rPr>
          <w:rFonts w:ascii="Times New Roman" w:hAnsi="Times New Roman" w:cs="Times New Roman"/>
          <w:sz w:val="28"/>
          <w:szCs w:val="28"/>
        </w:rPr>
        <w:t>обуславливают</w:t>
      </w:r>
      <w:r w:rsidR="00682BA0" w:rsidRPr="00FC36FC">
        <w:rPr>
          <w:rFonts w:ascii="Times New Roman" w:hAnsi="Times New Roman" w:cs="Times New Roman"/>
          <w:sz w:val="28"/>
          <w:szCs w:val="28"/>
        </w:rPr>
        <w:t xml:space="preserve"> необходимость разработки оптимизированных методов переработки на основе точного анализа состава сырья и планирования эксперимента.</w:t>
      </w:r>
    </w:p>
    <w:p w:rsidR="00837230" w:rsidRPr="00FC36FC" w:rsidRDefault="00837230" w:rsidP="00AA7983">
      <w:pPr>
        <w:pStyle w:val="a6"/>
        <w:tabs>
          <w:tab w:val="left" w:pos="0"/>
        </w:tabs>
        <w:spacing w:after="0" w:line="240" w:lineRule="auto"/>
        <w:ind w:left="0" w:firstLine="709"/>
        <w:jc w:val="both"/>
        <w:rPr>
          <w:rFonts w:ascii="Times New Roman" w:hAnsi="Times New Roman"/>
          <w:sz w:val="28"/>
          <w:szCs w:val="28"/>
        </w:rPr>
      </w:pPr>
      <w:r w:rsidRPr="00FC36FC">
        <w:rPr>
          <w:rFonts w:ascii="Times New Roman" w:hAnsi="Times New Roman"/>
          <w:sz w:val="28"/>
          <w:szCs w:val="28"/>
        </w:rPr>
        <w:t>С этой целью необходимо провести:</w:t>
      </w:r>
    </w:p>
    <w:p w:rsidR="00EA19A2" w:rsidRPr="00FC36FC" w:rsidRDefault="00DF380C" w:rsidP="00EA19A2">
      <w:pPr>
        <w:tabs>
          <w:tab w:val="left" w:pos="0"/>
        </w:tabs>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hAnsi="Times New Roman" w:cs="Times New Roman"/>
          <w:sz w:val="28"/>
          <w:szCs w:val="28"/>
        </w:rPr>
        <w:t>–</w:t>
      </w:r>
      <w:r w:rsidR="00863E1A" w:rsidRPr="00FC36FC">
        <w:rPr>
          <w:rFonts w:ascii="Times New Roman" w:eastAsia="Times New Roman" w:hAnsi="Times New Roman" w:cs="Times New Roman"/>
          <w:sz w:val="28"/>
          <w:szCs w:val="28"/>
          <w:lang w:eastAsia="en-US"/>
        </w:rPr>
        <w:t xml:space="preserve"> </w:t>
      </w:r>
      <w:proofErr w:type="spellStart"/>
      <w:r w:rsidR="00863E1A" w:rsidRPr="00FC36FC">
        <w:rPr>
          <w:rFonts w:ascii="Times New Roman" w:eastAsia="Times New Roman" w:hAnsi="Times New Roman" w:cs="Times New Roman"/>
          <w:sz w:val="28"/>
          <w:szCs w:val="28"/>
          <w:lang w:eastAsia="en-US"/>
        </w:rPr>
        <w:t>Изуч</w:t>
      </w:r>
      <w:proofErr w:type="spellEnd"/>
      <w:r w:rsidRPr="00FC36FC">
        <w:rPr>
          <w:rFonts w:ascii="Times New Roman" w:eastAsia="Times New Roman" w:hAnsi="Times New Roman" w:cs="Times New Roman"/>
          <w:sz w:val="28"/>
          <w:szCs w:val="28"/>
          <w:lang w:val="kk-KZ" w:eastAsia="en-US"/>
        </w:rPr>
        <w:t>ение</w:t>
      </w:r>
      <w:r w:rsidR="00863E1A" w:rsidRPr="00FC36FC">
        <w:rPr>
          <w:rFonts w:ascii="Times New Roman" w:eastAsia="Times New Roman" w:hAnsi="Times New Roman" w:cs="Times New Roman"/>
          <w:sz w:val="28"/>
          <w:szCs w:val="28"/>
          <w:lang w:eastAsia="en-US"/>
        </w:rPr>
        <w:t xml:space="preserve"> физико-химически</w:t>
      </w:r>
      <w:r w:rsidRPr="00FC36FC">
        <w:rPr>
          <w:rFonts w:ascii="Times New Roman" w:eastAsia="Times New Roman" w:hAnsi="Times New Roman" w:cs="Times New Roman"/>
          <w:sz w:val="28"/>
          <w:szCs w:val="28"/>
          <w:lang w:val="kk-KZ" w:eastAsia="en-US"/>
        </w:rPr>
        <w:t>х</w:t>
      </w:r>
      <w:r w:rsidR="00EA19A2" w:rsidRPr="00FC36FC">
        <w:rPr>
          <w:rFonts w:ascii="Times New Roman" w:eastAsia="Times New Roman" w:hAnsi="Times New Roman" w:cs="Times New Roman"/>
          <w:sz w:val="28"/>
          <w:szCs w:val="28"/>
          <w:lang w:eastAsia="en-US"/>
        </w:rPr>
        <w:t xml:space="preserve"> характеристик золотомедной руды, в том числе формы нахождения золота и меди;</w:t>
      </w:r>
    </w:p>
    <w:p w:rsidR="00EA19A2" w:rsidRPr="00FC36FC" w:rsidRDefault="00EA19A2" w:rsidP="00EA19A2">
      <w:pPr>
        <w:tabs>
          <w:tab w:val="left" w:pos="0"/>
        </w:tabs>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hAnsi="Times New Roman" w:cs="Times New Roman"/>
          <w:sz w:val="28"/>
          <w:szCs w:val="28"/>
        </w:rPr>
        <w:t>–</w:t>
      </w:r>
      <w:r w:rsidRPr="00FC36FC">
        <w:rPr>
          <w:rFonts w:ascii="Times New Roman" w:eastAsia="Times New Roman" w:hAnsi="Times New Roman" w:cs="Times New Roman"/>
          <w:sz w:val="28"/>
          <w:szCs w:val="28"/>
          <w:lang w:eastAsia="en-US"/>
        </w:rPr>
        <w:t xml:space="preserve"> Оценить влияние содержания и форм нахождения меди на показатели цианидного выщелачивания золота (извлечение, скорость процесса, расход цианида);</w:t>
      </w:r>
    </w:p>
    <w:p w:rsidR="00EA19A2" w:rsidRPr="00FC36FC" w:rsidRDefault="00EA19A2" w:rsidP="00EA19A2">
      <w:pPr>
        <w:tabs>
          <w:tab w:val="left" w:pos="0"/>
        </w:tabs>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ab/>
      </w:r>
      <w:r w:rsidRPr="00FC36FC">
        <w:rPr>
          <w:rFonts w:ascii="Times New Roman" w:hAnsi="Times New Roman" w:cs="Times New Roman"/>
          <w:sz w:val="28"/>
          <w:szCs w:val="28"/>
        </w:rPr>
        <w:t xml:space="preserve">– </w:t>
      </w:r>
      <w:r w:rsidRPr="00FC36FC">
        <w:rPr>
          <w:rFonts w:ascii="Times New Roman" w:eastAsia="Times New Roman" w:hAnsi="Times New Roman" w:cs="Times New Roman"/>
          <w:sz w:val="28"/>
          <w:szCs w:val="28"/>
          <w:lang w:eastAsia="en-US"/>
        </w:rPr>
        <w:t>Изучить закономерности перехода меди в раствор выщелачивания и её влияние на концентрацию свободного цианида;</w:t>
      </w:r>
    </w:p>
    <w:p w:rsidR="00EA19A2" w:rsidRPr="00FC36FC" w:rsidRDefault="00EA19A2" w:rsidP="00EA19A2">
      <w:pPr>
        <w:tabs>
          <w:tab w:val="left" w:pos="0"/>
        </w:tabs>
        <w:spacing w:after="0" w:line="240" w:lineRule="auto"/>
        <w:ind w:firstLine="709"/>
        <w:jc w:val="both"/>
        <w:rPr>
          <w:rFonts w:ascii="Times New Roman" w:eastAsia="Times New Roman" w:hAnsi="Times New Roman" w:cs="Times New Roman"/>
          <w:bCs/>
          <w:sz w:val="28"/>
          <w:szCs w:val="28"/>
          <w:lang w:eastAsia="en-US"/>
        </w:rPr>
      </w:pPr>
      <w:r w:rsidRPr="00FC36FC">
        <w:rPr>
          <w:rFonts w:ascii="Times New Roman" w:hAnsi="Times New Roman" w:cs="Times New Roman"/>
          <w:sz w:val="28"/>
          <w:szCs w:val="28"/>
        </w:rPr>
        <w:t>–</w:t>
      </w:r>
      <w:r w:rsidRPr="00FC36FC">
        <w:rPr>
          <w:rFonts w:ascii="Times New Roman" w:eastAsia="Times New Roman" w:hAnsi="Times New Roman" w:cs="Times New Roman"/>
          <w:bCs/>
          <w:sz w:val="28"/>
          <w:szCs w:val="28"/>
          <w:lang w:eastAsia="en-US"/>
        </w:rPr>
        <w:t xml:space="preserve"> Установить кинетические особенности процесса</w:t>
      </w:r>
      <w:r w:rsidR="00042540" w:rsidRPr="00FC36FC">
        <w:rPr>
          <w:rFonts w:ascii="Times New Roman" w:eastAsia="Times New Roman" w:hAnsi="Times New Roman" w:cs="Times New Roman"/>
          <w:bCs/>
          <w:sz w:val="28"/>
          <w:szCs w:val="28"/>
          <w:lang w:eastAsia="en-US"/>
        </w:rPr>
        <w:t xml:space="preserve"> </w:t>
      </w:r>
      <w:r w:rsidRPr="00FC36FC">
        <w:rPr>
          <w:rFonts w:ascii="Times New Roman" w:eastAsia="Times New Roman" w:hAnsi="Times New Roman" w:cs="Times New Roman"/>
          <w:bCs/>
          <w:sz w:val="28"/>
          <w:szCs w:val="28"/>
          <w:lang w:eastAsia="en-US"/>
        </w:rPr>
        <w:t>цианидного выщелачивания золота в присутствии медьсодержащих компонентов;</w:t>
      </w:r>
    </w:p>
    <w:p w:rsidR="00B95ACE" w:rsidRPr="00FC36FC" w:rsidRDefault="00EA19A2" w:rsidP="00EA19A2">
      <w:pPr>
        <w:tabs>
          <w:tab w:val="left" w:pos="0"/>
        </w:tabs>
        <w:spacing w:after="0" w:line="240" w:lineRule="auto"/>
        <w:ind w:firstLine="709"/>
        <w:jc w:val="both"/>
        <w:rPr>
          <w:rFonts w:ascii="Times New Roman" w:eastAsia="Times New Roman" w:hAnsi="Times New Roman" w:cs="Times New Roman"/>
          <w:bCs/>
          <w:sz w:val="28"/>
          <w:szCs w:val="28"/>
          <w:lang w:eastAsia="en-US"/>
        </w:rPr>
      </w:pPr>
      <w:r w:rsidRPr="00FC36FC">
        <w:rPr>
          <w:rFonts w:ascii="Times New Roman" w:eastAsia="Times New Roman" w:hAnsi="Times New Roman" w:cs="Times New Roman"/>
          <w:bCs/>
          <w:sz w:val="28"/>
          <w:szCs w:val="28"/>
          <w:lang w:eastAsia="en-US"/>
        </w:rPr>
        <w:tab/>
      </w:r>
      <w:r w:rsidRPr="00FC36FC">
        <w:rPr>
          <w:rFonts w:ascii="Times New Roman" w:eastAsia="Times New Roman" w:hAnsi="Times New Roman" w:cs="Times New Roman"/>
          <w:bCs/>
          <w:sz w:val="28"/>
          <w:szCs w:val="28"/>
          <w:lang w:eastAsia="en-US"/>
        </w:rPr>
        <w:tab/>
      </w:r>
      <w:r w:rsidR="00DF380C" w:rsidRPr="00FC36FC">
        <w:rPr>
          <w:rFonts w:ascii="Times New Roman" w:hAnsi="Times New Roman" w:cs="Times New Roman"/>
          <w:sz w:val="28"/>
          <w:szCs w:val="28"/>
        </w:rPr>
        <w:t>–</w:t>
      </w:r>
      <w:r w:rsidRPr="00FC36FC">
        <w:rPr>
          <w:rFonts w:ascii="Times New Roman" w:eastAsia="Times New Roman" w:hAnsi="Times New Roman" w:cs="Times New Roman"/>
          <w:bCs/>
          <w:sz w:val="28"/>
          <w:szCs w:val="28"/>
          <w:lang w:eastAsia="en-US"/>
        </w:rPr>
        <w:t xml:space="preserve"> Разработать и обосновать способы снижения негативного влияния меди на процесс цианидного выщелачивания</w:t>
      </w:r>
      <w:r w:rsidR="009C4C52" w:rsidRPr="00FC36FC">
        <w:rPr>
          <w:rFonts w:ascii="Times New Roman" w:eastAsia="Times New Roman" w:hAnsi="Times New Roman" w:cs="Times New Roman"/>
          <w:bCs/>
          <w:sz w:val="28"/>
          <w:szCs w:val="28"/>
          <w:lang w:eastAsia="en-US"/>
        </w:rPr>
        <w:t xml:space="preserve"> золота</w:t>
      </w:r>
      <w:r w:rsidRPr="00FC36FC">
        <w:rPr>
          <w:rFonts w:ascii="Times New Roman" w:eastAsia="Times New Roman" w:hAnsi="Times New Roman" w:cs="Times New Roman"/>
          <w:bCs/>
          <w:sz w:val="28"/>
          <w:szCs w:val="28"/>
          <w:lang w:eastAsia="en-US"/>
        </w:rPr>
        <w:t>;</w:t>
      </w:r>
    </w:p>
    <w:p w:rsidR="00863E1A" w:rsidRDefault="00EA19A2" w:rsidP="009C744B">
      <w:pPr>
        <w:tabs>
          <w:tab w:val="left" w:pos="0"/>
        </w:tabs>
        <w:spacing w:after="0" w:line="240" w:lineRule="auto"/>
        <w:ind w:firstLine="709"/>
        <w:jc w:val="both"/>
        <w:rPr>
          <w:rFonts w:ascii="Times New Roman" w:eastAsia="Times New Roman" w:hAnsi="Times New Roman" w:cs="Times New Roman"/>
          <w:bCs/>
          <w:sz w:val="28"/>
          <w:szCs w:val="28"/>
          <w:lang w:eastAsia="en-US"/>
        </w:rPr>
      </w:pPr>
      <w:r w:rsidRPr="00FC36FC">
        <w:rPr>
          <w:rFonts w:ascii="Times New Roman" w:eastAsia="Times New Roman" w:hAnsi="Times New Roman" w:cs="Times New Roman"/>
          <w:bCs/>
          <w:sz w:val="28"/>
          <w:szCs w:val="28"/>
          <w:lang w:eastAsia="en-US"/>
        </w:rPr>
        <w:t>- Разработать оптимальный режим сорбционного выщелачивания</w:t>
      </w:r>
      <w:r w:rsidR="009C4C52" w:rsidRPr="00FC36FC">
        <w:rPr>
          <w:rFonts w:ascii="Times New Roman" w:eastAsia="Times New Roman" w:hAnsi="Times New Roman" w:cs="Times New Roman"/>
          <w:bCs/>
          <w:sz w:val="28"/>
          <w:szCs w:val="28"/>
          <w:lang w:eastAsia="en-US"/>
        </w:rPr>
        <w:t xml:space="preserve"> </w:t>
      </w:r>
      <w:r w:rsidR="00863E1A" w:rsidRPr="00FC36FC">
        <w:rPr>
          <w:rFonts w:ascii="Times New Roman" w:eastAsia="Times New Roman" w:hAnsi="Times New Roman" w:cs="Times New Roman"/>
          <w:bCs/>
          <w:sz w:val="28"/>
          <w:szCs w:val="28"/>
          <w:lang w:eastAsia="en-US"/>
        </w:rPr>
        <w:t>золотомедной</w:t>
      </w:r>
      <w:r w:rsidR="00042540" w:rsidRPr="00FC36FC">
        <w:rPr>
          <w:rFonts w:ascii="Times New Roman" w:eastAsia="Times New Roman" w:hAnsi="Times New Roman" w:cs="Times New Roman"/>
          <w:bCs/>
          <w:sz w:val="28"/>
          <w:szCs w:val="28"/>
          <w:lang w:eastAsia="en-US"/>
        </w:rPr>
        <w:t xml:space="preserve"> руды</w:t>
      </w:r>
      <w:r w:rsidR="00863E1A" w:rsidRPr="00FC36FC">
        <w:rPr>
          <w:rFonts w:ascii="Times New Roman" w:eastAsia="Times New Roman" w:hAnsi="Times New Roman" w:cs="Times New Roman"/>
          <w:bCs/>
          <w:sz w:val="28"/>
          <w:szCs w:val="28"/>
          <w:lang w:eastAsia="en-US"/>
        </w:rPr>
        <w:t>, обеспечивающий</w:t>
      </w:r>
      <w:r w:rsidRPr="00FC36FC">
        <w:rPr>
          <w:rFonts w:ascii="Times New Roman" w:eastAsia="Times New Roman" w:hAnsi="Times New Roman" w:cs="Times New Roman"/>
          <w:bCs/>
          <w:sz w:val="28"/>
          <w:szCs w:val="28"/>
          <w:lang w:eastAsia="en-US"/>
        </w:rPr>
        <w:t xml:space="preserve"> повышение извлечения золота и снижение расхода </w:t>
      </w:r>
      <w:r w:rsidR="00042540" w:rsidRPr="00FC36FC">
        <w:rPr>
          <w:rFonts w:ascii="Times New Roman" w:eastAsia="Times New Roman" w:hAnsi="Times New Roman" w:cs="Times New Roman"/>
          <w:bCs/>
          <w:sz w:val="28"/>
          <w:szCs w:val="28"/>
          <w:lang w:eastAsia="en-US"/>
        </w:rPr>
        <w:t>цианида</w:t>
      </w:r>
      <w:r w:rsidRPr="00FC36FC">
        <w:rPr>
          <w:rFonts w:ascii="Times New Roman" w:eastAsia="Times New Roman" w:hAnsi="Times New Roman" w:cs="Times New Roman"/>
          <w:bCs/>
          <w:sz w:val="28"/>
          <w:szCs w:val="28"/>
          <w:lang w:eastAsia="en-US"/>
        </w:rPr>
        <w:t>.</w:t>
      </w:r>
    </w:p>
    <w:p w:rsidR="009C4C52" w:rsidRPr="00FC36FC" w:rsidRDefault="009C4C52">
      <w:pPr>
        <w:rPr>
          <w:rFonts w:ascii="Times New Roman" w:hAnsi="Times New Roman" w:cs="Times New Roman"/>
          <w:b/>
          <w:sz w:val="28"/>
          <w:szCs w:val="28"/>
        </w:rPr>
      </w:pPr>
      <w:r w:rsidRPr="00FC36FC">
        <w:rPr>
          <w:rFonts w:ascii="Times New Roman" w:hAnsi="Times New Roman" w:cs="Times New Roman"/>
          <w:b/>
          <w:sz w:val="28"/>
          <w:szCs w:val="28"/>
        </w:rPr>
        <w:br w:type="page"/>
      </w:r>
    </w:p>
    <w:p w:rsidR="00941E56" w:rsidRPr="00FC36FC" w:rsidRDefault="00F63EF1" w:rsidP="00AA7983">
      <w:pPr>
        <w:tabs>
          <w:tab w:val="left" w:pos="0"/>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lastRenderedPageBreak/>
        <w:t>2</w:t>
      </w:r>
      <w:r w:rsidR="00941E56" w:rsidRPr="00FC36FC">
        <w:rPr>
          <w:rFonts w:ascii="Times New Roman" w:hAnsi="Times New Roman" w:cs="Times New Roman"/>
          <w:b/>
          <w:sz w:val="28"/>
          <w:szCs w:val="28"/>
        </w:rPr>
        <w:t xml:space="preserve"> </w:t>
      </w:r>
      <w:r w:rsidR="00042540" w:rsidRPr="00FC36FC">
        <w:rPr>
          <w:rFonts w:ascii="Times New Roman" w:hAnsi="Times New Roman" w:cs="Times New Roman"/>
          <w:b/>
          <w:sz w:val="28"/>
          <w:szCs w:val="28"/>
        </w:rPr>
        <w:t>ОБЪЕКТЫ</w:t>
      </w:r>
      <w:r w:rsidR="00EA19A2" w:rsidRPr="00FC36FC">
        <w:rPr>
          <w:rFonts w:ascii="Times New Roman" w:hAnsi="Times New Roman" w:cs="Times New Roman"/>
          <w:b/>
          <w:sz w:val="28"/>
          <w:szCs w:val="28"/>
        </w:rPr>
        <w:t xml:space="preserve"> И МЕТОДЫ ИССЛЕДОВАНИЯ</w:t>
      </w:r>
    </w:p>
    <w:p w:rsidR="00941E56" w:rsidRPr="00FC36FC" w:rsidRDefault="00941E56" w:rsidP="00AA7983">
      <w:pPr>
        <w:tabs>
          <w:tab w:val="left" w:pos="0"/>
        </w:tabs>
        <w:spacing w:after="0" w:line="240" w:lineRule="auto"/>
        <w:ind w:firstLine="709"/>
        <w:jc w:val="both"/>
        <w:rPr>
          <w:rFonts w:ascii="Times New Roman" w:hAnsi="Times New Roman" w:cs="Times New Roman"/>
          <w:b/>
          <w:sz w:val="28"/>
          <w:szCs w:val="28"/>
        </w:rPr>
      </w:pPr>
    </w:p>
    <w:p w:rsidR="004238DF" w:rsidRPr="00FC36FC" w:rsidRDefault="00433933"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lang w:val="kk-KZ"/>
        </w:rPr>
        <w:t>Базой для экспериментов являлось</w:t>
      </w:r>
      <w:r w:rsidR="00941E56" w:rsidRPr="00FC36FC">
        <w:rPr>
          <w:rFonts w:ascii="Times New Roman" w:hAnsi="Times New Roman" w:cs="Times New Roman"/>
          <w:sz w:val="28"/>
          <w:szCs w:val="28"/>
        </w:rPr>
        <w:t xml:space="preserve"> НАО «Восточно-Казахстанский технический университет </w:t>
      </w:r>
      <w:r w:rsidR="00265548" w:rsidRPr="00FC36FC">
        <w:rPr>
          <w:rFonts w:ascii="Times New Roman" w:hAnsi="Times New Roman" w:cs="Times New Roman"/>
          <w:sz w:val="28"/>
          <w:szCs w:val="28"/>
        </w:rPr>
        <w:t>имени Д.</w:t>
      </w:r>
      <w:r w:rsidR="00941E56" w:rsidRPr="00FC36FC">
        <w:rPr>
          <w:rFonts w:ascii="Times New Roman" w:hAnsi="Times New Roman" w:cs="Times New Roman"/>
          <w:sz w:val="28"/>
          <w:szCs w:val="28"/>
        </w:rPr>
        <w:t>Серикбаева».</w:t>
      </w:r>
      <w:r w:rsidR="00265548" w:rsidRPr="00FC36FC">
        <w:rPr>
          <w:rFonts w:ascii="Times New Roman" w:hAnsi="Times New Roman" w:cs="Times New Roman"/>
          <w:sz w:val="28"/>
          <w:szCs w:val="28"/>
        </w:rPr>
        <w:t xml:space="preserve"> </w:t>
      </w:r>
      <w:r w:rsidR="00D141AC" w:rsidRPr="00FC36FC">
        <w:rPr>
          <w:rFonts w:ascii="Times New Roman" w:hAnsi="Times New Roman" w:cs="Times New Roman"/>
          <w:sz w:val="28"/>
          <w:szCs w:val="28"/>
        </w:rPr>
        <w:t xml:space="preserve">Объектом исследования </w:t>
      </w:r>
      <w:r w:rsidR="00A657CC" w:rsidRPr="00FC36FC">
        <w:rPr>
          <w:rFonts w:ascii="Times New Roman" w:hAnsi="Times New Roman" w:cs="Times New Roman"/>
          <w:sz w:val="28"/>
          <w:szCs w:val="28"/>
        </w:rPr>
        <w:t>являлась золот</w:t>
      </w:r>
      <w:r w:rsidR="00863E1A" w:rsidRPr="00FC36FC">
        <w:rPr>
          <w:rFonts w:ascii="Times New Roman" w:hAnsi="Times New Roman" w:cs="Times New Roman"/>
          <w:sz w:val="28"/>
          <w:szCs w:val="28"/>
        </w:rPr>
        <w:t>омедная</w:t>
      </w:r>
      <w:r w:rsidR="00A657CC" w:rsidRPr="00FC36FC">
        <w:rPr>
          <w:rFonts w:ascii="Times New Roman" w:hAnsi="Times New Roman" w:cs="Times New Roman"/>
          <w:sz w:val="28"/>
          <w:szCs w:val="28"/>
        </w:rPr>
        <w:t xml:space="preserve"> руда месторождения «Юбилейное»</w:t>
      </w:r>
      <w:r w:rsidR="00D141AC" w:rsidRPr="00FC36FC">
        <w:rPr>
          <w:rFonts w:ascii="Times New Roman" w:hAnsi="Times New Roman" w:cs="Times New Roman"/>
          <w:sz w:val="28"/>
          <w:szCs w:val="28"/>
        </w:rPr>
        <w:t xml:space="preserve">, общая масса исследуемой </w:t>
      </w:r>
      <w:r w:rsidR="00A657CC" w:rsidRPr="00FC36FC">
        <w:rPr>
          <w:rFonts w:ascii="Times New Roman" w:hAnsi="Times New Roman" w:cs="Times New Roman"/>
          <w:sz w:val="28"/>
          <w:szCs w:val="28"/>
        </w:rPr>
        <w:t>пробы руды</w:t>
      </w:r>
      <w:r w:rsidR="00863E1A" w:rsidRPr="00FC36FC">
        <w:rPr>
          <w:rFonts w:ascii="Times New Roman" w:hAnsi="Times New Roman" w:cs="Times New Roman"/>
          <w:sz w:val="28"/>
          <w:szCs w:val="28"/>
        </w:rPr>
        <w:t xml:space="preserve"> –</w:t>
      </w:r>
      <w:r w:rsidR="00A657CC" w:rsidRPr="00FC36FC">
        <w:rPr>
          <w:rFonts w:ascii="Times New Roman" w:hAnsi="Times New Roman" w:cs="Times New Roman"/>
          <w:sz w:val="28"/>
          <w:szCs w:val="28"/>
        </w:rPr>
        <w:t xml:space="preserve"> </w:t>
      </w:r>
      <w:r w:rsidR="00D141AC" w:rsidRPr="00FC36FC">
        <w:rPr>
          <w:rFonts w:ascii="Times New Roman" w:hAnsi="Times New Roman" w:cs="Times New Roman"/>
          <w:sz w:val="28"/>
          <w:szCs w:val="28"/>
        </w:rPr>
        <w:t xml:space="preserve">250 кг. </w:t>
      </w:r>
      <w:r w:rsidR="009F1EB5" w:rsidRPr="00FC36FC">
        <w:rPr>
          <w:rFonts w:ascii="Times New Roman" w:hAnsi="Times New Roman" w:cs="Times New Roman"/>
          <w:sz w:val="28"/>
          <w:szCs w:val="28"/>
        </w:rPr>
        <w:t xml:space="preserve">В процессе использовались следующие химические агенты: таблетки цианида натрия (NaCN) </w:t>
      </w:r>
      <w:r w:rsidR="00863E1A" w:rsidRPr="00FC36FC">
        <w:rPr>
          <w:rFonts w:ascii="Times New Roman" w:hAnsi="Times New Roman" w:cs="Times New Roman"/>
          <w:sz w:val="28"/>
          <w:szCs w:val="28"/>
        </w:rPr>
        <w:t xml:space="preserve">с содержанием NaCN </w:t>
      </w:r>
      <w:r w:rsidR="009F1EB5" w:rsidRPr="00FC36FC">
        <w:rPr>
          <w:rFonts w:ascii="Times New Roman" w:hAnsi="Times New Roman" w:cs="Times New Roman"/>
          <w:sz w:val="28"/>
          <w:szCs w:val="28"/>
        </w:rPr>
        <w:t>≥98% для выщелачивания руд; серная кислота (H</w:t>
      </w:r>
      <w:r w:rsidR="009F1EB5" w:rsidRPr="00FC36FC">
        <w:rPr>
          <w:rFonts w:ascii="Times New Roman" w:hAnsi="Times New Roman" w:cs="Times New Roman"/>
          <w:sz w:val="28"/>
          <w:szCs w:val="28"/>
          <w:vertAlign w:val="subscript"/>
        </w:rPr>
        <w:t>2</w:t>
      </w:r>
      <w:r w:rsidR="009F1EB5" w:rsidRPr="00FC36FC">
        <w:rPr>
          <w:rFonts w:ascii="Times New Roman" w:hAnsi="Times New Roman" w:cs="Times New Roman"/>
          <w:sz w:val="28"/>
          <w:szCs w:val="28"/>
        </w:rPr>
        <w:t>SO</w:t>
      </w:r>
      <w:r w:rsidR="009F1EB5" w:rsidRPr="00FC36FC">
        <w:rPr>
          <w:rFonts w:ascii="Times New Roman" w:hAnsi="Times New Roman" w:cs="Times New Roman"/>
          <w:sz w:val="28"/>
          <w:szCs w:val="28"/>
          <w:vertAlign w:val="subscript"/>
        </w:rPr>
        <w:t>4</w:t>
      </w:r>
      <w:r w:rsidR="009F1EB5" w:rsidRPr="00FC36FC">
        <w:rPr>
          <w:rFonts w:ascii="Times New Roman" w:hAnsi="Times New Roman" w:cs="Times New Roman"/>
          <w:sz w:val="28"/>
          <w:szCs w:val="28"/>
        </w:rPr>
        <w:t xml:space="preserve">) для поддержания </w:t>
      </w:r>
      <w:r w:rsidR="00863E1A" w:rsidRPr="00FC36FC">
        <w:rPr>
          <w:rFonts w:ascii="Times New Roman" w:hAnsi="Times New Roman" w:cs="Times New Roman"/>
          <w:sz w:val="28"/>
          <w:szCs w:val="28"/>
        </w:rPr>
        <w:t xml:space="preserve">значения </w:t>
      </w:r>
      <w:proofErr w:type="spellStart"/>
      <w:r w:rsidR="00A657CC" w:rsidRPr="00FC36FC">
        <w:rPr>
          <w:rFonts w:ascii="Times New Roman" w:hAnsi="Times New Roman" w:cs="Times New Roman"/>
          <w:sz w:val="28"/>
          <w:szCs w:val="28"/>
        </w:rPr>
        <w:t>pH</w:t>
      </w:r>
      <w:proofErr w:type="spellEnd"/>
      <w:r w:rsidR="009F1EB5" w:rsidRPr="00FC36FC">
        <w:rPr>
          <w:rFonts w:ascii="Times New Roman" w:hAnsi="Times New Roman" w:cs="Times New Roman"/>
          <w:sz w:val="28"/>
          <w:szCs w:val="28"/>
        </w:rPr>
        <w:t xml:space="preserve">; адсорбент </w:t>
      </w:r>
      <w:r w:rsidR="00863E1A" w:rsidRPr="00FC36FC">
        <w:rPr>
          <w:rFonts w:ascii="Times New Roman" w:hAnsi="Times New Roman" w:cs="Times New Roman"/>
          <w:sz w:val="28"/>
          <w:szCs w:val="28"/>
        </w:rPr>
        <w:t xml:space="preserve">– </w:t>
      </w:r>
      <w:r w:rsidR="009F1EB5" w:rsidRPr="00FC36FC">
        <w:rPr>
          <w:rFonts w:ascii="Times New Roman" w:hAnsi="Times New Roman" w:cs="Times New Roman"/>
          <w:sz w:val="28"/>
          <w:szCs w:val="28"/>
        </w:rPr>
        <w:t>уголь</w:t>
      </w:r>
      <w:r w:rsidR="00863E1A" w:rsidRPr="00FC36FC">
        <w:rPr>
          <w:rFonts w:ascii="Times New Roman" w:hAnsi="Times New Roman" w:cs="Times New Roman"/>
          <w:sz w:val="28"/>
          <w:szCs w:val="28"/>
        </w:rPr>
        <w:t xml:space="preserve"> марки</w:t>
      </w:r>
      <w:r w:rsidR="009F1EB5" w:rsidRPr="00FC36FC">
        <w:rPr>
          <w:rFonts w:ascii="Times New Roman" w:hAnsi="Times New Roman" w:cs="Times New Roman"/>
          <w:sz w:val="28"/>
          <w:szCs w:val="28"/>
        </w:rPr>
        <w:t xml:space="preserve"> </w:t>
      </w:r>
      <w:proofErr w:type="spellStart"/>
      <w:r w:rsidR="009F1EB5" w:rsidRPr="00FC36FC">
        <w:rPr>
          <w:rFonts w:ascii="Times New Roman" w:hAnsi="Times New Roman" w:cs="Times New Roman"/>
          <w:sz w:val="28"/>
          <w:szCs w:val="28"/>
        </w:rPr>
        <w:t>Norit</w:t>
      </w:r>
      <w:proofErr w:type="spellEnd"/>
      <w:r w:rsidR="009F1EB5" w:rsidRPr="00FC36FC">
        <w:rPr>
          <w:rFonts w:ascii="Times New Roman" w:hAnsi="Times New Roman" w:cs="Times New Roman"/>
          <w:sz w:val="28"/>
          <w:szCs w:val="28"/>
        </w:rPr>
        <w:t xml:space="preserve"> RO 3515-B для извлечения золота из цианистых растворов; известковое молоко для сгущения. </w:t>
      </w:r>
    </w:p>
    <w:p w:rsidR="009C744B" w:rsidRDefault="00A657CC" w:rsidP="009C744B">
      <w:pPr>
        <w:tabs>
          <w:tab w:val="left" w:pos="0"/>
        </w:tabs>
        <w:spacing w:after="0" w:line="240" w:lineRule="auto"/>
        <w:ind w:firstLine="709"/>
        <w:jc w:val="both"/>
        <w:rPr>
          <w:rFonts w:ascii="Times New Roman" w:hAnsi="Times New Roman" w:cs="Times New Roman"/>
          <w:sz w:val="28"/>
          <w:szCs w:val="28"/>
        </w:rPr>
      </w:pPr>
      <w:r w:rsidRPr="00FC36FC">
        <w:rPr>
          <w:rFonts w:ascii="Times New Roman" w:eastAsia="Calibri" w:hAnsi="Times New Roman" w:cs="Times New Roman"/>
          <w:sz w:val="28"/>
          <w:szCs w:val="28"/>
          <w:lang w:eastAsia="en-US"/>
        </w:rPr>
        <w:t>Подготовка пробы</w:t>
      </w:r>
      <w:r w:rsidR="00863E1A" w:rsidRPr="00FC36FC">
        <w:rPr>
          <w:rFonts w:ascii="Times New Roman" w:eastAsia="Calibri" w:hAnsi="Times New Roman" w:cs="Times New Roman"/>
          <w:sz w:val="28"/>
          <w:szCs w:val="28"/>
          <w:lang w:eastAsia="en-US"/>
        </w:rPr>
        <w:t xml:space="preserve"> руды</w:t>
      </w:r>
      <w:r w:rsidRPr="00FC36FC">
        <w:rPr>
          <w:rFonts w:ascii="Times New Roman" w:eastAsia="Calibri" w:hAnsi="Times New Roman" w:cs="Times New Roman"/>
          <w:sz w:val="28"/>
          <w:szCs w:val="28"/>
          <w:lang w:eastAsia="en-US"/>
        </w:rPr>
        <w:t xml:space="preserve"> к исследованиям включала </w:t>
      </w:r>
      <w:r w:rsidR="00863E1A" w:rsidRPr="00FC36FC">
        <w:rPr>
          <w:rFonts w:ascii="Times New Roman" w:eastAsia="Calibri" w:hAnsi="Times New Roman" w:cs="Times New Roman"/>
          <w:sz w:val="28"/>
          <w:szCs w:val="28"/>
          <w:lang w:eastAsia="en-US"/>
        </w:rPr>
        <w:t xml:space="preserve">следующие </w:t>
      </w:r>
      <w:r w:rsidRPr="00FC36FC">
        <w:rPr>
          <w:rFonts w:ascii="Times New Roman" w:eastAsia="Calibri" w:hAnsi="Times New Roman" w:cs="Times New Roman"/>
          <w:sz w:val="28"/>
          <w:szCs w:val="28"/>
          <w:lang w:eastAsia="en-US"/>
        </w:rPr>
        <w:t>основные операции:</w:t>
      </w:r>
      <w:r w:rsidR="0024679B" w:rsidRPr="00FC36FC">
        <w:rPr>
          <w:rFonts w:ascii="Times New Roman" w:eastAsia="Calibri" w:hAnsi="Times New Roman" w:cs="Times New Roman"/>
          <w:sz w:val="28"/>
          <w:szCs w:val="28"/>
          <w:lang w:eastAsia="en-US"/>
        </w:rPr>
        <w:t xml:space="preserve"> </w:t>
      </w:r>
      <w:r w:rsidRPr="00FC36FC">
        <w:rPr>
          <w:rFonts w:ascii="Times New Roman" w:eastAsia="Calibri" w:hAnsi="Times New Roman" w:cs="Times New Roman"/>
          <w:sz w:val="28"/>
          <w:szCs w:val="28"/>
          <w:lang w:eastAsia="en-US"/>
        </w:rPr>
        <w:t>отбор образцов руды для выполнения минералогического анализа и определения физико-механических свойств</w:t>
      </w:r>
      <w:r w:rsidR="0024679B" w:rsidRPr="00FC36FC">
        <w:rPr>
          <w:rFonts w:ascii="Times New Roman" w:eastAsia="Calibri" w:hAnsi="Times New Roman" w:cs="Times New Roman"/>
          <w:sz w:val="28"/>
          <w:szCs w:val="28"/>
          <w:lang w:eastAsia="en-US"/>
        </w:rPr>
        <w:t xml:space="preserve">; </w:t>
      </w:r>
      <w:r w:rsidRPr="00FC36FC">
        <w:rPr>
          <w:rFonts w:ascii="Times New Roman" w:eastAsia="Calibri" w:hAnsi="Times New Roman" w:cs="Times New Roman"/>
          <w:sz w:val="28"/>
          <w:szCs w:val="28"/>
          <w:lang w:eastAsia="en-US"/>
        </w:rPr>
        <w:t>перемешивание</w:t>
      </w:r>
      <w:r w:rsidR="0024679B" w:rsidRPr="00FC36FC">
        <w:rPr>
          <w:rFonts w:ascii="Times New Roman" w:eastAsia="Calibri" w:hAnsi="Times New Roman" w:cs="Times New Roman"/>
          <w:sz w:val="28"/>
          <w:szCs w:val="28"/>
          <w:lang w:eastAsia="en-US"/>
        </w:rPr>
        <w:t xml:space="preserve"> и</w:t>
      </w:r>
      <w:r w:rsidRPr="00FC36FC">
        <w:rPr>
          <w:rFonts w:ascii="Times New Roman" w:eastAsia="Calibri" w:hAnsi="Times New Roman" w:cs="Times New Roman"/>
          <w:sz w:val="28"/>
          <w:szCs w:val="28"/>
          <w:lang w:eastAsia="en-US"/>
        </w:rPr>
        <w:t xml:space="preserve"> отбор пробы для гранулометрического анализа исходной крупности;</w:t>
      </w:r>
      <w:r w:rsidR="0024679B" w:rsidRPr="00FC36FC">
        <w:rPr>
          <w:rFonts w:ascii="Times New Roman" w:eastAsia="Calibri" w:hAnsi="Times New Roman" w:cs="Times New Roman"/>
          <w:sz w:val="28"/>
          <w:szCs w:val="28"/>
          <w:lang w:eastAsia="en-US"/>
        </w:rPr>
        <w:t xml:space="preserve"> </w:t>
      </w:r>
      <w:r w:rsidRPr="00FC36FC">
        <w:rPr>
          <w:rFonts w:ascii="Times New Roman" w:eastAsia="Calibri" w:hAnsi="Times New Roman" w:cs="Times New Roman"/>
          <w:sz w:val="28"/>
          <w:szCs w:val="28"/>
          <w:lang w:eastAsia="en-US"/>
        </w:rPr>
        <w:t xml:space="preserve">последовательное дробление руды до крупности минус </w:t>
      </w:r>
      <w:r w:rsidR="00E517A5" w:rsidRPr="00FC36FC">
        <w:rPr>
          <w:rFonts w:ascii="Times New Roman" w:eastAsia="Calibri" w:hAnsi="Times New Roman" w:cs="Times New Roman"/>
          <w:sz w:val="28"/>
          <w:szCs w:val="28"/>
          <w:lang w:eastAsia="en-US"/>
        </w:rPr>
        <w:t>4</w:t>
      </w:r>
      <w:r w:rsidRPr="00FC36FC">
        <w:rPr>
          <w:rFonts w:ascii="Times New Roman" w:eastAsia="Calibri" w:hAnsi="Times New Roman" w:cs="Times New Roman"/>
          <w:sz w:val="28"/>
          <w:szCs w:val="28"/>
          <w:lang w:eastAsia="en-US"/>
        </w:rPr>
        <w:t xml:space="preserve">0, </w:t>
      </w:r>
      <w:r w:rsidR="00E517A5" w:rsidRPr="00FC36FC">
        <w:rPr>
          <w:rFonts w:ascii="Times New Roman" w:eastAsia="Calibri" w:hAnsi="Times New Roman" w:cs="Times New Roman"/>
          <w:sz w:val="28"/>
          <w:szCs w:val="28"/>
          <w:lang w:eastAsia="en-US"/>
        </w:rPr>
        <w:t>2</w:t>
      </w:r>
      <w:r w:rsidRPr="00FC36FC">
        <w:rPr>
          <w:rFonts w:ascii="Times New Roman" w:eastAsia="Calibri" w:hAnsi="Times New Roman" w:cs="Times New Roman"/>
          <w:sz w:val="28"/>
          <w:szCs w:val="28"/>
          <w:lang w:eastAsia="en-US"/>
        </w:rPr>
        <w:t>0</w:t>
      </w:r>
      <w:r w:rsidR="00E517A5" w:rsidRPr="00FC36FC">
        <w:rPr>
          <w:rFonts w:ascii="Times New Roman" w:eastAsia="Calibri" w:hAnsi="Times New Roman" w:cs="Times New Roman"/>
          <w:sz w:val="28"/>
          <w:szCs w:val="28"/>
          <w:lang w:eastAsia="en-US"/>
        </w:rPr>
        <w:t xml:space="preserve">, </w:t>
      </w:r>
      <w:r w:rsidR="00863E1A" w:rsidRPr="00FC36FC">
        <w:rPr>
          <w:rFonts w:ascii="Times New Roman" w:eastAsia="Calibri" w:hAnsi="Times New Roman" w:cs="Times New Roman"/>
          <w:sz w:val="28"/>
          <w:szCs w:val="28"/>
          <w:lang w:eastAsia="en-US"/>
        </w:rPr>
        <w:t xml:space="preserve">     </w:t>
      </w:r>
      <w:r w:rsidR="00E517A5" w:rsidRPr="00FC36FC">
        <w:rPr>
          <w:rFonts w:ascii="Times New Roman" w:eastAsia="Calibri" w:hAnsi="Times New Roman" w:cs="Times New Roman"/>
          <w:sz w:val="28"/>
          <w:szCs w:val="28"/>
          <w:lang w:eastAsia="en-US"/>
        </w:rPr>
        <w:t>10</w:t>
      </w:r>
      <w:r w:rsidRPr="00FC36FC">
        <w:rPr>
          <w:rFonts w:ascii="Times New Roman" w:eastAsia="Calibri" w:hAnsi="Times New Roman" w:cs="Times New Roman"/>
          <w:sz w:val="28"/>
          <w:szCs w:val="28"/>
          <w:lang w:eastAsia="en-US"/>
        </w:rPr>
        <w:t xml:space="preserve"> и</w:t>
      </w:r>
      <w:r w:rsidR="00AC6DF1" w:rsidRPr="00FC36FC">
        <w:rPr>
          <w:rFonts w:ascii="Times New Roman" w:eastAsia="Calibri" w:hAnsi="Times New Roman" w:cs="Times New Roman"/>
          <w:sz w:val="28"/>
          <w:szCs w:val="28"/>
          <w:lang w:eastAsia="en-US"/>
        </w:rPr>
        <w:t xml:space="preserve"> </w:t>
      </w:r>
      <w:r w:rsidRPr="00FC36FC">
        <w:rPr>
          <w:rFonts w:ascii="Times New Roman" w:eastAsia="Calibri" w:hAnsi="Times New Roman" w:cs="Times New Roman"/>
          <w:sz w:val="28"/>
          <w:szCs w:val="28"/>
          <w:lang w:eastAsia="en-US"/>
        </w:rPr>
        <w:t xml:space="preserve">2 мм с промежуточным контрольным </w:t>
      </w:r>
      <w:proofErr w:type="spellStart"/>
      <w:r w:rsidRPr="00FC36FC">
        <w:rPr>
          <w:rFonts w:ascii="Times New Roman" w:eastAsia="Calibri" w:hAnsi="Times New Roman" w:cs="Times New Roman"/>
          <w:sz w:val="28"/>
          <w:szCs w:val="28"/>
          <w:lang w:eastAsia="en-US"/>
        </w:rPr>
        <w:t>грохочением</w:t>
      </w:r>
      <w:proofErr w:type="spellEnd"/>
      <w:r w:rsidRPr="00FC36FC">
        <w:rPr>
          <w:rFonts w:ascii="Times New Roman" w:eastAsia="Calibri" w:hAnsi="Times New Roman" w:cs="Times New Roman"/>
          <w:sz w:val="28"/>
          <w:szCs w:val="28"/>
          <w:lang w:eastAsia="en-US"/>
        </w:rPr>
        <w:t xml:space="preserve"> с отбором проб итоговой крупности (минус 2 мм) для изучения вещественного состава и проведения технологических исследований.</w:t>
      </w:r>
      <w:r w:rsidR="00095842">
        <w:rPr>
          <w:rFonts w:ascii="Times New Roman" w:eastAsia="Calibri" w:hAnsi="Times New Roman" w:cs="Times New Roman"/>
          <w:sz w:val="28"/>
          <w:szCs w:val="28"/>
          <w:lang w:eastAsia="en-US"/>
        </w:rPr>
        <w:t xml:space="preserve"> </w:t>
      </w:r>
      <w:r w:rsidRPr="00FC36FC">
        <w:rPr>
          <w:rFonts w:ascii="Times New Roman" w:eastAsia="Calibri" w:hAnsi="Times New Roman" w:cs="Times New Roman"/>
          <w:sz w:val="28"/>
          <w:szCs w:val="28"/>
          <w:lang w:eastAsia="en-US"/>
        </w:rPr>
        <w:t xml:space="preserve">На рисунке </w:t>
      </w:r>
      <w:r w:rsidR="00C56378" w:rsidRPr="00FC36FC">
        <w:rPr>
          <w:rFonts w:ascii="Times New Roman" w:eastAsia="Calibri" w:hAnsi="Times New Roman" w:cs="Times New Roman"/>
          <w:sz w:val="28"/>
          <w:szCs w:val="28"/>
          <w:lang w:eastAsia="en-US"/>
        </w:rPr>
        <w:t>2</w:t>
      </w:r>
      <w:r w:rsidRPr="00FC36FC">
        <w:rPr>
          <w:rFonts w:ascii="Times New Roman" w:eastAsia="Calibri" w:hAnsi="Times New Roman" w:cs="Times New Roman"/>
          <w:sz w:val="28"/>
          <w:szCs w:val="28"/>
          <w:lang w:eastAsia="en-US"/>
        </w:rPr>
        <w:t xml:space="preserve">.1 представлена проба </w:t>
      </w:r>
      <w:r w:rsidRPr="00FC36FC">
        <w:rPr>
          <w:rFonts w:ascii="Times New Roman" w:eastAsia="Calibri" w:hAnsi="Times New Roman" w:cs="Times New Roman"/>
          <w:sz w:val="28"/>
          <w:szCs w:val="28"/>
        </w:rPr>
        <w:t>руды месторождения «</w:t>
      </w:r>
      <w:r w:rsidR="00E517A5" w:rsidRPr="00FC36FC">
        <w:rPr>
          <w:rFonts w:ascii="Times New Roman" w:eastAsia="Calibri" w:hAnsi="Times New Roman" w:cs="Times New Roman"/>
          <w:sz w:val="28"/>
          <w:szCs w:val="28"/>
        </w:rPr>
        <w:t>Юбилейное</w:t>
      </w:r>
      <w:r w:rsidRPr="00FC36FC">
        <w:rPr>
          <w:rFonts w:ascii="Times New Roman" w:eastAsia="Calibri" w:hAnsi="Times New Roman" w:cs="Times New Roman"/>
          <w:sz w:val="28"/>
          <w:szCs w:val="28"/>
        </w:rPr>
        <w:t>»</w:t>
      </w:r>
      <w:r w:rsidRPr="00FC36FC">
        <w:rPr>
          <w:rFonts w:ascii="Times New Roman" w:eastAsia="Calibri" w:hAnsi="Times New Roman" w:cs="Times New Roman"/>
          <w:sz w:val="28"/>
          <w:szCs w:val="28"/>
          <w:lang w:eastAsia="en-US"/>
        </w:rPr>
        <w:t xml:space="preserve">, </w:t>
      </w:r>
      <w:r w:rsidR="00E517A5" w:rsidRPr="00FC36FC">
        <w:rPr>
          <w:rFonts w:ascii="Times New Roman" w:eastAsia="Calibri" w:hAnsi="Times New Roman" w:cs="Times New Roman"/>
          <w:sz w:val="28"/>
          <w:szCs w:val="28"/>
          <w:lang w:eastAsia="en-US"/>
        </w:rPr>
        <w:t>направленная</w:t>
      </w:r>
      <w:r w:rsidRPr="00FC36FC">
        <w:rPr>
          <w:rFonts w:ascii="Times New Roman" w:eastAsia="Calibri" w:hAnsi="Times New Roman" w:cs="Times New Roman"/>
          <w:sz w:val="28"/>
          <w:szCs w:val="28"/>
          <w:lang w:eastAsia="en-US"/>
        </w:rPr>
        <w:t xml:space="preserve"> на технологические испытания</w:t>
      </w:r>
      <w:r w:rsidR="00DB7209" w:rsidRPr="00FC36FC">
        <w:rPr>
          <w:rFonts w:ascii="Times New Roman" w:eastAsia="Calibri" w:hAnsi="Times New Roman" w:cs="Times New Roman"/>
          <w:sz w:val="28"/>
          <w:szCs w:val="28"/>
          <w:lang w:eastAsia="en-US"/>
        </w:rPr>
        <w:t>.</w:t>
      </w:r>
      <w:r w:rsidR="009C744B" w:rsidRPr="009C744B">
        <w:rPr>
          <w:rFonts w:ascii="Times New Roman" w:hAnsi="Times New Roman" w:cs="Times New Roman"/>
          <w:sz w:val="28"/>
          <w:szCs w:val="28"/>
        </w:rPr>
        <w:t xml:space="preserve"> </w:t>
      </w:r>
      <w:r w:rsidR="009C744B" w:rsidRPr="00FC36FC">
        <w:rPr>
          <w:rFonts w:ascii="Times New Roman" w:hAnsi="Times New Roman" w:cs="Times New Roman"/>
          <w:sz w:val="28"/>
          <w:szCs w:val="28"/>
        </w:rPr>
        <w:t>На рисунке 2.2 показана общая схема проведения исследований.</w:t>
      </w:r>
    </w:p>
    <w:p w:rsidR="00DB7209" w:rsidRPr="00095842" w:rsidRDefault="00DB7209" w:rsidP="00A657CC">
      <w:pPr>
        <w:spacing w:after="0" w:line="240" w:lineRule="auto"/>
        <w:ind w:right="31" w:firstLine="709"/>
        <w:jc w:val="both"/>
        <w:rPr>
          <w:rFonts w:ascii="Times New Roman" w:eastAsia="Calibri" w:hAnsi="Times New Roman" w:cs="Times New Roman"/>
          <w:sz w:val="28"/>
          <w:szCs w:val="28"/>
          <w:lang w:eastAsia="en-US"/>
        </w:rPr>
      </w:pP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704"/>
      </w:tblGrid>
      <w:tr w:rsidR="00DB7209" w:rsidRPr="00FC36FC" w:rsidTr="0024679B">
        <w:trPr>
          <w:trHeight w:val="2305"/>
          <w:jc w:val="center"/>
        </w:trPr>
        <w:tc>
          <w:tcPr>
            <w:tcW w:w="3934" w:type="dxa"/>
          </w:tcPr>
          <w:p w:rsidR="00DB7209" w:rsidRPr="00FC36FC" w:rsidRDefault="008E670A" w:rsidP="00A657CC">
            <w:pPr>
              <w:ind w:right="31"/>
              <w:jc w:val="both"/>
              <w:rPr>
                <w:rFonts w:ascii="Times New Roman" w:eastAsia="Calibri" w:hAnsi="Times New Roman" w:cs="Times New Roman"/>
                <w:sz w:val="28"/>
                <w:szCs w:val="28"/>
                <w:lang w:eastAsia="en-US"/>
              </w:rPr>
            </w:pPr>
            <w:r>
              <w:rPr>
                <w:rFonts w:ascii="Times New Roman" w:eastAsia="Calibri" w:hAnsi="Times New Roman" w:cs="Times New Roman"/>
                <w:noProof/>
                <w:sz w:val="28"/>
                <w:szCs w:val="20"/>
              </w:rPr>
              <w:pict>
                <v:shapetype id="_x0000_t202" coordsize="21600,21600" o:spt="202" path="m,l,21600r21600,l21600,xe">
                  <v:stroke joinstyle="miter"/>
                  <v:path gradientshapeok="t" o:connecttype="rect"/>
                </v:shapetype>
                <v:shape id="Надпись 37" o:spid="_x0000_s1028" type="#_x0000_t202" style="position:absolute;left:0;text-align:left;margin-left:55.8pt;margin-top:115.3pt;width:104.15pt;height:94.4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" fillcolor="white [3201]" stroked="f" strokeweight=".5pt">
                  <v:textbox>
                    <w:txbxContent>
                      <w:p w:rsidR="008E670A" w:rsidRDefault="008E670A" w:rsidP="009C744B">
                        <w:pPr>
                          <w:spacing w:after="0" w:line="240" w:lineRule="auto"/>
                          <w:jc w:val="center"/>
                        </w:pPr>
                        <w:r w:rsidRPr="00E517A5">
                          <w:rPr>
                            <w:rFonts w:ascii="Times New Roman" w:hAnsi="Times New Roman" w:cs="Times New Roman"/>
                          </w:rPr>
                          <w:t xml:space="preserve">Проба </w:t>
                        </w:r>
                        <w:r>
                          <w:rPr>
                            <w:rFonts w:ascii="Times New Roman" w:hAnsi="Times New Roman" w:cs="Times New Roman"/>
                          </w:rPr>
                          <w:t xml:space="preserve">золотомедной </w:t>
                        </w:r>
                        <w:r w:rsidRPr="00E517A5">
                          <w:rPr>
                            <w:rFonts w:ascii="Times New Roman" w:hAnsi="Times New Roman" w:cs="Times New Roman"/>
                          </w:rPr>
                          <w:t>руды месторождения</w:t>
                        </w:r>
                        <w:r>
                          <w:t xml:space="preserve"> </w:t>
                        </w:r>
                        <w:r w:rsidRPr="00E517A5">
                          <w:rPr>
                            <w:rFonts w:ascii="Times New Roman" w:hAnsi="Times New Roman" w:cs="Times New Roman"/>
                          </w:rPr>
                          <w:t>«Юбилейное</w:t>
                        </w:r>
                        <w:r>
                          <w:t>»</w:t>
                        </w:r>
                      </w:p>
                    </w:txbxContent>
                  </v:textbox>
                </v:shape>
              </w:pict>
            </w:r>
            <w:r w:rsidR="0024679B" w:rsidRPr="00FC36FC">
              <w:rPr>
                <w:rFonts w:ascii="Times New Roman" w:eastAsia="Calibri" w:hAnsi="Times New Roman" w:cs="Times New Roman"/>
                <w:noProof/>
                <w:sz w:val="28"/>
                <w:szCs w:val="20"/>
              </w:rPr>
              <w:drawing>
                <wp:inline distT="0" distB="0" distL="0" distR="0">
                  <wp:extent cx="2942985" cy="2773422"/>
                  <wp:effectExtent l="0" t="0" r="0" b="0"/>
                  <wp:docPr id="144" name="Рисунок 144" descr="C:\Users\phil\AppData\Local\Temp\Rar$DIa0.176\20210708_105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hil\AppData\Local\Temp\Rar$DIa0.176\20210708_10535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87925" cy="2815773"/>
                          </a:xfrm>
                          <a:prstGeom prst="rect">
                            <a:avLst/>
                          </a:prstGeom>
                          <a:noFill/>
                          <a:ln>
                            <a:noFill/>
                          </a:ln>
                        </pic:spPr>
                      </pic:pic>
                    </a:graphicData>
                  </a:graphic>
                </wp:inline>
              </w:drawing>
            </w:r>
          </w:p>
        </w:tc>
        <w:tc>
          <w:tcPr>
            <w:tcW w:w="3933" w:type="dxa"/>
          </w:tcPr>
          <w:p w:rsidR="00DB7209" w:rsidRPr="00FC36FC" w:rsidRDefault="0024679B" w:rsidP="00DB7209">
            <w:pPr>
              <w:ind w:right="31"/>
              <w:jc w:val="center"/>
              <w:rPr>
                <w:rFonts w:ascii="Times New Roman" w:eastAsia="Calibri" w:hAnsi="Times New Roman" w:cs="Times New Roman"/>
                <w:sz w:val="28"/>
                <w:szCs w:val="28"/>
                <w:lang w:eastAsia="en-US"/>
              </w:rPr>
            </w:pPr>
            <w:bookmarkStart w:id="4" w:name="_Hlk231123035"/>
            <w:bookmarkEnd w:id="4"/>
            <w:r w:rsidRPr="00FC36FC">
              <w:rPr>
                <w:rFonts w:ascii="Times New Roman" w:eastAsia="Times New Roman" w:hAnsi="Times New Roman" w:cs="Times New Roman"/>
                <w:noProof/>
                <w:sz w:val="28"/>
                <w:szCs w:val="20"/>
              </w:rPr>
              <w:drawing>
                <wp:anchor distT="0" distB="0" distL="114300" distR="114300" simplePos="0" relativeHeight="251659776" behindDoc="0" locked="0" layoutInCell="1" allowOverlap="1">
                  <wp:simplePos x="0" y="0"/>
                  <wp:positionH relativeFrom="column">
                    <wp:posOffset>39370</wp:posOffset>
                  </wp:positionH>
                  <wp:positionV relativeFrom="paragraph">
                    <wp:posOffset>-3810</wp:posOffset>
                  </wp:positionV>
                  <wp:extent cx="2858135" cy="2743200"/>
                  <wp:effectExtent l="0" t="0" r="0" b="0"/>
                  <wp:wrapSquare wrapText="bothSides"/>
                  <wp:docPr id="34" name="Рисунок 34" descr="P1120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descr="P112049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8135" cy="274320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DB7209" w:rsidRPr="00FC36FC" w:rsidRDefault="00DB7209" w:rsidP="00DB7209">
      <w:pPr>
        <w:spacing w:before="120" w:after="0" w:line="240" w:lineRule="auto"/>
        <w:jc w:val="center"/>
        <w:rPr>
          <w:rFonts w:ascii="Times New Roman" w:eastAsia="Calibri" w:hAnsi="Times New Roman" w:cs="Times New Roman"/>
          <w:sz w:val="28"/>
          <w:szCs w:val="20"/>
          <w:lang w:eastAsia="en-US"/>
        </w:rPr>
      </w:pPr>
      <w:r w:rsidRPr="00FC36FC">
        <w:rPr>
          <w:rFonts w:ascii="Times New Roman" w:eastAsia="Times New Roman" w:hAnsi="Times New Roman" w:cs="Times New Roman"/>
          <w:sz w:val="28"/>
          <w:szCs w:val="28"/>
          <w:lang w:eastAsia="en-US"/>
        </w:rPr>
        <w:t xml:space="preserve">Рисунок </w:t>
      </w:r>
      <w:r w:rsidR="00C56378" w:rsidRPr="00FC36FC">
        <w:rPr>
          <w:rFonts w:ascii="Times New Roman" w:eastAsia="Times New Roman" w:hAnsi="Times New Roman" w:cs="Times New Roman"/>
          <w:sz w:val="28"/>
          <w:szCs w:val="28"/>
          <w:lang w:eastAsia="en-US"/>
        </w:rPr>
        <w:t>2</w:t>
      </w:r>
      <w:r w:rsidRPr="00FC36FC">
        <w:rPr>
          <w:rFonts w:ascii="Times New Roman" w:eastAsia="Times New Roman" w:hAnsi="Times New Roman" w:cs="Times New Roman"/>
          <w:sz w:val="28"/>
          <w:szCs w:val="28"/>
          <w:lang w:eastAsia="en-US"/>
        </w:rPr>
        <w:t xml:space="preserve">.1 – </w:t>
      </w:r>
      <w:r w:rsidR="00863E1A" w:rsidRPr="00FC36FC">
        <w:rPr>
          <w:rFonts w:ascii="Times New Roman" w:eastAsia="Calibri" w:hAnsi="Times New Roman" w:cs="Times New Roman"/>
          <w:sz w:val="28"/>
          <w:szCs w:val="20"/>
          <w:lang w:eastAsia="en-US"/>
        </w:rPr>
        <w:t>Т</w:t>
      </w:r>
      <w:r w:rsidRPr="00FC36FC">
        <w:rPr>
          <w:rFonts w:ascii="Times New Roman" w:eastAsia="Calibri" w:hAnsi="Times New Roman" w:cs="Times New Roman"/>
          <w:sz w:val="28"/>
          <w:szCs w:val="20"/>
          <w:lang w:eastAsia="en-US"/>
        </w:rPr>
        <w:t xml:space="preserve">ехнологическая проба </w:t>
      </w:r>
      <w:r w:rsidR="00863E1A" w:rsidRPr="00FC36FC">
        <w:rPr>
          <w:rFonts w:ascii="Times New Roman" w:eastAsia="Calibri" w:hAnsi="Times New Roman" w:cs="Times New Roman"/>
          <w:sz w:val="28"/>
          <w:szCs w:val="20"/>
          <w:lang w:eastAsia="en-US"/>
        </w:rPr>
        <w:t>золотомедной</w:t>
      </w:r>
      <w:r w:rsidRPr="00FC36FC">
        <w:rPr>
          <w:rFonts w:ascii="Times New Roman" w:eastAsia="Calibri" w:hAnsi="Times New Roman" w:cs="Times New Roman"/>
          <w:sz w:val="28"/>
          <w:szCs w:val="20"/>
          <w:lang w:eastAsia="en-US"/>
        </w:rPr>
        <w:t xml:space="preserve"> руды месторождения </w:t>
      </w:r>
      <w:r w:rsidRPr="00FC36FC">
        <w:rPr>
          <w:rFonts w:ascii="Times New Roman" w:eastAsia="Calibri" w:hAnsi="Times New Roman" w:cs="Times New Roman"/>
          <w:sz w:val="28"/>
          <w:szCs w:val="28"/>
        </w:rPr>
        <w:t>Юбилейное, направленная</w:t>
      </w:r>
      <w:r w:rsidR="00863E1A" w:rsidRPr="00FC36FC">
        <w:rPr>
          <w:rFonts w:ascii="Times New Roman" w:eastAsia="Calibri" w:hAnsi="Times New Roman" w:cs="Times New Roman"/>
          <w:sz w:val="28"/>
          <w:szCs w:val="20"/>
          <w:lang w:eastAsia="en-US"/>
        </w:rPr>
        <w:t xml:space="preserve"> на проведение исследований</w:t>
      </w:r>
    </w:p>
    <w:p w:rsidR="0024679B" w:rsidRPr="00FC36FC" w:rsidRDefault="0024679B" w:rsidP="00DB7209">
      <w:pPr>
        <w:tabs>
          <w:tab w:val="left" w:pos="0"/>
        </w:tabs>
        <w:spacing w:after="0" w:line="240" w:lineRule="auto"/>
        <w:ind w:firstLine="709"/>
        <w:jc w:val="both"/>
        <w:rPr>
          <w:rFonts w:ascii="Times New Roman" w:hAnsi="Times New Roman" w:cs="Times New Roman"/>
          <w:sz w:val="28"/>
          <w:szCs w:val="28"/>
        </w:rPr>
      </w:pPr>
    </w:p>
    <w:p w:rsidR="00A657CC" w:rsidRPr="00FC36FC" w:rsidRDefault="009C744B" w:rsidP="00AA7983">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Для достижения целей исследования были определены химический, фазовый и вещественный составы исходной руды. Комплекс работ включал последовательное проведение XRD, TGA, DSC и рационального анализа. Навеска (1 кг</w:t>
      </w:r>
      <w:r w:rsidRPr="002F54A8">
        <w:rPr>
          <w:rFonts w:ascii="Times New Roman" w:hAnsi="Times New Roman" w:cs="Times New Roman"/>
          <w:sz w:val="28"/>
          <w:szCs w:val="28"/>
        </w:rPr>
        <w:t>)</w:t>
      </w:r>
      <w:r w:rsidRPr="00FC36FC">
        <w:rPr>
          <w:rFonts w:ascii="Times New Roman" w:hAnsi="Times New Roman" w:cs="Times New Roman"/>
          <w:sz w:val="28"/>
          <w:szCs w:val="28"/>
        </w:rPr>
        <w:t xml:space="preserve"> </w:t>
      </w:r>
      <w:r>
        <w:rPr>
          <w:rFonts w:ascii="Times New Roman" w:hAnsi="Times New Roman" w:cs="Times New Roman"/>
          <w:sz w:val="28"/>
          <w:szCs w:val="28"/>
          <w:lang w:val="kk-KZ"/>
        </w:rPr>
        <w:t>крупностью 90</w:t>
      </w:r>
      <w:r w:rsidRPr="00FC36FC">
        <w:rPr>
          <w:rFonts w:ascii="Times New Roman" w:hAnsi="Times New Roman" w:cs="Times New Roman"/>
          <w:sz w:val="28"/>
          <w:szCs w:val="28"/>
        </w:rPr>
        <w:t xml:space="preserve"> % </w:t>
      </w:r>
      <w:r>
        <w:rPr>
          <w:rFonts w:ascii="Times New Roman" w:hAnsi="Times New Roman" w:cs="Times New Roman"/>
          <w:sz w:val="28"/>
          <w:szCs w:val="28"/>
          <w:lang w:val="kk-KZ"/>
        </w:rPr>
        <w:t xml:space="preserve">класса минус </w:t>
      </w:r>
      <w:r>
        <w:rPr>
          <w:rFonts w:ascii="Times New Roman" w:hAnsi="Times New Roman" w:cs="Times New Roman"/>
          <w:sz w:val="28"/>
          <w:szCs w:val="28"/>
        </w:rPr>
        <w:t>0</w:t>
      </w:r>
      <w:r w:rsidRPr="00FC36FC">
        <w:rPr>
          <w:rFonts w:ascii="Times New Roman" w:hAnsi="Times New Roman" w:cs="Times New Roman"/>
          <w:sz w:val="28"/>
          <w:szCs w:val="28"/>
        </w:rPr>
        <w:t>,07</w:t>
      </w:r>
      <w:r>
        <w:rPr>
          <w:rFonts w:ascii="Times New Roman" w:hAnsi="Times New Roman" w:cs="Times New Roman"/>
          <w:sz w:val="28"/>
          <w:szCs w:val="28"/>
          <w:lang w:val="kk-KZ"/>
        </w:rPr>
        <w:t>1</w:t>
      </w:r>
      <w:r w:rsidRPr="00FC36FC">
        <w:rPr>
          <w:rFonts w:ascii="Times New Roman" w:hAnsi="Times New Roman" w:cs="Times New Roman"/>
          <w:sz w:val="28"/>
          <w:szCs w:val="28"/>
        </w:rPr>
        <w:t xml:space="preserve"> мм подготавливалась по</w:t>
      </w:r>
    </w:p>
    <w:p w:rsidR="00AB62D7" w:rsidRPr="00FC36FC" w:rsidRDefault="004B175A" w:rsidP="00AA7983">
      <w:pPr>
        <w:spacing w:after="0" w:line="240" w:lineRule="auto"/>
        <w:jc w:val="center"/>
        <w:rPr>
          <w:rFonts w:ascii="Times New Roman" w:eastAsia="Times New Roman" w:hAnsi="Times New Roman" w:cs="Times New Roman"/>
          <w:noProof/>
          <w:sz w:val="24"/>
          <w:szCs w:val="24"/>
        </w:rPr>
      </w:pPr>
      <w:r w:rsidRPr="00FC36FC">
        <w:rPr>
          <w:rFonts w:ascii="Times New Roman" w:eastAsia="Times New Roman" w:hAnsi="Times New Roman" w:cs="Times New Roman"/>
          <w:noProof/>
          <w:sz w:val="24"/>
          <w:szCs w:val="24"/>
        </w:rPr>
        <w:lastRenderedPageBreak/>
        <w:drawing>
          <wp:inline distT="0" distB="0" distL="0" distR="0">
            <wp:extent cx="4863993" cy="506490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4227" cy="5106800"/>
                    </a:xfrm>
                    <a:prstGeom prst="rect">
                      <a:avLst/>
                    </a:prstGeom>
                    <a:noFill/>
                    <a:ln>
                      <a:noFill/>
                    </a:ln>
                  </pic:spPr>
                </pic:pic>
              </a:graphicData>
            </a:graphic>
          </wp:inline>
        </w:drawing>
      </w:r>
    </w:p>
    <w:p w:rsidR="00AB62D7" w:rsidRPr="00FC36FC" w:rsidRDefault="00AB62D7" w:rsidP="00AA7983">
      <w:pPr>
        <w:spacing w:after="0" w:line="240" w:lineRule="auto"/>
        <w:jc w:val="center"/>
        <w:rPr>
          <w:rFonts w:ascii="Times New Roman" w:eastAsia="Times New Roman" w:hAnsi="Times New Roman" w:cs="Times New Roman"/>
          <w:noProof/>
          <w:sz w:val="24"/>
          <w:szCs w:val="24"/>
        </w:rPr>
      </w:pPr>
    </w:p>
    <w:p w:rsidR="00941E56" w:rsidRPr="00FC36FC" w:rsidRDefault="00EF7EA7" w:rsidP="00163202">
      <w:pPr>
        <w:tabs>
          <w:tab w:val="left" w:pos="0"/>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C56378" w:rsidRPr="00FC36FC">
        <w:rPr>
          <w:rFonts w:ascii="Times New Roman" w:hAnsi="Times New Roman" w:cs="Times New Roman"/>
          <w:sz w:val="28"/>
          <w:szCs w:val="28"/>
        </w:rPr>
        <w:t>2</w:t>
      </w:r>
      <w:r w:rsidRPr="00FC36FC">
        <w:rPr>
          <w:rFonts w:ascii="Times New Roman" w:hAnsi="Times New Roman" w:cs="Times New Roman"/>
          <w:sz w:val="28"/>
          <w:szCs w:val="28"/>
        </w:rPr>
        <w:t>.</w:t>
      </w:r>
      <w:r w:rsidR="00DB7209" w:rsidRPr="00FC36FC">
        <w:rPr>
          <w:rFonts w:ascii="Times New Roman" w:hAnsi="Times New Roman" w:cs="Times New Roman"/>
          <w:sz w:val="28"/>
          <w:szCs w:val="28"/>
        </w:rPr>
        <w:t>2</w:t>
      </w:r>
      <w:r w:rsidRPr="00FC36FC">
        <w:rPr>
          <w:rFonts w:ascii="Times New Roman" w:hAnsi="Times New Roman" w:cs="Times New Roman"/>
          <w:sz w:val="28"/>
          <w:szCs w:val="28"/>
        </w:rPr>
        <w:t xml:space="preserve"> – Общая схема проведения диссертационного исследования</w:t>
      </w:r>
    </w:p>
    <w:p w:rsidR="00FA22E0" w:rsidRPr="00FC36FC" w:rsidRDefault="00FA22E0" w:rsidP="00AA7983">
      <w:pPr>
        <w:tabs>
          <w:tab w:val="left" w:pos="0"/>
        </w:tabs>
        <w:spacing w:after="0" w:line="240" w:lineRule="auto"/>
        <w:ind w:firstLine="567"/>
        <w:jc w:val="both"/>
        <w:rPr>
          <w:rFonts w:ascii="Times New Roman" w:hAnsi="Times New Roman" w:cs="Times New Roman"/>
          <w:b/>
          <w:sz w:val="28"/>
          <w:szCs w:val="28"/>
        </w:rPr>
      </w:pPr>
    </w:p>
    <w:p w:rsidR="00DB7209" w:rsidRPr="00FC36FC" w:rsidRDefault="00DB7209" w:rsidP="009C744B">
      <w:pPr>
        <w:tabs>
          <w:tab w:val="left" w:pos="0"/>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стандартной методике </w:t>
      </w:r>
      <w:proofErr w:type="spellStart"/>
      <w:r w:rsidRPr="00FC36FC">
        <w:rPr>
          <w:rFonts w:ascii="Times New Roman" w:hAnsi="Times New Roman" w:cs="Times New Roman"/>
          <w:sz w:val="28"/>
          <w:szCs w:val="28"/>
        </w:rPr>
        <w:t>пробоподготовки</w:t>
      </w:r>
      <w:proofErr w:type="spellEnd"/>
      <w:r w:rsidRPr="00FC36FC">
        <w:rPr>
          <w:rFonts w:ascii="Times New Roman" w:hAnsi="Times New Roman" w:cs="Times New Roman"/>
          <w:sz w:val="28"/>
          <w:szCs w:val="28"/>
        </w:rPr>
        <w:t xml:space="preserve">. Химический состав руд, растворов и побочных продуктов определяли с использованием масс-спектрометра ICP–MS 7500cx фирмы </w:t>
      </w:r>
      <w:proofErr w:type="spellStart"/>
      <w:r w:rsidRPr="00FC36FC">
        <w:rPr>
          <w:rFonts w:ascii="Times New Roman" w:hAnsi="Times New Roman" w:cs="Times New Roman"/>
          <w:sz w:val="28"/>
          <w:szCs w:val="28"/>
        </w:rPr>
        <w:t>Agilent</w:t>
      </w:r>
      <w:proofErr w:type="spellEnd"/>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Technologies</w:t>
      </w:r>
      <w:proofErr w:type="spellEnd"/>
      <w:r w:rsidRPr="00FC36FC">
        <w:rPr>
          <w:rFonts w:ascii="Times New Roman" w:hAnsi="Times New Roman" w:cs="Times New Roman"/>
          <w:sz w:val="28"/>
          <w:szCs w:val="28"/>
        </w:rPr>
        <w:t xml:space="preserve"> (США). </w:t>
      </w:r>
      <w:r w:rsidR="0008724C" w:rsidRPr="00FC36FC">
        <w:rPr>
          <w:rFonts w:ascii="Times New Roman" w:hAnsi="Times New Roman" w:cs="Times New Roman"/>
          <w:sz w:val="28"/>
          <w:szCs w:val="28"/>
        </w:rPr>
        <w:t>Для определения форм нахождения золота использовался рациональный анализ.</w:t>
      </w:r>
    </w:p>
    <w:p w:rsidR="00AC6DF1" w:rsidRPr="00FC36FC" w:rsidRDefault="00AC6DF1" w:rsidP="009C744B">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Подготовка образцов для последующих </w:t>
      </w:r>
      <w:proofErr w:type="spellStart"/>
      <w:r w:rsidR="00E12B2D">
        <w:rPr>
          <w:rFonts w:ascii="Times New Roman" w:eastAsia="Times New Roman" w:hAnsi="Times New Roman" w:cs="Times New Roman"/>
          <w:sz w:val="28"/>
          <w:szCs w:val="28"/>
        </w:rPr>
        <w:t>минерологических</w:t>
      </w:r>
      <w:proofErr w:type="spellEnd"/>
      <w:r w:rsidRPr="00FC36FC">
        <w:rPr>
          <w:rFonts w:ascii="Times New Roman" w:eastAsia="Times New Roman" w:hAnsi="Times New Roman" w:cs="Times New Roman"/>
          <w:sz w:val="28"/>
          <w:szCs w:val="28"/>
        </w:rPr>
        <w:t xml:space="preserve"> и аналитических исследований осуществлялась с использованием специализированного оборудования компании </w:t>
      </w:r>
      <w:proofErr w:type="spellStart"/>
      <w:r w:rsidRPr="00FC36FC">
        <w:rPr>
          <w:rFonts w:ascii="Times New Roman" w:eastAsia="Times New Roman" w:hAnsi="Times New Roman" w:cs="Times New Roman"/>
          <w:sz w:val="28"/>
          <w:szCs w:val="28"/>
        </w:rPr>
        <w:t>Struers</w:t>
      </w:r>
      <w:proofErr w:type="spellEnd"/>
      <w:r w:rsidRPr="00FC36FC">
        <w:rPr>
          <w:rFonts w:ascii="Times New Roman" w:eastAsia="Times New Roman" w:hAnsi="Times New Roman" w:cs="Times New Roman"/>
          <w:sz w:val="28"/>
          <w:szCs w:val="28"/>
        </w:rPr>
        <w:t xml:space="preserve">, широко применяемого в практике геологических и материаловедческих исследований. Распиловка и предварительная обработка образцов выполнялись на камнерезных и отрезных станках </w:t>
      </w:r>
      <w:proofErr w:type="spellStart"/>
      <w:r w:rsidRPr="00FC36FC">
        <w:rPr>
          <w:rFonts w:ascii="Times New Roman" w:eastAsia="Times New Roman" w:hAnsi="Times New Roman" w:cs="Times New Roman"/>
          <w:sz w:val="28"/>
          <w:szCs w:val="28"/>
        </w:rPr>
        <w:t>Struers</w:t>
      </w:r>
      <w:proofErr w:type="spellEnd"/>
      <w:r w:rsidRPr="00FC36FC">
        <w:rPr>
          <w:rFonts w:ascii="Times New Roman" w:eastAsia="Times New Roman" w:hAnsi="Times New Roman" w:cs="Times New Roman"/>
          <w:sz w:val="28"/>
          <w:szCs w:val="28"/>
        </w:rPr>
        <w:t xml:space="preserve"> </w:t>
      </w:r>
      <w:proofErr w:type="spellStart"/>
      <w:r w:rsidRPr="00FC36FC">
        <w:rPr>
          <w:rFonts w:ascii="Times New Roman" w:eastAsia="Times New Roman" w:hAnsi="Times New Roman" w:cs="Times New Roman"/>
          <w:sz w:val="28"/>
          <w:szCs w:val="28"/>
        </w:rPr>
        <w:t>Discoplan</w:t>
      </w:r>
      <w:proofErr w:type="spellEnd"/>
      <w:r w:rsidRPr="00FC36FC">
        <w:rPr>
          <w:rFonts w:ascii="Times New Roman" w:eastAsia="Times New Roman" w:hAnsi="Times New Roman" w:cs="Times New Roman"/>
          <w:sz w:val="28"/>
          <w:szCs w:val="28"/>
        </w:rPr>
        <w:t xml:space="preserve">-TS, Dicotom-65, Exotom-150, а также на высокоточном отрезном станке </w:t>
      </w:r>
      <w:proofErr w:type="spellStart"/>
      <w:r w:rsidRPr="00FC36FC">
        <w:rPr>
          <w:rFonts w:ascii="Times New Roman" w:eastAsia="Times New Roman" w:hAnsi="Times New Roman" w:cs="Times New Roman"/>
          <w:sz w:val="28"/>
          <w:szCs w:val="28"/>
        </w:rPr>
        <w:t>Struers</w:t>
      </w:r>
      <w:proofErr w:type="spellEnd"/>
      <w:r w:rsidRPr="00FC36FC">
        <w:rPr>
          <w:rFonts w:ascii="Times New Roman" w:eastAsia="Times New Roman" w:hAnsi="Times New Roman" w:cs="Times New Roman"/>
          <w:sz w:val="28"/>
          <w:szCs w:val="28"/>
        </w:rPr>
        <w:t xml:space="preserve"> </w:t>
      </w:r>
      <w:proofErr w:type="spellStart"/>
      <w:r w:rsidRPr="00FC36FC">
        <w:rPr>
          <w:rFonts w:ascii="Times New Roman" w:eastAsia="Times New Roman" w:hAnsi="Times New Roman" w:cs="Times New Roman"/>
          <w:sz w:val="28"/>
          <w:szCs w:val="28"/>
        </w:rPr>
        <w:t>Minitom</w:t>
      </w:r>
      <w:proofErr w:type="spellEnd"/>
      <w:r w:rsidRPr="00FC36FC">
        <w:rPr>
          <w:rFonts w:ascii="Times New Roman" w:eastAsia="Times New Roman" w:hAnsi="Times New Roman" w:cs="Times New Roman"/>
          <w:sz w:val="28"/>
          <w:szCs w:val="28"/>
        </w:rPr>
        <w:t>, обеспечивающем получение качественных срезов с минимальным механическим воздействием на исследуемый материал и сохранением первичных структурно-текстурных особенностей пород и руд.</w:t>
      </w:r>
      <w:r w:rsidR="009C744B">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 xml:space="preserve">Изготовление шлифов и аншлифов, а также финишная подготовка поверхности образцов проводились на шлифовально-полировальном комплексе </w:t>
      </w:r>
      <w:proofErr w:type="spellStart"/>
      <w:r w:rsidRPr="00FC36FC">
        <w:rPr>
          <w:rFonts w:ascii="Times New Roman" w:eastAsia="Times New Roman" w:hAnsi="Times New Roman" w:cs="Times New Roman"/>
          <w:sz w:val="28"/>
          <w:szCs w:val="28"/>
        </w:rPr>
        <w:t>Struers</w:t>
      </w:r>
      <w:proofErr w:type="spellEnd"/>
      <w:r w:rsidRPr="00FC36FC">
        <w:rPr>
          <w:rFonts w:ascii="Times New Roman" w:eastAsia="Times New Roman" w:hAnsi="Times New Roman" w:cs="Times New Roman"/>
          <w:sz w:val="28"/>
          <w:szCs w:val="28"/>
        </w:rPr>
        <w:t xml:space="preserve"> LaboPol-35. Для достижения высокой степени чистоты и ровности поверхности использовались алмазные пасты </w:t>
      </w:r>
      <w:r w:rsidRPr="00FC36FC">
        <w:rPr>
          <w:rFonts w:ascii="Times New Roman" w:eastAsia="Times New Roman" w:hAnsi="Times New Roman" w:cs="Times New Roman"/>
          <w:sz w:val="28"/>
          <w:szCs w:val="28"/>
        </w:rPr>
        <w:lastRenderedPageBreak/>
        <w:t>различной зернистости производства ООО «</w:t>
      </w:r>
      <w:proofErr w:type="spellStart"/>
      <w:r w:rsidRPr="00FC36FC">
        <w:rPr>
          <w:rFonts w:ascii="Times New Roman" w:eastAsia="Times New Roman" w:hAnsi="Times New Roman" w:cs="Times New Roman"/>
          <w:sz w:val="28"/>
          <w:szCs w:val="28"/>
        </w:rPr>
        <w:t>СнабИнструмент</w:t>
      </w:r>
      <w:proofErr w:type="spellEnd"/>
      <w:r w:rsidRPr="00FC36FC">
        <w:rPr>
          <w:rFonts w:ascii="Times New Roman" w:eastAsia="Times New Roman" w:hAnsi="Times New Roman" w:cs="Times New Roman"/>
          <w:sz w:val="28"/>
          <w:szCs w:val="28"/>
        </w:rPr>
        <w:t xml:space="preserve">», что обеспечивало получение качественных полированных поверхностей, пригодных для проведения оптических, электронно-микроскопических и </w:t>
      </w:r>
      <w:proofErr w:type="spellStart"/>
      <w:r w:rsidRPr="00FC36FC">
        <w:rPr>
          <w:rFonts w:ascii="Times New Roman" w:eastAsia="Times New Roman" w:hAnsi="Times New Roman" w:cs="Times New Roman"/>
          <w:sz w:val="28"/>
          <w:szCs w:val="28"/>
        </w:rPr>
        <w:t>микрозондовых</w:t>
      </w:r>
      <w:proofErr w:type="spellEnd"/>
      <w:r w:rsidRPr="00FC36FC">
        <w:rPr>
          <w:rFonts w:ascii="Times New Roman" w:eastAsia="Times New Roman" w:hAnsi="Times New Roman" w:cs="Times New Roman"/>
          <w:sz w:val="28"/>
          <w:szCs w:val="28"/>
        </w:rPr>
        <w:t xml:space="preserve"> исследований. Применение алмазных абразивов позволило минимизировать вероятность возникновения артефактов, связанных с механической обработкой образцов, и сохранить особенности внутреннего строения минералов.</w:t>
      </w:r>
      <w:r w:rsidR="009C744B">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 xml:space="preserve">Минералогический состав </w:t>
      </w:r>
      <w:r w:rsidRPr="00FC36FC">
        <w:rPr>
          <w:rFonts w:ascii="Times New Roman" w:eastAsia="Times New Roman" w:hAnsi="Times New Roman" w:cs="Times New Roman"/>
          <w:sz w:val="28"/>
          <w:szCs w:val="28"/>
          <w:lang w:val="kk-KZ"/>
        </w:rPr>
        <w:t xml:space="preserve">руд и продуктов обогащения </w:t>
      </w:r>
      <w:r w:rsidRPr="00FC36FC">
        <w:rPr>
          <w:rFonts w:ascii="Times New Roman" w:eastAsia="Times New Roman" w:hAnsi="Times New Roman" w:cs="Times New Roman"/>
          <w:sz w:val="28"/>
          <w:szCs w:val="28"/>
        </w:rPr>
        <w:t xml:space="preserve">изучался с использованием оптических микроскопов </w:t>
      </w:r>
      <w:proofErr w:type="spellStart"/>
      <w:r w:rsidRPr="00FC36FC">
        <w:rPr>
          <w:rFonts w:ascii="Times New Roman" w:eastAsia="Times New Roman" w:hAnsi="Times New Roman" w:cs="Times New Roman"/>
          <w:sz w:val="28"/>
          <w:szCs w:val="28"/>
        </w:rPr>
        <w:t>Olympus</w:t>
      </w:r>
      <w:proofErr w:type="spellEnd"/>
      <w:r w:rsidRPr="00FC36FC">
        <w:rPr>
          <w:rFonts w:ascii="Times New Roman" w:eastAsia="Times New Roman" w:hAnsi="Times New Roman" w:cs="Times New Roman"/>
          <w:sz w:val="28"/>
          <w:szCs w:val="28"/>
        </w:rPr>
        <w:t xml:space="preserve"> BX-51 и </w:t>
      </w:r>
      <w:proofErr w:type="spellStart"/>
      <w:r w:rsidRPr="00FC36FC">
        <w:rPr>
          <w:rFonts w:ascii="Times New Roman" w:eastAsia="Times New Roman" w:hAnsi="Times New Roman" w:cs="Times New Roman"/>
          <w:sz w:val="28"/>
          <w:szCs w:val="28"/>
        </w:rPr>
        <w:t>Olympus</w:t>
      </w:r>
      <w:proofErr w:type="spellEnd"/>
      <w:r w:rsidRPr="00FC36FC">
        <w:rPr>
          <w:rFonts w:ascii="Times New Roman" w:eastAsia="Times New Roman" w:hAnsi="Times New Roman" w:cs="Times New Roman"/>
          <w:sz w:val="28"/>
          <w:szCs w:val="28"/>
        </w:rPr>
        <w:t xml:space="preserve"> SZX-16 (</w:t>
      </w:r>
      <w:proofErr w:type="spellStart"/>
      <w:r w:rsidRPr="00FC36FC">
        <w:rPr>
          <w:rFonts w:ascii="Times New Roman" w:eastAsia="Times New Roman" w:hAnsi="Times New Roman" w:cs="Times New Roman"/>
          <w:sz w:val="28"/>
          <w:szCs w:val="28"/>
        </w:rPr>
        <w:t>Olympus</w:t>
      </w:r>
      <w:proofErr w:type="spellEnd"/>
      <w:r w:rsidRPr="00FC36FC">
        <w:rPr>
          <w:rFonts w:ascii="Times New Roman" w:eastAsia="Times New Roman" w:hAnsi="Times New Roman" w:cs="Times New Roman"/>
          <w:sz w:val="28"/>
          <w:szCs w:val="28"/>
        </w:rPr>
        <w:t xml:space="preserve"> </w:t>
      </w:r>
      <w:proofErr w:type="spellStart"/>
      <w:r w:rsidRPr="00FC36FC">
        <w:rPr>
          <w:rFonts w:ascii="Times New Roman" w:eastAsia="Times New Roman" w:hAnsi="Times New Roman" w:cs="Times New Roman"/>
          <w:sz w:val="28"/>
          <w:szCs w:val="28"/>
        </w:rPr>
        <w:t>Corporation</w:t>
      </w:r>
      <w:proofErr w:type="spellEnd"/>
      <w:r w:rsidRPr="00FC36FC">
        <w:rPr>
          <w:rFonts w:ascii="Times New Roman" w:eastAsia="Times New Roman" w:hAnsi="Times New Roman" w:cs="Times New Roman"/>
          <w:sz w:val="28"/>
          <w:szCs w:val="28"/>
        </w:rPr>
        <w:t xml:space="preserve">, Япония) в </w:t>
      </w:r>
      <w:proofErr w:type="spellStart"/>
      <w:r w:rsidRPr="00FC36FC">
        <w:rPr>
          <w:rFonts w:ascii="Times New Roman" w:eastAsia="Times New Roman" w:hAnsi="Times New Roman" w:cs="Times New Roman"/>
          <w:sz w:val="28"/>
          <w:szCs w:val="28"/>
        </w:rPr>
        <w:t>отраж</w:t>
      </w:r>
      <w:proofErr w:type="spellEnd"/>
      <w:r w:rsidRPr="00FC36FC">
        <w:rPr>
          <w:rFonts w:ascii="Times New Roman" w:eastAsia="Times New Roman" w:hAnsi="Times New Roman" w:cs="Times New Roman"/>
          <w:sz w:val="28"/>
          <w:szCs w:val="28"/>
          <w:lang w:val="kk-KZ"/>
        </w:rPr>
        <w:t>е</w:t>
      </w:r>
      <w:proofErr w:type="spellStart"/>
      <w:r w:rsidRPr="00FC36FC">
        <w:rPr>
          <w:rFonts w:ascii="Times New Roman" w:eastAsia="Times New Roman" w:hAnsi="Times New Roman" w:cs="Times New Roman"/>
          <w:sz w:val="28"/>
          <w:szCs w:val="28"/>
        </w:rPr>
        <w:t>нном</w:t>
      </w:r>
      <w:proofErr w:type="spellEnd"/>
      <w:r w:rsidRPr="00FC36FC">
        <w:rPr>
          <w:rFonts w:ascii="Times New Roman" w:eastAsia="Times New Roman" w:hAnsi="Times New Roman" w:cs="Times New Roman"/>
          <w:sz w:val="28"/>
          <w:szCs w:val="28"/>
        </w:rPr>
        <w:t xml:space="preserve"> свете. Количественная оценка минеральных фаз в продуктах обогащения выполнялась с применением программного комплекса «Минерал С7». Погрешность определения содержания основных рудных минералов не превышала ±2</w:t>
      </w:r>
      <w:r w:rsidRPr="00FC36FC">
        <w:rPr>
          <w:rFonts w:ascii="Times New Roman" w:eastAsia="Times New Roman" w:hAnsi="Times New Roman" w:cs="Times New Roman"/>
          <w:sz w:val="28"/>
          <w:szCs w:val="28"/>
          <w:lang w:val="kk-KZ"/>
        </w:rPr>
        <w:t>-</w:t>
      </w:r>
      <w:r w:rsidRPr="00FC36FC">
        <w:rPr>
          <w:rFonts w:ascii="Times New Roman" w:eastAsia="Times New Roman" w:hAnsi="Times New Roman" w:cs="Times New Roman"/>
          <w:sz w:val="28"/>
          <w:szCs w:val="28"/>
        </w:rPr>
        <w:t>5%.</w:t>
      </w:r>
      <w:r w:rsidR="009C744B">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 xml:space="preserve">Фазовый состав образцов определялся методом порошковой рентгеновской дифракции на </w:t>
      </w:r>
      <w:proofErr w:type="spellStart"/>
      <w:r w:rsidRPr="00FC36FC">
        <w:rPr>
          <w:rFonts w:ascii="Times New Roman" w:eastAsia="Times New Roman" w:hAnsi="Times New Roman" w:cs="Times New Roman"/>
          <w:sz w:val="28"/>
          <w:szCs w:val="28"/>
        </w:rPr>
        <w:t>дифрактометре</w:t>
      </w:r>
      <w:proofErr w:type="spellEnd"/>
      <w:r w:rsidRPr="00FC36FC">
        <w:rPr>
          <w:rFonts w:ascii="Times New Roman" w:eastAsia="Times New Roman" w:hAnsi="Times New Roman" w:cs="Times New Roman"/>
          <w:sz w:val="28"/>
          <w:szCs w:val="28"/>
        </w:rPr>
        <w:t xml:space="preserve"> D8 ADVANCE (</w:t>
      </w:r>
      <w:proofErr w:type="spellStart"/>
      <w:r w:rsidRPr="00FC36FC">
        <w:rPr>
          <w:rFonts w:ascii="Times New Roman" w:eastAsia="Times New Roman" w:hAnsi="Times New Roman" w:cs="Times New Roman"/>
          <w:sz w:val="28"/>
          <w:szCs w:val="28"/>
        </w:rPr>
        <w:t>Bruker</w:t>
      </w:r>
      <w:proofErr w:type="spellEnd"/>
      <w:r w:rsidRPr="00FC36FC">
        <w:rPr>
          <w:rFonts w:ascii="Times New Roman" w:eastAsia="Times New Roman" w:hAnsi="Times New Roman" w:cs="Times New Roman"/>
          <w:sz w:val="28"/>
          <w:szCs w:val="28"/>
        </w:rPr>
        <w:t xml:space="preserve">) с </w:t>
      </w:r>
      <w:proofErr w:type="spellStart"/>
      <w:r w:rsidRPr="00FC36FC">
        <w:rPr>
          <w:rFonts w:ascii="Times New Roman" w:eastAsia="Times New Roman" w:hAnsi="Times New Roman" w:cs="Times New Roman"/>
          <w:sz w:val="28"/>
          <w:szCs w:val="28"/>
        </w:rPr>
        <w:t>CuK</w:t>
      </w:r>
      <w:proofErr w:type="spellEnd"/>
      <w:r w:rsidRPr="00FC36FC">
        <w:rPr>
          <w:rFonts w:ascii="Times New Roman" w:eastAsia="Times New Roman" w:hAnsi="Times New Roman" w:cs="Times New Roman"/>
          <w:sz w:val="28"/>
          <w:szCs w:val="28"/>
        </w:rPr>
        <w:t>α-излучением (λ = 1,5406 Å) в диапазоне углов 2θ = 5</w:t>
      </w:r>
      <w:r w:rsidRPr="00FC36FC">
        <w:rPr>
          <w:rFonts w:ascii="Times New Roman" w:eastAsia="Times New Roman" w:hAnsi="Times New Roman" w:cs="Times New Roman"/>
          <w:sz w:val="28"/>
          <w:szCs w:val="28"/>
          <w:lang w:val="kk-KZ"/>
        </w:rPr>
        <w:t>-</w:t>
      </w:r>
      <w:r w:rsidRPr="00FC36FC">
        <w:rPr>
          <w:rFonts w:ascii="Times New Roman" w:eastAsia="Times New Roman" w:hAnsi="Times New Roman" w:cs="Times New Roman"/>
          <w:sz w:val="28"/>
          <w:szCs w:val="28"/>
        </w:rPr>
        <w:t>70</w:t>
      </w:r>
      <w:r w:rsidRPr="00FC36FC">
        <w:rPr>
          <w:rFonts w:ascii="Times New Roman" w:eastAsia="Times New Roman" w:hAnsi="Times New Roman" w:cs="Times New Roman"/>
          <w:sz w:val="28"/>
          <w:szCs w:val="28"/>
          <w:vertAlign w:val="superscript"/>
          <w:lang w:val="kk-KZ"/>
        </w:rPr>
        <w:t>0</w:t>
      </w:r>
      <w:r w:rsidRPr="00FC36FC">
        <w:rPr>
          <w:rFonts w:ascii="Times New Roman" w:eastAsia="Times New Roman" w:hAnsi="Times New Roman" w:cs="Times New Roman"/>
          <w:sz w:val="28"/>
          <w:szCs w:val="28"/>
        </w:rPr>
        <w:t xml:space="preserve"> с шагом 0,02 </w:t>
      </w:r>
      <w:proofErr w:type="spellStart"/>
      <w:r w:rsidRPr="00FC36FC">
        <w:rPr>
          <w:rFonts w:ascii="Times New Roman" w:eastAsia="Times New Roman" w:hAnsi="Times New Roman" w:cs="Times New Roman"/>
          <w:sz w:val="28"/>
          <w:szCs w:val="28"/>
        </w:rPr>
        <w:t>дифрактометре</w:t>
      </w:r>
      <w:proofErr w:type="spellEnd"/>
      <w:r w:rsidRPr="00FC36FC">
        <w:rPr>
          <w:rFonts w:ascii="Times New Roman" w:eastAsia="Times New Roman" w:hAnsi="Times New Roman" w:cs="Times New Roman"/>
          <w:sz w:val="28"/>
          <w:szCs w:val="28"/>
        </w:rPr>
        <w:t xml:space="preserve"> D8 ADVANCE (</w:t>
      </w:r>
      <w:proofErr w:type="spellStart"/>
      <w:r w:rsidRPr="00FC36FC">
        <w:rPr>
          <w:rFonts w:ascii="Times New Roman" w:eastAsia="Times New Roman" w:hAnsi="Times New Roman" w:cs="Times New Roman"/>
          <w:sz w:val="28"/>
          <w:szCs w:val="28"/>
        </w:rPr>
        <w:t>Bruker</w:t>
      </w:r>
      <w:proofErr w:type="spellEnd"/>
      <w:r w:rsidRPr="00FC36FC">
        <w:rPr>
          <w:rFonts w:ascii="Times New Roman" w:eastAsia="Times New Roman" w:hAnsi="Times New Roman" w:cs="Times New Roman"/>
          <w:sz w:val="28"/>
          <w:szCs w:val="28"/>
        </w:rPr>
        <w:t xml:space="preserve">) с </w:t>
      </w:r>
      <w:proofErr w:type="spellStart"/>
      <w:r w:rsidRPr="00FC36FC">
        <w:rPr>
          <w:rFonts w:ascii="Times New Roman" w:eastAsia="Times New Roman" w:hAnsi="Times New Roman" w:cs="Times New Roman"/>
          <w:sz w:val="28"/>
          <w:szCs w:val="28"/>
        </w:rPr>
        <w:t>CuK</w:t>
      </w:r>
      <w:proofErr w:type="spellEnd"/>
      <w:r w:rsidRPr="00FC36FC">
        <w:rPr>
          <w:rFonts w:ascii="Times New Roman" w:eastAsia="Times New Roman" w:hAnsi="Times New Roman" w:cs="Times New Roman"/>
          <w:sz w:val="28"/>
          <w:szCs w:val="28"/>
        </w:rPr>
        <w:t>α-излучением (λ = 1,5406 Å) в диапазоне углов 2θ = 5</w:t>
      </w:r>
      <w:r w:rsidRPr="00FC36FC">
        <w:rPr>
          <w:rFonts w:ascii="Times New Roman" w:eastAsia="Times New Roman" w:hAnsi="Times New Roman" w:cs="Times New Roman"/>
          <w:sz w:val="28"/>
          <w:szCs w:val="28"/>
          <w:lang w:val="kk-KZ"/>
        </w:rPr>
        <w:t>-</w:t>
      </w:r>
      <w:r w:rsidRPr="00FC36FC">
        <w:rPr>
          <w:rFonts w:ascii="Times New Roman" w:eastAsia="Times New Roman" w:hAnsi="Times New Roman" w:cs="Times New Roman"/>
          <w:sz w:val="28"/>
          <w:szCs w:val="28"/>
        </w:rPr>
        <w:t>70</w:t>
      </w:r>
      <w:r w:rsidRPr="00FC36FC">
        <w:rPr>
          <w:rFonts w:ascii="Times New Roman" w:eastAsia="Times New Roman" w:hAnsi="Times New Roman" w:cs="Times New Roman"/>
          <w:sz w:val="28"/>
          <w:szCs w:val="28"/>
          <w:vertAlign w:val="superscript"/>
          <w:lang w:val="kk-KZ"/>
        </w:rPr>
        <w:t>0</w:t>
      </w:r>
      <w:r w:rsidRPr="00FC36FC">
        <w:rPr>
          <w:rFonts w:ascii="Times New Roman" w:eastAsia="Times New Roman" w:hAnsi="Times New Roman" w:cs="Times New Roman"/>
          <w:sz w:val="28"/>
          <w:szCs w:val="28"/>
        </w:rPr>
        <w:t xml:space="preserve">. Идентификация фаз выполнялась с использованием базы данных PDF-2 и программного обеспечения DIFRAC.EVA. Предел обнаружения кристаллических фаз составлял </w:t>
      </w:r>
      <w:r w:rsidRPr="00FC36FC">
        <w:rPr>
          <w:rFonts w:ascii="Times New Roman" w:eastAsia="Times New Roman" w:hAnsi="Times New Roman" w:cs="Times New Roman"/>
          <w:sz w:val="28"/>
          <w:szCs w:val="28"/>
          <w:lang w:val="kk-KZ"/>
        </w:rPr>
        <w:t xml:space="preserve">порядка </w:t>
      </w:r>
      <w:r w:rsidRPr="00FC36FC">
        <w:rPr>
          <w:rFonts w:ascii="Times New Roman" w:eastAsia="Times New Roman" w:hAnsi="Times New Roman" w:cs="Times New Roman"/>
          <w:sz w:val="28"/>
          <w:szCs w:val="28"/>
        </w:rPr>
        <w:t>1</w:t>
      </w:r>
      <w:r w:rsidRPr="00FC36FC">
        <w:rPr>
          <w:rFonts w:ascii="Times New Roman" w:eastAsia="Times New Roman" w:hAnsi="Times New Roman" w:cs="Times New Roman"/>
          <w:sz w:val="28"/>
          <w:szCs w:val="28"/>
          <w:lang w:val="kk-KZ"/>
        </w:rPr>
        <w:t>-</w:t>
      </w:r>
      <w:r w:rsidRPr="00FC36FC">
        <w:rPr>
          <w:rFonts w:ascii="Times New Roman" w:eastAsia="Times New Roman" w:hAnsi="Times New Roman" w:cs="Times New Roman"/>
          <w:sz w:val="28"/>
          <w:szCs w:val="28"/>
        </w:rPr>
        <w:t xml:space="preserve">3 </w:t>
      </w:r>
      <w:proofErr w:type="spellStart"/>
      <w:r w:rsidRPr="00FC36FC">
        <w:rPr>
          <w:rFonts w:ascii="Times New Roman" w:eastAsia="Times New Roman" w:hAnsi="Times New Roman" w:cs="Times New Roman"/>
          <w:sz w:val="28"/>
          <w:szCs w:val="28"/>
        </w:rPr>
        <w:t>мас</w:t>
      </w:r>
      <w:proofErr w:type="spellEnd"/>
      <w:r w:rsidRPr="00FC36FC">
        <w:rPr>
          <w:rFonts w:ascii="Times New Roman" w:eastAsia="Times New Roman" w:hAnsi="Times New Roman" w:cs="Times New Roman"/>
          <w:sz w:val="28"/>
          <w:szCs w:val="28"/>
        </w:rPr>
        <w:t>. %.</w:t>
      </w:r>
    </w:p>
    <w:p w:rsidR="00AC6DF1" w:rsidRPr="00FC36FC" w:rsidRDefault="00AC6DF1" w:rsidP="00956E8D">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Минералого-петрографические исследования, а также весь объём </w:t>
      </w:r>
      <w:proofErr w:type="spellStart"/>
      <w:r w:rsidRPr="00FC36FC">
        <w:rPr>
          <w:rFonts w:ascii="Times New Roman" w:eastAsia="Times New Roman" w:hAnsi="Times New Roman" w:cs="Times New Roman"/>
          <w:sz w:val="28"/>
          <w:szCs w:val="28"/>
        </w:rPr>
        <w:t>пробподготовки</w:t>
      </w:r>
      <w:proofErr w:type="spellEnd"/>
      <w:r w:rsidRPr="00FC36FC">
        <w:rPr>
          <w:rFonts w:ascii="Times New Roman" w:eastAsia="Times New Roman" w:hAnsi="Times New Roman" w:cs="Times New Roman"/>
          <w:sz w:val="28"/>
          <w:szCs w:val="28"/>
        </w:rPr>
        <w:t xml:space="preserve"> образцов </w:t>
      </w:r>
      <w:r w:rsidR="00620571" w:rsidRPr="00FC36FC">
        <w:rPr>
          <w:rFonts w:ascii="Times New Roman" w:eastAsia="Times New Roman" w:hAnsi="Times New Roman" w:cs="Times New Roman"/>
          <w:sz w:val="28"/>
          <w:szCs w:val="28"/>
        </w:rPr>
        <w:t xml:space="preserve">и </w:t>
      </w:r>
      <w:r w:rsidR="00620571" w:rsidRPr="00FC36FC">
        <w:rPr>
          <w:rFonts w:ascii="Times New Roman" w:eastAsia="Calibri" w:hAnsi="Times New Roman" w:cs="Times New Roman"/>
          <w:iCs/>
          <w:sz w:val="28"/>
          <w:szCs w:val="28"/>
          <w:lang w:eastAsia="en-US"/>
        </w:rPr>
        <w:t>физико-механических свойств пробы</w:t>
      </w:r>
      <w:r w:rsidR="00620571" w:rsidRPr="00FC36FC">
        <w:rPr>
          <w:rFonts w:ascii="Times New Roman" w:eastAsia="Calibri" w:hAnsi="Times New Roman" w:cs="Times New Roman"/>
          <w:iCs/>
          <w:sz w:val="28"/>
          <w:szCs w:val="28"/>
          <w:lang w:val="kk-KZ" w:eastAsia="en-US"/>
        </w:rPr>
        <w:t xml:space="preserve"> руды</w:t>
      </w:r>
      <w:r w:rsidR="00620571"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выполнялись на базе филиала РГП «НЦ КПМС РК» «ВНИИцветмет».</w:t>
      </w:r>
      <w:r w:rsidR="00956E8D" w:rsidRPr="00FC36FC">
        <w:rPr>
          <w:rFonts w:ascii="Times New Roman" w:eastAsia="Times New Roman" w:hAnsi="Times New Roman" w:cs="Times New Roman"/>
          <w:sz w:val="28"/>
          <w:szCs w:val="28"/>
          <w:lang w:val="kk-KZ"/>
        </w:rPr>
        <w:t xml:space="preserve"> </w:t>
      </w:r>
      <w:r w:rsidRPr="00FC36FC">
        <w:rPr>
          <w:rFonts w:ascii="Times New Roman" w:eastAsia="Calibri" w:hAnsi="Times New Roman" w:cs="Times New Roman"/>
          <w:sz w:val="28"/>
          <w:szCs w:val="28"/>
          <w:lang w:eastAsia="en-US"/>
        </w:rPr>
        <w:t xml:space="preserve">Абразивность определяется методом Барона – Кузнецова </w:t>
      </w:r>
      <w:r w:rsidR="009237ED" w:rsidRPr="00FC36FC">
        <w:rPr>
          <w:rFonts w:ascii="Times New Roman" w:eastAsia="Calibri" w:hAnsi="Times New Roman" w:cs="Times New Roman"/>
          <w:sz w:val="28"/>
          <w:szCs w:val="28"/>
          <w:lang w:eastAsia="en-US"/>
        </w:rPr>
        <w:t xml:space="preserve">определялась </w:t>
      </w:r>
      <w:r w:rsidRPr="00FC36FC">
        <w:rPr>
          <w:rFonts w:ascii="Times New Roman" w:eastAsia="Calibri" w:hAnsi="Times New Roman" w:cs="Times New Roman"/>
          <w:sz w:val="28"/>
          <w:szCs w:val="28"/>
          <w:lang w:eastAsia="en-US"/>
        </w:rPr>
        <w:t>путем истирания цилиндрических стержней из стали серебрянки диаметром 8 мм о нешлифованную поверхность образцов горных пород и руд.</w:t>
      </w:r>
      <w:r w:rsidR="004B175A" w:rsidRPr="00FC36FC">
        <w:rPr>
          <w:rFonts w:ascii="Times New Roman" w:eastAsia="Calibri" w:hAnsi="Times New Roman" w:cs="Times New Roman"/>
          <w:sz w:val="28"/>
          <w:szCs w:val="28"/>
          <w:lang w:eastAsia="en-US"/>
        </w:rPr>
        <w:t xml:space="preserve"> </w:t>
      </w:r>
      <w:r w:rsidRPr="00FC36FC">
        <w:rPr>
          <w:rFonts w:ascii="Times New Roman" w:eastAsia="Calibri" w:hAnsi="Times New Roman" w:cs="Times New Roman"/>
          <w:bCs/>
          <w:sz w:val="28"/>
          <w:szCs w:val="28"/>
          <w:lang w:eastAsia="en-US"/>
        </w:rPr>
        <w:t>Для определения истинной плотности (удельного веса), плотности (объемного веса) и пористости горных пород по ГОСТ 8269.0-97</w:t>
      </w:r>
      <w:r w:rsidRPr="00FC36FC">
        <w:rPr>
          <w:rFonts w:ascii="Times New Roman" w:eastAsia="Calibri" w:hAnsi="Times New Roman" w:cs="Times New Roman"/>
          <w:sz w:val="28"/>
          <w:szCs w:val="28"/>
          <w:lang w:eastAsia="en-US"/>
        </w:rPr>
        <w:t xml:space="preserve"> используется пикнометрический метод. Он основан на замере изменения веса пикнометра, наполненного жидкостью (вода, безводный бензин, керосин и др.) при замене части этой жидкости навеской исследованного материала. Основным прибором является пикнометр или мерная колба с притертой пробкой.</w:t>
      </w:r>
    </w:p>
    <w:p w:rsidR="00FA22E0" w:rsidRPr="00FC36FC" w:rsidRDefault="00FA22E0" w:rsidP="00AA7983">
      <w:pPr>
        <w:tabs>
          <w:tab w:val="left" w:pos="0"/>
        </w:tabs>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sz w:val="28"/>
          <w:szCs w:val="28"/>
        </w:rPr>
        <w:t>Термогравиметрические и дифференциально-сканирующие калориметрические исследования (TGA и DSC) проводились на установке синхронного термического анализа METTLER TOLEDO. Испытания выполнялись при ступенчатом нагреве образцов до 1050 °C со скоростью подъёма температуры 15 °С/мин в воздушной атмосфере. В процессе эксперимента синхронно регистрировались тепловые эффекты на кривой DSC и изменения массы образца по кривой TGA, что позволило зафиксировать температурные интервалы эндотермических и экзотермических реакций, а также потери массы, обусловленные термическими превращениями минералов. Анализ гранулометрического состава</w:t>
      </w:r>
      <w:r w:rsidRPr="00FC36FC">
        <w:rPr>
          <w:rFonts w:ascii="Times New Roman" w:hAnsi="Times New Roman" w:cs="Times New Roman"/>
        </w:rPr>
        <w:t xml:space="preserve"> </w:t>
      </w:r>
      <w:r w:rsidRPr="00FC36FC">
        <w:rPr>
          <w:rFonts w:ascii="Times New Roman" w:hAnsi="Times New Roman" w:cs="Times New Roman"/>
          <w:sz w:val="28"/>
          <w:szCs w:val="28"/>
        </w:rPr>
        <w:t>измельченной руды проводился</w:t>
      </w:r>
      <w:r w:rsidRPr="00FC36FC">
        <w:rPr>
          <w:rFonts w:ascii="Times New Roman" w:hAnsi="Times New Roman" w:cs="Times New Roman"/>
        </w:rPr>
        <w:t xml:space="preserve"> </w:t>
      </w:r>
      <w:r w:rsidRPr="00FC36FC">
        <w:rPr>
          <w:rFonts w:ascii="Times New Roman" w:hAnsi="Times New Roman" w:cs="Times New Roman"/>
          <w:sz w:val="28"/>
          <w:szCs w:val="28"/>
        </w:rPr>
        <w:t>на лазерном анализаторе «ANALYSETTE 22» фирмы FRITCH.</w:t>
      </w:r>
    </w:p>
    <w:p w:rsidR="00872584" w:rsidRDefault="00C56378" w:rsidP="002D78FA">
      <w:pPr>
        <w:tabs>
          <w:tab w:val="left" w:pos="0"/>
        </w:tabs>
        <w:spacing w:after="0" w:line="240" w:lineRule="auto"/>
        <w:ind w:firstLine="709"/>
        <w:jc w:val="both"/>
        <w:rPr>
          <w:rFonts w:ascii="Times New Roman" w:hAnsi="Times New Roman" w:cs="Times New Roman"/>
          <w:b/>
          <w:bCs/>
          <w:sz w:val="28"/>
          <w:szCs w:val="28"/>
        </w:rPr>
      </w:pPr>
      <w:r w:rsidRPr="00FC36FC">
        <w:rPr>
          <w:rFonts w:ascii="Times New Roman" w:hAnsi="Times New Roman" w:cs="Times New Roman"/>
          <w:b/>
          <w:bCs/>
          <w:sz w:val="28"/>
          <w:szCs w:val="28"/>
        </w:rPr>
        <w:lastRenderedPageBreak/>
        <w:t>2</w:t>
      </w:r>
      <w:r w:rsidR="00872584" w:rsidRPr="00FC36FC">
        <w:rPr>
          <w:rFonts w:ascii="Times New Roman" w:hAnsi="Times New Roman" w:cs="Times New Roman"/>
          <w:b/>
          <w:bCs/>
          <w:sz w:val="28"/>
          <w:szCs w:val="28"/>
        </w:rPr>
        <w:t>.</w:t>
      </w:r>
      <w:r w:rsidR="009F1EB5" w:rsidRPr="00FC36FC">
        <w:rPr>
          <w:rFonts w:ascii="Times New Roman" w:hAnsi="Times New Roman" w:cs="Times New Roman"/>
          <w:b/>
          <w:bCs/>
          <w:sz w:val="28"/>
          <w:szCs w:val="28"/>
        </w:rPr>
        <w:t>1</w:t>
      </w:r>
      <w:r w:rsidR="00872584" w:rsidRPr="00FC36FC">
        <w:rPr>
          <w:rFonts w:ascii="Times New Roman" w:hAnsi="Times New Roman" w:cs="Times New Roman"/>
          <w:b/>
          <w:bCs/>
          <w:sz w:val="28"/>
          <w:szCs w:val="28"/>
        </w:rPr>
        <w:t xml:space="preserve"> </w:t>
      </w:r>
      <w:r w:rsidR="00AF4141" w:rsidRPr="00FC36FC">
        <w:rPr>
          <w:rFonts w:ascii="Times New Roman" w:hAnsi="Times New Roman" w:cs="Times New Roman"/>
          <w:b/>
          <w:bCs/>
          <w:sz w:val="28"/>
          <w:szCs w:val="28"/>
        </w:rPr>
        <w:t>Методика п</w:t>
      </w:r>
      <w:r w:rsidR="00872584" w:rsidRPr="00FC36FC">
        <w:rPr>
          <w:rFonts w:ascii="Times New Roman" w:hAnsi="Times New Roman" w:cs="Times New Roman"/>
          <w:b/>
          <w:bCs/>
          <w:sz w:val="28"/>
          <w:szCs w:val="28"/>
        </w:rPr>
        <w:t>роведения</w:t>
      </w:r>
      <w:r w:rsidR="007906C1" w:rsidRPr="00FC36FC">
        <w:rPr>
          <w:rFonts w:ascii="Times New Roman" w:hAnsi="Times New Roman" w:cs="Times New Roman"/>
          <w:b/>
          <w:bCs/>
          <w:sz w:val="28"/>
          <w:szCs w:val="28"/>
        </w:rPr>
        <w:t xml:space="preserve"> </w:t>
      </w:r>
      <w:r w:rsidR="00B95ACE" w:rsidRPr="00FC36FC">
        <w:rPr>
          <w:rFonts w:ascii="Times New Roman" w:hAnsi="Times New Roman" w:cs="Times New Roman"/>
          <w:b/>
          <w:bCs/>
          <w:sz w:val="28"/>
          <w:szCs w:val="28"/>
        </w:rPr>
        <w:t xml:space="preserve">экспериментов </w:t>
      </w:r>
      <w:r w:rsidR="007906C1" w:rsidRPr="00FC36FC">
        <w:rPr>
          <w:rFonts w:ascii="Times New Roman" w:hAnsi="Times New Roman" w:cs="Times New Roman"/>
          <w:b/>
          <w:bCs/>
          <w:sz w:val="28"/>
          <w:szCs w:val="28"/>
        </w:rPr>
        <w:t xml:space="preserve">по </w:t>
      </w:r>
      <w:proofErr w:type="spellStart"/>
      <w:r w:rsidR="003C193E" w:rsidRPr="00FC36FC">
        <w:rPr>
          <w:rFonts w:ascii="Times New Roman" w:hAnsi="Times New Roman" w:cs="Times New Roman"/>
          <w:b/>
          <w:bCs/>
          <w:sz w:val="28"/>
          <w:szCs w:val="28"/>
        </w:rPr>
        <w:t>измельчаемости</w:t>
      </w:r>
      <w:proofErr w:type="spellEnd"/>
      <w:r w:rsidR="00872584" w:rsidRPr="00FC36FC">
        <w:rPr>
          <w:rFonts w:ascii="Times New Roman" w:hAnsi="Times New Roman" w:cs="Times New Roman"/>
          <w:b/>
          <w:bCs/>
          <w:sz w:val="28"/>
          <w:szCs w:val="28"/>
        </w:rPr>
        <w:t xml:space="preserve"> </w:t>
      </w:r>
      <w:r w:rsidR="00E96D51" w:rsidRPr="00FC36FC">
        <w:rPr>
          <w:rFonts w:ascii="Times New Roman" w:hAnsi="Times New Roman" w:cs="Times New Roman"/>
          <w:b/>
          <w:bCs/>
          <w:sz w:val="28"/>
          <w:szCs w:val="28"/>
        </w:rPr>
        <w:t>и цианидного выщелачивания руды в бутылочных агитаторах в открытом цикле</w:t>
      </w:r>
    </w:p>
    <w:p w:rsidR="00095842" w:rsidRPr="00FC36FC" w:rsidRDefault="00095842" w:rsidP="002D78FA">
      <w:pPr>
        <w:tabs>
          <w:tab w:val="left" w:pos="0"/>
        </w:tabs>
        <w:spacing w:after="0" w:line="240" w:lineRule="auto"/>
        <w:ind w:firstLine="709"/>
        <w:jc w:val="both"/>
        <w:rPr>
          <w:rFonts w:ascii="Times New Roman" w:hAnsi="Times New Roman" w:cs="Times New Roman"/>
          <w:b/>
          <w:bCs/>
          <w:sz w:val="28"/>
          <w:szCs w:val="28"/>
        </w:rPr>
      </w:pPr>
    </w:p>
    <w:p w:rsidR="00E96D51" w:rsidRPr="00095842" w:rsidRDefault="003C193E" w:rsidP="00095842">
      <w:pPr>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Для проведения дальнейших </w:t>
      </w:r>
      <w:r w:rsidR="007906C1" w:rsidRPr="00FC36FC">
        <w:rPr>
          <w:rFonts w:ascii="Times New Roman" w:eastAsia="Times New Roman" w:hAnsi="Times New Roman" w:cs="Times New Roman"/>
          <w:sz w:val="28"/>
          <w:szCs w:val="28"/>
          <w:lang w:eastAsia="en-US"/>
        </w:rPr>
        <w:t>экспериментов</w:t>
      </w:r>
      <w:r w:rsidRPr="00FC36FC">
        <w:rPr>
          <w:rFonts w:ascii="Times New Roman" w:eastAsia="Times New Roman" w:hAnsi="Times New Roman" w:cs="Times New Roman"/>
          <w:sz w:val="28"/>
          <w:szCs w:val="28"/>
          <w:lang w:eastAsia="en-US"/>
        </w:rPr>
        <w:t xml:space="preserve"> по выщелачиванию измельчённой руды в лабораторной шаровой мельнице были проведены </w:t>
      </w:r>
      <w:r w:rsidR="00490ADE" w:rsidRPr="00FC36FC">
        <w:rPr>
          <w:rFonts w:ascii="Times New Roman" w:eastAsia="Times New Roman" w:hAnsi="Times New Roman" w:cs="Times New Roman"/>
          <w:sz w:val="28"/>
          <w:szCs w:val="28"/>
          <w:lang w:eastAsia="en-US"/>
        </w:rPr>
        <w:t xml:space="preserve">эксперименты </w:t>
      </w:r>
      <w:r w:rsidRPr="00FC36FC">
        <w:rPr>
          <w:rFonts w:ascii="Times New Roman" w:eastAsia="Times New Roman" w:hAnsi="Times New Roman" w:cs="Times New Roman"/>
          <w:sz w:val="28"/>
          <w:szCs w:val="28"/>
          <w:lang w:eastAsia="en-US"/>
        </w:rPr>
        <w:t>по измельчению дробленой руды крупностью минус 2 мм.</w:t>
      </w:r>
      <w:r w:rsidR="00095842">
        <w:rPr>
          <w:rFonts w:ascii="Times New Roman" w:eastAsia="Times New Roman" w:hAnsi="Times New Roman" w:cs="Times New Roman"/>
          <w:sz w:val="28"/>
          <w:szCs w:val="28"/>
          <w:lang w:eastAsia="en-US"/>
        </w:rPr>
        <w:t xml:space="preserve"> </w:t>
      </w:r>
      <w:r w:rsidRPr="00FC36FC">
        <w:rPr>
          <w:rFonts w:ascii="Times New Roman" w:eastAsia="Times New Roman" w:hAnsi="Times New Roman" w:cs="Times New Roman"/>
          <w:sz w:val="28"/>
          <w:szCs w:val="20"/>
          <w:lang w:eastAsia="ar-SA"/>
        </w:rPr>
        <w:t xml:space="preserve">Измельчение руды проводилось в шаровой мельнице размером 150х215 мм при </w:t>
      </w:r>
      <w:proofErr w:type="gramStart"/>
      <w:r w:rsidRPr="00FC36FC">
        <w:rPr>
          <w:rFonts w:ascii="Times New Roman" w:eastAsia="Times New Roman" w:hAnsi="Times New Roman" w:cs="Times New Roman"/>
          <w:sz w:val="28"/>
          <w:szCs w:val="20"/>
          <w:lang w:eastAsia="ar-SA"/>
        </w:rPr>
        <w:t>Ж:Т</w:t>
      </w:r>
      <w:proofErr w:type="gramEnd"/>
      <w:r w:rsidRPr="00FC36FC">
        <w:rPr>
          <w:rFonts w:ascii="Times New Roman" w:eastAsia="Times New Roman" w:hAnsi="Times New Roman" w:cs="Times New Roman"/>
          <w:sz w:val="28"/>
          <w:szCs w:val="20"/>
          <w:lang w:eastAsia="ar-SA"/>
        </w:rPr>
        <w:t>:Ш=1:1:9 ( Ж - жидкое, Т - твердое, Ш – шаровая загрузка).</w:t>
      </w:r>
      <w:r w:rsidR="00095842">
        <w:rPr>
          <w:rFonts w:ascii="Times New Roman" w:eastAsia="Times New Roman" w:hAnsi="Times New Roman" w:cs="Times New Roman"/>
          <w:sz w:val="28"/>
          <w:szCs w:val="28"/>
          <w:lang w:eastAsia="en-US"/>
        </w:rPr>
        <w:t xml:space="preserve"> </w:t>
      </w:r>
      <w:r w:rsidRPr="00FC36FC">
        <w:rPr>
          <w:rFonts w:ascii="Times New Roman" w:eastAsia="Times New Roman" w:hAnsi="Times New Roman" w:cs="Times New Roman"/>
          <w:sz w:val="28"/>
          <w:szCs w:val="20"/>
          <w:lang w:eastAsia="ar-SA"/>
        </w:rPr>
        <w:t>Зависимость содержания класса минус (</w:t>
      </w:r>
      <w:smartTag w:uri="urn:schemas-microsoft-com:office:smarttags" w:element="metricconverter">
        <w:smartTagPr>
          <w:attr w:name="ProductID" w:val="0,071 мм"/>
        </w:smartTagPr>
        <w:r w:rsidRPr="00FC36FC">
          <w:rPr>
            <w:rFonts w:ascii="Times New Roman" w:eastAsia="Times New Roman" w:hAnsi="Times New Roman" w:cs="Times New Roman"/>
            <w:sz w:val="28"/>
            <w:szCs w:val="20"/>
            <w:lang w:eastAsia="ar-SA"/>
          </w:rPr>
          <w:t>0,071 мм</w:t>
        </w:r>
      </w:smartTag>
      <w:r w:rsidRPr="00FC36FC">
        <w:rPr>
          <w:rFonts w:ascii="Times New Roman" w:eastAsia="Times New Roman" w:hAnsi="Times New Roman" w:cs="Times New Roman"/>
          <w:sz w:val="28"/>
          <w:szCs w:val="20"/>
          <w:lang w:eastAsia="ar-SA"/>
        </w:rPr>
        <w:t xml:space="preserve">, </w:t>
      </w:r>
      <w:smartTag w:uri="urn:schemas-microsoft-com:office:smarttags" w:element="metricconverter">
        <w:smartTagPr>
          <w:attr w:name="ProductID" w:val="0,045 мм"/>
        </w:smartTagPr>
        <w:r w:rsidRPr="00FC36FC">
          <w:rPr>
            <w:rFonts w:ascii="Times New Roman" w:eastAsia="Times New Roman" w:hAnsi="Times New Roman" w:cs="Times New Roman"/>
            <w:sz w:val="28"/>
            <w:szCs w:val="20"/>
            <w:lang w:eastAsia="ar-SA"/>
          </w:rPr>
          <w:t>0,045 мм</w:t>
        </w:r>
      </w:smartTag>
      <w:r w:rsidRPr="00FC36FC">
        <w:rPr>
          <w:rFonts w:ascii="Times New Roman" w:eastAsia="Times New Roman" w:hAnsi="Times New Roman" w:cs="Times New Roman"/>
          <w:sz w:val="28"/>
          <w:szCs w:val="20"/>
          <w:lang w:eastAsia="ar-SA"/>
        </w:rPr>
        <w:t>) в разгрузке мельницы от продолжительности измельчения определялось для построения кривой измельчения.</w:t>
      </w:r>
      <w:r w:rsidR="00095842">
        <w:rPr>
          <w:rFonts w:ascii="Times New Roman" w:eastAsia="Times New Roman" w:hAnsi="Times New Roman" w:cs="Times New Roman"/>
          <w:sz w:val="28"/>
          <w:szCs w:val="28"/>
          <w:lang w:eastAsia="en-US"/>
        </w:rPr>
        <w:t xml:space="preserve"> </w:t>
      </w:r>
      <w:r w:rsidR="00AC6DF1" w:rsidRPr="00FC36FC">
        <w:rPr>
          <w:rFonts w:ascii="Times New Roman" w:eastAsia="Calibri" w:hAnsi="Times New Roman" w:cs="Times New Roman"/>
          <w:sz w:val="28"/>
          <w:szCs w:val="28"/>
          <w:lang w:eastAsia="en-US"/>
        </w:rPr>
        <w:t xml:space="preserve">Определение Индекса Бонда в шаровой мельнице проводились на лабораторной шаровой мельнице Бонда номер 102079, специально изготовленной фирмой </w:t>
      </w:r>
      <w:r w:rsidR="00AC6DF1" w:rsidRPr="00FC36FC">
        <w:rPr>
          <w:rFonts w:ascii="Times New Roman" w:eastAsia="Calibri" w:hAnsi="Times New Roman" w:cs="Times New Roman"/>
          <w:sz w:val="28"/>
          <w:szCs w:val="28"/>
          <w:lang w:val="en-US" w:eastAsia="en-US"/>
        </w:rPr>
        <w:t>ESSA</w:t>
      </w:r>
      <w:r w:rsidR="00AC6DF1" w:rsidRPr="00FC36FC">
        <w:rPr>
          <w:rFonts w:ascii="Times New Roman" w:eastAsia="Calibri" w:hAnsi="Times New Roman" w:cs="Times New Roman"/>
          <w:sz w:val="28"/>
          <w:szCs w:val="28"/>
          <w:lang w:eastAsia="en-US"/>
        </w:rPr>
        <w:t xml:space="preserve"> (Австралия). Шаровая мельница для определения индекса Бонда спроектирована для определения размол способности разнообразных руд в соответствии со стандартом Ф.С. Бонда. Величина рабочего индекса шарового измельчения определялась по стандартизированной методике Ф.С. Бонда. </w:t>
      </w:r>
      <w:r w:rsidR="00E96D51" w:rsidRPr="00FC36FC">
        <w:rPr>
          <w:rFonts w:ascii="Times New Roman" w:hAnsi="Times New Roman" w:cs="Times New Roman"/>
          <w:sz w:val="28"/>
          <w:szCs w:val="28"/>
        </w:rPr>
        <w:t>Определение индекса «чистой работы» при измельчении золотомедной руды в шаровой мельнице Бонда выполнялось на дроблёной пробе руды. Индекс «чистой работы» для шарового измельчения рассчитывается по эмпирической формуле (</w:t>
      </w:r>
      <w:r w:rsidR="00C56378" w:rsidRPr="00FC36FC">
        <w:rPr>
          <w:rFonts w:ascii="Times New Roman" w:hAnsi="Times New Roman" w:cs="Times New Roman"/>
          <w:sz w:val="28"/>
          <w:szCs w:val="28"/>
        </w:rPr>
        <w:t>2</w:t>
      </w:r>
      <w:r w:rsidR="00076422" w:rsidRPr="00FC36FC">
        <w:rPr>
          <w:rFonts w:ascii="Times New Roman" w:hAnsi="Times New Roman" w:cs="Times New Roman"/>
          <w:sz w:val="28"/>
          <w:szCs w:val="28"/>
        </w:rPr>
        <w:t>.1</w:t>
      </w:r>
      <w:r w:rsidR="00E96D51" w:rsidRPr="00FC36FC">
        <w:rPr>
          <w:rFonts w:ascii="Times New Roman" w:hAnsi="Times New Roman" w:cs="Times New Roman"/>
          <w:sz w:val="28"/>
          <w:szCs w:val="28"/>
        </w:rPr>
        <w:t>)</w:t>
      </w:r>
    </w:p>
    <w:p w:rsidR="00E96D51" w:rsidRPr="00FC36FC" w:rsidRDefault="00E96D51" w:rsidP="00AA7983">
      <w:pPr>
        <w:tabs>
          <w:tab w:val="left" w:pos="0"/>
        </w:tabs>
        <w:spacing w:after="0" w:line="240" w:lineRule="auto"/>
        <w:ind w:firstLine="567"/>
        <w:jc w:val="both"/>
        <w:rPr>
          <w:rFonts w:ascii="Times New Roman" w:hAnsi="Times New Roman" w:cs="Times New Roman"/>
          <w:sz w:val="28"/>
          <w:szCs w:val="28"/>
        </w:rPr>
      </w:pPr>
    </w:p>
    <w:p w:rsidR="00E96D51" w:rsidRPr="00FC36FC" w:rsidRDefault="00E96D51" w:rsidP="002D78FA">
      <w:pPr>
        <w:tabs>
          <w:tab w:val="left" w:pos="0"/>
        </w:tabs>
        <w:spacing w:after="0" w:line="240" w:lineRule="auto"/>
        <w:ind w:firstLine="709"/>
        <w:jc w:val="center"/>
        <w:rPr>
          <w:rFonts w:ascii="Times New Roman" w:hAnsi="Times New Roman" w:cs="Times New Roman"/>
          <w:sz w:val="28"/>
          <w:szCs w:val="28"/>
        </w:rPr>
      </w:pPr>
      <w:r w:rsidRPr="00FC36FC">
        <w:rPr>
          <w:rFonts w:ascii="Times New Roman" w:hAnsi="Times New Roman" w:cs="Times New Roman"/>
          <w:sz w:val="28"/>
          <w:szCs w:val="28"/>
          <w:lang w:val="en-US"/>
        </w:rPr>
        <w:t>W</w:t>
      </w:r>
      <w:r w:rsidRPr="00FC36FC">
        <w:rPr>
          <w:rFonts w:ascii="Times New Roman" w:hAnsi="Times New Roman" w:cs="Times New Roman"/>
          <w:sz w:val="28"/>
          <w:szCs w:val="28"/>
          <w:vertAlign w:val="subscript"/>
          <w:lang w:val="en-US"/>
        </w:rPr>
        <w:t>i</w:t>
      </w:r>
      <w:r w:rsidRPr="00FC36FC">
        <w:rPr>
          <w:rFonts w:ascii="Times New Roman" w:hAnsi="Times New Roman" w:cs="Times New Roman"/>
          <w:sz w:val="28"/>
          <w:szCs w:val="28"/>
        </w:rPr>
        <w:t>=1,1×44,5/((</w:t>
      </w:r>
      <w:r w:rsidRPr="00FC36FC">
        <w:rPr>
          <w:rFonts w:ascii="Times New Roman" w:hAnsi="Times New Roman" w:cs="Times New Roman"/>
          <w:sz w:val="28"/>
          <w:szCs w:val="28"/>
          <w:lang w:val="en-US"/>
        </w:rPr>
        <w:t>d</w:t>
      </w:r>
      <w:r w:rsidRPr="00FC36FC">
        <w:rPr>
          <w:rFonts w:ascii="Times New Roman" w:hAnsi="Times New Roman" w:cs="Times New Roman"/>
          <w:sz w:val="28"/>
          <w:szCs w:val="28"/>
        </w:rPr>
        <w:t>)</w:t>
      </w:r>
      <w:r w:rsidRPr="00FC36FC">
        <w:rPr>
          <w:rFonts w:ascii="Times New Roman" w:hAnsi="Times New Roman" w:cs="Times New Roman"/>
          <w:sz w:val="28"/>
          <w:szCs w:val="28"/>
          <w:vertAlign w:val="superscript"/>
        </w:rPr>
        <w:t>0,23</w:t>
      </w:r>
      <w:r w:rsidRPr="00FC36FC">
        <w:rPr>
          <w:rFonts w:ascii="Times New Roman" w:hAnsi="Times New Roman" w:cs="Times New Roman"/>
          <w:sz w:val="28"/>
          <w:szCs w:val="28"/>
        </w:rPr>
        <w:t>×(</w:t>
      </w:r>
      <w:r w:rsidRPr="00FC36FC">
        <w:rPr>
          <w:rFonts w:ascii="Times New Roman" w:hAnsi="Times New Roman" w:cs="Times New Roman"/>
          <w:sz w:val="28"/>
          <w:szCs w:val="28"/>
          <w:lang w:val="en-US"/>
        </w:rPr>
        <w:t>G</w:t>
      </w:r>
      <w:r w:rsidRPr="00FC36FC">
        <w:rPr>
          <w:rFonts w:ascii="Times New Roman" w:hAnsi="Times New Roman" w:cs="Times New Roman"/>
          <w:sz w:val="28"/>
          <w:szCs w:val="28"/>
        </w:rPr>
        <w:t>)</w:t>
      </w:r>
      <w:r w:rsidRPr="00FC36FC">
        <w:rPr>
          <w:rFonts w:ascii="Times New Roman" w:hAnsi="Times New Roman" w:cs="Times New Roman"/>
          <w:sz w:val="28"/>
          <w:szCs w:val="28"/>
          <w:vertAlign w:val="superscript"/>
        </w:rPr>
        <w:t>0,82</w:t>
      </w:r>
      <w:r w:rsidRPr="00FC36FC">
        <w:rPr>
          <w:rFonts w:ascii="Times New Roman" w:hAnsi="Times New Roman" w:cs="Times New Roman"/>
          <w:sz w:val="28"/>
          <w:szCs w:val="28"/>
        </w:rPr>
        <w:t>×(10/((</w:t>
      </w:r>
      <w:r w:rsidRPr="00FC36FC">
        <w:rPr>
          <w:rFonts w:ascii="Times New Roman" w:hAnsi="Times New Roman" w:cs="Times New Roman"/>
          <w:sz w:val="28"/>
          <w:szCs w:val="28"/>
          <w:lang w:val="en-US"/>
        </w:rPr>
        <w:t>P</w:t>
      </w:r>
      <w:r w:rsidRPr="00FC36FC">
        <w:rPr>
          <w:rFonts w:ascii="Times New Roman" w:hAnsi="Times New Roman" w:cs="Times New Roman"/>
          <w:sz w:val="28"/>
          <w:szCs w:val="28"/>
          <w:vertAlign w:val="subscript"/>
        </w:rPr>
        <w:t>80</w:t>
      </w:r>
      <w:r w:rsidRPr="00FC36FC">
        <w:rPr>
          <w:rFonts w:ascii="Times New Roman" w:hAnsi="Times New Roman" w:cs="Times New Roman"/>
          <w:sz w:val="28"/>
          <w:szCs w:val="28"/>
        </w:rPr>
        <w:t>)</w:t>
      </w:r>
      <w:r w:rsidRPr="00FC36FC">
        <w:rPr>
          <w:rFonts w:ascii="Times New Roman" w:hAnsi="Times New Roman" w:cs="Times New Roman"/>
          <w:sz w:val="28"/>
          <w:szCs w:val="28"/>
          <w:vertAlign w:val="superscript"/>
        </w:rPr>
        <w:t>0,5</w:t>
      </w:r>
      <w:r w:rsidRPr="00FC36FC">
        <w:rPr>
          <w:rFonts w:ascii="Times New Roman" w:hAnsi="Times New Roman" w:cs="Times New Roman"/>
          <w:sz w:val="28"/>
          <w:szCs w:val="28"/>
        </w:rPr>
        <w:t>)-10/((</w:t>
      </w:r>
      <w:r w:rsidRPr="00FC36FC">
        <w:rPr>
          <w:rFonts w:ascii="Times New Roman" w:hAnsi="Times New Roman" w:cs="Times New Roman"/>
          <w:sz w:val="28"/>
          <w:szCs w:val="28"/>
          <w:lang w:val="en-US"/>
        </w:rPr>
        <w:t>F</w:t>
      </w:r>
      <w:r w:rsidRPr="00FC36FC">
        <w:rPr>
          <w:rFonts w:ascii="Times New Roman" w:hAnsi="Times New Roman" w:cs="Times New Roman"/>
          <w:sz w:val="28"/>
          <w:szCs w:val="28"/>
          <w:vertAlign w:val="subscript"/>
        </w:rPr>
        <w:t>80</w:t>
      </w:r>
      <w:r w:rsidRPr="00FC36FC">
        <w:rPr>
          <w:rFonts w:ascii="Times New Roman" w:hAnsi="Times New Roman" w:cs="Times New Roman"/>
          <w:sz w:val="28"/>
          <w:szCs w:val="28"/>
        </w:rPr>
        <w:t>)</w:t>
      </w:r>
      <w:r w:rsidRPr="00FC36FC">
        <w:rPr>
          <w:rFonts w:ascii="Times New Roman" w:hAnsi="Times New Roman" w:cs="Times New Roman"/>
          <w:sz w:val="28"/>
          <w:szCs w:val="28"/>
          <w:vertAlign w:val="superscript"/>
        </w:rPr>
        <w:t>0,5</w:t>
      </w:r>
      <w:r w:rsidRPr="00FC36FC">
        <w:rPr>
          <w:rFonts w:ascii="Times New Roman" w:hAnsi="Times New Roman" w:cs="Times New Roman"/>
          <w:sz w:val="28"/>
          <w:szCs w:val="28"/>
        </w:rPr>
        <w:t xml:space="preserve">))) </w:t>
      </w:r>
      <w:r w:rsidR="00076422" w:rsidRPr="00FC36FC">
        <w:rPr>
          <w:rFonts w:ascii="Times New Roman" w:hAnsi="Times New Roman" w:cs="Times New Roman"/>
          <w:sz w:val="28"/>
          <w:szCs w:val="28"/>
        </w:rPr>
        <w:tab/>
      </w:r>
      <w:r w:rsidR="00076422" w:rsidRPr="00FC36FC">
        <w:rPr>
          <w:rFonts w:ascii="Times New Roman" w:hAnsi="Times New Roman" w:cs="Times New Roman"/>
          <w:sz w:val="28"/>
          <w:szCs w:val="28"/>
        </w:rPr>
        <w:tab/>
      </w:r>
      <w:r w:rsidR="00076422" w:rsidRPr="00FC36FC">
        <w:rPr>
          <w:rFonts w:ascii="Times New Roman" w:hAnsi="Times New Roman" w:cs="Times New Roman"/>
          <w:sz w:val="28"/>
          <w:szCs w:val="28"/>
        </w:rPr>
        <w:tab/>
      </w:r>
      <w:r w:rsidR="00076422" w:rsidRPr="00FC36FC">
        <w:rPr>
          <w:rFonts w:ascii="Times New Roman" w:hAnsi="Times New Roman" w:cs="Times New Roman"/>
          <w:sz w:val="28"/>
          <w:szCs w:val="28"/>
        </w:rPr>
        <w:tab/>
        <w:t xml:space="preserve">                      </w:t>
      </w:r>
      <w:proofErr w:type="gramStart"/>
      <w:r w:rsidR="00076422" w:rsidRPr="00FC36FC">
        <w:rPr>
          <w:rFonts w:ascii="Times New Roman" w:hAnsi="Times New Roman" w:cs="Times New Roman"/>
          <w:sz w:val="28"/>
          <w:szCs w:val="28"/>
        </w:rPr>
        <w:t xml:space="preserve">   </w:t>
      </w:r>
      <w:r w:rsidRPr="00FC36FC">
        <w:rPr>
          <w:rFonts w:ascii="Times New Roman" w:hAnsi="Times New Roman" w:cs="Times New Roman"/>
          <w:sz w:val="28"/>
          <w:szCs w:val="28"/>
        </w:rPr>
        <w:t>(</w:t>
      </w:r>
      <w:proofErr w:type="gramEnd"/>
      <w:r w:rsidR="00C56378" w:rsidRPr="00FC36FC">
        <w:rPr>
          <w:rFonts w:ascii="Times New Roman" w:hAnsi="Times New Roman" w:cs="Times New Roman"/>
          <w:sz w:val="28"/>
          <w:szCs w:val="28"/>
        </w:rPr>
        <w:t>2</w:t>
      </w:r>
      <w:r w:rsidR="00B83877" w:rsidRPr="00FC36FC">
        <w:rPr>
          <w:rFonts w:ascii="Times New Roman" w:hAnsi="Times New Roman" w:cs="Times New Roman"/>
          <w:sz w:val="28"/>
          <w:szCs w:val="28"/>
        </w:rPr>
        <w:t>.</w:t>
      </w:r>
      <w:r w:rsidRPr="00FC36FC">
        <w:rPr>
          <w:rFonts w:ascii="Times New Roman" w:hAnsi="Times New Roman" w:cs="Times New Roman"/>
          <w:sz w:val="28"/>
          <w:szCs w:val="28"/>
        </w:rPr>
        <w:t>1)</w:t>
      </w:r>
    </w:p>
    <w:p w:rsidR="003C193E" w:rsidRPr="00FC36FC" w:rsidRDefault="003C193E" w:rsidP="00AA7983">
      <w:pPr>
        <w:tabs>
          <w:tab w:val="left" w:pos="0"/>
        </w:tabs>
        <w:spacing w:after="0" w:line="240" w:lineRule="auto"/>
        <w:rPr>
          <w:rFonts w:ascii="Times New Roman" w:hAnsi="Times New Roman" w:cs="Times New Roman"/>
          <w:sz w:val="28"/>
          <w:szCs w:val="28"/>
        </w:rPr>
      </w:pPr>
    </w:p>
    <w:p w:rsidR="00E96D51" w:rsidRPr="00FC36FC" w:rsidRDefault="001E5A09" w:rsidP="00B95ACE">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ab/>
      </w:r>
      <w:r w:rsidR="00E96D51" w:rsidRPr="00FC36FC">
        <w:rPr>
          <w:rFonts w:ascii="Times New Roman" w:hAnsi="Times New Roman" w:cs="Times New Roman"/>
          <w:sz w:val="28"/>
          <w:szCs w:val="28"/>
        </w:rPr>
        <w:t>где</w:t>
      </w:r>
      <w:r w:rsidRPr="00FC36FC">
        <w:rPr>
          <w:rFonts w:ascii="Times New Roman" w:hAnsi="Times New Roman" w:cs="Times New Roman"/>
          <w:sz w:val="28"/>
          <w:szCs w:val="28"/>
        </w:rPr>
        <w:t>,</w:t>
      </w:r>
      <w:r w:rsidR="003C193E" w:rsidRPr="00FC36FC">
        <w:rPr>
          <w:rFonts w:ascii="Times New Roman" w:hAnsi="Times New Roman" w:cs="Times New Roman"/>
          <w:sz w:val="28"/>
          <w:szCs w:val="28"/>
        </w:rPr>
        <w:t xml:space="preserve"> </w:t>
      </w:r>
      <w:r w:rsidR="00E96D51" w:rsidRPr="00FC36FC">
        <w:rPr>
          <w:rFonts w:ascii="Times New Roman" w:hAnsi="Times New Roman" w:cs="Times New Roman"/>
          <w:sz w:val="28"/>
          <w:szCs w:val="28"/>
        </w:rPr>
        <w:t>F</w:t>
      </w:r>
      <w:r w:rsidR="00E96D51" w:rsidRPr="00FC36FC">
        <w:rPr>
          <w:rFonts w:ascii="Times New Roman" w:hAnsi="Times New Roman" w:cs="Times New Roman"/>
          <w:sz w:val="28"/>
          <w:szCs w:val="28"/>
          <w:vertAlign w:val="subscript"/>
        </w:rPr>
        <w:t>80</w:t>
      </w:r>
      <w:r w:rsidR="00E96D51" w:rsidRPr="00FC36FC">
        <w:rPr>
          <w:rFonts w:ascii="Times New Roman" w:hAnsi="Times New Roman" w:cs="Times New Roman"/>
          <w:sz w:val="28"/>
          <w:szCs w:val="28"/>
        </w:rPr>
        <w:t xml:space="preserve"> - крупность исходного продукта, мкм, </w:t>
      </w:r>
    </w:p>
    <w:p w:rsidR="00E96D51" w:rsidRPr="00FC36FC" w:rsidRDefault="00C56378" w:rsidP="004B175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E96D51" w:rsidRPr="00FC36FC">
        <w:rPr>
          <w:rFonts w:ascii="Times New Roman" w:hAnsi="Times New Roman" w:cs="Times New Roman"/>
          <w:sz w:val="28"/>
          <w:szCs w:val="28"/>
        </w:rPr>
        <w:t>P</w:t>
      </w:r>
      <w:r w:rsidR="00E96D51" w:rsidRPr="00FC36FC">
        <w:rPr>
          <w:rFonts w:ascii="Times New Roman" w:hAnsi="Times New Roman" w:cs="Times New Roman"/>
          <w:sz w:val="28"/>
          <w:szCs w:val="28"/>
          <w:vertAlign w:val="subscript"/>
        </w:rPr>
        <w:t>80</w:t>
      </w:r>
      <w:r w:rsidR="00E96D51" w:rsidRPr="00FC36FC">
        <w:rPr>
          <w:rFonts w:ascii="Times New Roman" w:hAnsi="Times New Roman" w:cs="Times New Roman"/>
          <w:sz w:val="28"/>
          <w:szCs w:val="28"/>
        </w:rPr>
        <w:t xml:space="preserve"> - крупность готового продукта, мкм, </w:t>
      </w:r>
    </w:p>
    <w:p w:rsidR="00E96D51" w:rsidRPr="00FC36FC" w:rsidRDefault="00C56378" w:rsidP="004B175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E96D51" w:rsidRPr="00FC36FC">
        <w:rPr>
          <w:rFonts w:ascii="Times New Roman" w:hAnsi="Times New Roman" w:cs="Times New Roman"/>
          <w:sz w:val="28"/>
          <w:szCs w:val="28"/>
        </w:rPr>
        <w:t xml:space="preserve">d - размер ячейки контрольного сита, мкм, </w:t>
      </w:r>
    </w:p>
    <w:p w:rsidR="00E96D51" w:rsidRPr="00FC36FC" w:rsidRDefault="00C56378" w:rsidP="004B175A">
      <w:pPr>
        <w:tabs>
          <w:tab w:val="left" w:pos="1276"/>
        </w:tabs>
        <w:spacing w:after="0" w:line="240" w:lineRule="auto"/>
        <w:ind w:firstLine="851"/>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E96D51" w:rsidRPr="00FC36FC">
        <w:rPr>
          <w:rFonts w:ascii="Times New Roman" w:hAnsi="Times New Roman" w:cs="Times New Roman"/>
          <w:sz w:val="28"/>
          <w:szCs w:val="28"/>
        </w:rPr>
        <w:t xml:space="preserve">G - производительность по контрольному классу, г/об </w:t>
      </w:r>
    </w:p>
    <w:p w:rsidR="00E96D51" w:rsidRPr="00FC36FC" w:rsidRDefault="00C56378" w:rsidP="004B175A">
      <w:pPr>
        <w:tabs>
          <w:tab w:val="left" w:pos="1276"/>
        </w:tabs>
        <w:spacing w:after="0" w:line="240" w:lineRule="auto"/>
        <w:ind w:firstLine="851"/>
        <w:jc w:val="both"/>
        <w:rPr>
          <w:rFonts w:ascii="Times New Roman" w:hAnsi="Times New Roman" w:cs="Times New Roman"/>
          <w:sz w:val="28"/>
          <w:szCs w:val="28"/>
        </w:rPr>
      </w:pPr>
      <w:r w:rsidRPr="00FC36FC">
        <w:rPr>
          <w:rFonts w:ascii="Times New Roman" w:hAnsi="Times New Roman" w:cs="Times New Roman"/>
          <w:sz w:val="28"/>
          <w:szCs w:val="28"/>
        </w:rPr>
        <w:t xml:space="preserve">     </w:t>
      </w:r>
      <w:proofErr w:type="spellStart"/>
      <w:r w:rsidR="00E96D51" w:rsidRPr="00FC36FC">
        <w:rPr>
          <w:rFonts w:ascii="Times New Roman" w:hAnsi="Times New Roman" w:cs="Times New Roman"/>
          <w:sz w:val="28"/>
          <w:szCs w:val="28"/>
        </w:rPr>
        <w:t>W</w:t>
      </w:r>
      <w:r w:rsidR="00E96D51" w:rsidRPr="00FC36FC">
        <w:rPr>
          <w:rFonts w:ascii="Times New Roman" w:hAnsi="Times New Roman" w:cs="Times New Roman"/>
          <w:sz w:val="28"/>
          <w:szCs w:val="28"/>
          <w:vertAlign w:val="subscript"/>
        </w:rPr>
        <w:t>i</w:t>
      </w:r>
      <w:proofErr w:type="spellEnd"/>
      <w:r w:rsidR="00E96D51" w:rsidRPr="00FC36FC">
        <w:rPr>
          <w:rFonts w:ascii="Times New Roman" w:hAnsi="Times New Roman" w:cs="Times New Roman"/>
          <w:sz w:val="28"/>
          <w:szCs w:val="28"/>
        </w:rPr>
        <w:t xml:space="preserve"> - индекс «чистой работы», </w:t>
      </w:r>
      <w:proofErr w:type="spellStart"/>
      <w:r w:rsidR="00E96D51" w:rsidRPr="00FC36FC">
        <w:rPr>
          <w:rFonts w:ascii="Times New Roman" w:hAnsi="Times New Roman" w:cs="Times New Roman"/>
          <w:sz w:val="28"/>
          <w:szCs w:val="28"/>
        </w:rPr>
        <w:t>кВт·ч</w:t>
      </w:r>
      <w:proofErr w:type="spellEnd"/>
      <w:r w:rsidR="00E96D51" w:rsidRPr="00FC36FC">
        <w:rPr>
          <w:rFonts w:ascii="Times New Roman" w:hAnsi="Times New Roman" w:cs="Times New Roman"/>
          <w:sz w:val="28"/>
          <w:szCs w:val="28"/>
        </w:rPr>
        <w:t>/т.</w:t>
      </w:r>
    </w:p>
    <w:p w:rsidR="001E5A09" w:rsidRPr="00FC36FC" w:rsidRDefault="001E5A09" w:rsidP="00AA7983">
      <w:pPr>
        <w:tabs>
          <w:tab w:val="left" w:pos="0"/>
        </w:tabs>
        <w:spacing w:after="0" w:line="240" w:lineRule="auto"/>
        <w:ind w:firstLine="567"/>
        <w:jc w:val="both"/>
        <w:rPr>
          <w:rFonts w:ascii="Times New Roman" w:hAnsi="Times New Roman" w:cs="Times New Roman"/>
          <w:sz w:val="28"/>
          <w:szCs w:val="28"/>
        </w:rPr>
      </w:pPr>
    </w:p>
    <w:p w:rsidR="00FA22E0" w:rsidRDefault="00FE52E3" w:rsidP="00B95ACE">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При проведении исследований по </w:t>
      </w:r>
      <w:proofErr w:type="spellStart"/>
      <w:r w:rsidRPr="00FC36FC">
        <w:rPr>
          <w:rFonts w:ascii="Times New Roman" w:hAnsi="Times New Roman" w:cs="Times New Roman"/>
          <w:sz w:val="28"/>
          <w:szCs w:val="28"/>
        </w:rPr>
        <w:t>цианидному</w:t>
      </w:r>
      <w:proofErr w:type="spellEnd"/>
      <w:r w:rsidRPr="00FC36FC">
        <w:rPr>
          <w:rFonts w:ascii="Times New Roman" w:hAnsi="Times New Roman" w:cs="Times New Roman"/>
          <w:sz w:val="28"/>
          <w:szCs w:val="28"/>
        </w:rPr>
        <w:t xml:space="preserve"> выщелачиванию использовалась водопроводная вода, химический состав которой приведен в таблице </w:t>
      </w:r>
      <w:r w:rsidR="00C56378" w:rsidRPr="00FC36FC">
        <w:rPr>
          <w:rFonts w:ascii="Times New Roman" w:hAnsi="Times New Roman" w:cs="Times New Roman"/>
          <w:sz w:val="28"/>
          <w:szCs w:val="28"/>
        </w:rPr>
        <w:t>2</w:t>
      </w:r>
      <w:r w:rsidRPr="00FC36FC">
        <w:rPr>
          <w:rFonts w:ascii="Times New Roman" w:hAnsi="Times New Roman" w:cs="Times New Roman"/>
          <w:sz w:val="28"/>
          <w:szCs w:val="28"/>
        </w:rPr>
        <w:t>.1</w:t>
      </w:r>
      <w:r w:rsidR="003C193E" w:rsidRPr="00FC36FC">
        <w:rPr>
          <w:rFonts w:ascii="Times New Roman" w:hAnsi="Times New Roman" w:cs="Times New Roman"/>
          <w:sz w:val="28"/>
          <w:szCs w:val="28"/>
        </w:rPr>
        <w:t>.</w:t>
      </w:r>
    </w:p>
    <w:p w:rsidR="00E12B2D" w:rsidRPr="00FC36FC" w:rsidRDefault="00E12B2D" w:rsidP="00E12B2D">
      <w:pPr>
        <w:tabs>
          <w:tab w:val="left" w:pos="0"/>
        </w:tabs>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sz w:val="28"/>
          <w:szCs w:val="28"/>
        </w:rPr>
        <w:t xml:space="preserve">Для получения первичной информации по извлечению золота, меди и расходу цианида натрия были проведены </w:t>
      </w:r>
      <w:r>
        <w:rPr>
          <w:rFonts w:ascii="Times New Roman" w:hAnsi="Times New Roman" w:cs="Times New Roman"/>
          <w:sz w:val="28"/>
          <w:szCs w:val="28"/>
          <w:lang w:val="kk-KZ"/>
        </w:rPr>
        <w:t>эксперименты</w:t>
      </w:r>
      <w:r w:rsidRPr="00FC36FC">
        <w:rPr>
          <w:rFonts w:ascii="Times New Roman" w:hAnsi="Times New Roman" w:cs="Times New Roman"/>
          <w:sz w:val="28"/>
          <w:szCs w:val="28"/>
        </w:rPr>
        <w:t xml:space="preserve"> методом выщелачивания в бутылочных агитаторах. Эксперименты проводились на пробах, измельченных до крупности 80 %, 85 % и 90 % класса минус        </w:t>
      </w:r>
      <w:smartTag w:uri="urn:schemas-microsoft-com:office:smarttags" w:element="metricconverter">
        <w:smartTagPr>
          <w:attr w:name="ProductID" w:val="0,071 мм"/>
        </w:smartTagPr>
        <w:r w:rsidRPr="00FC36FC">
          <w:rPr>
            <w:rFonts w:ascii="Times New Roman" w:hAnsi="Times New Roman" w:cs="Times New Roman"/>
            <w:sz w:val="28"/>
            <w:szCs w:val="28"/>
          </w:rPr>
          <w:t>0,071 мм</w:t>
        </w:r>
      </w:smartTag>
      <w:r w:rsidRPr="00FC36FC">
        <w:rPr>
          <w:rFonts w:ascii="Times New Roman" w:hAnsi="Times New Roman" w:cs="Times New Roman"/>
          <w:sz w:val="28"/>
          <w:szCs w:val="28"/>
        </w:rPr>
        <w:t xml:space="preserve">, при концентрации цианида натрия в выщелачивающем растворе 0,05 %, с добавлением и без добавления угля в процесс. Измельченная руда выщелачивалась в течение 24 часов. Основные параметры процесса выщелачивания в бутылочных агитаторах. Пульпа, плотность – 40 %, рН </w:t>
      </w:r>
      <w:r w:rsidRPr="00FC36FC">
        <w:rPr>
          <w:rFonts w:ascii="Times New Roman" w:hAnsi="Times New Roman" w:cs="Times New Roman"/>
          <w:sz w:val="28"/>
          <w:szCs w:val="28"/>
        </w:rPr>
        <w:softHyphen/>
        <w:t>–10,0-10,5. NaCN в исходном растворе – 0,05 %.</w:t>
      </w:r>
    </w:p>
    <w:p w:rsidR="00E12B2D" w:rsidRPr="00FC36FC" w:rsidRDefault="00E12B2D" w:rsidP="00B95ACE">
      <w:pPr>
        <w:tabs>
          <w:tab w:val="left" w:pos="0"/>
        </w:tabs>
        <w:spacing w:after="0" w:line="240" w:lineRule="auto"/>
        <w:ind w:firstLine="709"/>
        <w:jc w:val="both"/>
        <w:rPr>
          <w:rFonts w:ascii="Times New Roman" w:hAnsi="Times New Roman" w:cs="Times New Roman"/>
          <w:sz w:val="28"/>
          <w:szCs w:val="28"/>
        </w:rPr>
      </w:pPr>
    </w:p>
    <w:p w:rsidR="003775DE" w:rsidRDefault="003775DE" w:rsidP="00CE73AF">
      <w:pPr>
        <w:tabs>
          <w:tab w:val="left" w:pos="0"/>
        </w:tabs>
        <w:spacing w:after="0" w:line="240" w:lineRule="auto"/>
        <w:jc w:val="both"/>
        <w:rPr>
          <w:rFonts w:ascii="Times New Roman" w:hAnsi="Times New Roman" w:cs="Times New Roman"/>
          <w:sz w:val="28"/>
          <w:szCs w:val="28"/>
        </w:rPr>
      </w:pPr>
    </w:p>
    <w:p w:rsidR="00FE52E3" w:rsidRPr="00FC36FC" w:rsidRDefault="00FE52E3" w:rsidP="00CE73AF">
      <w:pPr>
        <w:tabs>
          <w:tab w:val="left" w:pos="0"/>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lastRenderedPageBreak/>
        <w:t xml:space="preserve">Таблица </w:t>
      </w:r>
      <w:r w:rsidR="00C56378" w:rsidRPr="00FC36FC">
        <w:rPr>
          <w:rFonts w:ascii="Times New Roman" w:hAnsi="Times New Roman" w:cs="Times New Roman"/>
          <w:sz w:val="28"/>
          <w:szCs w:val="28"/>
        </w:rPr>
        <w:t>2</w:t>
      </w:r>
      <w:r w:rsidRPr="00FC36FC">
        <w:rPr>
          <w:rFonts w:ascii="Times New Roman" w:hAnsi="Times New Roman" w:cs="Times New Roman"/>
          <w:sz w:val="28"/>
          <w:szCs w:val="28"/>
        </w:rPr>
        <w:t>.1 – Химический состав исходной воды, используемой при проведении исследований</w:t>
      </w:r>
    </w:p>
    <w:p w:rsidR="00FE52E3" w:rsidRPr="00FC36FC" w:rsidRDefault="00FE52E3" w:rsidP="00AA7983">
      <w:pPr>
        <w:tabs>
          <w:tab w:val="left" w:pos="0"/>
        </w:tabs>
        <w:spacing w:after="0" w:line="240" w:lineRule="auto"/>
        <w:ind w:firstLine="567"/>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gridCol w:w="2294"/>
      </w:tblGrid>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Показатель</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Содержание</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Натрий, мг/дм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13,00</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Калий, мг/дм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10,0</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Алюминий, мг/дм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0,0097</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Сульфаты, ммоль/дм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25,28</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Хлорид-ион, ммоль/дм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24,68</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Кальций, мг/дм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28,00</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Магний, мг/дм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7,88</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Нерастворимый остаток, мг/дм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0,017</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Общая щелочность, мг/дм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2,5</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Общая жесткость, мг-</w:t>
            </w:r>
            <w:proofErr w:type="spellStart"/>
            <w:r w:rsidRPr="00FC36FC">
              <w:rPr>
                <w:rFonts w:ascii="Times New Roman" w:hAnsi="Times New Roman" w:cs="Times New Roman"/>
                <w:sz w:val="24"/>
                <w:szCs w:val="24"/>
              </w:rPr>
              <w:t>экв</w:t>
            </w:r>
            <w:proofErr w:type="spellEnd"/>
            <w:r w:rsidRPr="00FC36FC">
              <w:rPr>
                <w:rFonts w:ascii="Times New Roman" w:hAnsi="Times New Roman" w:cs="Times New Roman"/>
                <w:sz w:val="24"/>
                <w:szCs w:val="24"/>
              </w:rPr>
              <w:t>/дм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2,12</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рН</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7,25</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Сухой остаток, мг/дм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0,2782</w:t>
            </w:r>
          </w:p>
        </w:tc>
      </w:tr>
      <w:tr w:rsidR="00FE52E3" w:rsidRPr="00FC36FC" w:rsidTr="001E5A09">
        <w:trPr>
          <w:jc w:val="center"/>
        </w:trPr>
        <w:tc>
          <w:tcPr>
            <w:tcW w:w="5699"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Аммоний солевой, мг/дм</w:t>
            </w:r>
            <w:r w:rsidRPr="00FC36FC">
              <w:rPr>
                <w:rFonts w:ascii="Times New Roman" w:hAnsi="Times New Roman" w:cs="Times New Roman"/>
                <w:sz w:val="24"/>
                <w:szCs w:val="24"/>
                <w:vertAlign w:val="superscript"/>
              </w:rPr>
              <w:t>3</w:t>
            </w:r>
          </w:p>
        </w:tc>
        <w:tc>
          <w:tcPr>
            <w:tcW w:w="2294" w:type="dxa"/>
          </w:tcPr>
          <w:p w:rsidR="00FE52E3" w:rsidRPr="00FC36FC" w:rsidRDefault="00FE52E3" w:rsidP="005814A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0,05</w:t>
            </w:r>
          </w:p>
        </w:tc>
      </w:tr>
    </w:tbl>
    <w:p w:rsidR="00BB67DD" w:rsidRPr="00FC36FC" w:rsidRDefault="00BB67DD" w:rsidP="00AA7983">
      <w:pPr>
        <w:tabs>
          <w:tab w:val="left" w:pos="0"/>
        </w:tabs>
        <w:spacing w:after="0" w:line="240" w:lineRule="auto"/>
        <w:ind w:firstLine="567"/>
        <w:jc w:val="both"/>
        <w:rPr>
          <w:rFonts w:ascii="Times New Roman" w:hAnsi="Times New Roman" w:cs="Times New Roman"/>
          <w:sz w:val="28"/>
          <w:szCs w:val="28"/>
        </w:rPr>
      </w:pPr>
    </w:p>
    <w:p w:rsidR="00BB67DD" w:rsidRPr="00FC36FC" w:rsidRDefault="00BB67DD" w:rsidP="00BB67DD">
      <w:pPr>
        <w:tabs>
          <w:tab w:val="left" w:pos="0"/>
        </w:tabs>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sz w:val="28"/>
          <w:szCs w:val="28"/>
        </w:rPr>
        <w:t>Эксперименты по выщелачиванию руды проводились с добавлением и без активированного угля. Применялся активированный уголь (</w:t>
      </w:r>
      <w:r w:rsidRPr="00FC36FC">
        <w:rPr>
          <w:rFonts w:ascii="Times New Roman" w:hAnsi="Times New Roman" w:cs="Times New Roman"/>
          <w:sz w:val="28"/>
          <w:szCs w:val="28"/>
          <w:lang w:val="en-US"/>
        </w:rPr>
        <w:t>NORIT</w:t>
      </w:r>
      <w:r w:rsidRPr="00FC36FC">
        <w:rPr>
          <w:rFonts w:ascii="Times New Roman" w:hAnsi="Times New Roman" w:cs="Times New Roman"/>
          <w:sz w:val="28"/>
          <w:szCs w:val="28"/>
        </w:rPr>
        <w:t>) из расчета 10 % от веса исходной пробы. Перед началом испытаний уголь отмывался от шламов. Пробы продуктовых растворов отбирались каждые 2, 4, 6 и 24 часа после начала испытаний. В каждой пробе раствора определялось значение рН и концентрация цианида натрия. рН продуктового раствора поддерживалось на уровне значения 10,5 путем добавления в случае необходимости извести.</w:t>
      </w:r>
    </w:p>
    <w:p w:rsidR="00620571" w:rsidRPr="00FC36FC" w:rsidRDefault="00620571" w:rsidP="00AA7983">
      <w:pPr>
        <w:tabs>
          <w:tab w:val="left" w:pos="0"/>
        </w:tabs>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sz w:val="28"/>
          <w:szCs w:val="28"/>
        </w:rPr>
        <w:t>При падении концентрация цианида натрия в растворе ниже половины своего первоначального значения, пульпу «подкрепляли» 10%-</w:t>
      </w:r>
      <w:proofErr w:type="spellStart"/>
      <w:r w:rsidRPr="00FC36FC">
        <w:rPr>
          <w:rFonts w:ascii="Times New Roman" w:hAnsi="Times New Roman" w:cs="Times New Roman"/>
          <w:sz w:val="28"/>
          <w:szCs w:val="28"/>
        </w:rPr>
        <w:t>ным</w:t>
      </w:r>
      <w:proofErr w:type="spellEnd"/>
      <w:r w:rsidRPr="00FC36FC">
        <w:rPr>
          <w:rFonts w:ascii="Times New Roman" w:hAnsi="Times New Roman" w:cs="Times New Roman"/>
          <w:sz w:val="28"/>
          <w:szCs w:val="28"/>
        </w:rPr>
        <w:t xml:space="preserve"> раствором</w:t>
      </w:r>
      <w:r w:rsidR="0044648A" w:rsidRPr="00FC36FC">
        <w:rPr>
          <w:rFonts w:ascii="Times New Roman" w:hAnsi="Times New Roman" w:cs="Times New Roman"/>
          <w:sz w:val="28"/>
          <w:szCs w:val="28"/>
        </w:rPr>
        <w:t xml:space="preserve"> цианида натрия, с замерами его расхода</w:t>
      </w:r>
      <w:r w:rsidRPr="00FC36FC">
        <w:rPr>
          <w:rFonts w:ascii="Times New Roman" w:hAnsi="Times New Roman" w:cs="Times New Roman"/>
          <w:sz w:val="28"/>
          <w:szCs w:val="28"/>
        </w:rPr>
        <w:t xml:space="preserve">. </w:t>
      </w:r>
      <w:r w:rsidR="0044648A" w:rsidRPr="00FC36FC">
        <w:rPr>
          <w:rFonts w:ascii="Times New Roman" w:hAnsi="Times New Roman" w:cs="Times New Roman"/>
          <w:sz w:val="28"/>
          <w:szCs w:val="28"/>
        </w:rPr>
        <w:t>Затем</w:t>
      </w:r>
      <w:r w:rsidRPr="00FC36FC">
        <w:rPr>
          <w:rFonts w:ascii="Times New Roman" w:hAnsi="Times New Roman" w:cs="Times New Roman"/>
          <w:sz w:val="28"/>
          <w:szCs w:val="28"/>
        </w:rPr>
        <w:t xml:space="preserve"> пульп</w:t>
      </w:r>
      <w:r w:rsidR="0044648A" w:rsidRPr="00FC36FC">
        <w:rPr>
          <w:rFonts w:ascii="Times New Roman" w:hAnsi="Times New Roman" w:cs="Times New Roman"/>
          <w:sz w:val="28"/>
          <w:szCs w:val="28"/>
        </w:rPr>
        <w:t>а отправ</w:t>
      </w:r>
      <w:r w:rsidRPr="00FC36FC">
        <w:rPr>
          <w:rFonts w:ascii="Times New Roman" w:hAnsi="Times New Roman" w:cs="Times New Roman"/>
          <w:sz w:val="28"/>
          <w:szCs w:val="28"/>
        </w:rPr>
        <w:t>л</w:t>
      </w:r>
      <w:r w:rsidR="0044648A" w:rsidRPr="00FC36FC">
        <w:rPr>
          <w:rFonts w:ascii="Times New Roman" w:hAnsi="Times New Roman" w:cs="Times New Roman"/>
          <w:sz w:val="28"/>
          <w:szCs w:val="28"/>
        </w:rPr>
        <w:t xml:space="preserve">ялась </w:t>
      </w:r>
      <w:r w:rsidRPr="00FC36FC">
        <w:rPr>
          <w:rFonts w:ascii="Times New Roman" w:hAnsi="Times New Roman" w:cs="Times New Roman"/>
          <w:sz w:val="28"/>
          <w:szCs w:val="28"/>
        </w:rPr>
        <w:t xml:space="preserve">на фильтрацию. На заключительном этапе </w:t>
      </w:r>
      <w:r w:rsidR="0044648A" w:rsidRPr="00FC36FC">
        <w:rPr>
          <w:rFonts w:ascii="Times New Roman" w:hAnsi="Times New Roman" w:cs="Times New Roman"/>
          <w:sz w:val="28"/>
          <w:szCs w:val="28"/>
        </w:rPr>
        <w:t>после измерения</w:t>
      </w:r>
      <w:r w:rsidRPr="00FC36FC">
        <w:rPr>
          <w:rFonts w:ascii="Times New Roman" w:hAnsi="Times New Roman" w:cs="Times New Roman"/>
          <w:sz w:val="28"/>
          <w:szCs w:val="28"/>
        </w:rPr>
        <w:t xml:space="preserve"> общ</w:t>
      </w:r>
      <w:r w:rsidR="0044648A" w:rsidRPr="00FC36FC">
        <w:rPr>
          <w:rFonts w:ascii="Times New Roman" w:hAnsi="Times New Roman" w:cs="Times New Roman"/>
          <w:sz w:val="28"/>
          <w:szCs w:val="28"/>
        </w:rPr>
        <w:t>его</w:t>
      </w:r>
      <w:r w:rsidRPr="00FC36FC">
        <w:rPr>
          <w:rFonts w:ascii="Times New Roman" w:hAnsi="Times New Roman" w:cs="Times New Roman"/>
          <w:sz w:val="28"/>
          <w:szCs w:val="28"/>
        </w:rPr>
        <w:t xml:space="preserve"> объем</w:t>
      </w:r>
      <w:r w:rsidR="0044648A" w:rsidRPr="00FC36FC">
        <w:rPr>
          <w:rFonts w:ascii="Times New Roman" w:hAnsi="Times New Roman" w:cs="Times New Roman"/>
          <w:sz w:val="28"/>
          <w:szCs w:val="28"/>
        </w:rPr>
        <w:t>а</w:t>
      </w:r>
      <w:r w:rsidRPr="00FC36FC">
        <w:rPr>
          <w:rFonts w:ascii="Times New Roman" w:hAnsi="Times New Roman" w:cs="Times New Roman"/>
          <w:sz w:val="28"/>
          <w:szCs w:val="28"/>
        </w:rPr>
        <w:t xml:space="preserve"> полученных растворов</w:t>
      </w:r>
      <w:r w:rsidR="0044648A" w:rsidRPr="00FC36FC">
        <w:rPr>
          <w:rFonts w:ascii="Times New Roman" w:hAnsi="Times New Roman" w:cs="Times New Roman"/>
          <w:sz w:val="28"/>
          <w:szCs w:val="28"/>
        </w:rPr>
        <w:t>, были</w:t>
      </w:r>
      <w:r w:rsidRPr="00FC36FC">
        <w:rPr>
          <w:rFonts w:ascii="Times New Roman" w:hAnsi="Times New Roman" w:cs="Times New Roman"/>
          <w:sz w:val="28"/>
          <w:szCs w:val="28"/>
        </w:rPr>
        <w:t xml:space="preserve"> взя</w:t>
      </w:r>
      <w:r w:rsidR="0044648A" w:rsidRPr="00FC36FC">
        <w:rPr>
          <w:rFonts w:ascii="Times New Roman" w:hAnsi="Times New Roman" w:cs="Times New Roman"/>
          <w:sz w:val="28"/>
          <w:szCs w:val="28"/>
        </w:rPr>
        <w:t>ты</w:t>
      </w:r>
      <w:r w:rsidRPr="00FC36FC">
        <w:rPr>
          <w:rFonts w:ascii="Times New Roman" w:hAnsi="Times New Roman" w:cs="Times New Roman"/>
          <w:sz w:val="28"/>
          <w:szCs w:val="28"/>
        </w:rPr>
        <w:t xml:space="preserve"> пробы для определения уровня </w:t>
      </w:r>
      <w:proofErr w:type="spellStart"/>
      <w:r w:rsidRPr="00FC36FC">
        <w:rPr>
          <w:rFonts w:ascii="Times New Roman" w:hAnsi="Times New Roman" w:cs="Times New Roman"/>
          <w:sz w:val="28"/>
          <w:szCs w:val="28"/>
        </w:rPr>
        <w:t>pH</w:t>
      </w:r>
      <w:proofErr w:type="spellEnd"/>
      <w:r w:rsidRPr="00FC36FC">
        <w:rPr>
          <w:rFonts w:ascii="Times New Roman" w:hAnsi="Times New Roman" w:cs="Times New Roman"/>
          <w:sz w:val="28"/>
          <w:szCs w:val="28"/>
        </w:rPr>
        <w:t>, а также концентраций золота, серебра, меди и остаточного цианида. Уголь и осадок промыл</w:t>
      </w:r>
      <w:r w:rsidR="0044648A" w:rsidRPr="00FC36FC">
        <w:rPr>
          <w:rFonts w:ascii="Times New Roman" w:hAnsi="Times New Roman" w:cs="Times New Roman"/>
          <w:sz w:val="28"/>
          <w:szCs w:val="28"/>
        </w:rPr>
        <w:t>ся водой, сушился,</w:t>
      </w:r>
      <w:r w:rsidRPr="00FC36FC">
        <w:rPr>
          <w:rFonts w:ascii="Times New Roman" w:hAnsi="Times New Roman" w:cs="Times New Roman"/>
          <w:sz w:val="28"/>
          <w:szCs w:val="28"/>
        </w:rPr>
        <w:t xml:space="preserve"> и отправил</w:t>
      </w:r>
      <w:r w:rsidR="0044648A" w:rsidRPr="00FC36FC">
        <w:rPr>
          <w:rFonts w:ascii="Times New Roman" w:hAnsi="Times New Roman" w:cs="Times New Roman"/>
          <w:sz w:val="28"/>
          <w:szCs w:val="28"/>
        </w:rPr>
        <w:t>ся</w:t>
      </w:r>
      <w:r w:rsidRPr="00FC36FC">
        <w:rPr>
          <w:rFonts w:ascii="Times New Roman" w:hAnsi="Times New Roman" w:cs="Times New Roman"/>
          <w:sz w:val="28"/>
          <w:szCs w:val="28"/>
        </w:rPr>
        <w:t xml:space="preserve"> на химический анализ для определения содержания драгоценных металлов и меди.</w:t>
      </w:r>
    </w:p>
    <w:p w:rsidR="00FE52E3" w:rsidRPr="00FC36FC" w:rsidRDefault="007F7842" w:rsidP="00AA7983">
      <w:pPr>
        <w:tabs>
          <w:tab w:val="left" w:pos="0"/>
        </w:tabs>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sz w:val="28"/>
          <w:szCs w:val="28"/>
        </w:rPr>
        <w:t xml:space="preserve">Была также проведена серия опытов по определению зависимости извлечения золота в раствор от расхода цианида натрия. </w:t>
      </w:r>
      <w:r w:rsidR="00490ADE" w:rsidRPr="00FC36FC">
        <w:rPr>
          <w:rFonts w:ascii="Times New Roman" w:hAnsi="Times New Roman" w:cs="Times New Roman"/>
          <w:sz w:val="28"/>
          <w:szCs w:val="28"/>
        </w:rPr>
        <w:t>Эксперименты</w:t>
      </w:r>
      <w:r w:rsidRPr="00FC36FC">
        <w:rPr>
          <w:rFonts w:ascii="Times New Roman" w:hAnsi="Times New Roman" w:cs="Times New Roman"/>
          <w:sz w:val="28"/>
          <w:szCs w:val="28"/>
        </w:rPr>
        <w:t xml:space="preserve"> проводились без добавления активированного угля, при плотности пульпы </w:t>
      </w:r>
      <w:r w:rsidR="00BB67DD" w:rsidRPr="00FC36FC">
        <w:rPr>
          <w:rFonts w:ascii="Times New Roman" w:hAnsi="Times New Roman" w:cs="Times New Roman"/>
          <w:sz w:val="28"/>
          <w:szCs w:val="28"/>
        </w:rPr>
        <w:t xml:space="preserve">  </w:t>
      </w:r>
      <w:r w:rsidRPr="00FC36FC">
        <w:rPr>
          <w:rFonts w:ascii="Times New Roman" w:hAnsi="Times New Roman" w:cs="Times New Roman"/>
          <w:sz w:val="28"/>
          <w:szCs w:val="28"/>
        </w:rPr>
        <w:t>40</w:t>
      </w:r>
      <w:r w:rsidR="00BB67DD" w:rsidRPr="00FC36FC">
        <w:rPr>
          <w:rFonts w:ascii="Times New Roman" w:hAnsi="Times New Roman" w:cs="Times New Roman"/>
          <w:sz w:val="28"/>
          <w:szCs w:val="28"/>
        </w:rPr>
        <w:t xml:space="preserve"> </w:t>
      </w:r>
      <w:r w:rsidRPr="00FC36FC">
        <w:rPr>
          <w:rFonts w:ascii="Times New Roman" w:hAnsi="Times New Roman" w:cs="Times New Roman"/>
          <w:sz w:val="28"/>
          <w:szCs w:val="28"/>
        </w:rPr>
        <w:t>%, концентрации цианида натрия в исходном растворе 0,05</w:t>
      </w:r>
      <w:r w:rsidR="00BB67DD" w:rsidRPr="00FC36FC">
        <w:rPr>
          <w:rFonts w:ascii="Times New Roman" w:hAnsi="Times New Roman" w:cs="Times New Roman"/>
          <w:sz w:val="28"/>
          <w:szCs w:val="28"/>
        </w:rPr>
        <w:t xml:space="preserve"> </w:t>
      </w:r>
      <w:r w:rsidRPr="00FC36FC">
        <w:rPr>
          <w:rFonts w:ascii="Times New Roman" w:hAnsi="Times New Roman" w:cs="Times New Roman"/>
          <w:sz w:val="28"/>
          <w:szCs w:val="28"/>
        </w:rPr>
        <w:t>%, продолжительност</w:t>
      </w:r>
      <w:r w:rsidR="00BB67DD" w:rsidRPr="00FC36FC">
        <w:rPr>
          <w:rFonts w:ascii="Times New Roman" w:hAnsi="Times New Roman" w:cs="Times New Roman"/>
          <w:sz w:val="28"/>
          <w:szCs w:val="28"/>
        </w:rPr>
        <w:t>и выщелачивания</w:t>
      </w:r>
      <w:r w:rsidRPr="00FC36FC">
        <w:rPr>
          <w:rFonts w:ascii="Times New Roman" w:hAnsi="Times New Roman" w:cs="Times New Roman"/>
          <w:sz w:val="28"/>
          <w:szCs w:val="28"/>
        </w:rPr>
        <w:t xml:space="preserve"> 20 часов.</w:t>
      </w:r>
    </w:p>
    <w:p w:rsidR="00CE73AF" w:rsidRPr="00FC36FC" w:rsidRDefault="00CE73AF" w:rsidP="00AA7983">
      <w:pPr>
        <w:tabs>
          <w:tab w:val="left" w:pos="0"/>
        </w:tabs>
        <w:spacing w:after="0" w:line="240" w:lineRule="auto"/>
        <w:ind w:firstLine="567"/>
        <w:jc w:val="both"/>
        <w:rPr>
          <w:rFonts w:ascii="Times New Roman" w:hAnsi="Times New Roman" w:cs="Times New Roman"/>
          <w:sz w:val="28"/>
          <w:szCs w:val="28"/>
        </w:rPr>
      </w:pPr>
    </w:p>
    <w:p w:rsidR="00FE52E3" w:rsidRDefault="00C56378" w:rsidP="00AA7983">
      <w:pPr>
        <w:tabs>
          <w:tab w:val="left" w:pos="0"/>
        </w:tabs>
        <w:spacing w:after="0" w:line="240" w:lineRule="auto"/>
        <w:ind w:firstLine="567"/>
        <w:jc w:val="both"/>
        <w:rPr>
          <w:rFonts w:ascii="Times New Roman" w:hAnsi="Times New Roman" w:cs="Times New Roman"/>
          <w:b/>
          <w:bCs/>
          <w:sz w:val="28"/>
          <w:szCs w:val="28"/>
        </w:rPr>
      </w:pPr>
      <w:r w:rsidRPr="00FC36FC">
        <w:rPr>
          <w:rFonts w:ascii="Times New Roman" w:hAnsi="Times New Roman" w:cs="Times New Roman"/>
          <w:b/>
          <w:bCs/>
          <w:sz w:val="28"/>
          <w:szCs w:val="28"/>
        </w:rPr>
        <w:t>2</w:t>
      </w:r>
      <w:r w:rsidR="00924405" w:rsidRPr="00FC36FC">
        <w:rPr>
          <w:rFonts w:ascii="Times New Roman" w:hAnsi="Times New Roman" w:cs="Times New Roman"/>
          <w:b/>
          <w:bCs/>
          <w:sz w:val="28"/>
          <w:szCs w:val="28"/>
        </w:rPr>
        <w:t>.</w:t>
      </w:r>
      <w:r w:rsidR="009F1EB5" w:rsidRPr="00FC36FC">
        <w:rPr>
          <w:rFonts w:ascii="Times New Roman" w:hAnsi="Times New Roman" w:cs="Times New Roman"/>
          <w:b/>
          <w:bCs/>
          <w:sz w:val="28"/>
          <w:szCs w:val="28"/>
        </w:rPr>
        <w:t>2</w:t>
      </w:r>
      <w:r w:rsidR="00924405" w:rsidRPr="00FC36FC">
        <w:rPr>
          <w:rFonts w:ascii="Times New Roman" w:hAnsi="Times New Roman" w:cs="Times New Roman"/>
          <w:b/>
          <w:bCs/>
          <w:sz w:val="28"/>
          <w:szCs w:val="28"/>
        </w:rPr>
        <w:t xml:space="preserve"> </w:t>
      </w:r>
      <w:r w:rsidR="00AF4141" w:rsidRPr="00FC36FC">
        <w:rPr>
          <w:rFonts w:ascii="Times New Roman" w:hAnsi="Times New Roman" w:cs="Times New Roman"/>
          <w:b/>
          <w:bCs/>
          <w:sz w:val="28"/>
          <w:szCs w:val="28"/>
        </w:rPr>
        <w:t>Методика п</w:t>
      </w:r>
      <w:r w:rsidR="00924405" w:rsidRPr="00FC36FC">
        <w:rPr>
          <w:rFonts w:ascii="Times New Roman" w:hAnsi="Times New Roman" w:cs="Times New Roman"/>
          <w:b/>
          <w:bCs/>
          <w:sz w:val="28"/>
          <w:szCs w:val="28"/>
        </w:rPr>
        <w:t>роведени</w:t>
      </w:r>
      <w:r w:rsidR="00AF4141" w:rsidRPr="00FC36FC">
        <w:rPr>
          <w:rFonts w:ascii="Times New Roman" w:hAnsi="Times New Roman" w:cs="Times New Roman"/>
          <w:b/>
          <w:bCs/>
          <w:sz w:val="28"/>
          <w:szCs w:val="28"/>
        </w:rPr>
        <w:t>я</w:t>
      </w:r>
      <w:r w:rsidR="00924405" w:rsidRPr="00FC36FC">
        <w:rPr>
          <w:rFonts w:ascii="Times New Roman" w:hAnsi="Times New Roman" w:cs="Times New Roman"/>
          <w:b/>
          <w:bCs/>
          <w:sz w:val="28"/>
          <w:szCs w:val="28"/>
        </w:rPr>
        <w:t xml:space="preserve"> </w:t>
      </w:r>
      <w:r w:rsidR="00DC60E4" w:rsidRPr="00FC36FC">
        <w:rPr>
          <w:rFonts w:ascii="Times New Roman" w:hAnsi="Times New Roman" w:cs="Times New Roman"/>
          <w:b/>
          <w:bCs/>
          <w:sz w:val="28"/>
          <w:szCs w:val="28"/>
        </w:rPr>
        <w:t>исследования</w:t>
      </w:r>
      <w:r w:rsidR="00924405" w:rsidRPr="00FC36FC">
        <w:rPr>
          <w:rFonts w:ascii="Times New Roman" w:hAnsi="Times New Roman" w:cs="Times New Roman"/>
          <w:b/>
          <w:bCs/>
          <w:sz w:val="28"/>
          <w:szCs w:val="28"/>
        </w:rPr>
        <w:t xml:space="preserve"> выщелачивани</w:t>
      </w:r>
      <w:r w:rsidR="00B35959" w:rsidRPr="00FC36FC">
        <w:rPr>
          <w:rFonts w:ascii="Times New Roman" w:hAnsi="Times New Roman" w:cs="Times New Roman"/>
          <w:b/>
          <w:bCs/>
          <w:sz w:val="28"/>
          <w:szCs w:val="28"/>
        </w:rPr>
        <w:t>я</w:t>
      </w:r>
      <w:r w:rsidR="00924405" w:rsidRPr="00FC36FC">
        <w:rPr>
          <w:rFonts w:ascii="Times New Roman" w:hAnsi="Times New Roman" w:cs="Times New Roman"/>
          <w:b/>
          <w:bCs/>
          <w:sz w:val="28"/>
          <w:szCs w:val="28"/>
        </w:rPr>
        <w:t xml:space="preserve"> руды в замкнутом цикле</w:t>
      </w:r>
    </w:p>
    <w:p w:rsidR="00095842" w:rsidRPr="00FC36FC" w:rsidRDefault="00095842" w:rsidP="00AA7983">
      <w:pPr>
        <w:tabs>
          <w:tab w:val="left" w:pos="0"/>
        </w:tabs>
        <w:spacing w:after="0" w:line="240" w:lineRule="auto"/>
        <w:ind w:firstLine="567"/>
        <w:jc w:val="both"/>
        <w:rPr>
          <w:rFonts w:ascii="Times New Roman" w:hAnsi="Times New Roman" w:cs="Times New Roman"/>
          <w:b/>
          <w:bCs/>
          <w:sz w:val="28"/>
          <w:szCs w:val="28"/>
        </w:rPr>
      </w:pPr>
    </w:p>
    <w:p w:rsidR="00924405" w:rsidRPr="00FC36FC" w:rsidRDefault="00924405" w:rsidP="0064496C">
      <w:pPr>
        <w:tabs>
          <w:tab w:val="left" w:pos="0"/>
        </w:tabs>
        <w:spacing w:after="0" w:line="240" w:lineRule="auto"/>
        <w:ind w:firstLine="567"/>
        <w:jc w:val="both"/>
        <w:rPr>
          <w:rFonts w:ascii="Times New Roman" w:hAnsi="Times New Roman" w:cs="Times New Roman"/>
        </w:rPr>
      </w:pPr>
      <w:r w:rsidRPr="00FC36FC">
        <w:rPr>
          <w:rFonts w:ascii="Times New Roman" w:hAnsi="Times New Roman" w:cs="Times New Roman"/>
          <w:sz w:val="28"/>
          <w:szCs w:val="28"/>
        </w:rPr>
        <w:t xml:space="preserve">Для получения более точной информации о степени возможного негативного влияния накопления примесей в растворе были поставлены </w:t>
      </w:r>
      <w:r w:rsidR="00490ADE" w:rsidRPr="00FC36FC">
        <w:rPr>
          <w:rFonts w:ascii="Times New Roman" w:hAnsi="Times New Roman" w:cs="Times New Roman"/>
          <w:sz w:val="28"/>
          <w:szCs w:val="28"/>
        </w:rPr>
        <w:lastRenderedPageBreak/>
        <w:t>лабораторные эксперименты</w:t>
      </w:r>
      <w:r w:rsidRPr="00FC36FC">
        <w:rPr>
          <w:rFonts w:ascii="Times New Roman" w:hAnsi="Times New Roman" w:cs="Times New Roman"/>
          <w:sz w:val="28"/>
          <w:szCs w:val="28"/>
        </w:rPr>
        <w:t xml:space="preserve"> по сорбционному выщелачиванию руды в замкнутом цикле. Схема проведения </w:t>
      </w:r>
      <w:r w:rsidR="00490ADE" w:rsidRPr="00FC36FC">
        <w:rPr>
          <w:rFonts w:ascii="Times New Roman" w:hAnsi="Times New Roman" w:cs="Times New Roman"/>
          <w:sz w:val="28"/>
          <w:szCs w:val="28"/>
        </w:rPr>
        <w:t>опытов</w:t>
      </w:r>
      <w:r w:rsidRPr="00FC36FC">
        <w:rPr>
          <w:rFonts w:ascii="Times New Roman" w:hAnsi="Times New Roman" w:cs="Times New Roman"/>
          <w:sz w:val="28"/>
          <w:szCs w:val="28"/>
        </w:rPr>
        <w:t xml:space="preserve"> в замкнутом режиме показана на рисунке </w:t>
      </w:r>
      <w:r w:rsidR="00C56378" w:rsidRPr="00FC36FC">
        <w:rPr>
          <w:rFonts w:ascii="Times New Roman" w:hAnsi="Times New Roman" w:cs="Times New Roman"/>
          <w:sz w:val="28"/>
          <w:szCs w:val="28"/>
        </w:rPr>
        <w:t>2</w:t>
      </w:r>
      <w:r w:rsidR="001976D2" w:rsidRPr="00FC36FC">
        <w:rPr>
          <w:rFonts w:ascii="Times New Roman" w:hAnsi="Times New Roman" w:cs="Times New Roman"/>
          <w:sz w:val="28"/>
          <w:szCs w:val="28"/>
        </w:rPr>
        <w:t>.</w:t>
      </w:r>
      <w:r w:rsidR="006D22BD" w:rsidRPr="00FC36FC">
        <w:rPr>
          <w:rFonts w:ascii="Times New Roman" w:hAnsi="Times New Roman" w:cs="Times New Roman"/>
          <w:sz w:val="28"/>
          <w:szCs w:val="28"/>
        </w:rPr>
        <w:t>3</w:t>
      </w:r>
      <w:r w:rsidRPr="00FC36FC">
        <w:rPr>
          <w:rFonts w:ascii="Times New Roman" w:hAnsi="Times New Roman" w:cs="Times New Roman"/>
          <w:sz w:val="28"/>
          <w:szCs w:val="28"/>
        </w:rPr>
        <w:t>.</w:t>
      </w:r>
      <w:r w:rsidRPr="00FC36FC">
        <w:rPr>
          <w:rFonts w:ascii="Times New Roman" w:hAnsi="Times New Roman" w:cs="Times New Roman"/>
        </w:rPr>
        <w:t xml:space="preserve"> </w:t>
      </w:r>
      <w:bookmarkStart w:id="5" w:name="_Hlk231074044"/>
    </w:p>
    <w:p w:rsidR="002D2F48" w:rsidRPr="00FC36FC" w:rsidRDefault="002D2F48" w:rsidP="0064496C">
      <w:pPr>
        <w:tabs>
          <w:tab w:val="left" w:pos="0"/>
        </w:tabs>
        <w:spacing w:after="0" w:line="240" w:lineRule="auto"/>
        <w:ind w:firstLine="567"/>
        <w:jc w:val="both"/>
        <w:rPr>
          <w:rFonts w:ascii="Times New Roman" w:hAnsi="Times New Roman" w:cs="Times New Roman"/>
          <w:sz w:val="28"/>
          <w:szCs w:val="28"/>
        </w:rPr>
      </w:pPr>
    </w:p>
    <w:bookmarkEnd w:id="5"/>
    <w:p w:rsidR="00A61B75" w:rsidRPr="00FC36FC" w:rsidRDefault="0091639F" w:rsidP="0091639F">
      <w:pPr>
        <w:tabs>
          <w:tab w:val="left" w:pos="0"/>
        </w:tabs>
        <w:spacing w:after="0" w:line="240" w:lineRule="auto"/>
        <w:jc w:val="center"/>
        <w:rPr>
          <w:rFonts w:ascii="Times New Roman" w:hAnsi="Times New Roman" w:cs="Times New Roman"/>
          <w:sz w:val="28"/>
          <w:szCs w:val="28"/>
        </w:rPr>
      </w:pPr>
      <w:r w:rsidRPr="00FC36FC">
        <w:rPr>
          <w:rFonts w:ascii="Times New Roman" w:hAnsi="Times New Roman" w:cs="Times New Roman"/>
          <w:noProof/>
          <w:sz w:val="28"/>
          <w:szCs w:val="28"/>
        </w:rPr>
        <w:drawing>
          <wp:inline distT="0" distB="0" distL="0" distR="0">
            <wp:extent cx="4925060" cy="473336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8426" cy="4784653"/>
                    </a:xfrm>
                    <a:prstGeom prst="rect">
                      <a:avLst/>
                    </a:prstGeom>
                    <a:noFill/>
                    <a:ln>
                      <a:noFill/>
                    </a:ln>
                  </pic:spPr>
                </pic:pic>
              </a:graphicData>
            </a:graphic>
          </wp:inline>
        </w:drawing>
      </w:r>
    </w:p>
    <w:p w:rsidR="00A61B75" w:rsidRPr="00FC36FC" w:rsidRDefault="00A61B75" w:rsidP="00AA7983">
      <w:pPr>
        <w:tabs>
          <w:tab w:val="left" w:pos="0"/>
        </w:tabs>
        <w:spacing w:after="0" w:line="240" w:lineRule="auto"/>
        <w:ind w:firstLine="567"/>
        <w:jc w:val="both"/>
        <w:rPr>
          <w:rFonts w:ascii="Times New Roman" w:hAnsi="Times New Roman" w:cs="Times New Roman"/>
          <w:sz w:val="28"/>
          <w:szCs w:val="28"/>
        </w:rPr>
      </w:pPr>
    </w:p>
    <w:p w:rsidR="00A61B75" w:rsidRPr="00FC36FC" w:rsidRDefault="00A61B75" w:rsidP="0091639F">
      <w:pPr>
        <w:tabs>
          <w:tab w:val="left" w:pos="0"/>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C56378" w:rsidRPr="00FC36FC">
        <w:rPr>
          <w:rFonts w:ascii="Times New Roman" w:hAnsi="Times New Roman" w:cs="Times New Roman"/>
          <w:sz w:val="28"/>
          <w:szCs w:val="28"/>
        </w:rPr>
        <w:t>2</w:t>
      </w:r>
      <w:r w:rsidR="00DC60E4" w:rsidRPr="00FC36FC">
        <w:rPr>
          <w:rFonts w:ascii="Times New Roman" w:hAnsi="Times New Roman" w:cs="Times New Roman"/>
          <w:sz w:val="28"/>
          <w:szCs w:val="28"/>
        </w:rPr>
        <w:t>.</w:t>
      </w:r>
      <w:r w:rsidR="006D22BD" w:rsidRPr="00FC36FC">
        <w:rPr>
          <w:rFonts w:ascii="Times New Roman" w:hAnsi="Times New Roman" w:cs="Times New Roman"/>
          <w:sz w:val="28"/>
          <w:szCs w:val="28"/>
        </w:rPr>
        <w:t>3</w:t>
      </w:r>
      <w:r w:rsidRPr="00FC36FC">
        <w:rPr>
          <w:rFonts w:ascii="Times New Roman" w:hAnsi="Times New Roman" w:cs="Times New Roman"/>
          <w:sz w:val="28"/>
          <w:szCs w:val="28"/>
        </w:rPr>
        <w:t xml:space="preserve"> – Схема проведения </w:t>
      </w:r>
      <w:r w:rsidR="00490ADE" w:rsidRPr="00FC36FC">
        <w:rPr>
          <w:rFonts w:ascii="Times New Roman" w:hAnsi="Times New Roman" w:cs="Times New Roman"/>
          <w:sz w:val="28"/>
          <w:szCs w:val="28"/>
        </w:rPr>
        <w:t>экспериментов</w:t>
      </w:r>
      <w:r w:rsidRPr="00FC36FC">
        <w:rPr>
          <w:rFonts w:ascii="Times New Roman" w:hAnsi="Times New Roman" w:cs="Times New Roman"/>
          <w:sz w:val="28"/>
          <w:szCs w:val="28"/>
        </w:rPr>
        <w:t xml:space="preserve"> по выщелачиванию золотомедной руды в замкнутом режиме</w:t>
      </w:r>
    </w:p>
    <w:p w:rsidR="002D2F48" w:rsidRPr="00FC36FC" w:rsidRDefault="002D2F48" w:rsidP="0091639F">
      <w:pPr>
        <w:tabs>
          <w:tab w:val="left" w:pos="0"/>
        </w:tabs>
        <w:spacing w:after="0" w:line="240" w:lineRule="auto"/>
        <w:jc w:val="center"/>
        <w:rPr>
          <w:rFonts w:ascii="Times New Roman" w:hAnsi="Times New Roman" w:cs="Times New Roman"/>
          <w:sz w:val="28"/>
          <w:szCs w:val="28"/>
        </w:rPr>
      </w:pPr>
    </w:p>
    <w:p w:rsidR="00924405" w:rsidRPr="00FC36FC" w:rsidRDefault="00924405" w:rsidP="00AA7983">
      <w:pPr>
        <w:tabs>
          <w:tab w:val="left" w:pos="0"/>
        </w:tabs>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sz w:val="28"/>
          <w:szCs w:val="28"/>
        </w:rPr>
        <w:t>Сгущение пульпы выщелачивания: продолжительность – 1 час; расход коагулятора (извести) – 800 г/кг (подаётся в пульпу в виде известкового молока (</w:t>
      </w:r>
      <w:r w:rsidR="002C3988" w:rsidRPr="00FC36FC">
        <w:rPr>
          <w:rFonts w:ascii="Times New Roman" w:hAnsi="Times New Roman" w:cs="Times New Roman"/>
          <w:sz w:val="28"/>
          <w:szCs w:val="28"/>
        </w:rPr>
        <w:t>р</w:t>
      </w:r>
      <w:r w:rsidRPr="00FC36FC">
        <w:rPr>
          <w:rFonts w:ascii="Times New Roman" w:hAnsi="Times New Roman" w:cs="Times New Roman"/>
          <w:sz w:val="28"/>
          <w:szCs w:val="28"/>
        </w:rPr>
        <w:t xml:space="preserve">еагент выбран на основании исследований по сгущению, результаты которых будут приведены в последующих главах). Всего было проведено 14 оборотов. На первых 10 оборотах в голову процесса возвращались все растворы, в том числе и растворы после фильтрации нижнего слива. Из процесса выводились только растворы, остающиеся с влажным </w:t>
      </w:r>
      <w:proofErr w:type="spellStart"/>
      <w:r w:rsidRPr="00FC36FC">
        <w:rPr>
          <w:rFonts w:ascii="Times New Roman" w:hAnsi="Times New Roman" w:cs="Times New Roman"/>
          <w:sz w:val="28"/>
          <w:szCs w:val="28"/>
        </w:rPr>
        <w:t>кеком</w:t>
      </w:r>
      <w:proofErr w:type="spellEnd"/>
      <w:r w:rsidRPr="00FC36FC">
        <w:rPr>
          <w:rFonts w:ascii="Times New Roman" w:hAnsi="Times New Roman" w:cs="Times New Roman"/>
          <w:sz w:val="28"/>
          <w:szCs w:val="28"/>
        </w:rPr>
        <w:t xml:space="preserve"> выщелачивания, и растворы, потраченные на проведение химических анализов. В последующих четырёх оборотах в оборот возвращал</w:t>
      </w:r>
      <w:r w:rsidR="002C3988" w:rsidRPr="00FC36FC">
        <w:rPr>
          <w:rFonts w:ascii="Times New Roman" w:hAnsi="Times New Roman" w:cs="Times New Roman"/>
          <w:sz w:val="28"/>
          <w:szCs w:val="28"/>
        </w:rPr>
        <w:t>ись</w:t>
      </w:r>
      <w:r w:rsidRPr="00FC36FC">
        <w:rPr>
          <w:rFonts w:ascii="Times New Roman" w:hAnsi="Times New Roman" w:cs="Times New Roman"/>
          <w:sz w:val="28"/>
          <w:szCs w:val="28"/>
        </w:rPr>
        <w:t xml:space="preserve"> верхний слив сгущения и большая часть раствора после фильтрации нижнего слива сгущения. Таким образом</w:t>
      </w:r>
      <w:r w:rsidR="002C3988" w:rsidRPr="00FC36FC">
        <w:rPr>
          <w:rFonts w:ascii="Times New Roman" w:hAnsi="Times New Roman" w:cs="Times New Roman"/>
          <w:sz w:val="28"/>
          <w:szCs w:val="28"/>
        </w:rPr>
        <w:t>,</w:t>
      </w:r>
      <w:r w:rsidRPr="00FC36FC">
        <w:rPr>
          <w:rFonts w:ascii="Times New Roman" w:hAnsi="Times New Roman" w:cs="Times New Roman"/>
          <w:sz w:val="28"/>
          <w:szCs w:val="28"/>
        </w:rPr>
        <w:t xml:space="preserve"> степень использования оборотной воды в первых десяти опытах была ~80 %, в последующих четырёх–70 %.</w:t>
      </w:r>
    </w:p>
    <w:p w:rsidR="00DC60E4" w:rsidRDefault="00C56378" w:rsidP="00AA7983">
      <w:pPr>
        <w:tabs>
          <w:tab w:val="left" w:pos="0"/>
        </w:tabs>
        <w:spacing w:after="0" w:line="240" w:lineRule="auto"/>
        <w:ind w:firstLine="567"/>
        <w:jc w:val="both"/>
        <w:rPr>
          <w:rFonts w:ascii="Times New Roman" w:hAnsi="Times New Roman" w:cs="Times New Roman"/>
          <w:b/>
          <w:bCs/>
          <w:sz w:val="28"/>
          <w:szCs w:val="28"/>
        </w:rPr>
      </w:pPr>
      <w:r w:rsidRPr="00FC36FC">
        <w:rPr>
          <w:rFonts w:ascii="Times New Roman" w:hAnsi="Times New Roman" w:cs="Times New Roman"/>
          <w:b/>
          <w:bCs/>
          <w:sz w:val="28"/>
          <w:szCs w:val="28"/>
        </w:rPr>
        <w:lastRenderedPageBreak/>
        <w:t>2</w:t>
      </w:r>
      <w:r w:rsidR="00DC60E4" w:rsidRPr="00FC36FC">
        <w:rPr>
          <w:rFonts w:ascii="Times New Roman" w:hAnsi="Times New Roman" w:cs="Times New Roman"/>
          <w:b/>
          <w:bCs/>
          <w:sz w:val="28"/>
          <w:szCs w:val="28"/>
        </w:rPr>
        <w:t>.</w:t>
      </w:r>
      <w:r w:rsidR="009F1EB5" w:rsidRPr="00FC36FC">
        <w:rPr>
          <w:rFonts w:ascii="Times New Roman" w:hAnsi="Times New Roman" w:cs="Times New Roman"/>
          <w:b/>
          <w:bCs/>
          <w:sz w:val="28"/>
          <w:szCs w:val="28"/>
        </w:rPr>
        <w:t>3</w:t>
      </w:r>
      <w:r w:rsidR="00DC60E4" w:rsidRPr="00FC36FC">
        <w:rPr>
          <w:rFonts w:ascii="Times New Roman" w:hAnsi="Times New Roman" w:cs="Times New Roman"/>
          <w:b/>
          <w:bCs/>
          <w:sz w:val="28"/>
          <w:szCs w:val="28"/>
        </w:rPr>
        <w:t xml:space="preserve"> </w:t>
      </w:r>
      <w:r w:rsidR="00AF4141" w:rsidRPr="00FC36FC">
        <w:rPr>
          <w:rFonts w:ascii="Times New Roman" w:hAnsi="Times New Roman" w:cs="Times New Roman"/>
          <w:b/>
          <w:bCs/>
          <w:sz w:val="28"/>
          <w:szCs w:val="28"/>
        </w:rPr>
        <w:t xml:space="preserve">Методика проведения </w:t>
      </w:r>
      <w:r w:rsidRPr="00FC36FC">
        <w:rPr>
          <w:rFonts w:ascii="Times New Roman" w:hAnsi="Times New Roman" w:cs="Times New Roman"/>
          <w:b/>
          <w:bCs/>
          <w:sz w:val="28"/>
          <w:szCs w:val="28"/>
        </w:rPr>
        <w:t xml:space="preserve">полупромышленных испытаний </w:t>
      </w:r>
      <w:r w:rsidR="00B35959" w:rsidRPr="00FC36FC">
        <w:rPr>
          <w:rFonts w:ascii="Times New Roman" w:hAnsi="Times New Roman" w:cs="Times New Roman"/>
          <w:b/>
          <w:bCs/>
          <w:sz w:val="28"/>
          <w:szCs w:val="28"/>
        </w:rPr>
        <w:t xml:space="preserve">гидрометаллургической переработки </w:t>
      </w:r>
      <w:r w:rsidR="002C3988" w:rsidRPr="00FC36FC">
        <w:rPr>
          <w:rFonts w:ascii="Times New Roman" w:hAnsi="Times New Roman" w:cs="Times New Roman"/>
          <w:b/>
          <w:bCs/>
          <w:sz w:val="28"/>
          <w:szCs w:val="28"/>
        </w:rPr>
        <w:t>золотомедной руды</w:t>
      </w:r>
      <w:r w:rsidR="00DC60E4" w:rsidRPr="00FC36FC">
        <w:rPr>
          <w:rFonts w:ascii="Times New Roman" w:hAnsi="Times New Roman" w:cs="Times New Roman"/>
          <w:b/>
          <w:bCs/>
          <w:sz w:val="28"/>
          <w:szCs w:val="28"/>
        </w:rPr>
        <w:t xml:space="preserve"> на опытно-промышленной </w:t>
      </w:r>
      <w:r w:rsidRPr="00FC36FC">
        <w:rPr>
          <w:rFonts w:ascii="Times New Roman" w:hAnsi="Times New Roman" w:cs="Times New Roman"/>
          <w:b/>
          <w:bCs/>
          <w:sz w:val="28"/>
          <w:szCs w:val="28"/>
        </w:rPr>
        <w:t>установке</w:t>
      </w:r>
    </w:p>
    <w:p w:rsidR="00095842" w:rsidRPr="00FC36FC" w:rsidRDefault="00095842" w:rsidP="00AA7983">
      <w:pPr>
        <w:tabs>
          <w:tab w:val="left" w:pos="0"/>
        </w:tabs>
        <w:spacing w:after="0" w:line="240" w:lineRule="auto"/>
        <w:ind w:firstLine="567"/>
        <w:jc w:val="both"/>
        <w:rPr>
          <w:rFonts w:ascii="Times New Roman" w:hAnsi="Times New Roman" w:cs="Times New Roman"/>
          <w:b/>
          <w:bCs/>
          <w:sz w:val="28"/>
          <w:szCs w:val="28"/>
        </w:rPr>
      </w:pPr>
    </w:p>
    <w:p w:rsidR="006B5342" w:rsidRPr="00FC36FC" w:rsidRDefault="00B35959" w:rsidP="00E12B2D">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Гидрометаллургическая переработка </w:t>
      </w:r>
      <w:r w:rsidR="006B5342" w:rsidRPr="00FC36FC">
        <w:rPr>
          <w:rFonts w:ascii="Times New Roman" w:hAnsi="Times New Roman" w:cs="Times New Roman"/>
          <w:sz w:val="28"/>
          <w:szCs w:val="28"/>
        </w:rPr>
        <w:t>руды на опытно-промышленной установке ВНИИцветмета проводилось с целью получения в необходимых объёмах:</w:t>
      </w:r>
      <w:r w:rsidR="00E12B2D">
        <w:rPr>
          <w:rFonts w:ascii="Times New Roman" w:hAnsi="Times New Roman" w:cs="Times New Roman"/>
          <w:sz w:val="28"/>
          <w:szCs w:val="28"/>
        </w:rPr>
        <w:t xml:space="preserve"> </w:t>
      </w:r>
      <w:r w:rsidR="006B5342" w:rsidRPr="00FC36FC">
        <w:rPr>
          <w:rFonts w:ascii="Times New Roman" w:hAnsi="Times New Roman" w:cs="Times New Roman"/>
          <w:sz w:val="28"/>
          <w:szCs w:val="28"/>
        </w:rPr>
        <w:t xml:space="preserve">пульпы измельчения и пульпы выщелачивания для проведения </w:t>
      </w:r>
      <w:r w:rsidR="00490ADE" w:rsidRPr="00FC36FC">
        <w:rPr>
          <w:rFonts w:ascii="Times New Roman" w:hAnsi="Times New Roman" w:cs="Times New Roman"/>
          <w:sz w:val="28"/>
          <w:szCs w:val="28"/>
        </w:rPr>
        <w:t>экспериментов</w:t>
      </w:r>
      <w:r w:rsidR="006B5342" w:rsidRPr="00FC36FC">
        <w:rPr>
          <w:rFonts w:ascii="Times New Roman" w:hAnsi="Times New Roman" w:cs="Times New Roman"/>
          <w:sz w:val="28"/>
          <w:szCs w:val="28"/>
        </w:rPr>
        <w:t xml:space="preserve"> по сгущению;</w:t>
      </w:r>
      <w:r w:rsidR="00E12B2D">
        <w:rPr>
          <w:rFonts w:ascii="Times New Roman" w:hAnsi="Times New Roman" w:cs="Times New Roman"/>
          <w:sz w:val="28"/>
          <w:szCs w:val="28"/>
        </w:rPr>
        <w:t xml:space="preserve"> </w:t>
      </w:r>
      <w:r w:rsidR="006B5342" w:rsidRPr="00FC36FC">
        <w:rPr>
          <w:rFonts w:ascii="Times New Roman" w:hAnsi="Times New Roman" w:cs="Times New Roman"/>
          <w:sz w:val="28"/>
          <w:szCs w:val="28"/>
        </w:rPr>
        <w:t xml:space="preserve">золотосодержащего раствора для проведения </w:t>
      </w:r>
      <w:r w:rsidR="00490ADE" w:rsidRPr="00FC36FC">
        <w:rPr>
          <w:rFonts w:ascii="Times New Roman" w:hAnsi="Times New Roman" w:cs="Times New Roman"/>
          <w:sz w:val="28"/>
          <w:szCs w:val="28"/>
        </w:rPr>
        <w:t>экспериментов</w:t>
      </w:r>
      <w:r w:rsidR="006B5342" w:rsidRPr="00FC36FC">
        <w:rPr>
          <w:rFonts w:ascii="Times New Roman" w:hAnsi="Times New Roman" w:cs="Times New Roman"/>
          <w:sz w:val="28"/>
          <w:szCs w:val="28"/>
        </w:rPr>
        <w:t xml:space="preserve"> по сорбции;</w:t>
      </w:r>
      <w:r w:rsidR="00E12B2D">
        <w:rPr>
          <w:rFonts w:ascii="Times New Roman" w:hAnsi="Times New Roman" w:cs="Times New Roman"/>
          <w:sz w:val="28"/>
          <w:szCs w:val="28"/>
        </w:rPr>
        <w:t xml:space="preserve"> </w:t>
      </w:r>
      <w:r w:rsidR="006B5342" w:rsidRPr="00FC36FC">
        <w:rPr>
          <w:rFonts w:ascii="Times New Roman" w:hAnsi="Times New Roman" w:cs="Times New Roman"/>
          <w:sz w:val="28"/>
          <w:szCs w:val="28"/>
        </w:rPr>
        <w:t xml:space="preserve">растворов после сорбции для проведения </w:t>
      </w:r>
      <w:r w:rsidR="00490ADE" w:rsidRPr="00FC36FC">
        <w:rPr>
          <w:rFonts w:ascii="Times New Roman" w:hAnsi="Times New Roman" w:cs="Times New Roman"/>
          <w:sz w:val="28"/>
          <w:szCs w:val="28"/>
        </w:rPr>
        <w:t>экспериментов</w:t>
      </w:r>
      <w:r w:rsidR="006B5342" w:rsidRPr="00FC36FC">
        <w:rPr>
          <w:rFonts w:ascii="Times New Roman" w:hAnsi="Times New Roman" w:cs="Times New Roman"/>
          <w:sz w:val="28"/>
          <w:szCs w:val="28"/>
        </w:rPr>
        <w:t xml:space="preserve"> по осаждению меди и очистке растворов от цианид-ионов;</w:t>
      </w:r>
      <w:r w:rsidR="00E12B2D">
        <w:rPr>
          <w:rFonts w:ascii="Times New Roman" w:hAnsi="Times New Roman" w:cs="Times New Roman"/>
          <w:sz w:val="28"/>
          <w:szCs w:val="28"/>
        </w:rPr>
        <w:t xml:space="preserve"> </w:t>
      </w:r>
      <w:r w:rsidR="006B5342" w:rsidRPr="00FC36FC">
        <w:rPr>
          <w:rFonts w:ascii="Times New Roman" w:hAnsi="Times New Roman" w:cs="Times New Roman"/>
          <w:sz w:val="28"/>
          <w:szCs w:val="28"/>
        </w:rPr>
        <w:t>золотосодержащего угля с целью проверки режимов селективной десорбции меди.</w:t>
      </w:r>
    </w:p>
    <w:p w:rsidR="002C3988" w:rsidRPr="00FC36FC" w:rsidRDefault="006B5342" w:rsidP="00095842">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Кроме того, при проведении испытаний проверялись и </w:t>
      </w:r>
      <w:r w:rsidR="00E12B2D">
        <w:rPr>
          <w:rFonts w:ascii="Times New Roman" w:hAnsi="Times New Roman" w:cs="Times New Roman"/>
          <w:sz w:val="28"/>
          <w:szCs w:val="28"/>
        </w:rPr>
        <w:t>заверялись</w:t>
      </w:r>
      <w:r w:rsidRPr="00FC36FC">
        <w:rPr>
          <w:rFonts w:ascii="Times New Roman" w:hAnsi="Times New Roman" w:cs="Times New Roman"/>
          <w:sz w:val="28"/>
          <w:szCs w:val="28"/>
        </w:rPr>
        <w:t xml:space="preserve"> </w:t>
      </w:r>
      <w:r w:rsidR="00E12B2D">
        <w:rPr>
          <w:rFonts w:ascii="Times New Roman" w:hAnsi="Times New Roman" w:cs="Times New Roman"/>
          <w:sz w:val="28"/>
          <w:szCs w:val="28"/>
        </w:rPr>
        <w:t>показатели</w:t>
      </w:r>
      <w:r w:rsidRPr="00FC36FC">
        <w:rPr>
          <w:rFonts w:ascii="Times New Roman" w:hAnsi="Times New Roman" w:cs="Times New Roman"/>
          <w:sz w:val="28"/>
          <w:szCs w:val="28"/>
        </w:rPr>
        <w:t xml:space="preserve"> измельчения и выщелачивания.</w:t>
      </w:r>
      <w:r w:rsidR="00A46AE2"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Измельчение </w:t>
      </w:r>
      <w:r w:rsidR="0044648A" w:rsidRPr="00FC36FC">
        <w:rPr>
          <w:rFonts w:ascii="Times New Roman" w:hAnsi="Times New Roman" w:cs="Times New Roman"/>
          <w:sz w:val="28"/>
          <w:szCs w:val="28"/>
        </w:rPr>
        <w:t>проб</w:t>
      </w:r>
      <w:r w:rsidR="00E12B2D">
        <w:rPr>
          <w:rFonts w:ascii="Times New Roman" w:hAnsi="Times New Roman" w:cs="Times New Roman"/>
          <w:sz w:val="28"/>
          <w:szCs w:val="28"/>
        </w:rPr>
        <w:t>ы</w:t>
      </w:r>
      <w:r w:rsidR="0044648A" w:rsidRPr="00FC36FC">
        <w:rPr>
          <w:rFonts w:ascii="Times New Roman" w:hAnsi="Times New Roman" w:cs="Times New Roman"/>
          <w:sz w:val="28"/>
          <w:szCs w:val="28"/>
        </w:rPr>
        <w:t xml:space="preserve"> руды весом </w:t>
      </w:r>
      <w:smartTag w:uri="urn:schemas-microsoft-com:office:smarttags" w:element="metricconverter">
        <w:smartTagPr>
          <w:attr w:name="ProductID" w:val="30 кг"/>
        </w:smartTagPr>
        <w:r w:rsidR="0044648A" w:rsidRPr="00FC36FC">
          <w:rPr>
            <w:rFonts w:ascii="Times New Roman" w:hAnsi="Times New Roman" w:cs="Times New Roman"/>
            <w:sz w:val="28"/>
            <w:szCs w:val="28"/>
          </w:rPr>
          <w:t>30 кг</w:t>
        </w:r>
      </w:smartTag>
      <w:r w:rsidR="0044648A" w:rsidRPr="00FC36FC">
        <w:rPr>
          <w:rFonts w:ascii="Times New Roman" w:hAnsi="Times New Roman" w:cs="Times New Roman"/>
          <w:sz w:val="28"/>
          <w:szCs w:val="28"/>
        </w:rPr>
        <w:t xml:space="preserve">, с </w:t>
      </w:r>
      <w:r w:rsidR="00E12B2D">
        <w:rPr>
          <w:rFonts w:ascii="Times New Roman" w:hAnsi="Times New Roman" w:cs="Times New Roman"/>
          <w:sz w:val="28"/>
          <w:szCs w:val="28"/>
        </w:rPr>
        <w:t>применением</w:t>
      </w:r>
      <w:r w:rsidR="0044648A" w:rsidRPr="00FC36FC">
        <w:rPr>
          <w:rFonts w:ascii="Times New Roman" w:hAnsi="Times New Roman" w:cs="Times New Roman"/>
          <w:sz w:val="28"/>
          <w:szCs w:val="28"/>
        </w:rPr>
        <w:t xml:space="preserve"> воды ~ 30 </w:t>
      </w:r>
      <w:r w:rsidR="0044648A" w:rsidRPr="00FC36FC">
        <w:rPr>
          <w:rFonts w:ascii="Times New Roman" w:hAnsi="Times New Roman" w:cs="Times New Roman"/>
          <w:sz w:val="28"/>
          <w:szCs w:val="28"/>
          <w:lang w:val="kk-KZ"/>
        </w:rPr>
        <w:t>м</w:t>
      </w:r>
      <w:r w:rsidR="0044648A" w:rsidRPr="00FC36FC">
        <w:rPr>
          <w:rFonts w:ascii="Times New Roman" w:hAnsi="Times New Roman" w:cs="Times New Roman"/>
          <w:sz w:val="28"/>
          <w:szCs w:val="28"/>
          <w:vertAlign w:val="superscript"/>
          <w:lang w:val="kk-KZ"/>
        </w:rPr>
        <w:t>3</w:t>
      </w:r>
      <w:r w:rsidR="0044648A" w:rsidRPr="00FC36FC">
        <w:rPr>
          <w:rFonts w:ascii="Times New Roman" w:hAnsi="Times New Roman" w:cs="Times New Roman"/>
          <w:sz w:val="28"/>
          <w:szCs w:val="28"/>
        </w:rPr>
        <w:t xml:space="preserve">, </w:t>
      </w:r>
      <w:r w:rsidRPr="00FC36FC">
        <w:rPr>
          <w:rFonts w:ascii="Times New Roman" w:hAnsi="Times New Roman" w:cs="Times New Roman"/>
          <w:sz w:val="28"/>
          <w:szCs w:val="28"/>
        </w:rPr>
        <w:t>осуществлялось в шаровой ме</w:t>
      </w:r>
      <w:r w:rsidR="00240DF1" w:rsidRPr="00FC36FC">
        <w:rPr>
          <w:rFonts w:ascii="Times New Roman" w:hAnsi="Times New Roman" w:cs="Times New Roman"/>
          <w:sz w:val="28"/>
          <w:szCs w:val="28"/>
        </w:rPr>
        <w:t xml:space="preserve">льнице периодического действия, </w:t>
      </w:r>
      <w:r w:rsidRPr="00FC36FC">
        <w:rPr>
          <w:rFonts w:ascii="Times New Roman" w:hAnsi="Times New Roman" w:cs="Times New Roman"/>
          <w:sz w:val="28"/>
          <w:szCs w:val="28"/>
        </w:rPr>
        <w:t>шар</w:t>
      </w:r>
      <w:r w:rsidR="00240DF1" w:rsidRPr="00FC36FC">
        <w:rPr>
          <w:rFonts w:ascii="Times New Roman" w:hAnsi="Times New Roman" w:cs="Times New Roman"/>
          <w:sz w:val="28"/>
          <w:szCs w:val="28"/>
        </w:rPr>
        <w:t>ами</w:t>
      </w:r>
      <w:r w:rsidRPr="00FC36FC">
        <w:rPr>
          <w:rFonts w:ascii="Times New Roman" w:hAnsi="Times New Roman" w:cs="Times New Roman"/>
          <w:sz w:val="28"/>
          <w:szCs w:val="28"/>
        </w:rPr>
        <w:t xml:space="preserve"> диаметром </w:t>
      </w:r>
      <w:smartTag w:uri="urn:schemas-microsoft-com:office:smarttags" w:element="metricconverter">
        <w:smartTagPr>
          <w:attr w:name="ProductID" w:val="40 мм"/>
        </w:smartTagPr>
        <w:r w:rsidRPr="00FC36FC">
          <w:rPr>
            <w:rFonts w:ascii="Times New Roman" w:hAnsi="Times New Roman" w:cs="Times New Roman"/>
            <w:sz w:val="28"/>
            <w:szCs w:val="28"/>
          </w:rPr>
          <w:t>40 мм</w:t>
        </w:r>
      </w:smartTag>
      <w:r w:rsidRPr="00FC36FC">
        <w:rPr>
          <w:rFonts w:ascii="Times New Roman" w:hAnsi="Times New Roman" w:cs="Times New Roman"/>
          <w:sz w:val="28"/>
          <w:szCs w:val="28"/>
        </w:rPr>
        <w:t xml:space="preserve"> и </w:t>
      </w:r>
      <w:smartTag w:uri="urn:schemas-microsoft-com:office:smarttags" w:element="metricconverter">
        <w:smartTagPr>
          <w:attr w:name="ProductID" w:val="25 мм"/>
        </w:smartTagPr>
        <w:r w:rsidRPr="00FC36FC">
          <w:rPr>
            <w:rFonts w:ascii="Times New Roman" w:hAnsi="Times New Roman" w:cs="Times New Roman"/>
            <w:sz w:val="28"/>
            <w:szCs w:val="28"/>
          </w:rPr>
          <w:t>25 мм</w:t>
        </w:r>
      </w:smartTag>
      <w:r w:rsidRPr="00FC36FC">
        <w:rPr>
          <w:rFonts w:ascii="Times New Roman" w:hAnsi="Times New Roman" w:cs="Times New Roman"/>
          <w:sz w:val="28"/>
          <w:szCs w:val="28"/>
        </w:rPr>
        <w:t xml:space="preserve"> по </w:t>
      </w:r>
      <w:smartTag w:uri="urn:schemas-microsoft-com:office:smarttags" w:element="metricconverter">
        <w:smartTagPr>
          <w:attr w:name="ProductID" w:val="50 кг"/>
        </w:smartTagPr>
        <w:r w:rsidRPr="00FC36FC">
          <w:rPr>
            <w:rFonts w:ascii="Times New Roman" w:hAnsi="Times New Roman" w:cs="Times New Roman"/>
            <w:sz w:val="28"/>
            <w:szCs w:val="28"/>
          </w:rPr>
          <w:t>50 кг</w:t>
        </w:r>
      </w:smartTag>
      <w:r w:rsidRPr="00FC36FC">
        <w:rPr>
          <w:rFonts w:ascii="Times New Roman" w:hAnsi="Times New Roman" w:cs="Times New Roman"/>
          <w:sz w:val="28"/>
          <w:szCs w:val="28"/>
        </w:rPr>
        <w:t xml:space="preserve">, диаметром </w:t>
      </w:r>
      <w:smartTag w:uri="urn:schemas-microsoft-com:office:smarttags" w:element="metricconverter">
        <w:smartTagPr>
          <w:attr w:name="ProductID" w:val="20 мм"/>
        </w:smartTagPr>
        <w:r w:rsidRPr="00FC36FC">
          <w:rPr>
            <w:rFonts w:ascii="Times New Roman" w:hAnsi="Times New Roman" w:cs="Times New Roman"/>
            <w:sz w:val="28"/>
            <w:szCs w:val="28"/>
          </w:rPr>
          <w:t>20 мм</w:t>
        </w:r>
      </w:smartTag>
      <w:r w:rsidRPr="00FC36FC">
        <w:rPr>
          <w:rFonts w:ascii="Times New Roman" w:hAnsi="Times New Roman" w:cs="Times New Roman"/>
          <w:sz w:val="28"/>
          <w:szCs w:val="28"/>
        </w:rPr>
        <w:t xml:space="preserve"> – </w:t>
      </w:r>
      <w:smartTag w:uri="urn:schemas-microsoft-com:office:smarttags" w:element="metricconverter">
        <w:smartTagPr>
          <w:attr w:name="ProductID" w:val="150 кг"/>
        </w:smartTagPr>
        <w:r w:rsidRPr="00FC36FC">
          <w:rPr>
            <w:rFonts w:ascii="Times New Roman" w:hAnsi="Times New Roman" w:cs="Times New Roman"/>
            <w:sz w:val="28"/>
            <w:szCs w:val="28"/>
          </w:rPr>
          <w:t>150 кг</w:t>
        </w:r>
      </w:smartTag>
      <w:r w:rsidRPr="00FC36FC">
        <w:rPr>
          <w:rFonts w:ascii="Times New Roman" w:hAnsi="Times New Roman" w:cs="Times New Roman"/>
          <w:sz w:val="28"/>
          <w:szCs w:val="28"/>
        </w:rPr>
        <w:t xml:space="preserve">. </w:t>
      </w:r>
      <w:r w:rsidR="00E12B2D">
        <w:rPr>
          <w:rFonts w:ascii="Times New Roman" w:hAnsi="Times New Roman" w:cs="Times New Roman"/>
          <w:sz w:val="28"/>
          <w:szCs w:val="28"/>
        </w:rPr>
        <w:t>А</w:t>
      </w:r>
      <w:r w:rsidR="00FA22E0" w:rsidRPr="00FC36FC">
        <w:rPr>
          <w:rFonts w:ascii="Times New Roman" w:hAnsi="Times New Roman" w:cs="Times New Roman"/>
          <w:sz w:val="28"/>
          <w:szCs w:val="28"/>
        </w:rPr>
        <w:t>нализ гранулометрического состава</w:t>
      </w:r>
      <w:r w:rsidR="00FA22E0" w:rsidRPr="00FC36FC">
        <w:rPr>
          <w:rFonts w:ascii="Times New Roman" w:hAnsi="Times New Roman" w:cs="Times New Roman"/>
        </w:rPr>
        <w:t xml:space="preserve"> </w:t>
      </w:r>
      <w:r w:rsidR="00FA22E0" w:rsidRPr="00FC36FC">
        <w:rPr>
          <w:rFonts w:ascii="Times New Roman" w:hAnsi="Times New Roman" w:cs="Times New Roman"/>
          <w:sz w:val="28"/>
          <w:szCs w:val="28"/>
        </w:rPr>
        <w:t>измельче</w:t>
      </w:r>
      <w:r w:rsidR="002C3988" w:rsidRPr="00FC36FC">
        <w:rPr>
          <w:rFonts w:ascii="Times New Roman" w:hAnsi="Times New Roman" w:cs="Times New Roman"/>
          <w:sz w:val="28"/>
          <w:szCs w:val="28"/>
        </w:rPr>
        <w:t xml:space="preserve">нной </w:t>
      </w:r>
      <w:r w:rsidR="00E12B2D">
        <w:rPr>
          <w:rFonts w:ascii="Times New Roman" w:hAnsi="Times New Roman" w:cs="Times New Roman"/>
          <w:sz w:val="28"/>
          <w:szCs w:val="28"/>
        </w:rPr>
        <w:t xml:space="preserve">пробы </w:t>
      </w:r>
      <w:r w:rsidR="002C3988" w:rsidRPr="00FC36FC">
        <w:rPr>
          <w:rFonts w:ascii="Times New Roman" w:hAnsi="Times New Roman" w:cs="Times New Roman"/>
          <w:sz w:val="28"/>
          <w:szCs w:val="28"/>
        </w:rPr>
        <w:t xml:space="preserve">руды в течение 1 часа </w:t>
      </w:r>
      <w:r w:rsidR="00E12B2D">
        <w:rPr>
          <w:rFonts w:ascii="Times New Roman" w:hAnsi="Times New Roman" w:cs="Times New Roman"/>
          <w:sz w:val="28"/>
          <w:szCs w:val="28"/>
        </w:rPr>
        <w:t xml:space="preserve">проводился методом мокрого грохочения и </w:t>
      </w:r>
      <w:r w:rsidR="00FA22E0" w:rsidRPr="00FC36FC">
        <w:rPr>
          <w:rFonts w:ascii="Times New Roman" w:hAnsi="Times New Roman" w:cs="Times New Roman"/>
          <w:sz w:val="28"/>
          <w:szCs w:val="28"/>
        </w:rPr>
        <w:t>на лазерном анализаторе «ANALYSETTE 22» фирмы FRITCH для определения содержания мелких фракций</w:t>
      </w:r>
      <w:r w:rsidR="00C075A5" w:rsidRPr="00FC36FC">
        <w:rPr>
          <w:rFonts w:ascii="Times New Roman" w:hAnsi="Times New Roman" w:cs="Times New Roman"/>
          <w:sz w:val="28"/>
          <w:szCs w:val="28"/>
        </w:rPr>
        <w:t>. После разгрузки мельницы в промежуточный бак-сборник пульпа перекачивалась в бак-агитатор объёмом 1,5 м</w:t>
      </w:r>
      <w:r w:rsidR="00C075A5" w:rsidRPr="00FC36FC">
        <w:rPr>
          <w:rFonts w:ascii="Times New Roman" w:hAnsi="Times New Roman" w:cs="Times New Roman"/>
          <w:sz w:val="28"/>
          <w:szCs w:val="28"/>
          <w:vertAlign w:val="superscript"/>
        </w:rPr>
        <w:t>3</w:t>
      </w:r>
      <w:r w:rsidR="00C075A5" w:rsidRPr="00FC36FC">
        <w:rPr>
          <w:rFonts w:ascii="Times New Roman" w:hAnsi="Times New Roman" w:cs="Times New Roman"/>
          <w:sz w:val="28"/>
          <w:szCs w:val="28"/>
        </w:rPr>
        <w:t>, где происходила доводка пульпы до необходимой плотности путем добавки воды.</w:t>
      </w:r>
      <w:r w:rsidR="00095842">
        <w:rPr>
          <w:rFonts w:ascii="Times New Roman" w:hAnsi="Times New Roman" w:cs="Times New Roman"/>
          <w:sz w:val="28"/>
          <w:szCs w:val="28"/>
        </w:rPr>
        <w:t xml:space="preserve"> </w:t>
      </w:r>
      <w:r w:rsidR="00C075A5" w:rsidRPr="00FC36FC">
        <w:rPr>
          <w:rFonts w:ascii="Times New Roman" w:hAnsi="Times New Roman" w:cs="Times New Roman"/>
          <w:sz w:val="28"/>
          <w:szCs w:val="28"/>
        </w:rPr>
        <w:t xml:space="preserve">Бак-агитатор, в котором проводилась операция цианидного выщелачивания измельченной </w:t>
      </w:r>
      <w:r w:rsidR="00F41446" w:rsidRPr="00FC36FC">
        <w:rPr>
          <w:rFonts w:ascii="Times New Roman" w:hAnsi="Times New Roman" w:cs="Times New Roman"/>
          <w:sz w:val="28"/>
          <w:szCs w:val="28"/>
        </w:rPr>
        <w:t xml:space="preserve">золотомедной </w:t>
      </w:r>
      <w:r w:rsidR="00C075A5" w:rsidRPr="00FC36FC">
        <w:rPr>
          <w:rFonts w:ascii="Times New Roman" w:hAnsi="Times New Roman" w:cs="Times New Roman"/>
          <w:sz w:val="28"/>
          <w:szCs w:val="28"/>
        </w:rPr>
        <w:t>руды</w:t>
      </w:r>
      <w:r w:rsidR="002C3988" w:rsidRPr="00FC36FC">
        <w:rPr>
          <w:rFonts w:ascii="Times New Roman" w:hAnsi="Times New Roman" w:cs="Times New Roman"/>
          <w:sz w:val="28"/>
          <w:szCs w:val="28"/>
        </w:rPr>
        <w:t>, был оснащен системой</w:t>
      </w:r>
      <w:r w:rsidR="00C075A5" w:rsidRPr="00FC36FC">
        <w:rPr>
          <w:rFonts w:ascii="Times New Roman" w:hAnsi="Times New Roman" w:cs="Times New Roman"/>
          <w:sz w:val="28"/>
          <w:szCs w:val="28"/>
        </w:rPr>
        <w:t xml:space="preserve"> подачи воздуха и мешалкой для перемешивания. Исходная концентрация цианида натрия в выщелачивающем растворе составила 0,05</w:t>
      </w:r>
      <w:r w:rsidR="002C3988" w:rsidRPr="00FC36FC">
        <w:rPr>
          <w:rFonts w:ascii="Times New Roman" w:hAnsi="Times New Roman" w:cs="Times New Roman"/>
          <w:sz w:val="28"/>
          <w:szCs w:val="28"/>
        </w:rPr>
        <w:t xml:space="preserve"> </w:t>
      </w:r>
      <w:r w:rsidR="00C075A5" w:rsidRPr="00FC36FC">
        <w:rPr>
          <w:rFonts w:ascii="Times New Roman" w:hAnsi="Times New Roman" w:cs="Times New Roman"/>
          <w:sz w:val="28"/>
          <w:szCs w:val="28"/>
        </w:rPr>
        <w:t>%, подкрепление раствора до начальной концентрации цианида натрия осуществлялось через 2, 4, 6 и 8 часов после начала процесса. Общая продолжительность выщелачивания составила 24 часа. Активированный уголь в процесс не подавался.</w:t>
      </w:r>
      <w:r w:rsidR="00095842">
        <w:rPr>
          <w:rFonts w:ascii="Times New Roman" w:hAnsi="Times New Roman" w:cs="Times New Roman"/>
          <w:sz w:val="28"/>
          <w:szCs w:val="28"/>
        </w:rPr>
        <w:t xml:space="preserve"> </w:t>
      </w:r>
      <w:r w:rsidR="00F41446" w:rsidRPr="00FC36FC">
        <w:rPr>
          <w:rFonts w:ascii="Times New Roman" w:hAnsi="Times New Roman" w:cs="Times New Roman"/>
          <w:sz w:val="28"/>
          <w:szCs w:val="28"/>
        </w:rPr>
        <w:t xml:space="preserve">По окончании выщелачивания пульпа выщелачивания подавалась на </w:t>
      </w:r>
      <w:proofErr w:type="spellStart"/>
      <w:r w:rsidR="00F41446" w:rsidRPr="00FC36FC">
        <w:rPr>
          <w:rFonts w:ascii="Times New Roman" w:hAnsi="Times New Roman" w:cs="Times New Roman"/>
          <w:sz w:val="28"/>
          <w:szCs w:val="28"/>
        </w:rPr>
        <w:t>нутч</w:t>
      </w:r>
      <w:proofErr w:type="spellEnd"/>
      <w:r w:rsidR="00F41446" w:rsidRPr="00FC36FC">
        <w:rPr>
          <w:rFonts w:ascii="Times New Roman" w:hAnsi="Times New Roman" w:cs="Times New Roman"/>
          <w:sz w:val="28"/>
          <w:szCs w:val="28"/>
        </w:rPr>
        <w:t>-фильтр для фильтрации. Были отобраны пробы для определения содержания золота, серебра, меди и цианида натрия. Твердые остатки от выщелачивания были промыты водой, высушены и подвергнуты химическому анализу на содержание золота, серебра и меди.</w:t>
      </w:r>
      <w:r w:rsidR="00095842">
        <w:rPr>
          <w:rFonts w:ascii="Times New Roman" w:hAnsi="Times New Roman" w:cs="Times New Roman"/>
          <w:sz w:val="28"/>
          <w:szCs w:val="28"/>
        </w:rPr>
        <w:t xml:space="preserve"> </w:t>
      </w:r>
    </w:p>
    <w:p w:rsidR="00CB4C8F" w:rsidRPr="00FC36FC" w:rsidRDefault="00F41446" w:rsidP="00095842">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Измельчение в лабораторных условиях и на опытно-промышленной установке проводили в одну стадию в периодическом режиме при </w:t>
      </w:r>
      <w:proofErr w:type="gramStart"/>
      <w:r w:rsidRPr="00FC36FC">
        <w:rPr>
          <w:rFonts w:ascii="Times New Roman" w:hAnsi="Times New Roman" w:cs="Times New Roman"/>
          <w:sz w:val="28"/>
          <w:szCs w:val="28"/>
        </w:rPr>
        <w:t>Ж:Т</w:t>
      </w:r>
      <w:proofErr w:type="gramEnd"/>
      <w:r w:rsidRPr="00FC36FC">
        <w:rPr>
          <w:rFonts w:ascii="Times New Roman" w:hAnsi="Times New Roman" w:cs="Times New Roman"/>
          <w:sz w:val="28"/>
          <w:szCs w:val="28"/>
        </w:rPr>
        <w:t xml:space="preserve">=1:1 (содержание твёрдого 50 %). Сгущение пульпы не требовалось. При переработке руды на промышленном предприятии измельчение руды </w:t>
      </w:r>
      <w:r w:rsidR="00E12B2D">
        <w:rPr>
          <w:rFonts w:ascii="Times New Roman" w:hAnsi="Times New Roman" w:cs="Times New Roman"/>
          <w:sz w:val="28"/>
          <w:szCs w:val="28"/>
        </w:rPr>
        <w:t>планируется</w:t>
      </w:r>
      <w:r w:rsidRPr="00FC36FC">
        <w:rPr>
          <w:rFonts w:ascii="Times New Roman" w:hAnsi="Times New Roman" w:cs="Times New Roman"/>
          <w:sz w:val="28"/>
          <w:szCs w:val="28"/>
        </w:rPr>
        <w:t xml:space="preserve"> осуществляться в две стадии и содержание твёрдого в пульпе измельчения будет составлять 25 %. Пульпу требуется сгущать </w:t>
      </w:r>
      <w:r w:rsidR="002C3988" w:rsidRPr="00FC36FC">
        <w:rPr>
          <w:rFonts w:ascii="Times New Roman" w:hAnsi="Times New Roman" w:cs="Times New Roman"/>
          <w:sz w:val="28"/>
          <w:szCs w:val="28"/>
        </w:rPr>
        <w:t>для того</w:t>
      </w:r>
      <w:r w:rsidRPr="00FC36FC">
        <w:rPr>
          <w:rFonts w:ascii="Times New Roman" w:hAnsi="Times New Roman" w:cs="Times New Roman"/>
          <w:sz w:val="28"/>
          <w:szCs w:val="28"/>
        </w:rPr>
        <w:t xml:space="preserve">, чтобы верхний слив сгущения возвращался на измельчение, а нижний слив с максимальным содержанием твёрдого подвергался </w:t>
      </w:r>
      <w:proofErr w:type="spellStart"/>
      <w:r w:rsidRPr="00FC36FC">
        <w:rPr>
          <w:rFonts w:ascii="Times New Roman" w:hAnsi="Times New Roman" w:cs="Times New Roman"/>
          <w:sz w:val="28"/>
          <w:szCs w:val="28"/>
        </w:rPr>
        <w:t>цианидному</w:t>
      </w:r>
      <w:proofErr w:type="spellEnd"/>
      <w:r w:rsidRPr="00FC36FC">
        <w:rPr>
          <w:rFonts w:ascii="Times New Roman" w:hAnsi="Times New Roman" w:cs="Times New Roman"/>
          <w:sz w:val="28"/>
          <w:szCs w:val="28"/>
        </w:rPr>
        <w:t xml:space="preserve"> выщелачиванию.</w:t>
      </w:r>
      <w:r w:rsidR="00095842">
        <w:rPr>
          <w:rFonts w:ascii="Times New Roman" w:hAnsi="Times New Roman" w:cs="Times New Roman"/>
          <w:sz w:val="28"/>
          <w:szCs w:val="28"/>
        </w:rPr>
        <w:t xml:space="preserve"> </w:t>
      </w:r>
      <w:r w:rsidRPr="00FC36FC">
        <w:rPr>
          <w:rFonts w:ascii="Times New Roman" w:hAnsi="Times New Roman" w:cs="Times New Roman"/>
          <w:sz w:val="28"/>
          <w:szCs w:val="28"/>
        </w:rPr>
        <w:t>Исследования</w:t>
      </w:r>
      <w:r w:rsidR="00E12B2D">
        <w:rPr>
          <w:rFonts w:ascii="Times New Roman" w:hAnsi="Times New Roman" w:cs="Times New Roman"/>
          <w:sz w:val="28"/>
          <w:szCs w:val="28"/>
        </w:rPr>
        <w:t xml:space="preserve"> по сгущению</w:t>
      </w:r>
      <w:r w:rsidRPr="00FC36FC">
        <w:rPr>
          <w:rFonts w:ascii="Times New Roman" w:hAnsi="Times New Roman" w:cs="Times New Roman"/>
          <w:sz w:val="28"/>
          <w:szCs w:val="28"/>
        </w:rPr>
        <w:t xml:space="preserve"> проводились на пульпе сорбционного выщелачивания с содержанием твёрдого 40 %. Исследования </w:t>
      </w:r>
      <w:r w:rsidRPr="00FC36FC">
        <w:rPr>
          <w:rFonts w:ascii="Times New Roman" w:hAnsi="Times New Roman" w:cs="Times New Roman"/>
          <w:sz w:val="28"/>
          <w:szCs w:val="28"/>
        </w:rPr>
        <w:lastRenderedPageBreak/>
        <w:t xml:space="preserve">по выбору расхода </w:t>
      </w:r>
      <w:r w:rsidR="00E12B2D">
        <w:rPr>
          <w:rFonts w:ascii="Times New Roman" w:hAnsi="Times New Roman" w:cs="Times New Roman"/>
          <w:sz w:val="28"/>
          <w:szCs w:val="28"/>
        </w:rPr>
        <w:t>флокулянта</w:t>
      </w:r>
      <w:r w:rsidRPr="00FC36FC">
        <w:rPr>
          <w:rFonts w:ascii="Times New Roman" w:hAnsi="Times New Roman" w:cs="Times New Roman"/>
          <w:sz w:val="28"/>
          <w:szCs w:val="28"/>
        </w:rPr>
        <w:t xml:space="preserve"> проводились в мерных цилиндрах объемом</w:t>
      </w:r>
      <w:r w:rsidR="00E12B2D">
        <w:rPr>
          <w:rFonts w:ascii="Times New Roman" w:hAnsi="Times New Roman" w:cs="Times New Roman"/>
          <w:sz w:val="28"/>
          <w:szCs w:val="28"/>
        </w:rPr>
        <w:t xml:space="preserve">    </w:t>
      </w:r>
      <w:r w:rsidRPr="00FC36FC">
        <w:rPr>
          <w:rFonts w:ascii="Times New Roman" w:hAnsi="Times New Roman" w:cs="Times New Roman"/>
          <w:sz w:val="28"/>
          <w:szCs w:val="28"/>
        </w:rPr>
        <w:t xml:space="preserve"> 1 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w:t>
      </w:r>
      <w:r w:rsidR="00095842">
        <w:rPr>
          <w:rFonts w:ascii="Times New Roman" w:hAnsi="Times New Roman" w:cs="Times New Roman"/>
          <w:sz w:val="28"/>
          <w:szCs w:val="28"/>
        </w:rPr>
        <w:t xml:space="preserve"> </w:t>
      </w:r>
      <w:r w:rsidR="00CB4C8F" w:rsidRPr="00FC36FC">
        <w:rPr>
          <w:rFonts w:ascii="Times New Roman" w:hAnsi="Times New Roman" w:cs="Times New Roman"/>
          <w:sz w:val="28"/>
          <w:szCs w:val="28"/>
        </w:rPr>
        <w:t>Исследования по сорбции проводились на растворах, полученных при выщелачивании руды на опытно-промышленной установке ВНИИцветмета.</w:t>
      </w:r>
    </w:p>
    <w:p w:rsidR="00CB4C8F" w:rsidRPr="00FC36FC" w:rsidRDefault="00CB4C8F" w:rsidP="002F54A8">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Исследования проводились в следующих направлениях:</w:t>
      </w:r>
    </w:p>
    <w:p w:rsidR="00CB4C8F" w:rsidRPr="00FC36FC" w:rsidRDefault="00CB4C8F" w:rsidP="002F54A8">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построение кривых сорбции с целью теоретического определения минимального количества стадий сорбции для достижения минимального остаточного содержания золота;</w:t>
      </w:r>
    </w:p>
    <w:p w:rsidR="00CB4C8F" w:rsidRPr="00FC36FC" w:rsidRDefault="00CB4C8F" w:rsidP="002F54A8">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определение исследований по сорбции в динамическом режиме с целью определения достигаемого содержания золота в угле по стадиям сорбции и наработке насыщенного угля для проведения дальнейших </w:t>
      </w:r>
      <w:r w:rsidR="00490ADE" w:rsidRPr="00FC36FC">
        <w:rPr>
          <w:rFonts w:ascii="Times New Roman" w:hAnsi="Times New Roman" w:cs="Times New Roman"/>
          <w:sz w:val="28"/>
          <w:szCs w:val="28"/>
        </w:rPr>
        <w:t>опытов</w:t>
      </w:r>
      <w:r w:rsidRPr="00FC36FC">
        <w:rPr>
          <w:rFonts w:ascii="Times New Roman" w:hAnsi="Times New Roman" w:cs="Times New Roman"/>
          <w:sz w:val="28"/>
          <w:szCs w:val="28"/>
        </w:rPr>
        <w:t xml:space="preserve"> по селективной десорбции меди и золота;</w:t>
      </w:r>
    </w:p>
    <w:p w:rsidR="00CB4C8F" w:rsidRPr="00FC36FC" w:rsidRDefault="00CB4C8F" w:rsidP="002F54A8">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определение максимально достигаемого содержания золота в угле.</w:t>
      </w:r>
    </w:p>
    <w:p w:rsidR="00CB4C8F" w:rsidRPr="00FC36FC" w:rsidRDefault="00CB4C8F" w:rsidP="002F54A8">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Для построения изотермы сорбции были проведены </w:t>
      </w:r>
      <w:r w:rsidR="00490ADE" w:rsidRPr="00FC36FC">
        <w:rPr>
          <w:rFonts w:ascii="Times New Roman" w:hAnsi="Times New Roman" w:cs="Times New Roman"/>
          <w:sz w:val="28"/>
          <w:szCs w:val="28"/>
        </w:rPr>
        <w:t>эксперименты</w:t>
      </w:r>
      <w:r w:rsidRPr="00FC36FC">
        <w:rPr>
          <w:rFonts w:ascii="Times New Roman" w:hAnsi="Times New Roman" w:cs="Times New Roman"/>
          <w:sz w:val="28"/>
          <w:szCs w:val="28"/>
        </w:rPr>
        <w:t xml:space="preserve"> по сорбционному осаждению золота из раствора выщелачивания при различном отношении раствор: уголь (от 0,04 до </w:t>
      </w:r>
      <w:smartTag w:uri="urn:schemas-microsoft-com:office:smarttags" w:element="metricconverter">
        <w:smartTagPr>
          <w:attr w:name="ProductID" w:val="200 г"/>
        </w:smartTagPr>
        <w:r w:rsidRPr="00FC36FC">
          <w:rPr>
            <w:rFonts w:ascii="Times New Roman" w:hAnsi="Times New Roman" w:cs="Times New Roman"/>
            <w:sz w:val="28"/>
            <w:szCs w:val="28"/>
          </w:rPr>
          <w:t>200 г</w:t>
        </w:r>
      </w:smartTag>
      <w:r w:rsidRPr="00FC36FC">
        <w:rPr>
          <w:rFonts w:ascii="Times New Roman" w:hAnsi="Times New Roman" w:cs="Times New Roman"/>
          <w:sz w:val="28"/>
          <w:szCs w:val="28"/>
        </w:rPr>
        <w:t xml:space="preserve"> угля на 1 дм</w:t>
      </w:r>
      <w:r w:rsidRPr="00FC36FC">
        <w:rPr>
          <w:rFonts w:ascii="Times New Roman" w:hAnsi="Times New Roman" w:cs="Times New Roman"/>
          <w:sz w:val="28"/>
          <w:szCs w:val="28"/>
          <w:vertAlign w:val="superscript"/>
        </w:rPr>
        <w:t xml:space="preserve">3 </w:t>
      </w:r>
      <w:r w:rsidRPr="00FC36FC">
        <w:rPr>
          <w:rFonts w:ascii="Times New Roman" w:hAnsi="Times New Roman" w:cs="Times New Roman"/>
          <w:sz w:val="28"/>
          <w:szCs w:val="28"/>
        </w:rPr>
        <w:t xml:space="preserve">раствора). Сорбция проводилась в агитаторах различной емкости при механическом перемешивании в течение 16 часов при комнатной температуре. По окончании </w:t>
      </w:r>
      <w:proofErr w:type="spellStart"/>
      <w:r w:rsidRPr="00FC36FC">
        <w:rPr>
          <w:rFonts w:ascii="Times New Roman" w:hAnsi="Times New Roman" w:cs="Times New Roman"/>
          <w:sz w:val="28"/>
          <w:szCs w:val="28"/>
        </w:rPr>
        <w:t>агитирования</w:t>
      </w:r>
      <w:proofErr w:type="spellEnd"/>
      <w:r w:rsidRPr="00FC36FC">
        <w:rPr>
          <w:rFonts w:ascii="Times New Roman" w:hAnsi="Times New Roman" w:cs="Times New Roman"/>
          <w:sz w:val="28"/>
          <w:szCs w:val="28"/>
        </w:rPr>
        <w:t xml:space="preserve"> уголь и растворы после сорбции анализировались на содержание золота и меди. </w:t>
      </w:r>
      <w:r w:rsidR="00490ADE" w:rsidRPr="00FC36FC">
        <w:rPr>
          <w:rFonts w:ascii="Times New Roman" w:hAnsi="Times New Roman" w:cs="Times New Roman"/>
          <w:sz w:val="28"/>
          <w:szCs w:val="28"/>
        </w:rPr>
        <w:t>Лабораторные опыты</w:t>
      </w:r>
      <w:r w:rsidRPr="00FC36FC">
        <w:rPr>
          <w:rFonts w:ascii="Times New Roman" w:hAnsi="Times New Roman" w:cs="Times New Roman"/>
          <w:sz w:val="28"/>
          <w:szCs w:val="28"/>
        </w:rPr>
        <w:t xml:space="preserve"> по сорбции в динамическом режиме проводились на установке, схема которой приведена на рисунке </w:t>
      </w:r>
      <w:r w:rsidR="00B41F13" w:rsidRPr="00FC36FC">
        <w:rPr>
          <w:rFonts w:ascii="Times New Roman" w:hAnsi="Times New Roman" w:cs="Times New Roman"/>
          <w:sz w:val="28"/>
          <w:szCs w:val="28"/>
        </w:rPr>
        <w:t>2.</w:t>
      </w:r>
      <w:r w:rsidR="006D22BD" w:rsidRPr="00FC36FC">
        <w:rPr>
          <w:rFonts w:ascii="Times New Roman" w:hAnsi="Times New Roman" w:cs="Times New Roman"/>
          <w:sz w:val="28"/>
          <w:szCs w:val="28"/>
        </w:rPr>
        <w:t>4</w:t>
      </w:r>
      <w:r w:rsidRPr="00FC36FC">
        <w:rPr>
          <w:rFonts w:ascii="Times New Roman" w:hAnsi="Times New Roman" w:cs="Times New Roman"/>
          <w:sz w:val="28"/>
          <w:szCs w:val="28"/>
        </w:rPr>
        <w:t>.</w:t>
      </w:r>
    </w:p>
    <w:p w:rsidR="00CE73AF" w:rsidRPr="00FC36FC" w:rsidRDefault="00CE73AF" w:rsidP="002F54A8">
      <w:pPr>
        <w:tabs>
          <w:tab w:val="left" w:pos="0"/>
        </w:tabs>
        <w:spacing w:after="0" w:line="240" w:lineRule="auto"/>
        <w:ind w:firstLine="709"/>
        <w:jc w:val="both"/>
        <w:rPr>
          <w:rFonts w:ascii="Times New Roman" w:hAnsi="Times New Roman" w:cs="Times New Roman"/>
          <w:sz w:val="28"/>
          <w:szCs w:val="28"/>
        </w:rPr>
      </w:pPr>
    </w:p>
    <w:p w:rsidR="00FC57B6" w:rsidRPr="00FC36FC" w:rsidRDefault="00FC57B6" w:rsidP="00AA7983">
      <w:pPr>
        <w:tabs>
          <w:tab w:val="left" w:pos="0"/>
        </w:tabs>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noProof/>
          <w:sz w:val="28"/>
          <w:szCs w:val="28"/>
        </w:rPr>
        <w:drawing>
          <wp:inline distT="0" distB="0" distL="0" distR="0">
            <wp:extent cx="4947920" cy="2043953"/>
            <wp:effectExtent l="0" t="0" r="0" b="0"/>
            <wp:docPr id="9" name="Рисунок 2" descr="C:\Users\Тиран\AppData\Local\Packages\MicrosoftWindows.Client.CBS_cw5n1h2txyewy\TempState\ScreenClip\{A916334D-54F1-465C-8BC5-C1AA62F0A1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иран\AppData\Local\Packages\MicrosoftWindows.Client.CBS_cw5n1h2txyewy\TempState\ScreenClip\{A916334D-54F1-465C-8BC5-C1AA62F0A1F5}.png"/>
                    <pic:cNvPicPr>
                      <a:picLocks noChangeAspect="1" noChangeArrowheads="1"/>
                    </pic:cNvPicPr>
                  </pic:nvPicPr>
                  <pic:blipFill>
                    <a:blip r:embed="rId17"/>
                    <a:srcRect t="18041" r="1108"/>
                    <a:stretch>
                      <a:fillRect/>
                    </a:stretch>
                  </pic:blipFill>
                  <pic:spPr bwMode="auto">
                    <a:xfrm>
                      <a:off x="0" y="0"/>
                      <a:ext cx="5017675" cy="2072768"/>
                    </a:xfrm>
                    <a:prstGeom prst="rect">
                      <a:avLst/>
                    </a:prstGeom>
                    <a:noFill/>
                    <a:ln w="9525">
                      <a:noFill/>
                      <a:miter lim="800000"/>
                      <a:headEnd/>
                      <a:tailEnd/>
                    </a:ln>
                  </pic:spPr>
                </pic:pic>
              </a:graphicData>
            </a:graphic>
          </wp:inline>
        </w:drawing>
      </w:r>
    </w:p>
    <w:p w:rsidR="002C3988" w:rsidRPr="00FC36FC" w:rsidRDefault="00FC57B6" w:rsidP="00CE73AF">
      <w:pPr>
        <w:spacing w:after="0" w:line="240" w:lineRule="auto"/>
        <w:ind w:firstLine="567"/>
        <w:jc w:val="center"/>
        <w:rPr>
          <w:rFonts w:ascii="Times New Roman" w:hAnsi="Times New Roman" w:cs="Times New Roman"/>
          <w:sz w:val="28"/>
          <w:szCs w:val="28"/>
        </w:rPr>
      </w:pPr>
      <w:r w:rsidRPr="00FC36FC">
        <w:rPr>
          <w:rFonts w:ascii="Times New Roman" w:hAnsi="Times New Roman" w:cs="Times New Roman"/>
          <w:sz w:val="28"/>
          <w:szCs w:val="28"/>
        </w:rPr>
        <w:t>1 – ёмкость продуктивного раствора; 2 – насос; 3 – колонны сорбции;</w:t>
      </w:r>
    </w:p>
    <w:p w:rsidR="00FC57B6" w:rsidRPr="00FC36FC" w:rsidRDefault="00FC57B6" w:rsidP="00CE73AF">
      <w:pPr>
        <w:spacing w:after="0" w:line="240" w:lineRule="auto"/>
        <w:ind w:firstLine="567"/>
        <w:jc w:val="center"/>
        <w:rPr>
          <w:rFonts w:ascii="Times New Roman" w:hAnsi="Times New Roman" w:cs="Times New Roman"/>
          <w:sz w:val="28"/>
          <w:szCs w:val="28"/>
        </w:rPr>
      </w:pPr>
      <w:r w:rsidRPr="00FC36FC">
        <w:rPr>
          <w:rFonts w:ascii="Times New Roman" w:hAnsi="Times New Roman" w:cs="Times New Roman"/>
          <w:sz w:val="28"/>
          <w:szCs w:val="28"/>
        </w:rPr>
        <w:t xml:space="preserve">4 – ёмкость </w:t>
      </w:r>
      <w:proofErr w:type="spellStart"/>
      <w:r w:rsidRPr="00FC36FC">
        <w:rPr>
          <w:rFonts w:ascii="Times New Roman" w:hAnsi="Times New Roman" w:cs="Times New Roman"/>
          <w:sz w:val="28"/>
          <w:szCs w:val="28"/>
        </w:rPr>
        <w:t>обеззолоченного</w:t>
      </w:r>
      <w:proofErr w:type="spellEnd"/>
      <w:r w:rsidRPr="00FC36FC">
        <w:rPr>
          <w:rFonts w:ascii="Times New Roman" w:hAnsi="Times New Roman" w:cs="Times New Roman"/>
          <w:sz w:val="28"/>
          <w:szCs w:val="28"/>
        </w:rPr>
        <w:t xml:space="preserve"> раствора</w:t>
      </w:r>
    </w:p>
    <w:p w:rsidR="00FC57B6" w:rsidRPr="00FC36FC" w:rsidRDefault="00FC57B6" w:rsidP="002C3988">
      <w:pPr>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C56378" w:rsidRPr="00FC36FC">
        <w:rPr>
          <w:rFonts w:ascii="Times New Roman" w:hAnsi="Times New Roman" w:cs="Times New Roman"/>
          <w:sz w:val="28"/>
          <w:szCs w:val="28"/>
        </w:rPr>
        <w:t>2</w:t>
      </w:r>
      <w:r w:rsidR="001976D2" w:rsidRPr="00FC36FC">
        <w:rPr>
          <w:rFonts w:ascii="Times New Roman" w:hAnsi="Times New Roman" w:cs="Times New Roman"/>
          <w:sz w:val="28"/>
          <w:szCs w:val="28"/>
        </w:rPr>
        <w:t>.</w:t>
      </w:r>
      <w:r w:rsidR="006D22BD" w:rsidRPr="00FC36FC">
        <w:rPr>
          <w:rFonts w:ascii="Times New Roman" w:hAnsi="Times New Roman" w:cs="Times New Roman"/>
          <w:sz w:val="28"/>
          <w:szCs w:val="28"/>
        </w:rPr>
        <w:t>4</w:t>
      </w:r>
      <w:r w:rsidRPr="00FC36FC">
        <w:rPr>
          <w:rFonts w:ascii="Times New Roman" w:hAnsi="Times New Roman" w:cs="Times New Roman"/>
          <w:sz w:val="28"/>
          <w:szCs w:val="28"/>
        </w:rPr>
        <w:t xml:space="preserve"> – Принципиальная аппаратурная схема лабораторной установки сорбционной переработки растворов выщелачивания</w:t>
      </w:r>
    </w:p>
    <w:p w:rsidR="00CE73AF" w:rsidRPr="00FC36FC" w:rsidRDefault="00CE73AF" w:rsidP="00CE73AF">
      <w:pPr>
        <w:spacing w:after="0" w:line="240" w:lineRule="auto"/>
        <w:ind w:firstLine="567"/>
        <w:jc w:val="center"/>
        <w:rPr>
          <w:rFonts w:ascii="Times New Roman" w:hAnsi="Times New Roman" w:cs="Times New Roman"/>
          <w:sz w:val="28"/>
          <w:szCs w:val="28"/>
        </w:rPr>
      </w:pPr>
    </w:p>
    <w:p w:rsidR="00A84FB2" w:rsidRPr="00095842" w:rsidRDefault="00CB4C8F" w:rsidP="00095842">
      <w:pPr>
        <w:tabs>
          <w:tab w:val="left" w:pos="0"/>
        </w:tabs>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hAnsi="Times New Roman" w:cs="Times New Roman"/>
          <w:bCs/>
          <w:sz w:val="28"/>
          <w:szCs w:val="28"/>
        </w:rPr>
        <w:t xml:space="preserve">Для сорбции использовался </w:t>
      </w:r>
      <w:r w:rsidRPr="00FC36FC">
        <w:rPr>
          <w:rFonts w:ascii="Times New Roman" w:hAnsi="Times New Roman" w:cs="Times New Roman"/>
          <w:sz w:val="28"/>
          <w:szCs w:val="28"/>
        </w:rPr>
        <w:t xml:space="preserve">высокоактивный гранулированный активированный уголь для извлечения золота из </w:t>
      </w:r>
      <w:proofErr w:type="spellStart"/>
      <w:r w:rsidRPr="00FC36FC">
        <w:rPr>
          <w:rFonts w:ascii="Times New Roman" w:hAnsi="Times New Roman" w:cs="Times New Roman"/>
          <w:sz w:val="28"/>
          <w:szCs w:val="28"/>
        </w:rPr>
        <w:t>цианидных</w:t>
      </w:r>
      <w:proofErr w:type="spellEnd"/>
      <w:r w:rsidRPr="00FC36FC">
        <w:rPr>
          <w:rFonts w:ascii="Times New Roman" w:hAnsi="Times New Roman" w:cs="Times New Roman"/>
          <w:sz w:val="28"/>
          <w:szCs w:val="28"/>
        </w:rPr>
        <w:t xml:space="preserve"> растворов марки </w:t>
      </w:r>
      <w:r w:rsidRPr="00FC36FC">
        <w:rPr>
          <w:rFonts w:ascii="Times New Roman" w:hAnsi="Times New Roman" w:cs="Times New Roman"/>
          <w:sz w:val="28"/>
          <w:szCs w:val="28"/>
          <w:lang w:val="en-US"/>
        </w:rPr>
        <w:t>NORIT</w:t>
      </w:r>
      <w:r w:rsidRPr="00FC36FC">
        <w:rPr>
          <w:rFonts w:ascii="Times New Roman" w:hAnsi="Times New Roman" w:cs="Times New Roman"/>
          <w:sz w:val="28"/>
          <w:szCs w:val="28"/>
        </w:rPr>
        <w:t xml:space="preserve">. </w:t>
      </w:r>
      <w:r w:rsidR="00936374" w:rsidRPr="00FC36FC">
        <w:rPr>
          <w:rFonts w:ascii="Times New Roman" w:hAnsi="Times New Roman" w:cs="Times New Roman"/>
          <w:sz w:val="28"/>
          <w:szCs w:val="28"/>
        </w:rPr>
        <w:t>Перед проведением второй операции по сорбционной очистке, в состав лабораторной установки была введена пятая колонна со свежим активированным углем для обеспечения более полной очистки раствора. В дальнейшем после достижения содержания золота в растворе более</w:t>
      </w:r>
      <w:r w:rsidR="002C3988" w:rsidRPr="00FC36FC">
        <w:rPr>
          <w:rFonts w:ascii="Times New Roman" w:hAnsi="Times New Roman" w:cs="Times New Roman"/>
          <w:sz w:val="28"/>
          <w:szCs w:val="28"/>
        </w:rPr>
        <w:t xml:space="preserve">             </w:t>
      </w:r>
      <w:r w:rsidR="00936374" w:rsidRPr="00FC36FC">
        <w:rPr>
          <w:rFonts w:ascii="Times New Roman" w:hAnsi="Times New Roman" w:cs="Times New Roman"/>
          <w:sz w:val="28"/>
          <w:szCs w:val="28"/>
        </w:rPr>
        <w:t xml:space="preserve"> 0,5 мг/дм</w:t>
      </w:r>
      <w:r w:rsidR="00936374" w:rsidRPr="00FC36FC">
        <w:rPr>
          <w:rFonts w:ascii="Times New Roman" w:hAnsi="Times New Roman" w:cs="Times New Roman"/>
          <w:sz w:val="28"/>
          <w:szCs w:val="28"/>
          <w:vertAlign w:val="superscript"/>
        </w:rPr>
        <w:t>3</w:t>
      </w:r>
      <w:r w:rsidR="00936374" w:rsidRPr="00FC36FC">
        <w:rPr>
          <w:rFonts w:ascii="Times New Roman" w:hAnsi="Times New Roman" w:cs="Times New Roman"/>
          <w:sz w:val="28"/>
          <w:szCs w:val="28"/>
        </w:rPr>
        <w:t xml:space="preserve"> на выходе из первой колонны она выводилась из процесса </w:t>
      </w:r>
      <w:r w:rsidR="00936374" w:rsidRPr="00FC36FC">
        <w:rPr>
          <w:rFonts w:ascii="Times New Roman" w:hAnsi="Times New Roman" w:cs="Times New Roman"/>
          <w:sz w:val="28"/>
          <w:szCs w:val="28"/>
        </w:rPr>
        <w:lastRenderedPageBreak/>
        <w:t xml:space="preserve">сорбции, на ее место передвигалась следующая колонна, а на место пятой вводилась колонна со свежим активированным углем. Насыщенный уголь промывался, отбирался на химический анализ и оставшуюся часть отправляли на </w:t>
      </w:r>
      <w:r w:rsidR="00490ADE" w:rsidRPr="00FC36FC">
        <w:rPr>
          <w:rFonts w:ascii="Times New Roman" w:hAnsi="Times New Roman" w:cs="Times New Roman"/>
          <w:sz w:val="28"/>
          <w:szCs w:val="28"/>
        </w:rPr>
        <w:t>эксперименты</w:t>
      </w:r>
      <w:r w:rsidR="00936374" w:rsidRPr="00FC36FC">
        <w:rPr>
          <w:rFonts w:ascii="Times New Roman" w:hAnsi="Times New Roman" w:cs="Times New Roman"/>
          <w:sz w:val="28"/>
          <w:szCs w:val="28"/>
        </w:rPr>
        <w:t xml:space="preserve"> по десорбции меди.</w:t>
      </w:r>
      <w:r w:rsidR="00A84FB2" w:rsidRPr="00FC36FC">
        <w:rPr>
          <w:rFonts w:ascii="Times New Roman" w:eastAsia="Times New Roman" w:hAnsi="Times New Roman" w:cs="Times New Roman"/>
          <w:sz w:val="28"/>
          <w:szCs w:val="28"/>
          <w:lang w:eastAsia="en-US"/>
        </w:rPr>
        <w:t xml:space="preserve"> </w:t>
      </w:r>
      <w:r w:rsidR="00095842">
        <w:rPr>
          <w:rFonts w:ascii="Times New Roman" w:eastAsia="Times New Roman" w:hAnsi="Times New Roman" w:cs="Times New Roman"/>
          <w:sz w:val="28"/>
          <w:szCs w:val="28"/>
          <w:lang w:eastAsia="en-US"/>
        </w:rPr>
        <w:t xml:space="preserve"> </w:t>
      </w:r>
      <w:r w:rsidR="00B41F13" w:rsidRPr="00FC36FC">
        <w:rPr>
          <w:rFonts w:ascii="Times New Roman" w:hAnsi="Times New Roman" w:cs="Times New Roman"/>
          <w:sz w:val="28"/>
          <w:szCs w:val="28"/>
        </w:rPr>
        <w:t>Эксперименты</w:t>
      </w:r>
      <w:r w:rsidR="00A84FB2" w:rsidRPr="00FC36FC">
        <w:rPr>
          <w:rFonts w:ascii="Times New Roman" w:hAnsi="Times New Roman" w:cs="Times New Roman"/>
          <w:sz w:val="28"/>
          <w:szCs w:val="28"/>
        </w:rPr>
        <w:t xml:space="preserve"> проводились на растворах с различной концентрацией меди. Подкисление рабочих растворов до рН 3,0-4,5 </w:t>
      </w:r>
      <w:r w:rsidR="00240DF1" w:rsidRPr="00FC36FC">
        <w:rPr>
          <w:rFonts w:ascii="Times New Roman" w:hAnsi="Times New Roman" w:cs="Times New Roman"/>
          <w:sz w:val="28"/>
          <w:szCs w:val="28"/>
        </w:rPr>
        <w:t>(</w:t>
      </w:r>
      <w:r w:rsidR="00240DF1" w:rsidRPr="00FC36FC">
        <w:rPr>
          <w:rFonts w:ascii="Times New Roman" w:hAnsi="Times New Roman" w:cs="Times New Roman"/>
          <w:sz w:val="28"/>
          <w:szCs w:val="28"/>
          <w:lang w:val="kk-KZ"/>
        </w:rPr>
        <w:t xml:space="preserve">раствор </w:t>
      </w:r>
      <w:r w:rsidR="00240DF1" w:rsidRPr="00FC36FC">
        <w:rPr>
          <w:rFonts w:ascii="Times New Roman" w:hAnsi="Times New Roman" w:cs="Times New Roman"/>
          <w:sz w:val="28"/>
          <w:szCs w:val="28"/>
          <w:lang w:val="en-US"/>
        </w:rPr>
        <w:t>H</w:t>
      </w:r>
      <w:r w:rsidR="00240DF1" w:rsidRPr="00FC36FC">
        <w:rPr>
          <w:rFonts w:ascii="Times New Roman" w:hAnsi="Times New Roman" w:cs="Times New Roman"/>
          <w:sz w:val="28"/>
          <w:szCs w:val="28"/>
          <w:vertAlign w:val="subscript"/>
        </w:rPr>
        <w:t>2</w:t>
      </w:r>
      <w:r w:rsidR="00240DF1" w:rsidRPr="00FC36FC">
        <w:rPr>
          <w:rFonts w:ascii="Times New Roman" w:hAnsi="Times New Roman" w:cs="Times New Roman"/>
          <w:sz w:val="28"/>
          <w:szCs w:val="28"/>
          <w:lang w:val="en-US"/>
        </w:rPr>
        <w:t>SO</w:t>
      </w:r>
      <w:r w:rsidR="00240DF1" w:rsidRPr="00FC36FC">
        <w:rPr>
          <w:rFonts w:ascii="Times New Roman" w:hAnsi="Times New Roman" w:cs="Times New Roman"/>
          <w:sz w:val="28"/>
          <w:szCs w:val="28"/>
          <w:vertAlign w:val="subscript"/>
        </w:rPr>
        <w:t>4</w:t>
      </w:r>
      <w:r w:rsidR="00240DF1" w:rsidRPr="00FC36FC">
        <w:rPr>
          <w:rFonts w:ascii="Times New Roman" w:hAnsi="Times New Roman" w:cs="Times New Roman"/>
          <w:sz w:val="28"/>
          <w:szCs w:val="28"/>
        </w:rPr>
        <w:t>,100 г/дм</w:t>
      </w:r>
      <w:r w:rsidR="00240DF1" w:rsidRPr="00FC36FC">
        <w:rPr>
          <w:rFonts w:ascii="Times New Roman" w:hAnsi="Times New Roman" w:cs="Times New Roman"/>
          <w:sz w:val="28"/>
          <w:szCs w:val="28"/>
          <w:vertAlign w:val="superscript"/>
        </w:rPr>
        <w:t>3</w:t>
      </w:r>
      <w:r w:rsidR="00240DF1" w:rsidRPr="00FC36FC">
        <w:rPr>
          <w:rFonts w:ascii="Times New Roman" w:hAnsi="Times New Roman" w:cs="Times New Roman"/>
          <w:sz w:val="28"/>
          <w:szCs w:val="28"/>
        </w:rPr>
        <w:t>).</w:t>
      </w:r>
      <w:r w:rsidR="00A84FB2" w:rsidRPr="00FC36FC">
        <w:rPr>
          <w:rFonts w:ascii="Times New Roman" w:hAnsi="Times New Roman" w:cs="Times New Roman"/>
          <w:sz w:val="28"/>
          <w:szCs w:val="28"/>
        </w:rPr>
        <w:t xml:space="preserve"> </w:t>
      </w:r>
      <w:r w:rsidR="00240DF1" w:rsidRPr="00FC36FC">
        <w:rPr>
          <w:rFonts w:ascii="Times New Roman" w:hAnsi="Times New Roman" w:cs="Times New Roman"/>
          <w:sz w:val="28"/>
          <w:szCs w:val="28"/>
        </w:rPr>
        <w:t>О</w:t>
      </w:r>
      <w:r w:rsidR="00A84FB2" w:rsidRPr="00FC36FC">
        <w:rPr>
          <w:rFonts w:ascii="Times New Roman" w:hAnsi="Times New Roman" w:cs="Times New Roman"/>
          <w:sz w:val="28"/>
          <w:szCs w:val="28"/>
        </w:rPr>
        <w:t xml:space="preserve">саждения меди </w:t>
      </w:r>
      <w:r w:rsidR="00240DF1" w:rsidRPr="00FC36FC">
        <w:rPr>
          <w:rFonts w:ascii="Times New Roman" w:hAnsi="Times New Roman" w:cs="Times New Roman"/>
          <w:sz w:val="28"/>
          <w:szCs w:val="28"/>
        </w:rPr>
        <w:t>проводилось введением</w:t>
      </w:r>
      <w:r w:rsidR="00A84FB2" w:rsidRPr="00FC36FC">
        <w:rPr>
          <w:rFonts w:ascii="Times New Roman" w:hAnsi="Times New Roman" w:cs="Times New Roman"/>
          <w:sz w:val="28"/>
          <w:szCs w:val="28"/>
        </w:rPr>
        <w:t xml:space="preserve"> раствор</w:t>
      </w:r>
      <w:r w:rsidR="00240DF1" w:rsidRPr="00FC36FC">
        <w:rPr>
          <w:rFonts w:ascii="Times New Roman" w:hAnsi="Times New Roman" w:cs="Times New Roman"/>
          <w:sz w:val="28"/>
          <w:szCs w:val="28"/>
        </w:rPr>
        <w:t>ов</w:t>
      </w:r>
      <w:r w:rsidR="00A84FB2" w:rsidRPr="00FC36FC">
        <w:rPr>
          <w:rFonts w:ascii="Times New Roman" w:hAnsi="Times New Roman" w:cs="Times New Roman"/>
          <w:sz w:val="28"/>
          <w:szCs w:val="28"/>
        </w:rPr>
        <w:t xml:space="preserve"> </w:t>
      </w:r>
      <w:r w:rsidR="00A84FB2" w:rsidRPr="00FC36FC">
        <w:rPr>
          <w:rFonts w:ascii="Times New Roman" w:hAnsi="Times New Roman" w:cs="Times New Roman"/>
          <w:sz w:val="28"/>
          <w:szCs w:val="28"/>
          <w:lang w:val="en-US"/>
        </w:rPr>
        <w:t>Na</w:t>
      </w:r>
      <w:r w:rsidR="00A84FB2" w:rsidRPr="00FC36FC">
        <w:rPr>
          <w:rFonts w:ascii="Times New Roman" w:hAnsi="Times New Roman" w:cs="Times New Roman"/>
          <w:sz w:val="28"/>
          <w:szCs w:val="28"/>
          <w:vertAlign w:val="subscript"/>
        </w:rPr>
        <w:t>2</w:t>
      </w:r>
      <w:r w:rsidR="00A84FB2" w:rsidRPr="00FC36FC">
        <w:rPr>
          <w:rFonts w:ascii="Times New Roman" w:hAnsi="Times New Roman" w:cs="Times New Roman"/>
          <w:sz w:val="28"/>
          <w:szCs w:val="28"/>
          <w:lang w:val="en-US"/>
        </w:rPr>
        <w:t>S</w:t>
      </w:r>
      <w:r w:rsidR="00A84FB2" w:rsidRPr="00FC36FC">
        <w:rPr>
          <w:rFonts w:ascii="Times New Roman" w:hAnsi="Times New Roman" w:cs="Times New Roman"/>
          <w:sz w:val="28"/>
          <w:szCs w:val="28"/>
        </w:rPr>
        <w:t xml:space="preserve"> и </w:t>
      </w:r>
      <w:proofErr w:type="spellStart"/>
      <w:r w:rsidR="00A84FB2" w:rsidRPr="00FC36FC">
        <w:rPr>
          <w:rFonts w:ascii="Times New Roman" w:hAnsi="Times New Roman" w:cs="Times New Roman"/>
          <w:sz w:val="28"/>
          <w:szCs w:val="28"/>
          <w:lang w:val="en-US"/>
        </w:rPr>
        <w:t>NaHS</w:t>
      </w:r>
      <w:proofErr w:type="spellEnd"/>
      <w:r w:rsidR="00240DF1" w:rsidRPr="00FC36FC">
        <w:rPr>
          <w:rFonts w:ascii="Times New Roman" w:hAnsi="Times New Roman" w:cs="Times New Roman"/>
          <w:sz w:val="28"/>
          <w:szCs w:val="28"/>
        </w:rPr>
        <w:t xml:space="preserve"> (</w:t>
      </w:r>
      <w:r w:rsidR="00A84FB2" w:rsidRPr="00FC36FC">
        <w:rPr>
          <w:rFonts w:ascii="Times New Roman" w:hAnsi="Times New Roman" w:cs="Times New Roman"/>
          <w:sz w:val="28"/>
          <w:szCs w:val="28"/>
        </w:rPr>
        <w:t>~100 г/дм</w:t>
      </w:r>
      <w:r w:rsidR="00A84FB2" w:rsidRPr="00FC36FC">
        <w:rPr>
          <w:rFonts w:ascii="Times New Roman" w:hAnsi="Times New Roman" w:cs="Times New Roman"/>
          <w:sz w:val="28"/>
          <w:szCs w:val="28"/>
          <w:vertAlign w:val="superscript"/>
        </w:rPr>
        <w:t>3</w:t>
      </w:r>
      <w:r w:rsidR="00240DF1" w:rsidRPr="00FC36FC">
        <w:rPr>
          <w:rFonts w:ascii="Times New Roman" w:hAnsi="Times New Roman" w:cs="Times New Roman"/>
          <w:sz w:val="28"/>
          <w:szCs w:val="28"/>
        </w:rPr>
        <w:t>).</w:t>
      </w:r>
      <w:r w:rsidR="00095842">
        <w:rPr>
          <w:rFonts w:ascii="Times New Roman" w:eastAsia="Times New Roman" w:hAnsi="Times New Roman" w:cs="Times New Roman"/>
          <w:sz w:val="28"/>
          <w:szCs w:val="28"/>
          <w:lang w:eastAsia="en-US"/>
        </w:rPr>
        <w:t xml:space="preserve"> </w:t>
      </w:r>
      <w:r w:rsidR="0036627D" w:rsidRPr="00FC36FC">
        <w:rPr>
          <w:rFonts w:ascii="Times New Roman" w:hAnsi="Times New Roman" w:cs="Times New Roman"/>
          <w:sz w:val="28"/>
          <w:szCs w:val="28"/>
        </w:rPr>
        <w:t xml:space="preserve">Проведение исследований по обезвреживанию жидкой фазы пульпы сорбционного цианидного выщелачивания проводилось на растворах после сорбции следующего состава: </w:t>
      </w:r>
      <w:r w:rsidR="0036627D" w:rsidRPr="00FC36FC">
        <w:rPr>
          <w:rFonts w:ascii="Times New Roman" w:hAnsi="Times New Roman" w:cs="Times New Roman"/>
          <w:sz w:val="28"/>
          <w:szCs w:val="28"/>
          <w:lang w:val="en-US"/>
        </w:rPr>
        <w:t>Cu</w:t>
      </w:r>
      <w:r w:rsidR="0036627D" w:rsidRPr="00FC36FC">
        <w:rPr>
          <w:rFonts w:ascii="Times New Roman" w:hAnsi="Times New Roman" w:cs="Times New Roman"/>
          <w:sz w:val="28"/>
          <w:szCs w:val="28"/>
        </w:rPr>
        <w:t xml:space="preserve"> – 0,34 г/дм</w:t>
      </w:r>
      <w:r w:rsidR="0036627D" w:rsidRPr="00FC36FC">
        <w:rPr>
          <w:rFonts w:ascii="Times New Roman" w:hAnsi="Times New Roman" w:cs="Times New Roman"/>
          <w:sz w:val="28"/>
          <w:szCs w:val="28"/>
          <w:vertAlign w:val="superscript"/>
        </w:rPr>
        <w:t>3</w:t>
      </w:r>
      <w:r w:rsidR="0036627D" w:rsidRPr="00FC36FC">
        <w:rPr>
          <w:rFonts w:ascii="Times New Roman" w:hAnsi="Times New Roman" w:cs="Times New Roman"/>
          <w:sz w:val="28"/>
          <w:szCs w:val="28"/>
        </w:rPr>
        <w:t xml:space="preserve">, </w:t>
      </w:r>
      <w:r w:rsidR="0036627D" w:rsidRPr="00FC36FC">
        <w:rPr>
          <w:rFonts w:ascii="Times New Roman" w:hAnsi="Times New Roman" w:cs="Times New Roman"/>
          <w:sz w:val="28"/>
          <w:szCs w:val="28"/>
          <w:lang w:val="en-US"/>
        </w:rPr>
        <w:t>NaCN</w:t>
      </w:r>
      <w:r w:rsidR="0036627D" w:rsidRPr="00FC36FC">
        <w:rPr>
          <w:rFonts w:ascii="Times New Roman" w:hAnsi="Times New Roman" w:cs="Times New Roman"/>
          <w:sz w:val="28"/>
          <w:szCs w:val="28"/>
        </w:rPr>
        <w:t>–230 мг/дм</w:t>
      </w:r>
      <w:r w:rsidR="0036627D" w:rsidRPr="00FC36FC">
        <w:rPr>
          <w:rFonts w:ascii="Times New Roman" w:hAnsi="Times New Roman" w:cs="Times New Roman"/>
          <w:sz w:val="28"/>
          <w:szCs w:val="28"/>
          <w:vertAlign w:val="superscript"/>
        </w:rPr>
        <w:t>3</w:t>
      </w:r>
      <w:r w:rsidR="0036627D" w:rsidRPr="00FC36FC">
        <w:rPr>
          <w:rFonts w:ascii="Times New Roman" w:hAnsi="Times New Roman" w:cs="Times New Roman"/>
          <w:sz w:val="28"/>
          <w:szCs w:val="28"/>
        </w:rPr>
        <w:t>. К раствору в количестве 1 дм</w:t>
      </w:r>
      <w:r w:rsidR="0036627D" w:rsidRPr="00FC36FC">
        <w:rPr>
          <w:rFonts w:ascii="Times New Roman" w:hAnsi="Times New Roman" w:cs="Times New Roman"/>
          <w:sz w:val="28"/>
          <w:szCs w:val="28"/>
          <w:vertAlign w:val="superscript"/>
        </w:rPr>
        <w:t>3</w:t>
      </w:r>
      <w:r w:rsidR="0036627D" w:rsidRPr="00FC36FC">
        <w:rPr>
          <w:rFonts w:ascii="Times New Roman" w:hAnsi="Times New Roman" w:cs="Times New Roman"/>
          <w:sz w:val="28"/>
          <w:szCs w:val="28"/>
        </w:rPr>
        <w:t xml:space="preserve"> добавлял</w:t>
      </w:r>
      <w:r w:rsidR="00FF7F58" w:rsidRPr="00FC36FC">
        <w:rPr>
          <w:rFonts w:ascii="Times New Roman" w:hAnsi="Times New Roman" w:cs="Times New Roman"/>
          <w:sz w:val="28"/>
          <w:szCs w:val="28"/>
        </w:rPr>
        <w:t>и</w:t>
      </w:r>
      <w:r w:rsidR="0036627D" w:rsidRPr="00FC36FC">
        <w:rPr>
          <w:rFonts w:ascii="Times New Roman" w:hAnsi="Times New Roman" w:cs="Times New Roman"/>
          <w:sz w:val="28"/>
          <w:szCs w:val="28"/>
        </w:rPr>
        <w:t>сь при перемешивании хлорная известь, гипохлорит натрия или метабисульфит натрия в различных количествах. Агитация осуществлялась 40 минут. В жидкой фазе образующейся пульпы определялось содержание цианид-иона.</w:t>
      </w:r>
    </w:p>
    <w:p w:rsidR="009C4C52" w:rsidRPr="00FC36FC" w:rsidRDefault="009C4C52">
      <w:pPr>
        <w:rPr>
          <w:rFonts w:ascii="Times New Roman" w:hAnsi="Times New Roman" w:cs="Times New Roman"/>
          <w:b/>
          <w:bCs/>
          <w:sz w:val="28"/>
          <w:szCs w:val="28"/>
        </w:rPr>
      </w:pPr>
      <w:r w:rsidRPr="00FC36FC">
        <w:rPr>
          <w:rFonts w:ascii="Times New Roman" w:hAnsi="Times New Roman" w:cs="Times New Roman"/>
          <w:b/>
          <w:bCs/>
          <w:sz w:val="28"/>
          <w:szCs w:val="28"/>
        </w:rPr>
        <w:br w:type="page"/>
      </w:r>
    </w:p>
    <w:p w:rsidR="00AF4141" w:rsidRPr="00FC36FC" w:rsidRDefault="00C56378" w:rsidP="00AA7983">
      <w:pPr>
        <w:tabs>
          <w:tab w:val="left" w:pos="0"/>
        </w:tabs>
        <w:spacing w:after="0" w:line="240" w:lineRule="auto"/>
        <w:ind w:firstLine="567"/>
        <w:jc w:val="both"/>
        <w:rPr>
          <w:rFonts w:ascii="Times New Roman" w:hAnsi="Times New Roman" w:cs="Times New Roman"/>
          <w:b/>
          <w:sz w:val="28"/>
          <w:szCs w:val="28"/>
        </w:rPr>
      </w:pPr>
      <w:r w:rsidRPr="00FC36FC">
        <w:rPr>
          <w:rFonts w:ascii="Times New Roman" w:hAnsi="Times New Roman" w:cs="Times New Roman"/>
          <w:b/>
          <w:bCs/>
          <w:sz w:val="28"/>
          <w:szCs w:val="28"/>
        </w:rPr>
        <w:lastRenderedPageBreak/>
        <w:t xml:space="preserve">3 </w:t>
      </w:r>
      <w:r w:rsidR="00E147E1" w:rsidRPr="00FC36FC">
        <w:rPr>
          <w:rFonts w:ascii="Times New Roman" w:hAnsi="Times New Roman" w:cs="Times New Roman"/>
          <w:b/>
          <w:sz w:val="28"/>
          <w:szCs w:val="28"/>
        </w:rPr>
        <w:t xml:space="preserve">РАЗРАБОТКА СХЕМЫ ПЕРЕРАБОТКИ </w:t>
      </w:r>
      <w:r w:rsidR="00FF7F58" w:rsidRPr="00FC36FC">
        <w:rPr>
          <w:rFonts w:ascii="Times New Roman" w:hAnsi="Times New Roman" w:cs="Times New Roman"/>
          <w:b/>
          <w:sz w:val="28"/>
          <w:szCs w:val="28"/>
        </w:rPr>
        <w:t>ЗОЛОТОМЕДНОЙ</w:t>
      </w:r>
      <w:r w:rsidRPr="00FC36FC">
        <w:rPr>
          <w:rFonts w:ascii="Times New Roman" w:hAnsi="Times New Roman" w:cs="Times New Roman"/>
          <w:b/>
          <w:sz w:val="28"/>
          <w:szCs w:val="28"/>
        </w:rPr>
        <w:t xml:space="preserve"> РУДЫ</w:t>
      </w:r>
      <w:r w:rsidR="00E147E1" w:rsidRPr="00FC36FC">
        <w:rPr>
          <w:rFonts w:ascii="Times New Roman" w:hAnsi="Times New Roman" w:cs="Times New Roman"/>
          <w:b/>
          <w:sz w:val="28"/>
          <w:szCs w:val="28"/>
        </w:rPr>
        <w:t xml:space="preserve"> МЕТОДОМ СОРБЦИОННОГО ВЫЩЕЛАЧИВАНИЯ</w:t>
      </w:r>
    </w:p>
    <w:p w:rsidR="0024028D" w:rsidRPr="00FC36FC" w:rsidRDefault="0024028D" w:rsidP="00AA7983">
      <w:pPr>
        <w:tabs>
          <w:tab w:val="left" w:pos="708"/>
        </w:tabs>
        <w:spacing w:after="0" w:line="240" w:lineRule="auto"/>
        <w:ind w:firstLine="567"/>
        <w:jc w:val="both"/>
        <w:rPr>
          <w:rFonts w:ascii="Times New Roman" w:hAnsi="Times New Roman" w:cs="Times New Roman"/>
          <w:sz w:val="28"/>
          <w:szCs w:val="28"/>
        </w:rPr>
      </w:pPr>
    </w:p>
    <w:p w:rsidR="0088344F" w:rsidRPr="00FC36FC" w:rsidRDefault="00C56378" w:rsidP="00095842">
      <w:pPr>
        <w:tabs>
          <w:tab w:val="left" w:pos="708"/>
        </w:tabs>
        <w:spacing w:after="0" w:line="240" w:lineRule="auto"/>
        <w:ind w:firstLine="709"/>
        <w:jc w:val="both"/>
        <w:rPr>
          <w:rFonts w:ascii="Times New Roman" w:hAnsi="Times New Roman" w:cs="Times New Roman"/>
          <w:b/>
          <w:bCs/>
          <w:sz w:val="28"/>
          <w:szCs w:val="28"/>
        </w:rPr>
      </w:pPr>
      <w:r w:rsidRPr="00FC36FC">
        <w:rPr>
          <w:rFonts w:ascii="Times New Roman" w:hAnsi="Times New Roman" w:cs="Times New Roman"/>
          <w:b/>
          <w:bCs/>
          <w:sz w:val="28"/>
          <w:szCs w:val="28"/>
        </w:rPr>
        <w:t>3</w:t>
      </w:r>
      <w:r w:rsidR="00E147E1" w:rsidRPr="00FC36FC">
        <w:rPr>
          <w:rFonts w:ascii="Times New Roman" w:hAnsi="Times New Roman" w:cs="Times New Roman"/>
          <w:b/>
          <w:bCs/>
          <w:sz w:val="28"/>
          <w:szCs w:val="28"/>
        </w:rPr>
        <w:t>.1</w:t>
      </w:r>
      <w:r w:rsidR="00AF4141" w:rsidRPr="00FC36FC">
        <w:rPr>
          <w:rFonts w:ascii="Times New Roman" w:hAnsi="Times New Roman" w:cs="Times New Roman"/>
          <w:b/>
          <w:bCs/>
          <w:sz w:val="28"/>
          <w:szCs w:val="28"/>
        </w:rPr>
        <w:tab/>
        <w:t xml:space="preserve"> </w:t>
      </w:r>
      <w:r w:rsidR="00E147E1" w:rsidRPr="00FC36FC">
        <w:rPr>
          <w:rFonts w:ascii="Times New Roman" w:hAnsi="Times New Roman" w:cs="Times New Roman"/>
          <w:b/>
          <w:bCs/>
          <w:sz w:val="28"/>
          <w:szCs w:val="28"/>
        </w:rPr>
        <w:t>Характеристика исходного сырья</w:t>
      </w:r>
    </w:p>
    <w:p w:rsidR="00E147E1" w:rsidRPr="00FC36FC" w:rsidRDefault="00E147E1" w:rsidP="00E147E1">
      <w:pPr>
        <w:spacing w:after="0" w:line="240" w:lineRule="auto"/>
        <w:jc w:val="both"/>
        <w:rPr>
          <w:rFonts w:ascii="Times New Roman" w:eastAsia="Calibri" w:hAnsi="Times New Roman" w:cs="Times New Roman"/>
          <w:sz w:val="16"/>
          <w:szCs w:val="16"/>
        </w:rPr>
      </w:pPr>
    </w:p>
    <w:p w:rsidR="00D472F0" w:rsidRPr="00FC36FC" w:rsidRDefault="00E147E1" w:rsidP="002F54A8">
      <w:pPr>
        <w:tabs>
          <w:tab w:val="left" w:pos="708"/>
        </w:tabs>
        <w:spacing w:after="0" w:line="240" w:lineRule="auto"/>
        <w:ind w:firstLine="709"/>
        <w:jc w:val="both"/>
        <w:rPr>
          <w:rFonts w:ascii="Times New Roman" w:hAnsi="Times New Roman" w:cs="Times New Roman"/>
          <w:sz w:val="28"/>
          <w:szCs w:val="28"/>
        </w:rPr>
      </w:pPr>
      <w:r w:rsidRPr="00FC36FC">
        <w:rPr>
          <w:rFonts w:ascii="Times New Roman" w:eastAsia="Calibri" w:hAnsi="Times New Roman" w:cs="Times New Roman"/>
          <w:sz w:val="28"/>
          <w:szCs w:val="28"/>
          <w:lang w:eastAsia="en-US"/>
        </w:rPr>
        <w:t xml:space="preserve">Подготовленные средние пробы </w:t>
      </w:r>
      <w:r w:rsidR="00FF7F58" w:rsidRPr="00FC36FC">
        <w:rPr>
          <w:rFonts w:ascii="Times New Roman" w:eastAsia="Calibri" w:hAnsi="Times New Roman" w:cs="Times New Roman"/>
          <w:sz w:val="28"/>
          <w:szCs w:val="28"/>
        </w:rPr>
        <w:t>золотомедной</w:t>
      </w:r>
      <w:r w:rsidRPr="00FC36FC">
        <w:rPr>
          <w:rFonts w:ascii="Times New Roman" w:eastAsia="Calibri" w:hAnsi="Times New Roman" w:cs="Times New Roman"/>
          <w:sz w:val="28"/>
          <w:szCs w:val="28"/>
          <w:lang w:val="kk-KZ"/>
        </w:rPr>
        <w:t xml:space="preserve"> руды </w:t>
      </w:r>
      <w:r w:rsidRPr="00FC36FC">
        <w:rPr>
          <w:rFonts w:ascii="Times New Roman" w:eastAsia="Calibri" w:hAnsi="Times New Roman" w:cs="Times New Roman"/>
          <w:sz w:val="28"/>
          <w:szCs w:val="28"/>
        </w:rPr>
        <w:t>месторождения «</w:t>
      </w:r>
      <w:r w:rsidRPr="00FC36FC">
        <w:rPr>
          <w:rFonts w:ascii="Times New Roman" w:eastAsia="Calibri" w:hAnsi="Times New Roman" w:cs="Times New Roman"/>
          <w:sz w:val="28"/>
          <w:szCs w:val="28"/>
          <w:lang w:val="kk-KZ"/>
        </w:rPr>
        <w:t>Юбилейное</w:t>
      </w:r>
      <w:r w:rsidRPr="00FC36FC">
        <w:rPr>
          <w:rFonts w:ascii="Times New Roman" w:eastAsia="Calibri" w:hAnsi="Times New Roman" w:cs="Times New Roman"/>
          <w:sz w:val="28"/>
          <w:szCs w:val="28"/>
        </w:rPr>
        <w:t>»</w:t>
      </w:r>
      <w:r w:rsidRPr="00FC36FC">
        <w:rPr>
          <w:rFonts w:ascii="Times New Roman" w:eastAsia="Calibri" w:hAnsi="Times New Roman" w:cs="Times New Roman"/>
          <w:bCs/>
          <w:sz w:val="28"/>
          <w:szCs w:val="28"/>
          <w:lang w:eastAsia="en-US"/>
        </w:rPr>
        <w:t xml:space="preserve"> </w:t>
      </w:r>
      <w:r w:rsidRPr="00FC36FC">
        <w:rPr>
          <w:rFonts w:ascii="Times New Roman" w:eastAsia="Calibri" w:hAnsi="Times New Roman" w:cs="Times New Roman"/>
          <w:sz w:val="28"/>
          <w:szCs w:val="28"/>
          <w:lang w:eastAsia="en-US"/>
        </w:rPr>
        <w:t xml:space="preserve">были </w:t>
      </w:r>
      <w:r w:rsidR="0064496C" w:rsidRPr="00FC36FC">
        <w:rPr>
          <w:rFonts w:ascii="Times New Roman" w:eastAsia="Calibri" w:hAnsi="Times New Roman" w:cs="Times New Roman"/>
          <w:sz w:val="28"/>
          <w:szCs w:val="28"/>
          <w:lang w:val="kk-KZ" w:eastAsia="en-US"/>
        </w:rPr>
        <w:t>направлены</w:t>
      </w:r>
      <w:r w:rsidRPr="00FC36FC">
        <w:rPr>
          <w:rFonts w:ascii="Times New Roman" w:eastAsia="Calibri" w:hAnsi="Times New Roman" w:cs="Times New Roman"/>
          <w:sz w:val="28"/>
          <w:szCs w:val="28"/>
          <w:lang w:eastAsia="en-US"/>
        </w:rPr>
        <w:t xml:space="preserve"> для определения химического и фазового химического состава на формы нахождения меди.</w:t>
      </w:r>
      <w:r w:rsidR="0064496C" w:rsidRPr="00FC36FC">
        <w:rPr>
          <w:rFonts w:ascii="Times New Roman" w:eastAsia="Calibri" w:hAnsi="Times New Roman" w:cs="Times New Roman"/>
          <w:sz w:val="28"/>
          <w:szCs w:val="28"/>
          <w:lang w:val="kk-KZ" w:eastAsia="en-US"/>
        </w:rPr>
        <w:t xml:space="preserve"> </w:t>
      </w:r>
      <w:r w:rsidR="00240DF1" w:rsidRPr="00FC36FC">
        <w:rPr>
          <w:rFonts w:ascii="Times New Roman" w:hAnsi="Times New Roman" w:cs="Times New Roman"/>
          <w:sz w:val="28"/>
          <w:szCs w:val="28"/>
        </w:rPr>
        <w:t>В</w:t>
      </w:r>
      <w:r w:rsidR="00D472F0" w:rsidRPr="00FC36FC">
        <w:rPr>
          <w:rFonts w:ascii="Times New Roman" w:hAnsi="Times New Roman" w:cs="Times New Roman"/>
          <w:sz w:val="28"/>
          <w:szCs w:val="28"/>
        </w:rPr>
        <w:t xml:space="preserve"> таблице </w:t>
      </w:r>
      <w:r w:rsidR="00C56378" w:rsidRPr="00FC36FC">
        <w:rPr>
          <w:rFonts w:ascii="Times New Roman" w:hAnsi="Times New Roman" w:cs="Times New Roman"/>
          <w:sz w:val="28"/>
          <w:szCs w:val="28"/>
          <w:lang w:val="kk-KZ"/>
        </w:rPr>
        <w:t>3</w:t>
      </w:r>
      <w:r w:rsidR="0064496C" w:rsidRPr="00FC36FC">
        <w:rPr>
          <w:rFonts w:ascii="Times New Roman" w:hAnsi="Times New Roman" w:cs="Times New Roman"/>
          <w:sz w:val="28"/>
          <w:szCs w:val="28"/>
        </w:rPr>
        <w:t>.1</w:t>
      </w:r>
      <w:r w:rsidR="00240DF1" w:rsidRPr="00FC36FC">
        <w:rPr>
          <w:rFonts w:ascii="Times New Roman" w:hAnsi="Times New Roman" w:cs="Times New Roman"/>
          <w:sz w:val="28"/>
          <w:szCs w:val="28"/>
        </w:rPr>
        <w:t xml:space="preserve"> представлены результаты химического анализа золотомедной руды</w:t>
      </w:r>
      <w:r w:rsidR="00D472F0" w:rsidRPr="00FC36FC">
        <w:rPr>
          <w:rFonts w:ascii="Times New Roman" w:hAnsi="Times New Roman" w:cs="Times New Roman"/>
          <w:sz w:val="28"/>
          <w:szCs w:val="28"/>
        </w:rPr>
        <w:t xml:space="preserve">. В таблице </w:t>
      </w:r>
      <w:r w:rsidR="00C56378" w:rsidRPr="00FC36FC">
        <w:rPr>
          <w:rFonts w:ascii="Times New Roman" w:hAnsi="Times New Roman" w:cs="Times New Roman"/>
          <w:sz w:val="28"/>
          <w:szCs w:val="28"/>
        </w:rPr>
        <w:t>3</w:t>
      </w:r>
      <w:r w:rsidR="0064496C" w:rsidRPr="00FC36FC">
        <w:rPr>
          <w:rFonts w:ascii="Times New Roman" w:hAnsi="Times New Roman" w:cs="Times New Roman"/>
          <w:sz w:val="28"/>
          <w:szCs w:val="28"/>
        </w:rPr>
        <w:t>.2</w:t>
      </w:r>
      <w:r w:rsidR="00D472F0" w:rsidRPr="00FC36FC">
        <w:rPr>
          <w:rFonts w:ascii="Times New Roman" w:hAnsi="Times New Roman" w:cs="Times New Roman"/>
          <w:sz w:val="28"/>
          <w:szCs w:val="28"/>
        </w:rPr>
        <w:t xml:space="preserve"> </w:t>
      </w:r>
      <w:r w:rsidR="00E12B2D">
        <w:rPr>
          <w:rFonts w:ascii="Times New Roman" w:hAnsi="Times New Roman" w:cs="Times New Roman"/>
          <w:sz w:val="28"/>
          <w:szCs w:val="28"/>
        </w:rPr>
        <w:t>приведены</w:t>
      </w:r>
      <w:r w:rsidR="00D472F0" w:rsidRPr="00FC36FC">
        <w:rPr>
          <w:rFonts w:ascii="Times New Roman" w:hAnsi="Times New Roman" w:cs="Times New Roman"/>
          <w:sz w:val="28"/>
          <w:szCs w:val="28"/>
        </w:rPr>
        <w:t xml:space="preserve"> результаты фазового химического анализа на формы содержания меди.</w:t>
      </w:r>
      <w:r w:rsidR="00D07923" w:rsidRPr="00FC36FC">
        <w:rPr>
          <w:rFonts w:ascii="Times New Roman" w:hAnsi="Times New Roman" w:cs="Times New Roman"/>
          <w:sz w:val="28"/>
          <w:szCs w:val="28"/>
        </w:rPr>
        <w:t xml:space="preserve"> Показатели физико-механических свойств руды </w:t>
      </w:r>
      <w:r w:rsidR="00FF7F58" w:rsidRPr="00FC36FC">
        <w:rPr>
          <w:rFonts w:ascii="Times New Roman" w:hAnsi="Times New Roman" w:cs="Times New Roman"/>
          <w:sz w:val="28"/>
          <w:szCs w:val="28"/>
        </w:rPr>
        <w:t>–</w:t>
      </w:r>
      <w:r w:rsidR="00D07923" w:rsidRPr="00FC36FC">
        <w:rPr>
          <w:rFonts w:ascii="Times New Roman" w:hAnsi="Times New Roman" w:cs="Times New Roman"/>
          <w:sz w:val="28"/>
          <w:szCs w:val="28"/>
        </w:rPr>
        <w:t xml:space="preserve"> в таблице </w:t>
      </w:r>
      <w:r w:rsidR="00C56378" w:rsidRPr="00FC36FC">
        <w:rPr>
          <w:rFonts w:ascii="Times New Roman" w:hAnsi="Times New Roman" w:cs="Times New Roman"/>
          <w:sz w:val="28"/>
          <w:szCs w:val="28"/>
        </w:rPr>
        <w:t>3</w:t>
      </w:r>
      <w:r w:rsidR="00D07923" w:rsidRPr="00FC36FC">
        <w:rPr>
          <w:rFonts w:ascii="Times New Roman" w:hAnsi="Times New Roman" w:cs="Times New Roman"/>
          <w:sz w:val="28"/>
          <w:szCs w:val="28"/>
        </w:rPr>
        <w:t>.3.</w:t>
      </w:r>
    </w:p>
    <w:p w:rsidR="0024028D" w:rsidRPr="00FC36FC" w:rsidRDefault="0024028D" w:rsidP="00AA7983">
      <w:pPr>
        <w:tabs>
          <w:tab w:val="left" w:pos="708"/>
        </w:tabs>
        <w:spacing w:after="0" w:line="240" w:lineRule="auto"/>
        <w:ind w:firstLine="567"/>
        <w:jc w:val="both"/>
        <w:rPr>
          <w:rFonts w:ascii="Times New Roman" w:hAnsi="Times New Roman" w:cs="Times New Roman"/>
          <w:sz w:val="28"/>
          <w:szCs w:val="28"/>
        </w:rPr>
      </w:pPr>
    </w:p>
    <w:p w:rsidR="0024028D" w:rsidRPr="00FC36FC" w:rsidRDefault="0024028D" w:rsidP="00D472F0">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C56378" w:rsidRPr="00FC36FC">
        <w:rPr>
          <w:rFonts w:ascii="Times New Roman" w:hAnsi="Times New Roman" w:cs="Times New Roman"/>
          <w:sz w:val="28"/>
          <w:szCs w:val="28"/>
        </w:rPr>
        <w:t>3</w:t>
      </w:r>
      <w:r w:rsidR="0064496C" w:rsidRPr="00FC36FC">
        <w:rPr>
          <w:rFonts w:ascii="Times New Roman" w:hAnsi="Times New Roman" w:cs="Times New Roman"/>
          <w:sz w:val="28"/>
          <w:szCs w:val="28"/>
        </w:rPr>
        <w:t>.1</w:t>
      </w:r>
      <w:r w:rsidRPr="00FC36FC">
        <w:rPr>
          <w:rFonts w:ascii="Times New Roman" w:hAnsi="Times New Roman" w:cs="Times New Roman"/>
          <w:sz w:val="28"/>
          <w:szCs w:val="28"/>
        </w:rPr>
        <w:t xml:space="preserve"> − Результаты химического анализа </w:t>
      </w:r>
      <w:r w:rsidR="00C57BE2" w:rsidRPr="00FC36FC">
        <w:rPr>
          <w:rFonts w:ascii="Times New Roman" w:hAnsi="Times New Roman" w:cs="Times New Roman"/>
          <w:sz w:val="28"/>
          <w:szCs w:val="28"/>
        </w:rPr>
        <w:t>золотомедной руды</w:t>
      </w:r>
    </w:p>
    <w:p w:rsidR="0024028D" w:rsidRPr="00FC36FC" w:rsidRDefault="0024028D" w:rsidP="00AA7983">
      <w:pPr>
        <w:tabs>
          <w:tab w:val="left" w:pos="708"/>
        </w:tabs>
        <w:spacing w:after="0" w:line="240" w:lineRule="auto"/>
        <w:ind w:firstLine="567"/>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2382"/>
        <w:gridCol w:w="2492"/>
        <w:gridCol w:w="2492"/>
      </w:tblGrid>
      <w:tr w:rsidR="0024028D" w:rsidRPr="00FC36FC" w:rsidTr="00FD3196">
        <w:tc>
          <w:tcPr>
            <w:tcW w:w="2205" w:type="dxa"/>
            <w:vAlign w:val="center"/>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rPr>
              <w:t>Компонент</w:t>
            </w:r>
          </w:p>
        </w:tc>
        <w:tc>
          <w:tcPr>
            <w:tcW w:w="2382" w:type="dxa"/>
            <w:vAlign w:val="center"/>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Содержание, %</w:t>
            </w:r>
          </w:p>
        </w:tc>
        <w:tc>
          <w:tcPr>
            <w:tcW w:w="2492" w:type="dxa"/>
            <w:vAlign w:val="center"/>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rPr>
              <w:t>Компонент</w:t>
            </w:r>
          </w:p>
        </w:tc>
        <w:tc>
          <w:tcPr>
            <w:tcW w:w="2492" w:type="dxa"/>
            <w:vAlign w:val="center"/>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Содержание, %</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lang w:val="en-US"/>
              </w:rPr>
              <w:t>Au</w:t>
            </w:r>
            <w:r w:rsidRPr="00E12B2D">
              <w:rPr>
                <w:rFonts w:ascii="Times New Roman" w:hAnsi="Times New Roman" w:cs="Times New Roman"/>
                <w:sz w:val="24"/>
                <w:szCs w:val="24"/>
              </w:rPr>
              <w:t>, г/т</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1,2</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Zn</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lang w:val="en-US"/>
              </w:rPr>
              <w:t>&lt;</w:t>
            </w:r>
            <w:r w:rsidRPr="00E12B2D">
              <w:rPr>
                <w:rFonts w:ascii="Times New Roman" w:hAnsi="Times New Roman" w:cs="Times New Roman"/>
                <w:sz w:val="24"/>
                <w:szCs w:val="24"/>
              </w:rPr>
              <w:t>0,02</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lang w:val="en-US"/>
              </w:rPr>
              <w:t>Ag</w:t>
            </w:r>
            <w:r w:rsidRPr="00E12B2D">
              <w:rPr>
                <w:rFonts w:ascii="Times New Roman" w:hAnsi="Times New Roman" w:cs="Times New Roman"/>
                <w:sz w:val="24"/>
                <w:szCs w:val="24"/>
              </w:rPr>
              <w:t>, г/т</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1,2</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Pb</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lang w:val="en-US"/>
              </w:rPr>
              <w:t>&lt;</w:t>
            </w:r>
            <w:r w:rsidRPr="00E12B2D">
              <w:rPr>
                <w:rFonts w:ascii="Times New Roman" w:hAnsi="Times New Roman" w:cs="Times New Roman"/>
                <w:sz w:val="24"/>
                <w:szCs w:val="24"/>
              </w:rPr>
              <w:t>0,02</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Cu</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0,15</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Mn</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0,093</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Fe</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5,10</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K</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0,78</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lang w:val="en-US"/>
              </w:rPr>
              <w:t>C</w:t>
            </w:r>
            <w:r w:rsidRPr="00E12B2D">
              <w:rPr>
                <w:rFonts w:ascii="Times New Roman" w:hAnsi="Times New Roman" w:cs="Times New Roman"/>
                <w:sz w:val="24"/>
                <w:szCs w:val="24"/>
                <w:vertAlign w:val="subscript"/>
              </w:rPr>
              <w:t>общ.</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1,16</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Na</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2,68</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С</w:t>
            </w:r>
            <w:r w:rsidRPr="00E12B2D">
              <w:rPr>
                <w:rFonts w:ascii="Times New Roman" w:hAnsi="Times New Roman" w:cs="Times New Roman"/>
                <w:sz w:val="24"/>
                <w:szCs w:val="24"/>
                <w:vertAlign w:val="subscript"/>
              </w:rPr>
              <w:t>СО3</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1,08</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Sn</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0,0006</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lang w:val="en-US"/>
              </w:rPr>
              <w:t>S</w:t>
            </w:r>
            <w:r w:rsidRPr="00E12B2D">
              <w:rPr>
                <w:rFonts w:ascii="Times New Roman" w:hAnsi="Times New Roman" w:cs="Times New Roman"/>
                <w:sz w:val="24"/>
                <w:szCs w:val="24"/>
                <w:vertAlign w:val="subscript"/>
              </w:rPr>
              <w:t>общ</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0,34</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Cr</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0,012</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lang w:val="en-US"/>
              </w:rPr>
              <w:t>S</w:t>
            </w:r>
            <w:r w:rsidRPr="00E12B2D">
              <w:rPr>
                <w:rFonts w:ascii="Times New Roman" w:hAnsi="Times New Roman" w:cs="Times New Roman"/>
                <w:sz w:val="24"/>
                <w:szCs w:val="24"/>
                <w:vertAlign w:val="subscript"/>
              </w:rPr>
              <w:t>сульфат.</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0,1</w:t>
            </w:r>
            <w:r w:rsidR="00CB24E9" w:rsidRPr="00E12B2D">
              <w:rPr>
                <w:rFonts w:ascii="Times New Roman" w:hAnsi="Times New Roman" w:cs="Times New Roman"/>
                <w:sz w:val="24"/>
                <w:szCs w:val="24"/>
              </w:rPr>
              <w:t>0</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Cd</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lang w:val="en-US"/>
              </w:rPr>
              <w:t>&lt;</w:t>
            </w:r>
            <w:r w:rsidRPr="00E12B2D">
              <w:rPr>
                <w:rFonts w:ascii="Times New Roman" w:hAnsi="Times New Roman" w:cs="Times New Roman"/>
                <w:sz w:val="24"/>
                <w:szCs w:val="24"/>
              </w:rPr>
              <w:t>0,04</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As</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0,029</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Cl</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0,03</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Sb</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lang w:val="en-US"/>
              </w:rPr>
              <w:t>&lt;</w:t>
            </w:r>
            <w:r w:rsidRPr="00E12B2D">
              <w:rPr>
                <w:rFonts w:ascii="Times New Roman" w:hAnsi="Times New Roman" w:cs="Times New Roman"/>
                <w:sz w:val="24"/>
                <w:szCs w:val="24"/>
              </w:rPr>
              <w:t>0,003</w:t>
            </w:r>
            <w:r w:rsidR="0064496C" w:rsidRPr="00E12B2D">
              <w:rPr>
                <w:rFonts w:ascii="Times New Roman" w:hAnsi="Times New Roman" w:cs="Times New Roman"/>
                <w:sz w:val="24"/>
                <w:szCs w:val="24"/>
              </w:rPr>
              <w:t>0</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Ni</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0,0061</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SiO</w:t>
            </w:r>
            <w:r w:rsidRPr="00E12B2D">
              <w:rPr>
                <w:rFonts w:ascii="Times New Roman" w:hAnsi="Times New Roman" w:cs="Times New Roman"/>
                <w:sz w:val="24"/>
                <w:szCs w:val="24"/>
                <w:vertAlign w:val="subscript"/>
                <w:lang w:val="en-US"/>
              </w:rPr>
              <w:t>2</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58,82</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Co</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0,0030</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lang w:val="en-US"/>
              </w:rPr>
              <w:t>Al</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5,84</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proofErr w:type="spellStart"/>
            <w:r w:rsidRPr="00E12B2D">
              <w:rPr>
                <w:rFonts w:ascii="Times New Roman" w:hAnsi="Times New Roman" w:cs="Times New Roman"/>
                <w:sz w:val="24"/>
                <w:szCs w:val="24"/>
                <w:lang w:val="en-US"/>
              </w:rPr>
              <w:t>Ti</w:t>
            </w:r>
            <w:proofErr w:type="spellEnd"/>
            <w:r w:rsidRPr="00E12B2D">
              <w:rPr>
                <w:rFonts w:ascii="Times New Roman" w:hAnsi="Times New Roman" w:cs="Times New Roman"/>
                <w:sz w:val="24"/>
                <w:szCs w:val="24"/>
              </w:rPr>
              <w:t>О</w:t>
            </w:r>
            <w:r w:rsidRPr="00E12B2D">
              <w:rPr>
                <w:rFonts w:ascii="Times New Roman" w:hAnsi="Times New Roman" w:cs="Times New Roman"/>
                <w:sz w:val="24"/>
                <w:szCs w:val="24"/>
                <w:vertAlign w:val="subscript"/>
              </w:rPr>
              <w:t>2</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0,92</w:t>
            </w:r>
          </w:p>
        </w:tc>
      </w:tr>
      <w:tr w:rsidR="0024028D" w:rsidRPr="00FC36FC" w:rsidTr="00FD3196">
        <w:tc>
          <w:tcPr>
            <w:tcW w:w="2205"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Ca</w:t>
            </w:r>
          </w:p>
        </w:tc>
        <w:tc>
          <w:tcPr>
            <w:tcW w:w="238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3,35</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lang w:val="en-US"/>
              </w:rPr>
            </w:pPr>
            <w:r w:rsidRPr="00E12B2D">
              <w:rPr>
                <w:rFonts w:ascii="Times New Roman" w:hAnsi="Times New Roman" w:cs="Times New Roman"/>
                <w:sz w:val="24"/>
                <w:szCs w:val="24"/>
                <w:lang w:val="en-US"/>
              </w:rPr>
              <w:t>Mg</w:t>
            </w:r>
          </w:p>
        </w:tc>
        <w:tc>
          <w:tcPr>
            <w:tcW w:w="2492" w:type="dxa"/>
          </w:tcPr>
          <w:p w:rsidR="0024028D" w:rsidRPr="00E12B2D" w:rsidRDefault="0024028D" w:rsidP="0064496C">
            <w:pPr>
              <w:tabs>
                <w:tab w:val="left" w:pos="708"/>
              </w:tabs>
              <w:spacing w:after="0" w:line="240" w:lineRule="auto"/>
              <w:ind w:firstLine="34"/>
              <w:jc w:val="center"/>
              <w:rPr>
                <w:rFonts w:ascii="Times New Roman" w:hAnsi="Times New Roman" w:cs="Times New Roman"/>
                <w:sz w:val="24"/>
                <w:szCs w:val="24"/>
              </w:rPr>
            </w:pPr>
            <w:r w:rsidRPr="00E12B2D">
              <w:rPr>
                <w:rFonts w:ascii="Times New Roman" w:hAnsi="Times New Roman" w:cs="Times New Roman"/>
                <w:sz w:val="24"/>
                <w:szCs w:val="24"/>
              </w:rPr>
              <w:t>2,00</w:t>
            </w:r>
          </w:p>
        </w:tc>
      </w:tr>
    </w:tbl>
    <w:p w:rsidR="0024028D" w:rsidRPr="00FC36FC" w:rsidRDefault="0024028D" w:rsidP="00AA7983">
      <w:pPr>
        <w:tabs>
          <w:tab w:val="left" w:pos="708"/>
        </w:tabs>
        <w:spacing w:after="0" w:line="240" w:lineRule="auto"/>
        <w:ind w:firstLine="567"/>
        <w:jc w:val="both"/>
        <w:rPr>
          <w:rFonts w:ascii="Times New Roman" w:hAnsi="Times New Roman" w:cs="Times New Roman"/>
          <w:sz w:val="28"/>
          <w:szCs w:val="28"/>
        </w:rPr>
      </w:pPr>
    </w:p>
    <w:p w:rsidR="0024028D" w:rsidRPr="00FC36FC" w:rsidRDefault="0024028D" w:rsidP="00D472F0">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C56378" w:rsidRPr="00FC36FC">
        <w:rPr>
          <w:rFonts w:ascii="Times New Roman" w:hAnsi="Times New Roman" w:cs="Times New Roman"/>
          <w:sz w:val="28"/>
          <w:szCs w:val="28"/>
        </w:rPr>
        <w:t>3</w:t>
      </w:r>
      <w:r w:rsidR="0064496C" w:rsidRPr="00FC36FC">
        <w:rPr>
          <w:rFonts w:ascii="Times New Roman" w:hAnsi="Times New Roman" w:cs="Times New Roman"/>
          <w:sz w:val="28"/>
          <w:szCs w:val="28"/>
        </w:rPr>
        <w:t>.2</w:t>
      </w:r>
      <w:r w:rsidRPr="00FC36FC">
        <w:rPr>
          <w:rFonts w:ascii="Times New Roman" w:hAnsi="Times New Roman" w:cs="Times New Roman"/>
          <w:sz w:val="28"/>
          <w:szCs w:val="28"/>
        </w:rPr>
        <w:t xml:space="preserve"> – Результаты фазового химического анализа на формы </w:t>
      </w:r>
      <w:r w:rsidR="0064496C" w:rsidRPr="00FC36FC">
        <w:rPr>
          <w:rFonts w:ascii="Times New Roman" w:hAnsi="Times New Roman" w:cs="Times New Roman"/>
          <w:sz w:val="28"/>
          <w:szCs w:val="28"/>
        </w:rPr>
        <w:t>нахождения меди</w:t>
      </w:r>
    </w:p>
    <w:p w:rsidR="00D472F0" w:rsidRPr="00FC36FC" w:rsidRDefault="00D472F0" w:rsidP="00D472F0">
      <w:pPr>
        <w:tabs>
          <w:tab w:val="left" w:pos="708"/>
        </w:tabs>
        <w:spacing w:after="0" w:line="240" w:lineRule="auto"/>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2"/>
        <w:gridCol w:w="1560"/>
        <w:gridCol w:w="1559"/>
      </w:tblGrid>
      <w:tr w:rsidR="0024028D" w:rsidRPr="00FC36FC" w:rsidTr="0024028D">
        <w:trPr>
          <w:jc w:val="center"/>
        </w:trPr>
        <w:tc>
          <w:tcPr>
            <w:tcW w:w="5952" w:type="dxa"/>
            <w:vMerge w:val="restart"/>
            <w:vAlign w:val="center"/>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Формы нахождения меди</w:t>
            </w:r>
          </w:p>
        </w:tc>
        <w:tc>
          <w:tcPr>
            <w:tcW w:w="3119" w:type="dxa"/>
            <w:gridSpan w:val="2"/>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Содержание, %</w:t>
            </w:r>
          </w:p>
        </w:tc>
      </w:tr>
      <w:tr w:rsidR="0024028D" w:rsidRPr="00FC36FC" w:rsidTr="0024028D">
        <w:trPr>
          <w:jc w:val="center"/>
        </w:trPr>
        <w:tc>
          <w:tcPr>
            <w:tcW w:w="5952" w:type="dxa"/>
            <w:vMerge/>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p>
        </w:tc>
        <w:tc>
          <w:tcPr>
            <w:tcW w:w="1560" w:type="dxa"/>
            <w:vAlign w:val="center"/>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proofErr w:type="spellStart"/>
            <w:r w:rsidRPr="00FC36FC">
              <w:rPr>
                <w:rFonts w:ascii="Times New Roman" w:hAnsi="Times New Roman" w:cs="Times New Roman"/>
                <w:sz w:val="24"/>
                <w:szCs w:val="24"/>
              </w:rPr>
              <w:t>абс</w:t>
            </w:r>
            <w:proofErr w:type="spellEnd"/>
            <w:r w:rsidRPr="00FC36FC">
              <w:rPr>
                <w:rFonts w:ascii="Times New Roman" w:hAnsi="Times New Roman" w:cs="Times New Roman"/>
                <w:sz w:val="24"/>
                <w:szCs w:val="24"/>
              </w:rPr>
              <w:t>.</w:t>
            </w:r>
          </w:p>
        </w:tc>
        <w:tc>
          <w:tcPr>
            <w:tcW w:w="1559" w:type="dxa"/>
            <w:vAlign w:val="center"/>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отн.</w:t>
            </w:r>
          </w:p>
        </w:tc>
      </w:tr>
      <w:tr w:rsidR="0024028D" w:rsidRPr="00FC36FC" w:rsidTr="0024028D">
        <w:trPr>
          <w:jc w:val="center"/>
        </w:trPr>
        <w:tc>
          <w:tcPr>
            <w:tcW w:w="5952" w:type="dxa"/>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Сульфаты</w:t>
            </w:r>
            <w:r w:rsidR="00BC57C4" w:rsidRPr="00FC36FC">
              <w:rPr>
                <w:rFonts w:ascii="Times New Roman" w:hAnsi="Times New Roman" w:cs="Times New Roman"/>
                <w:sz w:val="24"/>
                <w:szCs w:val="24"/>
              </w:rPr>
              <w:t xml:space="preserve"> (</w:t>
            </w:r>
            <w:proofErr w:type="spellStart"/>
            <w:r w:rsidR="00BC57C4" w:rsidRPr="00FC36FC">
              <w:rPr>
                <w:rFonts w:ascii="Times New Roman" w:hAnsi="Times New Roman" w:cs="Times New Roman"/>
                <w:sz w:val="24"/>
                <w:szCs w:val="24"/>
              </w:rPr>
              <w:t>халькантит</w:t>
            </w:r>
            <w:proofErr w:type="spellEnd"/>
            <w:r w:rsidR="00BC57C4" w:rsidRPr="00FC36FC">
              <w:rPr>
                <w:rFonts w:ascii="Times New Roman" w:hAnsi="Times New Roman" w:cs="Times New Roman"/>
                <w:sz w:val="24"/>
                <w:szCs w:val="24"/>
              </w:rPr>
              <w:t>)</w:t>
            </w:r>
          </w:p>
        </w:tc>
        <w:tc>
          <w:tcPr>
            <w:tcW w:w="1560" w:type="dxa"/>
            <w:vAlign w:val="center"/>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0,01</w:t>
            </w:r>
          </w:p>
        </w:tc>
        <w:tc>
          <w:tcPr>
            <w:tcW w:w="1559" w:type="dxa"/>
            <w:vAlign w:val="center"/>
          </w:tcPr>
          <w:p w:rsidR="0024028D" w:rsidRPr="00FC36FC" w:rsidRDefault="0064496C"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w:t>
            </w:r>
          </w:p>
        </w:tc>
      </w:tr>
      <w:tr w:rsidR="0024028D" w:rsidRPr="00FC36FC" w:rsidTr="00BC57C4">
        <w:trPr>
          <w:trHeight w:val="535"/>
          <w:jc w:val="center"/>
        </w:trPr>
        <w:tc>
          <w:tcPr>
            <w:tcW w:w="5952" w:type="dxa"/>
          </w:tcPr>
          <w:p w:rsidR="00BC57C4" w:rsidRPr="00FC36FC" w:rsidRDefault="0024028D" w:rsidP="00BC57C4">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Кислородсодержащие соединения</w:t>
            </w:r>
            <w:r w:rsidR="00BC57C4" w:rsidRPr="00FC36FC">
              <w:rPr>
                <w:rFonts w:ascii="Times New Roman" w:hAnsi="Times New Roman" w:cs="Times New Roman"/>
                <w:sz w:val="24"/>
                <w:szCs w:val="24"/>
              </w:rPr>
              <w:t xml:space="preserve"> </w:t>
            </w:r>
          </w:p>
          <w:p w:rsidR="0024028D" w:rsidRPr="00FC36FC" w:rsidRDefault="00BC57C4" w:rsidP="00BC57C4">
            <w:pPr>
              <w:spacing w:after="0" w:line="240" w:lineRule="auto"/>
              <w:jc w:val="center"/>
              <w:rPr>
                <w:rFonts w:ascii="Times New Roman" w:eastAsia="Calibri" w:hAnsi="Times New Roman" w:cs="Times New Roman"/>
                <w:sz w:val="24"/>
                <w:szCs w:val="24"/>
              </w:rPr>
            </w:pPr>
            <w:r w:rsidRPr="00FC36FC">
              <w:rPr>
                <w:rFonts w:ascii="Times New Roman" w:hAnsi="Times New Roman" w:cs="Times New Roman"/>
                <w:sz w:val="24"/>
                <w:szCs w:val="24"/>
              </w:rPr>
              <w:t>(малахит, азурит, х</w:t>
            </w:r>
            <w:r w:rsidRPr="00FC36FC">
              <w:rPr>
                <w:rFonts w:ascii="Times New Roman" w:eastAsia="Calibri" w:hAnsi="Times New Roman" w:cs="Times New Roman"/>
                <w:sz w:val="24"/>
                <w:szCs w:val="24"/>
              </w:rPr>
              <w:t xml:space="preserve">ризоколла, куприт, </w:t>
            </w:r>
            <w:proofErr w:type="spellStart"/>
            <w:r w:rsidRPr="00FC36FC">
              <w:rPr>
                <w:rFonts w:ascii="Times New Roman" w:eastAsia="Calibri" w:hAnsi="Times New Roman" w:cs="Times New Roman"/>
                <w:sz w:val="24"/>
                <w:szCs w:val="24"/>
              </w:rPr>
              <w:t>тенорит</w:t>
            </w:r>
            <w:proofErr w:type="spellEnd"/>
            <w:r w:rsidRPr="00FC36FC">
              <w:rPr>
                <w:rFonts w:ascii="Times New Roman" w:eastAsia="Calibri" w:hAnsi="Times New Roman" w:cs="Times New Roman"/>
                <w:sz w:val="24"/>
                <w:szCs w:val="24"/>
              </w:rPr>
              <w:t>)</w:t>
            </w:r>
            <w:r w:rsidRPr="00FC36FC">
              <w:rPr>
                <w:rFonts w:ascii="Times New Roman" w:hAnsi="Times New Roman" w:cs="Times New Roman"/>
                <w:sz w:val="24"/>
                <w:szCs w:val="24"/>
              </w:rPr>
              <w:t xml:space="preserve"> </w:t>
            </w:r>
          </w:p>
        </w:tc>
        <w:tc>
          <w:tcPr>
            <w:tcW w:w="1560" w:type="dxa"/>
            <w:vAlign w:val="center"/>
          </w:tcPr>
          <w:p w:rsidR="0024028D" w:rsidRPr="00FC36FC" w:rsidRDefault="0024028D" w:rsidP="00BC57C4">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1559" w:type="dxa"/>
            <w:vAlign w:val="center"/>
          </w:tcPr>
          <w:p w:rsidR="0024028D" w:rsidRPr="00FC36FC" w:rsidRDefault="0024028D" w:rsidP="00BC57C4">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6,7</w:t>
            </w:r>
          </w:p>
        </w:tc>
      </w:tr>
      <w:tr w:rsidR="0024028D" w:rsidRPr="00FC36FC" w:rsidTr="0024028D">
        <w:trPr>
          <w:jc w:val="center"/>
        </w:trPr>
        <w:tc>
          <w:tcPr>
            <w:tcW w:w="5952" w:type="dxa"/>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Вторичные сульфиды</w:t>
            </w:r>
            <w:r w:rsidR="00BC57C4" w:rsidRPr="00FC36FC">
              <w:rPr>
                <w:rFonts w:ascii="Times New Roman" w:hAnsi="Times New Roman" w:cs="Times New Roman"/>
                <w:sz w:val="24"/>
                <w:szCs w:val="24"/>
              </w:rPr>
              <w:t xml:space="preserve"> (</w:t>
            </w:r>
            <w:r w:rsidR="00BC57C4" w:rsidRPr="00FC36FC">
              <w:rPr>
                <w:rFonts w:ascii="Times New Roman" w:eastAsia="Calibri" w:hAnsi="Times New Roman" w:cs="Times New Roman"/>
                <w:sz w:val="24"/>
                <w:szCs w:val="24"/>
                <w:lang w:eastAsia="en-US"/>
              </w:rPr>
              <w:t xml:space="preserve">борнит, халькозин, </w:t>
            </w:r>
            <w:proofErr w:type="spellStart"/>
            <w:r w:rsidR="00BC57C4" w:rsidRPr="00FC36FC">
              <w:rPr>
                <w:rFonts w:ascii="Times New Roman" w:eastAsia="Calibri" w:hAnsi="Times New Roman" w:cs="Times New Roman"/>
                <w:sz w:val="24"/>
                <w:szCs w:val="24"/>
                <w:lang w:eastAsia="en-US"/>
              </w:rPr>
              <w:t>ковеллин</w:t>
            </w:r>
            <w:proofErr w:type="spellEnd"/>
            <w:r w:rsidR="00BC57C4" w:rsidRPr="00FC36FC">
              <w:rPr>
                <w:rFonts w:ascii="Times New Roman" w:eastAsia="Calibri" w:hAnsi="Times New Roman" w:cs="Times New Roman"/>
                <w:sz w:val="24"/>
                <w:szCs w:val="24"/>
                <w:lang w:eastAsia="en-US"/>
              </w:rPr>
              <w:t>)</w:t>
            </w:r>
          </w:p>
        </w:tc>
        <w:tc>
          <w:tcPr>
            <w:tcW w:w="1560" w:type="dxa"/>
            <w:vAlign w:val="center"/>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lang w:val="en-US"/>
              </w:rPr>
            </w:pPr>
            <w:r w:rsidRPr="00FC36FC">
              <w:rPr>
                <w:rFonts w:ascii="Times New Roman" w:hAnsi="Times New Roman" w:cs="Times New Roman"/>
                <w:sz w:val="24"/>
                <w:szCs w:val="24"/>
              </w:rPr>
              <w:t>0,</w:t>
            </w:r>
            <w:r w:rsidRPr="00FC36FC">
              <w:rPr>
                <w:rFonts w:ascii="Times New Roman" w:hAnsi="Times New Roman" w:cs="Times New Roman"/>
                <w:sz w:val="24"/>
                <w:szCs w:val="24"/>
                <w:lang w:val="en-US"/>
              </w:rPr>
              <w:t>05</w:t>
            </w:r>
          </w:p>
        </w:tc>
        <w:tc>
          <w:tcPr>
            <w:tcW w:w="1559" w:type="dxa"/>
            <w:vAlign w:val="center"/>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33,3</w:t>
            </w:r>
          </w:p>
        </w:tc>
      </w:tr>
      <w:tr w:rsidR="0024028D" w:rsidRPr="00FC36FC" w:rsidTr="0024028D">
        <w:trPr>
          <w:jc w:val="center"/>
        </w:trPr>
        <w:tc>
          <w:tcPr>
            <w:tcW w:w="5952" w:type="dxa"/>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Первичные сульфиды</w:t>
            </w:r>
            <w:r w:rsidR="00BC57C4" w:rsidRPr="00FC36FC">
              <w:rPr>
                <w:rFonts w:ascii="Times New Roman" w:hAnsi="Times New Roman" w:cs="Times New Roman"/>
                <w:sz w:val="24"/>
                <w:szCs w:val="24"/>
              </w:rPr>
              <w:t xml:space="preserve"> (</w:t>
            </w:r>
            <w:r w:rsidR="00BC57C4" w:rsidRPr="00FC36FC">
              <w:rPr>
                <w:rFonts w:ascii="Times New Roman" w:eastAsia="Calibri" w:hAnsi="Times New Roman" w:cs="Times New Roman"/>
                <w:sz w:val="24"/>
                <w:szCs w:val="24"/>
                <w:lang w:eastAsia="en-US"/>
              </w:rPr>
              <w:t>халькопирит и др.)</w:t>
            </w:r>
          </w:p>
        </w:tc>
        <w:tc>
          <w:tcPr>
            <w:tcW w:w="1560" w:type="dxa"/>
            <w:vAlign w:val="center"/>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lang w:val="en-US"/>
              </w:rPr>
            </w:pPr>
            <w:r w:rsidRPr="00FC36FC">
              <w:rPr>
                <w:rFonts w:ascii="Times New Roman" w:hAnsi="Times New Roman" w:cs="Times New Roman"/>
                <w:sz w:val="24"/>
                <w:szCs w:val="24"/>
              </w:rPr>
              <w:t>0,</w:t>
            </w:r>
            <w:r w:rsidRPr="00FC36FC">
              <w:rPr>
                <w:rFonts w:ascii="Times New Roman" w:hAnsi="Times New Roman" w:cs="Times New Roman"/>
                <w:sz w:val="24"/>
                <w:szCs w:val="24"/>
                <w:lang w:val="en-US"/>
              </w:rPr>
              <w:t>09</w:t>
            </w:r>
          </w:p>
        </w:tc>
        <w:tc>
          <w:tcPr>
            <w:tcW w:w="1559" w:type="dxa"/>
            <w:vAlign w:val="center"/>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60,0</w:t>
            </w:r>
          </w:p>
        </w:tc>
      </w:tr>
      <w:tr w:rsidR="0024028D" w:rsidRPr="00FC36FC" w:rsidTr="0024028D">
        <w:trPr>
          <w:jc w:val="center"/>
        </w:trPr>
        <w:tc>
          <w:tcPr>
            <w:tcW w:w="5952" w:type="dxa"/>
          </w:tcPr>
          <w:p w:rsidR="0024028D" w:rsidRPr="00FC36FC" w:rsidRDefault="0024028D" w:rsidP="00D472F0">
            <w:pPr>
              <w:tabs>
                <w:tab w:val="left" w:pos="708"/>
              </w:tabs>
              <w:spacing w:after="0" w:line="240" w:lineRule="auto"/>
              <w:ind w:firstLine="29"/>
              <w:jc w:val="right"/>
              <w:rPr>
                <w:rFonts w:ascii="Times New Roman" w:hAnsi="Times New Roman" w:cs="Times New Roman"/>
                <w:sz w:val="24"/>
                <w:szCs w:val="24"/>
              </w:rPr>
            </w:pPr>
            <w:r w:rsidRPr="00FC36FC">
              <w:rPr>
                <w:rFonts w:ascii="Times New Roman" w:hAnsi="Times New Roman" w:cs="Times New Roman"/>
                <w:sz w:val="24"/>
                <w:szCs w:val="24"/>
              </w:rPr>
              <w:t>Сумма:</w:t>
            </w:r>
          </w:p>
        </w:tc>
        <w:tc>
          <w:tcPr>
            <w:tcW w:w="1560" w:type="dxa"/>
            <w:vAlign w:val="center"/>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0,15</w:t>
            </w:r>
          </w:p>
        </w:tc>
        <w:tc>
          <w:tcPr>
            <w:tcW w:w="1559" w:type="dxa"/>
            <w:vAlign w:val="center"/>
          </w:tcPr>
          <w:p w:rsidR="0024028D" w:rsidRPr="00FC36FC" w:rsidRDefault="0024028D" w:rsidP="00D472F0">
            <w:pPr>
              <w:tabs>
                <w:tab w:val="left" w:pos="708"/>
              </w:tabs>
              <w:spacing w:after="0" w:line="240" w:lineRule="auto"/>
              <w:ind w:firstLine="29"/>
              <w:jc w:val="center"/>
              <w:rPr>
                <w:rFonts w:ascii="Times New Roman" w:hAnsi="Times New Roman" w:cs="Times New Roman"/>
                <w:sz w:val="24"/>
                <w:szCs w:val="24"/>
              </w:rPr>
            </w:pPr>
            <w:r w:rsidRPr="00FC36FC">
              <w:rPr>
                <w:rFonts w:ascii="Times New Roman" w:hAnsi="Times New Roman" w:cs="Times New Roman"/>
                <w:sz w:val="24"/>
                <w:szCs w:val="24"/>
              </w:rPr>
              <w:t>100,0</w:t>
            </w:r>
          </w:p>
        </w:tc>
      </w:tr>
    </w:tbl>
    <w:p w:rsidR="0024028D" w:rsidRPr="00FC36FC" w:rsidRDefault="0024028D" w:rsidP="00E12B2D">
      <w:pPr>
        <w:tabs>
          <w:tab w:val="left" w:pos="708"/>
        </w:tabs>
        <w:spacing w:after="0" w:line="240" w:lineRule="auto"/>
        <w:ind w:firstLine="709"/>
        <w:jc w:val="both"/>
        <w:rPr>
          <w:rFonts w:ascii="Times New Roman" w:hAnsi="Times New Roman" w:cs="Times New Roman"/>
          <w:sz w:val="28"/>
          <w:szCs w:val="28"/>
        </w:rPr>
      </w:pPr>
    </w:p>
    <w:p w:rsidR="00D07923" w:rsidRPr="00FC36FC" w:rsidRDefault="00D07923" w:rsidP="0064496C">
      <w:pPr>
        <w:spacing w:after="0" w:line="240" w:lineRule="auto"/>
        <w:ind w:firstLine="709"/>
        <w:jc w:val="both"/>
        <w:rPr>
          <w:rFonts w:ascii="Times New Roman" w:eastAsia="Calibri" w:hAnsi="Times New Roman" w:cs="Times New Roman"/>
          <w:sz w:val="28"/>
          <w:szCs w:val="28"/>
          <w:lang w:eastAsia="en-US"/>
        </w:rPr>
      </w:pPr>
    </w:p>
    <w:p w:rsidR="00D07923" w:rsidRPr="00FC36FC" w:rsidRDefault="00D07923" w:rsidP="0064496C">
      <w:pPr>
        <w:spacing w:after="0" w:line="240" w:lineRule="auto"/>
        <w:ind w:firstLine="709"/>
        <w:jc w:val="both"/>
        <w:rPr>
          <w:rFonts w:ascii="Times New Roman" w:eastAsia="Calibri" w:hAnsi="Times New Roman" w:cs="Times New Roman"/>
          <w:sz w:val="28"/>
          <w:szCs w:val="28"/>
          <w:lang w:eastAsia="en-US"/>
        </w:rPr>
      </w:pPr>
    </w:p>
    <w:p w:rsidR="00D07923" w:rsidRPr="00FC36FC" w:rsidRDefault="00D07923" w:rsidP="0064496C">
      <w:pPr>
        <w:spacing w:after="0" w:line="240" w:lineRule="auto"/>
        <w:ind w:firstLine="709"/>
        <w:jc w:val="both"/>
        <w:rPr>
          <w:rFonts w:ascii="Times New Roman" w:eastAsia="Calibri" w:hAnsi="Times New Roman" w:cs="Times New Roman"/>
          <w:sz w:val="28"/>
          <w:szCs w:val="28"/>
          <w:lang w:eastAsia="en-US"/>
        </w:rPr>
      </w:pPr>
    </w:p>
    <w:p w:rsidR="00D07923" w:rsidRPr="00FC36FC" w:rsidRDefault="00D07923" w:rsidP="0064496C">
      <w:pPr>
        <w:spacing w:after="0" w:line="240" w:lineRule="auto"/>
        <w:ind w:firstLine="709"/>
        <w:jc w:val="both"/>
        <w:rPr>
          <w:rFonts w:ascii="Times New Roman" w:eastAsia="Calibri" w:hAnsi="Times New Roman" w:cs="Times New Roman"/>
          <w:sz w:val="28"/>
          <w:szCs w:val="28"/>
          <w:lang w:eastAsia="en-US"/>
        </w:rPr>
      </w:pPr>
    </w:p>
    <w:p w:rsidR="00D07923" w:rsidRPr="00FC36FC" w:rsidRDefault="00D07923" w:rsidP="00D07923">
      <w:pPr>
        <w:spacing w:after="0" w:line="240" w:lineRule="auto"/>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lastRenderedPageBreak/>
        <w:t xml:space="preserve">Таблица </w:t>
      </w:r>
      <w:r w:rsidR="00C56378" w:rsidRPr="00FC36FC">
        <w:rPr>
          <w:rFonts w:ascii="Times New Roman" w:eastAsia="Times New Roman" w:hAnsi="Times New Roman" w:cs="Times New Roman"/>
          <w:sz w:val="28"/>
          <w:szCs w:val="28"/>
          <w:lang w:eastAsia="en-US"/>
        </w:rPr>
        <w:t>3</w:t>
      </w:r>
      <w:r w:rsidRPr="00FC36FC">
        <w:rPr>
          <w:rFonts w:ascii="Times New Roman" w:eastAsia="Times New Roman" w:hAnsi="Times New Roman" w:cs="Times New Roman"/>
          <w:sz w:val="28"/>
          <w:szCs w:val="28"/>
          <w:lang w:eastAsia="en-US"/>
        </w:rPr>
        <w:t xml:space="preserve">.3 – Физико-механические свойства исследуемой пробы золотомедной руды </w:t>
      </w:r>
    </w:p>
    <w:p w:rsidR="00C56378" w:rsidRPr="00FC36FC" w:rsidRDefault="00C56378" w:rsidP="00D07923">
      <w:pPr>
        <w:spacing w:after="0" w:line="240" w:lineRule="auto"/>
        <w:jc w:val="both"/>
        <w:rPr>
          <w:rFonts w:ascii="Times New Roman" w:eastAsia="Times New Roman" w:hAnsi="Times New Roman" w:cs="Times New Roman"/>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6"/>
        <w:gridCol w:w="3567"/>
      </w:tblGrid>
      <w:tr w:rsidR="00D07923" w:rsidRPr="00FC36FC" w:rsidTr="00D07923">
        <w:trPr>
          <w:trHeight w:val="257"/>
          <w:jc w:val="center"/>
        </w:trPr>
        <w:tc>
          <w:tcPr>
            <w:tcW w:w="3516" w:type="dxa"/>
            <w:vAlign w:val="center"/>
          </w:tcPr>
          <w:p w:rsidR="00D07923" w:rsidRPr="00FC36FC" w:rsidRDefault="00D07923" w:rsidP="00D0792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Показатель</w:t>
            </w:r>
          </w:p>
        </w:tc>
        <w:tc>
          <w:tcPr>
            <w:tcW w:w="3567" w:type="dxa"/>
          </w:tcPr>
          <w:p w:rsidR="00D07923" w:rsidRPr="00FC36FC" w:rsidRDefault="00D07923" w:rsidP="00D0792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Значение</w:t>
            </w:r>
          </w:p>
        </w:tc>
      </w:tr>
      <w:tr w:rsidR="00D07923" w:rsidRPr="00FC36FC" w:rsidTr="00D07923">
        <w:trPr>
          <w:jc w:val="center"/>
        </w:trPr>
        <w:tc>
          <w:tcPr>
            <w:tcW w:w="3516" w:type="dxa"/>
            <w:vAlign w:val="center"/>
          </w:tcPr>
          <w:p w:rsidR="00D07923" w:rsidRPr="00FC36FC" w:rsidRDefault="00D07923" w:rsidP="002D2F4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Крепость:</w:t>
            </w:r>
          </w:p>
          <w:p w:rsidR="00D07923" w:rsidRPr="00FC36FC" w:rsidRDefault="00D07923" w:rsidP="002D2F48">
            <w:pPr>
              <w:spacing w:after="0" w:line="240" w:lineRule="auto"/>
              <w:jc w:val="center"/>
              <w:rPr>
                <w:rFonts w:ascii="Times New Roman" w:eastAsia="Times New Roman" w:hAnsi="Times New Roman" w:cs="Times New Roman"/>
                <w:i/>
                <w:iCs/>
                <w:sz w:val="24"/>
                <w:szCs w:val="24"/>
                <w:lang w:eastAsia="en-US"/>
              </w:rPr>
            </w:pPr>
            <w:r w:rsidRPr="00FC36FC">
              <w:rPr>
                <w:rFonts w:ascii="Times New Roman" w:eastAsia="Times New Roman" w:hAnsi="Times New Roman" w:cs="Times New Roman"/>
                <w:sz w:val="24"/>
                <w:szCs w:val="24"/>
                <w:lang w:eastAsia="en-US"/>
              </w:rPr>
              <w:t xml:space="preserve">коэффициент, </w:t>
            </w:r>
            <w:r w:rsidRPr="00FC36FC">
              <w:rPr>
                <w:rFonts w:ascii="Times New Roman" w:eastAsia="Times New Roman" w:hAnsi="Times New Roman" w:cs="Times New Roman"/>
                <w:i/>
                <w:iCs/>
                <w:sz w:val="24"/>
                <w:szCs w:val="24"/>
                <w:lang w:val="en-US" w:eastAsia="en-US"/>
              </w:rPr>
              <w:t>f</w:t>
            </w:r>
          </w:p>
          <w:p w:rsidR="00D07923" w:rsidRPr="00FC36FC" w:rsidRDefault="00D07923" w:rsidP="002D2F48">
            <w:pPr>
              <w:spacing w:after="0" w:line="240" w:lineRule="auto"/>
              <w:jc w:val="center"/>
              <w:rPr>
                <w:rFonts w:ascii="Times New Roman" w:eastAsia="Times New Roman" w:hAnsi="Times New Roman" w:cs="Times New Roman"/>
                <w:iCs/>
                <w:sz w:val="24"/>
                <w:szCs w:val="24"/>
                <w:lang w:eastAsia="en-US"/>
              </w:rPr>
            </w:pPr>
            <w:r w:rsidRPr="00FC36FC">
              <w:rPr>
                <w:rFonts w:ascii="Times New Roman" w:eastAsia="Times New Roman" w:hAnsi="Times New Roman" w:cs="Times New Roman"/>
                <w:iCs/>
                <w:sz w:val="24"/>
                <w:szCs w:val="24"/>
                <w:lang w:eastAsia="en-US"/>
              </w:rPr>
              <w:t>категория</w:t>
            </w:r>
          </w:p>
          <w:p w:rsidR="00D07923" w:rsidRPr="00FC36FC" w:rsidRDefault="00D07923" w:rsidP="002D2F48">
            <w:pPr>
              <w:spacing w:after="0" w:line="240" w:lineRule="auto"/>
              <w:jc w:val="center"/>
              <w:rPr>
                <w:rFonts w:ascii="Times New Roman" w:eastAsia="Times New Roman" w:hAnsi="Times New Roman" w:cs="Times New Roman"/>
                <w:sz w:val="24"/>
                <w:szCs w:val="24"/>
                <w:highlight w:val="yellow"/>
                <w:lang w:eastAsia="en-US"/>
              </w:rPr>
            </w:pPr>
            <w:r w:rsidRPr="00FC36FC">
              <w:rPr>
                <w:rFonts w:ascii="Times New Roman" w:eastAsia="Times New Roman" w:hAnsi="Times New Roman" w:cs="Times New Roman"/>
                <w:iCs/>
                <w:sz w:val="24"/>
                <w:szCs w:val="24"/>
                <w:lang w:eastAsia="en-US"/>
              </w:rPr>
              <w:t>степень крепости</w:t>
            </w:r>
          </w:p>
        </w:tc>
        <w:tc>
          <w:tcPr>
            <w:tcW w:w="3567" w:type="dxa"/>
          </w:tcPr>
          <w:p w:rsidR="00D07923" w:rsidRPr="00FC36FC" w:rsidRDefault="00D07923" w:rsidP="00D07923">
            <w:pPr>
              <w:spacing w:after="0" w:line="240" w:lineRule="auto"/>
              <w:jc w:val="center"/>
              <w:rPr>
                <w:rFonts w:ascii="Times New Roman" w:eastAsia="Times New Roman" w:hAnsi="Times New Roman" w:cs="Times New Roman"/>
                <w:sz w:val="24"/>
                <w:szCs w:val="24"/>
                <w:lang w:eastAsia="en-US"/>
              </w:rPr>
            </w:pPr>
          </w:p>
          <w:p w:rsidR="00D07923" w:rsidRPr="00FC36FC" w:rsidRDefault="00D07923" w:rsidP="00D0792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19</w:t>
            </w:r>
          </w:p>
          <w:p w:rsidR="00D07923" w:rsidRPr="00FC36FC" w:rsidRDefault="00D07923" w:rsidP="00D0792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val="en-US" w:eastAsia="en-US"/>
              </w:rPr>
              <w:t>I</w:t>
            </w:r>
          </w:p>
          <w:p w:rsidR="00D07923" w:rsidRPr="00FC36FC" w:rsidRDefault="00D07923" w:rsidP="00D0792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в высшей степени крепкие</w:t>
            </w:r>
          </w:p>
        </w:tc>
      </w:tr>
      <w:tr w:rsidR="00D07923" w:rsidRPr="00FC36FC" w:rsidTr="00D07923">
        <w:trPr>
          <w:jc w:val="center"/>
        </w:trPr>
        <w:tc>
          <w:tcPr>
            <w:tcW w:w="3516" w:type="dxa"/>
            <w:vAlign w:val="center"/>
          </w:tcPr>
          <w:p w:rsidR="00D07923" w:rsidRPr="00FC36FC" w:rsidRDefault="00D07923" w:rsidP="002D2F4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Абразивность, мг</w:t>
            </w:r>
          </w:p>
          <w:p w:rsidR="00D07923" w:rsidRPr="00FC36FC" w:rsidRDefault="00D07923" w:rsidP="002D2F4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класс</w:t>
            </w:r>
          </w:p>
          <w:p w:rsidR="00D07923" w:rsidRPr="00FC36FC" w:rsidRDefault="00D07923" w:rsidP="002D2F4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наименование класса</w:t>
            </w:r>
          </w:p>
        </w:tc>
        <w:tc>
          <w:tcPr>
            <w:tcW w:w="3567" w:type="dxa"/>
          </w:tcPr>
          <w:p w:rsidR="00D07923" w:rsidRPr="00FC36FC" w:rsidRDefault="00D07923" w:rsidP="00D0792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8</w:t>
            </w:r>
          </w:p>
          <w:p w:rsidR="00D07923" w:rsidRPr="00FC36FC" w:rsidRDefault="00D07923" w:rsidP="00D0792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val="en-US" w:eastAsia="en-US"/>
              </w:rPr>
              <w:t>II</w:t>
            </w:r>
          </w:p>
          <w:p w:rsidR="00D07923" w:rsidRPr="00FC36FC" w:rsidRDefault="00D07923" w:rsidP="00D0792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малоабразивные</w:t>
            </w:r>
          </w:p>
        </w:tc>
      </w:tr>
      <w:tr w:rsidR="00D07923" w:rsidRPr="00FC36FC" w:rsidTr="00D07923">
        <w:trPr>
          <w:jc w:val="center"/>
        </w:trPr>
        <w:tc>
          <w:tcPr>
            <w:tcW w:w="3516" w:type="dxa"/>
            <w:vAlign w:val="center"/>
          </w:tcPr>
          <w:p w:rsidR="00D07923" w:rsidRPr="00FC36FC" w:rsidRDefault="00D07923" w:rsidP="002D2F4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Насыпной вес, г/см</w:t>
            </w:r>
            <w:r w:rsidRPr="00FC36FC">
              <w:rPr>
                <w:rFonts w:ascii="Times New Roman" w:eastAsia="Times New Roman" w:hAnsi="Times New Roman" w:cs="Times New Roman"/>
                <w:sz w:val="24"/>
                <w:szCs w:val="24"/>
                <w:vertAlign w:val="superscript"/>
                <w:lang w:eastAsia="en-US"/>
              </w:rPr>
              <w:t>3</w:t>
            </w:r>
          </w:p>
        </w:tc>
        <w:tc>
          <w:tcPr>
            <w:tcW w:w="3567" w:type="dxa"/>
          </w:tcPr>
          <w:p w:rsidR="00D07923" w:rsidRPr="00FC36FC" w:rsidRDefault="00D07923" w:rsidP="00D0792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1,65</w:t>
            </w:r>
          </w:p>
        </w:tc>
      </w:tr>
      <w:tr w:rsidR="00D07923" w:rsidRPr="00FC36FC" w:rsidTr="00D07923">
        <w:trPr>
          <w:jc w:val="center"/>
        </w:trPr>
        <w:tc>
          <w:tcPr>
            <w:tcW w:w="3516" w:type="dxa"/>
            <w:vAlign w:val="center"/>
          </w:tcPr>
          <w:p w:rsidR="00D07923" w:rsidRPr="00FC36FC" w:rsidRDefault="00D07923" w:rsidP="002D2F4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Удельный вес, г/см</w:t>
            </w:r>
            <w:r w:rsidRPr="00FC36FC">
              <w:rPr>
                <w:rFonts w:ascii="Times New Roman" w:eastAsia="Times New Roman" w:hAnsi="Times New Roman" w:cs="Times New Roman"/>
                <w:sz w:val="24"/>
                <w:szCs w:val="24"/>
                <w:vertAlign w:val="superscript"/>
                <w:lang w:eastAsia="en-US"/>
              </w:rPr>
              <w:t>3</w:t>
            </w:r>
          </w:p>
        </w:tc>
        <w:tc>
          <w:tcPr>
            <w:tcW w:w="3567" w:type="dxa"/>
          </w:tcPr>
          <w:p w:rsidR="00D07923" w:rsidRPr="00FC36FC" w:rsidRDefault="00D07923" w:rsidP="00D0792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2,75</w:t>
            </w:r>
          </w:p>
        </w:tc>
      </w:tr>
    </w:tbl>
    <w:p w:rsidR="00D07923" w:rsidRPr="00FC36FC" w:rsidRDefault="00D07923" w:rsidP="0064496C">
      <w:pPr>
        <w:spacing w:after="0" w:line="240" w:lineRule="auto"/>
        <w:ind w:firstLine="709"/>
        <w:jc w:val="both"/>
        <w:rPr>
          <w:rFonts w:ascii="Times New Roman" w:eastAsia="Calibri" w:hAnsi="Times New Roman" w:cs="Times New Roman"/>
          <w:sz w:val="28"/>
          <w:szCs w:val="28"/>
          <w:lang w:eastAsia="en-US"/>
        </w:rPr>
      </w:pPr>
    </w:p>
    <w:p w:rsidR="009C00D0" w:rsidRPr="00FC36FC" w:rsidRDefault="009C00D0" w:rsidP="002D78FA">
      <w:pPr>
        <w:tabs>
          <w:tab w:val="left" w:pos="708"/>
        </w:tabs>
        <w:spacing w:after="0" w:line="240" w:lineRule="auto"/>
        <w:ind w:firstLine="709"/>
        <w:jc w:val="both"/>
        <w:rPr>
          <w:rFonts w:ascii="Times New Roman" w:hAnsi="Times New Roman" w:cs="Times New Roman"/>
          <w:sz w:val="28"/>
          <w:szCs w:val="28"/>
          <w:lang w:val="kk-KZ"/>
        </w:rPr>
      </w:pPr>
      <w:r w:rsidRPr="00FC36FC">
        <w:rPr>
          <w:rFonts w:ascii="Times New Roman" w:hAnsi="Times New Roman" w:cs="Times New Roman"/>
          <w:sz w:val="28"/>
          <w:szCs w:val="28"/>
          <w:lang w:val="kk-KZ"/>
        </w:rPr>
        <w:t>Согласно результатам рационального анализа</w:t>
      </w:r>
      <w:r w:rsidR="00FF7F58" w:rsidRPr="00FC36FC">
        <w:rPr>
          <w:rFonts w:ascii="Times New Roman" w:hAnsi="Times New Roman" w:cs="Times New Roman"/>
          <w:sz w:val="28"/>
          <w:szCs w:val="28"/>
          <w:lang w:val="kk-KZ"/>
        </w:rPr>
        <w:t>,</w:t>
      </w:r>
      <w:r w:rsidRPr="00FC36FC">
        <w:rPr>
          <w:rFonts w:ascii="Times New Roman" w:hAnsi="Times New Roman" w:cs="Times New Roman"/>
          <w:sz w:val="28"/>
          <w:szCs w:val="28"/>
          <w:lang w:val="kk-KZ"/>
        </w:rPr>
        <w:t xml:space="preserve"> </w:t>
      </w:r>
      <w:r w:rsidR="00E12B2D">
        <w:rPr>
          <w:rFonts w:ascii="Times New Roman" w:hAnsi="Times New Roman" w:cs="Times New Roman"/>
          <w:sz w:val="28"/>
          <w:szCs w:val="28"/>
          <w:lang w:val="kk-KZ"/>
        </w:rPr>
        <w:t xml:space="preserve">полученным и </w:t>
      </w:r>
      <w:r w:rsidRPr="00FC36FC">
        <w:rPr>
          <w:rFonts w:ascii="Times New Roman" w:hAnsi="Times New Roman" w:cs="Times New Roman"/>
          <w:sz w:val="28"/>
          <w:szCs w:val="28"/>
          <w:lang w:val="kk-KZ"/>
        </w:rPr>
        <w:t>приведенн</w:t>
      </w:r>
      <w:r w:rsidR="00FF7F58" w:rsidRPr="00FC36FC">
        <w:rPr>
          <w:rFonts w:ascii="Times New Roman" w:hAnsi="Times New Roman" w:cs="Times New Roman"/>
          <w:sz w:val="28"/>
          <w:szCs w:val="28"/>
          <w:lang w:val="kk-KZ"/>
        </w:rPr>
        <w:t>ым</w:t>
      </w:r>
      <w:r w:rsidRPr="00FC36FC">
        <w:rPr>
          <w:rFonts w:ascii="Times New Roman" w:hAnsi="Times New Roman" w:cs="Times New Roman"/>
          <w:sz w:val="28"/>
          <w:szCs w:val="28"/>
          <w:lang w:val="kk-KZ"/>
        </w:rPr>
        <w:t xml:space="preserve"> в таблице </w:t>
      </w:r>
      <w:r w:rsidR="00C56378" w:rsidRPr="00FC36FC">
        <w:rPr>
          <w:rFonts w:ascii="Times New Roman" w:hAnsi="Times New Roman" w:cs="Times New Roman"/>
          <w:sz w:val="28"/>
          <w:szCs w:val="28"/>
          <w:lang w:val="kk-KZ"/>
        </w:rPr>
        <w:t>3</w:t>
      </w:r>
      <w:r w:rsidRPr="00FC36FC">
        <w:rPr>
          <w:rFonts w:ascii="Times New Roman" w:hAnsi="Times New Roman" w:cs="Times New Roman"/>
          <w:sz w:val="28"/>
          <w:szCs w:val="28"/>
          <w:lang w:val="kk-KZ"/>
        </w:rPr>
        <w:t>.</w:t>
      </w:r>
      <w:r w:rsidR="00C56378" w:rsidRPr="00FC36FC">
        <w:rPr>
          <w:rFonts w:ascii="Times New Roman" w:hAnsi="Times New Roman" w:cs="Times New Roman"/>
          <w:sz w:val="28"/>
          <w:szCs w:val="28"/>
          <w:lang w:val="kk-KZ"/>
        </w:rPr>
        <w:t>4</w:t>
      </w:r>
      <w:r w:rsidRPr="00FC36FC">
        <w:rPr>
          <w:rFonts w:ascii="Times New Roman" w:hAnsi="Times New Roman" w:cs="Times New Roman"/>
          <w:sz w:val="28"/>
          <w:szCs w:val="28"/>
          <w:lang w:val="kk-KZ"/>
        </w:rPr>
        <w:t>:</w:t>
      </w:r>
    </w:p>
    <w:p w:rsidR="009C00D0" w:rsidRPr="00FC36FC" w:rsidRDefault="009C00D0"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lang w:val="kk-KZ"/>
        </w:rPr>
        <w:t xml:space="preserve">- содержание свободного золота в пробе руды составляет 47,5 % (отн.), из которых 45,0 % (отн.) представлено золотинами с чистой поверхностью и 2,50% (отн.) – золотинами, покрытыми окисными пленками. Содержание золота в сростках составляет 40,8 % (отн.). </w:t>
      </w:r>
      <w:r w:rsidRPr="00FC36FC">
        <w:rPr>
          <w:rFonts w:ascii="Times New Roman" w:hAnsi="Times New Roman" w:cs="Times New Roman"/>
          <w:sz w:val="28"/>
          <w:szCs w:val="28"/>
        </w:rPr>
        <w:t>С сульфидными минералами ассоциировано 8,3 % (отн.) золота, с пустой породой – 3,3 % (отн.);</w:t>
      </w:r>
    </w:p>
    <w:p w:rsidR="00C56378" w:rsidRPr="00FC36FC" w:rsidRDefault="009C00D0"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содержание свободного серебра в пробе руды составляет 50,0 % (отн.), в сростках – 28,3 % (отн.). С сульфидными минералами ассоциировано 14,2 % (отн.) серебра, с пустой породой – 7,5 % (отн.). </w:t>
      </w:r>
    </w:p>
    <w:p w:rsidR="009C00D0" w:rsidRPr="00FC36FC" w:rsidRDefault="009C00D0"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На рисунке </w:t>
      </w:r>
      <w:r w:rsidR="00C56378" w:rsidRPr="00FC36FC">
        <w:rPr>
          <w:rFonts w:ascii="Times New Roman" w:hAnsi="Times New Roman" w:cs="Times New Roman"/>
          <w:sz w:val="28"/>
          <w:szCs w:val="28"/>
        </w:rPr>
        <w:t>3</w:t>
      </w:r>
      <w:r w:rsidRPr="00FC36FC">
        <w:rPr>
          <w:rFonts w:ascii="Times New Roman" w:hAnsi="Times New Roman" w:cs="Times New Roman"/>
          <w:sz w:val="28"/>
          <w:szCs w:val="28"/>
        </w:rPr>
        <w:t>.1 представлены фотографии золотин с чистой (а) и поверхностью покрытой оксидной пленкой (б).</w:t>
      </w:r>
    </w:p>
    <w:p w:rsidR="00D07923" w:rsidRPr="00FC36FC" w:rsidRDefault="00D07923" w:rsidP="009C00D0">
      <w:pPr>
        <w:tabs>
          <w:tab w:val="left" w:pos="708"/>
        </w:tabs>
        <w:spacing w:after="0" w:line="240" w:lineRule="auto"/>
        <w:ind w:firstLine="567"/>
        <w:jc w:val="both"/>
        <w:rPr>
          <w:rFonts w:ascii="Times New Roman" w:hAnsi="Times New Roman" w:cs="Times New Roman"/>
          <w:sz w:val="28"/>
          <w:szCs w:val="28"/>
        </w:rPr>
      </w:pPr>
    </w:p>
    <w:p w:rsidR="009B6B0A" w:rsidRPr="00FC36FC" w:rsidRDefault="009B6B0A" w:rsidP="00C85A0B">
      <w:pPr>
        <w:tabs>
          <w:tab w:val="left" w:pos="708"/>
        </w:tabs>
        <w:spacing w:after="0" w:line="240" w:lineRule="auto"/>
        <w:jc w:val="center"/>
        <w:rPr>
          <w:rFonts w:ascii="Times New Roman" w:hAnsi="Times New Roman" w:cs="Times New Roman"/>
          <w:sz w:val="28"/>
          <w:szCs w:val="28"/>
          <w:highlight w:val="green"/>
        </w:rPr>
      </w:pPr>
      <w:r w:rsidRPr="00FC36FC">
        <w:rPr>
          <w:rFonts w:ascii="Times New Roman" w:hAnsi="Times New Roman" w:cs="Times New Roman"/>
          <w:noProof/>
          <w:sz w:val="28"/>
          <w:szCs w:val="28"/>
          <w:highlight w:val="green"/>
        </w:rPr>
        <w:drawing>
          <wp:inline distT="0" distB="0" distL="0" distR="0">
            <wp:extent cx="4772025" cy="3227553"/>
            <wp:effectExtent l="0" t="0" r="0" b="0"/>
            <wp:docPr id="7" name="Рисунок 7" descr="C:\Users\Anastasiya-2588\Desktop\Безымянный-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stasiya-2588\Desktop\Безымянный-12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78490" cy="3231926"/>
                    </a:xfrm>
                    <a:prstGeom prst="rect">
                      <a:avLst/>
                    </a:prstGeom>
                    <a:noFill/>
                    <a:ln>
                      <a:noFill/>
                    </a:ln>
                  </pic:spPr>
                </pic:pic>
              </a:graphicData>
            </a:graphic>
          </wp:inline>
        </w:drawing>
      </w:r>
    </w:p>
    <w:p w:rsidR="009C00D0" w:rsidRPr="00FC36FC" w:rsidRDefault="00C77C1A" w:rsidP="00C85A0B">
      <w:pPr>
        <w:spacing w:after="0" w:line="240" w:lineRule="auto"/>
        <w:jc w:val="center"/>
        <w:rPr>
          <w:rFonts w:ascii="Times New Roman" w:hAnsi="Times New Roman" w:cs="Times New Roman"/>
          <w:sz w:val="28"/>
          <w:szCs w:val="28"/>
        </w:rPr>
        <w:sectPr w:rsidR="009C00D0" w:rsidRPr="00FC36FC" w:rsidSect="005E5E06">
          <w:type w:val="continuous"/>
          <w:pgSz w:w="11906" w:h="16838"/>
          <w:pgMar w:top="1134" w:right="850" w:bottom="1134" w:left="1701" w:header="709" w:footer="709" w:gutter="0"/>
          <w:cols w:space="708"/>
          <w:docGrid w:linePitch="360"/>
        </w:sectPr>
      </w:pPr>
      <w:r w:rsidRPr="00FC36FC">
        <w:rPr>
          <w:rFonts w:ascii="Times New Roman" w:hAnsi="Times New Roman" w:cs="Times New Roman"/>
          <w:sz w:val="28"/>
          <w:szCs w:val="28"/>
        </w:rPr>
        <w:t xml:space="preserve">Рисунок </w:t>
      </w:r>
      <w:r w:rsidR="00C56378" w:rsidRPr="00FC36FC">
        <w:rPr>
          <w:rFonts w:ascii="Times New Roman" w:hAnsi="Times New Roman" w:cs="Times New Roman"/>
          <w:sz w:val="28"/>
          <w:szCs w:val="28"/>
        </w:rPr>
        <w:t>3</w:t>
      </w:r>
      <w:r w:rsidRPr="00FC36FC">
        <w:rPr>
          <w:rFonts w:ascii="Times New Roman" w:hAnsi="Times New Roman" w:cs="Times New Roman"/>
          <w:sz w:val="28"/>
          <w:szCs w:val="28"/>
        </w:rPr>
        <w:t>.1 –</w:t>
      </w:r>
      <w:r w:rsidR="009B6B0A" w:rsidRPr="00FC36FC">
        <w:rPr>
          <w:rFonts w:ascii="Times New Roman" w:hAnsi="Times New Roman" w:cs="Times New Roman"/>
          <w:sz w:val="28"/>
          <w:szCs w:val="28"/>
        </w:rPr>
        <w:t xml:space="preserve"> </w:t>
      </w:r>
      <w:r w:rsidRPr="00FC36FC">
        <w:rPr>
          <w:rFonts w:ascii="Times New Roman" w:hAnsi="Times New Roman" w:cs="Times New Roman"/>
          <w:sz w:val="28"/>
          <w:szCs w:val="28"/>
        </w:rPr>
        <w:t>Ф</w:t>
      </w:r>
      <w:r w:rsidRPr="00FC36FC">
        <w:rPr>
          <w:rFonts w:ascii="Times New Roman" w:eastAsia="Times New Roman" w:hAnsi="Times New Roman" w:cs="Times New Roman"/>
          <w:sz w:val="28"/>
          <w:szCs w:val="20"/>
          <w:lang w:eastAsia="en-US"/>
        </w:rPr>
        <w:t>отографии золотин свободного золота с чистой</w:t>
      </w:r>
      <w:r w:rsidR="00C85A0B" w:rsidRPr="00FC36FC">
        <w:rPr>
          <w:rFonts w:ascii="Times New Roman" w:eastAsia="Times New Roman" w:hAnsi="Times New Roman" w:cs="Times New Roman"/>
          <w:sz w:val="28"/>
          <w:szCs w:val="20"/>
          <w:lang w:eastAsia="en-US"/>
        </w:rPr>
        <w:t xml:space="preserve"> поверхностью (а, б)</w:t>
      </w:r>
      <w:r w:rsidRPr="00FC36FC">
        <w:rPr>
          <w:rFonts w:ascii="Times New Roman" w:eastAsia="Times New Roman" w:hAnsi="Times New Roman" w:cs="Times New Roman"/>
          <w:sz w:val="28"/>
          <w:szCs w:val="20"/>
          <w:lang w:eastAsia="en-US"/>
        </w:rPr>
        <w:t xml:space="preserve"> и покрытой окисными пленками</w:t>
      </w:r>
      <w:r w:rsidR="00C85A0B" w:rsidRPr="00FC36FC">
        <w:rPr>
          <w:rFonts w:ascii="Times New Roman" w:eastAsia="Times New Roman" w:hAnsi="Times New Roman" w:cs="Times New Roman"/>
          <w:sz w:val="28"/>
          <w:szCs w:val="20"/>
          <w:lang w:eastAsia="en-US"/>
        </w:rPr>
        <w:t xml:space="preserve"> (в, г). Форма золотин а, в, г – дендритная, б – октаэдры и сростки октаэдров</w:t>
      </w:r>
    </w:p>
    <w:p w:rsidR="009C00D0" w:rsidRPr="00FC36FC" w:rsidRDefault="009C00D0" w:rsidP="00C56378">
      <w:pPr>
        <w:spacing w:after="0" w:line="240" w:lineRule="auto"/>
        <w:ind w:left="-181"/>
        <w:rPr>
          <w:rFonts w:ascii="Times New Roman" w:eastAsia="Times New Roman" w:hAnsi="Times New Roman" w:cs="Times New Roman"/>
          <w:bCs/>
          <w:sz w:val="28"/>
          <w:szCs w:val="28"/>
          <w:lang w:eastAsia="en-US"/>
        </w:rPr>
      </w:pPr>
      <w:r w:rsidRPr="00FC36FC">
        <w:rPr>
          <w:rFonts w:ascii="Times New Roman" w:eastAsia="Times New Roman" w:hAnsi="Times New Roman" w:cs="Times New Roman"/>
          <w:bCs/>
          <w:sz w:val="28"/>
          <w:szCs w:val="28"/>
          <w:lang w:eastAsia="en-US"/>
        </w:rPr>
        <w:lastRenderedPageBreak/>
        <w:t xml:space="preserve">Таблица </w:t>
      </w:r>
      <w:r w:rsidR="00C56378" w:rsidRPr="00FC36FC">
        <w:rPr>
          <w:rFonts w:ascii="Times New Roman" w:eastAsia="Times New Roman" w:hAnsi="Times New Roman" w:cs="Times New Roman"/>
          <w:bCs/>
          <w:sz w:val="28"/>
          <w:szCs w:val="28"/>
          <w:lang w:eastAsia="en-US"/>
        </w:rPr>
        <w:t>3.4</w:t>
      </w:r>
      <w:r w:rsidRPr="00FC36FC">
        <w:rPr>
          <w:rFonts w:ascii="Times New Roman" w:eastAsia="Times New Roman" w:hAnsi="Times New Roman" w:cs="Times New Roman"/>
          <w:bCs/>
          <w:sz w:val="28"/>
          <w:szCs w:val="28"/>
          <w:lang w:eastAsia="en-US"/>
        </w:rPr>
        <w:t xml:space="preserve"> – Результаты рационального анализа золота и серебра руды </w:t>
      </w:r>
      <w:r w:rsidR="00834728">
        <w:rPr>
          <w:rFonts w:ascii="Times New Roman" w:eastAsia="Times New Roman" w:hAnsi="Times New Roman" w:cs="Times New Roman"/>
          <w:bCs/>
          <w:sz w:val="28"/>
          <w:szCs w:val="28"/>
          <w:lang w:val="kk-KZ" w:eastAsia="en-US"/>
        </w:rPr>
        <w:t>золотомедной</w:t>
      </w:r>
      <w:r w:rsidRPr="00FC36FC">
        <w:rPr>
          <w:rFonts w:ascii="Times New Roman" w:eastAsia="Times New Roman" w:hAnsi="Times New Roman" w:cs="Times New Roman"/>
          <w:bCs/>
          <w:sz w:val="28"/>
          <w:szCs w:val="28"/>
          <w:lang w:eastAsia="en-US"/>
        </w:rPr>
        <w:t xml:space="preserve"> руды</w:t>
      </w:r>
    </w:p>
    <w:p w:rsidR="009C00D0" w:rsidRPr="00FC36FC" w:rsidRDefault="009C00D0" w:rsidP="00C56378">
      <w:pPr>
        <w:spacing w:after="0" w:line="240" w:lineRule="auto"/>
        <w:ind w:left="-181"/>
        <w:rPr>
          <w:rFonts w:ascii="Times New Roman" w:eastAsia="Times New Roman" w:hAnsi="Times New Roman" w:cs="Times New Roman"/>
          <w:bCs/>
          <w:sz w:val="28"/>
          <w:szCs w:val="28"/>
          <w:lang w:eastAsia="en-US"/>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
        <w:gridCol w:w="4473"/>
        <w:gridCol w:w="850"/>
        <w:gridCol w:w="851"/>
        <w:gridCol w:w="850"/>
        <w:gridCol w:w="992"/>
        <w:gridCol w:w="1560"/>
        <w:gridCol w:w="3118"/>
        <w:gridCol w:w="1559"/>
      </w:tblGrid>
      <w:tr w:rsidR="00C77C1A" w:rsidRPr="00FC36FC" w:rsidTr="00C56378">
        <w:tc>
          <w:tcPr>
            <w:tcW w:w="631" w:type="dxa"/>
            <w:vMerge w:val="restart"/>
            <w:vAlign w:val="center"/>
          </w:tcPr>
          <w:p w:rsidR="009C00D0" w:rsidRPr="00FC36FC" w:rsidRDefault="009C00D0" w:rsidP="00C56378">
            <w:pPr>
              <w:spacing w:after="0" w:line="240" w:lineRule="auto"/>
              <w:jc w:val="center"/>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bCs/>
                <w:sz w:val="24"/>
                <w:szCs w:val="24"/>
                <w:lang w:eastAsia="en-US"/>
              </w:rPr>
              <w:t>№</w:t>
            </w:r>
          </w:p>
        </w:tc>
        <w:tc>
          <w:tcPr>
            <w:tcW w:w="4473" w:type="dxa"/>
            <w:vMerge w:val="restart"/>
            <w:vAlign w:val="center"/>
          </w:tcPr>
          <w:p w:rsidR="00C77C1A" w:rsidRPr="00FC36FC" w:rsidRDefault="009C00D0" w:rsidP="00C77C1A">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 xml:space="preserve">Наименование проб, </w:t>
            </w:r>
          </w:p>
          <w:p w:rsidR="009C00D0" w:rsidRPr="00FC36FC" w:rsidRDefault="009C00D0" w:rsidP="00C77C1A">
            <w:pPr>
              <w:spacing w:after="0" w:line="240" w:lineRule="auto"/>
              <w:jc w:val="center"/>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sz w:val="24"/>
                <w:szCs w:val="24"/>
                <w:lang w:eastAsia="en-US"/>
              </w:rPr>
              <w:t>форма нахождения</w:t>
            </w:r>
          </w:p>
        </w:tc>
        <w:tc>
          <w:tcPr>
            <w:tcW w:w="3543" w:type="dxa"/>
            <w:gridSpan w:val="4"/>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Распределение</w:t>
            </w:r>
          </w:p>
        </w:tc>
        <w:tc>
          <w:tcPr>
            <w:tcW w:w="1560" w:type="dxa"/>
            <w:vMerge w:val="restart"/>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Форма зерен золота</w:t>
            </w:r>
          </w:p>
        </w:tc>
        <w:tc>
          <w:tcPr>
            <w:tcW w:w="3118" w:type="dxa"/>
            <w:vMerge w:val="restart"/>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Размеры зерен золота, мм</w:t>
            </w:r>
          </w:p>
        </w:tc>
        <w:tc>
          <w:tcPr>
            <w:tcW w:w="1559" w:type="dxa"/>
            <w:vMerge w:val="restart"/>
            <w:vAlign w:val="center"/>
          </w:tcPr>
          <w:p w:rsidR="009C00D0" w:rsidRPr="00FC36FC" w:rsidRDefault="009C00D0" w:rsidP="00E12B2D">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Цвет золотин</w:t>
            </w:r>
          </w:p>
        </w:tc>
      </w:tr>
      <w:tr w:rsidR="00C77C1A" w:rsidRPr="00FC36FC" w:rsidTr="00C56378">
        <w:tc>
          <w:tcPr>
            <w:tcW w:w="631" w:type="dxa"/>
            <w:vMerge/>
          </w:tcPr>
          <w:p w:rsidR="009C00D0" w:rsidRPr="00FC36FC" w:rsidRDefault="009C00D0" w:rsidP="00C56378">
            <w:pPr>
              <w:spacing w:after="0" w:line="240" w:lineRule="auto"/>
              <w:jc w:val="center"/>
              <w:rPr>
                <w:rFonts w:ascii="Times New Roman" w:eastAsia="Times New Roman" w:hAnsi="Times New Roman" w:cs="Times New Roman"/>
                <w:bCs/>
                <w:sz w:val="24"/>
                <w:szCs w:val="24"/>
                <w:lang w:eastAsia="en-US"/>
              </w:rPr>
            </w:pPr>
          </w:p>
        </w:tc>
        <w:tc>
          <w:tcPr>
            <w:tcW w:w="4473"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701" w:type="dxa"/>
            <w:gridSpan w:val="2"/>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Золото</w:t>
            </w:r>
          </w:p>
        </w:tc>
        <w:tc>
          <w:tcPr>
            <w:tcW w:w="1842" w:type="dxa"/>
            <w:gridSpan w:val="2"/>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Серебро</w:t>
            </w:r>
          </w:p>
        </w:tc>
        <w:tc>
          <w:tcPr>
            <w:tcW w:w="1560"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59"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r>
      <w:tr w:rsidR="00C77C1A" w:rsidRPr="00FC36FC" w:rsidTr="00834728">
        <w:tc>
          <w:tcPr>
            <w:tcW w:w="631" w:type="dxa"/>
            <w:vMerge/>
          </w:tcPr>
          <w:p w:rsidR="009C00D0" w:rsidRPr="00FC36FC" w:rsidRDefault="009C00D0" w:rsidP="00C56378">
            <w:pPr>
              <w:spacing w:after="0" w:line="240" w:lineRule="auto"/>
              <w:jc w:val="center"/>
              <w:rPr>
                <w:rFonts w:ascii="Times New Roman" w:eastAsia="Times New Roman" w:hAnsi="Times New Roman" w:cs="Times New Roman"/>
                <w:bCs/>
                <w:sz w:val="24"/>
                <w:szCs w:val="24"/>
                <w:lang w:eastAsia="en-US"/>
              </w:rPr>
            </w:pPr>
          </w:p>
        </w:tc>
        <w:tc>
          <w:tcPr>
            <w:tcW w:w="4473"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850" w:type="dxa"/>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г/т</w:t>
            </w:r>
          </w:p>
        </w:tc>
        <w:tc>
          <w:tcPr>
            <w:tcW w:w="851" w:type="dxa"/>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w:t>
            </w:r>
          </w:p>
        </w:tc>
        <w:tc>
          <w:tcPr>
            <w:tcW w:w="850" w:type="dxa"/>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г/т</w:t>
            </w:r>
          </w:p>
        </w:tc>
        <w:tc>
          <w:tcPr>
            <w:tcW w:w="992" w:type="dxa"/>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w:t>
            </w:r>
          </w:p>
        </w:tc>
        <w:tc>
          <w:tcPr>
            <w:tcW w:w="1560"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59"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r>
      <w:tr w:rsidR="00C77C1A" w:rsidRPr="00FC36FC" w:rsidTr="00C56378">
        <w:tc>
          <w:tcPr>
            <w:tcW w:w="631" w:type="dxa"/>
          </w:tcPr>
          <w:p w:rsidR="009C00D0" w:rsidRPr="00FC36FC" w:rsidRDefault="009C00D0" w:rsidP="00C5637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w:t>
            </w:r>
          </w:p>
        </w:tc>
        <w:tc>
          <w:tcPr>
            <w:tcW w:w="4473"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2</w:t>
            </w:r>
          </w:p>
        </w:tc>
        <w:tc>
          <w:tcPr>
            <w:tcW w:w="850"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w:t>
            </w:r>
          </w:p>
        </w:tc>
        <w:tc>
          <w:tcPr>
            <w:tcW w:w="851"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w:t>
            </w:r>
          </w:p>
        </w:tc>
        <w:tc>
          <w:tcPr>
            <w:tcW w:w="850"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5</w:t>
            </w:r>
          </w:p>
        </w:tc>
        <w:tc>
          <w:tcPr>
            <w:tcW w:w="992"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6</w:t>
            </w:r>
          </w:p>
        </w:tc>
        <w:tc>
          <w:tcPr>
            <w:tcW w:w="1560"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7</w:t>
            </w:r>
          </w:p>
        </w:tc>
        <w:tc>
          <w:tcPr>
            <w:tcW w:w="3118"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8</w:t>
            </w:r>
          </w:p>
        </w:tc>
        <w:tc>
          <w:tcPr>
            <w:tcW w:w="1559"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9</w:t>
            </w:r>
          </w:p>
        </w:tc>
      </w:tr>
      <w:tr w:rsidR="00C77C1A" w:rsidRPr="00FC36FC" w:rsidTr="00C56378">
        <w:tc>
          <w:tcPr>
            <w:tcW w:w="631" w:type="dxa"/>
            <w:tcBorders>
              <w:top w:val="nil"/>
              <w:bottom w:val="nil"/>
            </w:tcBorders>
          </w:tcPr>
          <w:p w:rsidR="009C00D0" w:rsidRPr="00FC36FC" w:rsidRDefault="009C00D0" w:rsidP="00C56378">
            <w:pPr>
              <w:spacing w:after="0" w:line="240" w:lineRule="auto"/>
              <w:jc w:val="center"/>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bCs/>
                <w:sz w:val="24"/>
                <w:szCs w:val="24"/>
                <w:lang w:eastAsia="en-US"/>
              </w:rPr>
              <w:t>1</w:t>
            </w:r>
          </w:p>
        </w:tc>
        <w:tc>
          <w:tcPr>
            <w:tcW w:w="4473" w:type="dxa"/>
            <w:tcBorders>
              <w:top w:val="nil"/>
              <w:bottom w:val="nil"/>
            </w:tcBorders>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sz w:val="24"/>
                <w:szCs w:val="24"/>
                <w:lang w:eastAsia="en-US"/>
              </w:rPr>
              <w:t>Свободное:</w:t>
            </w:r>
          </w:p>
        </w:tc>
        <w:tc>
          <w:tcPr>
            <w:tcW w:w="850" w:type="dxa"/>
            <w:tcBorders>
              <w:top w:val="nil"/>
              <w:bottom w:val="nil"/>
            </w:tcBorders>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851" w:type="dxa"/>
            <w:tcBorders>
              <w:top w:val="nil"/>
              <w:bottom w:val="nil"/>
            </w:tcBorders>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850" w:type="dxa"/>
            <w:tcBorders>
              <w:top w:val="nil"/>
              <w:bottom w:val="nil"/>
            </w:tcBorders>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992" w:type="dxa"/>
            <w:tcBorders>
              <w:top w:val="nil"/>
              <w:bottom w:val="nil"/>
            </w:tcBorders>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60" w:type="dxa"/>
            <w:tcBorders>
              <w:top w:val="nil"/>
              <w:bottom w:val="nil"/>
            </w:tcBorders>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tcBorders>
              <w:top w:val="nil"/>
              <w:bottom w:val="nil"/>
            </w:tcBorders>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59" w:type="dxa"/>
            <w:tcBorders>
              <w:top w:val="nil"/>
              <w:bottom w:val="nil"/>
            </w:tcBorders>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r>
      <w:tr w:rsidR="00C77C1A" w:rsidRPr="00FC36FC" w:rsidTr="00C56378">
        <w:trPr>
          <w:trHeight w:val="1104"/>
        </w:trPr>
        <w:tc>
          <w:tcPr>
            <w:tcW w:w="631" w:type="dxa"/>
            <w:tcBorders>
              <w:top w:val="nil"/>
            </w:tcBorders>
          </w:tcPr>
          <w:p w:rsidR="009C00D0" w:rsidRPr="00FC36FC" w:rsidRDefault="009C00D0" w:rsidP="00C56378">
            <w:pPr>
              <w:spacing w:after="0" w:line="240" w:lineRule="auto"/>
              <w:jc w:val="center"/>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bCs/>
                <w:sz w:val="24"/>
                <w:szCs w:val="24"/>
                <w:lang w:eastAsia="en-US"/>
              </w:rPr>
              <w:t>а)</w:t>
            </w:r>
          </w:p>
        </w:tc>
        <w:tc>
          <w:tcPr>
            <w:tcW w:w="4473" w:type="dxa"/>
            <w:tcBorders>
              <w:top w:val="nil"/>
            </w:tcBorders>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sz w:val="24"/>
                <w:szCs w:val="24"/>
                <w:lang w:eastAsia="en-US"/>
              </w:rPr>
              <w:t xml:space="preserve">с чистой поверхностью  </w:t>
            </w:r>
          </w:p>
        </w:tc>
        <w:tc>
          <w:tcPr>
            <w:tcW w:w="850" w:type="dxa"/>
            <w:tcBorders>
              <w:top w:val="nil"/>
            </w:tcBorders>
          </w:tcPr>
          <w:p w:rsidR="009C00D0" w:rsidRPr="00FC36FC" w:rsidRDefault="009C00D0" w:rsidP="009C00D0">
            <w:pPr>
              <w:spacing w:after="0" w:line="240" w:lineRule="auto"/>
              <w:jc w:val="center"/>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bCs/>
                <w:sz w:val="24"/>
                <w:szCs w:val="24"/>
                <w:lang w:eastAsia="en-US"/>
              </w:rPr>
              <w:t>0,54</w:t>
            </w:r>
          </w:p>
        </w:tc>
        <w:tc>
          <w:tcPr>
            <w:tcW w:w="851" w:type="dxa"/>
            <w:tcBorders>
              <w:top w:val="nil"/>
            </w:tcBorders>
          </w:tcPr>
          <w:p w:rsidR="009C00D0" w:rsidRPr="00FC36FC" w:rsidRDefault="009C00D0" w:rsidP="009C00D0">
            <w:pPr>
              <w:spacing w:after="0" w:line="240" w:lineRule="auto"/>
              <w:jc w:val="center"/>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bCs/>
                <w:sz w:val="24"/>
                <w:szCs w:val="24"/>
                <w:lang w:eastAsia="en-US"/>
              </w:rPr>
              <w:t>45,00</w:t>
            </w:r>
          </w:p>
        </w:tc>
        <w:tc>
          <w:tcPr>
            <w:tcW w:w="850" w:type="dxa"/>
            <w:tcBorders>
              <w:top w:val="nil"/>
            </w:tcBorders>
          </w:tcPr>
          <w:p w:rsidR="009C00D0" w:rsidRPr="00FC36FC" w:rsidRDefault="009C00D0" w:rsidP="009C00D0">
            <w:pPr>
              <w:spacing w:after="0" w:line="240" w:lineRule="auto"/>
              <w:jc w:val="center"/>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bCs/>
                <w:sz w:val="24"/>
                <w:szCs w:val="24"/>
                <w:lang w:eastAsia="en-US"/>
              </w:rPr>
              <w:t>0,38</w:t>
            </w:r>
          </w:p>
        </w:tc>
        <w:tc>
          <w:tcPr>
            <w:tcW w:w="992" w:type="dxa"/>
            <w:tcBorders>
              <w:top w:val="nil"/>
            </w:tcBorders>
          </w:tcPr>
          <w:p w:rsidR="009C00D0" w:rsidRPr="00FC36FC" w:rsidRDefault="009C00D0" w:rsidP="009C00D0">
            <w:pPr>
              <w:spacing w:after="0" w:line="240" w:lineRule="auto"/>
              <w:jc w:val="center"/>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bCs/>
                <w:sz w:val="24"/>
                <w:szCs w:val="24"/>
                <w:lang w:eastAsia="en-US"/>
              </w:rPr>
              <w:t>31,67</w:t>
            </w:r>
          </w:p>
        </w:tc>
        <w:tc>
          <w:tcPr>
            <w:tcW w:w="1560" w:type="dxa"/>
            <w:tcBorders>
              <w:top w:val="nil"/>
            </w:tcBorders>
          </w:tcPr>
          <w:p w:rsidR="009C00D0" w:rsidRPr="00FC36FC" w:rsidRDefault="009C00D0" w:rsidP="00C77C1A">
            <w:pPr>
              <w:spacing w:after="0" w:line="240" w:lineRule="auto"/>
              <w:jc w:val="center"/>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bCs/>
                <w:sz w:val="24"/>
                <w:szCs w:val="24"/>
                <w:lang w:eastAsia="en-US"/>
              </w:rPr>
              <w:t>Октаэдры и их сростки, дендритная</w:t>
            </w:r>
          </w:p>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tcBorders>
              <w:top w:val="nil"/>
            </w:tcBorders>
          </w:tcPr>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От 0,025 до 0,675</w:t>
            </w:r>
          </w:p>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Преобладают: 0,05; 0,075; 0,1; 0,15</w:t>
            </w:r>
          </w:p>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Единичные зерна: 0,125; 0,23; 0,26; 0,675</w:t>
            </w:r>
          </w:p>
        </w:tc>
        <w:tc>
          <w:tcPr>
            <w:tcW w:w="1559" w:type="dxa"/>
            <w:tcBorders>
              <w:top w:val="nil"/>
            </w:tcBorders>
          </w:tcPr>
          <w:p w:rsidR="009C00D0" w:rsidRPr="00FC36FC" w:rsidRDefault="009C00D0" w:rsidP="009C00D0">
            <w:pPr>
              <w:spacing w:after="0" w:line="240" w:lineRule="auto"/>
              <w:jc w:val="center"/>
              <w:rPr>
                <w:rFonts w:ascii="Times New Roman" w:eastAsia="Times New Roman" w:hAnsi="Times New Roman" w:cs="Times New Roman"/>
                <w:bCs/>
                <w:sz w:val="24"/>
                <w:szCs w:val="24"/>
                <w:lang w:eastAsia="en-US"/>
              </w:rPr>
            </w:pPr>
            <w:r w:rsidRPr="00FC36FC">
              <w:rPr>
                <w:rFonts w:ascii="Times New Roman" w:eastAsia="Times New Roman" w:hAnsi="Times New Roman" w:cs="Times New Roman"/>
                <w:bCs/>
                <w:sz w:val="24"/>
                <w:szCs w:val="24"/>
                <w:lang w:eastAsia="en-US"/>
              </w:rPr>
              <w:t>Золотисто-желтый, желтый</w:t>
            </w:r>
          </w:p>
        </w:tc>
      </w:tr>
      <w:tr w:rsidR="00C77C1A" w:rsidRPr="00FC36FC" w:rsidTr="00C56378">
        <w:trPr>
          <w:trHeight w:val="344"/>
        </w:trPr>
        <w:tc>
          <w:tcPr>
            <w:tcW w:w="631" w:type="dxa"/>
          </w:tcPr>
          <w:p w:rsidR="009C00D0" w:rsidRPr="00FC36FC" w:rsidRDefault="009C00D0" w:rsidP="00C5637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б</w:t>
            </w:r>
            <w:r w:rsidRPr="00FC36FC">
              <w:rPr>
                <w:rFonts w:ascii="Times New Roman" w:eastAsia="Times New Roman" w:hAnsi="Times New Roman" w:cs="Times New Roman"/>
                <w:bCs/>
                <w:sz w:val="24"/>
                <w:szCs w:val="24"/>
                <w:lang w:eastAsia="en-US"/>
              </w:rPr>
              <w:t>)</w:t>
            </w:r>
          </w:p>
        </w:tc>
        <w:tc>
          <w:tcPr>
            <w:tcW w:w="4473" w:type="dxa"/>
          </w:tcPr>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покрытое окисными пленками</w:t>
            </w:r>
          </w:p>
        </w:tc>
        <w:tc>
          <w:tcPr>
            <w:tcW w:w="850"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0,03</w:t>
            </w:r>
          </w:p>
        </w:tc>
        <w:tc>
          <w:tcPr>
            <w:tcW w:w="851"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2,50</w:t>
            </w:r>
          </w:p>
        </w:tc>
        <w:tc>
          <w:tcPr>
            <w:tcW w:w="850"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0,22</w:t>
            </w:r>
          </w:p>
        </w:tc>
        <w:tc>
          <w:tcPr>
            <w:tcW w:w="992"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18,33</w:t>
            </w:r>
          </w:p>
        </w:tc>
        <w:tc>
          <w:tcPr>
            <w:tcW w:w="1560" w:type="dxa"/>
          </w:tcPr>
          <w:p w:rsidR="009C00D0" w:rsidRPr="00FC36FC" w:rsidRDefault="009C00D0" w:rsidP="00E12B2D">
            <w:pPr>
              <w:tabs>
                <w:tab w:val="left" w:pos="2298"/>
              </w:tabs>
              <w:spacing w:after="0" w:line="240" w:lineRule="auto"/>
              <w:ind w:right="-142"/>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Дендритная</w:t>
            </w:r>
          </w:p>
        </w:tc>
        <w:tc>
          <w:tcPr>
            <w:tcW w:w="3118" w:type="dxa"/>
          </w:tcPr>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От 0,025 до 0,225</w:t>
            </w:r>
          </w:p>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Преобладают: 0,05; 0,075</w:t>
            </w:r>
          </w:p>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Единичные зерна: 0,17; 0,2; 0,225</w:t>
            </w:r>
          </w:p>
        </w:tc>
        <w:tc>
          <w:tcPr>
            <w:tcW w:w="1559"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bCs/>
                <w:sz w:val="24"/>
                <w:szCs w:val="24"/>
                <w:lang w:eastAsia="en-US"/>
              </w:rPr>
              <w:t>Золотисто-желтый, желтый</w:t>
            </w:r>
          </w:p>
        </w:tc>
      </w:tr>
      <w:tr w:rsidR="00C77C1A" w:rsidRPr="00FC36FC" w:rsidTr="00C56378">
        <w:tc>
          <w:tcPr>
            <w:tcW w:w="631" w:type="dxa"/>
            <w:tcBorders>
              <w:bottom w:val="nil"/>
            </w:tcBorders>
          </w:tcPr>
          <w:p w:rsidR="009C00D0" w:rsidRPr="00FC36FC" w:rsidRDefault="009C00D0" w:rsidP="00C5637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2</w:t>
            </w:r>
          </w:p>
        </w:tc>
        <w:tc>
          <w:tcPr>
            <w:tcW w:w="4473" w:type="dxa"/>
            <w:tcBorders>
              <w:bottom w:val="nil"/>
            </w:tcBorders>
          </w:tcPr>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В сростках:</w:t>
            </w:r>
          </w:p>
        </w:tc>
        <w:tc>
          <w:tcPr>
            <w:tcW w:w="850" w:type="dxa"/>
            <w:tcBorders>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p>
        </w:tc>
        <w:tc>
          <w:tcPr>
            <w:tcW w:w="851" w:type="dxa"/>
            <w:tcBorders>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p>
        </w:tc>
        <w:tc>
          <w:tcPr>
            <w:tcW w:w="850" w:type="dxa"/>
            <w:tcBorders>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p>
        </w:tc>
        <w:tc>
          <w:tcPr>
            <w:tcW w:w="992" w:type="dxa"/>
            <w:tcBorders>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p>
        </w:tc>
        <w:tc>
          <w:tcPr>
            <w:tcW w:w="1560" w:type="dxa"/>
            <w:vMerge w:val="restart"/>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vMerge w:val="restart"/>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59" w:type="dxa"/>
            <w:vMerge w:val="restart"/>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r>
      <w:tr w:rsidR="00C77C1A" w:rsidRPr="00FC36FC" w:rsidTr="00C56378">
        <w:tc>
          <w:tcPr>
            <w:tcW w:w="631" w:type="dxa"/>
            <w:tcBorders>
              <w:top w:val="nil"/>
              <w:bottom w:val="nil"/>
            </w:tcBorders>
          </w:tcPr>
          <w:p w:rsidR="009C00D0" w:rsidRPr="00FC36FC" w:rsidRDefault="009C00D0" w:rsidP="00C5637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а</w:t>
            </w:r>
            <w:r w:rsidRPr="00FC36FC">
              <w:rPr>
                <w:rFonts w:ascii="Times New Roman" w:eastAsia="Times New Roman" w:hAnsi="Times New Roman" w:cs="Times New Roman"/>
                <w:bCs/>
                <w:sz w:val="24"/>
                <w:szCs w:val="24"/>
                <w:lang w:eastAsia="en-US"/>
              </w:rPr>
              <w:t>)</w:t>
            </w:r>
          </w:p>
        </w:tc>
        <w:tc>
          <w:tcPr>
            <w:tcW w:w="4473" w:type="dxa"/>
            <w:tcBorders>
              <w:top w:val="nil"/>
              <w:bottom w:val="nil"/>
            </w:tcBorders>
          </w:tcPr>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 xml:space="preserve">с чистой поверхностью </w:t>
            </w:r>
          </w:p>
        </w:tc>
        <w:tc>
          <w:tcPr>
            <w:tcW w:w="850" w:type="dxa"/>
            <w:tcBorders>
              <w:top w:val="nil"/>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0,47</w:t>
            </w:r>
          </w:p>
        </w:tc>
        <w:tc>
          <w:tcPr>
            <w:tcW w:w="851" w:type="dxa"/>
            <w:tcBorders>
              <w:top w:val="nil"/>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39,17</w:t>
            </w:r>
          </w:p>
        </w:tc>
        <w:tc>
          <w:tcPr>
            <w:tcW w:w="850" w:type="dxa"/>
            <w:tcBorders>
              <w:top w:val="nil"/>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0,26</w:t>
            </w:r>
          </w:p>
        </w:tc>
        <w:tc>
          <w:tcPr>
            <w:tcW w:w="992" w:type="dxa"/>
            <w:tcBorders>
              <w:top w:val="nil"/>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21,67</w:t>
            </w:r>
          </w:p>
        </w:tc>
        <w:tc>
          <w:tcPr>
            <w:tcW w:w="1560"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59"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r>
      <w:tr w:rsidR="00C77C1A" w:rsidRPr="00FC36FC" w:rsidTr="00C56378">
        <w:tc>
          <w:tcPr>
            <w:tcW w:w="631" w:type="dxa"/>
            <w:tcBorders>
              <w:top w:val="nil"/>
            </w:tcBorders>
          </w:tcPr>
          <w:p w:rsidR="009C00D0" w:rsidRPr="00FC36FC" w:rsidRDefault="009C00D0" w:rsidP="00C5637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б</w:t>
            </w:r>
            <w:r w:rsidRPr="00FC36FC">
              <w:rPr>
                <w:rFonts w:ascii="Times New Roman" w:eastAsia="Times New Roman" w:hAnsi="Times New Roman" w:cs="Times New Roman"/>
                <w:bCs/>
                <w:sz w:val="24"/>
                <w:szCs w:val="24"/>
                <w:lang w:eastAsia="en-US"/>
              </w:rPr>
              <w:t>)</w:t>
            </w:r>
          </w:p>
        </w:tc>
        <w:tc>
          <w:tcPr>
            <w:tcW w:w="4473" w:type="dxa"/>
            <w:tcBorders>
              <w:top w:val="nil"/>
            </w:tcBorders>
          </w:tcPr>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покрытое окисными пленками</w:t>
            </w:r>
          </w:p>
        </w:tc>
        <w:tc>
          <w:tcPr>
            <w:tcW w:w="850" w:type="dxa"/>
            <w:tcBorders>
              <w:top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0,02</w:t>
            </w:r>
          </w:p>
        </w:tc>
        <w:tc>
          <w:tcPr>
            <w:tcW w:w="851" w:type="dxa"/>
            <w:tcBorders>
              <w:top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1,67</w:t>
            </w:r>
          </w:p>
        </w:tc>
        <w:tc>
          <w:tcPr>
            <w:tcW w:w="850" w:type="dxa"/>
            <w:tcBorders>
              <w:top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0,08</w:t>
            </w:r>
          </w:p>
        </w:tc>
        <w:tc>
          <w:tcPr>
            <w:tcW w:w="992" w:type="dxa"/>
            <w:tcBorders>
              <w:top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6,67</w:t>
            </w:r>
          </w:p>
        </w:tc>
        <w:tc>
          <w:tcPr>
            <w:tcW w:w="1560"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59"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r>
      <w:tr w:rsidR="00C77C1A" w:rsidRPr="00FC36FC" w:rsidTr="00C56378">
        <w:tc>
          <w:tcPr>
            <w:tcW w:w="631" w:type="dxa"/>
            <w:tcBorders>
              <w:bottom w:val="nil"/>
            </w:tcBorders>
          </w:tcPr>
          <w:p w:rsidR="009C00D0" w:rsidRPr="00FC36FC" w:rsidRDefault="009C00D0" w:rsidP="00C5637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w:t>
            </w:r>
          </w:p>
        </w:tc>
        <w:tc>
          <w:tcPr>
            <w:tcW w:w="4473" w:type="dxa"/>
            <w:tcBorders>
              <w:bottom w:val="nil"/>
            </w:tcBorders>
          </w:tcPr>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Ассоциировано:</w:t>
            </w:r>
          </w:p>
        </w:tc>
        <w:tc>
          <w:tcPr>
            <w:tcW w:w="850" w:type="dxa"/>
            <w:tcBorders>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p>
        </w:tc>
        <w:tc>
          <w:tcPr>
            <w:tcW w:w="851" w:type="dxa"/>
            <w:tcBorders>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p>
        </w:tc>
        <w:tc>
          <w:tcPr>
            <w:tcW w:w="850" w:type="dxa"/>
            <w:tcBorders>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p>
        </w:tc>
        <w:tc>
          <w:tcPr>
            <w:tcW w:w="992" w:type="dxa"/>
            <w:tcBorders>
              <w:bottom w:val="nil"/>
            </w:tcBorders>
            <w:vAlign w:val="center"/>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p>
        </w:tc>
        <w:tc>
          <w:tcPr>
            <w:tcW w:w="1560"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59"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r>
      <w:tr w:rsidR="00C77C1A" w:rsidRPr="00FC36FC" w:rsidTr="00C56378">
        <w:tc>
          <w:tcPr>
            <w:tcW w:w="631" w:type="dxa"/>
            <w:tcBorders>
              <w:top w:val="nil"/>
              <w:bottom w:val="nil"/>
            </w:tcBorders>
          </w:tcPr>
          <w:p w:rsidR="009C00D0" w:rsidRPr="00FC36FC" w:rsidRDefault="009C00D0" w:rsidP="00C5637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а</w:t>
            </w:r>
            <w:r w:rsidRPr="00FC36FC">
              <w:rPr>
                <w:rFonts w:ascii="Times New Roman" w:eastAsia="Times New Roman" w:hAnsi="Times New Roman" w:cs="Times New Roman"/>
                <w:bCs/>
                <w:sz w:val="24"/>
                <w:szCs w:val="24"/>
                <w:lang w:eastAsia="en-US"/>
              </w:rPr>
              <w:t>)</w:t>
            </w:r>
          </w:p>
        </w:tc>
        <w:tc>
          <w:tcPr>
            <w:tcW w:w="4473" w:type="dxa"/>
            <w:tcBorders>
              <w:top w:val="nil"/>
              <w:bottom w:val="nil"/>
            </w:tcBorders>
          </w:tcPr>
          <w:p w:rsidR="009C00D0" w:rsidRPr="00FC36FC" w:rsidRDefault="009C00D0" w:rsidP="009C00D0">
            <w:pPr>
              <w:spacing w:after="0" w:line="240" w:lineRule="atLeast"/>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с сульфидными минералами</w:t>
            </w:r>
          </w:p>
        </w:tc>
        <w:tc>
          <w:tcPr>
            <w:tcW w:w="850" w:type="dxa"/>
            <w:tcBorders>
              <w:top w:val="nil"/>
              <w:bottom w:val="nil"/>
            </w:tcBorders>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0,10</w:t>
            </w:r>
          </w:p>
        </w:tc>
        <w:tc>
          <w:tcPr>
            <w:tcW w:w="851" w:type="dxa"/>
            <w:tcBorders>
              <w:top w:val="nil"/>
              <w:bottom w:val="nil"/>
            </w:tcBorders>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8,33</w:t>
            </w:r>
          </w:p>
        </w:tc>
        <w:tc>
          <w:tcPr>
            <w:tcW w:w="850" w:type="dxa"/>
            <w:tcBorders>
              <w:top w:val="nil"/>
              <w:bottom w:val="nil"/>
            </w:tcBorders>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0,17</w:t>
            </w:r>
          </w:p>
        </w:tc>
        <w:tc>
          <w:tcPr>
            <w:tcW w:w="992" w:type="dxa"/>
            <w:tcBorders>
              <w:top w:val="nil"/>
              <w:bottom w:val="nil"/>
            </w:tcBorders>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14,16</w:t>
            </w:r>
          </w:p>
        </w:tc>
        <w:tc>
          <w:tcPr>
            <w:tcW w:w="1560"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59"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r>
      <w:tr w:rsidR="00C77C1A" w:rsidRPr="00FC36FC" w:rsidTr="00C56378">
        <w:tc>
          <w:tcPr>
            <w:tcW w:w="631" w:type="dxa"/>
            <w:tcBorders>
              <w:top w:val="nil"/>
            </w:tcBorders>
          </w:tcPr>
          <w:p w:rsidR="009C00D0" w:rsidRPr="00FC36FC" w:rsidRDefault="009C00D0" w:rsidP="00C5637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б</w:t>
            </w:r>
            <w:r w:rsidRPr="00FC36FC">
              <w:rPr>
                <w:rFonts w:ascii="Times New Roman" w:eastAsia="Times New Roman" w:hAnsi="Times New Roman" w:cs="Times New Roman"/>
                <w:bCs/>
                <w:sz w:val="24"/>
                <w:szCs w:val="24"/>
                <w:lang w:eastAsia="en-US"/>
              </w:rPr>
              <w:t>)</w:t>
            </w:r>
          </w:p>
        </w:tc>
        <w:tc>
          <w:tcPr>
            <w:tcW w:w="4473" w:type="dxa"/>
            <w:tcBorders>
              <w:top w:val="nil"/>
            </w:tcBorders>
          </w:tcPr>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с породой</w:t>
            </w:r>
          </w:p>
        </w:tc>
        <w:tc>
          <w:tcPr>
            <w:tcW w:w="850" w:type="dxa"/>
            <w:tcBorders>
              <w:top w:val="nil"/>
            </w:tcBorders>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0,04</w:t>
            </w:r>
          </w:p>
        </w:tc>
        <w:tc>
          <w:tcPr>
            <w:tcW w:w="851" w:type="dxa"/>
            <w:tcBorders>
              <w:top w:val="nil"/>
            </w:tcBorders>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3,33</w:t>
            </w:r>
          </w:p>
        </w:tc>
        <w:tc>
          <w:tcPr>
            <w:tcW w:w="850" w:type="dxa"/>
            <w:tcBorders>
              <w:top w:val="nil"/>
            </w:tcBorders>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0,09</w:t>
            </w:r>
          </w:p>
        </w:tc>
        <w:tc>
          <w:tcPr>
            <w:tcW w:w="992" w:type="dxa"/>
            <w:tcBorders>
              <w:top w:val="nil"/>
            </w:tcBorders>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7,50</w:t>
            </w:r>
          </w:p>
        </w:tc>
        <w:tc>
          <w:tcPr>
            <w:tcW w:w="1560"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59"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r>
      <w:tr w:rsidR="00C77C1A" w:rsidRPr="00FC36FC" w:rsidTr="00C56378">
        <w:tc>
          <w:tcPr>
            <w:tcW w:w="631" w:type="dxa"/>
          </w:tcPr>
          <w:p w:rsidR="009C00D0" w:rsidRPr="00FC36FC" w:rsidRDefault="009C00D0" w:rsidP="00C5637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w:t>
            </w:r>
          </w:p>
        </w:tc>
        <w:tc>
          <w:tcPr>
            <w:tcW w:w="4473" w:type="dxa"/>
          </w:tcPr>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Исходное содержание, г/т</w:t>
            </w:r>
          </w:p>
        </w:tc>
        <w:tc>
          <w:tcPr>
            <w:tcW w:w="850"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1,20</w:t>
            </w:r>
          </w:p>
        </w:tc>
        <w:tc>
          <w:tcPr>
            <w:tcW w:w="851"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100,0</w:t>
            </w:r>
          </w:p>
        </w:tc>
        <w:tc>
          <w:tcPr>
            <w:tcW w:w="850"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1,20</w:t>
            </w:r>
          </w:p>
        </w:tc>
        <w:tc>
          <w:tcPr>
            <w:tcW w:w="992"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100,0</w:t>
            </w:r>
          </w:p>
        </w:tc>
        <w:tc>
          <w:tcPr>
            <w:tcW w:w="1560"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59"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r>
      <w:tr w:rsidR="00C77C1A" w:rsidRPr="00FC36FC" w:rsidTr="00C56378">
        <w:tc>
          <w:tcPr>
            <w:tcW w:w="631" w:type="dxa"/>
          </w:tcPr>
          <w:p w:rsidR="009C00D0" w:rsidRPr="00FC36FC" w:rsidRDefault="009C00D0" w:rsidP="00C5637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5</w:t>
            </w:r>
          </w:p>
          <w:p w:rsidR="009C00D0" w:rsidRPr="00FC36FC" w:rsidRDefault="009C00D0" w:rsidP="00C56378">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6</w:t>
            </w:r>
          </w:p>
        </w:tc>
        <w:tc>
          <w:tcPr>
            <w:tcW w:w="4473" w:type="dxa"/>
          </w:tcPr>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 xml:space="preserve">Содержание класса </w:t>
            </w:r>
            <w:r w:rsidR="00C77C1A" w:rsidRPr="00FC36FC">
              <w:rPr>
                <w:rFonts w:ascii="Times New Roman" w:eastAsia="Times New Roman" w:hAnsi="Times New Roman" w:cs="Times New Roman"/>
                <w:sz w:val="24"/>
                <w:szCs w:val="24"/>
                <w:lang w:eastAsia="en-US"/>
              </w:rPr>
              <w:t xml:space="preserve">минус </w:t>
            </w:r>
            <w:r w:rsidRPr="00FC36FC">
              <w:rPr>
                <w:rFonts w:ascii="Times New Roman" w:eastAsia="Times New Roman" w:hAnsi="Times New Roman" w:cs="Times New Roman"/>
                <w:sz w:val="24"/>
                <w:szCs w:val="24"/>
                <w:lang w:eastAsia="en-US"/>
              </w:rPr>
              <w:t>0,071 мм, %</w:t>
            </w:r>
          </w:p>
          <w:p w:rsidR="009C00D0" w:rsidRPr="00FC36FC" w:rsidRDefault="009C00D0" w:rsidP="009C00D0">
            <w:pPr>
              <w:spacing w:after="0" w:line="240" w:lineRule="auto"/>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 xml:space="preserve">Содержание </w:t>
            </w:r>
            <w:r w:rsidR="002D2F48" w:rsidRPr="00FC36FC">
              <w:rPr>
                <w:rFonts w:ascii="Times New Roman" w:eastAsia="Times New Roman" w:hAnsi="Times New Roman" w:cs="Times New Roman"/>
                <w:sz w:val="24"/>
                <w:szCs w:val="24"/>
                <w:lang w:eastAsia="en-US"/>
              </w:rPr>
              <w:t>класса минус</w:t>
            </w:r>
            <w:r w:rsidR="00C77C1A" w:rsidRPr="00FC36FC">
              <w:rPr>
                <w:rFonts w:ascii="Times New Roman" w:eastAsia="Times New Roman" w:hAnsi="Times New Roman" w:cs="Times New Roman"/>
                <w:sz w:val="24"/>
                <w:szCs w:val="24"/>
                <w:lang w:eastAsia="en-US"/>
              </w:rPr>
              <w:t xml:space="preserve"> </w:t>
            </w:r>
            <w:r w:rsidRPr="00FC36FC">
              <w:rPr>
                <w:rFonts w:ascii="Times New Roman" w:eastAsia="Times New Roman" w:hAnsi="Times New Roman" w:cs="Times New Roman"/>
                <w:sz w:val="24"/>
                <w:szCs w:val="24"/>
                <w:lang w:eastAsia="en-US"/>
              </w:rPr>
              <w:t>0,045 мм, %</w:t>
            </w:r>
          </w:p>
        </w:tc>
        <w:tc>
          <w:tcPr>
            <w:tcW w:w="850"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p>
        </w:tc>
        <w:tc>
          <w:tcPr>
            <w:tcW w:w="851"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93,4</w:t>
            </w:r>
          </w:p>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79,0</w:t>
            </w:r>
          </w:p>
        </w:tc>
        <w:tc>
          <w:tcPr>
            <w:tcW w:w="850"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p>
        </w:tc>
        <w:tc>
          <w:tcPr>
            <w:tcW w:w="992" w:type="dxa"/>
          </w:tcPr>
          <w:p w:rsidR="009C00D0" w:rsidRPr="00FC36FC" w:rsidRDefault="009C00D0" w:rsidP="009C00D0">
            <w:pPr>
              <w:spacing w:after="0" w:line="240" w:lineRule="auto"/>
              <w:jc w:val="center"/>
              <w:rPr>
                <w:rFonts w:ascii="Times New Roman" w:eastAsia="Times New Roman" w:hAnsi="Times New Roman" w:cs="Times New Roman"/>
                <w:sz w:val="24"/>
                <w:szCs w:val="24"/>
                <w:lang w:eastAsia="en-US"/>
              </w:rPr>
            </w:pPr>
          </w:p>
        </w:tc>
        <w:tc>
          <w:tcPr>
            <w:tcW w:w="1560"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3118"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c>
          <w:tcPr>
            <w:tcW w:w="1559" w:type="dxa"/>
            <w:vMerge/>
          </w:tcPr>
          <w:p w:rsidR="009C00D0" w:rsidRPr="00FC36FC" w:rsidRDefault="009C00D0" w:rsidP="009C00D0">
            <w:pPr>
              <w:spacing w:after="0" w:line="240" w:lineRule="auto"/>
              <w:rPr>
                <w:rFonts w:ascii="Times New Roman" w:eastAsia="Times New Roman" w:hAnsi="Times New Roman" w:cs="Times New Roman"/>
                <w:bCs/>
                <w:sz w:val="24"/>
                <w:szCs w:val="24"/>
                <w:lang w:eastAsia="en-US"/>
              </w:rPr>
            </w:pPr>
          </w:p>
        </w:tc>
      </w:tr>
    </w:tbl>
    <w:p w:rsidR="009C00D0" w:rsidRPr="00FC36FC" w:rsidRDefault="009C00D0" w:rsidP="009C00D0">
      <w:pPr>
        <w:spacing w:after="0" w:line="240" w:lineRule="auto"/>
        <w:ind w:firstLine="1134"/>
        <w:jc w:val="both"/>
        <w:rPr>
          <w:rFonts w:ascii="Times New Roman" w:eastAsia="Times New Roman" w:hAnsi="Times New Roman" w:cs="Times New Roman"/>
          <w:sz w:val="24"/>
          <w:szCs w:val="24"/>
          <w:lang w:eastAsia="en-US"/>
        </w:rPr>
        <w:sectPr w:rsidR="009C00D0" w:rsidRPr="00FC36FC" w:rsidSect="005E5E06">
          <w:type w:val="continuous"/>
          <w:pgSz w:w="16838" w:h="11906" w:orient="landscape"/>
          <w:pgMar w:top="1134" w:right="850" w:bottom="1134" w:left="1701" w:header="709" w:footer="709" w:gutter="0"/>
          <w:cols w:space="708"/>
          <w:docGrid w:linePitch="360"/>
        </w:sectPr>
      </w:pPr>
    </w:p>
    <w:p w:rsidR="001529ED" w:rsidRPr="00FC36FC" w:rsidRDefault="00E12B2D" w:rsidP="002D2F48">
      <w:pPr>
        <w:spacing w:after="0" w:line="24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xml:space="preserve">Золотомедная руда </w:t>
      </w:r>
      <w:r w:rsidRPr="00FC36FC">
        <w:rPr>
          <w:rFonts w:ascii="Times New Roman" w:eastAsia="Times New Roman" w:hAnsi="Times New Roman" w:cs="Times New Roman"/>
          <w:sz w:val="28"/>
          <w:szCs w:val="28"/>
          <w:lang w:eastAsia="en-US"/>
        </w:rPr>
        <w:t xml:space="preserve">месторождения </w:t>
      </w:r>
      <w:r>
        <w:rPr>
          <w:rFonts w:ascii="Times New Roman" w:eastAsia="Times New Roman" w:hAnsi="Times New Roman" w:cs="Times New Roman"/>
          <w:sz w:val="28"/>
          <w:szCs w:val="28"/>
          <w:lang w:eastAsia="en-US"/>
        </w:rPr>
        <w:t>«</w:t>
      </w:r>
      <w:r w:rsidR="001529ED" w:rsidRPr="00FC36FC">
        <w:rPr>
          <w:rFonts w:ascii="Times New Roman" w:eastAsia="Times New Roman" w:hAnsi="Times New Roman" w:cs="Times New Roman"/>
          <w:sz w:val="28"/>
          <w:szCs w:val="28"/>
          <w:lang w:eastAsia="en-US"/>
        </w:rPr>
        <w:t>Юбилейно</w:t>
      </w:r>
      <w:r>
        <w:rPr>
          <w:rFonts w:ascii="Times New Roman" w:eastAsia="Times New Roman" w:hAnsi="Times New Roman" w:cs="Times New Roman"/>
          <w:sz w:val="28"/>
          <w:szCs w:val="28"/>
          <w:lang w:eastAsia="en-US"/>
        </w:rPr>
        <w:t>е»</w:t>
      </w:r>
      <w:r w:rsidR="001529ED" w:rsidRPr="00FC36FC">
        <w:rPr>
          <w:rFonts w:ascii="Times New Roman" w:eastAsia="Times New Roman" w:hAnsi="Times New Roman" w:cs="Times New Roman"/>
          <w:sz w:val="28"/>
          <w:szCs w:val="28"/>
          <w:lang w:eastAsia="en-US"/>
        </w:rPr>
        <w:t xml:space="preserve"> </w:t>
      </w:r>
      <w:proofErr w:type="spellStart"/>
      <w:r w:rsidR="001529ED" w:rsidRPr="00FC36FC">
        <w:rPr>
          <w:rFonts w:ascii="Times New Roman" w:eastAsia="Times New Roman" w:hAnsi="Times New Roman" w:cs="Times New Roman"/>
          <w:sz w:val="28"/>
          <w:szCs w:val="28"/>
          <w:lang w:eastAsia="en-US"/>
        </w:rPr>
        <w:t>пространственно</w:t>
      </w:r>
      <w:proofErr w:type="spellEnd"/>
      <w:r w:rsidR="001529ED" w:rsidRPr="00FC36FC">
        <w:rPr>
          <w:rFonts w:ascii="Times New Roman" w:eastAsia="Times New Roman" w:hAnsi="Times New Roman" w:cs="Times New Roman"/>
          <w:sz w:val="28"/>
          <w:szCs w:val="28"/>
          <w:lang w:eastAsia="en-US"/>
        </w:rPr>
        <w:t xml:space="preserve"> связаны преимущественно с </w:t>
      </w:r>
      <w:proofErr w:type="spellStart"/>
      <w:r w:rsidR="001529ED" w:rsidRPr="00FC36FC">
        <w:rPr>
          <w:rFonts w:ascii="Times New Roman" w:eastAsia="Times New Roman" w:hAnsi="Times New Roman" w:cs="Times New Roman"/>
          <w:sz w:val="28"/>
          <w:szCs w:val="28"/>
          <w:lang w:eastAsia="en-US"/>
        </w:rPr>
        <w:t>плагиогранит</w:t>
      </w:r>
      <w:proofErr w:type="spellEnd"/>
      <w:r w:rsidR="001529ED" w:rsidRPr="00FC36FC">
        <w:rPr>
          <w:rFonts w:ascii="Times New Roman" w:eastAsia="Times New Roman" w:hAnsi="Times New Roman" w:cs="Times New Roman"/>
          <w:sz w:val="28"/>
          <w:szCs w:val="28"/>
          <w:lang w:eastAsia="en-US"/>
        </w:rPr>
        <w:t xml:space="preserve">-порфирами, гранит-порфирами и </w:t>
      </w:r>
      <w:proofErr w:type="spellStart"/>
      <w:r w:rsidR="001529ED" w:rsidRPr="00FC36FC">
        <w:rPr>
          <w:rFonts w:ascii="Times New Roman" w:eastAsia="Times New Roman" w:hAnsi="Times New Roman" w:cs="Times New Roman"/>
          <w:sz w:val="28"/>
          <w:szCs w:val="28"/>
          <w:lang w:eastAsia="en-US"/>
        </w:rPr>
        <w:t>монцодиорит</w:t>
      </w:r>
      <w:proofErr w:type="spellEnd"/>
      <w:r w:rsidR="001529ED" w:rsidRPr="00FC36FC">
        <w:rPr>
          <w:rFonts w:ascii="Times New Roman" w:eastAsia="Times New Roman" w:hAnsi="Times New Roman" w:cs="Times New Roman"/>
          <w:sz w:val="28"/>
          <w:szCs w:val="28"/>
          <w:lang w:eastAsia="en-US"/>
        </w:rPr>
        <w:t xml:space="preserve">-порфирами, реже – с </w:t>
      </w:r>
      <w:proofErr w:type="spellStart"/>
      <w:r w:rsidR="001529ED" w:rsidRPr="00FC36FC">
        <w:rPr>
          <w:rFonts w:ascii="Times New Roman" w:eastAsia="Times New Roman" w:hAnsi="Times New Roman" w:cs="Times New Roman"/>
          <w:sz w:val="28"/>
          <w:szCs w:val="28"/>
          <w:lang w:eastAsia="en-US"/>
        </w:rPr>
        <w:t>дацитами</w:t>
      </w:r>
      <w:proofErr w:type="spellEnd"/>
      <w:r w:rsidR="001529ED" w:rsidRPr="00FC36FC">
        <w:rPr>
          <w:rFonts w:ascii="Times New Roman" w:eastAsia="Times New Roman" w:hAnsi="Times New Roman" w:cs="Times New Roman"/>
          <w:sz w:val="28"/>
          <w:szCs w:val="28"/>
          <w:lang w:eastAsia="en-US"/>
        </w:rPr>
        <w:t xml:space="preserve">. </w:t>
      </w:r>
      <w:proofErr w:type="spellStart"/>
      <w:r w:rsidR="001529ED" w:rsidRPr="00FC36FC">
        <w:rPr>
          <w:rFonts w:ascii="Times New Roman" w:eastAsia="Times New Roman" w:hAnsi="Times New Roman" w:cs="Times New Roman"/>
          <w:sz w:val="28"/>
          <w:szCs w:val="28"/>
          <w:lang w:eastAsia="en-US"/>
        </w:rPr>
        <w:t>Провед</w:t>
      </w:r>
      <w:proofErr w:type="spellEnd"/>
      <w:r w:rsidR="001529ED" w:rsidRPr="00FC36FC">
        <w:rPr>
          <w:rFonts w:ascii="Times New Roman" w:eastAsia="Times New Roman" w:hAnsi="Times New Roman" w:cs="Times New Roman"/>
          <w:sz w:val="28"/>
          <w:szCs w:val="28"/>
          <w:lang w:val="en-US" w:eastAsia="en-US"/>
        </w:rPr>
        <w:t>t</w:t>
      </w:r>
      <w:proofErr w:type="spellStart"/>
      <w:r w:rsidR="001529ED" w:rsidRPr="00FC36FC">
        <w:rPr>
          <w:rFonts w:ascii="Times New Roman" w:eastAsia="Times New Roman" w:hAnsi="Times New Roman" w:cs="Times New Roman"/>
          <w:sz w:val="28"/>
          <w:szCs w:val="28"/>
          <w:lang w:eastAsia="en-US"/>
        </w:rPr>
        <w:t>нные</w:t>
      </w:r>
      <w:proofErr w:type="spellEnd"/>
      <w:r w:rsidR="001529ED" w:rsidRPr="00FC36FC">
        <w:rPr>
          <w:rFonts w:ascii="Times New Roman" w:eastAsia="Times New Roman" w:hAnsi="Times New Roman" w:cs="Times New Roman"/>
          <w:sz w:val="28"/>
          <w:szCs w:val="28"/>
          <w:lang w:eastAsia="en-US"/>
        </w:rPr>
        <w:t xml:space="preserve"> минералого-петрографические исследования свидетельствуют о наличии выраженной литолого-минералогической специализации относительно рудной минерализации. Так, пирит-</w:t>
      </w:r>
      <w:proofErr w:type="spellStart"/>
      <w:r w:rsidR="001529ED" w:rsidRPr="00FC36FC">
        <w:rPr>
          <w:rFonts w:ascii="Times New Roman" w:eastAsia="Times New Roman" w:hAnsi="Times New Roman" w:cs="Times New Roman"/>
          <w:sz w:val="28"/>
          <w:szCs w:val="28"/>
          <w:lang w:eastAsia="en-US"/>
        </w:rPr>
        <w:t>халькопиритовая</w:t>
      </w:r>
      <w:proofErr w:type="spellEnd"/>
      <w:r w:rsidR="001529ED" w:rsidRPr="00FC36FC">
        <w:rPr>
          <w:rFonts w:ascii="Times New Roman" w:eastAsia="Times New Roman" w:hAnsi="Times New Roman" w:cs="Times New Roman"/>
          <w:sz w:val="28"/>
          <w:szCs w:val="28"/>
          <w:lang w:eastAsia="en-US"/>
        </w:rPr>
        <w:t xml:space="preserve"> ассоциация преимущественно локализуется в </w:t>
      </w:r>
      <w:proofErr w:type="spellStart"/>
      <w:r w:rsidR="001529ED" w:rsidRPr="00FC36FC">
        <w:rPr>
          <w:rFonts w:ascii="Times New Roman" w:eastAsia="Times New Roman" w:hAnsi="Times New Roman" w:cs="Times New Roman"/>
          <w:sz w:val="28"/>
          <w:szCs w:val="28"/>
          <w:lang w:eastAsia="en-US"/>
        </w:rPr>
        <w:t>плагиогранит</w:t>
      </w:r>
      <w:proofErr w:type="spellEnd"/>
      <w:r w:rsidR="001529ED" w:rsidRPr="00FC36FC">
        <w:rPr>
          <w:rFonts w:ascii="Times New Roman" w:eastAsia="Times New Roman" w:hAnsi="Times New Roman" w:cs="Times New Roman"/>
          <w:sz w:val="28"/>
          <w:szCs w:val="28"/>
          <w:lang w:eastAsia="en-US"/>
        </w:rPr>
        <w:t>- и гранит-порфирах, тогда как магнетит-</w:t>
      </w:r>
      <w:proofErr w:type="spellStart"/>
      <w:r w:rsidR="001529ED" w:rsidRPr="00FC36FC">
        <w:rPr>
          <w:rFonts w:ascii="Times New Roman" w:eastAsia="Times New Roman" w:hAnsi="Times New Roman" w:cs="Times New Roman"/>
          <w:sz w:val="28"/>
          <w:szCs w:val="28"/>
          <w:lang w:eastAsia="en-US"/>
        </w:rPr>
        <w:t>халькопиритовая</w:t>
      </w:r>
      <w:proofErr w:type="spellEnd"/>
      <w:r w:rsidR="001529ED" w:rsidRPr="00FC36FC">
        <w:rPr>
          <w:rFonts w:ascii="Times New Roman" w:eastAsia="Times New Roman" w:hAnsi="Times New Roman" w:cs="Times New Roman"/>
          <w:sz w:val="28"/>
          <w:szCs w:val="28"/>
          <w:lang w:eastAsia="en-US"/>
        </w:rPr>
        <w:t xml:space="preserve"> минерализация приурочена главным образом к </w:t>
      </w:r>
      <w:proofErr w:type="spellStart"/>
      <w:r w:rsidR="001529ED" w:rsidRPr="00FC36FC">
        <w:rPr>
          <w:rFonts w:ascii="Times New Roman" w:eastAsia="Times New Roman" w:hAnsi="Times New Roman" w:cs="Times New Roman"/>
          <w:sz w:val="28"/>
          <w:szCs w:val="28"/>
          <w:lang w:eastAsia="en-US"/>
        </w:rPr>
        <w:t>монцодиорит</w:t>
      </w:r>
      <w:proofErr w:type="spellEnd"/>
      <w:r w:rsidR="001529ED" w:rsidRPr="00FC36FC">
        <w:rPr>
          <w:rFonts w:ascii="Times New Roman" w:eastAsia="Times New Roman" w:hAnsi="Times New Roman" w:cs="Times New Roman"/>
          <w:sz w:val="28"/>
          <w:szCs w:val="28"/>
          <w:lang w:eastAsia="en-US"/>
        </w:rPr>
        <w:t xml:space="preserve">-порфирам и </w:t>
      </w:r>
      <w:proofErr w:type="spellStart"/>
      <w:r w:rsidR="001529ED" w:rsidRPr="00FC36FC">
        <w:rPr>
          <w:rFonts w:ascii="Times New Roman" w:eastAsia="Times New Roman" w:hAnsi="Times New Roman" w:cs="Times New Roman"/>
          <w:sz w:val="28"/>
          <w:szCs w:val="28"/>
          <w:lang w:eastAsia="en-US"/>
        </w:rPr>
        <w:t>дацитам</w:t>
      </w:r>
      <w:proofErr w:type="spellEnd"/>
      <w:r w:rsidR="001529ED" w:rsidRPr="00FC36FC">
        <w:rPr>
          <w:rFonts w:ascii="Times New Roman" w:eastAsia="Times New Roman" w:hAnsi="Times New Roman" w:cs="Times New Roman"/>
          <w:sz w:val="28"/>
          <w:szCs w:val="28"/>
          <w:lang w:eastAsia="en-US"/>
        </w:rPr>
        <w:t xml:space="preserve">. </w:t>
      </w:r>
    </w:p>
    <w:p w:rsidR="001529ED" w:rsidRPr="00FC36FC" w:rsidRDefault="001529ED" w:rsidP="002D2F48">
      <w:pPr>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Минеральный состав руд характеризуется преобладанием кварца, содержание которого варьирует от 39 до 50 %. Существенную роль в составе пород играют полевые шпаты (13-18 %), представленные преимущественно альбитом и микроклином, а также слюдистые минералы (9-15 %), включающие биотит, </w:t>
      </w:r>
      <w:proofErr w:type="spellStart"/>
      <w:r w:rsidRPr="00FC36FC">
        <w:rPr>
          <w:rFonts w:ascii="Times New Roman" w:eastAsia="Times New Roman" w:hAnsi="Times New Roman" w:cs="Times New Roman"/>
          <w:sz w:val="28"/>
          <w:szCs w:val="28"/>
          <w:lang w:eastAsia="en-US"/>
        </w:rPr>
        <w:t>клинохлор</w:t>
      </w:r>
      <w:proofErr w:type="spellEnd"/>
      <w:r w:rsidRPr="00FC36FC">
        <w:rPr>
          <w:rFonts w:ascii="Times New Roman" w:eastAsia="Times New Roman" w:hAnsi="Times New Roman" w:cs="Times New Roman"/>
          <w:sz w:val="28"/>
          <w:szCs w:val="28"/>
          <w:lang w:eastAsia="en-US"/>
        </w:rPr>
        <w:t xml:space="preserve"> и мусковит. Содержание амфиболов составляет 5-13 %, эпидота – 3-5 %, карбонатных минералов – 1-3 %. В целом соотношение основных породообразующих и рудных минералов представлено в таблице 3.5.</w:t>
      </w:r>
    </w:p>
    <w:p w:rsidR="00FF7F58" w:rsidRPr="00FC36FC" w:rsidRDefault="00FF7F58" w:rsidP="00FF7F58">
      <w:pPr>
        <w:spacing w:after="0" w:line="240" w:lineRule="auto"/>
        <w:jc w:val="both"/>
        <w:rPr>
          <w:rFonts w:ascii="Times New Roman" w:eastAsia="Times New Roman" w:hAnsi="Times New Roman" w:cs="Times New Roman"/>
          <w:sz w:val="24"/>
          <w:szCs w:val="24"/>
          <w:lang w:eastAsia="en-US"/>
        </w:rPr>
      </w:pPr>
    </w:p>
    <w:p w:rsidR="002D5224" w:rsidRPr="00FC36FC" w:rsidRDefault="002D5224" w:rsidP="002D5224">
      <w:pPr>
        <w:spacing w:after="0" w:line="240" w:lineRule="auto"/>
        <w:contextualSpacing/>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Таблица 3.5 – Соотношение основных минералов в руд</w:t>
      </w:r>
      <w:r w:rsidR="001529ED" w:rsidRPr="00FC36FC">
        <w:rPr>
          <w:rFonts w:ascii="Times New Roman" w:eastAsia="Times New Roman" w:hAnsi="Times New Roman" w:cs="Times New Roman"/>
          <w:sz w:val="28"/>
          <w:szCs w:val="28"/>
          <w:lang w:eastAsia="en-US"/>
        </w:rPr>
        <w:t>е</w:t>
      </w:r>
      <w:r w:rsidRPr="00FC36FC">
        <w:rPr>
          <w:rFonts w:ascii="Times New Roman" w:eastAsia="Times New Roman" w:hAnsi="Times New Roman" w:cs="Times New Roman"/>
          <w:sz w:val="28"/>
          <w:szCs w:val="28"/>
          <w:lang w:eastAsia="en-US"/>
        </w:rPr>
        <w:t xml:space="preserve"> месторождения «Юбилейное»</w:t>
      </w:r>
    </w:p>
    <w:p w:rsidR="002D5224" w:rsidRPr="00FC36FC" w:rsidRDefault="002D5224" w:rsidP="002D5224">
      <w:pPr>
        <w:spacing w:after="0" w:line="240" w:lineRule="auto"/>
        <w:ind w:firstLine="709"/>
        <w:contextualSpacing/>
        <w:jc w:val="both"/>
        <w:rPr>
          <w:rFonts w:ascii="Times New Roman" w:eastAsia="Times New Roman" w:hAnsi="Times New Roman" w:cs="Times New Roman"/>
          <w:sz w:val="16"/>
          <w:szCs w:val="16"/>
          <w:lang w:eastAsia="en-US"/>
        </w:rPr>
      </w:pPr>
    </w:p>
    <w:tbl>
      <w:tblPr>
        <w:tblStyle w:val="14"/>
        <w:tblW w:w="0" w:type="auto"/>
        <w:tblLook w:val="04A0" w:firstRow="1" w:lastRow="0" w:firstColumn="1" w:lastColumn="0" w:noHBand="0" w:noVBand="1"/>
      </w:tblPr>
      <w:tblGrid>
        <w:gridCol w:w="6799"/>
        <w:gridCol w:w="2546"/>
      </w:tblGrid>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Минерал</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Содержание, %</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Кварц</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lang w:val="kk-KZ"/>
              </w:rPr>
            </w:pPr>
            <w:r w:rsidRPr="00FC36FC">
              <w:rPr>
                <w:rFonts w:ascii="Times New Roman" w:eastAsia="Times New Roman" w:hAnsi="Times New Roman" w:cs="Times New Roman"/>
                <w:sz w:val="24"/>
                <w:szCs w:val="24"/>
              </w:rPr>
              <w:t>39-50</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Полевые шпаты (альбит, микроклин)</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13-18</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xml:space="preserve">Слюдистые минералы (биотит, </w:t>
            </w:r>
            <w:proofErr w:type="spellStart"/>
            <w:r w:rsidRPr="00FC36FC">
              <w:rPr>
                <w:rFonts w:ascii="Times New Roman" w:eastAsia="Times New Roman" w:hAnsi="Times New Roman" w:cs="Times New Roman"/>
                <w:sz w:val="24"/>
                <w:szCs w:val="24"/>
              </w:rPr>
              <w:t>клинохлор</w:t>
            </w:r>
            <w:proofErr w:type="spellEnd"/>
            <w:r w:rsidRPr="00FC36FC">
              <w:rPr>
                <w:rFonts w:ascii="Times New Roman" w:eastAsia="Times New Roman" w:hAnsi="Times New Roman" w:cs="Times New Roman"/>
                <w:sz w:val="24"/>
                <w:szCs w:val="24"/>
              </w:rPr>
              <w:t>, мусковит)</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lang w:val="kk-KZ"/>
              </w:rPr>
            </w:pPr>
            <w:r w:rsidRPr="00FC36FC">
              <w:rPr>
                <w:rFonts w:ascii="Times New Roman" w:eastAsia="Times New Roman" w:hAnsi="Times New Roman" w:cs="Times New Roman"/>
                <w:sz w:val="24"/>
                <w:szCs w:val="24"/>
              </w:rPr>
              <w:t>9-15</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Амфиболы (роговая обманка, актинолит)</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5-13</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Эпидот</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3-5</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Карбонатные минералы</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1-3</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Магнетит</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5-6</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lang w:val="kk-KZ"/>
              </w:rPr>
            </w:pPr>
            <w:r w:rsidRPr="00FC36FC">
              <w:rPr>
                <w:rFonts w:ascii="Times New Roman" w:eastAsia="Times New Roman" w:hAnsi="Times New Roman" w:cs="Times New Roman"/>
                <w:sz w:val="24"/>
                <w:szCs w:val="24"/>
                <w:lang w:val="kk-KZ"/>
              </w:rPr>
              <w:t>Лейкоксен, ильменит</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lang w:val="kk-KZ"/>
              </w:rPr>
            </w:pPr>
            <w:r w:rsidRPr="00FC36FC">
              <w:rPr>
                <w:rFonts w:ascii="Times New Roman" w:eastAsia="Times New Roman" w:hAnsi="Times New Roman" w:cs="Times New Roman"/>
                <w:sz w:val="24"/>
                <w:szCs w:val="24"/>
                <w:lang w:val="kk-KZ"/>
              </w:rPr>
              <w:t>0,8-1,0</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Пирит</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lang w:val="kk-KZ"/>
              </w:rPr>
            </w:pPr>
            <w:r w:rsidRPr="00FC36FC">
              <w:rPr>
                <w:rFonts w:ascii="Times New Roman" w:eastAsia="Times New Roman" w:hAnsi="Times New Roman" w:cs="Times New Roman"/>
                <w:sz w:val="24"/>
                <w:szCs w:val="24"/>
                <w:lang w:val="kk-KZ"/>
              </w:rPr>
              <w:t>0,2-0,5</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Халькопирит</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lang w:val="kk-KZ"/>
              </w:rPr>
            </w:pPr>
            <w:r w:rsidRPr="00FC36FC">
              <w:rPr>
                <w:rFonts w:ascii="Times New Roman" w:eastAsia="Times New Roman" w:hAnsi="Times New Roman" w:cs="Times New Roman"/>
                <w:sz w:val="24"/>
                <w:szCs w:val="24"/>
                <w:lang w:val="kk-KZ"/>
              </w:rPr>
              <w:t>0,3-0,8</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xml:space="preserve">Вторичные медные минералы (борнит, халькозин, </w:t>
            </w:r>
            <w:proofErr w:type="spellStart"/>
            <w:r w:rsidRPr="00FC36FC">
              <w:rPr>
                <w:rFonts w:ascii="Times New Roman" w:eastAsia="Times New Roman" w:hAnsi="Times New Roman" w:cs="Times New Roman"/>
                <w:sz w:val="24"/>
                <w:szCs w:val="24"/>
              </w:rPr>
              <w:t>ковеллин</w:t>
            </w:r>
            <w:proofErr w:type="spellEnd"/>
            <w:r w:rsidRPr="00FC36FC">
              <w:rPr>
                <w:rFonts w:ascii="Times New Roman" w:eastAsia="Times New Roman" w:hAnsi="Times New Roman" w:cs="Times New Roman"/>
                <w:sz w:val="24"/>
                <w:szCs w:val="24"/>
              </w:rPr>
              <w:t>)</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0,02-0,2</w:t>
            </w:r>
          </w:p>
        </w:tc>
      </w:tr>
      <w:tr w:rsidR="002D5224" w:rsidRPr="00FC36FC" w:rsidTr="00A660D7">
        <w:tc>
          <w:tcPr>
            <w:tcW w:w="6799" w:type="dxa"/>
          </w:tcPr>
          <w:p w:rsidR="002D5224" w:rsidRPr="00FC36FC" w:rsidRDefault="002D5224" w:rsidP="002D5224">
            <w:pPr>
              <w:contextualSpacing/>
              <w:jc w:val="center"/>
              <w:rPr>
                <w:rFonts w:ascii="Times New Roman" w:eastAsia="Times New Roman" w:hAnsi="Times New Roman" w:cs="Times New Roman"/>
                <w:sz w:val="24"/>
                <w:szCs w:val="24"/>
                <w:lang w:val="kk-KZ"/>
              </w:rPr>
            </w:pPr>
            <w:r w:rsidRPr="00FC36FC">
              <w:rPr>
                <w:rFonts w:ascii="Times New Roman" w:eastAsia="Times New Roman" w:hAnsi="Times New Roman" w:cs="Times New Roman"/>
                <w:sz w:val="24"/>
                <w:szCs w:val="24"/>
                <w:lang w:val="kk-KZ"/>
              </w:rPr>
              <w:t>Прочие минералы</w:t>
            </w:r>
          </w:p>
        </w:tc>
        <w:tc>
          <w:tcPr>
            <w:tcW w:w="2546" w:type="dxa"/>
          </w:tcPr>
          <w:p w:rsidR="002D5224" w:rsidRPr="00FC36FC" w:rsidRDefault="002D5224" w:rsidP="002D5224">
            <w:pPr>
              <w:contextualSpacing/>
              <w:jc w:val="center"/>
              <w:rPr>
                <w:rFonts w:ascii="Times New Roman" w:eastAsia="Times New Roman" w:hAnsi="Times New Roman" w:cs="Times New Roman"/>
                <w:sz w:val="24"/>
                <w:szCs w:val="24"/>
                <w:lang w:val="kk-KZ"/>
              </w:rPr>
            </w:pPr>
            <w:r w:rsidRPr="00FC36FC">
              <w:rPr>
                <w:rFonts w:ascii="Times New Roman" w:eastAsia="Times New Roman" w:hAnsi="Times New Roman" w:cs="Times New Roman"/>
                <w:sz w:val="24"/>
                <w:szCs w:val="24"/>
                <w:lang w:val="kk-KZ"/>
              </w:rPr>
              <w:t>4-5</w:t>
            </w:r>
          </w:p>
        </w:tc>
      </w:tr>
    </w:tbl>
    <w:p w:rsidR="002D5224" w:rsidRPr="00FC36FC" w:rsidRDefault="002D5224" w:rsidP="00834728">
      <w:pPr>
        <w:tabs>
          <w:tab w:val="left" w:pos="708"/>
        </w:tabs>
        <w:spacing w:after="0" w:line="240" w:lineRule="auto"/>
        <w:ind w:firstLine="709"/>
        <w:jc w:val="both"/>
        <w:rPr>
          <w:rFonts w:ascii="Times New Roman" w:hAnsi="Times New Roman" w:cs="Times New Roman"/>
          <w:sz w:val="28"/>
          <w:szCs w:val="28"/>
        </w:rPr>
      </w:pPr>
    </w:p>
    <w:p w:rsidR="001529ED" w:rsidRPr="00FC36FC" w:rsidRDefault="001529ED" w:rsidP="0091639F">
      <w:pPr>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Рудная минерализация характеризуется преимущественно вкрапленной, прожилково-вкрапленной и прожилковой минерализацией. Главными рудными минералами являются магнетит, в меньшей степени проявлены зерна пирита и халькопирита. В виде единичных зерен развит арсенопирит, халькозин, борнит, </w:t>
      </w:r>
      <w:proofErr w:type="spellStart"/>
      <w:r w:rsidRPr="00FC36FC">
        <w:rPr>
          <w:rFonts w:ascii="Times New Roman" w:eastAsia="Times New Roman" w:hAnsi="Times New Roman" w:cs="Times New Roman"/>
          <w:sz w:val="28"/>
          <w:szCs w:val="28"/>
          <w:lang w:eastAsia="en-US"/>
        </w:rPr>
        <w:t>леллингит</w:t>
      </w:r>
      <w:proofErr w:type="spellEnd"/>
      <w:r w:rsidRPr="00FC36FC">
        <w:rPr>
          <w:rFonts w:ascii="Times New Roman" w:eastAsia="Times New Roman" w:hAnsi="Times New Roman" w:cs="Times New Roman"/>
          <w:sz w:val="28"/>
          <w:szCs w:val="28"/>
          <w:lang w:eastAsia="en-US"/>
        </w:rPr>
        <w:t xml:space="preserve">, сфалерит и блеклые руды имеют. Медная минерализация представлена главным образом халькопиритом, который образует как самостоятельные зерна и агрегаты, так и прожилки различной мощности. Кроме того, халькопирит широко развивается по трещинам пирита, что свидетельствует о его более позднем образовании относительно пиритовой стадии минерализации. Для руд характерны процессы вторичного преобразования медных минералов, </w:t>
      </w:r>
      <w:r w:rsidRPr="00FC36FC">
        <w:rPr>
          <w:rFonts w:ascii="Times New Roman" w:eastAsia="Times New Roman" w:hAnsi="Times New Roman" w:cs="Times New Roman"/>
          <w:sz w:val="28"/>
          <w:szCs w:val="28"/>
          <w:lang w:eastAsia="en-US"/>
        </w:rPr>
        <w:lastRenderedPageBreak/>
        <w:t>выраженные замещением халькопирита халькозином и, в меньшей степени, борнитом.</w:t>
      </w:r>
    </w:p>
    <w:p w:rsidR="001529ED" w:rsidRPr="00FC36FC" w:rsidRDefault="001529ED" w:rsidP="0091639F">
      <w:pPr>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Особый интерес представляет характер локализации золота. По данным минералогических исследований золото установлено исключительно в пределах пирит-</w:t>
      </w:r>
      <w:proofErr w:type="spellStart"/>
      <w:r w:rsidRPr="00FC36FC">
        <w:rPr>
          <w:rFonts w:ascii="Times New Roman" w:eastAsia="Times New Roman" w:hAnsi="Times New Roman" w:cs="Times New Roman"/>
          <w:sz w:val="28"/>
          <w:szCs w:val="28"/>
          <w:lang w:eastAsia="en-US"/>
        </w:rPr>
        <w:t>халькопиритовой</w:t>
      </w:r>
      <w:proofErr w:type="spellEnd"/>
      <w:r w:rsidRPr="00FC36FC">
        <w:rPr>
          <w:rFonts w:ascii="Times New Roman" w:eastAsia="Times New Roman" w:hAnsi="Times New Roman" w:cs="Times New Roman"/>
          <w:sz w:val="28"/>
          <w:szCs w:val="28"/>
          <w:lang w:eastAsia="en-US"/>
        </w:rPr>
        <w:t xml:space="preserve"> минерализации, развитой в </w:t>
      </w:r>
      <w:proofErr w:type="spellStart"/>
      <w:r w:rsidRPr="00FC36FC">
        <w:rPr>
          <w:rFonts w:ascii="Times New Roman" w:eastAsia="Times New Roman" w:hAnsi="Times New Roman" w:cs="Times New Roman"/>
          <w:sz w:val="28"/>
          <w:szCs w:val="28"/>
          <w:lang w:eastAsia="en-US"/>
        </w:rPr>
        <w:t>плагиогранит</w:t>
      </w:r>
      <w:proofErr w:type="spellEnd"/>
      <w:r w:rsidRPr="00FC36FC">
        <w:rPr>
          <w:rFonts w:ascii="Times New Roman" w:eastAsia="Times New Roman" w:hAnsi="Times New Roman" w:cs="Times New Roman"/>
          <w:sz w:val="28"/>
          <w:szCs w:val="28"/>
          <w:lang w:eastAsia="en-US"/>
        </w:rPr>
        <w:t xml:space="preserve">- и гранит-порфирах (рисунок 3.2). Размер золотин варьирует от первых десятков микрометров до 47,6×18,5 мкм. Основными участками концентрации благородного металла являются зоны катаклаза пирита, а также области развития халькопирита и халькозина по трещинам в пирите. Наиболее высокие концентрации золота приурочены к прожилкам, в которых фиксируются процессы позднего халькопирит-халькозинового замещения пирита. Данная закономерность свидетельствует о генетической связи </w:t>
      </w:r>
      <w:proofErr w:type="spellStart"/>
      <w:r w:rsidRPr="00FC36FC">
        <w:rPr>
          <w:rFonts w:ascii="Times New Roman" w:eastAsia="Times New Roman" w:hAnsi="Times New Roman" w:cs="Times New Roman"/>
          <w:sz w:val="28"/>
          <w:szCs w:val="28"/>
          <w:lang w:eastAsia="en-US"/>
        </w:rPr>
        <w:t>золотоотложения</w:t>
      </w:r>
      <w:proofErr w:type="spellEnd"/>
      <w:r w:rsidRPr="00FC36FC">
        <w:rPr>
          <w:rFonts w:ascii="Times New Roman" w:eastAsia="Times New Roman" w:hAnsi="Times New Roman" w:cs="Times New Roman"/>
          <w:sz w:val="28"/>
          <w:szCs w:val="28"/>
          <w:lang w:eastAsia="en-US"/>
        </w:rPr>
        <w:t xml:space="preserve"> с поздними стадиями гидротермальной деятельности и процессами перераспределения медной минерализации.</w:t>
      </w:r>
    </w:p>
    <w:p w:rsidR="001529ED" w:rsidRPr="00FC36FC" w:rsidRDefault="001529ED" w:rsidP="0091639F">
      <w:pPr>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Результаты минералогического анализа показывают, что часть золота </w:t>
      </w:r>
      <w:proofErr w:type="spellStart"/>
      <w:r w:rsidRPr="00FC36FC">
        <w:rPr>
          <w:rFonts w:ascii="Times New Roman" w:eastAsia="Times New Roman" w:hAnsi="Times New Roman" w:cs="Times New Roman"/>
          <w:sz w:val="28"/>
          <w:szCs w:val="28"/>
          <w:lang w:eastAsia="en-US"/>
        </w:rPr>
        <w:t>пространственно</w:t>
      </w:r>
      <w:proofErr w:type="spellEnd"/>
      <w:r w:rsidRPr="00FC36FC">
        <w:rPr>
          <w:rFonts w:ascii="Times New Roman" w:eastAsia="Times New Roman" w:hAnsi="Times New Roman" w:cs="Times New Roman"/>
          <w:sz w:val="28"/>
          <w:szCs w:val="28"/>
          <w:lang w:eastAsia="en-US"/>
        </w:rPr>
        <w:t xml:space="preserve"> и генетически связана с медными минералами и присутствует в виде включений в халькопирите, развивающемся по трещинам </w:t>
      </w:r>
      <w:proofErr w:type="spellStart"/>
      <w:r w:rsidRPr="00FC36FC">
        <w:rPr>
          <w:rFonts w:ascii="Times New Roman" w:eastAsia="Times New Roman" w:hAnsi="Times New Roman" w:cs="Times New Roman"/>
          <w:sz w:val="28"/>
          <w:szCs w:val="28"/>
          <w:lang w:eastAsia="en-US"/>
        </w:rPr>
        <w:t>катаклазированного</w:t>
      </w:r>
      <w:proofErr w:type="spellEnd"/>
      <w:r w:rsidRPr="00FC36FC">
        <w:rPr>
          <w:rFonts w:ascii="Times New Roman" w:eastAsia="Times New Roman" w:hAnsi="Times New Roman" w:cs="Times New Roman"/>
          <w:sz w:val="28"/>
          <w:szCs w:val="28"/>
          <w:lang w:eastAsia="en-US"/>
        </w:rPr>
        <w:t xml:space="preserve"> пирита. Такая форма нахождения золота относится к категории трудноизвлекаемых, поскольку </w:t>
      </w:r>
      <w:proofErr w:type="spellStart"/>
      <w:r w:rsidRPr="00FC36FC">
        <w:rPr>
          <w:rFonts w:ascii="Times New Roman" w:eastAsia="Times New Roman" w:hAnsi="Times New Roman" w:cs="Times New Roman"/>
          <w:sz w:val="28"/>
          <w:szCs w:val="28"/>
          <w:lang w:eastAsia="en-US"/>
        </w:rPr>
        <w:t>золотины</w:t>
      </w:r>
      <w:proofErr w:type="spellEnd"/>
      <w:r w:rsidRPr="00FC36FC">
        <w:rPr>
          <w:rFonts w:ascii="Times New Roman" w:eastAsia="Times New Roman" w:hAnsi="Times New Roman" w:cs="Times New Roman"/>
          <w:sz w:val="28"/>
          <w:szCs w:val="28"/>
          <w:lang w:eastAsia="en-US"/>
        </w:rPr>
        <w:t xml:space="preserve"> экранируются халькопиритом и становятся частично недоступными для непосредственного взаимодействия с выщелачивающими реагентами. Наличие подобных минеральных ассоциаций может оказывать существенное влияние на технологические показатели переработки руды, в частности на степень извлечения золота при цианировании.</w:t>
      </w:r>
    </w:p>
    <w:p w:rsidR="0091639F" w:rsidRPr="00FC36FC" w:rsidRDefault="0091639F" w:rsidP="0091639F">
      <w:pPr>
        <w:tabs>
          <w:tab w:val="left" w:pos="708"/>
        </w:tabs>
        <w:spacing w:after="0" w:line="240" w:lineRule="auto"/>
        <w:ind w:firstLine="567"/>
        <w:jc w:val="both"/>
        <w:rPr>
          <w:rFonts w:ascii="Times New Roman" w:hAnsi="Times New Roman" w:cs="Times New Roman"/>
          <w:sz w:val="28"/>
          <w:szCs w:val="28"/>
        </w:rPr>
      </w:pPr>
    </w:p>
    <w:p w:rsidR="0091639F" w:rsidRPr="00FC36FC" w:rsidRDefault="0091639F" w:rsidP="0091639F">
      <w:pPr>
        <w:tabs>
          <w:tab w:val="left" w:pos="708"/>
        </w:tabs>
        <w:spacing w:after="0" w:line="240" w:lineRule="auto"/>
        <w:jc w:val="center"/>
        <w:rPr>
          <w:rFonts w:ascii="Times New Roman" w:hAnsi="Times New Roman" w:cs="Times New Roman"/>
          <w:sz w:val="28"/>
          <w:szCs w:val="28"/>
        </w:rPr>
      </w:pPr>
      <w:r w:rsidRPr="00FC36FC">
        <w:rPr>
          <w:rFonts w:ascii="Times New Roman" w:eastAsia="Times New Roman" w:hAnsi="Times New Roman" w:cs="Times New Roman"/>
          <w:noProof/>
          <w:sz w:val="16"/>
          <w:szCs w:val="16"/>
        </w:rPr>
        <w:drawing>
          <wp:inline distT="0" distB="0" distL="0" distR="0">
            <wp:extent cx="4686300" cy="3531415"/>
            <wp:effectExtent l="0" t="0" r="0" b="0"/>
            <wp:docPr id="8" name="Рисунок 8" descr="C:\Users\Anastasiya-2588\Desktop\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stasiya-2588\Desktop\Безымянный-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86300" cy="3531415"/>
                    </a:xfrm>
                    <a:prstGeom prst="rect">
                      <a:avLst/>
                    </a:prstGeom>
                    <a:noFill/>
                    <a:ln>
                      <a:noFill/>
                    </a:ln>
                  </pic:spPr>
                </pic:pic>
              </a:graphicData>
            </a:graphic>
          </wp:inline>
        </w:drawing>
      </w:r>
    </w:p>
    <w:p w:rsidR="00834728" w:rsidRDefault="009C21C2" w:rsidP="009C21C2">
      <w:pPr>
        <w:tabs>
          <w:tab w:val="left" w:pos="708"/>
        </w:tabs>
        <w:spacing w:after="0" w:line="240" w:lineRule="auto"/>
        <w:ind w:firstLine="567"/>
        <w:jc w:val="center"/>
        <w:rPr>
          <w:rFonts w:ascii="Times New Roman" w:hAnsi="Times New Roman" w:cs="Times New Roman"/>
          <w:i/>
        </w:rPr>
      </w:pPr>
      <w:r w:rsidRPr="00FC36FC">
        <w:rPr>
          <w:rFonts w:ascii="Times New Roman" w:hAnsi="Times New Roman" w:cs="Times New Roman"/>
          <w:i/>
        </w:rPr>
        <w:t xml:space="preserve">Условные обозначения: </w:t>
      </w:r>
      <w:proofErr w:type="spellStart"/>
      <w:r w:rsidRPr="00FC36FC">
        <w:rPr>
          <w:rFonts w:ascii="Times New Roman" w:hAnsi="Times New Roman" w:cs="Times New Roman"/>
          <w:i/>
          <w:lang w:val="en-US"/>
        </w:rPr>
        <w:t>Chp</w:t>
      </w:r>
      <w:proofErr w:type="spellEnd"/>
      <w:r w:rsidRPr="00FC36FC">
        <w:rPr>
          <w:rFonts w:ascii="Times New Roman" w:hAnsi="Times New Roman" w:cs="Times New Roman"/>
          <w:i/>
        </w:rPr>
        <w:t xml:space="preserve"> – халькопирит, </w:t>
      </w:r>
      <w:proofErr w:type="spellStart"/>
      <w:r w:rsidRPr="00FC36FC">
        <w:rPr>
          <w:rFonts w:ascii="Times New Roman" w:hAnsi="Times New Roman" w:cs="Times New Roman"/>
          <w:i/>
          <w:lang w:val="en-US"/>
        </w:rPr>
        <w:t>Py</w:t>
      </w:r>
      <w:proofErr w:type="spellEnd"/>
      <w:r w:rsidRPr="00FC36FC">
        <w:rPr>
          <w:rFonts w:ascii="Times New Roman" w:hAnsi="Times New Roman" w:cs="Times New Roman"/>
          <w:i/>
        </w:rPr>
        <w:t xml:space="preserve"> – пирит, </w:t>
      </w:r>
      <w:proofErr w:type="spellStart"/>
      <w:r w:rsidRPr="00FC36FC">
        <w:rPr>
          <w:rFonts w:ascii="Times New Roman" w:hAnsi="Times New Roman" w:cs="Times New Roman"/>
          <w:i/>
          <w:lang w:val="en-US"/>
        </w:rPr>
        <w:t>Chc</w:t>
      </w:r>
      <w:proofErr w:type="spellEnd"/>
      <w:r w:rsidRPr="00FC36FC">
        <w:rPr>
          <w:rFonts w:ascii="Times New Roman" w:hAnsi="Times New Roman" w:cs="Times New Roman"/>
          <w:i/>
        </w:rPr>
        <w:t xml:space="preserve"> – халькозин, </w:t>
      </w:r>
    </w:p>
    <w:p w:rsidR="009C21C2" w:rsidRPr="00FC36FC" w:rsidRDefault="009C21C2" w:rsidP="009C21C2">
      <w:pPr>
        <w:tabs>
          <w:tab w:val="left" w:pos="708"/>
        </w:tabs>
        <w:spacing w:after="0" w:line="240" w:lineRule="auto"/>
        <w:ind w:firstLine="567"/>
        <w:jc w:val="center"/>
        <w:rPr>
          <w:rFonts w:ascii="Times New Roman" w:hAnsi="Times New Roman" w:cs="Times New Roman"/>
          <w:i/>
        </w:rPr>
      </w:pPr>
      <w:proofErr w:type="spellStart"/>
      <w:r w:rsidRPr="00FC36FC">
        <w:rPr>
          <w:rFonts w:ascii="Times New Roman" w:hAnsi="Times New Roman" w:cs="Times New Roman"/>
          <w:i/>
          <w:lang w:val="en-US"/>
        </w:rPr>
        <w:t>AsPy</w:t>
      </w:r>
      <w:proofErr w:type="spellEnd"/>
      <w:r w:rsidRPr="00FC36FC">
        <w:rPr>
          <w:rFonts w:ascii="Times New Roman" w:hAnsi="Times New Roman" w:cs="Times New Roman"/>
          <w:i/>
        </w:rPr>
        <w:t xml:space="preserve"> – арсенопирит, </w:t>
      </w:r>
      <w:r w:rsidRPr="00FC36FC">
        <w:rPr>
          <w:rFonts w:ascii="Times New Roman" w:hAnsi="Times New Roman" w:cs="Times New Roman"/>
          <w:i/>
          <w:lang w:val="en-US"/>
        </w:rPr>
        <w:t>Au</w:t>
      </w:r>
      <w:r w:rsidRPr="00FC36FC">
        <w:rPr>
          <w:rFonts w:ascii="Times New Roman" w:hAnsi="Times New Roman" w:cs="Times New Roman"/>
          <w:i/>
        </w:rPr>
        <w:t xml:space="preserve"> – золото самородное</w:t>
      </w:r>
    </w:p>
    <w:p w:rsidR="009C21C2" w:rsidRPr="00FC36FC" w:rsidRDefault="009C21C2" w:rsidP="009C21C2">
      <w:pPr>
        <w:tabs>
          <w:tab w:val="left" w:pos="708"/>
        </w:tabs>
        <w:spacing w:after="0" w:line="240" w:lineRule="auto"/>
        <w:ind w:firstLine="567"/>
        <w:jc w:val="center"/>
        <w:rPr>
          <w:rFonts w:ascii="Times New Roman" w:hAnsi="Times New Roman" w:cs="Times New Roman"/>
          <w:sz w:val="28"/>
          <w:szCs w:val="28"/>
        </w:rPr>
      </w:pPr>
      <w:r w:rsidRPr="00FC36FC">
        <w:rPr>
          <w:rFonts w:ascii="Times New Roman" w:hAnsi="Times New Roman" w:cs="Times New Roman"/>
          <w:sz w:val="28"/>
          <w:szCs w:val="28"/>
        </w:rPr>
        <w:t>Рисунок 3.2 – Пирит-</w:t>
      </w:r>
      <w:proofErr w:type="spellStart"/>
      <w:r w:rsidRPr="00FC36FC">
        <w:rPr>
          <w:rFonts w:ascii="Times New Roman" w:hAnsi="Times New Roman" w:cs="Times New Roman"/>
          <w:sz w:val="28"/>
          <w:szCs w:val="28"/>
        </w:rPr>
        <w:t>халькопиритовая</w:t>
      </w:r>
      <w:proofErr w:type="spellEnd"/>
      <w:r w:rsidRPr="00FC36FC">
        <w:rPr>
          <w:rFonts w:ascii="Times New Roman" w:hAnsi="Times New Roman" w:cs="Times New Roman"/>
          <w:sz w:val="28"/>
          <w:szCs w:val="28"/>
        </w:rPr>
        <w:t xml:space="preserve"> минерализация с золотом</w:t>
      </w:r>
    </w:p>
    <w:p w:rsidR="001529ED" w:rsidRPr="00FC36FC" w:rsidRDefault="001529ED"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lastRenderedPageBreak/>
        <w:t xml:space="preserve">Для уточнения вещественного состава исследуемого материала дополнительно был выполнен рентгенофазовый анализ с использованием </w:t>
      </w:r>
      <w:proofErr w:type="spellStart"/>
      <w:r w:rsidRPr="00FC36FC">
        <w:rPr>
          <w:rFonts w:ascii="Times New Roman" w:hAnsi="Times New Roman" w:cs="Times New Roman"/>
          <w:sz w:val="28"/>
          <w:szCs w:val="28"/>
        </w:rPr>
        <w:t>дифрактометра</w:t>
      </w:r>
      <w:proofErr w:type="spellEnd"/>
      <w:r w:rsidRPr="00FC36FC">
        <w:rPr>
          <w:rFonts w:ascii="Times New Roman" w:hAnsi="Times New Roman" w:cs="Times New Roman"/>
          <w:sz w:val="28"/>
          <w:szCs w:val="28"/>
        </w:rPr>
        <w:t xml:space="preserve"> BRUKER D8 ADVANCE. Данный метод позволил идентифицировать основные кристаллические фазы, присутствующие в пробе. По результатам исследования установлено, что нерудная часть руды представлена преимущественно кварцем, альбитом, </w:t>
      </w:r>
      <w:proofErr w:type="spellStart"/>
      <w:r w:rsidRPr="00FC36FC">
        <w:rPr>
          <w:rFonts w:ascii="Times New Roman" w:hAnsi="Times New Roman" w:cs="Times New Roman"/>
          <w:sz w:val="28"/>
          <w:szCs w:val="28"/>
        </w:rPr>
        <w:t>клинохлором</w:t>
      </w:r>
      <w:proofErr w:type="spellEnd"/>
      <w:r w:rsidRPr="00FC36FC">
        <w:rPr>
          <w:rFonts w:ascii="Times New Roman" w:hAnsi="Times New Roman" w:cs="Times New Roman"/>
          <w:sz w:val="28"/>
          <w:szCs w:val="28"/>
        </w:rPr>
        <w:t xml:space="preserve">, ортоклазом и кальцитом. Кроме того, на </w:t>
      </w:r>
      <w:proofErr w:type="spellStart"/>
      <w:r w:rsidRPr="00FC36FC">
        <w:rPr>
          <w:rFonts w:ascii="Times New Roman" w:hAnsi="Times New Roman" w:cs="Times New Roman"/>
          <w:sz w:val="28"/>
          <w:szCs w:val="28"/>
        </w:rPr>
        <w:t>дифрактограмме</w:t>
      </w:r>
      <w:proofErr w:type="spellEnd"/>
      <w:r w:rsidRPr="00FC36FC">
        <w:rPr>
          <w:rFonts w:ascii="Times New Roman" w:hAnsi="Times New Roman" w:cs="Times New Roman"/>
          <w:sz w:val="28"/>
          <w:szCs w:val="28"/>
        </w:rPr>
        <w:t xml:space="preserve"> уверенно диагностируется магнетит, являющийся основным железосодержащим минералом исследуемых руд (рисунок 3.3). Полученные результаты хорошо согласуются с данными оптической минералогии и подтверждают особенности минерального состава </w:t>
      </w:r>
      <w:r w:rsidR="00E12B2D">
        <w:rPr>
          <w:rFonts w:ascii="Times New Roman" w:hAnsi="Times New Roman" w:cs="Times New Roman"/>
          <w:sz w:val="28"/>
          <w:szCs w:val="28"/>
        </w:rPr>
        <w:t xml:space="preserve">золотомедной </w:t>
      </w:r>
      <w:r w:rsidRPr="00FC36FC">
        <w:rPr>
          <w:rFonts w:ascii="Times New Roman" w:hAnsi="Times New Roman" w:cs="Times New Roman"/>
          <w:sz w:val="28"/>
          <w:szCs w:val="28"/>
        </w:rPr>
        <w:t>руд</w:t>
      </w:r>
      <w:r w:rsidR="00E12B2D">
        <w:rPr>
          <w:rFonts w:ascii="Times New Roman" w:hAnsi="Times New Roman" w:cs="Times New Roman"/>
          <w:sz w:val="28"/>
          <w:szCs w:val="28"/>
        </w:rPr>
        <w:t>ы</w:t>
      </w:r>
      <w:r w:rsidRPr="00FC36FC">
        <w:rPr>
          <w:rFonts w:ascii="Times New Roman" w:hAnsi="Times New Roman" w:cs="Times New Roman"/>
          <w:sz w:val="28"/>
          <w:szCs w:val="28"/>
        </w:rPr>
        <w:t xml:space="preserve"> месторождения</w:t>
      </w:r>
      <w:r w:rsidR="00E12B2D" w:rsidRPr="00E12B2D">
        <w:rPr>
          <w:rFonts w:ascii="Times New Roman" w:hAnsi="Times New Roman" w:cs="Times New Roman"/>
          <w:sz w:val="28"/>
          <w:szCs w:val="28"/>
        </w:rPr>
        <w:t xml:space="preserve"> </w:t>
      </w:r>
      <w:r w:rsidR="00E12B2D">
        <w:rPr>
          <w:rFonts w:ascii="Times New Roman" w:hAnsi="Times New Roman" w:cs="Times New Roman"/>
          <w:sz w:val="28"/>
          <w:szCs w:val="28"/>
        </w:rPr>
        <w:t>«</w:t>
      </w:r>
      <w:r w:rsidR="00E12B2D" w:rsidRPr="00FC36FC">
        <w:rPr>
          <w:rFonts w:ascii="Times New Roman" w:hAnsi="Times New Roman" w:cs="Times New Roman"/>
          <w:sz w:val="28"/>
          <w:szCs w:val="28"/>
        </w:rPr>
        <w:t>Юбилейно</w:t>
      </w:r>
      <w:r w:rsidR="00E12B2D">
        <w:rPr>
          <w:rFonts w:ascii="Times New Roman" w:hAnsi="Times New Roman" w:cs="Times New Roman"/>
          <w:sz w:val="28"/>
          <w:szCs w:val="28"/>
        </w:rPr>
        <w:t>е»</w:t>
      </w:r>
      <w:r w:rsidRPr="00FC36FC">
        <w:rPr>
          <w:rFonts w:ascii="Times New Roman" w:hAnsi="Times New Roman" w:cs="Times New Roman"/>
          <w:sz w:val="28"/>
          <w:szCs w:val="28"/>
        </w:rPr>
        <w:t>.</w:t>
      </w:r>
    </w:p>
    <w:p w:rsidR="00C33405" w:rsidRPr="00FC36FC" w:rsidRDefault="00C33405" w:rsidP="00C33405">
      <w:pPr>
        <w:tabs>
          <w:tab w:val="left" w:pos="708"/>
        </w:tabs>
        <w:spacing w:after="0" w:line="240" w:lineRule="auto"/>
        <w:ind w:firstLine="567"/>
        <w:jc w:val="both"/>
        <w:rPr>
          <w:rFonts w:ascii="Times New Roman" w:hAnsi="Times New Roman" w:cs="Times New Roman"/>
          <w:sz w:val="28"/>
          <w:szCs w:val="28"/>
          <w:highlight w:val="green"/>
        </w:rPr>
      </w:pPr>
    </w:p>
    <w:p w:rsidR="00C33405" w:rsidRPr="00FC36FC" w:rsidRDefault="002D2F48" w:rsidP="00C33405">
      <w:pPr>
        <w:tabs>
          <w:tab w:val="left" w:pos="708"/>
        </w:tabs>
        <w:spacing w:after="0" w:line="240" w:lineRule="auto"/>
        <w:jc w:val="center"/>
        <w:rPr>
          <w:rFonts w:ascii="Times New Roman" w:hAnsi="Times New Roman" w:cs="Times New Roman"/>
          <w:sz w:val="28"/>
          <w:szCs w:val="28"/>
          <w:highlight w:val="green"/>
        </w:rPr>
      </w:pPr>
      <w:r w:rsidRPr="00FC36FC">
        <w:rPr>
          <w:rFonts w:ascii="Times New Roman" w:hAnsi="Times New Roman" w:cs="Times New Roman"/>
          <w:noProof/>
          <w:sz w:val="28"/>
          <w:szCs w:val="28"/>
        </w:rPr>
        <w:drawing>
          <wp:inline distT="0" distB="0" distL="0" distR="0">
            <wp:extent cx="5951937" cy="360381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rcRect t="22015" r="-115"/>
                    <a:stretch>
                      <a:fillRect/>
                    </a:stretch>
                  </pic:blipFill>
                  <pic:spPr>
                    <a:xfrm>
                      <a:off x="0" y="0"/>
                      <a:ext cx="5974908" cy="3617721"/>
                    </a:xfrm>
                    <a:prstGeom prst="rect">
                      <a:avLst/>
                    </a:prstGeom>
                  </pic:spPr>
                </pic:pic>
              </a:graphicData>
            </a:graphic>
          </wp:inline>
        </w:drawing>
      </w:r>
    </w:p>
    <w:p w:rsidR="00C33405" w:rsidRPr="00FC36FC" w:rsidRDefault="00C33405" w:rsidP="005E5E06">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5E5E06" w:rsidRPr="00FC36FC">
        <w:rPr>
          <w:rFonts w:ascii="Times New Roman" w:hAnsi="Times New Roman" w:cs="Times New Roman"/>
          <w:sz w:val="28"/>
          <w:szCs w:val="28"/>
        </w:rPr>
        <w:t>3.3</w:t>
      </w:r>
      <w:r w:rsidRPr="00FC36FC">
        <w:rPr>
          <w:rFonts w:ascii="Times New Roman" w:hAnsi="Times New Roman" w:cs="Times New Roman"/>
          <w:sz w:val="28"/>
          <w:szCs w:val="28"/>
        </w:rPr>
        <w:t xml:space="preserve"> – Дифрактограмма пробы</w:t>
      </w:r>
      <w:r w:rsidR="005E5E06" w:rsidRPr="00FC36FC">
        <w:rPr>
          <w:rFonts w:ascii="Times New Roman" w:hAnsi="Times New Roman" w:cs="Times New Roman"/>
          <w:sz w:val="28"/>
          <w:szCs w:val="28"/>
        </w:rPr>
        <w:t xml:space="preserve"> золото</w:t>
      </w:r>
      <w:r w:rsidR="0091639F" w:rsidRPr="00FC36FC">
        <w:rPr>
          <w:rFonts w:ascii="Times New Roman" w:hAnsi="Times New Roman" w:cs="Times New Roman"/>
          <w:sz w:val="28"/>
          <w:szCs w:val="28"/>
        </w:rPr>
        <w:t>медной</w:t>
      </w:r>
      <w:r w:rsidR="005E5E06" w:rsidRPr="00FC36FC">
        <w:rPr>
          <w:rFonts w:ascii="Times New Roman" w:hAnsi="Times New Roman" w:cs="Times New Roman"/>
          <w:sz w:val="28"/>
          <w:szCs w:val="28"/>
        </w:rPr>
        <w:t xml:space="preserve"> руды</w:t>
      </w:r>
      <w:r w:rsidRPr="00FC36FC">
        <w:rPr>
          <w:rFonts w:ascii="Times New Roman" w:hAnsi="Times New Roman" w:cs="Times New Roman"/>
          <w:sz w:val="28"/>
          <w:szCs w:val="28"/>
        </w:rPr>
        <w:t xml:space="preserve"> </w:t>
      </w:r>
    </w:p>
    <w:p w:rsidR="00C33405" w:rsidRPr="00FC36FC" w:rsidRDefault="00C33405" w:rsidP="00C33405">
      <w:pPr>
        <w:tabs>
          <w:tab w:val="left" w:pos="708"/>
        </w:tabs>
        <w:spacing w:after="0" w:line="240" w:lineRule="auto"/>
        <w:jc w:val="both"/>
        <w:rPr>
          <w:rFonts w:ascii="Times New Roman" w:hAnsi="Times New Roman" w:cs="Times New Roman"/>
          <w:sz w:val="28"/>
          <w:szCs w:val="28"/>
        </w:rPr>
      </w:pPr>
    </w:p>
    <w:p w:rsidR="009C21C2" w:rsidRPr="00FC36FC" w:rsidRDefault="009C21C2" w:rsidP="002D2F48">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На рисунке 3.4 представлены результаты термогравиметрического анализа исследуемой пробы золотомедной руды, выполненного на приборе синхронного термического анализа METTLER TOLEDO.</w:t>
      </w:r>
    </w:p>
    <w:p w:rsidR="009C21C2" w:rsidRPr="00FC36FC" w:rsidRDefault="009C21C2" w:rsidP="002D2F48">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Анализ термических кривых показал, что в температурном интервале 239-259</w:t>
      </w:r>
      <w:r w:rsidRPr="00FC36FC">
        <w:rPr>
          <w:rFonts w:ascii="Times New Roman" w:hAnsi="Times New Roman" w:cs="Times New Roman"/>
          <w:sz w:val="28"/>
          <w:szCs w:val="28"/>
          <w:vertAlign w:val="superscript"/>
        </w:rPr>
        <w:t>0</w:t>
      </w:r>
      <w:r w:rsidRPr="00FC36FC">
        <w:rPr>
          <w:rFonts w:ascii="Times New Roman" w:hAnsi="Times New Roman" w:cs="Times New Roman"/>
          <w:sz w:val="28"/>
          <w:szCs w:val="28"/>
        </w:rPr>
        <w:t>С фиксируется слабо выраженный эндотермический эффект, сопровождающийся потерей массы 0,61 %. Данный эффект обусловлен удалением физически связанной (молекулярной) воды, присутствующей в составе минеральной матрицы руды.</w:t>
      </w:r>
    </w:p>
    <w:p w:rsidR="009C21C2" w:rsidRPr="00FC36FC" w:rsidRDefault="009C21C2" w:rsidP="002D2F48">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В диапазоне температур 438-498</w:t>
      </w:r>
      <w:r w:rsidRPr="00FC36FC">
        <w:rPr>
          <w:rFonts w:ascii="Times New Roman" w:hAnsi="Times New Roman" w:cs="Times New Roman"/>
          <w:sz w:val="28"/>
          <w:szCs w:val="28"/>
          <w:vertAlign w:val="superscript"/>
        </w:rPr>
        <w:t>0</w:t>
      </w:r>
      <w:r w:rsidRPr="00FC36FC">
        <w:rPr>
          <w:rFonts w:ascii="Times New Roman" w:hAnsi="Times New Roman" w:cs="Times New Roman"/>
          <w:sz w:val="28"/>
          <w:szCs w:val="28"/>
        </w:rPr>
        <w:t xml:space="preserve">С наблюдается экзотермический эффект, сопровождающийся увеличением массы образца на 0,12 %. Указанное явление связано с протеканием процессов окисления отдельных </w:t>
      </w:r>
      <w:r w:rsidRPr="00FC36FC">
        <w:rPr>
          <w:rFonts w:ascii="Times New Roman" w:hAnsi="Times New Roman" w:cs="Times New Roman"/>
          <w:sz w:val="28"/>
          <w:szCs w:val="28"/>
        </w:rPr>
        <w:lastRenderedPageBreak/>
        <w:t>минеральных фаз, сопровождающихся поглощением кислорода из окружающей атмосферы.</w:t>
      </w:r>
    </w:p>
    <w:p w:rsidR="009C21C2" w:rsidRPr="00FC36FC" w:rsidRDefault="009C21C2" w:rsidP="002D2F48">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В интервале 564-586</w:t>
      </w:r>
      <w:r w:rsidRPr="00FC36FC">
        <w:rPr>
          <w:rFonts w:ascii="Times New Roman" w:hAnsi="Times New Roman" w:cs="Times New Roman"/>
          <w:sz w:val="28"/>
          <w:szCs w:val="28"/>
          <w:vertAlign w:val="superscript"/>
        </w:rPr>
        <w:t>0</w:t>
      </w:r>
      <w:r w:rsidRPr="00FC36FC">
        <w:rPr>
          <w:rFonts w:ascii="Times New Roman" w:hAnsi="Times New Roman" w:cs="Times New Roman"/>
          <w:sz w:val="28"/>
          <w:szCs w:val="28"/>
        </w:rPr>
        <w:t xml:space="preserve">С отмечается дополнительный эндотермический эффект с потерей массы 0,75 %, который обусловлен </w:t>
      </w:r>
      <w:proofErr w:type="spellStart"/>
      <w:r w:rsidRPr="00FC36FC">
        <w:rPr>
          <w:rFonts w:ascii="Times New Roman" w:hAnsi="Times New Roman" w:cs="Times New Roman"/>
          <w:sz w:val="28"/>
          <w:szCs w:val="28"/>
        </w:rPr>
        <w:t>дегидроксилированием</w:t>
      </w:r>
      <w:proofErr w:type="spellEnd"/>
      <w:r w:rsidRPr="00FC36FC">
        <w:rPr>
          <w:rFonts w:ascii="Times New Roman" w:hAnsi="Times New Roman" w:cs="Times New Roman"/>
          <w:sz w:val="28"/>
          <w:szCs w:val="28"/>
        </w:rPr>
        <w:t xml:space="preserve"> минералов и удалением конституционной воды из структуры </w:t>
      </w:r>
      <w:proofErr w:type="spellStart"/>
      <w:r w:rsidRPr="00FC36FC">
        <w:rPr>
          <w:rFonts w:ascii="Times New Roman" w:hAnsi="Times New Roman" w:cs="Times New Roman"/>
          <w:sz w:val="28"/>
          <w:szCs w:val="28"/>
        </w:rPr>
        <w:t>гидросодержащих</w:t>
      </w:r>
      <w:proofErr w:type="spellEnd"/>
      <w:r w:rsidRPr="00FC36FC">
        <w:rPr>
          <w:rFonts w:ascii="Times New Roman" w:hAnsi="Times New Roman" w:cs="Times New Roman"/>
          <w:sz w:val="28"/>
          <w:szCs w:val="28"/>
        </w:rPr>
        <w:t xml:space="preserve"> породообразующих минералов.</w:t>
      </w:r>
    </w:p>
    <w:p w:rsidR="009C21C2" w:rsidRPr="00FC36FC" w:rsidRDefault="009C21C2" w:rsidP="002D2F48">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При дальнейшем повышении температуры в диапазоне 775-810</w:t>
      </w:r>
      <w:r w:rsidRPr="00FC36FC">
        <w:rPr>
          <w:rFonts w:ascii="Times New Roman" w:hAnsi="Times New Roman" w:cs="Times New Roman"/>
          <w:sz w:val="28"/>
          <w:szCs w:val="28"/>
          <w:vertAlign w:val="superscript"/>
        </w:rPr>
        <w:t>0</w:t>
      </w:r>
      <w:r w:rsidRPr="00FC36FC">
        <w:rPr>
          <w:rFonts w:ascii="Times New Roman" w:hAnsi="Times New Roman" w:cs="Times New Roman"/>
          <w:sz w:val="28"/>
          <w:szCs w:val="28"/>
        </w:rPr>
        <w:t>С на термической кривой регистрируется двойной экзотермический пик, свидетельствующий о протекании процессов фазовых превращений и образовании новых высокотемпературных минеральных ассоциаций. Вероятно, данный эффект связан с перекристаллизацией отдельных силикатных и железосодержащих фаз, присутствующих в составе руды.</w:t>
      </w:r>
    </w:p>
    <w:p w:rsidR="00C33405" w:rsidRPr="00FC36FC" w:rsidRDefault="00C33405" w:rsidP="00C33405">
      <w:pPr>
        <w:tabs>
          <w:tab w:val="left" w:pos="708"/>
        </w:tabs>
        <w:spacing w:after="0" w:line="240" w:lineRule="auto"/>
        <w:ind w:firstLine="567"/>
        <w:jc w:val="both"/>
        <w:rPr>
          <w:rFonts w:ascii="Times New Roman" w:hAnsi="Times New Roman" w:cs="Times New Roman"/>
          <w:sz w:val="28"/>
          <w:szCs w:val="28"/>
        </w:rPr>
      </w:pPr>
    </w:p>
    <w:p w:rsidR="00C33405" w:rsidRPr="00FC36FC" w:rsidRDefault="00A0117D" w:rsidP="00C33405">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noProof/>
          <w:sz w:val="28"/>
          <w:szCs w:val="28"/>
        </w:rPr>
        <w:drawing>
          <wp:inline distT="0" distB="0" distL="0" distR="0">
            <wp:extent cx="5591175" cy="3288766"/>
            <wp:effectExtent l="0" t="0" r="0" b="0"/>
            <wp:docPr id="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srcRect/>
                    <a:stretch>
                      <a:fillRect/>
                    </a:stretch>
                  </pic:blipFill>
                  <pic:spPr bwMode="auto">
                    <a:xfrm>
                      <a:off x="0" y="0"/>
                      <a:ext cx="5642089" cy="3318714"/>
                    </a:xfrm>
                    <a:prstGeom prst="rect">
                      <a:avLst/>
                    </a:prstGeom>
                    <a:noFill/>
                    <a:ln w="9525">
                      <a:noFill/>
                      <a:miter lim="800000"/>
                      <a:headEnd/>
                      <a:tailEnd/>
                    </a:ln>
                  </pic:spPr>
                </pic:pic>
              </a:graphicData>
            </a:graphic>
          </wp:inline>
        </w:drawing>
      </w:r>
    </w:p>
    <w:p w:rsidR="0091639F" w:rsidRPr="00FC36FC" w:rsidRDefault="0091639F" w:rsidP="00C33405">
      <w:pPr>
        <w:tabs>
          <w:tab w:val="left" w:pos="708"/>
        </w:tabs>
        <w:spacing w:after="0" w:line="240" w:lineRule="auto"/>
        <w:ind w:firstLine="567"/>
        <w:jc w:val="center"/>
        <w:rPr>
          <w:rFonts w:ascii="Times New Roman" w:hAnsi="Times New Roman" w:cs="Times New Roman"/>
          <w:sz w:val="28"/>
          <w:szCs w:val="28"/>
        </w:rPr>
      </w:pPr>
    </w:p>
    <w:p w:rsidR="00C33405" w:rsidRPr="00FC36FC" w:rsidRDefault="00C33405" w:rsidP="00C33405">
      <w:pPr>
        <w:tabs>
          <w:tab w:val="left" w:pos="708"/>
        </w:tabs>
        <w:spacing w:after="0" w:line="240" w:lineRule="auto"/>
        <w:ind w:firstLine="567"/>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5E5E06" w:rsidRPr="00FC36FC">
        <w:rPr>
          <w:rFonts w:ascii="Times New Roman" w:hAnsi="Times New Roman" w:cs="Times New Roman"/>
          <w:sz w:val="28"/>
          <w:szCs w:val="28"/>
        </w:rPr>
        <w:t>3.4</w:t>
      </w:r>
      <w:r w:rsidRPr="00FC36FC">
        <w:rPr>
          <w:rFonts w:ascii="Times New Roman" w:hAnsi="Times New Roman" w:cs="Times New Roman"/>
          <w:sz w:val="28"/>
          <w:szCs w:val="28"/>
        </w:rPr>
        <w:t xml:space="preserve"> - Результаты термогравиметрического исследования на приборе синхронного термического анализа фирмы </w:t>
      </w:r>
      <w:r w:rsidRPr="00FC36FC">
        <w:rPr>
          <w:rFonts w:ascii="Times New Roman" w:hAnsi="Times New Roman" w:cs="Times New Roman"/>
          <w:sz w:val="28"/>
          <w:szCs w:val="28"/>
          <w:lang w:val="en-US"/>
        </w:rPr>
        <w:t>METTLER</w:t>
      </w:r>
      <w:r w:rsidR="005E5E06" w:rsidRPr="00FC36FC">
        <w:rPr>
          <w:rFonts w:ascii="Times New Roman" w:hAnsi="Times New Roman" w:cs="Times New Roman"/>
          <w:sz w:val="28"/>
          <w:szCs w:val="28"/>
        </w:rPr>
        <w:t xml:space="preserve"> </w:t>
      </w:r>
      <w:r w:rsidRPr="00FC36FC">
        <w:rPr>
          <w:rFonts w:ascii="Times New Roman" w:hAnsi="Times New Roman" w:cs="Times New Roman"/>
          <w:sz w:val="28"/>
          <w:szCs w:val="28"/>
          <w:lang w:val="en-US"/>
        </w:rPr>
        <w:t>TOLEDO</w:t>
      </w:r>
      <w:r w:rsidRPr="00FC36FC">
        <w:rPr>
          <w:rFonts w:ascii="Times New Roman" w:hAnsi="Times New Roman" w:cs="Times New Roman"/>
          <w:sz w:val="28"/>
          <w:szCs w:val="28"/>
        </w:rPr>
        <w:t xml:space="preserve"> пробы золотомедной руды</w:t>
      </w:r>
    </w:p>
    <w:p w:rsidR="002D2F48" w:rsidRPr="00FC36FC" w:rsidRDefault="002D2F48" w:rsidP="00C33405">
      <w:pPr>
        <w:tabs>
          <w:tab w:val="left" w:pos="708"/>
        </w:tabs>
        <w:spacing w:after="0" w:line="240" w:lineRule="auto"/>
        <w:ind w:firstLine="567"/>
        <w:jc w:val="center"/>
        <w:rPr>
          <w:rFonts w:ascii="Times New Roman" w:hAnsi="Times New Roman" w:cs="Times New Roman"/>
          <w:sz w:val="28"/>
          <w:szCs w:val="28"/>
        </w:rPr>
      </w:pPr>
    </w:p>
    <w:p w:rsidR="00F45666" w:rsidRPr="00FC36FC" w:rsidRDefault="001677F7" w:rsidP="002D78FA">
      <w:pPr>
        <w:tabs>
          <w:tab w:val="left" w:pos="708"/>
        </w:tabs>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r w:rsidR="00F45666" w:rsidRPr="00FC36FC">
        <w:rPr>
          <w:rFonts w:ascii="Times New Roman" w:hAnsi="Times New Roman" w:cs="Times New Roman"/>
          <w:bCs/>
          <w:sz w:val="28"/>
          <w:szCs w:val="28"/>
        </w:rPr>
        <w:t>езультаты комплексного изучения вещественного состава и технологических свойств исследуемой золотомедной руды позволили установить следующие закономерности:</w:t>
      </w:r>
    </w:p>
    <w:p w:rsidR="00F45666" w:rsidRPr="00FC36FC" w:rsidRDefault="00F45666" w:rsidP="002D78FA">
      <w:pPr>
        <w:tabs>
          <w:tab w:val="left" w:pos="708"/>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xml:space="preserve">– минералогический состав руды характеризуется преобладанием магнетита, который является основным рудным минералом. В подчиненных количествах присутствуют пирит, халькопирит, халькозин и </w:t>
      </w:r>
      <w:proofErr w:type="spellStart"/>
      <w:r w:rsidRPr="00FC36FC">
        <w:rPr>
          <w:rFonts w:ascii="Times New Roman" w:hAnsi="Times New Roman" w:cs="Times New Roman"/>
          <w:bCs/>
          <w:sz w:val="28"/>
          <w:szCs w:val="28"/>
        </w:rPr>
        <w:t>ковеллин</w:t>
      </w:r>
      <w:proofErr w:type="spellEnd"/>
      <w:r w:rsidRPr="00FC36FC">
        <w:rPr>
          <w:rFonts w:ascii="Times New Roman" w:hAnsi="Times New Roman" w:cs="Times New Roman"/>
          <w:bCs/>
          <w:sz w:val="28"/>
          <w:szCs w:val="28"/>
        </w:rPr>
        <w:t xml:space="preserve">. Установленный состав свидетельствует о развитии железооксидной и </w:t>
      </w:r>
      <w:proofErr w:type="spellStart"/>
      <w:r w:rsidRPr="00FC36FC">
        <w:rPr>
          <w:rFonts w:ascii="Times New Roman" w:hAnsi="Times New Roman" w:cs="Times New Roman"/>
          <w:bCs/>
          <w:sz w:val="28"/>
          <w:szCs w:val="28"/>
        </w:rPr>
        <w:t>медносульфидной</w:t>
      </w:r>
      <w:proofErr w:type="spellEnd"/>
      <w:r w:rsidRPr="00FC36FC">
        <w:rPr>
          <w:rFonts w:ascii="Times New Roman" w:hAnsi="Times New Roman" w:cs="Times New Roman"/>
          <w:bCs/>
          <w:sz w:val="28"/>
          <w:szCs w:val="28"/>
        </w:rPr>
        <w:t xml:space="preserve"> минерализации с признаками вторичного преобразования медных минералов. Также установлена генетическая связь </w:t>
      </w:r>
      <w:proofErr w:type="spellStart"/>
      <w:r w:rsidRPr="00FC36FC">
        <w:rPr>
          <w:rFonts w:ascii="Times New Roman" w:hAnsi="Times New Roman" w:cs="Times New Roman"/>
          <w:bCs/>
          <w:sz w:val="28"/>
          <w:szCs w:val="28"/>
        </w:rPr>
        <w:t>золотоотложения</w:t>
      </w:r>
      <w:proofErr w:type="spellEnd"/>
      <w:r w:rsidRPr="00FC36FC">
        <w:rPr>
          <w:rFonts w:ascii="Times New Roman" w:hAnsi="Times New Roman" w:cs="Times New Roman"/>
          <w:bCs/>
          <w:sz w:val="28"/>
          <w:szCs w:val="28"/>
        </w:rPr>
        <w:t xml:space="preserve"> </w:t>
      </w:r>
      <w:r w:rsidRPr="00FC36FC">
        <w:rPr>
          <w:rFonts w:ascii="Times New Roman" w:hAnsi="Times New Roman" w:cs="Times New Roman"/>
          <w:bCs/>
          <w:sz w:val="28"/>
          <w:szCs w:val="28"/>
        </w:rPr>
        <w:lastRenderedPageBreak/>
        <w:t>с поздними стадиями гидротермальной деятельности и процессами перераспределения медной минерализации;</w:t>
      </w:r>
    </w:p>
    <w:p w:rsidR="00F45666" w:rsidRPr="00FC36FC" w:rsidRDefault="00F45666" w:rsidP="002D78FA">
      <w:pPr>
        <w:tabs>
          <w:tab w:val="left" w:pos="708"/>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xml:space="preserve">– нерудная (породообразующая) часть руды представлена преимущественно кварцем, альбитом, </w:t>
      </w:r>
      <w:proofErr w:type="spellStart"/>
      <w:r w:rsidRPr="00FC36FC">
        <w:rPr>
          <w:rFonts w:ascii="Times New Roman" w:hAnsi="Times New Roman" w:cs="Times New Roman"/>
          <w:bCs/>
          <w:sz w:val="28"/>
          <w:szCs w:val="28"/>
        </w:rPr>
        <w:t>клинохлором</w:t>
      </w:r>
      <w:proofErr w:type="spellEnd"/>
      <w:r w:rsidRPr="00FC36FC">
        <w:rPr>
          <w:rFonts w:ascii="Times New Roman" w:hAnsi="Times New Roman" w:cs="Times New Roman"/>
          <w:bCs/>
          <w:sz w:val="28"/>
          <w:szCs w:val="28"/>
        </w:rPr>
        <w:t>, ортоклазом и кальцитом, что указывает на существенную роль силикатной матрицы;</w:t>
      </w:r>
    </w:p>
    <w:p w:rsidR="00F45666" w:rsidRPr="00FC36FC" w:rsidRDefault="00F45666" w:rsidP="002D78FA">
      <w:pPr>
        <w:tabs>
          <w:tab w:val="left" w:pos="708"/>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xml:space="preserve">– по данным химического анализа содержание золота в исходной пробе составляет 1,2 г/т. Основными компонентами руды являются </w:t>
      </w:r>
      <w:proofErr w:type="spellStart"/>
      <w:r w:rsidRPr="00FC36FC">
        <w:rPr>
          <w:rFonts w:ascii="Times New Roman" w:hAnsi="Times New Roman" w:cs="Times New Roman"/>
          <w:bCs/>
          <w:sz w:val="28"/>
          <w:szCs w:val="28"/>
        </w:rPr>
        <w:t>SiO</w:t>
      </w:r>
      <w:proofErr w:type="spellEnd"/>
      <w:r w:rsidRPr="00FC36FC">
        <w:rPr>
          <w:rFonts w:ascii="Times New Roman" w:hAnsi="Times New Roman" w:cs="Times New Roman"/>
          <w:bCs/>
          <w:sz w:val="28"/>
          <w:szCs w:val="28"/>
        </w:rPr>
        <w:t xml:space="preserve">₂ (58,82 %), </w:t>
      </w:r>
      <w:proofErr w:type="spellStart"/>
      <w:r w:rsidRPr="00FC36FC">
        <w:rPr>
          <w:rFonts w:ascii="Times New Roman" w:hAnsi="Times New Roman" w:cs="Times New Roman"/>
          <w:bCs/>
          <w:sz w:val="28"/>
          <w:szCs w:val="28"/>
        </w:rPr>
        <w:t>Fe</w:t>
      </w:r>
      <w:proofErr w:type="spellEnd"/>
      <w:r w:rsidRPr="00FC36FC">
        <w:rPr>
          <w:rFonts w:ascii="Times New Roman" w:hAnsi="Times New Roman" w:cs="Times New Roman"/>
          <w:bCs/>
          <w:sz w:val="28"/>
          <w:szCs w:val="28"/>
        </w:rPr>
        <w:t xml:space="preserve"> (5,10 %), </w:t>
      </w:r>
      <w:proofErr w:type="spellStart"/>
      <w:r w:rsidRPr="00FC36FC">
        <w:rPr>
          <w:rFonts w:ascii="Times New Roman" w:hAnsi="Times New Roman" w:cs="Times New Roman"/>
          <w:bCs/>
          <w:sz w:val="28"/>
          <w:szCs w:val="28"/>
        </w:rPr>
        <w:t>Al</w:t>
      </w:r>
      <w:proofErr w:type="spellEnd"/>
      <w:r w:rsidRPr="00FC36FC">
        <w:rPr>
          <w:rFonts w:ascii="Times New Roman" w:hAnsi="Times New Roman" w:cs="Times New Roman"/>
          <w:bCs/>
          <w:sz w:val="28"/>
          <w:szCs w:val="28"/>
        </w:rPr>
        <w:t xml:space="preserve"> (5,84 %), </w:t>
      </w:r>
      <w:proofErr w:type="spellStart"/>
      <w:r w:rsidRPr="00FC36FC">
        <w:rPr>
          <w:rFonts w:ascii="Times New Roman" w:hAnsi="Times New Roman" w:cs="Times New Roman"/>
          <w:bCs/>
          <w:sz w:val="28"/>
          <w:szCs w:val="28"/>
        </w:rPr>
        <w:t>Ca</w:t>
      </w:r>
      <w:proofErr w:type="spellEnd"/>
      <w:r w:rsidRPr="00FC36FC">
        <w:rPr>
          <w:rFonts w:ascii="Times New Roman" w:hAnsi="Times New Roman" w:cs="Times New Roman"/>
          <w:bCs/>
          <w:sz w:val="28"/>
          <w:szCs w:val="28"/>
        </w:rPr>
        <w:t xml:space="preserve"> (3,35 %) и </w:t>
      </w:r>
      <w:proofErr w:type="spellStart"/>
      <w:r w:rsidRPr="00FC36FC">
        <w:rPr>
          <w:rFonts w:ascii="Times New Roman" w:hAnsi="Times New Roman" w:cs="Times New Roman"/>
          <w:bCs/>
          <w:sz w:val="28"/>
          <w:szCs w:val="28"/>
        </w:rPr>
        <w:t>Mg</w:t>
      </w:r>
      <w:proofErr w:type="spellEnd"/>
      <w:r w:rsidRPr="00FC36FC">
        <w:rPr>
          <w:rFonts w:ascii="Times New Roman" w:hAnsi="Times New Roman" w:cs="Times New Roman"/>
          <w:bCs/>
          <w:sz w:val="28"/>
          <w:szCs w:val="28"/>
        </w:rPr>
        <w:t xml:space="preserve"> (2,00 %). Содержание мышьяка (0,029 %) и общей серы (0,34 %) является относительно низким, что свидетельствует о незначительном развитии сульфидной минерализации и отсутствии существенных ограничений, связанных с повышенным содержанием вредных примесей.</w:t>
      </w:r>
    </w:p>
    <w:p w:rsidR="00F45666" w:rsidRPr="00FC36FC" w:rsidRDefault="00F45666" w:rsidP="002D78FA">
      <w:pPr>
        <w:tabs>
          <w:tab w:val="left" w:pos="708"/>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xml:space="preserve">– исследование физико-механических свойств показало, что руда относится к категории весьма крепких пород. Значение коэффициента крепости по шкале М.М. </w:t>
      </w:r>
      <w:proofErr w:type="spellStart"/>
      <w:r w:rsidRPr="00FC36FC">
        <w:rPr>
          <w:rFonts w:ascii="Times New Roman" w:hAnsi="Times New Roman" w:cs="Times New Roman"/>
          <w:bCs/>
          <w:sz w:val="28"/>
          <w:szCs w:val="28"/>
        </w:rPr>
        <w:t>Протодьяконова</w:t>
      </w:r>
      <w:proofErr w:type="spellEnd"/>
      <w:r w:rsidRPr="00FC36FC">
        <w:rPr>
          <w:rFonts w:ascii="Times New Roman" w:hAnsi="Times New Roman" w:cs="Times New Roman"/>
          <w:bCs/>
          <w:sz w:val="28"/>
          <w:szCs w:val="28"/>
        </w:rPr>
        <w:t xml:space="preserve"> составляет 19, что характеризует исследуемое сырье как </w:t>
      </w:r>
      <w:proofErr w:type="spellStart"/>
      <w:r w:rsidRPr="00FC36FC">
        <w:rPr>
          <w:rFonts w:ascii="Times New Roman" w:hAnsi="Times New Roman" w:cs="Times New Roman"/>
          <w:bCs/>
          <w:sz w:val="28"/>
          <w:szCs w:val="28"/>
        </w:rPr>
        <w:t>труднодробимое</w:t>
      </w:r>
      <w:proofErr w:type="spellEnd"/>
      <w:r w:rsidRPr="00FC36FC">
        <w:rPr>
          <w:rFonts w:ascii="Times New Roman" w:hAnsi="Times New Roman" w:cs="Times New Roman"/>
          <w:bCs/>
          <w:sz w:val="28"/>
          <w:szCs w:val="28"/>
        </w:rPr>
        <w:t xml:space="preserve">. При этом низкая </w:t>
      </w:r>
      <w:proofErr w:type="spellStart"/>
      <w:r w:rsidRPr="00FC36FC">
        <w:rPr>
          <w:rFonts w:ascii="Times New Roman" w:hAnsi="Times New Roman" w:cs="Times New Roman"/>
          <w:bCs/>
          <w:sz w:val="28"/>
          <w:szCs w:val="28"/>
        </w:rPr>
        <w:t>абразивность</w:t>
      </w:r>
      <w:proofErr w:type="spellEnd"/>
      <w:r w:rsidRPr="00FC36FC">
        <w:rPr>
          <w:rFonts w:ascii="Times New Roman" w:hAnsi="Times New Roman" w:cs="Times New Roman"/>
          <w:bCs/>
          <w:sz w:val="28"/>
          <w:szCs w:val="28"/>
        </w:rPr>
        <w:t xml:space="preserve"> руды создает благоприятные условия для снижения износа технологического оборудования в процессе ее переработки;</w:t>
      </w:r>
    </w:p>
    <w:p w:rsidR="00F45666" w:rsidRPr="00FC36FC" w:rsidRDefault="00F45666" w:rsidP="002D78FA">
      <w:pPr>
        <w:tabs>
          <w:tab w:val="left" w:pos="708"/>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анализ форм нахождения меди показал, что основная ее часть сосредоточена в первичных сульфидных минералах (60,0 % отн.), тогда как доля вторичных сульфидов составляет 33,3 % отн. На кислородсодержащие соединения приходится лишь 6,7 % отн. меди. Полученные результаты свидетельствуют о преимущественно сульфидном характере медной минерализации;</w:t>
      </w:r>
    </w:p>
    <w:p w:rsidR="00F45666" w:rsidRPr="00FC36FC" w:rsidRDefault="00F45666" w:rsidP="002D78FA">
      <w:pPr>
        <w:tabs>
          <w:tab w:val="left" w:pos="708"/>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результаты рационального анализа благородных металлов показали, что золото характеризуется сравнительно высокой степенью раскрытия. Доля свободного золота в руде, измельченной до 93,4 % класса минус 0,07</w:t>
      </w:r>
      <w:r w:rsidR="00240DF1" w:rsidRPr="00FC36FC">
        <w:rPr>
          <w:rFonts w:ascii="Times New Roman" w:hAnsi="Times New Roman" w:cs="Times New Roman"/>
          <w:bCs/>
          <w:sz w:val="28"/>
          <w:szCs w:val="28"/>
        </w:rPr>
        <w:t>1 мм, составляет 47,50 % (</w:t>
      </w:r>
      <w:r w:rsidRPr="00FC36FC">
        <w:rPr>
          <w:rFonts w:ascii="Times New Roman" w:hAnsi="Times New Roman" w:cs="Times New Roman"/>
          <w:bCs/>
          <w:sz w:val="28"/>
          <w:szCs w:val="28"/>
        </w:rPr>
        <w:t xml:space="preserve">45,00 % </w:t>
      </w:r>
      <w:r w:rsidR="00240DF1" w:rsidRPr="00FC36FC">
        <w:rPr>
          <w:rFonts w:ascii="Times New Roman" w:hAnsi="Times New Roman" w:cs="Times New Roman"/>
          <w:bCs/>
          <w:sz w:val="28"/>
          <w:szCs w:val="28"/>
        </w:rPr>
        <w:t xml:space="preserve">с чистой поверхностью, </w:t>
      </w:r>
      <w:r w:rsidRPr="00FC36FC">
        <w:rPr>
          <w:rFonts w:ascii="Times New Roman" w:hAnsi="Times New Roman" w:cs="Times New Roman"/>
          <w:bCs/>
          <w:sz w:val="28"/>
          <w:szCs w:val="28"/>
        </w:rPr>
        <w:t xml:space="preserve">2,50 % </w:t>
      </w:r>
      <w:r w:rsidR="00240DF1" w:rsidRPr="00FC36FC">
        <w:rPr>
          <w:rFonts w:ascii="Times New Roman" w:hAnsi="Times New Roman" w:cs="Times New Roman"/>
          <w:bCs/>
          <w:sz w:val="28"/>
          <w:szCs w:val="28"/>
        </w:rPr>
        <w:t xml:space="preserve">с </w:t>
      </w:r>
      <w:r w:rsidRPr="00FC36FC">
        <w:rPr>
          <w:rFonts w:ascii="Times New Roman" w:hAnsi="Times New Roman" w:cs="Times New Roman"/>
          <w:bCs/>
          <w:sz w:val="28"/>
          <w:szCs w:val="28"/>
        </w:rPr>
        <w:t>окисными пленками. В составе минеральны</w:t>
      </w:r>
      <w:r w:rsidR="00240DF1" w:rsidRPr="00FC36FC">
        <w:rPr>
          <w:rFonts w:ascii="Times New Roman" w:hAnsi="Times New Roman" w:cs="Times New Roman"/>
          <w:bCs/>
          <w:sz w:val="28"/>
          <w:szCs w:val="28"/>
        </w:rPr>
        <w:t xml:space="preserve">х сростков находится 40,84 % </w:t>
      </w:r>
      <w:r w:rsidRPr="00FC36FC">
        <w:rPr>
          <w:rFonts w:ascii="Times New Roman" w:hAnsi="Times New Roman" w:cs="Times New Roman"/>
          <w:bCs/>
          <w:sz w:val="28"/>
          <w:szCs w:val="28"/>
        </w:rPr>
        <w:t xml:space="preserve">золота, тогда как </w:t>
      </w:r>
      <w:r w:rsidR="009C21C2" w:rsidRPr="00FC36FC">
        <w:rPr>
          <w:rFonts w:ascii="Times New Roman" w:hAnsi="Times New Roman" w:cs="Times New Roman"/>
          <w:bCs/>
          <w:sz w:val="28"/>
          <w:szCs w:val="28"/>
        </w:rPr>
        <w:t xml:space="preserve">ассоциировано </w:t>
      </w:r>
      <w:r w:rsidRPr="00FC36FC">
        <w:rPr>
          <w:rFonts w:ascii="Times New Roman" w:hAnsi="Times New Roman" w:cs="Times New Roman"/>
          <w:bCs/>
          <w:sz w:val="28"/>
          <w:szCs w:val="28"/>
        </w:rPr>
        <w:t>сульфидными</w:t>
      </w:r>
      <w:r w:rsidR="00240DF1" w:rsidRPr="00FC36FC">
        <w:rPr>
          <w:rFonts w:ascii="Times New Roman" w:hAnsi="Times New Roman" w:cs="Times New Roman"/>
          <w:bCs/>
          <w:sz w:val="28"/>
          <w:szCs w:val="28"/>
        </w:rPr>
        <w:t xml:space="preserve"> минералами 8,33 %</w:t>
      </w:r>
      <w:r w:rsidRPr="00FC36FC">
        <w:rPr>
          <w:rFonts w:ascii="Times New Roman" w:hAnsi="Times New Roman" w:cs="Times New Roman"/>
          <w:bCs/>
          <w:sz w:val="28"/>
          <w:szCs w:val="28"/>
        </w:rPr>
        <w:t>., а с породообразующими минералами связано 3,33 % отн.</w:t>
      </w:r>
      <w:r w:rsidR="009C21C2" w:rsidRPr="00FC36FC">
        <w:rPr>
          <w:rFonts w:ascii="Times New Roman" w:hAnsi="Times New Roman" w:cs="Times New Roman"/>
          <w:bCs/>
          <w:sz w:val="28"/>
          <w:szCs w:val="28"/>
        </w:rPr>
        <w:t>;</w:t>
      </w:r>
    </w:p>
    <w:p w:rsidR="00F45666" w:rsidRPr="00FC36FC" w:rsidRDefault="009C21C2" w:rsidP="002D78FA">
      <w:pPr>
        <w:tabs>
          <w:tab w:val="left" w:pos="708"/>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с</w:t>
      </w:r>
      <w:r w:rsidR="00F45666" w:rsidRPr="00FC36FC">
        <w:rPr>
          <w:rFonts w:ascii="Times New Roman" w:hAnsi="Times New Roman" w:cs="Times New Roman"/>
          <w:bCs/>
          <w:sz w:val="28"/>
          <w:szCs w:val="28"/>
        </w:rPr>
        <w:t>еребро характеризуется сходным распределением форм нахождения. Доля свободного серебра составляет 50,00 % отн., в сростках локализовано 28,34 % отн., с сульфидными минералами ассоциировано 14,16 % отн., а с нерудными минералами связано 7,50 % отн.</w:t>
      </w:r>
    </w:p>
    <w:p w:rsidR="009C00D0" w:rsidRPr="00FC36FC" w:rsidRDefault="009C00D0" w:rsidP="002D78FA">
      <w:pPr>
        <w:tabs>
          <w:tab w:val="left" w:pos="708"/>
        </w:tabs>
        <w:spacing w:after="0" w:line="240" w:lineRule="auto"/>
        <w:ind w:firstLine="709"/>
        <w:jc w:val="both"/>
        <w:rPr>
          <w:rFonts w:ascii="Times New Roman" w:hAnsi="Times New Roman" w:cs="Times New Roman"/>
          <w:sz w:val="28"/>
          <w:szCs w:val="28"/>
        </w:rPr>
      </w:pPr>
    </w:p>
    <w:p w:rsidR="00D07923" w:rsidRDefault="005E5E06" w:rsidP="002D78FA">
      <w:pPr>
        <w:tabs>
          <w:tab w:val="left" w:pos="708"/>
        </w:tabs>
        <w:spacing w:after="0" w:line="240" w:lineRule="auto"/>
        <w:ind w:firstLine="709"/>
        <w:jc w:val="both"/>
        <w:rPr>
          <w:rFonts w:ascii="Times New Roman" w:hAnsi="Times New Roman" w:cs="Times New Roman"/>
          <w:b/>
          <w:bCs/>
          <w:sz w:val="28"/>
          <w:szCs w:val="28"/>
        </w:rPr>
      </w:pPr>
      <w:r w:rsidRPr="00FC36FC">
        <w:rPr>
          <w:rFonts w:ascii="Times New Roman" w:hAnsi="Times New Roman" w:cs="Times New Roman"/>
          <w:b/>
          <w:bCs/>
          <w:sz w:val="28"/>
          <w:szCs w:val="28"/>
        </w:rPr>
        <w:t>3</w:t>
      </w:r>
      <w:r w:rsidR="00D07923" w:rsidRPr="00FC36FC">
        <w:rPr>
          <w:rFonts w:ascii="Times New Roman" w:hAnsi="Times New Roman" w:cs="Times New Roman"/>
          <w:b/>
          <w:bCs/>
          <w:sz w:val="28"/>
          <w:szCs w:val="28"/>
        </w:rPr>
        <w:t xml:space="preserve">.2 </w:t>
      </w:r>
      <w:r w:rsidR="00C308D7" w:rsidRPr="00FC36FC">
        <w:rPr>
          <w:rFonts w:ascii="Times New Roman" w:hAnsi="Times New Roman" w:cs="Times New Roman"/>
          <w:b/>
          <w:bCs/>
          <w:sz w:val="28"/>
          <w:szCs w:val="28"/>
        </w:rPr>
        <w:t xml:space="preserve">Результаты </w:t>
      </w:r>
      <w:r w:rsidR="00B95ACE" w:rsidRPr="00FC36FC">
        <w:rPr>
          <w:rFonts w:ascii="Times New Roman" w:hAnsi="Times New Roman" w:cs="Times New Roman"/>
          <w:b/>
          <w:bCs/>
          <w:sz w:val="28"/>
          <w:szCs w:val="28"/>
        </w:rPr>
        <w:t>экспериментов</w:t>
      </w:r>
      <w:r w:rsidR="00831001" w:rsidRPr="00FC36FC">
        <w:rPr>
          <w:rFonts w:ascii="Times New Roman" w:hAnsi="Times New Roman" w:cs="Times New Roman"/>
          <w:b/>
          <w:bCs/>
          <w:sz w:val="28"/>
          <w:szCs w:val="28"/>
        </w:rPr>
        <w:t xml:space="preserve"> </w:t>
      </w:r>
      <w:r w:rsidR="00D07923" w:rsidRPr="00FC36FC">
        <w:rPr>
          <w:rFonts w:ascii="Times New Roman" w:hAnsi="Times New Roman" w:cs="Times New Roman"/>
          <w:b/>
          <w:bCs/>
          <w:sz w:val="28"/>
          <w:szCs w:val="28"/>
        </w:rPr>
        <w:t xml:space="preserve">по </w:t>
      </w:r>
      <w:proofErr w:type="spellStart"/>
      <w:r w:rsidRPr="00FC36FC">
        <w:rPr>
          <w:rFonts w:ascii="Times New Roman" w:hAnsi="Times New Roman" w:cs="Times New Roman"/>
          <w:b/>
          <w:bCs/>
          <w:sz w:val="28"/>
          <w:szCs w:val="28"/>
        </w:rPr>
        <w:t>измельчаемости</w:t>
      </w:r>
      <w:proofErr w:type="spellEnd"/>
      <w:r w:rsidRPr="00FC36FC">
        <w:rPr>
          <w:rFonts w:ascii="Times New Roman" w:hAnsi="Times New Roman" w:cs="Times New Roman"/>
          <w:b/>
          <w:bCs/>
          <w:sz w:val="28"/>
          <w:szCs w:val="28"/>
        </w:rPr>
        <w:t xml:space="preserve"> пробы </w:t>
      </w:r>
      <w:proofErr w:type="spellStart"/>
      <w:r w:rsidR="00B95ACE" w:rsidRPr="00FC36FC">
        <w:rPr>
          <w:rFonts w:ascii="Times New Roman" w:hAnsi="Times New Roman" w:cs="Times New Roman"/>
          <w:b/>
          <w:bCs/>
          <w:sz w:val="28"/>
          <w:szCs w:val="28"/>
        </w:rPr>
        <w:t>зо</w:t>
      </w:r>
      <w:proofErr w:type="spellEnd"/>
      <w:r w:rsidR="00834728">
        <w:rPr>
          <w:rFonts w:ascii="Times New Roman" w:hAnsi="Times New Roman" w:cs="Times New Roman"/>
          <w:b/>
          <w:bCs/>
          <w:sz w:val="28"/>
          <w:szCs w:val="28"/>
          <w:lang w:val="kk-KZ"/>
        </w:rPr>
        <w:t>л</w:t>
      </w:r>
      <w:proofErr w:type="spellStart"/>
      <w:r w:rsidR="00B95ACE" w:rsidRPr="00FC36FC">
        <w:rPr>
          <w:rFonts w:ascii="Times New Roman" w:hAnsi="Times New Roman" w:cs="Times New Roman"/>
          <w:b/>
          <w:bCs/>
          <w:sz w:val="28"/>
          <w:szCs w:val="28"/>
        </w:rPr>
        <w:t>отомедной</w:t>
      </w:r>
      <w:proofErr w:type="spellEnd"/>
      <w:r w:rsidR="00B95ACE" w:rsidRPr="00FC36FC">
        <w:rPr>
          <w:rFonts w:ascii="Times New Roman" w:hAnsi="Times New Roman" w:cs="Times New Roman"/>
          <w:b/>
          <w:bCs/>
          <w:sz w:val="28"/>
          <w:szCs w:val="28"/>
        </w:rPr>
        <w:t xml:space="preserve"> </w:t>
      </w:r>
      <w:r w:rsidR="00D07923" w:rsidRPr="00FC36FC">
        <w:rPr>
          <w:rFonts w:ascii="Times New Roman" w:hAnsi="Times New Roman" w:cs="Times New Roman"/>
          <w:b/>
          <w:bCs/>
          <w:sz w:val="28"/>
          <w:szCs w:val="28"/>
        </w:rPr>
        <w:t>руды</w:t>
      </w:r>
    </w:p>
    <w:p w:rsidR="00095842" w:rsidRPr="00FC36FC" w:rsidRDefault="00095842" w:rsidP="002D78FA">
      <w:pPr>
        <w:tabs>
          <w:tab w:val="left" w:pos="708"/>
        </w:tabs>
        <w:spacing w:after="0" w:line="240" w:lineRule="auto"/>
        <w:ind w:firstLine="709"/>
        <w:jc w:val="both"/>
        <w:rPr>
          <w:rFonts w:ascii="Times New Roman" w:hAnsi="Times New Roman" w:cs="Times New Roman"/>
          <w:b/>
          <w:bCs/>
          <w:sz w:val="28"/>
          <w:szCs w:val="28"/>
        </w:rPr>
      </w:pPr>
    </w:p>
    <w:p w:rsidR="002D2F48" w:rsidRPr="00FC36FC" w:rsidRDefault="00AD32AD" w:rsidP="00240DF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Исследуемая т</w:t>
      </w:r>
      <w:r w:rsidR="00D07923" w:rsidRPr="00FC36FC">
        <w:rPr>
          <w:rFonts w:ascii="Times New Roman" w:hAnsi="Times New Roman" w:cs="Times New Roman"/>
          <w:sz w:val="28"/>
          <w:szCs w:val="28"/>
        </w:rPr>
        <w:t>ехнологическ</w:t>
      </w:r>
      <w:r w:rsidRPr="00FC36FC">
        <w:rPr>
          <w:rFonts w:ascii="Times New Roman" w:hAnsi="Times New Roman" w:cs="Times New Roman"/>
          <w:sz w:val="28"/>
          <w:szCs w:val="28"/>
        </w:rPr>
        <w:t>ая</w:t>
      </w:r>
      <w:r w:rsidR="00D07923" w:rsidRPr="00FC36FC">
        <w:rPr>
          <w:rFonts w:ascii="Times New Roman" w:hAnsi="Times New Roman" w:cs="Times New Roman"/>
          <w:sz w:val="28"/>
          <w:szCs w:val="28"/>
        </w:rPr>
        <w:t xml:space="preserve"> проб</w:t>
      </w:r>
      <w:r w:rsidRPr="00FC36FC">
        <w:rPr>
          <w:rFonts w:ascii="Times New Roman" w:hAnsi="Times New Roman" w:cs="Times New Roman"/>
          <w:sz w:val="28"/>
          <w:szCs w:val="28"/>
        </w:rPr>
        <w:t>а</w:t>
      </w:r>
      <w:r w:rsidR="00D07923" w:rsidRPr="00FC36FC">
        <w:rPr>
          <w:rFonts w:ascii="Times New Roman" w:hAnsi="Times New Roman" w:cs="Times New Roman"/>
          <w:sz w:val="28"/>
          <w:szCs w:val="28"/>
        </w:rPr>
        <w:t xml:space="preserve"> руды </w:t>
      </w:r>
      <w:r w:rsidRPr="00FC36FC">
        <w:rPr>
          <w:rFonts w:ascii="Times New Roman" w:hAnsi="Times New Roman" w:cs="Times New Roman"/>
          <w:sz w:val="28"/>
          <w:szCs w:val="28"/>
        </w:rPr>
        <w:t xml:space="preserve">была додроблена до крупности </w:t>
      </w:r>
      <w:r w:rsidR="00D07923" w:rsidRPr="00FC36FC">
        <w:rPr>
          <w:rFonts w:ascii="Times New Roman" w:hAnsi="Times New Roman" w:cs="Times New Roman"/>
          <w:sz w:val="28"/>
          <w:szCs w:val="28"/>
        </w:rPr>
        <w:t>минус</w:t>
      </w:r>
      <w:r w:rsidRPr="00FC36FC">
        <w:rPr>
          <w:rFonts w:ascii="Times New Roman" w:hAnsi="Times New Roman" w:cs="Times New Roman"/>
          <w:sz w:val="28"/>
          <w:szCs w:val="28"/>
        </w:rPr>
        <w:t xml:space="preserve"> </w:t>
      </w:r>
      <w:r w:rsidR="00D07923" w:rsidRPr="00FC36FC">
        <w:rPr>
          <w:rFonts w:ascii="Times New Roman" w:hAnsi="Times New Roman" w:cs="Times New Roman"/>
          <w:sz w:val="28"/>
          <w:szCs w:val="28"/>
        </w:rPr>
        <w:t>2 мм</w:t>
      </w:r>
      <w:r w:rsidRPr="00FC36FC">
        <w:rPr>
          <w:rFonts w:ascii="Times New Roman" w:hAnsi="Times New Roman" w:cs="Times New Roman"/>
          <w:sz w:val="28"/>
          <w:szCs w:val="28"/>
        </w:rPr>
        <w:t xml:space="preserve"> и направлена на гранулометрический анализ</w:t>
      </w:r>
      <w:r w:rsidR="00D07923" w:rsidRPr="00FC36FC">
        <w:rPr>
          <w:rFonts w:ascii="Times New Roman" w:hAnsi="Times New Roman" w:cs="Times New Roman"/>
          <w:sz w:val="28"/>
          <w:szCs w:val="28"/>
        </w:rPr>
        <w:t xml:space="preserve">. В таблице </w:t>
      </w:r>
      <w:r w:rsidR="005E5E06" w:rsidRPr="00FC36FC">
        <w:rPr>
          <w:rFonts w:ascii="Times New Roman" w:hAnsi="Times New Roman" w:cs="Times New Roman"/>
          <w:sz w:val="28"/>
          <w:szCs w:val="28"/>
        </w:rPr>
        <w:t>3.6</w:t>
      </w:r>
      <w:r w:rsidR="00D07923" w:rsidRPr="00FC36FC">
        <w:rPr>
          <w:rFonts w:ascii="Times New Roman" w:hAnsi="Times New Roman" w:cs="Times New Roman"/>
          <w:sz w:val="28"/>
          <w:szCs w:val="28"/>
        </w:rPr>
        <w:t xml:space="preserve"> приведен гранулометричес</w:t>
      </w:r>
      <w:r w:rsidR="00240DF1" w:rsidRPr="00FC36FC">
        <w:rPr>
          <w:rFonts w:ascii="Times New Roman" w:hAnsi="Times New Roman" w:cs="Times New Roman"/>
          <w:sz w:val="28"/>
          <w:szCs w:val="28"/>
        </w:rPr>
        <w:t>кий состав дроблёной пробы руды.</w:t>
      </w:r>
    </w:p>
    <w:p w:rsidR="00B5772A" w:rsidRPr="00FC36FC" w:rsidRDefault="00B5772A" w:rsidP="00D07923">
      <w:pPr>
        <w:tabs>
          <w:tab w:val="left" w:pos="708"/>
        </w:tabs>
        <w:spacing w:after="0" w:line="240" w:lineRule="auto"/>
        <w:ind w:firstLine="567"/>
        <w:jc w:val="both"/>
        <w:rPr>
          <w:rFonts w:ascii="Times New Roman" w:hAnsi="Times New Roman" w:cs="Times New Roman"/>
          <w:sz w:val="28"/>
          <w:szCs w:val="28"/>
        </w:rPr>
      </w:pPr>
    </w:p>
    <w:p w:rsidR="00D07923" w:rsidRPr="00FC36FC" w:rsidRDefault="00D07923" w:rsidP="00D07923">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lastRenderedPageBreak/>
        <w:t xml:space="preserve">Таблица </w:t>
      </w:r>
      <w:r w:rsidR="005E5E06" w:rsidRPr="00FC36FC">
        <w:rPr>
          <w:rFonts w:ascii="Times New Roman" w:hAnsi="Times New Roman" w:cs="Times New Roman"/>
          <w:sz w:val="28"/>
          <w:szCs w:val="28"/>
        </w:rPr>
        <w:t>3.6</w:t>
      </w:r>
      <w:r w:rsidRPr="00FC36FC">
        <w:rPr>
          <w:rFonts w:ascii="Times New Roman" w:hAnsi="Times New Roman" w:cs="Times New Roman"/>
          <w:sz w:val="28"/>
          <w:szCs w:val="28"/>
        </w:rPr>
        <w:t xml:space="preserve"> – Гранулометрический состав </w:t>
      </w:r>
      <w:r w:rsidR="005E5E06" w:rsidRPr="00FC36FC">
        <w:rPr>
          <w:rFonts w:ascii="Times New Roman" w:hAnsi="Times New Roman" w:cs="Times New Roman"/>
          <w:sz w:val="28"/>
          <w:szCs w:val="28"/>
        </w:rPr>
        <w:t xml:space="preserve">пробы </w:t>
      </w:r>
      <w:r w:rsidRPr="00FC36FC">
        <w:rPr>
          <w:rFonts w:ascii="Times New Roman" w:hAnsi="Times New Roman" w:cs="Times New Roman"/>
          <w:sz w:val="28"/>
          <w:szCs w:val="28"/>
        </w:rPr>
        <w:t xml:space="preserve">руды крупностью минус </w:t>
      </w:r>
      <w:smartTag w:uri="urn:schemas-microsoft-com:office:smarttags" w:element="metricconverter">
        <w:smartTagPr>
          <w:attr w:name="ProductID" w:val="2 мм"/>
        </w:smartTagPr>
        <w:r w:rsidRPr="00FC36FC">
          <w:rPr>
            <w:rFonts w:ascii="Times New Roman" w:hAnsi="Times New Roman" w:cs="Times New Roman"/>
            <w:sz w:val="28"/>
            <w:szCs w:val="28"/>
          </w:rPr>
          <w:t>2 мм</w:t>
        </w:r>
      </w:smartTag>
    </w:p>
    <w:tbl>
      <w:tblPr>
        <w:tblW w:w="7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9"/>
        <w:gridCol w:w="3831"/>
      </w:tblGrid>
      <w:tr w:rsidR="00D07923" w:rsidRPr="00FC36FC" w:rsidTr="00D07923">
        <w:trPr>
          <w:jc w:val="center"/>
        </w:trPr>
        <w:tc>
          <w:tcPr>
            <w:tcW w:w="3769"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Класс крупности, мм</w:t>
            </w:r>
          </w:p>
        </w:tc>
        <w:tc>
          <w:tcPr>
            <w:tcW w:w="3831"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Выход, %</w:t>
            </w:r>
          </w:p>
        </w:tc>
      </w:tr>
      <w:tr w:rsidR="00D07923" w:rsidRPr="00FC36FC" w:rsidTr="00D07923">
        <w:trPr>
          <w:jc w:val="center"/>
        </w:trPr>
        <w:tc>
          <w:tcPr>
            <w:tcW w:w="3769"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+2,0</w:t>
            </w:r>
          </w:p>
        </w:tc>
        <w:tc>
          <w:tcPr>
            <w:tcW w:w="3831"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4,1</w:t>
            </w:r>
          </w:p>
        </w:tc>
      </w:tr>
      <w:tr w:rsidR="00D07923" w:rsidRPr="00FC36FC" w:rsidTr="00D07923">
        <w:trPr>
          <w:jc w:val="center"/>
        </w:trPr>
        <w:tc>
          <w:tcPr>
            <w:tcW w:w="3769"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-2,0+1,0</w:t>
            </w:r>
          </w:p>
        </w:tc>
        <w:tc>
          <w:tcPr>
            <w:tcW w:w="3831"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42,3</w:t>
            </w:r>
          </w:p>
        </w:tc>
      </w:tr>
      <w:tr w:rsidR="00D07923" w:rsidRPr="00FC36FC" w:rsidTr="00D07923">
        <w:trPr>
          <w:jc w:val="center"/>
        </w:trPr>
        <w:tc>
          <w:tcPr>
            <w:tcW w:w="3769"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-1,0+0,63</w:t>
            </w:r>
          </w:p>
        </w:tc>
        <w:tc>
          <w:tcPr>
            <w:tcW w:w="3831"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15,9</w:t>
            </w:r>
          </w:p>
        </w:tc>
      </w:tr>
      <w:tr w:rsidR="00D07923" w:rsidRPr="00FC36FC" w:rsidTr="00D07923">
        <w:trPr>
          <w:jc w:val="center"/>
        </w:trPr>
        <w:tc>
          <w:tcPr>
            <w:tcW w:w="3769"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-0,63+0,315</w:t>
            </w:r>
          </w:p>
        </w:tc>
        <w:tc>
          <w:tcPr>
            <w:tcW w:w="3831"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14,7</w:t>
            </w:r>
          </w:p>
        </w:tc>
      </w:tr>
      <w:tr w:rsidR="00D07923" w:rsidRPr="00FC36FC" w:rsidTr="00D07923">
        <w:trPr>
          <w:jc w:val="center"/>
        </w:trPr>
        <w:tc>
          <w:tcPr>
            <w:tcW w:w="3769"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-0,315+0,16</w:t>
            </w:r>
          </w:p>
        </w:tc>
        <w:tc>
          <w:tcPr>
            <w:tcW w:w="3831"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8,0</w:t>
            </w:r>
          </w:p>
        </w:tc>
      </w:tr>
      <w:tr w:rsidR="00D07923" w:rsidRPr="00FC36FC" w:rsidTr="00D07923">
        <w:trPr>
          <w:jc w:val="center"/>
        </w:trPr>
        <w:tc>
          <w:tcPr>
            <w:tcW w:w="3769"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-0,16+0,071</w:t>
            </w:r>
          </w:p>
        </w:tc>
        <w:tc>
          <w:tcPr>
            <w:tcW w:w="3831"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6,6</w:t>
            </w:r>
          </w:p>
        </w:tc>
      </w:tr>
      <w:tr w:rsidR="00D07923" w:rsidRPr="00FC36FC" w:rsidTr="00D07923">
        <w:trPr>
          <w:jc w:val="center"/>
        </w:trPr>
        <w:tc>
          <w:tcPr>
            <w:tcW w:w="3769"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-0,071+0,045</w:t>
            </w:r>
          </w:p>
        </w:tc>
        <w:tc>
          <w:tcPr>
            <w:tcW w:w="3831"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2,3</w:t>
            </w:r>
          </w:p>
        </w:tc>
      </w:tr>
      <w:tr w:rsidR="00D07923" w:rsidRPr="00FC36FC" w:rsidTr="00D07923">
        <w:trPr>
          <w:jc w:val="center"/>
        </w:trPr>
        <w:tc>
          <w:tcPr>
            <w:tcW w:w="3769"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-0,045</w:t>
            </w:r>
          </w:p>
        </w:tc>
        <w:tc>
          <w:tcPr>
            <w:tcW w:w="3831"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6,1</w:t>
            </w:r>
          </w:p>
        </w:tc>
      </w:tr>
      <w:tr w:rsidR="00D07923" w:rsidRPr="00FC36FC" w:rsidTr="00D07923">
        <w:trPr>
          <w:jc w:val="center"/>
        </w:trPr>
        <w:tc>
          <w:tcPr>
            <w:tcW w:w="3769" w:type="dxa"/>
          </w:tcPr>
          <w:p w:rsidR="00D07923" w:rsidRPr="001677F7" w:rsidRDefault="00D07923"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Итого:</w:t>
            </w:r>
          </w:p>
        </w:tc>
        <w:tc>
          <w:tcPr>
            <w:tcW w:w="3831" w:type="dxa"/>
          </w:tcPr>
          <w:p w:rsidR="00D07923" w:rsidRPr="001677F7" w:rsidRDefault="004C480F" w:rsidP="00D07923">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fldChar w:fldCharType="begin"/>
            </w:r>
            <w:r w:rsidR="00D07923" w:rsidRPr="001677F7">
              <w:rPr>
                <w:rFonts w:ascii="Times New Roman" w:hAnsi="Times New Roman" w:cs="Times New Roman"/>
                <w:sz w:val="24"/>
                <w:szCs w:val="24"/>
              </w:rPr>
              <w:instrText xml:space="preserve"> =SUM(ABOVE) </w:instrText>
            </w:r>
            <w:r w:rsidRPr="001677F7">
              <w:rPr>
                <w:rFonts w:ascii="Times New Roman" w:hAnsi="Times New Roman" w:cs="Times New Roman"/>
                <w:sz w:val="24"/>
                <w:szCs w:val="24"/>
              </w:rPr>
              <w:fldChar w:fldCharType="separate"/>
            </w:r>
            <w:r w:rsidR="00D07923" w:rsidRPr="001677F7">
              <w:rPr>
                <w:rFonts w:ascii="Times New Roman" w:hAnsi="Times New Roman" w:cs="Times New Roman"/>
                <w:sz w:val="24"/>
                <w:szCs w:val="24"/>
              </w:rPr>
              <w:t>100</w:t>
            </w:r>
            <w:r w:rsidRPr="001677F7">
              <w:rPr>
                <w:rFonts w:ascii="Times New Roman" w:hAnsi="Times New Roman" w:cs="Times New Roman"/>
                <w:sz w:val="24"/>
                <w:szCs w:val="24"/>
              </w:rPr>
              <w:fldChar w:fldCharType="end"/>
            </w:r>
            <w:r w:rsidR="00D07923" w:rsidRPr="001677F7">
              <w:rPr>
                <w:rFonts w:ascii="Times New Roman" w:hAnsi="Times New Roman" w:cs="Times New Roman"/>
                <w:sz w:val="24"/>
                <w:szCs w:val="24"/>
              </w:rPr>
              <w:t>,0</w:t>
            </w:r>
          </w:p>
        </w:tc>
      </w:tr>
    </w:tbl>
    <w:p w:rsidR="00095842" w:rsidRDefault="00095842" w:rsidP="002D78FA">
      <w:pPr>
        <w:tabs>
          <w:tab w:val="left" w:pos="708"/>
        </w:tabs>
        <w:spacing w:after="0" w:line="240" w:lineRule="auto"/>
        <w:ind w:firstLine="709"/>
        <w:jc w:val="both"/>
        <w:rPr>
          <w:rFonts w:ascii="Times New Roman" w:hAnsi="Times New Roman" w:cs="Times New Roman"/>
          <w:sz w:val="28"/>
          <w:szCs w:val="28"/>
        </w:rPr>
      </w:pPr>
    </w:p>
    <w:p w:rsidR="00D07923" w:rsidRPr="00FC36FC" w:rsidRDefault="00D07923"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Определение индекса «чистой работы» при измельчении золотомедной руды в шаровой мельнице Бонда выполнялось на дроблёной пробе руды. Гранулометрический состав руды перед измельчением в шаровой мельнице Бонда и после измельчения приведён на рисунках </w:t>
      </w:r>
      <w:r w:rsidR="005E5E06" w:rsidRPr="00FC36FC">
        <w:rPr>
          <w:rFonts w:ascii="Times New Roman" w:hAnsi="Times New Roman" w:cs="Times New Roman"/>
          <w:sz w:val="28"/>
          <w:szCs w:val="28"/>
        </w:rPr>
        <w:t>3.5-3.6</w:t>
      </w:r>
      <w:r w:rsidRPr="00FC36FC">
        <w:rPr>
          <w:rFonts w:ascii="Times New Roman" w:hAnsi="Times New Roman" w:cs="Times New Roman"/>
          <w:sz w:val="28"/>
          <w:szCs w:val="28"/>
        </w:rPr>
        <w:t>.</w:t>
      </w:r>
    </w:p>
    <w:p w:rsidR="00D07923" w:rsidRPr="00FC36FC" w:rsidRDefault="00D07923" w:rsidP="00D07923">
      <w:pPr>
        <w:tabs>
          <w:tab w:val="left" w:pos="708"/>
        </w:tabs>
        <w:spacing w:after="0" w:line="240" w:lineRule="auto"/>
        <w:ind w:firstLine="567"/>
        <w:jc w:val="both"/>
        <w:rPr>
          <w:rFonts w:ascii="Times New Roman" w:hAnsi="Times New Roman" w:cs="Times New Roman"/>
          <w:sz w:val="28"/>
          <w:szCs w:val="28"/>
        </w:rPr>
      </w:pPr>
    </w:p>
    <w:p w:rsidR="00D07923" w:rsidRPr="00FC36FC" w:rsidRDefault="00A0117D" w:rsidP="005E5E06">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noProof/>
          <w:sz w:val="28"/>
          <w:szCs w:val="28"/>
        </w:rPr>
        <w:drawing>
          <wp:inline distT="0" distB="0" distL="0" distR="0">
            <wp:extent cx="5240511" cy="3388360"/>
            <wp:effectExtent l="0" t="0" r="0" b="0"/>
            <wp:docPr id="55" name="Диаграмма 2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07923" w:rsidRPr="00FC36FC" w:rsidRDefault="00D07923" w:rsidP="00D07923">
      <w:pPr>
        <w:tabs>
          <w:tab w:val="left" w:pos="708"/>
        </w:tabs>
        <w:spacing w:after="0" w:line="240" w:lineRule="auto"/>
        <w:ind w:firstLine="567"/>
        <w:jc w:val="both"/>
        <w:rPr>
          <w:rFonts w:ascii="Times New Roman" w:hAnsi="Times New Roman" w:cs="Times New Roman"/>
          <w:sz w:val="28"/>
          <w:szCs w:val="28"/>
        </w:rPr>
      </w:pPr>
    </w:p>
    <w:p w:rsidR="002D78FA" w:rsidRPr="00FC36FC" w:rsidRDefault="00D07923" w:rsidP="005E5E06">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5E5E06" w:rsidRPr="00FC36FC">
        <w:rPr>
          <w:rFonts w:ascii="Times New Roman" w:hAnsi="Times New Roman" w:cs="Times New Roman"/>
          <w:sz w:val="28"/>
          <w:szCs w:val="28"/>
        </w:rPr>
        <w:t>3.5</w:t>
      </w:r>
      <w:r w:rsidRPr="00FC36FC">
        <w:rPr>
          <w:rFonts w:ascii="Times New Roman" w:hAnsi="Times New Roman" w:cs="Times New Roman"/>
          <w:sz w:val="28"/>
          <w:szCs w:val="28"/>
        </w:rPr>
        <w:t xml:space="preserve"> – Гранулометрический состав </w:t>
      </w:r>
      <w:r w:rsidR="005E5E06" w:rsidRPr="00FC36FC">
        <w:rPr>
          <w:rFonts w:ascii="Times New Roman" w:hAnsi="Times New Roman" w:cs="Times New Roman"/>
          <w:sz w:val="28"/>
          <w:szCs w:val="28"/>
        </w:rPr>
        <w:t xml:space="preserve">пробы </w:t>
      </w:r>
      <w:r w:rsidRPr="00FC36FC">
        <w:rPr>
          <w:rFonts w:ascii="Times New Roman" w:hAnsi="Times New Roman" w:cs="Times New Roman"/>
          <w:sz w:val="28"/>
          <w:szCs w:val="28"/>
        </w:rPr>
        <w:t xml:space="preserve">руды перед </w:t>
      </w:r>
    </w:p>
    <w:p w:rsidR="00D07923" w:rsidRDefault="00D07923" w:rsidP="005E5E06">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измельчением в мельнице Бонда</w:t>
      </w:r>
    </w:p>
    <w:p w:rsidR="00834728" w:rsidRPr="00FC36FC" w:rsidRDefault="00834728" w:rsidP="005E5E06">
      <w:pPr>
        <w:tabs>
          <w:tab w:val="left" w:pos="708"/>
        </w:tabs>
        <w:spacing w:after="0" w:line="240" w:lineRule="auto"/>
        <w:jc w:val="center"/>
        <w:rPr>
          <w:rFonts w:ascii="Times New Roman" w:hAnsi="Times New Roman" w:cs="Times New Roman"/>
          <w:sz w:val="28"/>
          <w:szCs w:val="28"/>
        </w:rPr>
      </w:pPr>
    </w:p>
    <w:p w:rsidR="001677F7" w:rsidRPr="00FC36FC" w:rsidRDefault="001677F7" w:rsidP="001677F7">
      <w:pPr>
        <w:tabs>
          <w:tab w:val="left" w:pos="708"/>
        </w:tabs>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sz w:val="28"/>
          <w:szCs w:val="28"/>
        </w:rPr>
        <w:t>Индекс «чистой работы» для шарового измельчения рассчитывался по эмпирической формуле:</w:t>
      </w:r>
    </w:p>
    <w:p w:rsidR="001677F7" w:rsidRPr="00FC36FC" w:rsidRDefault="001677F7" w:rsidP="001677F7">
      <w:pPr>
        <w:tabs>
          <w:tab w:val="left" w:pos="708"/>
        </w:tabs>
        <w:spacing w:after="0" w:line="240" w:lineRule="auto"/>
        <w:ind w:firstLine="567"/>
        <w:jc w:val="both"/>
        <w:rPr>
          <w:rFonts w:ascii="Times New Roman" w:hAnsi="Times New Roman" w:cs="Times New Roman"/>
          <w:sz w:val="28"/>
          <w:szCs w:val="28"/>
        </w:rPr>
      </w:pPr>
    </w:p>
    <w:p w:rsidR="001677F7" w:rsidRPr="00FC36FC" w:rsidRDefault="001677F7" w:rsidP="001677F7">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lang w:val="en-US"/>
        </w:rPr>
        <w:t>Wi</w:t>
      </w:r>
      <w:r w:rsidRPr="00FC36FC">
        <w:rPr>
          <w:rFonts w:ascii="Times New Roman" w:hAnsi="Times New Roman" w:cs="Times New Roman"/>
          <w:sz w:val="28"/>
          <w:szCs w:val="28"/>
        </w:rPr>
        <w:t>=1,1×44,5/((</w:t>
      </w:r>
      <w:r w:rsidRPr="00FC36FC">
        <w:rPr>
          <w:rFonts w:ascii="Times New Roman" w:hAnsi="Times New Roman" w:cs="Times New Roman"/>
          <w:sz w:val="28"/>
          <w:szCs w:val="28"/>
          <w:lang w:val="en-US"/>
        </w:rPr>
        <w:t>d</w:t>
      </w:r>
      <w:r w:rsidRPr="00FC36FC">
        <w:rPr>
          <w:rFonts w:ascii="Times New Roman" w:hAnsi="Times New Roman" w:cs="Times New Roman"/>
          <w:sz w:val="28"/>
          <w:szCs w:val="28"/>
        </w:rPr>
        <w:t>)</w:t>
      </w:r>
      <w:r w:rsidRPr="00FC36FC">
        <w:rPr>
          <w:rFonts w:ascii="Times New Roman" w:hAnsi="Times New Roman" w:cs="Times New Roman"/>
          <w:sz w:val="28"/>
          <w:szCs w:val="28"/>
          <w:vertAlign w:val="superscript"/>
        </w:rPr>
        <w:t>0,23</w:t>
      </w:r>
      <w:r w:rsidRPr="00FC36FC">
        <w:rPr>
          <w:rFonts w:ascii="Times New Roman" w:hAnsi="Times New Roman" w:cs="Times New Roman"/>
          <w:sz w:val="28"/>
          <w:szCs w:val="28"/>
        </w:rPr>
        <w:t>×(</w:t>
      </w:r>
      <w:r w:rsidRPr="00FC36FC">
        <w:rPr>
          <w:rFonts w:ascii="Times New Roman" w:hAnsi="Times New Roman" w:cs="Times New Roman"/>
          <w:sz w:val="28"/>
          <w:szCs w:val="28"/>
          <w:lang w:val="en-US"/>
        </w:rPr>
        <w:t>G</w:t>
      </w:r>
      <w:r w:rsidRPr="00FC36FC">
        <w:rPr>
          <w:rFonts w:ascii="Times New Roman" w:hAnsi="Times New Roman" w:cs="Times New Roman"/>
          <w:sz w:val="28"/>
          <w:szCs w:val="28"/>
        </w:rPr>
        <w:t>)</w:t>
      </w:r>
      <w:r w:rsidRPr="00FC36FC">
        <w:rPr>
          <w:rFonts w:ascii="Times New Roman" w:hAnsi="Times New Roman" w:cs="Times New Roman"/>
          <w:sz w:val="28"/>
          <w:szCs w:val="28"/>
          <w:vertAlign w:val="superscript"/>
        </w:rPr>
        <w:t>0,82</w:t>
      </w:r>
      <w:r w:rsidRPr="00FC36FC">
        <w:rPr>
          <w:rFonts w:ascii="Times New Roman" w:hAnsi="Times New Roman" w:cs="Times New Roman"/>
          <w:sz w:val="28"/>
          <w:szCs w:val="28"/>
        </w:rPr>
        <w:t>×(10/((</w:t>
      </w:r>
      <w:r w:rsidRPr="00FC36FC">
        <w:rPr>
          <w:rFonts w:ascii="Times New Roman" w:hAnsi="Times New Roman" w:cs="Times New Roman"/>
          <w:sz w:val="28"/>
          <w:szCs w:val="28"/>
          <w:lang w:val="en-US"/>
        </w:rPr>
        <w:t>P</w:t>
      </w:r>
      <w:r w:rsidRPr="00FC36FC">
        <w:rPr>
          <w:rFonts w:ascii="Times New Roman" w:hAnsi="Times New Roman" w:cs="Times New Roman"/>
          <w:sz w:val="28"/>
          <w:szCs w:val="28"/>
          <w:vertAlign w:val="subscript"/>
        </w:rPr>
        <w:t>80</w:t>
      </w:r>
      <w:r w:rsidRPr="00FC36FC">
        <w:rPr>
          <w:rFonts w:ascii="Times New Roman" w:hAnsi="Times New Roman" w:cs="Times New Roman"/>
          <w:sz w:val="28"/>
          <w:szCs w:val="28"/>
        </w:rPr>
        <w:t>)</w:t>
      </w:r>
      <w:r w:rsidRPr="00FC36FC">
        <w:rPr>
          <w:rFonts w:ascii="Times New Roman" w:hAnsi="Times New Roman" w:cs="Times New Roman"/>
          <w:sz w:val="28"/>
          <w:szCs w:val="28"/>
          <w:vertAlign w:val="superscript"/>
        </w:rPr>
        <w:t>0,5</w:t>
      </w:r>
      <w:r w:rsidRPr="00FC36FC">
        <w:rPr>
          <w:rFonts w:ascii="Times New Roman" w:hAnsi="Times New Roman" w:cs="Times New Roman"/>
          <w:sz w:val="28"/>
          <w:szCs w:val="28"/>
        </w:rPr>
        <w:t>)-10/((</w:t>
      </w:r>
      <w:r w:rsidRPr="00FC36FC">
        <w:rPr>
          <w:rFonts w:ascii="Times New Roman" w:hAnsi="Times New Roman" w:cs="Times New Roman"/>
          <w:sz w:val="28"/>
          <w:szCs w:val="28"/>
          <w:lang w:val="en-US"/>
        </w:rPr>
        <w:t>F</w:t>
      </w:r>
      <w:r w:rsidRPr="00FC36FC">
        <w:rPr>
          <w:rFonts w:ascii="Times New Roman" w:hAnsi="Times New Roman" w:cs="Times New Roman"/>
          <w:sz w:val="28"/>
          <w:szCs w:val="28"/>
          <w:vertAlign w:val="subscript"/>
        </w:rPr>
        <w:t>80</w:t>
      </w:r>
      <w:r w:rsidRPr="00FC36FC">
        <w:rPr>
          <w:rFonts w:ascii="Times New Roman" w:hAnsi="Times New Roman" w:cs="Times New Roman"/>
          <w:sz w:val="28"/>
          <w:szCs w:val="28"/>
        </w:rPr>
        <w:t>)</w:t>
      </w:r>
      <w:r w:rsidRPr="00FC36FC">
        <w:rPr>
          <w:rFonts w:ascii="Times New Roman" w:hAnsi="Times New Roman" w:cs="Times New Roman"/>
          <w:sz w:val="28"/>
          <w:szCs w:val="28"/>
          <w:vertAlign w:val="superscript"/>
        </w:rPr>
        <w:t>0,5</w:t>
      </w:r>
      <w:r w:rsidRPr="00FC36FC">
        <w:rPr>
          <w:rFonts w:ascii="Times New Roman" w:hAnsi="Times New Roman" w:cs="Times New Roman"/>
          <w:sz w:val="28"/>
          <w:szCs w:val="28"/>
        </w:rPr>
        <w:t>)</w:t>
      </w:r>
      <w:proofErr w:type="gramStart"/>
      <w:r w:rsidRPr="00FC36FC">
        <w:rPr>
          <w:rFonts w:ascii="Times New Roman" w:hAnsi="Times New Roman" w:cs="Times New Roman"/>
          <w:sz w:val="28"/>
          <w:szCs w:val="28"/>
        </w:rPr>
        <w:t xml:space="preserve">))   </w:t>
      </w:r>
      <w:proofErr w:type="gramEnd"/>
      <w:r w:rsidRPr="00FC36FC">
        <w:rPr>
          <w:rFonts w:ascii="Times New Roman" w:hAnsi="Times New Roman" w:cs="Times New Roman"/>
          <w:sz w:val="28"/>
          <w:szCs w:val="28"/>
        </w:rPr>
        <w:t xml:space="preserve">                    </w:t>
      </w:r>
      <w:r w:rsidRPr="00FC36FC">
        <w:rPr>
          <w:rFonts w:ascii="Times New Roman" w:hAnsi="Times New Roman" w:cs="Times New Roman"/>
          <w:sz w:val="28"/>
          <w:szCs w:val="28"/>
        </w:rPr>
        <w:tab/>
      </w:r>
      <w:r w:rsidRPr="00FC36FC">
        <w:rPr>
          <w:rFonts w:ascii="Times New Roman" w:hAnsi="Times New Roman" w:cs="Times New Roman"/>
          <w:sz w:val="28"/>
          <w:szCs w:val="28"/>
        </w:rPr>
        <w:tab/>
      </w:r>
      <w:r w:rsidRPr="00FC36FC">
        <w:rPr>
          <w:rFonts w:ascii="Times New Roman" w:hAnsi="Times New Roman" w:cs="Times New Roman"/>
          <w:sz w:val="28"/>
          <w:szCs w:val="28"/>
        </w:rPr>
        <w:tab/>
      </w:r>
      <w:r w:rsidRPr="00FC36FC">
        <w:rPr>
          <w:rFonts w:ascii="Times New Roman" w:hAnsi="Times New Roman" w:cs="Times New Roman"/>
          <w:sz w:val="28"/>
          <w:szCs w:val="28"/>
        </w:rPr>
        <w:tab/>
        <w:t>(3.1)</w:t>
      </w:r>
    </w:p>
    <w:p w:rsidR="001677F7" w:rsidRPr="00FC36FC" w:rsidRDefault="001677F7" w:rsidP="001677F7">
      <w:pPr>
        <w:tabs>
          <w:tab w:val="left" w:pos="708"/>
        </w:tabs>
        <w:spacing w:after="0" w:line="240" w:lineRule="auto"/>
        <w:jc w:val="center"/>
        <w:rPr>
          <w:rFonts w:ascii="Times New Roman" w:hAnsi="Times New Roman" w:cs="Times New Roman"/>
          <w:sz w:val="28"/>
          <w:szCs w:val="28"/>
        </w:rPr>
      </w:pPr>
    </w:p>
    <w:p w:rsidR="001677F7" w:rsidRDefault="001677F7" w:rsidP="001677F7">
      <w:pPr>
        <w:tabs>
          <w:tab w:val="left" w:pos="708"/>
        </w:tabs>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sz w:val="28"/>
          <w:szCs w:val="28"/>
        </w:rPr>
        <w:t>Результаты расчётов после проведения экспериментов по измельчению приведены в таблице 3.7.</w:t>
      </w:r>
    </w:p>
    <w:p w:rsidR="00D07923" w:rsidRPr="00FC36FC" w:rsidRDefault="001677F7" w:rsidP="001677F7">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noProof/>
          <w:sz w:val="28"/>
          <w:szCs w:val="28"/>
        </w:rPr>
        <w:lastRenderedPageBreak/>
        <w:drawing>
          <wp:inline distT="0" distB="0" distL="0" distR="0" wp14:anchorId="5C623FDF" wp14:editId="40392DFF">
            <wp:extent cx="4817889" cy="2911475"/>
            <wp:effectExtent l="0" t="0" r="0" b="0"/>
            <wp:docPr id="56" name="Диаграмма 2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D78FA" w:rsidRPr="00FC36FC" w:rsidRDefault="00D07923" w:rsidP="002D78FA">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5E5E06" w:rsidRPr="00FC36FC">
        <w:rPr>
          <w:rFonts w:ascii="Times New Roman" w:hAnsi="Times New Roman" w:cs="Times New Roman"/>
          <w:sz w:val="28"/>
          <w:szCs w:val="28"/>
        </w:rPr>
        <w:t>3.6</w:t>
      </w:r>
      <w:r w:rsidRPr="00FC36FC">
        <w:rPr>
          <w:rFonts w:ascii="Times New Roman" w:hAnsi="Times New Roman" w:cs="Times New Roman"/>
          <w:sz w:val="28"/>
          <w:szCs w:val="28"/>
        </w:rPr>
        <w:t xml:space="preserve"> – </w:t>
      </w:r>
      <w:r w:rsidR="00E228F6" w:rsidRPr="00FC36FC">
        <w:rPr>
          <w:rFonts w:ascii="Times New Roman" w:hAnsi="Times New Roman" w:cs="Times New Roman"/>
          <w:sz w:val="28"/>
          <w:szCs w:val="28"/>
        </w:rPr>
        <w:t>Гранулометрический состав руды,</w:t>
      </w:r>
      <w:r w:rsidRPr="00FC36FC">
        <w:rPr>
          <w:rFonts w:ascii="Times New Roman" w:hAnsi="Times New Roman" w:cs="Times New Roman"/>
          <w:sz w:val="28"/>
          <w:szCs w:val="28"/>
        </w:rPr>
        <w:t xml:space="preserve"> измельчённой </w:t>
      </w:r>
    </w:p>
    <w:p w:rsidR="00D07923" w:rsidRPr="00FC36FC" w:rsidRDefault="00D07923" w:rsidP="002D78FA">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в мельнице Бонда</w:t>
      </w:r>
    </w:p>
    <w:p w:rsidR="00D07923" w:rsidRPr="00FC36FC" w:rsidRDefault="00D07923" w:rsidP="00D07923">
      <w:pPr>
        <w:tabs>
          <w:tab w:val="left" w:pos="708"/>
        </w:tabs>
        <w:spacing w:after="0" w:line="240" w:lineRule="auto"/>
        <w:jc w:val="both"/>
        <w:rPr>
          <w:rFonts w:ascii="Times New Roman" w:hAnsi="Times New Roman" w:cs="Times New Roman"/>
          <w:sz w:val="28"/>
          <w:szCs w:val="28"/>
        </w:rPr>
      </w:pPr>
    </w:p>
    <w:p w:rsidR="00D07923" w:rsidRPr="00FC36FC" w:rsidRDefault="00D07923" w:rsidP="00D07923">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5E5E06" w:rsidRPr="00FC36FC">
        <w:rPr>
          <w:rFonts w:ascii="Times New Roman" w:hAnsi="Times New Roman" w:cs="Times New Roman"/>
          <w:sz w:val="28"/>
          <w:szCs w:val="28"/>
        </w:rPr>
        <w:t>3.7</w:t>
      </w:r>
      <w:r w:rsidRPr="00FC36FC">
        <w:rPr>
          <w:rFonts w:ascii="Times New Roman" w:hAnsi="Times New Roman" w:cs="Times New Roman"/>
          <w:sz w:val="28"/>
          <w:szCs w:val="28"/>
        </w:rPr>
        <w:t xml:space="preserve"> – Исходные данные и расчёт индекса «чистой работы»</w:t>
      </w:r>
    </w:p>
    <w:p w:rsidR="00D07923" w:rsidRPr="00FC36FC" w:rsidRDefault="00D07923" w:rsidP="00D07923">
      <w:pPr>
        <w:tabs>
          <w:tab w:val="left" w:pos="708"/>
        </w:tabs>
        <w:spacing w:after="0" w:line="240" w:lineRule="auto"/>
        <w:ind w:firstLine="567"/>
        <w:jc w:val="both"/>
        <w:rPr>
          <w:rFonts w:ascii="Times New Roman" w:hAnsi="Times New Roman" w:cs="Times New Roman"/>
          <w:sz w:val="28"/>
          <w:szCs w:val="28"/>
        </w:rPr>
      </w:pPr>
    </w:p>
    <w:tbl>
      <w:tblPr>
        <w:tblW w:w="8930" w:type="dxa"/>
        <w:tblInd w:w="250" w:type="dxa"/>
        <w:tblLayout w:type="fixed"/>
        <w:tblLook w:val="0000" w:firstRow="0" w:lastRow="0" w:firstColumn="0" w:lastColumn="0" w:noHBand="0" w:noVBand="0"/>
      </w:tblPr>
      <w:tblGrid>
        <w:gridCol w:w="6521"/>
        <w:gridCol w:w="2409"/>
      </w:tblGrid>
      <w:tr w:rsidR="00D07923" w:rsidRPr="00FC36FC" w:rsidTr="00834728">
        <w:tc>
          <w:tcPr>
            <w:tcW w:w="6521" w:type="dxa"/>
            <w:tcBorders>
              <w:top w:val="single" w:sz="4" w:space="0" w:color="000000"/>
              <w:left w:val="single" w:sz="4" w:space="0" w:color="000000"/>
              <w:bottom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Название параметра</w:t>
            </w:r>
          </w:p>
        </w:tc>
        <w:tc>
          <w:tcPr>
            <w:tcW w:w="2409" w:type="dxa"/>
            <w:tcBorders>
              <w:top w:val="single" w:sz="4" w:space="0" w:color="000000"/>
              <w:left w:val="single" w:sz="4" w:space="0" w:color="000000"/>
              <w:bottom w:val="single" w:sz="4" w:space="0" w:color="000000"/>
              <w:right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Значение</w:t>
            </w:r>
          </w:p>
        </w:tc>
      </w:tr>
      <w:tr w:rsidR="00D07923" w:rsidRPr="00FC36FC" w:rsidTr="00834728">
        <w:tc>
          <w:tcPr>
            <w:tcW w:w="6521" w:type="dxa"/>
            <w:tcBorders>
              <w:top w:val="single" w:sz="4" w:space="0" w:color="000000"/>
              <w:left w:val="single" w:sz="4" w:space="0" w:color="000000"/>
              <w:bottom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F</w:t>
            </w:r>
            <w:r w:rsidRPr="00FC36FC">
              <w:rPr>
                <w:rFonts w:ascii="Times New Roman" w:hAnsi="Times New Roman" w:cs="Times New Roman"/>
                <w:sz w:val="24"/>
                <w:szCs w:val="24"/>
                <w:vertAlign w:val="subscript"/>
              </w:rPr>
              <w:t>80</w:t>
            </w:r>
            <w:r w:rsidRPr="00FC36FC">
              <w:rPr>
                <w:rFonts w:ascii="Times New Roman" w:hAnsi="Times New Roman" w:cs="Times New Roman"/>
                <w:sz w:val="24"/>
                <w:szCs w:val="24"/>
              </w:rPr>
              <w:t xml:space="preserve"> - крупность исходного продукта, мкм</w:t>
            </w:r>
          </w:p>
        </w:tc>
        <w:tc>
          <w:tcPr>
            <w:tcW w:w="2409" w:type="dxa"/>
            <w:tcBorders>
              <w:top w:val="single" w:sz="4" w:space="0" w:color="000000"/>
              <w:left w:val="single" w:sz="4" w:space="0" w:color="000000"/>
              <w:bottom w:val="single" w:sz="4" w:space="0" w:color="000000"/>
              <w:right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1600</w:t>
            </w:r>
          </w:p>
        </w:tc>
      </w:tr>
      <w:tr w:rsidR="00D07923" w:rsidRPr="00FC36FC" w:rsidTr="00834728">
        <w:tc>
          <w:tcPr>
            <w:tcW w:w="6521" w:type="dxa"/>
            <w:tcBorders>
              <w:top w:val="single" w:sz="4" w:space="0" w:color="000000"/>
              <w:left w:val="single" w:sz="4" w:space="0" w:color="000000"/>
              <w:bottom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P</w:t>
            </w:r>
            <w:r w:rsidRPr="00FC36FC">
              <w:rPr>
                <w:rFonts w:ascii="Times New Roman" w:hAnsi="Times New Roman" w:cs="Times New Roman"/>
                <w:sz w:val="24"/>
                <w:szCs w:val="24"/>
                <w:vertAlign w:val="subscript"/>
              </w:rPr>
              <w:t>80</w:t>
            </w:r>
            <w:r w:rsidRPr="00FC36FC">
              <w:rPr>
                <w:rFonts w:ascii="Times New Roman" w:hAnsi="Times New Roman" w:cs="Times New Roman"/>
                <w:sz w:val="24"/>
                <w:szCs w:val="24"/>
              </w:rPr>
              <w:t xml:space="preserve"> - крупность готового продукта, мкм</w:t>
            </w:r>
          </w:p>
        </w:tc>
        <w:tc>
          <w:tcPr>
            <w:tcW w:w="2409" w:type="dxa"/>
            <w:tcBorders>
              <w:top w:val="single" w:sz="4" w:space="0" w:color="000000"/>
              <w:left w:val="single" w:sz="4" w:space="0" w:color="000000"/>
              <w:bottom w:val="single" w:sz="4" w:space="0" w:color="000000"/>
              <w:right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73,79</w:t>
            </w:r>
          </w:p>
        </w:tc>
      </w:tr>
      <w:tr w:rsidR="00D07923" w:rsidRPr="00FC36FC" w:rsidTr="00834728">
        <w:tc>
          <w:tcPr>
            <w:tcW w:w="6521" w:type="dxa"/>
            <w:tcBorders>
              <w:top w:val="single" w:sz="4" w:space="0" w:color="000000"/>
              <w:left w:val="single" w:sz="4" w:space="0" w:color="000000"/>
              <w:bottom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d</w:t>
            </w:r>
            <w:r w:rsidRPr="00FC36FC">
              <w:rPr>
                <w:rFonts w:ascii="Times New Roman" w:hAnsi="Times New Roman" w:cs="Times New Roman"/>
                <w:sz w:val="24"/>
                <w:szCs w:val="24"/>
              </w:rPr>
              <w:t xml:space="preserve"> - размер ячейки контрольного сита, мкм</w:t>
            </w:r>
          </w:p>
        </w:tc>
        <w:tc>
          <w:tcPr>
            <w:tcW w:w="2409" w:type="dxa"/>
            <w:tcBorders>
              <w:top w:val="single" w:sz="4" w:space="0" w:color="000000"/>
              <w:left w:val="single" w:sz="4" w:space="0" w:color="000000"/>
              <w:bottom w:val="single" w:sz="4" w:space="0" w:color="000000"/>
              <w:right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100</w:t>
            </w:r>
          </w:p>
        </w:tc>
      </w:tr>
      <w:tr w:rsidR="00D07923" w:rsidRPr="00FC36FC" w:rsidTr="00834728">
        <w:tc>
          <w:tcPr>
            <w:tcW w:w="6521" w:type="dxa"/>
            <w:tcBorders>
              <w:top w:val="single" w:sz="4" w:space="0" w:color="000000"/>
              <w:left w:val="single" w:sz="4" w:space="0" w:color="000000"/>
              <w:bottom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G</w:t>
            </w:r>
            <w:r w:rsidRPr="00FC36FC">
              <w:rPr>
                <w:rFonts w:ascii="Times New Roman" w:hAnsi="Times New Roman" w:cs="Times New Roman"/>
                <w:sz w:val="24"/>
                <w:szCs w:val="24"/>
              </w:rPr>
              <w:t xml:space="preserve"> - производительность по контрольному классу, г/об</w:t>
            </w:r>
          </w:p>
        </w:tc>
        <w:tc>
          <w:tcPr>
            <w:tcW w:w="2409" w:type="dxa"/>
            <w:tcBorders>
              <w:top w:val="single" w:sz="4" w:space="0" w:color="000000"/>
              <w:left w:val="single" w:sz="4" w:space="0" w:color="000000"/>
              <w:bottom w:val="single" w:sz="4" w:space="0" w:color="000000"/>
              <w:right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0,82</w:t>
            </w:r>
          </w:p>
        </w:tc>
      </w:tr>
      <w:tr w:rsidR="00D07923" w:rsidRPr="00FC36FC" w:rsidTr="00834728">
        <w:tc>
          <w:tcPr>
            <w:tcW w:w="6521" w:type="dxa"/>
            <w:tcBorders>
              <w:top w:val="single" w:sz="4" w:space="0" w:color="000000"/>
              <w:left w:val="single" w:sz="4" w:space="0" w:color="000000"/>
              <w:bottom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Wi</w:t>
            </w:r>
            <w:r w:rsidRPr="00FC36FC">
              <w:rPr>
                <w:rFonts w:ascii="Times New Roman" w:hAnsi="Times New Roman" w:cs="Times New Roman"/>
                <w:sz w:val="24"/>
                <w:szCs w:val="24"/>
              </w:rPr>
              <w:t xml:space="preserve"> - индекс «чистой работы», </w:t>
            </w:r>
            <w:proofErr w:type="spellStart"/>
            <w:r w:rsidRPr="00FC36FC">
              <w:rPr>
                <w:rFonts w:ascii="Times New Roman" w:hAnsi="Times New Roman" w:cs="Times New Roman"/>
                <w:sz w:val="24"/>
                <w:szCs w:val="24"/>
              </w:rPr>
              <w:t>кВт·ч</w:t>
            </w:r>
            <w:proofErr w:type="spellEnd"/>
            <w:r w:rsidRPr="00FC36FC">
              <w:rPr>
                <w:rFonts w:ascii="Times New Roman" w:hAnsi="Times New Roman" w:cs="Times New Roman"/>
                <w:sz w:val="24"/>
                <w:szCs w:val="24"/>
              </w:rPr>
              <w:t>/т</w:t>
            </w:r>
          </w:p>
        </w:tc>
        <w:tc>
          <w:tcPr>
            <w:tcW w:w="2409" w:type="dxa"/>
            <w:tcBorders>
              <w:top w:val="single" w:sz="4" w:space="0" w:color="000000"/>
              <w:left w:val="single" w:sz="4" w:space="0" w:color="000000"/>
              <w:bottom w:val="single" w:sz="4" w:space="0" w:color="000000"/>
              <w:right w:val="single" w:sz="4" w:space="0" w:color="000000"/>
            </w:tcBorders>
          </w:tcPr>
          <w:p w:rsidR="00D07923" w:rsidRPr="00FC36FC" w:rsidRDefault="00D07923" w:rsidP="00D0792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21,75</w:t>
            </w:r>
          </w:p>
        </w:tc>
      </w:tr>
    </w:tbl>
    <w:p w:rsidR="005518ED" w:rsidRPr="00FC36FC" w:rsidRDefault="005518ED" w:rsidP="00E228F6">
      <w:pPr>
        <w:spacing w:after="0" w:line="240" w:lineRule="auto"/>
        <w:ind w:firstLine="709"/>
        <w:jc w:val="both"/>
        <w:rPr>
          <w:rFonts w:ascii="Times New Roman" w:eastAsia="Calibri" w:hAnsi="Times New Roman" w:cs="Times New Roman"/>
          <w:sz w:val="28"/>
          <w:szCs w:val="28"/>
          <w:lang w:eastAsia="en-US"/>
        </w:rPr>
      </w:pPr>
    </w:p>
    <w:p w:rsidR="00E228F6" w:rsidRPr="00FC36FC" w:rsidRDefault="00E228F6" w:rsidP="002D78FA">
      <w:pPr>
        <w:spacing w:after="0" w:line="240" w:lineRule="auto"/>
        <w:ind w:firstLine="709"/>
        <w:jc w:val="both"/>
        <w:rPr>
          <w:rFonts w:ascii="Times New Roman" w:eastAsia="Calibri" w:hAnsi="Times New Roman" w:cs="Times New Roman"/>
          <w:sz w:val="28"/>
          <w:szCs w:val="28"/>
          <w:lang w:eastAsia="en-US"/>
        </w:rPr>
      </w:pPr>
      <w:r w:rsidRPr="00FC36FC">
        <w:rPr>
          <w:rFonts w:ascii="Times New Roman" w:eastAsia="Calibri" w:hAnsi="Times New Roman" w:cs="Times New Roman"/>
          <w:sz w:val="28"/>
          <w:szCs w:val="28"/>
          <w:lang w:eastAsia="en-US"/>
        </w:rPr>
        <w:t xml:space="preserve">Индекс Бонда при шаровом измельчении для пробы </w:t>
      </w:r>
      <w:r w:rsidR="002D78FA" w:rsidRPr="00FC36FC">
        <w:rPr>
          <w:rFonts w:ascii="Times New Roman" w:eastAsia="Calibri" w:hAnsi="Times New Roman" w:cs="Times New Roman"/>
          <w:sz w:val="28"/>
          <w:szCs w:val="28"/>
          <w:lang w:eastAsia="en-US"/>
        </w:rPr>
        <w:t xml:space="preserve">золотомедной </w:t>
      </w:r>
      <w:r w:rsidR="00AD32AD" w:rsidRPr="00FC36FC">
        <w:rPr>
          <w:rFonts w:ascii="Times New Roman" w:eastAsia="Calibri" w:hAnsi="Times New Roman" w:cs="Times New Roman"/>
          <w:sz w:val="28"/>
          <w:szCs w:val="28"/>
          <w:lang w:eastAsia="en-US"/>
        </w:rPr>
        <w:t>руды составил</w:t>
      </w:r>
      <w:r w:rsidRPr="00FC36FC">
        <w:rPr>
          <w:rFonts w:ascii="Times New Roman" w:eastAsia="Calibri" w:hAnsi="Times New Roman" w:cs="Times New Roman"/>
          <w:sz w:val="28"/>
          <w:szCs w:val="28"/>
          <w:lang w:eastAsia="en-US"/>
        </w:rPr>
        <w:t xml:space="preserve"> 21,75</w:t>
      </w:r>
      <w:r w:rsidR="001677F7">
        <w:rPr>
          <w:rFonts w:ascii="Times New Roman" w:eastAsia="Calibri" w:hAnsi="Times New Roman" w:cs="Times New Roman"/>
          <w:sz w:val="28"/>
          <w:szCs w:val="28"/>
          <w:lang w:eastAsia="en-US"/>
        </w:rPr>
        <w:t xml:space="preserve"> </w:t>
      </w:r>
      <w:r w:rsidRPr="00FC36FC">
        <w:rPr>
          <w:rFonts w:ascii="Times New Roman" w:eastAsia="Calibri" w:hAnsi="Times New Roman" w:cs="Times New Roman"/>
          <w:sz w:val="28"/>
          <w:szCs w:val="28"/>
          <w:lang w:eastAsia="en-US"/>
        </w:rPr>
        <w:t>кВт</w:t>
      </w:r>
      <w:r w:rsidRPr="00FC36FC">
        <w:rPr>
          <w:rFonts w:ascii="Times New Roman" w:eastAsia="Calibri" w:hAnsi="Times New Roman" w:cs="Times New Roman"/>
          <w:sz w:val="28"/>
          <w:szCs w:val="28"/>
          <w:lang w:eastAsia="en-US"/>
        </w:rPr>
        <w:sym w:font="Symbol" w:char="F0D7"/>
      </w:r>
      <w:r w:rsidRPr="00FC36FC">
        <w:rPr>
          <w:rFonts w:ascii="Times New Roman" w:eastAsia="Calibri" w:hAnsi="Times New Roman" w:cs="Times New Roman"/>
          <w:sz w:val="28"/>
          <w:szCs w:val="28"/>
          <w:lang w:eastAsia="en-US"/>
        </w:rPr>
        <w:t>ч/т.</w:t>
      </w:r>
    </w:p>
    <w:p w:rsidR="00D07923" w:rsidRPr="00FC36FC" w:rsidRDefault="00D07923"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Для проведения дальнейших </w:t>
      </w:r>
      <w:r w:rsidR="00490ADE" w:rsidRPr="00FC36FC">
        <w:rPr>
          <w:rFonts w:ascii="Times New Roman" w:hAnsi="Times New Roman" w:cs="Times New Roman"/>
          <w:sz w:val="28"/>
          <w:szCs w:val="28"/>
        </w:rPr>
        <w:t>экспериментов</w:t>
      </w:r>
      <w:r w:rsidRPr="00FC36FC">
        <w:rPr>
          <w:rFonts w:ascii="Times New Roman" w:hAnsi="Times New Roman" w:cs="Times New Roman"/>
          <w:sz w:val="28"/>
          <w:szCs w:val="28"/>
        </w:rPr>
        <w:t xml:space="preserve"> по выщелачиванию измельчённой руды в лабораторной шаровой мельнице были проведены </w:t>
      </w:r>
      <w:r w:rsidR="00490ADE" w:rsidRPr="00FC36FC">
        <w:rPr>
          <w:rFonts w:ascii="Times New Roman" w:hAnsi="Times New Roman" w:cs="Times New Roman"/>
          <w:sz w:val="28"/>
          <w:szCs w:val="28"/>
        </w:rPr>
        <w:t>опыты</w:t>
      </w:r>
      <w:r w:rsidRPr="00FC36FC">
        <w:rPr>
          <w:rFonts w:ascii="Times New Roman" w:hAnsi="Times New Roman" w:cs="Times New Roman"/>
          <w:sz w:val="28"/>
          <w:szCs w:val="28"/>
        </w:rPr>
        <w:t xml:space="preserve"> по измельчению.</w:t>
      </w:r>
      <w:r w:rsidR="002D78FA"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Измельчение руды проводилось в шаровой мельнице размером150х215 мм при </w:t>
      </w:r>
      <w:proofErr w:type="gramStart"/>
      <w:r w:rsidRPr="00FC36FC">
        <w:rPr>
          <w:rFonts w:ascii="Times New Roman" w:hAnsi="Times New Roman" w:cs="Times New Roman"/>
          <w:sz w:val="28"/>
          <w:szCs w:val="28"/>
        </w:rPr>
        <w:t>Ж:Т</w:t>
      </w:r>
      <w:proofErr w:type="gramEnd"/>
      <w:r w:rsidRPr="00FC36FC">
        <w:rPr>
          <w:rFonts w:ascii="Times New Roman" w:hAnsi="Times New Roman" w:cs="Times New Roman"/>
          <w:sz w:val="28"/>
          <w:szCs w:val="28"/>
        </w:rPr>
        <w:t>:Ш=1:1:9 ( Ж - жидкое, Т - твердое, Ш – шаровая загрузка).</w:t>
      </w:r>
      <w:r w:rsidR="002D78FA"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Зависимость содержания класса минус </w:t>
      </w:r>
      <w:smartTag w:uri="urn:schemas-microsoft-com:office:smarttags" w:element="metricconverter">
        <w:smartTagPr>
          <w:attr w:name="ProductID" w:val="0,071 мм"/>
        </w:smartTagPr>
        <w:r w:rsidRPr="00FC36FC">
          <w:rPr>
            <w:rFonts w:ascii="Times New Roman" w:hAnsi="Times New Roman" w:cs="Times New Roman"/>
            <w:sz w:val="28"/>
            <w:szCs w:val="28"/>
          </w:rPr>
          <w:t>0,071 мм</w:t>
        </w:r>
      </w:smartTag>
      <w:r w:rsidR="001677F7">
        <w:rPr>
          <w:rFonts w:ascii="Times New Roman" w:hAnsi="Times New Roman" w:cs="Times New Roman"/>
          <w:sz w:val="28"/>
          <w:szCs w:val="28"/>
        </w:rPr>
        <w:t xml:space="preserve"> и</w:t>
      </w:r>
      <w:r w:rsidRPr="00FC36FC">
        <w:rPr>
          <w:rFonts w:ascii="Times New Roman" w:hAnsi="Times New Roman" w:cs="Times New Roman"/>
          <w:sz w:val="28"/>
          <w:szCs w:val="28"/>
        </w:rPr>
        <w:t xml:space="preserve"> </w:t>
      </w:r>
      <w:smartTag w:uri="urn:schemas-microsoft-com:office:smarttags" w:element="metricconverter">
        <w:smartTagPr>
          <w:attr w:name="ProductID" w:val="0,045 мм"/>
        </w:smartTagPr>
        <w:r w:rsidRPr="00FC36FC">
          <w:rPr>
            <w:rFonts w:ascii="Times New Roman" w:hAnsi="Times New Roman" w:cs="Times New Roman"/>
            <w:sz w:val="28"/>
            <w:szCs w:val="28"/>
          </w:rPr>
          <w:t>0,045 мм</w:t>
        </w:r>
      </w:smartTag>
      <w:r w:rsidRPr="00FC36FC">
        <w:rPr>
          <w:rFonts w:ascii="Times New Roman" w:hAnsi="Times New Roman" w:cs="Times New Roman"/>
          <w:sz w:val="28"/>
          <w:szCs w:val="28"/>
        </w:rPr>
        <w:t xml:space="preserve"> в разгрузке мельницы от продолжительности измельчения приведены на рисунке </w:t>
      </w:r>
      <w:r w:rsidR="005E5E06" w:rsidRPr="00FC36FC">
        <w:rPr>
          <w:rFonts w:ascii="Times New Roman" w:hAnsi="Times New Roman" w:cs="Times New Roman"/>
          <w:sz w:val="28"/>
          <w:szCs w:val="28"/>
        </w:rPr>
        <w:t>3.</w:t>
      </w:r>
      <w:r w:rsidR="001677F7">
        <w:rPr>
          <w:rFonts w:ascii="Times New Roman" w:hAnsi="Times New Roman" w:cs="Times New Roman"/>
          <w:sz w:val="28"/>
          <w:szCs w:val="28"/>
        </w:rPr>
        <w:t>7</w:t>
      </w:r>
      <w:r w:rsidRPr="00FC36FC">
        <w:rPr>
          <w:rFonts w:ascii="Times New Roman" w:hAnsi="Times New Roman" w:cs="Times New Roman"/>
          <w:sz w:val="28"/>
          <w:szCs w:val="28"/>
        </w:rPr>
        <w:t>.</w:t>
      </w:r>
    </w:p>
    <w:p w:rsidR="001677F7" w:rsidRPr="00FC36FC" w:rsidRDefault="001677F7" w:rsidP="001677F7">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С целью оценки вещественного состава руды, характера распределения рудных минералов и степени их раскрытия были выполнены минералого-технологические исследования на измельченной пробы руды крупностью </w:t>
      </w:r>
      <w:r>
        <w:rPr>
          <w:rFonts w:ascii="Times New Roman" w:hAnsi="Times New Roman" w:cs="Times New Roman"/>
          <w:sz w:val="28"/>
          <w:szCs w:val="28"/>
          <w:lang w:val="kk-KZ"/>
        </w:rPr>
        <w:t xml:space="preserve">    </w:t>
      </w:r>
      <w:r w:rsidRPr="00FC36FC">
        <w:rPr>
          <w:rFonts w:ascii="Times New Roman" w:hAnsi="Times New Roman" w:cs="Times New Roman"/>
          <w:sz w:val="28"/>
          <w:szCs w:val="28"/>
        </w:rPr>
        <w:t>90</w:t>
      </w:r>
      <w:r>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 класса минус 0,071 мм. Для оценки вещественного состава и характера раскрытия рудных минералов был изготовлен полированный брикет из измельченной пробы руды крупностью 90% класса минус 0,071 мм. Для количественной оценки рудных минералов в продуктах переработки минерального сырья использовался программный комплекс «Минерал С7», предназначенного. </w:t>
      </w:r>
    </w:p>
    <w:p w:rsidR="005518ED" w:rsidRPr="00FC36FC" w:rsidRDefault="005518ED" w:rsidP="00D07923">
      <w:pPr>
        <w:tabs>
          <w:tab w:val="left" w:pos="708"/>
        </w:tabs>
        <w:spacing w:after="0" w:line="240" w:lineRule="auto"/>
        <w:ind w:firstLine="567"/>
        <w:jc w:val="both"/>
        <w:rPr>
          <w:rFonts w:ascii="Times New Roman" w:hAnsi="Times New Roman" w:cs="Times New Roman"/>
          <w:sz w:val="28"/>
          <w:szCs w:val="28"/>
        </w:rPr>
      </w:pPr>
    </w:p>
    <w:p w:rsidR="00D07923" w:rsidRPr="00FC36FC" w:rsidRDefault="00A0117D" w:rsidP="00D07923">
      <w:pPr>
        <w:tabs>
          <w:tab w:val="left" w:pos="708"/>
        </w:tabs>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noProof/>
          <w:sz w:val="28"/>
          <w:szCs w:val="28"/>
        </w:rPr>
        <w:lastRenderedPageBreak/>
        <w:drawing>
          <wp:inline distT="0" distB="0" distL="0" distR="0">
            <wp:extent cx="5417820" cy="3319503"/>
            <wp:effectExtent l="0" t="0" r="0" b="0"/>
            <wp:docPr id="57" name="Объект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07923" w:rsidRPr="00FC36FC" w:rsidRDefault="00D07923" w:rsidP="00D07923">
      <w:pPr>
        <w:tabs>
          <w:tab w:val="left" w:pos="708"/>
        </w:tabs>
        <w:spacing w:after="0" w:line="240" w:lineRule="auto"/>
        <w:ind w:firstLine="567"/>
        <w:jc w:val="both"/>
        <w:rPr>
          <w:rFonts w:ascii="Times New Roman" w:hAnsi="Times New Roman" w:cs="Times New Roman"/>
          <w:sz w:val="28"/>
          <w:szCs w:val="28"/>
        </w:rPr>
      </w:pPr>
    </w:p>
    <w:p w:rsidR="00A2362A" w:rsidRPr="00FC36FC" w:rsidRDefault="00D07923" w:rsidP="00E228F6">
      <w:pPr>
        <w:tabs>
          <w:tab w:val="left" w:pos="708"/>
        </w:tabs>
        <w:spacing w:after="0" w:line="240" w:lineRule="auto"/>
        <w:ind w:firstLine="567"/>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5E5E06" w:rsidRPr="00FC36FC">
        <w:rPr>
          <w:rFonts w:ascii="Times New Roman" w:hAnsi="Times New Roman" w:cs="Times New Roman"/>
          <w:sz w:val="28"/>
          <w:szCs w:val="28"/>
        </w:rPr>
        <w:t>3.</w:t>
      </w:r>
      <w:r w:rsidR="001677F7">
        <w:rPr>
          <w:rFonts w:ascii="Times New Roman" w:hAnsi="Times New Roman" w:cs="Times New Roman"/>
          <w:sz w:val="28"/>
          <w:szCs w:val="28"/>
        </w:rPr>
        <w:t>7</w:t>
      </w:r>
      <w:r w:rsidRPr="00FC36FC">
        <w:rPr>
          <w:rFonts w:ascii="Times New Roman" w:hAnsi="Times New Roman" w:cs="Times New Roman"/>
          <w:sz w:val="28"/>
          <w:szCs w:val="28"/>
        </w:rPr>
        <w:t xml:space="preserve"> – Зависимость степени измельчения руды от продолжительности измельчения</w:t>
      </w:r>
    </w:p>
    <w:p w:rsidR="001677F7" w:rsidRDefault="001677F7" w:rsidP="002D2F48">
      <w:pPr>
        <w:tabs>
          <w:tab w:val="left" w:pos="708"/>
        </w:tabs>
        <w:spacing w:after="0" w:line="240" w:lineRule="auto"/>
        <w:ind w:firstLine="709"/>
        <w:jc w:val="both"/>
        <w:rPr>
          <w:rFonts w:ascii="Times New Roman" w:hAnsi="Times New Roman" w:cs="Times New Roman"/>
          <w:sz w:val="28"/>
          <w:szCs w:val="28"/>
        </w:rPr>
      </w:pPr>
    </w:p>
    <w:p w:rsidR="008766F9" w:rsidRPr="00FC36FC" w:rsidRDefault="008766F9" w:rsidP="002D2F48">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Особое внимание при минералогических исследованиях уделено изучению морфологических особенностей минералов, их гранулометрических характеристик, форм нахождения и </w:t>
      </w:r>
      <w:r w:rsidR="001677F7">
        <w:rPr>
          <w:rFonts w:ascii="Times New Roman" w:hAnsi="Times New Roman" w:cs="Times New Roman"/>
          <w:sz w:val="28"/>
          <w:szCs w:val="28"/>
        </w:rPr>
        <w:t>их</w:t>
      </w:r>
      <w:r w:rsidRPr="00FC36FC">
        <w:rPr>
          <w:rFonts w:ascii="Times New Roman" w:hAnsi="Times New Roman" w:cs="Times New Roman"/>
          <w:sz w:val="28"/>
          <w:szCs w:val="28"/>
        </w:rPr>
        <w:t xml:space="preserve"> взаимоотношени</w:t>
      </w:r>
      <w:r w:rsidR="001677F7">
        <w:rPr>
          <w:rFonts w:ascii="Times New Roman" w:hAnsi="Times New Roman" w:cs="Times New Roman"/>
          <w:sz w:val="28"/>
          <w:szCs w:val="28"/>
        </w:rPr>
        <w:t>я</w:t>
      </w:r>
      <w:r w:rsidRPr="00FC36FC">
        <w:rPr>
          <w:rFonts w:ascii="Times New Roman" w:hAnsi="Times New Roman" w:cs="Times New Roman"/>
          <w:sz w:val="28"/>
          <w:szCs w:val="28"/>
        </w:rPr>
        <w:t>. Полученные данные позволяют определить</w:t>
      </w:r>
      <w:r w:rsidR="001677F7">
        <w:rPr>
          <w:rFonts w:ascii="Times New Roman" w:hAnsi="Times New Roman" w:cs="Times New Roman"/>
          <w:sz w:val="28"/>
          <w:szCs w:val="28"/>
        </w:rPr>
        <w:t xml:space="preserve"> и</w:t>
      </w:r>
      <w:r w:rsidRPr="00FC36FC">
        <w:rPr>
          <w:rFonts w:ascii="Times New Roman" w:hAnsi="Times New Roman" w:cs="Times New Roman"/>
          <w:sz w:val="28"/>
          <w:szCs w:val="28"/>
        </w:rPr>
        <w:t xml:space="preserve"> оценить технологические предпосылки для эффективного извлечения ценных компонентов в процессе обогащения.</w:t>
      </w:r>
    </w:p>
    <w:p w:rsidR="005564F3" w:rsidRPr="00FC36FC" w:rsidRDefault="005564F3" w:rsidP="002D2F48">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Результаты анализа показали, что основным рудным минералом является магнетит, доля которого составляет 53,3%</w:t>
      </w:r>
      <w:r w:rsidR="00B45AB8" w:rsidRPr="00FC36FC">
        <w:rPr>
          <w:rFonts w:ascii="Times New Roman" w:hAnsi="Times New Roman" w:cs="Times New Roman"/>
          <w:sz w:val="28"/>
          <w:szCs w:val="28"/>
        </w:rPr>
        <w:t xml:space="preserve"> (от 100% рудных минералов)</w:t>
      </w:r>
      <w:r w:rsidRPr="00FC36FC">
        <w:rPr>
          <w:rFonts w:ascii="Times New Roman" w:hAnsi="Times New Roman" w:cs="Times New Roman"/>
          <w:sz w:val="28"/>
          <w:szCs w:val="28"/>
        </w:rPr>
        <w:t xml:space="preserve">. Второстепенное значение имеют пирит (27,9%) и халькопирит (10,2%), тогда как борнит (4,8%), халькозин (1,5%) и </w:t>
      </w:r>
      <w:proofErr w:type="spellStart"/>
      <w:r w:rsidRPr="00FC36FC">
        <w:rPr>
          <w:rFonts w:ascii="Times New Roman" w:hAnsi="Times New Roman" w:cs="Times New Roman"/>
          <w:sz w:val="28"/>
          <w:szCs w:val="28"/>
        </w:rPr>
        <w:t>ковеллин</w:t>
      </w:r>
      <w:proofErr w:type="spellEnd"/>
      <w:r w:rsidRPr="00FC36FC">
        <w:rPr>
          <w:rFonts w:ascii="Times New Roman" w:hAnsi="Times New Roman" w:cs="Times New Roman"/>
          <w:sz w:val="28"/>
          <w:szCs w:val="28"/>
        </w:rPr>
        <w:t xml:space="preserve"> присутствуют в подчиненных количествах. Особенности локализации рудных минералов представлены на рисунке 3.</w:t>
      </w:r>
      <w:r w:rsidR="001677F7">
        <w:rPr>
          <w:rFonts w:ascii="Times New Roman" w:hAnsi="Times New Roman" w:cs="Times New Roman"/>
          <w:sz w:val="28"/>
          <w:szCs w:val="28"/>
        </w:rPr>
        <w:t>8</w:t>
      </w:r>
      <w:r w:rsidRPr="00FC36FC">
        <w:rPr>
          <w:rFonts w:ascii="Times New Roman" w:hAnsi="Times New Roman" w:cs="Times New Roman"/>
          <w:sz w:val="28"/>
          <w:szCs w:val="28"/>
        </w:rPr>
        <w:t>.</w:t>
      </w:r>
    </w:p>
    <w:p w:rsidR="001677F7" w:rsidRPr="00FC36FC" w:rsidRDefault="001677F7" w:rsidP="001677F7">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Магнетит представлен преимущественно зернами неправильной формы размером от 2 до 44 мкм, при этом основная масса зерен сосредоточена в диапазоне 10-44 мкм. Степень раскрытия минерала является достаточно высокой: свободные зерна – 71,3 %, 28,7 % магнетита находится в составе сростков. Наиболее распространены сростки с нерудными минералами, на долю которых приходится 27,3 %.</w:t>
      </w:r>
    </w:p>
    <w:p w:rsidR="001677F7" w:rsidRPr="00FC36FC" w:rsidRDefault="001677F7" w:rsidP="001677F7">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Халькопирит с неправильной формой зерен размером от 1-3 мкм до 40-43 мкм. Преобладают зерна крупностью 10-30 мкм. Доля свободных зерен –75,7 %. В составе сростков халькопирита – 24,3 %, из которых 20,5 % представлены ассоциациями с нерудными минералами. Кроме того, установлены сростки с борнитом, пиритом и халькозином. Для халькопирита.</w:t>
      </w:r>
    </w:p>
    <w:p w:rsidR="005564F3" w:rsidRPr="00FC36FC" w:rsidRDefault="005564F3" w:rsidP="005564F3">
      <w:pPr>
        <w:tabs>
          <w:tab w:val="left" w:pos="708"/>
        </w:tabs>
        <w:spacing w:after="0" w:line="240" w:lineRule="auto"/>
        <w:ind w:firstLine="567"/>
        <w:jc w:val="both"/>
        <w:rPr>
          <w:rFonts w:ascii="Times New Roman" w:hAnsi="Times New Roman" w:cs="Times New Roman"/>
          <w:sz w:val="28"/>
          <w:szCs w:val="28"/>
          <w:highlight w:val="green"/>
        </w:rPr>
      </w:pPr>
    </w:p>
    <w:p w:rsidR="005564F3" w:rsidRPr="00FC36FC" w:rsidRDefault="001529ED" w:rsidP="005564F3">
      <w:pPr>
        <w:tabs>
          <w:tab w:val="left" w:pos="708"/>
        </w:tabs>
        <w:spacing w:after="0" w:line="240" w:lineRule="auto"/>
        <w:jc w:val="center"/>
        <w:rPr>
          <w:rFonts w:ascii="Times New Roman" w:hAnsi="Times New Roman" w:cs="Times New Roman"/>
          <w:sz w:val="28"/>
          <w:szCs w:val="28"/>
          <w:highlight w:val="green"/>
        </w:rPr>
      </w:pPr>
      <w:r w:rsidRPr="00FC36FC">
        <w:rPr>
          <w:rFonts w:ascii="Times New Roman" w:hAnsi="Times New Roman" w:cs="Times New Roman"/>
          <w:noProof/>
        </w:rPr>
        <w:lastRenderedPageBreak/>
        <w:drawing>
          <wp:inline distT="0" distB="0" distL="0" distR="0">
            <wp:extent cx="5055090" cy="4033520"/>
            <wp:effectExtent l="0" t="0" r="0" b="0"/>
            <wp:docPr id="13677918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06692" cy="4074694"/>
                    </a:xfrm>
                    <a:prstGeom prst="rect">
                      <a:avLst/>
                    </a:prstGeom>
                    <a:noFill/>
                    <a:ln>
                      <a:noFill/>
                    </a:ln>
                  </pic:spPr>
                </pic:pic>
              </a:graphicData>
            </a:graphic>
          </wp:inline>
        </w:drawing>
      </w:r>
    </w:p>
    <w:p w:rsidR="005564F3" w:rsidRPr="00FC36FC" w:rsidRDefault="005564F3" w:rsidP="005564F3">
      <w:pPr>
        <w:tabs>
          <w:tab w:val="left" w:pos="708"/>
        </w:tabs>
        <w:spacing w:after="0" w:line="240" w:lineRule="auto"/>
        <w:jc w:val="center"/>
        <w:rPr>
          <w:rFonts w:ascii="Times New Roman" w:hAnsi="Times New Roman" w:cs="Times New Roman"/>
          <w:i/>
        </w:rPr>
      </w:pPr>
      <w:r w:rsidRPr="00FC36FC">
        <w:rPr>
          <w:rFonts w:ascii="Times New Roman" w:hAnsi="Times New Roman" w:cs="Times New Roman"/>
          <w:i/>
        </w:rPr>
        <w:t xml:space="preserve">Условные обозначения: </w:t>
      </w:r>
      <w:r w:rsidRPr="00FC36FC">
        <w:rPr>
          <w:rFonts w:ascii="Times New Roman" w:hAnsi="Times New Roman" w:cs="Times New Roman"/>
          <w:i/>
          <w:lang w:val="en-US"/>
        </w:rPr>
        <w:t>Mt</w:t>
      </w:r>
      <w:r w:rsidRPr="00FC36FC">
        <w:rPr>
          <w:rFonts w:ascii="Times New Roman" w:hAnsi="Times New Roman" w:cs="Times New Roman"/>
          <w:i/>
        </w:rPr>
        <w:t xml:space="preserve"> – магнетит, </w:t>
      </w:r>
      <w:proofErr w:type="spellStart"/>
      <w:r w:rsidRPr="00FC36FC">
        <w:rPr>
          <w:rFonts w:ascii="Times New Roman" w:hAnsi="Times New Roman" w:cs="Times New Roman"/>
          <w:i/>
          <w:lang w:val="en-US"/>
        </w:rPr>
        <w:t>Chp</w:t>
      </w:r>
      <w:proofErr w:type="spellEnd"/>
      <w:r w:rsidRPr="00FC36FC">
        <w:rPr>
          <w:rFonts w:ascii="Times New Roman" w:hAnsi="Times New Roman" w:cs="Times New Roman"/>
          <w:i/>
        </w:rPr>
        <w:t xml:space="preserve"> – халькопирит, </w:t>
      </w:r>
      <w:proofErr w:type="spellStart"/>
      <w:r w:rsidRPr="00FC36FC">
        <w:rPr>
          <w:rFonts w:ascii="Times New Roman" w:hAnsi="Times New Roman" w:cs="Times New Roman"/>
          <w:i/>
          <w:lang w:val="en-US"/>
        </w:rPr>
        <w:t>Py</w:t>
      </w:r>
      <w:proofErr w:type="spellEnd"/>
      <w:r w:rsidRPr="00FC36FC">
        <w:rPr>
          <w:rFonts w:ascii="Times New Roman" w:hAnsi="Times New Roman" w:cs="Times New Roman"/>
          <w:i/>
        </w:rPr>
        <w:t xml:space="preserve"> – пирит, </w:t>
      </w:r>
      <w:proofErr w:type="spellStart"/>
      <w:r w:rsidRPr="00FC36FC">
        <w:rPr>
          <w:rFonts w:ascii="Times New Roman" w:hAnsi="Times New Roman" w:cs="Times New Roman"/>
          <w:i/>
          <w:lang w:val="en-US"/>
        </w:rPr>
        <w:t>Chz</w:t>
      </w:r>
      <w:proofErr w:type="spellEnd"/>
      <w:r w:rsidRPr="00FC36FC">
        <w:rPr>
          <w:rFonts w:ascii="Times New Roman" w:hAnsi="Times New Roman" w:cs="Times New Roman"/>
          <w:i/>
        </w:rPr>
        <w:t xml:space="preserve"> - халькозин</w:t>
      </w:r>
    </w:p>
    <w:p w:rsidR="005564F3" w:rsidRPr="00834728" w:rsidRDefault="005564F3" w:rsidP="005564F3">
      <w:pPr>
        <w:tabs>
          <w:tab w:val="left" w:pos="708"/>
        </w:tabs>
        <w:spacing w:after="0" w:line="240" w:lineRule="auto"/>
        <w:jc w:val="center"/>
        <w:rPr>
          <w:rFonts w:ascii="Times New Roman" w:hAnsi="Times New Roman" w:cs="Times New Roman"/>
          <w:sz w:val="28"/>
          <w:szCs w:val="28"/>
        </w:rPr>
      </w:pPr>
      <w:r w:rsidRPr="00834728">
        <w:rPr>
          <w:rFonts w:ascii="Times New Roman" w:hAnsi="Times New Roman" w:cs="Times New Roman"/>
          <w:sz w:val="28"/>
          <w:szCs w:val="28"/>
        </w:rPr>
        <w:t>Рисунок 3.</w:t>
      </w:r>
      <w:r w:rsidR="001677F7">
        <w:rPr>
          <w:rFonts w:ascii="Times New Roman" w:hAnsi="Times New Roman" w:cs="Times New Roman"/>
          <w:sz w:val="28"/>
          <w:szCs w:val="28"/>
        </w:rPr>
        <w:t>8</w:t>
      </w:r>
      <w:r w:rsidRPr="00834728">
        <w:rPr>
          <w:rFonts w:ascii="Times New Roman" w:hAnsi="Times New Roman" w:cs="Times New Roman"/>
          <w:sz w:val="28"/>
          <w:szCs w:val="28"/>
        </w:rPr>
        <w:t xml:space="preserve"> – Брикет. Свободные зерна пирита, магнетита. а – включения халькопирита в нерудном минерале; б, в – включения магнетита в нерудном; г – зерно халькозина с останцами халькопирита</w:t>
      </w:r>
    </w:p>
    <w:p w:rsidR="00834728" w:rsidRPr="00FC36FC" w:rsidRDefault="00834728" w:rsidP="005564F3">
      <w:pPr>
        <w:tabs>
          <w:tab w:val="left" w:pos="708"/>
        </w:tabs>
        <w:spacing w:after="0" w:line="240" w:lineRule="auto"/>
        <w:jc w:val="center"/>
        <w:rPr>
          <w:rFonts w:ascii="Times New Roman" w:hAnsi="Times New Roman" w:cs="Times New Roman"/>
          <w:sz w:val="28"/>
          <w:szCs w:val="28"/>
        </w:rPr>
      </w:pPr>
    </w:p>
    <w:p w:rsidR="001677F7" w:rsidRDefault="001677F7" w:rsidP="001677F7">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характерны сложные текстурно-структурные взаимоотношения с другими медь- и железосодержащими сульфидами</w:t>
      </w:r>
      <w:r>
        <w:rPr>
          <w:rFonts w:ascii="Times New Roman" w:hAnsi="Times New Roman" w:cs="Times New Roman"/>
          <w:sz w:val="28"/>
          <w:szCs w:val="28"/>
        </w:rPr>
        <w:t>.</w:t>
      </w:r>
    </w:p>
    <w:p w:rsidR="00AD23A7" w:rsidRPr="00FC36FC" w:rsidRDefault="00AD23A7" w:rsidP="002700D4">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Пирит встречается в виде зерен размером от 3 до 45 мкм, при доминировании фракции 10-35 мкм. </w:t>
      </w:r>
      <w:r w:rsidR="00C9708E" w:rsidRPr="00FC36FC">
        <w:rPr>
          <w:rFonts w:ascii="Times New Roman" w:hAnsi="Times New Roman" w:cs="Times New Roman"/>
          <w:sz w:val="28"/>
          <w:szCs w:val="28"/>
        </w:rPr>
        <w:t>Д</w:t>
      </w:r>
      <w:r w:rsidRPr="00FC36FC">
        <w:rPr>
          <w:rFonts w:ascii="Times New Roman" w:hAnsi="Times New Roman" w:cs="Times New Roman"/>
          <w:sz w:val="28"/>
          <w:szCs w:val="28"/>
        </w:rPr>
        <w:t>оля свободных зерен составляет 98,6 %, тогда как лишь 1,4 % приходится на сростки с магнетитом и халькопиритом.</w:t>
      </w:r>
      <w:r w:rsidR="002700D4">
        <w:rPr>
          <w:rFonts w:ascii="Times New Roman" w:hAnsi="Times New Roman" w:cs="Times New Roman"/>
          <w:sz w:val="28"/>
          <w:szCs w:val="28"/>
        </w:rPr>
        <w:t xml:space="preserve"> </w:t>
      </w:r>
      <w:r w:rsidRPr="00FC36FC">
        <w:rPr>
          <w:rFonts w:ascii="Times New Roman" w:hAnsi="Times New Roman" w:cs="Times New Roman"/>
          <w:sz w:val="28"/>
          <w:szCs w:val="28"/>
        </w:rPr>
        <w:t xml:space="preserve">Борнит </w:t>
      </w:r>
      <w:r w:rsidR="00C9708E" w:rsidRPr="00FC36FC">
        <w:rPr>
          <w:rFonts w:ascii="Times New Roman" w:hAnsi="Times New Roman" w:cs="Times New Roman"/>
          <w:sz w:val="28"/>
          <w:szCs w:val="28"/>
        </w:rPr>
        <w:t>–</w:t>
      </w:r>
      <w:r w:rsidRPr="00FC36FC">
        <w:rPr>
          <w:rFonts w:ascii="Times New Roman" w:hAnsi="Times New Roman" w:cs="Times New Roman"/>
          <w:sz w:val="28"/>
          <w:szCs w:val="28"/>
        </w:rPr>
        <w:t xml:space="preserve"> 4,8 % от общего количества рудных минералов</w:t>
      </w:r>
      <w:r w:rsidR="00C9708E" w:rsidRPr="00FC36FC">
        <w:rPr>
          <w:rFonts w:ascii="Times New Roman" w:hAnsi="Times New Roman" w:cs="Times New Roman"/>
          <w:sz w:val="28"/>
          <w:szCs w:val="28"/>
        </w:rPr>
        <w:t xml:space="preserve">, </w:t>
      </w:r>
      <w:r w:rsidRPr="00FC36FC">
        <w:rPr>
          <w:rFonts w:ascii="Times New Roman" w:hAnsi="Times New Roman" w:cs="Times New Roman"/>
          <w:sz w:val="28"/>
          <w:szCs w:val="28"/>
        </w:rPr>
        <w:t>находится в свободном состоянии, незначительная часть образует структуры замещения по халькопириту.</w:t>
      </w:r>
      <w:r w:rsidR="002700D4">
        <w:rPr>
          <w:rFonts w:ascii="Times New Roman" w:hAnsi="Times New Roman" w:cs="Times New Roman"/>
          <w:sz w:val="28"/>
          <w:szCs w:val="28"/>
        </w:rPr>
        <w:t xml:space="preserve"> </w:t>
      </w:r>
      <w:r w:rsidRPr="00FC36FC">
        <w:rPr>
          <w:rFonts w:ascii="Times New Roman" w:hAnsi="Times New Roman" w:cs="Times New Roman"/>
          <w:sz w:val="28"/>
          <w:szCs w:val="28"/>
        </w:rPr>
        <w:t xml:space="preserve">Халькозин </w:t>
      </w:r>
      <w:r w:rsidR="00C9708E" w:rsidRPr="00FC36FC">
        <w:rPr>
          <w:rFonts w:ascii="Times New Roman" w:hAnsi="Times New Roman" w:cs="Times New Roman"/>
          <w:sz w:val="28"/>
          <w:szCs w:val="28"/>
        </w:rPr>
        <w:t>–</w:t>
      </w:r>
      <w:r w:rsidRPr="00FC36FC">
        <w:rPr>
          <w:rFonts w:ascii="Times New Roman" w:hAnsi="Times New Roman" w:cs="Times New Roman"/>
          <w:sz w:val="28"/>
          <w:szCs w:val="28"/>
        </w:rPr>
        <w:t xml:space="preserve"> 1,5 % от общего содержания рудных минералов и преимущественно ассоциирует с халькопиритом. В отдельных случаях по халькозину отмечается развитие </w:t>
      </w:r>
      <w:proofErr w:type="spellStart"/>
      <w:r w:rsidRPr="00FC36FC">
        <w:rPr>
          <w:rFonts w:ascii="Times New Roman" w:hAnsi="Times New Roman" w:cs="Times New Roman"/>
          <w:sz w:val="28"/>
          <w:szCs w:val="28"/>
        </w:rPr>
        <w:t>ковеллина</w:t>
      </w:r>
      <w:proofErr w:type="spellEnd"/>
      <w:r w:rsidRPr="00FC36FC">
        <w:rPr>
          <w:rFonts w:ascii="Times New Roman" w:hAnsi="Times New Roman" w:cs="Times New Roman"/>
          <w:sz w:val="28"/>
          <w:szCs w:val="28"/>
        </w:rPr>
        <w:t xml:space="preserve">, </w:t>
      </w:r>
      <w:r w:rsidR="008766F9" w:rsidRPr="00FC36FC">
        <w:rPr>
          <w:rFonts w:ascii="Times New Roman" w:hAnsi="Times New Roman" w:cs="Times New Roman"/>
          <w:sz w:val="28"/>
          <w:szCs w:val="28"/>
        </w:rPr>
        <w:t>что свидетельствует о процессах вторичного преобразования медных сульфидов.</w:t>
      </w:r>
    </w:p>
    <w:p w:rsidR="005564F3" w:rsidRPr="00FC36FC" w:rsidRDefault="0078003F" w:rsidP="002D2F48">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Таким образом, исследуемая проба характеризуется преобладанием магнетитовой минерализации при существенном участии пирита и халькопирита. Большинство рудных минералов находится в свободном состоянии либо в простых сростках с нерудным веществом, что свидетельствует о достаточно высокой степени раскрытия минералов при крупности измельчения 90 % класса минус 0,071 мм и благоприятных предпосылках для их последующего обогащения.</w:t>
      </w:r>
    </w:p>
    <w:p w:rsidR="00600CC2" w:rsidRPr="00FC36FC" w:rsidRDefault="00600CC2" w:rsidP="00E228F6">
      <w:pPr>
        <w:tabs>
          <w:tab w:val="left" w:pos="708"/>
        </w:tabs>
        <w:spacing w:after="0" w:line="240" w:lineRule="auto"/>
        <w:ind w:firstLine="567"/>
        <w:jc w:val="center"/>
        <w:rPr>
          <w:rFonts w:ascii="Times New Roman" w:hAnsi="Times New Roman" w:cs="Times New Roman"/>
          <w:sz w:val="28"/>
          <w:szCs w:val="28"/>
        </w:rPr>
      </w:pPr>
    </w:p>
    <w:p w:rsidR="003D3682" w:rsidRDefault="00600CC2" w:rsidP="002D78FA">
      <w:pPr>
        <w:tabs>
          <w:tab w:val="left" w:pos="708"/>
        </w:tabs>
        <w:spacing w:after="0" w:line="240" w:lineRule="auto"/>
        <w:ind w:firstLine="709"/>
        <w:jc w:val="both"/>
        <w:rPr>
          <w:rFonts w:ascii="Times New Roman" w:hAnsi="Times New Roman" w:cs="Times New Roman"/>
          <w:b/>
          <w:bCs/>
          <w:sz w:val="28"/>
          <w:szCs w:val="28"/>
        </w:rPr>
      </w:pPr>
      <w:r w:rsidRPr="00FC36FC">
        <w:rPr>
          <w:rFonts w:ascii="Times New Roman" w:hAnsi="Times New Roman" w:cs="Times New Roman"/>
          <w:b/>
          <w:bCs/>
          <w:sz w:val="28"/>
          <w:szCs w:val="28"/>
        </w:rPr>
        <w:lastRenderedPageBreak/>
        <w:t>3</w:t>
      </w:r>
      <w:r w:rsidR="00E228F6" w:rsidRPr="00FC36FC">
        <w:rPr>
          <w:rFonts w:ascii="Times New Roman" w:hAnsi="Times New Roman" w:cs="Times New Roman"/>
          <w:b/>
          <w:bCs/>
          <w:sz w:val="28"/>
          <w:szCs w:val="28"/>
        </w:rPr>
        <w:t>.3</w:t>
      </w:r>
      <w:r w:rsidR="003D3682" w:rsidRPr="00FC36FC">
        <w:rPr>
          <w:rFonts w:ascii="Times New Roman" w:hAnsi="Times New Roman" w:cs="Times New Roman"/>
          <w:b/>
          <w:bCs/>
          <w:sz w:val="28"/>
          <w:szCs w:val="28"/>
        </w:rPr>
        <w:t xml:space="preserve"> </w:t>
      </w:r>
      <w:r w:rsidR="00C308D7" w:rsidRPr="00FC36FC">
        <w:rPr>
          <w:rFonts w:ascii="Times New Roman" w:hAnsi="Times New Roman" w:cs="Times New Roman"/>
          <w:b/>
          <w:bCs/>
          <w:sz w:val="28"/>
          <w:szCs w:val="28"/>
        </w:rPr>
        <w:t xml:space="preserve">Результаты </w:t>
      </w:r>
      <w:r w:rsidRPr="00FC36FC">
        <w:rPr>
          <w:rFonts w:ascii="Times New Roman" w:hAnsi="Times New Roman" w:cs="Times New Roman"/>
          <w:b/>
          <w:bCs/>
          <w:sz w:val="28"/>
          <w:szCs w:val="28"/>
        </w:rPr>
        <w:t xml:space="preserve">лабораторных </w:t>
      </w:r>
      <w:r w:rsidR="00473B53" w:rsidRPr="00FC36FC">
        <w:rPr>
          <w:rFonts w:ascii="Times New Roman" w:hAnsi="Times New Roman" w:cs="Times New Roman"/>
          <w:b/>
          <w:bCs/>
          <w:sz w:val="28"/>
          <w:szCs w:val="28"/>
        </w:rPr>
        <w:t xml:space="preserve">исследований </w:t>
      </w:r>
      <w:r w:rsidR="00B5772A" w:rsidRPr="00FC36FC">
        <w:rPr>
          <w:rFonts w:ascii="Times New Roman" w:hAnsi="Times New Roman" w:cs="Times New Roman"/>
          <w:b/>
          <w:bCs/>
          <w:sz w:val="28"/>
          <w:szCs w:val="28"/>
        </w:rPr>
        <w:t>по выщелачиванию</w:t>
      </w:r>
      <w:r w:rsidR="00473B53" w:rsidRPr="00FC36FC">
        <w:rPr>
          <w:rFonts w:ascii="Times New Roman" w:hAnsi="Times New Roman" w:cs="Times New Roman"/>
          <w:b/>
          <w:bCs/>
          <w:sz w:val="28"/>
          <w:szCs w:val="28"/>
        </w:rPr>
        <w:t xml:space="preserve"> руды в бутылочных агитаторах </w:t>
      </w:r>
    </w:p>
    <w:p w:rsidR="00BA410C" w:rsidRPr="00FC36FC" w:rsidRDefault="00BA410C" w:rsidP="002D78FA">
      <w:pPr>
        <w:tabs>
          <w:tab w:val="left" w:pos="708"/>
        </w:tabs>
        <w:spacing w:after="0" w:line="240" w:lineRule="auto"/>
        <w:ind w:firstLine="709"/>
        <w:jc w:val="both"/>
        <w:rPr>
          <w:rFonts w:ascii="Times New Roman" w:hAnsi="Times New Roman" w:cs="Times New Roman"/>
          <w:b/>
          <w:bCs/>
          <w:sz w:val="28"/>
          <w:szCs w:val="28"/>
        </w:rPr>
      </w:pPr>
    </w:p>
    <w:p w:rsidR="001677F7" w:rsidRPr="00FC36FC" w:rsidRDefault="003D3682" w:rsidP="001677F7">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При изучении вещественного состава руды было отмечено, что руда содержит 0,15 % меди, в которой в значимом количестве присутствуют </w:t>
      </w:r>
      <w:proofErr w:type="spellStart"/>
      <w:r w:rsidRPr="00FC36FC">
        <w:rPr>
          <w:rFonts w:ascii="Times New Roman" w:hAnsi="Times New Roman" w:cs="Times New Roman"/>
          <w:sz w:val="28"/>
          <w:szCs w:val="28"/>
        </w:rPr>
        <w:t>цианидрастворимые</w:t>
      </w:r>
      <w:proofErr w:type="spellEnd"/>
      <w:r w:rsidRPr="00FC36FC">
        <w:rPr>
          <w:rFonts w:ascii="Times New Roman" w:hAnsi="Times New Roman" w:cs="Times New Roman"/>
          <w:sz w:val="28"/>
          <w:szCs w:val="28"/>
        </w:rPr>
        <w:t xml:space="preserve"> минералы: 0,05 % (33,3 % отн.) в виде борнита, халькозина и </w:t>
      </w:r>
      <w:proofErr w:type="spellStart"/>
      <w:r w:rsidRPr="00FC36FC">
        <w:rPr>
          <w:rFonts w:ascii="Times New Roman" w:hAnsi="Times New Roman" w:cs="Times New Roman"/>
          <w:sz w:val="28"/>
          <w:szCs w:val="28"/>
        </w:rPr>
        <w:t>ковеллина</w:t>
      </w:r>
      <w:proofErr w:type="spellEnd"/>
      <w:r w:rsidRPr="00FC36FC">
        <w:rPr>
          <w:rFonts w:ascii="Times New Roman" w:hAnsi="Times New Roman" w:cs="Times New Roman"/>
          <w:sz w:val="28"/>
          <w:szCs w:val="28"/>
        </w:rPr>
        <w:t>; и 0,01 % (6,7 % отн.) в виде окисленных форм медных минералов (малахит, куприт и др.), что негативно скажется на процессе цианидного выщелачивания руды.</w:t>
      </w:r>
      <w:r w:rsidR="00C91A24"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Основные сводные результаты каждого из выполненных </w:t>
      </w:r>
      <w:r w:rsidR="00490ADE" w:rsidRPr="00FC36FC">
        <w:rPr>
          <w:rFonts w:ascii="Times New Roman" w:hAnsi="Times New Roman" w:cs="Times New Roman"/>
          <w:sz w:val="28"/>
          <w:szCs w:val="28"/>
        </w:rPr>
        <w:t xml:space="preserve">опытов </w:t>
      </w:r>
      <w:r w:rsidRPr="00FC36FC">
        <w:rPr>
          <w:rFonts w:ascii="Times New Roman" w:hAnsi="Times New Roman" w:cs="Times New Roman"/>
          <w:sz w:val="28"/>
          <w:szCs w:val="28"/>
        </w:rPr>
        <w:t xml:space="preserve">цианидного выщелачивания </w:t>
      </w:r>
      <w:r w:rsidR="00C91A24" w:rsidRPr="00FC36FC">
        <w:rPr>
          <w:rFonts w:ascii="Times New Roman" w:hAnsi="Times New Roman" w:cs="Times New Roman"/>
          <w:sz w:val="28"/>
          <w:szCs w:val="28"/>
        </w:rPr>
        <w:t xml:space="preserve">золотомедной </w:t>
      </w:r>
      <w:r w:rsidR="00C91A24" w:rsidRPr="002700D4">
        <w:rPr>
          <w:rFonts w:ascii="Times New Roman" w:hAnsi="Times New Roman" w:cs="Times New Roman"/>
          <w:sz w:val="28"/>
          <w:szCs w:val="28"/>
        </w:rPr>
        <w:t>руды</w:t>
      </w:r>
      <w:r w:rsidR="00AD32AD" w:rsidRPr="002700D4">
        <w:rPr>
          <w:rFonts w:ascii="Times New Roman" w:hAnsi="Times New Roman" w:cs="Times New Roman"/>
          <w:sz w:val="28"/>
          <w:szCs w:val="28"/>
        </w:rPr>
        <w:t xml:space="preserve"> </w:t>
      </w:r>
      <w:r w:rsidR="001677F7">
        <w:rPr>
          <w:rFonts w:ascii="Times New Roman" w:hAnsi="Times New Roman" w:cs="Times New Roman"/>
          <w:sz w:val="28"/>
          <w:szCs w:val="28"/>
        </w:rPr>
        <w:t xml:space="preserve">при различных условиях </w:t>
      </w:r>
      <w:r w:rsidR="00AD32AD" w:rsidRPr="002700D4">
        <w:rPr>
          <w:rFonts w:ascii="Times New Roman" w:hAnsi="Times New Roman" w:cs="Times New Roman"/>
          <w:sz w:val="28"/>
          <w:szCs w:val="28"/>
        </w:rPr>
        <w:t>в бутылочных агитаторах</w:t>
      </w:r>
      <w:r w:rsidR="00C91A24" w:rsidRPr="002700D4">
        <w:rPr>
          <w:rFonts w:ascii="Times New Roman" w:hAnsi="Times New Roman" w:cs="Times New Roman"/>
          <w:sz w:val="28"/>
          <w:szCs w:val="28"/>
        </w:rPr>
        <w:t xml:space="preserve"> </w:t>
      </w:r>
      <w:r w:rsidRPr="002700D4">
        <w:rPr>
          <w:rFonts w:ascii="Times New Roman" w:hAnsi="Times New Roman" w:cs="Times New Roman"/>
          <w:sz w:val="28"/>
          <w:szCs w:val="28"/>
        </w:rPr>
        <w:t xml:space="preserve">приведены в таблице </w:t>
      </w:r>
      <w:r w:rsidR="00600CC2" w:rsidRPr="002700D4">
        <w:rPr>
          <w:rFonts w:ascii="Times New Roman" w:hAnsi="Times New Roman" w:cs="Times New Roman"/>
          <w:sz w:val="28"/>
          <w:szCs w:val="28"/>
        </w:rPr>
        <w:t>3.8</w:t>
      </w:r>
      <w:r w:rsidR="002700D4">
        <w:rPr>
          <w:rFonts w:ascii="Times New Roman" w:hAnsi="Times New Roman" w:cs="Times New Roman"/>
          <w:sz w:val="28"/>
          <w:szCs w:val="28"/>
        </w:rPr>
        <w:t>.</w:t>
      </w:r>
      <w:r w:rsidR="001677F7" w:rsidRPr="001677F7">
        <w:rPr>
          <w:rFonts w:ascii="Times New Roman" w:hAnsi="Times New Roman" w:cs="Times New Roman"/>
          <w:sz w:val="28"/>
          <w:szCs w:val="28"/>
        </w:rPr>
        <w:t xml:space="preserve"> </w:t>
      </w:r>
      <w:r w:rsidR="001677F7" w:rsidRPr="00FC36FC">
        <w:rPr>
          <w:rFonts w:ascii="Times New Roman" w:hAnsi="Times New Roman" w:cs="Times New Roman"/>
          <w:sz w:val="28"/>
          <w:szCs w:val="28"/>
        </w:rPr>
        <w:t>В кеке опыта №6 было определено распределение золота по классам крупности, результаты которых приведены в таблице 3.9.</w:t>
      </w:r>
    </w:p>
    <w:p w:rsidR="003D3682" w:rsidRDefault="003D3682" w:rsidP="002D78FA">
      <w:pPr>
        <w:tabs>
          <w:tab w:val="left" w:pos="708"/>
        </w:tabs>
        <w:spacing w:after="0" w:line="240" w:lineRule="auto"/>
        <w:ind w:firstLine="709"/>
        <w:jc w:val="both"/>
        <w:rPr>
          <w:rFonts w:ascii="Times New Roman" w:hAnsi="Times New Roman" w:cs="Times New Roman"/>
          <w:sz w:val="28"/>
          <w:szCs w:val="28"/>
        </w:rPr>
      </w:pPr>
    </w:p>
    <w:p w:rsidR="003D3682" w:rsidRPr="00FC36FC" w:rsidRDefault="003D3682" w:rsidP="00D472F0">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Таблица</w:t>
      </w:r>
      <w:r w:rsidR="00C91A24" w:rsidRPr="00FC36FC">
        <w:rPr>
          <w:rFonts w:ascii="Times New Roman" w:hAnsi="Times New Roman" w:cs="Times New Roman"/>
          <w:sz w:val="28"/>
          <w:szCs w:val="28"/>
        </w:rPr>
        <w:t xml:space="preserve"> </w:t>
      </w:r>
      <w:r w:rsidR="00600CC2" w:rsidRPr="00FC36FC">
        <w:rPr>
          <w:rFonts w:ascii="Times New Roman" w:hAnsi="Times New Roman" w:cs="Times New Roman"/>
          <w:sz w:val="28"/>
          <w:szCs w:val="28"/>
        </w:rPr>
        <w:t>3.8</w:t>
      </w:r>
      <w:r w:rsidRPr="00FC36FC">
        <w:rPr>
          <w:rFonts w:ascii="Times New Roman" w:hAnsi="Times New Roman" w:cs="Times New Roman"/>
          <w:sz w:val="28"/>
          <w:szCs w:val="28"/>
        </w:rPr>
        <w:t xml:space="preserve"> – </w:t>
      </w:r>
      <w:r w:rsidR="00E228F6" w:rsidRPr="00FC36FC">
        <w:rPr>
          <w:rFonts w:ascii="Times New Roman" w:hAnsi="Times New Roman" w:cs="Times New Roman"/>
          <w:sz w:val="28"/>
          <w:szCs w:val="28"/>
        </w:rPr>
        <w:t>Условия проведения опытов и их результаты при проведении</w:t>
      </w:r>
      <w:r w:rsidRPr="00FC36FC">
        <w:rPr>
          <w:rFonts w:ascii="Times New Roman" w:hAnsi="Times New Roman" w:cs="Times New Roman"/>
          <w:sz w:val="28"/>
          <w:szCs w:val="28"/>
        </w:rPr>
        <w:t xml:space="preserve"> выщелачивания пробы золото</w:t>
      </w:r>
      <w:r w:rsidR="00330E5F" w:rsidRPr="00FC36FC">
        <w:rPr>
          <w:rFonts w:ascii="Times New Roman" w:hAnsi="Times New Roman" w:cs="Times New Roman"/>
          <w:sz w:val="28"/>
          <w:szCs w:val="28"/>
        </w:rPr>
        <w:t xml:space="preserve">медной </w:t>
      </w:r>
      <w:r w:rsidRPr="00FC36FC">
        <w:rPr>
          <w:rFonts w:ascii="Times New Roman" w:hAnsi="Times New Roman" w:cs="Times New Roman"/>
          <w:sz w:val="28"/>
          <w:szCs w:val="28"/>
        </w:rPr>
        <w:t>руды в бутылочных агитаторах</w:t>
      </w:r>
    </w:p>
    <w:p w:rsidR="00330E5F" w:rsidRPr="00FC36FC" w:rsidRDefault="00330E5F" w:rsidP="0091639F">
      <w:pPr>
        <w:tabs>
          <w:tab w:val="left" w:pos="708"/>
        </w:tabs>
        <w:spacing w:after="0" w:line="240" w:lineRule="auto"/>
        <w:ind w:firstLine="567"/>
        <w:jc w:val="both"/>
        <w:rPr>
          <w:rFonts w:ascii="Times New Roman" w:hAnsi="Times New Roman" w:cs="Times New Roman"/>
          <w:sz w:val="18"/>
          <w:szCs w:val="18"/>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1674"/>
        <w:gridCol w:w="1925"/>
        <w:gridCol w:w="687"/>
        <w:gridCol w:w="667"/>
        <w:gridCol w:w="886"/>
        <w:gridCol w:w="652"/>
        <w:gridCol w:w="653"/>
        <w:gridCol w:w="653"/>
        <w:gridCol w:w="1066"/>
      </w:tblGrid>
      <w:tr w:rsidR="003D3682" w:rsidRPr="00FC36FC" w:rsidTr="00A87658">
        <w:trPr>
          <w:jc w:val="center"/>
        </w:trPr>
        <w:tc>
          <w:tcPr>
            <w:tcW w:w="540" w:type="dxa"/>
            <w:vMerge w:val="restart"/>
            <w:vAlign w:val="center"/>
          </w:tcPr>
          <w:p w:rsidR="003D3682" w:rsidRPr="00FC36FC" w:rsidRDefault="003D3682" w:rsidP="00E228F6">
            <w:pPr>
              <w:tabs>
                <w:tab w:val="left" w:pos="708"/>
              </w:tabs>
              <w:spacing w:after="0" w:line="240" w:lineRule="auto"/>
              <w:jc w:val="both"/>
              <w:rPr>
                <w:rFonts w:ascii="Times New Roman" w:hAnsi="Times New Roman" w:cs="Times New Roman"/>
                <w:sz w:val="24"/>
                <w:szCs w:val="24"/>
              </w:rPr>
            </w:pPr>
            <w:r w:rsidRPr="00FC36FC">
              <w:rPr>
                <w:rFonts w:ascii="Times New Roman" w:hAnsi="Times New Roman" w:cs="Times New Roman"/>
                <w:sz w:val="24"/>
                <w:szCs w:val="24"/>
              </w:rPr>
              <w:t>№ п/п</w:t>
            </w:r>
          </w:p>
        </w:tc>
        <w:tc>
          <w:tcPr>
            <w:tcW w:w="1753" w:type="dxa"/>
            <w:vMerge w:val="restart"/>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Крупность руды</w:t>
            </w:r>
          </w:p>
        </w:tc>
        <w:tc>
          <w:tcPr>
            <w:tcW w:w="1784" w:type="dxa"/>
            <w:vMerge w:val="restart"/>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Уголь</w:t>
            </w:r>
          </w:p>
        </w:tc>
        <w:tc>
          <w:tcPr>
            <w:tcW w:w="2260" w:type="dxa"/>
            <w:gridSpan w:val="3"/>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Содержание в кеке</w:t>
            </w:r>
          </w:p>
        </w:tc>
        <w:tc>
          <w:tcPr>
            <w:tcW w:w="1970" w:type="dxa"/>
            <w:gridSpan w:val="3"/>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Извлечение</w:t>
            </w:r>
          </w:p>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в раствор, %</w:t>
            </w:r>
          </w:p>
        </w:tc>
        <w:tc>
          <w:tcPr>
            <w:tcW w:w="1097" w:type="dxa"/>
            <w:vMerge w:val="restart"/>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Расход</w:t>
            </w:r>
            <w:r w:rsidR="00AD32AD" w:rsidRPr="00FC36FC">
              <w:rPr>
                <w:rFonts w:ascii="Times New Roman" w:hAnsi="Times New Roman" w:cs="Times New Roman"/>
                <w:sz w:val="24"/>
                <w:szCs w:val="24"/>
              </w:rPr>
              <w:t xml:space="preserve"> </w:t>
            </w:r>
            <w:r w:rsidRPr="00FC36FC">
              <w:rPr>
                <w:rFonts w:ascii="Times New Roman" w:hAnsi="Times New Roman" w:cs="Times New Roman"/>
                <w:sz w:val="24"/>
                <w:szCs w:val="24"/>
                <w:lang w:val="en-US"/>
              </w:rPr>
              <w:t>NaCN</w:t>
            </w:r>
            <w:r w:rsidRPr="00FC36FC">
              <w:rPr>
                <w:rFonts w:ascii="Times New Roman" w:hAnsi="Times New Roman" w:cs="Times New Roman"/>
                <w:sz w:val="24"/>
                <w:szCs w:val="24"/>
              </w:rPr>
              <w:t>,</w:t>
            </w:r>
          </w:p>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кг/т руды</w:t>
            </w:r>
          </w:p>
        </w:tc>
      </w:tr>
      <w:tr w:rsidR="00FA70CE" w:rsidRPr="00FC36FC" w:rsidTr="00A87658">
        <w:trPr>
          <w:jc w:val="center"/>
        </w:trPr>
        <w:tc>
          <w:tcPr>
            <w:tcW w:w="540" w:type="dxa"/>
            <w:vMerge/>
            <w:vAlign w:val="center"/>
          </w:tcPr>
          <w:p w:rsidR="003D3682" w:rsidRPr="00FC36FC" w:rsidRDefault="003D3682" w:rsidP="00E228F6">
            <w:pPr>
              <w:tabs>
                <w:tab w:val="left" w:pos="708"/>
              </w:tabs>
              <w:spacing w:after="0" w:line="240" w:lineRule="auto"/>
              <w:jc w:val="both"/>
              <w:rPr>
                <w:rFonts w:ascii="Times New Roman" w:hAnsi="Times New Roman" w:cs="Times New Roman"/>
                <w:sz w:val="24"/>
                <w:szCs w:val="24"/>
              </w:rPr>
            </w:pPr>
          </w:p>
        </w:tc>
        <w:tc>
          <w:tcPr>
            <w:tcW w:w="1753" w:type="dxa"/>
            <w:vMerge/>
            <w:vAlign w:val="center"/>
          </w:tcPr>
          <w:p w:rsidR="003D3682" w:rsidRPr="00FC36FC" w:rsidRDefault="003D3682" w:rsidP="00D472F0">
            <w:pPr>
              <w:tabs>
                <w:tab w:val="left" w:pos="708"/>
              </w:tabs>
              <w:spacing w:after="0" w:line="240" w:lineRule="auto"/>
              <w:ind w:firstLine="567"/>
              <w:jc w:val="center"/>
              <w:rPr>
                <w:rFonts w:ascii="Times New Roman" w:hAnsi="Times New Roman" w:cs="Times New Roman"/>
                <w:sz w:val="24"/>
                <w:szCs w:val="24"/>
              </w:rPr>
            </w:pPr>
          </w:p>
        </w:tc>
        <w:tc>
          <w:tcPr>
            <w:tcW w:w="1784" w:type="dxa"/>
            <w:vMerge/>
            <w:vAlign w:val="center"/>
          </w:tcPr>
          <w:p w:rsidR="003D3682" w:rsidRPr="00FC36FC" w:rsidRDefault="003D3682" w:rsidP="00D472F0">
            <w:pPr>
              <w:tabs>
                <w:tab w:val="left" w:pos="708"/>
              </w:tabs>
              <w:spacing w:after="0" w:line="240" w:lineRule="auto"/>
              <w:ind w:firstLine="567"/>
              <w:jc w:val="center"/>
              <w:rPr>
                <w:rFonts w:ascii="Times New Roman" w:hAnsi="Times New Roman" w:cs="Times New Roman"/>
                <w:sz w:val="24"/>
                <w:szCs w:val="24"/>
              </w:rPr>
            </w:pPr>
          </w:p>
        </w:tc>
        <w:tc>
          <w:tcPr>
            <w:tcW w:w="69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Au,</w:t>
            </w:r>
            <w:r w:rsidRPr="00FC36FC">
              <w:rPr>
                <w:rFonts w:ascii="Times New Roman" w:hAnsi="Times New Roman" w:cs="Times New Roman"/>
                <w:sz w:val="24"/>
                <w:szCs w:val="24"/>
              </w:rPr>
              <w:t xml:space="preserve"> г/т</w:t>
            </w:r>
          </w:p>
        </w:tc>
        <w:tc>
          <w:tcPr>
            <w:tcW w:w="67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Ag,</w:t>
            </w:r>
            <w:r w:rsidRPr="00FC36FC">
              <w:rPr>
                <w:rFonts w:ascii="Times New Roman" w:hAnsi="Times New Roman" w:cs="Times New Roman"/>
                <w:sz w:val="24"/>
                <w:szCs w:val="24"/>
              </w:rPr>
              <w:t xml:space="preserve"> г/т</w:t>
            </w:r>
          </w:p>
        </w:tc>
        <w:tc>
          <w:tcPr>
            <w:tcW w:w="88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Cu, %</w:t>
            </w:r>
          </w:p>
        </w:tc>
        <w:tc>
          <w:tcPr>
            <w:tcW w:w="656"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Au</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Ag</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Cu</w:t>
            </w:r>
          </w:p>
        </w:tc>
        <w:tc>
          <w:tcPr>
            <w:tcW w:w="1097" w:type="dxa"/>
            <w:vMerge/>
            <w:vAlign w:val="center"/>
          </w:tcPr>
          <w:p w:rsidR="003D3682" w:rsidRPr="00FC36FC" w:rsidRDefault="003D3682" w:rsidP="00D472F0">
            <w:pPr>
              <w:tabs>
                <w:tab w:val="left" w:pos="708"/>
              </w:tabs>
              <w:spacing w:after="0" w:line="240" w:lineRule="auto"/>
              <w:ind w:firstLine="567"/>
              <w:jc w:val="center"/>
              <w:rPr>
                <w:rFonts w:ascii="Times New Roman" w:hAnsi="Times New Roman" w:cs="Times New Roman"/>
                <w:sz w:val="24"/>
                <w:szCs w:val="24"/>
              </w:rPr>
            </w:pPr>
          </w:p>
        </w:tc>
      </w:tr>
      <w:tr w:rsidR="00FA70CE" w:rsidRPr="00FC36FC" w:rsidTr="00A87658">
        <w:trPr>
          <w:jc w:val="center"/>
        </w:trPr>
        <w:tc>
          <w:tcPr>
            <w:tcW w:w="540" w:type="dxa"/>
            <w:vAlign w:val="center"/>
          </w:tcPr>
          <w:p w:rsidR="003D3682" w:rsidRPr="00FC36FC" w:rsidRDefault="00D472F0" w:rsidP="00E228F6">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w:t>
            </w:r>
          </w:p>
        </w:tc>
        <w:tc>
          <w:tcPr>
            <w:tcW w:w="1753" w:type="dxa"/>
            <w:vMerge w:val="restart"/>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Р</w:t>
            </w:r>
            <w:r w:rsidRPr="00FC36FC">
              <w:rPr>
                <w:rFonts w:ascii="Times New Roman" w:hAnsi="Times New Roman" w:cs="Times New Roman"/>
                <w:sz w:val="24"/>
                <w:szCs w:val="24"/>
                <w:vertAlign w:val="subscript"/>
              </w:rPr>
              <w:t>80</w:t>
            </w:r>
            <w:r w:rsidRPr="00FC36FC">
              <w:rPr>
                <w:rFonts w:ascii="Times New Roman" w:hAnsi="Times New Roman" w:cs="Times New Roman"/>
                <w:sz w:val="24"/>
                <w:szCs w:val="24"/>
              </w:rPr>
              <w:t>=0,071 мм</w:t>
            </w:r>
          </w:p>
        </w:tc>
        <w:tc>
          <w:tcPr>
            <w:tcW w:w="178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w:t>
            </w:r>
          </w:p>
        </w:tc>
        <w:tc>
          <w:tcPr>
            <w:tcW w:w="69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0,26</w:t>
            </w:r>
          </w:p>
        </w:tc>
        <w:tc>
          <w:tcPr>
            <w:tcW w:w="67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0,75</w:t>
            </w:r>
          </w:p>
        </w:tc>
        <w:tc>
          <w:tcPr>
            <w:tcW w:w="88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0,1088</w:t>
            </w:r>
          </w:p>
        </w:tc>
        <w:tc>
          <w:tcPr>
            <w:tcW w:w="656"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78,3</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37,5</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27,5</w:t>
            </w:r>
          </w:p>
        </w:tc>
        <w:tc>
          <w:tcPr>
            <w:tcW w:w="1097" w:type="dxa"/>
            <w:vAlign w:val="center"/>
          </w:tcPr>
          <w:p w:rsidR="003D3682" w:rsidRPr="00FC36FC" w:rsidRDefault="003D3682" w:rsidP="00E228F6">
            <w:pPr>
              <w:tabs>
                <w:tab w:val="left" w:pos="708"/>
              </w:tabs>
              <w:spacing w:after="0" w:line="240" w:lineRule="auto"/>
              <w:ind w:firstLine="18"/>
              <w:jc w:val="center"/>
              <w:rPr>
                <w:rFonts w:ascii="Times New Roman" w:hAnsi="Times New Roman" w:cs="Times New Roman"/>
                <w:sz w:val="24"/>
                <w:szCs w:val="24"/>
              </w:rPr>
            </w:pPr>
            <w:r w:rsidRPr="00FC36FC">
              <w:rPr>
                <w:rFonts w:ascii="Times New Roman" w:hAnsi="Times New Roman" w:cs="Times New Roman"/>
                <w:sz w:val="24"/>
                <w:szCs w:val="24"/>
              </w:rPr>
              <w:t>1,98</w:t>
            </w:r>
          </w:p>
        </w:tc>
      </w:tr>
      <w:tr w:rsidR="00FA70CE" w:rsidRPr="00FC36FC" w:rsidTr="00A87658">
        <w:trPr>
          <w:jc w:val="center"/>
        </w:trPr>
        <w:tc>
          <w:tcPr>
            <w:tcW w:w="540" w:type="dxa"/>
            <w:vAlign w:val="center"/>
          </w:tcPr>
          <w:p w:rsidR="003D3682" w:rsidRPr="00FC36FC" w:rsidRDefault="00D472F0" w:rsidP="00E228F6">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w:t>
            </w:r>
          </w:p>
        </w:tc>
        <w:tc>
          <w:tcPr>
            <w:tcW w:w="1753" w:type="dxa"/>
            <w:vMerge/>
            <w:vAlign w:val="center"/>
          </w:tcPr>
          <w:p w:rsidR="003D3682" w:rsidRPr="00FC36FC" w:rsidRDefault="003D3682" w:rsidP="00D472F0">
            <w:pPr>
              <w:tabs>
                <w:tab w:val="left" w:pos="708"/>
              </w:tabs>
              <w:spacing w:after="0" w:line="240" w:lineRule="auto"/>
              <w:ind w:firstLine="567"/>
              <w:jc w:val="center"/>
              <w:rPr>
                <w:rFonts w:ascii="Times New Roman" w:hAnsi="Times New Roman" w:cs="Times New Roman"/>
                <w:sz w:val="24"/>
                <w:szCs w:val="24"/>
              </w:rPr>
            </w:pPr>
          </w:p>
        </w:tc>
        <w:tc>
          <w:tcPr>
            <w:tcW w:w="178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w:t>
            </w:r>
          </w:p>
        </w:tc>
        <w:tc>
          <w:tcPr>
            <w:tcW w:w="69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0,18</w:t>
            </w:r>
          </w:p>
        </w:tc>
        <w:tc>
          <w:tcPr>
            <w:tcW w:w="67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0,44</w:t>
            </w:r>
          </w:p>
        </w:tc>
        <w:tc>
          <w:tcPr>
            <w:tcW w:w="88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0,1138</w:t>
            </w:r>
          </w:p>
        </w:tc>
        <w:tc>
          <w:tcPr>
            <w:tcW w:w="656"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85,0</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63,3</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24,1</w:t>
            </w:r>
          </w:p>
        </w:tc>
        <w:tc>
          <w:tcPr>
            <w:tcW w:w="1097" w:type="dxa"/>
            <w:vAlign w:val="center"/>
          </w:tcPr>
          <w:p w:rsidR="003D3682" w:rsidRPr="00FC36FC" w:rsidRDefault="003D3682" w:rsidP="00E228F6">
            <w:pPr>
              <w:tabs>
                <w:tab w:val="left" w:pos="708"/>
              </w:tabs>
              <w:spacing w:after="0" w:line="240" w:lineRule="auto"/>
              <w:ind w:firstLine="18"/>
              <w:jc w:val="center"/>
              <w:rPr>
                <w:rFonts w:ascii="Times New Roman" w:hAnsi="Times New Roman" w:cs="Times New Roman"/>
                <w:sz w:val="24"/>
                <w:szCs w:val="24"/>
              </w:rPr>
            </w:pPr>
            <w:r w:rsidRPr="00FC36FC">
              <w:rPr>
                <w:rFonts w:ascii="Times New Roman" w:hAnsi="Times New Roman" w:cs="Times New Roman"/>
                <w:sz w:val="24"/>
                <w:szCs w:val="24"/>
              </w:rPr>
              <w:t>2,40</w:t>
            </w:r>
          </w:p>
        </w:tc>
      </w:tr>
      <w:tr w:rsidR="00FA70CE" w:rsidRPr="00FC36FC" w:rsidTr="00A87658">
        <w:trPr>
          <w:jc w:val="center"/>
        </w:trPr>
        <w:tc>
          <w:tcPr>
            <w:tcW w:w="540" w:type="dxa"/>
            <w:vAlign w:val="center"/>
          </w:tcPr>
          <w:p w:rsidR="003D3682" w:rsidRPr="00FC36FC" w:rsidRDefault="00D472F0" w:rsidP="00E228F6">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w:t>
            </w:r>
          </w:p>
        </w:tc>
        <w:tc>
          <w:tcPr>
            <w:tcW w:w="1753" w:type="dxa"/>
            <w:vMerge w:val="restart"/>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Р</w:t>
            </w:r>
            <w:r w:rsidRPr="00FC36FC">
              <w:rPr>
                <w:rFonts w:ascii="Times New Roman" w:hAnsi="Times New Roman" w:cs="Times New Roman"/>
                <w:sz w:val="24"/>
                <w:szCs w:val="24"/>
                <w:vertAlign w:val="subscript"/>
              </w:rPr>
              <w:t>80</w:t>
            </w:r>
            <w:r w:rsidRPr="00FC36FC">
              <w:rPr>
                <w:rFonts w:ascii="Times New Roman" w:hAnsi="Times New Roman" w:cs="Times New Roman"/>
                <w:sz w:val="24"/>
                <w:szCs w:val="24"/>
              </w:rPr>
              <w:t>=0,067 мм</w:t>
            </w:r>
          </w:p>
          <w:p w:rsidR="003D3682" w:rsidRPr="00FC36FC" w:rsidRDefault="0091639F" w:rsidP="00D472F0">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w:t>
            </w:r>
            <w:r w:rsidR="00BC1CA3" w:rsidRPr="00FC36FC">
              <w:rPr>
                <w:rFonts w:ascii="Times New Roman" w:hAnsi="Times New Roman" w:cs="Times New Roman"/>
              </w:rPr>
              <w:t>Р</w:t>
            </w:r>
            <w:r w:rsidR="003D3682" w:rsidRPr="00FC36FC">
              <w:rPr>
                <w:rFonts w:ascii="Times New Roman" w:hAnsi="Times New Roman" w:cs="Times New Roman"/>
                <w:vertAlign w:val="subscript"/>
              </w:rPr>
              <w:t xml:space="preserve">85 </w:t>
            </w:r>
            <w:smartTag w:uri="urn:schemas-microsoft-com:office:smarttags" w:element="metricconverter">
              <w:smartTagPr>
                <w:attr w:name="ProductID" w:val="0,071 мм"/>
              </w:smartTagPr>
              <w:r w:rsidR="00BC1CA3" w:rsidRPr="00FC36FC">
                <w:rPr>
                  <w:rFonts w:ascii="Times New Roman" w:hAnsi="Times New Roman" w:cs="Times New Roman"/>
                </w:rPr>
                <w:t>=</w:t>
              </w:r>
              <w:r w:rsidR="003D3682" w:rsidRPr="00FC36FC">
                <w:rPr>
                  <w:rFonts w:ascii="Times New Roman" w:hAnsi="Times New Roman" w:cs="Times New Roman"/>
                </w:rPr>
                <w:t>0,071 мм</w:t>
              </w:r>
            </w:smartTag>
            <w:r w:rsidR="00BC1CA3" w:rsidRPr="00FC36FC">
              <w:rPr>
                <w:rFonts w:ascii="Times New Roman" w:hAnsi="Times New Roman" w:cs="Times New Roman"/>
              </w:rPr>
              <w:t>)</w:t>
            </w:r>
          </w:p>
        </w:tc>
        <w:tc>
          <w:tcPr>
            <w:tcW w:w="178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w:t>
            </w:r>
          </w:p>
        </w:tc>
        <w:tc>
          <w:tcPr>
            <w:tcW w:w="69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0,19</w:t>
            </w:r>
          </w:p>
        </w:tc>
        <w:tc>
          <w:tcPr>
            <w:tcW w:w="67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0,60</w:t>
            </w:r>
          </w:p>
        </w:tc>
        <w:tc>
          <w:tcPr>
            <w:tcW w:w="88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0,1086</w:t>
            </w:r>
          </w:p>
        </w:tc>
        <w:tc>
          <w:tcPr>
            <w:tcW w:w="656"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84,2</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50,0</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27,6</w:t>
            </w:r>
          </w:p>
        </w:tc>
        <w:tc>
          <w:tcPr>
            <w:tcW w:w="1097" w:type="dxa"/>
            <w:vAlign w:val="center"/>
          </w:tcPr>
          <w:p w:rsidR="003D3682" w:rsidRPr="00FC36FC" w:rsidRDefault="003D3682" w:rsidP="00E228F6">
            <w:pPr>
              <w:tabs>
                <w:tab w:val="left" w:pos="708"/>
              </w:tabs>
              <w:spacing w:after="0" w:line="240" w:lineRule="auto"/>
              <w:ind w:firstLine="18"/>
              <w:jc w:val="center"/>
              <w:rPr>
                <w:rFonts w:ascii="Times New Roman" w:hAnsi="Times New Roman" w:cs="Times New Roman"/>
                <w:sz w:val="24"/>
                <w:szCs w:val="24"/>
              </w:rPr>
            </w:pPr>
            <w:r w:rsidRPr="00FC36FC">
              <w:rPr>
                <w:rFonts w:ascii="Times New Roman" w:hAnsi="Times New Roman" w:cs="Times New Roman"/>
                <w:sz w:val="24"/>
                <w:szCs w:val="24"/>
              </w:rPr>
              <w:t>2,16</w:t>
            </w:r>
          </w:p>
        </w:tc>
      </w:tr>
      <w:tr w:rsidR="00FA70CE" w:rsidRPr="00FC36FC" w:rsidTr="00A87658">
        <w:trPr>
          <w:jc w:val="center"/>
        </w:trPr>
        <w:tc>
          <w:tcPr>
            <w:tcW w:w="540" w:type="dxa"/>
            <w:vAlign w:val="center"/>
          </w:tcPr>
          <w:p w:rsidR="003D3682" w:rsidRPr="00FC36FC" w:rsidRDefault="00D472F0" w:rsidP="00E228F6">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w:t>
            </w:r>
          </w:p>
        </w:tc>
        <w:tc>
          <w:tcPr>
            <w:tcW w:w="1753" w:type="dxa"/>
            <w:vMerge/>
            <w:vAlign w:val="center"/>
          </w:tcPr>
          <w:p w:rsidR="003D3682" w:rsidRPr="00FC36FC" w:rsidRDefault="003D3682" w:rsidP="00D472F0">
            <w:pPr>
              <w:tabs>
                <w:tab w:val="left" w:pos="708"/>
              </w:tabs>
              <w:spacing w:after="0" w:line="240" w:lineRule="auto"/>
              <w:ind w:firstLine="567"/>
              <w:jc w:val="center"/>
              <w:rPr>
                <w:rFonts w:ascii="Times New Roman" w:hAnsi="Times New Roman" w:cs="Times New Roman"/>
                <w:sz w:val="24"/>
                <w:szCs w:val="24"/>
              </w:rPr>
            </w:pPr>
          </w:p>
        </w:tc>
        <w:tc>
          <w:tcPr>
            <w:tcW w:w="178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w:t>
            </w:r>
          </w:p>
        </w:tc>
        <w:tc>
          <w:tcPr>
            <w:tcW w:w="69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0,17</w:t>
            </w:r>
          </w:p>
        </w:tc>
        <w:tc>
          <w:tcPr>
            <w:tcW w:w="67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0,48</w:t>
            </w:r>
          </w:p>
        </w:tc>
        <w:tc>
          <w:tcPr>
            <w:tcW w:w="88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0,1102</w:t>
            </w:r>
          </w:p>
        </w:tc>
        <w:tc>
          <w:tcPr>
            <w:tcW w:w="656"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85,8</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60,0</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26,5</w:t>
            </w:r>
          </w:p>
        </w:tc>
        <w:tc>
          <w:tcPr>
            <w:tcW w:w="1097" w:type="dxa"/>
            <w:vAlign w:val="center"/>
          </w:tcPr>
          <w:p w:rsidR="003D3682" w:rsidRPr="00FC36FC" w:rsidRDefault="003D3682" w:rsidP="00E228F6">
            <w:pPr>
              <w:tabs>
                <w:tab w:val="left" w:pos="708"/>
              </w:tabs>
              <w:spacing w:after="0" w:line="240" w:lineRule="auto"/>
              <w:ind w:firstLine="18"/>
              <w:jc w:val="center"/>
              <w:rPr>
                <w:rFonts w:ascii="Times New Roman" w:hAnsi="Times New Roman" w:cs="Times New Roman"/>
                <w:sz w:val="24"/>
                <w:szCs w:val="24"/>
              </w:rPr>
            </w:pPr>
            <w:r w:rsidRPr="00FC36FC">
              <w:rPr>
                <w:rFonts w:ascii="Times New Roman" w:hAnsi="Times New Roman" w:cs="Times New Roman"/>
                <w:sz w:val="24"/>
                <w:szCs w:val="24"/>
              </w:rPr>
              <w:t>2,53</w:t>
            </w:r>
          </w:p>
        </w:tc>
      </w:tr>
      <w:tr w:rsidR="00FA70CE" w:rsidRPr="00FC36FC" w:rsidTr="00A87658">
        <w:trPr>
          <w:jc w:val="center"/>
        </w:trPr>
        <w:tc>
          <w:tcPr>
            <w:tcW w:w="540" w:type="dxa"/>
            <w:vAlign w:val="center"/>
          </w:tcPr>
          <w:p w:rsidR="003D3682" w:rsidRPr="00FC36FC" w:rsidRDefault="00D472F0" w:rsidP="00E228F6">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w:t>
            </w:r>
          </w:p>
        </w:tc>
        <w:tc>
          <w:tcPr>
            <w:tcW w:w="1753" w:type="dxa"/>
            <w:vMerge w:val="restart"/>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Р</w:t>
            </w:r>
            <w:r w:rsidRPr="00FC36FC">
              <w:rPr>
                <w:rFonts w:ascii="Times New Roman" w:hAnsi="Times New Roman" w:cs="Times New Roman"/>
                <w:sz w:val="24"/>
                <w:szCs w:val="24"/>
                <w:vertAlign w:val="subscript"/>
              </w:rPr>
              <w:t>80</w:t>
            </w:r>
            <w:r w:rsidR="0091639F" w:rsidRPr="00FC36FC">
              <w:rPr>
                <w:rFonts w:ascii="Times New Roman" w:hAnsi="Times New Roman" w:cs="Times New Roman"/>
                <w:sz w:val="24"/>
                <w:szCs w:val="24"/>
                <w:vertAlign w:val="subscript"/>
              </w:rPr>
              <w:t xml:space="preserve"> </w:t>
            </w:r>
            <w:r w:rsidRPr="00FC36FC">
              <w:rPr>
                <w:rFonts w:ascii="Times New Roman" w:hAnsi="Times New Roman" w:cs="Times New Roman"/>
                <w:sz w:val="24"/>
                <w:szCs w:val="24"/>
              </w:rPr>
              <w:t>=</w:t>
            </w:r>
            <w:r w:rsidR="0091639F" w:rsidRPr="00FC36FC">
              <w:rPr>
                <w:rFonts w:ascii="Times New Roman" w:hAnsi="Times New Roman" w:cs="Times New Roman"/>
                <w:sz w:val="24"/>
                <w:szCs w:val="24"/>
              </w:rPr>
              <w:t xml:space="preserve"> </w:t>
            </w:r>
            <w:r w:rsidRPr="00FC36FC">
              <w:rPr>
                <w:rFonts w:ascii="Times New Roman" w:hAnsi="Times New Roman" w:cs="Times New Roman"/>
                <w:sz w:val="24"/>
                <w:szCs w:val="24"/>
              </w:rPr>
              <w:t>0,057 мм</w:t>
            </w:r>
          </w:p>
          <w:p w:rsidR="003D3682" w:rsidRPr="00FC36FC" w:rsidRDefault="00BC1CA3" w:rsidP="00D472F0">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(Р</w:t>
            </w:r>
            <w:r w:rsidRPr="00FC36FC">
              <w:rPr>
                <w:rFonts w:ascii="Times New Roman" w:hAnsi="Times New Roman" w:cs="Times New Roman"/>
                <w:vertAlign w:val="subscript"/>
              </w:rPr>
              <w:t xml:space="preserve">90 </w:t>
            </w:r>
            <w:smartTag w:uri="urn:schemas-microsoft-com:office:smarttags" w:element="metricconverter">
              <w:smartTagPr>
                <w:attr w:name="ProductID" w:val="0,071 мм"/>
              </w:smartTagPr>
              <w:r w:rsidRPr="00FC36FC">
                <w:rPr>
                  <w:rFonts w:ascii="Times New Roman" w:hAnsi="Times New Roman" w:cs="Times New Roman"/>
                </w:rPr>
                <w:t>=0,071 мм</w:t>
              </w:r>
            </w:smartTag>
            <w:r w:rsidRPr="00FC36FC">
              <w:rPr>
                <w:rFonts w:ascii="Times New Roman" w:hAnsi="Times New Roman" w:cs="Times New Roman"/>
              </w:rPr>
              <w:t>)</w:t>
            </w:r>
          </w:p>
        </w:tc>
        <w:tc>
          <w:tcPr>
            <w:tcW w:w="178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w:t>
            </w:r>
          </w:p>
        </w:tc>
        <w:tc>
          <w:tcPr>
            <w:tcW w:w="69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0,20</w:t>
            </w:r>
          </w:p>
        </w:tc>
        <w:tc>
          <w:tcPr>
            <w:tcW w:w="67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0,72</w:t>
            </w:r>
          </w:p>
        </w:tc>
        <w:tc>
          <w:tcPr>
            <w:tcW w:w="88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0,1096</w:t>
            </w:r>
          </w:p>
        </w:tc>
        <w:tc>
          <w:tcPr>
            <w:tcW w:w="656"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83,3</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40,0</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26,9</w:t>
            </w:r>
          </w:p>
        </w:tc>
        <w:tc>
          <w:tcPr>
            <w:tcW w:w="1097" w:type="dxa"/>
            <w:vAlign w:val="center"/>
          </w:tcPr>
          <w:p w:rsidR="003D3682" w:rsidRPr="00FC36FC" w:rsidRDefault="003D3682" w:rsidP="00E228F6">
            <w:pPr>
              <w:tabs>
                <w:tab w:val="left" w:pos="708"/>
              </w:tabs>
              <w:spacing w:after="0" w:line="240" w:lineRule="auto"/>
              <w:ind w:firstLine="18"/>
              <w:jc w:val="center"/>
              <w:rPr>
                <w:rFonts w:ascii="Times New Roman" w:hAnsi="Times New Roman" w:cs="Times New Roman"/>
                <w:sz w:val="24"/>
                <w:szCs w:val="24"/>
              </w:rPr>
            </w:pPr>
            <w:r w:rsidRPr="00FC36FC">
              <w:rPr>
                <w:rFonts w:ascii="Times New Roman" w:hAnsi="Times New Roman" w:cs="Times New Roman"/>
                <w:sz w:val="24"/>
                <w:szCs w:val="24"/>
              </w:rPr>
              <w:t>2,44</w:t>
            </w:r>
          </w:p>
        </w:tc>
      </w:tr>
      <w:tr w:rsidR="00FA70CE" w:rsidRPr="00FC36FC" w:rsidTr="00A87658">
        <w:trPr>
          <w:jc w:val="center"/>
        </w:trPr>
        <w:tc>
          <w:tcPr>
            <w:tcW w:w="540" w:type="dxa"/>
            <w:vAlign w:val="center"/>
          </w:tcPr>
          <w:p w:rsidR="003D3682" w:rsidRPr="00FC36FC" w:rsidRDefault="00D472F0" w:rsidP="00E228F6">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w:t>
            </w:r>
          </w:p>
        </w:tc>
        <w:tc>
          <w:tcPr>
            <w:tcW w:w="1753" w:type="dxa"/>
            <w:vMerge/>
            <w:vAlign w:val="center"/>
          </w:tcPr>
          <w:p w:rsidR="003D3682" w:rsidRPr="00FC36FC" w:rsidRDefault="003D3682" w:rsidP="00D472F0">
            <w:pPr>
              <w:tabs>
                <w:tab w:val="left" w:pos="708"/>
              </w:tabs>
              <w:spacing w:after="0" w:line="240" w:lineRule="auto"/>
              <w:ind w:firstLine="567"/>
              <w:jc w:val="center"/>
              <w:rPr>
                <w:rFonts w:ascii="Times New Roman" w:hAnsi="Times New Roman" w:cs="Times New Roman"/>
                <w:sz w:val="24"/>
                <w:szCs w:val="24"/>
              </w:rPr>
            </w:pPr>
          </w:p>
        </w:tc>
        <w:tc>
          <w:tcPr>
            <w:tcW w:w="178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w:t>
            </w:r>
          </w:p>
        </w:tc>
        <w:tc>
          <w:tcPr>
            <w:tcW w:w="69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0,16</w:t>
            </w:r>
          </w:p>
        </w:tc>
        <w:tc>
          <w:tcPr>
            <w:tcW w:w="67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0,46</w:t>
            </w:r>
          </w:p>
        </w:tc>
        <w:tc>
          <w:tcPr>
            <w:tcW w:w="88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0,1084</w:t>
            </w:r>
          </w:p>
        </w:tc>
        <w:tc>
          <w:tcPr>
            <w:tcW w:w="656"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86,7</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61,7</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27,7</w:t>
            </w:r>
          </w:p>
        </w:tc>
        <w:tc>
          <w:tcPr>
            <w:tcW w:w="1097" w:type="dxa"/>
            <w:vAlign w:val="center"/>
          </w:tcPr>
          <w:p w:rsidR="003D3682" w:rsidRPr="00FC36FC" w:rsidRDefault="003D3682" w:rsidP="00E228F6">
            <w:pPr>
              <w:tabs>
                <w:tab w:val="left" w:pos="708"/>
              </w:tabs>
              <w:spacing w:after="0" w:line="240" w:lineRule="auto"/>
              <w:ind w:firstLine="18"/>
              <w:jc w:val="center"/>
              <w:rPr>
                <w:rFonts w:ascii="Times New Roman" w:hAnsi="Times New Roman" w:cs="Times New Roman"/>
                <w:sz w:val="24"/>
                <w:szCs w:val="24"/>
              </w:rPr>
            </w:pPr>
            <w:r w:rsidRPr="00FC36FC">
              <w:rPr>
                <w:rFonts w:ascii="Times New Roman" w:hAnsi="Times New Roman" w:cs="Times New Roman"/>
                <w:sz w:val="24"/>
                <w:szCs w:val="24"/>
              </w:rPr>
              <w:t>2,57</w:t>
            </w:r>
          </w:p>
        </w:tc>
      </w:tr>
      <w:tr w:rsidR="00FA70CE" w:rsidRPr="00FC36FC" w:rsidTr="00A87658">
        <w:trPr>
          <w:jc w:val="center"/>
        </w:trPr>
        <w:tc>
          <w:tcPr>
            <w:tcW w:w="540" w:type="dxa"/>
            <w:vAlign w:val="center"/>
          </w:tcPr>
          <w:p w:rsidR="003D3682" w:rsidRPr="00FC36FC" w:rsidRDefault="00D472F0" w:rsidP="00E228F6">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w:t>
            </w:r>
          </w:p>
        </w:tc>
        <w:tc>
          <w:tcPr>
            <w:tcW w:w="1753" w:type="dxa"/>
            <w:vMerge/>
            <w:vAlign w:val="center"/>
          </w:tcPr>
          <w:p w:rsidR="003D3682" w:rsidRPr="00FC36FC" w:rsidRDefault="003D3682" w:rsidP="00D472F0">
            <w:pPr>
              <w:tabs>
                <w:tab w:val="left" w:pos="708"/>
              </w:tabs>
              <w:spacing w:after="0" w:line="240" w:lineRule="auto"/>
              <w:ind w:firstLine="567"/>
              <w:jc w:val="center"/>
              <w:rPr>
                <w:rFonts w:ascii="Times New Roman" w:hAnsi="Times New Roman" w:cs="Times New Roman"/>
                <w:sz w:val="24"/>
                <w:szCs w:val="24"/>
              </w:rPr>
            </w:pPr>
          </w:p>
        </w:tc>
        <w:tc>
          <w:tcPr>
            <w:tcW w:w="1784" w:type="dxa"/>
            <w:vAlign w:val="center"/>
          </w:tcPr>
          <w:p w:rsidR="002D2F48"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w:t>
            </w:r>
          </w:p>
          <w:p w:rsidR="003D3682" w:rsidRPr="001677F7" w:rsidRDefault="001677F7" w:rsidP="001677F7">
            <w:pPr>
              <w:tabs>
                <w:tab w:val="left" w:pos="708"/>
              </w:tabs>
              <w:spacing w:after="0" w:line="240" w:lineRule="auto"/>
              <w:jc w:val="center"/>
              <w:rPr>
                <w:rFonts w:ascii="Times New Roman" w:hAnsi="Times New Roman" w:cs="Times New Roman"/>
                <w:sz w:val="24"/>
                <w:szCs w:val="24"/>
              </w:rPr>
            </w:pPr>
            <w:r w:rsidRPr="001677F7">
              <w:rPr>
                <w:rFonts w:ascii="Times New Roman" w:hAnsi="Times New Roman" w:cs="Times New Roman"/>
                <w:sz w:val="24"/>
                <w:szCs w:val="24"/>
              </w:rPr>
              <w:t>(уголь поступил в процесс через 6 часов после начала выщелачивания</w:t>
            </w:r>
            <w:r>
              <w:rPr>
                <w:rFonts w:ascii="Times New Roman" w:hAnsi="Times New Roman" w:cs="Times New Roman"/>
                <w:sz w:val="24"/>
                <w:szCs w:val="24"/>
              </w:rPr>
              <w:t>)</w:t>
            </w:r>
          </w:p>
        </w:tc>
        <w:tc>
          <w:tcPr>
            <w:tcW w:w="69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0,15</w:t>
            </w:r>
          </w:p>
        </w:tc>
        <w:tc>
          <w:tcPr>
            <w:tcW w:w="67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0,49</w:t>
            </w:r>
          </w:p>
        </w:tc>
        <w:tc>
          <w:tcPr>
            <w:tcW w:w="88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0,1104</w:t>
            </w:r>
          </w:p>
        </w:tc>
        <w:tc>
          <w:tcPr>
            <w:tcW w:w="656"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87,5</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59,2</w:t>
            </w:r>
          </w:p>
        </w:tc>
        <w:tc>
          <w:tcPr>
            <w:tcW w:w="657"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26,4</w:t>
            </w:r>
          </w:p>
        </w:tc>
        <w:tc>
          <w:tcPr>
            <w:tcW w:w="1097" w:type="dxa"/>
            <w:vAlign w:val="center"/>
          </w:tcPr>
          <w:p w:rsidR="003D3682" w:rsidRPr="00FC36FC" w:rsidRDefault="003D3682" w:rsidP="00E228F6">
            <w:pPr>
              <w:tabs>
                <w:tab w:val="left" w:pos="708"/>
              </w:tabs>
              <w:spacing w:after="0" w:line="240" w:lineRule="auto"/>
              <w:ind w:firstLine="18"/>
              <w:jc w:val="center"/>
              <w:rPr>
                <w:rFonts w:ascii="Times New Roman" w:hAnsi="Times New Roman" w:cs="Times New Roman"/>
                <w:sz w:val="24"/>
                <w:szCs w:val="24"/>
              </w:rPr>
            </w:pPr>
            <w:r w:rsidRPr="00FC36FC">
              <w:rPr>
                <w:rFonts w:ascii="Times New Roman" w:hAnsi="Times New Roman" w:cs="Times New Roman"/>
                <w:sz w:val="24"/>
                <w:szCs w:val="24"/>
              </w:rPr>
              <w:t>2,45</w:t>
            </w:r>
          </w:p>
        </w:tc>
      </w:tr>
    </w:tbl>
    <w:p w:rsidR="0091639F" w:rsidRPr="00FC36FC" w:rsidRDefault="0091639F" w:rsidP="00D472F0">
      <w:pPr>
        <w:tabs>
          <w:tab w:val="left" w:pos="708"/>
        </w:tabs>
        <w:spacing w:after="0" w:line="240" w:lineRule="auto"/>
        <w:jc w:val="both"/>
        <w:rPr>
          <w:rFonts w:ascii="Times New Roman" w:hAnsi="Times New Roman" w:cs="Times New Roman"/>
          <w:sz w:val="28"/>
          <w:szCs w:val="28"/>
        </w:rPr>
      </w:pPr>
    </w:p>
    <w:p w:rsidR="003D3682" w:rsidRPr="00FC36FC" w:rsidRDefault="003D3682" w:rsidP="00D472F0">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Таблица</w:t>
      </w:r>
      <w:r w:rsidR="00C91A24" w:rsidRPr="00FC36FC">
        <w:rPr>
          <w:rFonts w:ascii="Times New Roman" w:hAnsi="Times New Roman" w:cs="Times New Roman"/>
          <w:sz w:val="28"/>
          <w:szCs w:val="28"/>
        </w:rPr>
        <w:t xml:space="preserve"> </w:t>
      </w:r>
      <w:r w:rsidR="00600CC2" w:rsidRPr="00FC36FC">
        <w:rPr>
          <w:rFonts w:ascii="Times New Roman" w:hAnsi="Times New Roman" w:cs="Times New Roman"/>
          <w:sz w:val="28"/>
          <w:szCs w:val="28"/>
        </w:rPr>
        <w:t>3.9</w:t>
      </w:r>
      <w:r w:rsidR="00C91A24"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 Распределение золота по классам крупности в </w:t>
      </w:r>
      <w:proofErr w:type="spellStart"/>
      <w:r w:rsidR="00E228F6" w:rsidRPr="00FC36FC">
        <w:rPr>
          <w:rFonts w:ascii="Times New Roman" w:hAnsi="Times New Roman" w:cs="Times New Roman"/>
          <w:sz w:val="28"/>
          <w:szCs w:val="28"/>
        </w:rPr>
        <w:t>кеках</w:t>
      </w:r>
      <w:proofErr w:type="spellEnd"/>
      <w:r w:rsidRPr="00FC36FC">
        <w:rPr>
          <w:rFonts w:ascii="Times New Roman" w:hAnsi="Times New Roman" w:cs="Times New Roman"/>
          <w:sz w:val="28"/>
          <w:szCs w:val="28"/>
        </w:rPr>
        <w:t xml:space="preserve"> выщелачивания (</w:t>
      </w:r>
      <w:r w:rsidR="00490ADE" w:rsidRPr="00FC36FC">
        <w:rPr>
          <w:rFonts w:ascii="Times New Roman" w:hAnsi="Times New Roman" w:cs="Times New Roman"/>
          <w:sz w:val="28"/>
          <w:szCs w:val="28"/>
        </w:rPr>
        <w:t>опыт</w:t>
      </w:r>
      <w:r w:rsidRPr="00FC36FC">
        <w:rPr>
          <w:rFonts w:ascii="Times New Roman" w:hAnsi="Times New Roman" w:cs="Times New Roman"/>
          <w:sz w:val="28"/>
          <w:szCs w:val="28"/>
        </w:rPr>
        <w:t xml:space="preserve"> 6, таблица </w:t>
      </w:r>
      <w:r w:rsidR="00600CC2" w:rsidRPr="00FC36FC">
        <w:rPr>
          <w:rFonts w:ascii="Times New Roman" w:hAnsi="Times New Roman" w:cs="Times New Roman"/>
          <w:sz w:val="28"/>
          <w:szCs w:val="28"/>
        </w:rPr>
        <w:t>3</w:t>
      </w:r>
      <w:r w:rsidR="00E228F6" w:rsidRPr="00FC36FC">
        <w:rPr>
          <w:rFonts w:ascii="Times New Roman" w:hAnsi="Times New Roman" w:cs="Times New Roman"/>
          <w:sz w:val="28"/>
          <w:szCs w:val="28"/>
        </w:rPr>
        <w:t>.</w:t>
      </w:r>
      <w:r w:rsidR="00600CC2" w:rsidRPr="00FC36FC">
        <w:rPr>
          <w:rFonts w:ascii="Times New Roman" w:hAnsi="Times New Roman" w:cs="Times New Roman"/>
          <w:sz w:val="28"/>
          <w:szCs w:val="28"/>
        </w:rPr>
        <w:t>8</w:t>
      </w:r>
      <w:r w:rsidRPr="00FC36FC">
        <w:rPr>
          <w:rFonts w:ascii="Times New Roman" w:hAnsi="Times New Roman" w:cs="Times New Roman"/>
          <w:sz w:val="28"/>
          <w:szCs w:val="28"/>
        </w:rPr>
        <w:t>)</w:t>
      </w:r>
    </w:p>
    <w:p w:rsidR="00D472F0" w:rsidRPr="00FC36FC" w:rsidRDefault="00D472F0" w:rsidP="00D472F0">
      <w:pPr>
        <w:tabs>
          <w:tab w:val="left" w:pos="708"/>
        </w:tabs>
        <w:spacing w:after="0" w:line="240" w:lineRule="auto"/>
        <w:jc w:val="both"/>
        <w:rPr>
          <w:rFonts w:ascii="Times New Roman" w:hAnsi="Times New Roman" w:cs="Times New Roman"/>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2252"/>
        <w:gridCol w:w="2410"/>
        <w:gridCol w:w="2410"/>
      </w:tblGrid>
      <w:tr w:rsidR="003D3682" w:rsidRPr="00FC36FC" w:rsidTr="00BC1CA3">
        <w:tc>
          <w:tcPr>
            <w:tcW w:w="228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Класс крупности, мм</w:t>
            </w:r>
          </w:p>
        </w:tc>
        <w:tc>
          <w:tcPr>
            <w:tcW w:w="2252" w:type="dxa"/>
            <w:vAlign w:val="center"/>
          </w:tcPr>
          <w:p w:rsidR="00BC1CA3"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 xml:space="preserve">Выход класса, </w:t>
            </w:r>
          </w:p>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w:t>
            </w:r>
          </w:p>
        </w:tc>
        <w:tc>
          <w:tcPr>
            <w:tcW w:w="2410"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 xml:space="preserve">Содержание </w:t>
            </w:r>
            <w:r w:rsidRPr="00FC36FC">
              <w:rPr>
                <w:rFonts w:ascii="Times New Roman" w:hAnsi="Times New Roman" w:cs="Times New Roman"/>
                <w:sz w:val="24"/>
                <w:szCs w:val="24"/>
                <w:lang w:val="en-US"/>
              </w:rPr>
              <w:t>Au</w:t>
            </w:r>
            <w:r w:rsidRPr="00FC36FC">
              <w:rPr>
                <w:rFonts w:ascii="Times New Roman" w:hAnsi="Times New Roman" w:cs="Times New Roman"/>
                <w:sz w:val="24"/>
                <w:szCs w:val="24"/>
              </w:rPr>
              <w:t xml:space="preserve"> в кеке, г/т</w:t>
            </w:r>
          </w:p>
        </w:tc>
        <w:tc>
          <w:tcPr>
            <w:tcW w:w="2410"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 xml:space="preserve">Распределение </w:t>
            </w:r>
            <w:r w:rsidRPr="00FC36FC">
              <w:rPr>
                <w:rFonts w:ascii="Times New Roman" w:hAnsi="Times New Roman" w:cs="Times New Roman"/>
                <w:sz w:val="24"/>
                <w:szCs w:val="24"/>
                <w:lang w:val="en-US"/>
              </w:rPr>
              <w:t>Au</w:t>
            </w:r>
            <w:r w:rsidRPr="00FC36FC">
              <w:rPr>
                <w:rFonts w:ascii="Times New Roman" w:hAnsi="Times New Roman" w:cs="Times New Roman"/>
                <w:sz w:val="24"/>
                <w:szCs w:val="24"/>
              </w:rPr>
              <w:t>, %</w:t>
            </w:r>
          </w:p>
        </w:tc>
      </w:tr>
      <w:tr w:rsidR="003D3682" w:rsidRPr="00FC36FC" w:rsidTr="00BC1CA3">
        <w:tc>
          <w:tcPr>
            <w:tcW w:w="2284" w:type="dxa"/>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+0,071</w:t>
            </w:r>
          </w:p>
        </w:tc>
        <w:tc>
          <w:tcPr>
            <w:tcW w:w="2252" w:type="dxa"/>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5,3</w:t>
            </w:r>
          </w:p>
        </w:tc>
        <w:tc>
          <w:tcPr>
            <w:tcW w:w="2410" w:type="dxa"/>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0,24</w:t>
            </w:r>
          </w:p>
        </w:tc>
        <w:tc>
          <w:tcPr>
            <w:tcW w:w="2410" w:type="dxa"/>
            <w:vAlign w:val="bottom"/>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7,8</w:t>
            </w:r>
          </w:p>
        </w:tc>
      </w:tr>
      <w:tr w:rsidR="003D3682" w:rsidRPr="00FC36FC" w:rsidTr="00BC1CA3">
        <w:tc>
          <w:tcPr>
            <w:tcW w:w="2284" w:type="dxa"/>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-0,071+0,045</w:t>
            </w:r>
          </w:p>
        </w:tc>
        <w:tc>
          <w:tcPr>
            <w:tcW w:w="2252" w:type="dxa"/>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18,8</w:t>
            </w:r>
          </w:p>
        </w:tc>
        <w:tc>
          <w:tcPr>
            <w:tcW w:w="2410" w:type="dxa"/>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0,23</w:t>
            </w:r>
          </w:p>
        </w:tc>
        <w:tc>
          <w:tcPr>
            <w:tcW w:w="2410" w:type="dxa"/>
            <w:vAlign w:val="bottom"/>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26,7</w:t>
            </w:r>
          </w:p>
        </w:tc>
      </w:tr>
      <w:tr w:rsidR="003D3682" w:rsidRPr="00FC36FC" w:rsidTr="00BC1CA3">
        <w:tc>
          <w:tcPr>
            <w:tcW w:w="2284" w:type="dxa"/>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-0,045</w:t>
            </w:r>
          </w:p>
        </w:tc>
        <w:tc>
          <w:tcPr>
            <w:tcW w:w="2252" w:type="dxa"/>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75,9</w:t>
            </w:r>
          </w:p>
        </w:tc>
        <w:tc>
          <w:tcPr>
            <w:tcW w:w="2410" w:type="dxa"/>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0,14</w:t>
            </w:r>
          </w:p>
        </w:tc>
        <w:tc>
          <w:tcPr>
            <w:tcW w:w="2410" w:type="dxa"/>
            <w:vAlign w:val="bottom"/>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65,5</w:t>
            </w:r>
          </w:p>
        </w:tc>
      </w:tr>
      <w:tr w:rsidR="003D3682" w:rsidRPr="00FC36FC" w:rsidTr="00BC1CA3">
        <w:tc>
          <w:tcPr>
            <w:tcW w:w="2284" w:type="dxa"/>
          </w:tcPr>
          <w:p w:rsidR="003D3682" w:rsidRPr="00FC36FC" w:rsidRDefault="003D3682" w:rsidP="00D472F0">
            <w:pPr>
              <w:tabs>
                <w:tab w:val="left" w:pos="708"/>
              </w:tabs>
              <w:spacing w:after="0" w:line="240" w:lineRule="auto"/>
              <w:jc w:val="right"/>
              <w:rPr>
                <w:rFonts w:ascii="Times New Roman" w:hAnsi="Times New Roman" w:cs="Times New Roman"/>
                <w:sz w:val="24"/>
                <w:szCs w:val="24"/>
              </w:rPr>
            </w:pPr>
            <w:r w:rsidRPr="00FC36FC">
              <w:rPr>
                <w:rFonts w:ascii="Times New Roman" w:hAnsi="Times New Roman" w:cs="Times New Roman"/>
                <w:sz w:val="24"/>
                <w:szCs w:val="24"/>
              </w:rPr>
              <w:t>Итого:</w:t>
            </w:r>
          </w:p>
        </w:tc>
        <w:tc>
          <w:tcPr>
            <w:tcW w:w="2252" w:type="dxa"/>
          </w:tcPr>
          <w:p w:rsidR="003D3682" w:rsidRPr="00FC36FC" w:rsidRDefault="004C480F"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fldChar w:fldCharType="begin"/>
            </w:r>
            <w:r w:rsidR="003D3682" w:rsidRPr="00FC36FC">
              <w:rPr>
                <w:rFonts w:ascii="Times New Roman" w:hAnsi="Times New Roman" w:cs="Times New Roman"/>
                <w:sz w:val="24"/>
                <w:szCs w:val="24"/>
              </w:rPr>
              <w:instrText xml:space="preserve"> =SUM(ABOVE) </w:instrText>
            </w:r>
            <w:r w:rsidRPr="00FC36FC">
              <w:rPr>
                <w:rFonts w:ascii="Times New Roman" w:hAnsi="Times New Roman" w:cs="Times New Roman"/>
                <w:sz w:val="24"/>
                <w:szCs w:val="24"/>
              </w:rPr>
              <w:fldChar w:fldCharType="separate"/>
            </w:r>
            <w:r w:rsidR="003D3682" w:rsidRPr="00FC36FC">
              <w:rPr>
                <w:rFonts w:ascii="Times New Roman" w:hAnsi="Times New Roman" w:cs="Times New Roman"/>
                <w:sz w:val="24"/>
                <w:szCs w:val="24"/>
              </w:rPr>
              <w:t>100</w:t>
            </w:r>
            <w:r w:rsidRPr="00FC36FC">
              <w:rPr>
                <w:rFonts w:ascii="Times New Roman" w:hAnsi="Times New Roman" w:cs="Times New Roman"/>
                <w:sz w:val="24"/>
                <w:szCs w:val="24"/>
              </w:rPr>
              <w:fldChar w:fldCharType="end"/>
            </w:r>
            <w:r w:rsidR="003D3682" w:rsidRPr="00FC36FC">
              <w:rPr>
                <w:rFonts w:ascii="Times New Roman" w:hAnsi="Times New Roman" w:cs="Times New Roman"/>
                <w:sz w:val="24"/>
                <w:szCs w:val="24"/>
              </w:rPr>
              <w:t>,0</w:t>
            </w:r>
          </w:p>
        </w:tc>
        <w:tc>
          <w:tcPr>
            <w:tcW w:w="2410" w:type="dxa"/>
          </w:tcPr>
          <w:p w:rsidR="003D3682" w:rsidRPr="00FC36FC" w:rsidRDefault="003D3682"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0,16</w:t>
            </w:r>
          </w:p>
        </w:tc>
        <w:tc>
          <w:tcPr>
            <w:tcW w:w="2410" w:type="dxa"/>
          </w:tcPr>
          <w:p w:rsidR="003D3682" w:rsidRPr="00FC36FC" w:rsidRDefault="004C480F" w:rsidP="00D472F0">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fldChar w:fldCharType="begin"/>
            </w:r>
            <w:r w:rsidR="003D3682" w:rsidRPr="00FC36FC">
              <w:rPr>
                <w:rFonts w:ascii="Times New Roman" w:hAnsi="Times New Roman" w:cs="Times New Roman"/>
                <w:sz w:val="24"/>
                <w:szCs w:val="24"/>
              </w:rPr>
              <w:instrText xml:space="preserve"> =SUM(ABOVE) </w:instrText>
            </w:r>
            <w:r w:rsidRPr="00FC36FC">
              <w:rPr>
                <w:rFonts w:ascii="Times New Roman" w:hAnsi="Times New Roman" w:cs="Times New Roman"/>
                <w:sz w:val="24"/>
                <w:szCs w:val="24"/>
              </w:rPr>
              <w:fldChar w:fldCharType="separate"/>
            </w:r>
            <w:r w:rsidR="003D3682" w:rsidRPr="00FC36FC">
              <w:rPr>
                <w:rFonts w:ascii="Times New Roman" w:hAnsi="Times New Roman" w:cs="Times New Roman"/>
                <w:sz w:val="24"/>
                <w:szCs w:val="24"/>
              </w:rPr>
              <w:t>100</w:t>
            </w:r>
            <w:r w:rsidRPr="00FC36FC">
              <w:rPr>
                <w:rFonts w:ascii="Times New Roman" w:hAnsi="Times New Roman" w:cs="Times New Roman"/>
                <w:sz w:val="24"/>
                <w:szCs w:val="24"/>
              </w:rPr>
              <w:fldChar w:fldCharType="end"/>
            </w:r>
            <w:r w:rsidR="003D3682" w:rsidRPr="00FC36FC">
              <w:rPr>
                <w:rFonts w:ascii="Times New Roman" w:hAnsi="Times New Roman" w:cs="Times New Roman"/>
                <w:sz w:val="24"/>
                <w:szCs w:val="24"/>
              </w:rPr>
              <w:t>,0</w:t>
            </w:r>
          </w:p>
        </w:tc>
      </w:tr>
    </w:tbl>
    <w:p w:rsidR="007906C1" w:rsidRPr="00FC36FC" w:rsidRDefault="007906C1" w:rsidP="00AA7983">
      <w:pPr>
        <w:tabs>
          <w:tab w:val="left" w:pos="708"/>
        </w:tabs>
        <w:spacing w:after="0" w:line="240" w:lineRule="auto"/>
        <w:ind w:firstLine="567"/>
        <w:jc w:val="both"/>
        <w:rPr>
          <w:rFonts w:ascii="Times New Roman" w:hAnsi="Times New Roman" w:cs="Times New Roman"/>
          <w:sz w:val="28"/>
          <w:szCs w:val="28"/>
        </w:rPr>
      </w:pPr>
    </w:p>
    <w:p w:rsidR="003D3682" w:rsidRPr="00FC36FC" w:rsidRDefault="003D3682"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В таблице </w:t>
      </w:r>
      <w:r w:rsidR="00600CC2" w:rsidRPr="00FC36FC">
        <w:rPr>
          <w:rFonts w:ascii="Times New Roman" w:hAnsi="Times New Roman" w:cs="Times New Roman"/>
          <w:sz w:val="28"/>
          <w:szCs w:val="28"/>
        </w:rPr>
        <w:t>3.10</w:t>
      </w:r>
      <w:r w:rsidR="00C40CA6"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показан химический состав конечных растворов при выщелачивании руды </w:t>
      </w:r>
      <w:r w:rsidR="00AD32AD" w:rsidRPr="00FC36FC">
        <w:rPr>
          <w:rFonts w:ascii="Times New Roman" w:hAnsi="Times New Roman" w:cs="Times New Roman"/>
          <w:sz w:val="28"/>
          <w:szCs w:val="28"/>
        </w:rPr>
        <w:t>в бутылочных агитаторах</w:t>
      </w:r>
      <w:r w:rsidR="00640220" w:rsidRPr="00FC36FC">
        <w:rPr>
          <w:rFonts w:ascii="Times New Roman" w:hAnsi="Times New Roman" w:cs="Times New Roman"/>
          <w:sz w:val="28"/>
          <w:szCs w:val="28"/>
        </w:rPr>
        <w:t>.</w:t>
      </w:r>
    </w:p>
    <w:p w:rsidR="003D3682" w:rsidRPr="00FC36FC" w:rsidRDefault="003D3682"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Была также проведена серия </w:t>
      </w:r>
      <w:r w:rsidR="001677F7">
        <w:rPr>
          <w:rFonts w:ascii="Times New Roman" w:hAnsi="Times New Roman" w:cs="Times New Roman"/>
          <w:sz w:val="28"/>
          <w:szCs w:val="28"/>
        </w:rPr>
        <w:t>экспериментов</w:t>
      </w:r>
      <w:r w:rsidRPr="00FC36FC">
        <w:rPr>
          <w:rFonts w:ascii="Times New Roman" w:hAnsi="Times New Roman" w:cs="Times New Roman"/>
          <w:sz w:val="28"/>
          <w:szCs w:val="28"/>
        </w:rPr>
        <w:t xml:space="preserve"> по определению зависимости извлечения золота в раствор от расхода цианида натрия. </w:t>
      </w:r>
      <w:r w:rsidR="00490ADE" w:rsidRPr="00FC36FC">
        <w:rPr>
          <w:rFonts w:ascii="Times New Roman" w:hAnsi="Times New Roman" w:cs="Times New Roman"/>
          <w:sz w:val="28"/>
          <w:szCs w:val="28"/>
        </w:rPr>
        <w:lastRenderedPageBreak/>
        <w:t xml:space="preserve">Эксперименты </w:t>
      </w:r>
      <w:r w:rsidRPr="00FC36FC">
        <w:rPr>
          <w:rFonts w:ascii="Times New Roman" w:hAnsi="Times New Roman" w:cs="Times New Roman"/>
          <w:sz w:val="28"/>
          <w:szCs w:val="28"/>
        </w:rPr>
        <w:t>проводились без добавления активированного угля, при плотности пульпы</w:t>
      </w:r>
      <w:r w:rsidR="00AD32AD" w:rsidRPr="00FC36FC">
        <w:rPr>
          <w:rFonts w:ascii="Times New Roman" w:hAnsi="Times New Roman" w:cs="Times New Roman"/>
          <w:sz w:val="28"/>
          <w:szCs w:val="28"/>
        </w:rPr>
        <w:t xml:space="preserve"> </w:t>
      </w:r>
      <w:r w:rsidRPr="00FC36FC">
        <w:rPr>
          <w:rFonts w:ascii="Times New Roman" w:hAnsi="Times New Roman" w:cs="Times New Roman"/>
          <w:sz w:val="28"/>
          <w:szCs w:val="28"/>
        </w:rPr>
        <w:t>40</w:t>
      </w:r>
      <w:r w:rsidR="005858B4" w:rsidRPr="00FC36FC">
        <w:rPr>
          <w:rFonts w:ascii="Times New Roman" w:hAnsi="Times New Roman" w:cs="Times New Roman"/>
          <w:sz w:val="28"/>
          <w:szCs w:val="28"/>
        </w:rPr>
        <w:t xml:space="preserve"> </w:t>
      </w:r>
      <w:r w:rsidRPr="00FC36FC">
        <w:rPr>
          <w:rFonts w:ascii="Times New Roman" w:hAnsi="Times New Roman" w:cs="Times New Roman"/>
          <w:sz w:val="28"/>
          <w:szCs w:val="28"/>
        </w:rPr>
        <w:t>%, концентрации цианида натрия в исходном растворе 0,05</w:t>
      </w:r>
      <w:r w:rsidR="005858B4"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 продолжительность выщелачивания составила 20 часов. Результаты </w:t>
      </w:r>
      <w:r w:rsidR="00490ADE" w:rsidRPr="00FC36FC">
        <w:rPr>
          <w:rFonts w:ascii="Times New Roman" w:hAnsi="Times New Roman" w:cs="Times New Roman"/>
          <w:sz w:val="28"/>
          <w:szCs w:val="28"/>
        </w:rPr>
        <w:t xml:space="preserve">опытов </w:t>
      </w:r>
      <w:r w:rsidRPr="00FC36FC">
        <w:rPr>
          <w:rFonts w:ascii="Times New Roman" w:hAnsi="Times New Roman" w:cs="Times New Roman"/>
          <w:sz w:val="28"/>
          <w:szCs w:val="28"/>
        </w:rPr>
        <w:t xml:space="preserve">представлены в таблице </w:t>
      </w:r>
      <w:r w:rsidR="00600CC2" w:rsidRPr="00FC36FC">
        <w:rPr>
          <w:rFonts w:ascii="Times New Roman" w:hAnsi="Times New Roman" w:cs="Times New Roman"/>
          <w:sz w:val="28"/>
          <w:szCs w:val="28"/>
        </w:rPr>
        <w:t>3.11</w:t>
      </w:r>
      <w:r w:rsidR="00041F94" w:rsidRPr="00FC36FC">
        <w:rPr>
          <w:rFonts w:ascii="Times New Roman" w:hAnsi="Times New Roman" w:cs="Times New Roman"/>
          <w:sz w:val="28"/>
          <w:szCs w:val="28"/>
        </w:rPr>
        <w:t>.</w:t>
      </w:r>
    </w:p>
    <w:p w:rsidR="00640220" w:rsidRDefault="00640220" w:rsidP="002D78FA">
      <w:pPr>
        <w:tabs>
          <w:tab w:val="left" w:pos="708"/>
        </w:tabs>
        <w:spacing w:after="0" w:line="240" w:lineRule="auto"/>
        <w:ind w:firstLine="709"/>
        <w:jc w:val="both"/>
        <w:rPr>
          <w:rFonts w:ascii="Times New Roman" w:hAnsi="Times New Roman" w:cs="Times New Roman"/>
          <w:sz w:val="28"/>
          <w:szCs w:val="28"/>
        </w:rPr>
      </w:pPr>
    </w:p>
    <w:p w:rsidR="003D3682" w:rsidRPr="00FC36FC" w:rsidRDefault="003D3682" w:rsidP="00D472F0">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lang w:val="kk-KZ"/>
        </w:rPr>
        <w:t xml:space="preserve">Таблица </w:t>
      </w:r>
      <w:r w:rsidR="00600CC2" w:rsidRPr="00FC36FC">
        <w:rPr>
          <w:rFonts w:ascii="Times New Roman" w:hAnsi="Times New Roman" w:cs="Times New Roman"/>
          <w:sz w:val="28"/>
          <w:szCs w:val="28"/>
        </w:rPr>
        <w:t>3.10</w:t>
      </w:r>
      <w:r w:rsidRPr="00FC36FC">
        <w:rPr>
          <w:rFonts w:ascii="Times New Roman" w:hAnsi="Times New Roman" w:cs="Times New Roman"/>
          <w:sz w:val="28"/>
          <w:szCs w:val="28"/>
          <w:lang w:val="kk-KZ"/>
        </w:rPr>
        <w:t xml:space="preserve"> – Содержание золота, серебра и элементов-примесей в конечных растворах цианидного выщелачивания пробы </w:t>
      </w:r>
      <w:r w:rsidR="00AD32AD" w:rsidRPr="00FC36FC">
        <w:rPr>
          <w:rFonts w:ascii="Times New Roman" w:hAnsi="Times New Roman" w:cs="Times New Roman"/>
          <w:sz w:val="28"/>
          <w:szCs w:val="28"/>
        </w:rPr>
        <w:t>золотомедно</w:t>
      </w:r>
      <w:r w:rsidR="00600CC2" w:rsidRPr="00FC36FC">
        <w:rPr>
          <w:rFonts w:ascii="Times New Roman" w:hAnsi="Times New Roman" w:cs="Times New Roman"/>
          <w:sz w:val="28"/>
          <w:szCs w:val="28"/>
        </w:rPr>
        <w:t>й</w:t>
      </w:r>
      <w:r w:rsidR="00330E5F" w:rsidRPr="00FC36FC">
        <w:rPr>
          <w:rFonts w:ascii="Times New Roman" w:hAnsi="Times New Roman" w:cs="Times New Roman"/>
          <w:sz w:val="28"/>
          <w:szCs w:val="28"/>
        </w:rPr>
        <w:t xml:space="preserve"> руды</w:t>
      </w:r>
      <w:r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крупностью Р</w:t>
      </w:r>
      <w:r w:rsidRPr="00FC36FC">
        <w:rPr>
          <w:rFonts w:ascii="Times New Roman" w:hAnsi="Times New Roman" w:cs="Times New Roman"/>
          <w:sz w:val="28"/>
          <w:szCs w:val="28"/>
          <w:vertAlign w:val="subscript"/>
        </w:rPr>
        <w:t>90</w:t>
      </w:r>
      <w:r w:rsidRPr="00FC36FC">
        <w:rPr>
          <w:rFonts w:ascii="Times New Roman" w:hAnsi="Times New Roman" w:cs="Times New Roman"/>
          <w:sz w:val="28"/>
          <w:szCs w:val="28"/>
        </w:rPr>
        <w:t>=0,071 мм</w:t>
      </w:r>
      <w:r w:rsidR="00AD32AD" w:rsidRPr="00FC36FC">
        <w:rPr>
          <w:rFonts w:ascii="Times New Roman" w:hAnsi="Times New Roman" w:cs="Times New Roman"/>
          <w:sz w:val="28"/>
          <w:szCs w:val="28"/>
        </w:rPr>
        <w:t xml:space="preserve"> в бутылочных агитаторах</w:t>
      </w:r>
    </w:p>
    <w:p w:rsidR="00D472F0" w:rsidRPr="00FC36FC" w:rsidRDefault="00D472F0" w:rsidP="00D472F0">
      <w:pPr>
        <w:tabs>
          <w:tab w:val="left" w:pos="708"/>
        </w:tabs>
        <w:spacing w:after="0" w:line="240" w:lineRule="auto"/>
        <w:jc w:val="both"/>
        <w:rPr>
          <w:rFonts w:ascii="Times New Roman" w:hAnsi="Times New Roman" w:cs="Times New Roman"/>
          <w:sz w:val="28"/>
          <w:szCs w:val="28"/>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632"/>
        <w:gridCol w:w="873"/>
        <w:gridCol w:w="722"/>
        <w:gridCol w:w="722"/>
        <w:gridCol w:w="572"/>
        <w:gridCol w:w="869"/>
        <w:gridCol w:w="894"/>
        <w:gridCol w:w="1020"/>
        <w:gridCol w:w="1018"/>
        <w:gridCol w:w="972"/>
      </w:tblGrid>
      <w:tr w:rsidR="002D2F48" w:rsidRPr="00FC36FC" w:rsidTr="002D2F48">
        <w:tc>
          <w:tcPr>
            <w:tcW w:w="667" w:type="pct"/>
            <w:vMerge w:val="restart"/>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Раствор из опытов (табл.3.8)</w:t>
            </w:r>
          </w:p>
        </w:tc>
        <w:tc>
          <w:tcPr>
            <w:tcW w:w="4333" w:type="pct"/>
            <w:gridSpan w:val="10"/>
            <w:vAlign w:val="center"/>
          </w:tcPr>
          <w:p w:rsidR="002D2F48" w:rsidRPr="00FC36FC" w:rsidRDefault="002D2F48" w:rsidP="002D2F48">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Содержание, мг/д</w:t>
            </w:r>
            <w:r w:rsidRPr="00FC36FC">
              <w:rPr>
                <w:rFonts w:ascii="Times New Roman" w:hAnsi="Times New Roman" w:cs="Times New Roman"/>
                <w:sz w:val="24"/>
                <w:szCs w:val="24"/>
                <w:vertAlign w:val="superscript"/>
              </w:rPr>
              <w:t>3</w:t>
            </w:r>
            <w:r w:rsidRPr="00FC36FC">
              <w:rPr>
                <w:rFonts w:ascii="Times New Roman" w:hAnsi="Times New Roman" w:cs="Times New Roman"/>
                <w:sz w:val="24"/>
                <w:szCs w:val="24"/>
              </w:rPr>
              <w:t>, г/дм</w:t>
            </w:r>
            <w:r w:rsidRPr="00FC36FC">
              <w:rPr>
                <w:rFonts w:ascii="Times New Roman" w:hAnsi="Times New Roman" w:cs="Times New Roman"/>
                <w:sz w:val="24"/>
                <w:szCs w:val="24"/>
                <w:vertAlign w:val="superscript"/>
              </w:rPr>
              <w:t>3</w:t>
            </w:r>
          </w:p>
        </w:tc>
      </w:tr>
      <w:tr w:rsidR="002D2F48" w:rsidRPr="00FC36FC" w:rsidTr="002D2F48">
        <w:trPr>
          <w:trHeight w:val="577"/>
        </w:trPr>
        <w:tc>
          <w:tcPr>
            <w:tcW w:w="667" w:type="pct"/>
            <w:vMerge/>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rPr>
            </w:pPr>
          </w:p>
        </w:tc>
        <w:tc>
          <w:tcPr>
            <w:tcW w:w="330" w:type="pct"/>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Au</w:t>
            </w:r>
            <w:r w:rsidRPr="00FC36FC">
              <w:rPr>
                <w:rFonts w:ascii="Times New Roman" w:hAnsi="Times New Roman" w:cs="Times New Roman"/>
                <w:sz w:val="24"/>
                <w:szCs w:val="24"/>
              </w:rPr>
              <w:t xml:space="preserve">, </w:t>
            </w:r>
          </w:p>
        </w:tc>
        <w:tc>
          <w:tcPr>
            <w:tcW w:w="456" w:type="pct"/>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Ag</w:t>
            </w:r>
            <w:r w:rsidRPr="00FC36FC">
              <w:rPr>
                <w:rFonts w:ascii="Times New Roman" w:hAnsi="Times New Roman" w:cs="Times New Roman"/>
                <w:sz w:val="24"/>
                <w:szCs w:val="24"/>
              </w:rPr>
              <w:t xml:space="preserve">, </w:t>
            </w:r>
          </w:p>
        </w:tc>
        <w:tc>
          <w:tcPr>
            <w:tcW w:w="377" w:type="pct"/>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Cu</w:t>
            </w:r>
          </w:p>
        </w:tc>
        <w:tc>
          <w:tcPr>
            <w:tcW w:w="377" w:type="pct"/>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Fe</w:t>
            </w:r>
          </w:p>
        </w:tc>
        <w:tc>
          <w:tcPr>
            <w:tcW w:w="299" w:type="pct"/>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S</w:t>
            </w:r>
          </w:p>
        </w:tc>
        <w:tc>
          <w:tcPr>
            <w:tcW w:w="454" w:type="pct"/>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As</w:t>
            </w:r>
          </w:p>
        </w:tc>
        <w:tc>
          <w:tcPr>
            <w:tcW w:w="467" w:type="pct"/>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Ca</w:t>
            </w:r>
          </w:p>
        </w:tc>
        <w:tc>
          <w:tcPr>
            <w:tcW w:w="533" w:type="pct"/>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Mg</w:t>
            </w:r>
          </w:p>
        </w:tc>
        <w:tc>
          <w:tcPr>
            <w:tcW w:w="532" w:type="pct"/>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Sb</w:t>
            </w:r>
          </w:p>
        </w:tc>
        <w:tc>
          <w:tcPr>
            <w:tcW w:w="507" w:type="pct"/>
            <w:vAlign w:val="center"/>
          </w:tcPr>
          <w:p w:rsidR="002D2F48" w:rsidRPr="00FC36FC" w:rsidRDefault="002D2F48" w:rsidP="00D472F0">
            <w:pPr>
              <w:tabs>
                <w:tab w:val="left" w:pos="0"/>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Zn</w:t>
            </w:r>
          </w:p>
        </w:tc>
      </w:tr>
      <w:tr w:rsidR="002D2F48" w:rsidRPr="00FC36FC" w:rsidTr="002D2F48">
        <w:tc>
          <w:tcPr>
            <w:tcW w:w="667" w:type="pct"/>
            <w:vAlign w:val="center"/>
          </w:tcPr>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lang w:val="kk-KZ"/>
              </w:rPr>
            </w:pPr>
            <w:r w:rsidRPr="00FC36FC">
              <w:rPr>
                <w:rFonts w:ascii="Times New Roman" w:hAnsi="Times New Roman" w:cs="Times New Roman"/>
                <w:sz w:val="24"/>
                <w:szCs w:val="24"/>
                <w:lang w:val="kk-KZ"/>
              </w:rPr>
              <w:t xml:space="preserve">№5 </w:t>
            </w:r>
          </w:p>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lang w:val="kk-KZ"/>
              </w:rPr>
            </w:pPr>
            <w:r w:rsidRPr="00FC36FC">
              <w:rPr>
                <w:rFonts w:ascii="Times New Roman" w:hAnsi="Times New Roman" w:cs="Times New Roman"/>
                <w:sz w:val="24"/>
                <w:szCs w:val="24"/>
                <w:lang w:val="kk-KZ"/>
              </w:rPr>
              <w:t>(без угля)</w:t>
            </w:r>
          </w:p>
        </w:tc>
        <w:tc>
          <w:tcPr>
            <w:tcW w:w="330" w:type="pct"/>
            <w:vAlign w:val="center"/>
          </w:tcPr>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lang w:val="kk-KZ"/>
              </w:rPr>
            </w:pPr>
            <w:r w:rsidRPr="00FC36FC">
              <w:rPr>
                <w:rFonts w:ascii="Times New Roman" w:hAnsi="Times New Roman" w:cs="Times New Roman"/>
                <w:sz w:val="24"/>
                <w:szCs w:val="24"/>
                <w:lang w:val="kk-KZ"/>
              </w:rPr>
              <w:t>1,1</w:t>
            </w:r>
          </w:p>
        </w:tc>
        <w:tc>
          <w:tcPr>
            <w:tcW w:w="456" w:type="pct"/>
            <w:vAlign w:val="center"/>
          </w:tcPr>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lang w:val="kk-KZ"/>
              </w:rPr>
            </w:pPr>
            <w:r w:rsidRPr="00FC36FC">
              <w:rPr>
                <w:rFonts w:ascii="Times New Roman" w:hAnsi="Times New Roman" w:cs="Times New Roman"/>
                <w:sz w:val="24"/>
                <w:szCs w:val="24"/>
                <w:lang w:val="kk-KZ"/>
              </w:rPr>
              <w:t>0,20</w:t>
            </w:r>
          </w:p>
        </w:tc>
        <w:tc>
          <w:tcPr>
            <w:tcW w:w="377" w:type="pct"/>
            <w:vAlign w:val="center"/>
          </w:tcPr>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rPr>
            </w:pPr>
            <w:r w:rsidRPr="00FC36FC">
              <w:rPr>
                <w:rFonts w:ascii="Times New Roman" w:hAnsi="Times New Roman" w:cs="Times New Roman"/>
                <w:sz w:val="24"/>
                <w:szCs w:val="24"/>
              </w:rPr>
              <w:t>0,18</w:t>
            </w:r>
          </w:p>
        </w:tc>
        <w:tc>
          <w:tcPr>
            <w:tcW w:w="377" w:type="pct"/>
            <w:vAlign w:val="center"/>
          </w:tcPr>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rPr>
            </w:pPr>
            <w:r w:rsidRPr="00FC36FC">
              <w:rPr>
                <w:rFonts w:ascii="Times New Roman" w:hAnsi="Times New Roman" w:cs="Times New Roman"/>
                <w:sz w:val="24"/>
                <w:szCs w:val="24"/>
              </w:rPr>
              <w:t>0,08</w:t>
            </w:r>
          </w:p>
        </w:tc>
        <w:tc>
          <w:tcPr>
            <w:tcW w:w="299" w:type="pct"/>
            <w:vAlign w:val="center"/>
          </w:tcPr>
          <w:p w:rsidR="002D2F48" w:rsidRPr="00FC36FC" w:rsidRDefault="002D2F48" w:rsidP="00D472F0">
            <w:pPr>
              <w:tabs>
                <w:tab w:val="left" w:pos="-108"/>
              </w:tabs>
              <w:spacing w:after="0" w:line="240" w:lineRule="auto"/>
              <w:ind w:left="-108" w:right="-64"/>
              <w:jc w:val="center"/>
              <w:rPr>
                <w:rFonts w:ascii="Times New Roman" w:hAnsi="Times New Roman" w:cs="Times New Roman"/>
                <w:sz w:val="24"/>
                <w:szCs w:val="24"/>
              </w:rPr>
            </w:pPr>
            <w:r w:rsidRPr="00FC36FC">
              <w:rPr>
                <w:rFonts w:ascii="Times New Roman" w:hAnsi="Times New Roman" w:cs="Times New Roman"/>
                <w:sz w:val="24"/>
                <w:szCs w:val="24"/>
                <w:lang w:val="en-US"/>
              </w:rPr>
              <w:t>0,2</w:t>
            </w:r>
          </w:p>
        </w:tc>
        <w:tc>
          <w:tcPr>
            <w:tcW w:w="454" w:type="pct"/>
            <w:vAlign w:val="center"/>
          </w:tcPr>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rPr>
            </w:pPr>
            <w:r w:rsidRPr="00FC36FC">
              <w:rPr>
                <w:rFonts w:ascii="Times New Roman" w:hAnsi="Times New Roman" w:cs="Times New Roman"/>
                <w:sz w:val="24"/>
                <w:szCs w:val="24"/>
              </w:rPr>
              <w:t>&lt;0,001</w:t>
            </w:r>
          </w:p>
        </w:tc>
        <w:tc>
          <w:tcPr>
            <w:tcW w:w="467" w:type="pct"/>
            <w:vAlign w:val="center"/>
          </w:tcPr>
          <w:p w:rsidR="002D2F48" w:rsidRPr="00FC36FC" w:rsidRDefault="002D2F48" w:rsidP="00D472F0">
            <w:pPr>
              <w:tabs>
                <w:tab w:val="left" w:pos="-108"/>
              </w:tabs>
              <w:spacing w:after="0" w:line="240" w:lineRule="auto"/>
              <w:ind w:left="-108" w:right="-64" w:firstLine="1"/>
              <w:jc w:val="center"/>
              <w:rPr>
                <w:rFonts w:ascii="Times New Roman" w:hAnsi="Times New Roman" w:cs="Times New Roman"/>
                <w:sz w:val="24"/>
                <w:szCs w:val="24"/>
              </w:rPr>
            </w:pPr>
            <w:r w:rsidRPr="00FC36FC">
              <w:rPr>
                <w:rFonts w:ascii="Times New Roman" w:hAnsi="Times New Roman" w:cs="Times New Roman"/>
                <w:sz w:val="24"/>
                <w:szCs w:val="24"/>
              </w:rPr>
              <w:t>&lt;0,001</w:t>
            </w:r>
          </w:p>
        </w:tc>
        <w:tc>
          <w:tcPr>
            <w:tcW w:w="533" w:type="pct"/>
            <w:vAlign w:val="center"/>
          </w:tcPr>
          <w:p w:rsidR="002D2F48" w:rsidRPr="00FC36FC" w:rsidRDefault="002D2F48" w:rsidP="00D472F0">
            <w:pPr>
              <w:tabs>
                <w:tab w:val="left" w:pos="-108"/>
              </w:tabs>
              <w:spacing w:after="0" w:line="240" w:lineRule="auto"/>
              <w:ind w:left="-108" w:right="-64" w:firstLine="2"/>
              <w:jc w:val="center"/>
              <w:rPr>
                <w:rFonts w:ascii="Times New Roman" w:hAnsi="Times New Roman" w:cs="Times New Roman"/>
                <w:sz w:val="24"/>
                <w:szCs w:val="24"/>
              </w:rPr>
            </w:pPr>
            <w:r w:rsidRPr="00FC36FC">
              <w:rPr>
                <w:rFonts w:ascii="Times New Roman" w:hAnsi="Times New Roman" w:cs="Times New Roman"/>
                <w:sz w:val="24"/>
                <w:szCs w:val="24"/>
              </w:rPr>
              <w:t>0,0015</w:t>
            </w:r>
          </w:p>
        </w:tc>
        <w:tc>
          <w:tcPr>
            <w:tcW w:w="532" w:type="pct"/>
            <w:vAlign w:val="center"/>
          </w:tcPr>
          <w:p w:rsidR="002D2F48" w:rsidRPr="00FC36FC" w:rsidRDefault="002D2F48" w:rsidP="00D472F0">
            <w:pPr>
              <w:tabs>
                <w:tab w:val="left" w:pos="-108"/>
              </w:tabs>
              <w:spacing w:after="0" w:line="240" w:lineRule="auto"/>
              <w:ind w:left="-108" w:right="-64"/>
              <w:jc w:val="center"/>
              <w:rPr>
                <w:rFonts w:ascii="Times New Roman" w:hAnsi="Times New Roman" w:cs="Times New Roman"/>
                <w:sz w:val="24"/>
                <w:szCs w:val="24"/>
              </w:rPr>
            </w:pPr>
            <w:r w:rsidRPr="00FC36FC">
              <w:rPr>
                <w:rFonts w:ascii="Times New Roman" w:hAnsi="Times New Roman" w:cs="Times New Roman"/>
                <w:sz w:val="24"/>
                <w:szCs w:val="24"/>
              </w:rPr>
              <w:t>&lt;0,001</w:t>
            </w:r>
          </w:p>
        </w:tc>
        <w:tc>
          <w:tcPr>
            <w:tcW w:w="507" w:type="pct"/>
            <w:vAlign w:val="center"/>
          </w:tcPr>
          <w:p w:rsidR="002D2F48" w:rsidRPr="00FC36FC" w:rsidRDefault="002D2F48" w:rsidP="00D472F0">
            <w:pPr>
              <w:tabs>
                <w:tab w:val="left" w:pos="-108"/>
              </w:tabs>
              <w:spacing w:after="0" w:line="240" w:lineRule="auto"/>
              <w:ind w:left="-108" w:right="-64"/>
              <w:jc w:val="center"/>
              <w:rPr>
                <w:rFonts w:ascii="Times New Roman" w:hAnsi="Times New Roman" w:cs="Times New Roman"/>
                <w:sz w:val="24"/>
                <w:szCs w:val="24"/>
                <w:lang w:val="kk-KZ"/>
              </w:rPr>
            </w:pPr>
            <w:r w:rsidRPr="00FC36FC">
              <w:rPr>
                <w:rFonts w:ascii="Times New Roman" w:hAnsi="Times New Roman" w:cs="Times New Roman"/>
                <w:sz w:val="24"/>
                <w:szCs w:val="24"/>
              </w:rPr>
              <w:t>&lt;0,001</w:t>
            </w:r>
          </w:p>
        </w:tc>
      </w:tr>
      <w:tr w:rsidR="002D2F48" w:rsidRPr="00FC36FC" w:rsidTr="002D2F48">
        <w:tc>
          <w:tcPr>
            <w:tcW w:w="667" w:type="pct"/>
            <w:vAlign w:val="center"/>
          </w:tcPr>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rPr>
            </w:pPr>
            <w:r w:rsidRPr="00FC36FC">
              <w:rPr>
                <w:rFonts w:ascii="Times New Roman" w:hAnsi="Times New Roman" w:cs="Times New Roman"/>
                <w:sz w:val="24"/>
                <w:szCs w:val="24"/>
              </w:rPr>
              <w:t xml:space="preserve">№6 </w:t>
            </w:r>
          </w:p>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rPr>
            </w:pPr>
            <w:r w:rsidRPr="00FC36FC">
              <w:rPr>
                <w:rFonts w:ascii="Times New Roman" w:hAnsi="Times New Roman" w:cs="Times New Roman"/>
                <w:sz w:val="24"/>
                <w:szCs w:val="24"/>
              </w:rPr>
              <w:t>(с углем)</w:t>
            </w:r>
          </w:p>
        </w:tc>
        <w:tc>
          <w:tcPr>
            <w:tcW w:w="330" w:type="pct"/>
            <w:vAlign w:val="center"/>
          </w:tcPr>
          <w:p w:rsidR="002D2F48" w:rsidRPr="00FC36FC" w:rsidRDefault="002D2F48" w:rsidP="00D472F0">
            <w:pPr>
              <w:tabs>
                <w:tab w:val="left" w:pos="-108"/>
              </w:tabs>
              <w:spacing w:after="0" w:line="240" w:lineRule="auto"/>
              <w:ind w:left="-108" w:right="-64"/>
              <w:jc w:val="center"/>
              <w:rPr>
                <w:rFonts w:ascii="Times New Roman" w:hAnsi="Times New Roman" w:cs="Times New Roman"/>
                <w:sz w:val="24"/>
                <w:szCs w:val="24"/>
              </w:rPr>
            </w:pPr>
            <w:r w:rsidRPr="00FC36FC">
              <w:rPr>
                <w:rFonts w:ascii="Times New Roman" w:hAnsi="Times New Roman" w:cs="Times New Roman"/>
                <w:sz w:val="24"/>
                <w:szCs w:val="24"/>
              </w:rPr>
              <w:t>0,016</w:t>
            </w:r>
          </w:p>
        </w:tc>
        <w:tc>
          <w:tcPr>
            <w:tcW w:w="456" w:type="pct"/>
            <w:vAlign w:val="center"/>
          </w:tcPr>
          <w:p w:rsidR="002D2F48" w:rsidRPr="00FC36FC" w:rsidRDefault="002D2F48" w:rsidP="00D472F0">
            <w:pPr>
              <w:tabs>
                <w:tab w:val="left" w:pos="-108"/>
              </w:tabs>
              <w:spacing w:after="0" w:line="240" w:lineRule="auto"/>
              <w:ind w:right="-64"/>
              <w:jc w:val="center"/>
              <w:rPr>
                <w:rFonts w:ascii="Times New Roman" w:hAnsi="Times New Roman" w:cs="Times New Roman"/>
                <w:sz w:val="24"/>
                <w:szCs w:val="24"/>
              </w:rPr>
            </w:pPr>
            <w:r w:rsidRPr="00FC36FC">
              <w:rPr>
                <w:rFonts w:ascii="Times New Roman" w:hAnsi="Times New Roman" w:cs="Times New Roman"/>
                <w:sz w:val="24"/>
                <w:szCs w:val="24"/>
              </w:rPr>
              <w:t>&lt;0,05</w:t>
            </w:r>
          </w:p>
        </w:tc>
        <w:tc>
          <w:tcPr>
            <w:tcW w:w="377" w:type="pct"/>
            <w:vAlign w:val="center"/>
          </w:tcPr>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rPr>
            </w:pPr>
            <w:r w:rsidRPr="00FC36FC">
              <w:rPr>
                <w:rFonts w:ascii="Times New Roman" w:hAnsi="Times New Roman" w:cs="Times New Roman"/>
                <w:sz w:val="24"/>
                <w:szCs w:val="24"/>
              </w:rPr>
              <w:t>0,17</w:t>
            </w:r>
          </w:p>
        </w:tc>
        <w:tc>
          <w:tcPr>
            <w:tcW w:w="377" w:type="pct"/>
            <w:vAlign w:val="center"/>
          </w:tcPr>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299" w:type="pct"/>
            <w:vAlign w:val="center"/>
          </w:tcPr>
          <w:p w:rsidR="002D2F48" w:rsidRPr="00FC36FC" w:rsidRDefault="002D2F48" w:rsidP="00D472F0">
            <w:pPr>
              <w:tabs>
                <w:tab w:val="left" w:pos="-108"/>
              </w:tabs>
              <w:spacing w:after="0" w:line="240" w:lineRule="auto"/>
              <w:ind w:left="-108" w:right="-64"/>
              <w:jc w:val="center"/>
              <w:rPr>
                <w:rFonts w:ascii="Times New Roman" w:hAnsi="Times New Roman" w:cs="Times New Roman"/>
                <w:sz w:val="24"/>
                <w:szCs w:val="24"/>
                <w:lang w:val="kk-KZ"/>
              </w:rPr>
            </w:pPr>
            <w:r w:rsidRPr="00FC36FC">
              <w:rPr>
                <w:rFonts w:ascii="Times New Roman" w:hAnsi="Times New Roman" w:cs="Times New Roman"/>
                <w:sz w:val="24"/>
                <w:szCs w:val="24"/>
                <w:lang w:val="kk-KZ"/>
              </w:rPr>
              <w:t>0,2</w:t>
            </w:r>
          </w:p>
        </w:tc>
        <w:tc>
          <w:tcPr>
            <w:tcW w:w="454" w:type="pct"/>
            <w:vAlign w:val="center"/>
          </w:tcPr>
          <w:p w:rsidR="002D2F48" w:rsidRPr="00FC36FC" w:rsidRDefault="002D2F48" w:rsidP="00D472F0">
            <w:pPr>
              <w:tabs>
                <w:tab w:val="left" w:pos="-108"/>
              </w:tabs>
              <w:spacing w:after="0" w:line="240" w:lineRule="auto"/>
              <w:ind w:left="-108" w:right="-64" w:firstLine="108"/>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0,001</w:t>
            </w:r>
          </w:p>
        </w:tc>
        <w:tc>
          <w:tcPr>
            <w:tcW w:w="467" w:type="pct"/>
            <w:vAlign w:val="center"/>
          </w:tcPr>
          <w:p w:rsidR="002D2F48" w:rsidRPr="00FC36FC" w:rsidRDefault="002D2F48" w:rsidP="00D472F0">
            <w:pPr>
              <w:tabs>
                <w:tab w:val="left" w:pos="-108"/>
              </w:tabs>
              <w:spacing w:after="0" w:line="240" w:lineRule="auto"/>
              <w:ind w:left="-108" w:right="-64" w:firstLine="1"/>
              <w:jc w:val="center"/>
              <w:rPr>
                <w:rFonts w:ascii="Times New Roman" w:hAnsi="Times New Roman" w:cs="Times New Roman"/>
                <w:sz w:val="24"/>
                <w:szCs w:val="24"/>
              </w:rPr>
            </w:pPr>
            <w:r w:rsidRPr="00FC36FC">
              <w:rPr>
                <w:rFonts w:ascii="Times New Roman" w:hAnsi="Times New Roman" w:cs="Times New Roman"/>
                <w:sz w:val="24"/>
                <w:szCs w:val="24"/>
              </w:rPr>
              <w:t>&lt;0,001</w:t>
            </w:r>
          </w:p>
        </w:tc>
        <w:tc>
          <w:tcPr>
            <w:tcW w:w="533" w:type="pct"/>
            <w:vAlign w:val="center"/>
          </w:tcPr>
          <w:p w:rsidR="002D2F48" w:rsidRPr="00FC36FC" w:rsidRDefault="002D2F48" w:rsidP="00D472F0">
            <w:pPr>
              <w:tabs>
                <w:tab w:val="left" w:pos="-108"/>
              </w:tabs>
              <w:spacing w:after="0" w:line="240" w:lineRule="auto"/>
              <w:ind w:left="-108" w:right="-64" w:firstLine="2"/>
              <w:jc w:val="center"/>
              <w:rPr>
                <w:rFonts w:ascii="Times New Roman" w:hAnsi="Times New Roman" w:cs="Times New Roman"/>
                <w:sz w:val="24"/>
                <w:szCs w:val="24"/>
              </w:rPr>
            </w:pPr>
            <w:r w:rsidRPr="00FC36FC">
              <w:rPr>
                <w:rFonts w:ascii="Times New Roman" w:hAnsi="Times New Roman" w:cs="Times New Roman"/>
                <w:sz w:val="24"/>
                <w:szCs w:val="24"/>
              </w:rPr>
              <w:t>&lt;0,001</w:t>
            </w:r>
          </w:p>
        </w:tc>
        <w:tc>
          <w:tcPr>
            <w:tcW w:w="532" w:type="pct"/>
            <w:vAlign w:val="center"/>
          </w:tcPr>
          <w:p w:rsidR="002D2F48" w:rsidRPr="00FC36FC" w:rsidRDefault="002D2F48" w:rsidP="00D472F0">
            <w:pPr>
              <w:tabs>
                <w:tab w:val="left" w:pos="-108"/>
              </w:tabs>
              <w:spacing w:after="0" w:line="240" w:lineRule="auto"/>
              <w:ind w:left="-108" w:right="-64"/>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0,001</w:t>
            </w:r>
          </w:p>
        </w:tc>
        <w:tc>
          <w:tcPr>
            <w:tcW w:w="507" w:type="pct"/>
            <w:vAlign w:val="center"/>
          </w:tcPr>
          <w:p w:rsidR="002D2F48" w:rsidRPr="00FC36FC" w:rsidRDefault="002D2F48" w:rsidP="00D472F0">
            <w:pPr>
              <w:tabs>
                <w:tab w:val="left" w:pos="-108"/>
              </w:tabs>
              <w:spacing w:after="0" w:line="240" w:lineRule="auto"/>
              <w:ind w:left="-108" w:right="-64"/>
              <w:jc w:val="center"/>
              <w:rPr>
                <w:rFonts w:ascii="Times New Roman" w:hAnsi="Times New Roman" w:cs="Times New Roman"/>
                <w:sz w:val="24"/>
                <w:szCs w:val="24"/>
                <w:lang w:val="kk-KZ"/>
              </w:rPr>
            </w:pPr>
            <w:r w:rsidRPr="00FC36FC">
              <w:rPr>
                <w:rFonts w:ascii="Times New Roman" w:hAnsi="Times New Roman" w:cs="Times New Roman"/>
                <w:sz w:val="24"/>
                <w:szCs w:val="24"/>
              </w:rPr>
              <w:t>&lt;0,001</w:t>
            </w:r>
          </w:p>
        </w:tc>
      </w:tr>
    </w:tbl>
    <w:p w:rsidR="00D472F0" w:rsidRPr="00FC36FC" w:rsidRDefault="00D472F0" w:rsidP="00D472F0">
      <w:pPr>
        <w:tabs>
          <w:tab w:val="left" w:pos="708"/>
        </w:tabs>
        <w:spacing w:after="0" w:line="240" w:lineRule="auto"/>
        <w:jc w:val="both"/>
        <w:rPr>
          <w:rFonts w:ascii="Times New Roman" w:hAnsi="Times New Roman" w:cs="Times New Roman"/>
          <w:sz w:val="28"/>
          <w:szCs w:val="28"/>
        </w:rPr>
      </w:pPr>
    </w:p>
    <w:p w:rsidR="003D3682" w:rsidRPr="00FC36FC" w:rsidRDefault="003D3682" w:rsidP="00D472F0">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600CC2" w:rsidRPr="00FC36FC">
        <w:rPr>
          <w:rFonts w:ascii="Times New Roman" w:hAnsi="Times New Roman" w:cs="Times New Roman"/>
          <w:sz w:val="28"/>
          <w:szCs w:val="28"/>
        </w:rPr>
        <w:t>3.11</w:t>
      </w:r>
      <w:r w:rsidRPr="00FC36FC">
        <w:rPr>
          <w:rFonts w:ascii="Times New Roman" w:hAnsi="Times New Roman" w:cs="Times New Roman"/>
          <w:sz w:val="28"/>
          <w:szCs w:val="28"/>
        </w:rPr>
        <w:t xml:space="preserve"> –</w:t>
      </w:r>
      <w:r w:rsidR="00C40CA6"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Результаты выщелачивания </w:t>
      </w:r>
      <w:r w:rsidR="00330E5F" w:rsidRPr="00FC36FC">
        <w:rPr>
          <w:rFonts w:ascii="Times New Roman" w:hAnsi="Times New Roman" w:cs="Times New Roman"/>
          <w:sz w:val="28"/>
          <w:szCs w:val="28"/>
        </w:rPr>
        <w:t>золотомедной руды</w:t>
      </w:r>
      <w:r w:rsidRPr="00FC36FC">
        <w:rPr>
          <w:rFonts w:ascii="Times New Roman" w:hAnsi="Times New Roman" w:cs="Times New Roman"/>
          <w:sz w:val="28"/>
          <w:szCs w:val="28"/>
        </w:rPr>
        <w:t xml:space="preserve"> при различном расходе </w:t>
      </w:r>
      <w:r w:rsidRPr="00FC36FC">
        <w:rPr>
          <w:rFonts w:ascii="Times New Roman" w:hAnsi="Times New Roman" w:cs="Times New Roman"/>
          <w:sz w:val="28"/>
          <w:szCs w:val="28"/>
          <w:lang w:val="en-US"/>
        </w:rPr>
        <w:t>NaCN</w:t>
      </w:r>
    </w:p>
    <w:p w:rsidR="00D472F0" w:rsidRPr="00FC36FC" w:rsidRDefault="00D472F0" w:rsidP="00D472F0">
      <w:pPr>
        <w:tabs>
          <w:tab w:val="left" w:pos="708"/>
        </w:tabs>
        <w:spacing w:after="0" w:line="240" w:lineRule="auto"/>
        <w:jc w:val="both"/>
        <w:rPr>
          <w:rFonts w:ascii="Times New Roman" w:hAnsi="Times New Roman" w:cs="Times New Roman"/>
          <w:sz w:val="28"/>
          <w:szCs w:val="28"/>
        </w:rPr>
      </w:pP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79"/>
        <w:gridCol w:w="738"/>
        <w:gridCol w:w="709"/>
        <w:gridCol w:w="709"/>
        <w:gridCol w:w="803"/>
        <w:gridCol w:w="1481"/>
        <w:gridCol w:w="664"/>
        <w:gridCol w:w="675"/>
        <w:gridCol w:w="642"/>
        <w:gridCol w:w="675"/>
        <w:gridCol w:w="675"/>
        <w:gridCol w:w="642"/>
      </w:tblGrid>
      <w:tr w:rsidR="003D3682" w:rsidRPr="00FC36FC" w:rsidTr="003D3682">
        <w:tc>
          <w:tcPr>
            <w:tcW w:w="534" w:type="dxa"/>
            <w:vMerge w:val="restart"/>
            <w:vAlign w:val="center"/>
          </w:tcPr>
          <w:p w:rsidR="003D3682" w:rsidRPr="00FC36FC" w:rsidRDefault="00C40CA6"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 п/</w:t>
            </w:r>
            <w:r w:rsidR="003D3682" w:rsidRPr="00FC36FC">
              <w:rPr>
                <w:rFonts w:ascii="Times New Roman" w:hAnsi="Times New Roman" w:cs="Times New Roman"/>
                <w:sz w:val="20"/>
                <w:szCs w:val="20"/>
              </w:rPr>
              <w:t>п</w:t>
            </w:r>
          </w:p>
        </w:tc>
        <w:tc>
          <w:tcPr>
            <w:tcW w:w="3638" w:type="dxa"/>
            <w:gridSpan w:val="5"/>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 xml:space="preserve">Подача </w:t>
            </w:r>
            <w:r w:rsidRPr="00FC36FC">
              <w:rPr>
                <w:rFonts w:ascii="Times New Roman" w:hAnsi="Times New Roman" w:cs="Times New Roman"/>
                <w:sz w:val="20"/>
                <w:szCs w:val="20"/>
                <w:lang w:val="en-US"/>
              </w:rPr>
              <w:t>NaCN</w:t>
            </w:r>
            <w:r w:rsidRPr="00FC36FC">
              <w:rPr>
                <w:rFonts w:ascii="Times New Roman" w:hAnsi="Times New Roman" w:cs="Times New Roman"/>
                <w:sz w:val="20"/>
                <w:szCs w:val="20"/>
              </w:rPr>
              <w:t>, кг/т</w:t>
            </w:r>
          </w:p>
        </w:tc>
        <w:tc>
          <w:tcPr>
            <w:tcW w:w="1481" w:type="dxa"/>
            <w:vMerge w:val="restart"/>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 xml:space="preserve">Содержание </w:t>
            </w:r>
            <w:r w:rsidRPr="00FC36FC">
              <w:rPr>
                <w:rFonts w:ascii="Times New Roman" w:hAnsi="Times New Roman" w:cs="Times New Roman"/>
                <w:sz w:val="20"/>
                <w:szCs w:val="20"/>
                <w:lang w:val="en-US"/>
              </w:rPr>
              <w:t>NaCN</w:t>
            </w:r>
            <w:r w:rsidRPr="00FC36FC">
              <w:rPr>
                <w:rFonts w:ascii="Times New Roman" w:hAnsi="Times New Roman" w:cs="Times New Roman"/>
                <w:sz w:val="20"/>
                <w:szCs w:val="20"/>
              </w:rPr>
              <w:t xml:space="preserve"> в конечном растворе, %</w:t>
            </w:r>
          </w:p>
        </w:tc>
        <w:tc>
          <w:tcPr>
            <w:tcW w:w="1981" w:type="dxa"/>
            <w:gridSpan w:val="3"/>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Содержание в кеке выщелачивания</w:t>
            </w:r>
          </w:p>
        </w:tc>
        <w:tc>
          <w:tcPr>
            <w:tcW w:w="1992" w:type="dxa"/>
            <w:gridSpan w:val="3"/>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Извлечение в раствор, %</w:t>
            </w:r>
          </w:p>
        </w:tc>
      </w:tr>
      <w:tr w:rsidR="003D3682" w:rsidRPr="00FC36FC" w:rsidTr="00D472F0">
        <w:trPr>
          <w:trHeight w:val="561"/>
        </w:trPr>
        <w:tc>
          <w:tcPr>
            <w:tcW w:w="534" w:type="dxa"/>
            <w:vMerge/>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p>
        </w:tc>
        <w:tc>
          <w:tcPr>
            <w:tcW w:w="67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 час</w:t>
            </w:r>
          </w:p>
        </w:tc>
        <w:tc>
          <w:tcPr>
            <w:tcW w:w="738" w:type="dxa"/>
            <w:vAlign w:val="center"/>
          </w:tcPr>
          <w:p w:rsidR="003D3682" w:rsidRPr="00FC36FC" w:rsidRDefault="00C40CA6"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2</w:t>
            </w:r>
            <w:r w:rsidR="005858B4" w:rsidRPr="00FC36FC">
              <w:rPr>
                <w:rFonts w:ascii="Times New Roman" w:hAnsi="Times New Roman" w:cs="Times New Roman"/>
                <w:sz w:val="20"/>
                <w:szCs w:val="20"/>
              </w:rPr>
              <w:t xml:space="preserve"> </w:t>
            </w:r>
            <w:r w:rsidR="003D3682" w:rsidRPr="00FC36FC">
              <w:rPr>
                <w:rFonts w:ascii="Times New Roman" w:hAnsi="Times New Roman" w:cs="Times New Roman"/>
                <w:sz w:val="20"/>
                <w:szCs w:val="20"/>
              </w:rPr>
              <w:t>часа</w:t>
            </w:r>
          </w:p>
        </w:tc>
        <w:tc>
          <w:tcPr>
            <w:tcW w:w="709" w:type="dxa"/>
            <w:vAlign w:val="center"/>
          </w:tcPr>
          <w:p w:rsidR="003D3682" w:rsidRPr="00FC36FC" w:rsidRDefault="00C40CA6"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4</w:t>
            </w:r>
            <w:r w:rsidR="005858B4" w:rsidRPr="00FC36FC">
              <w:rPr>
                <w:rFonts w:ascii="Times New Roman" w:hAnsi="Times New Roman" w:cs="Times New Roman"/>
                <w:sz w:val="20"/>
                <w:szCs w:val="20"/>
              </w:rPr>
              <w:t xml:space="preserve"> </w:t>
            </w:r>
            <w:r w:rsidR="003D3682" w:rsidRPr="00FC36FC">
              <w:rPr>
                <w:rFonts w:ascii="Times New Roman" w:hAnsi="Times New Roman" w:cs="Times New Roman"/>
                <w:sz w:val="20"/>
                <w:szCs w:val="20"/>
              </w:rPr>
              <w:t>часа</w:t>
            </w:r>
          </w:p>
        </w:tc>
        <w:tc>
          <w:tcPr>
            <w:tcW w:w="70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6 часов</w:t>
            </w:r>
          </w:p>
        </w:tc>
        <w:tc>
          <w:tcPr>
            <w:tcW w:w="803"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итого</w:t>
            </w:r>
          </w:p>
        </w:tc>
        <w:tc>
          <w:tcPr>
            <w:tcW w:w="1481" w:type="dxa"/>
            <w:vMerge/>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lang w:val="en-US"/>
              </w:rPr>
            </w:pPr>
          </w:p>
        </w:tc>
        <w:tc>
          <w:tcPr>
            <w:tcW w:w="66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lang w:val="en-US"/>
              </w:rPr>
              <w:t>Au,</w:t>
            </w:r>
            <w:r w:rsidRPr="00FC36FC">
              <w:rPr>
                <w:rFonts w:ascii="Times New Roman" w:hAnsi="Times New Roman" w:cs="Times New Roman"/>
                <w:sz w:val="20"/>
                <w:szCs w:val="20"/>
              </w:rPr>
              <w:t xml:space="preserve"> г/т</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lang w:val="en-US"/>
              </w:rPr>
              <w:t>Ag,</w:t>
            </w:r>
            <w:r w:rsidRPr="00FC36FC">
              <w:rPr>
                <w:rFonts w:ascii="Times New Roman" w:hAnsi="Times New Roman" w:cs="Times New Roman"/>
                <w:sz w:val="20"/>
                <w:szCs w:val="20"/>
              </w:rPr>
              <w:t xml:space="preserve"> г/т</w:t>
            </w:r>
          </w:p>
        </w:tc>
        <w:tc>
          <w:tcPr>
            <w:tcW w:w="642"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lang w:val="en-US"/>
              </w:rPr>
              <w:t>Cu</w:t>
            </w:r>
            <w:r w:rsidRPr="00FC36FC">
              <w:rPr>
                <w:rFonts w:ascii="Times New Roman" w:hAnsi="Times New Roman" w:cs="Times New Roman"/>
                <w:sz w:val="20"/>
                <w:szCs w:val="20"/>
              </w:rPr>
              <w:t>, %</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lang w:val="en-US"/>
              </w:rPr>
              <w:t>Au</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lang w:val="en-US"/>
              </w:rPr>
              <w:t>Ag</w:t>
            </w:r>
          </w:p>
        </w:tc>
        <w:tc>
          <w:tcPr>
            <w:tcW w:w="642"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lang w:val="en-US"/>
              </w:rPr>
              <w:t>Cu</w:t>
            </w:r>
          </w:p>
        </w:tc>
      </w:tr>
      <w:tr w:rsidR="003D3682" w:rsidRPr="00FC36FC" w:rsidTr="00D472F0">
        <w:tc>
          <w:tcPr>
            <w:tcW w:w="53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1</w:t>
            </w:r>
          </w:p>
        </w:tc>
        <w:tc>
          <w:tcPr>
            <w:tcW w:w="67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0,75</w:t>
            </w:r>
          </w:p>
        </w:tc>
        <w:tc>
          <w:tcPr>
            <w:tcW w:w="73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w:t>
            </w:r>
          </w:p>
        </w:tc>
        <w:tc>
          <w:tcPr>
            <w:tcW w:w="70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w:t>
            </w:r>
          </w:p>
        </w:tc>
        <w:tc>
          <w:tcPr>
            <w:tcW w:w="70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w:t>
            </w:r>
          </w:p>
        </w:tc>
        <w:tc>
          <w:tcPr>
            <w:tcW w:w="803"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0,75</w:t>
            </w:r>
          </w:p>
        </w:tc>
        <w:tc>
          <w:tcPr>
            <w:tcW w:w="1481"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lang w:val="en-US"/>
              </w:rPr>
              <w:t>&lt;0,01</w:t>
            </w:r>
          </w:p>
        </w:tc>
        <w:tc>
          <w:tcPr>
            <w:tcW w:w="66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1,00</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1,2</w:t>
            </w:r>
          </w:p>
        </w:tc>
        <w:tc>
          <w:tcPr>
            <w:tcW w:w="642"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0,12</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16,7</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w:t>
            </w:r>
          </w:p>
        </w:tc>
        <w:tc>
          <w:tcPr>
            <w:tcW w:w="642"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20,0</w:t>
            </w:r>
          </w:p>
        </w:tc>
      </w:tr>
      <w:tr w:rsidR="003D3682" w:rsidRPr="00FC36FC" w:rsidTr="00D472F0">
        <w:tc>
          <w:tcPr>
            <w:tcW w:w="53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2</w:t>
            </w:r>
          </w:p>
        </w:tc>
        <w:tc>
          <w:tcPr>
            <w:tcW w:w="67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0,75</w:t>
            </w:r>
          </w:p>
        </w:tc>
        <w:tc>
          <w:tcPr>
            <w:tcW w:w="73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0,67</w:t>
            </w:r>
          </w:p>
        </w:tc>
        <w:tc>
          <w:tcPr>
            <w:tcW w:w="70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w:t>
            </w:r>
          </w:p>
        </w:tc>
        <w:tc>
          <w:tcPr>
            <w:tcW w:w="70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w:t>
            </w:r>
          </w:p>
        </w:tc>
        <w:tc>
          <w:tcPr>
            <w:tcW w:w="803"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1,42</w:t>
            </w:r>
          </w:p>
        </w:tc>
        <w:tc>
          <w:tcPr>
            <w:tcW w:w="1481"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lang w:val="en-US"/>
              </w:rPr>
            </w:pPr>
            <w:r w:rsidRPr="00FC36FC">
              <w:rPr>
                <w:rFonts w:ascii="Times New Roman" w:hAnsi="Times New Roman" w:cs="Times New Roman"/>
                <w:sz w:val="20"/>
                <w:szCs w:val="20"/>
              </w:rPr>
              <w:t>&lt;0,01</w:t>
            </w:r>
          </w:p>
        </w:tc>
        <w:tc>
          <w:tcPr>
            <w:tcW w:w="66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0,66</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1,0</w:t>
            </w:r>
          </w:p>
        </w:tc>
        <w:tc>
          <w:tcPr>
            <w:tcW w:w="642"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0,12</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45,0</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16,7</w:t>
            </w:r>
          </w:p>
        </w:tc>
        <w:tc>
          <w:tcPr>
            <w:tcW w:w="642"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20,0</w:t>
            </w:r>
          </w:p>
        </w:tc>
      </w:tr>
      <w:tr w:rsidR="003D3682" w:rsidRPr="00FC36FC" w:rsidTr="00D472F0">
        <w:tc>
          <w:tcPr>
            <w:tcW w:w="53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3</w:t>
            </w:r>
          </w:p>
        </w:tc>
        <w:tc>
          <w:tcPr>
            <w:tcW w:w="67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0,75</w:t>
            </w:r>
          </w:p>
        </w:tc>
        <w:tc>
          <w:tcPr>
            <w:tcW w:w="73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0,67</w:t>
            </w:r>
          </w:p>
        </w:tc>
        <w:tc>
          <w:tcPr>
            <w:tcW w:w="70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0,59</w:t>
            </w:r>
          </w:p>
        </w:tc>
        <w:tc>
          <w:tcPr>
            <w:tcW w:w="70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w:t>
            </w:r>
          </w:p>
        </w:tc>
        <w:tc>
          <w:tcPr>
            <w:tcW w:w="803"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2,01</w:t>
            </w:r>
          </w:p>
        </w:tc>
        <w:tc>
          <w:tcPr>
            <w:tcW w:w="1481"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lang w:val="en-US"/>
              </w:rPr>
              <w:t>&lt;0,01</w:t>
            </w:r>
          </w:p>
        </w:tc>
        <w:tc>
          <w:tcPr>
            <w:tcW w:w="66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0,40</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0,76</w:t>
            </w:r>
          </w:p>
        </w:tc>
        <w:tc>
          <w:tcPr>
            <w:tcW w:w="642"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0,11</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66,7</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36,7</w:t>
            </w:r>
          </w:p>
        </w:tc>
        <w:tc>
          <w:tcPr>
            <w:tcW w:w="642"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26,7</w:t>
            </w:r>
          </w:p>
        </w:tc>
      </w:tr>
      <w:tr w:rsidR="003D3682" w:rsidRPr="00FC36FC" w:rsidTr="00D472F0">
        <w:tc>
          <w:tcPr>
            <w:tcW w:w="53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4</w:t>
            </w:r>
          </w:p>
        </w:tc>
        <w:tc>
          <w:tcPr>
            <w:tcW w:w="67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0,75</w:t>
            </w:r>
          </w:p>
        </w:tc>
        <w:tc>
          <w:tcPr>
            <w:tcW w:w="738"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0,67</w:t>
            </w:r>
          </w:p>
        </w:tc>
        <w:tc>
          <w:tcPr>
            <w:tcW w:w="70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0,59</w:t>
            </w:r>
          </w:p>
        </w:tc>
        <w:tc>
          <w:tcPr>
            <w:tcW w:w="709"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0,56</w:t>
            </w:r>
          </w:p>
        </w:tc>
        <w:tc>
          <w:tcPr>
            <w:tcW w:w="803"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2,57</w:t>
            </w:r>
          </w:p>
        </w:tc>
        <w:tc>
          <w:tcPr>
            <w:tcW w:w="1481"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0,01</w:t>
            </w:r>
          </w:p>
        </w:tc>
        <w:tc>
          <w:tcPr>
            <w:tcW w:w="664"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0,20</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0,72</w:t>
            </w:r>
          </w:p>
        </w:tc>
        <w:tc>
          <w:tcPr>
            <w:tcW w:w="642"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0,11</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83,3</w:t>
            </w:r>
          </w:p>
        </w:tc>
        <w:tc>
          <w:tcPr>
            <w:tcW w:w="675"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40,0</w:t>
            </w:r>
          </w:p>
        </w:tc>
        <w:tc>
          <w:tcPr>
            <w:tcW w:w="642" w:type="dxa"/>
            <w:vAlign w:val="center"/>
          </w:tcPr>
          <w:p w:rsidR="003D3682" w:rsidRPr="00FC36FC" w:rsidRDefault="003D3682" w:rsidP="00D472F0">
            <w:pPr>
              <w:tabs>
                <w:tab w:val="left" w:pos="708"/>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26,7</w:t>
            </w:r>
          </w:p>
        </w:tc>
      </w:tr>
    </w:tbl>
    <w:p w:rsidR="003D3682" w:rsidRPr="00A87658" w:rsidRDefault="003D3682" w:rsidP="00AA7983">
      <w:pPr>
        <w:tabs>
          <w:tab w:val="left" w:pos="708"/>
        </w:tabs>
        <w:spacing w:after="0" w:line="240" w:lineRule="auto"/>
        <w:ind w:firstLine="567"/>
        <w:jc w:val="both"/>
        <w:rPr>
          <w:rFonts w:ascii="Times New Roman" w:hAnsi="Times New Roman" w:cs="Times New Roman"/>
          <w:sz w:val="28"/>
          <w:szCs w:val="28"/>
        </w:rPr>
      </w:pPr>
    </w:p>
    <w:p w:rsidR="003D3682" w:rsidRPr="00FC36FC" w:rsidRDefault="003D3682"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Результаты </w:t>
      </w:r>
      <w:r w:rsidR="00490ADE" w:rsidRPr="00FC36FC">
        <w:rPr>
          <w:rFonts w:ascii="Times New Roman" w:hAnsi="Times New Roman" w:cs="Times New Roman"/>
          <w:sz w:val="28"/>
          <w:szCs w:val="28"/>
        </w:rPr>
        <w:t xml:space="preserve">лабораторных экспериментов </w:t>
      </w:r>
      <w:r w:rsidRPr="00FC36FC">
        <w:rPr>
          <w:rFonts w:ascii="Times New Roman" w:hAnsi="Times New Roman" w:cs="Times New Roman"/>
          <w:sz w:val="28"/>
          <w:szCs w:val="28"/>
        </w:rPr>
        <w:t xml:space="preserve">по </w:t>
      </w:r>
      <w:proofErr w:type="spellStart"/>
      <w:r w:rsidRPr="00FC36FC">
        <w:rPr>
          <w:rFonts w:ascii="Times New Roman" w:hAnsi="Times New Roman" w:cs="Times New Roman"/>
          <w:sz w:val="28"/>
          <w:szCs w:val="28"/>
        </w:rPr>
        <w:t>цианидному</w:t>
      </w:r>
      <w:proofErr w:type="spellEnd"/>
      <w:r w:rsidRPr="00FC36FC">
        <w:rPr>
          <w:rFonts w:ascii="Times New Roman" w:hAnsi="Times New Roman" w:cs="Times New Roman"/>
          <w:sz w:val="28"/>
          <w:szCs w:val="28"/>
        </w:rPr>
        <w:t xml:space="preserve"> выщелачиванию руды в бутылочных агитаторах в открытом цикле показали</w:t>
      </w:r>
      <w:r w:rsidR="00AD32AD" w:rsidRPr="00FC36FC">
        <w:rPr>
          <w:rFonts w:ascii="Times New Roman" w:hAnsi="Times New Roman" w:cs="Times New Roman"/>
          <w:sz w:val="28"/>
          <w:szCs w:val="28"/>
        </w:rPr>
        <w:t xml:space="preserve"> следующее</w:t>
      </w:r>
      <w:r w:rsidRPr="00FC36FC">
        <w:rPr>
          <w:rFonts w:ascii="Times New Roman" w:hAnsi="Times New Roman" w:cs="Times New Roman"/>
          <w:sz w:val="28"/>
          <w:szCs w:val="28"/>
        </w:rPr>
        <w:t>:</w:t>
      </w:r>
    </w:p>
    <w:p w:rsidR="003D3682" w:rsidRPr="00FC36FC" w:rsidRDefault="00C40CA6" w:rsidP="002D78F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3D3682" w:rsidRPr="00FC36FC">
        <w:rPr>
          <w:rFonts w:ascii="Times New Roman" w:hAnsi="Times New Roman" w:cs="Times New Roman"/>
          <w:sz w:val="28"/>
          <w:szCs w:val="28"/>
        </w:rPr>
        <w:t xml:space="preserve">при крупности руды </w:t>
      </w:r>
      <w:r w:rsidR="003D3682" w:rsidRPr="00FC36FC">
        <w:rPr>
          <w:rFonts w:ascii="Times New Roman" w:hAnsi="Times New Roman" w:cs="Times New Roman"/>
          <w:sz w:val="28"/>
          <w:szCs w:val="28"/>
          <w:lang w:val="en-US"/>
        </w:rPr>
        <w:t>P</w:t>
      </w:r>
      <w:r w:rsidR="003D3682" w:rsidRPr="00FC36FC">
        <w:rPr>
          <w:rFonts w:ascii="Times New Roman" w:hAnsi="Times New Roman" w:cs="Times New Roman"/>
          <w:sz w:val="28"/>
          <w:szCs w:val="28"/>
          <w:vertAlign w:val="subscript"/>
        </w:rPr>
        <w:t>80</w:t>
      </w:r>
      <w:r w:rsidR="003D3682" w:rsidRPr="00FC36FC">
        <w:rPr>
          <w:rFonts w:ascii="Times New Roman" w:hAnsi="Times New Roman" w:cs="Times New Roman"/>
          <w:sz w:val="28"/>
          <w:szCs w:val="28"/>
        </w:rPr>
        <w:t>=0,071 мм извлечение золота в раствор соста</w:t>
      </w:r>
      <w:r w:rsidR="007B1A23" w:rsidRPr="00FC36FC">
        <w:rPr>
          <w:rFonts w:ascii="Times New Roman" w:hAnsi="Times New Roman" w:cs="Times New Roman"/>
          <w:sz w:val="28"/>
          <w:szCs w:val="28"/>
        </w:rPr>
        <w:t>вило</w:t>
      </w:r>
      <w:r w:rsidR="003D3682" w:rsidRPr="00FC36FC">
        <w:rPr>
          <w:rFonts w:ascii="Times New Roman" w:hAnsi="Times New Roman" w:cs="Times New Roman"/>
          <w:sz w:val="28"/>
          <w:szCs w:val="28"/>
        </w:rPr>
        <w:t xml:space="preserve"> 85,0 %; при крупности </w:t>
      </w:r>
      <w:r w:rsidR="003D3682" w:rsidRPr="00FC36FC">
        <w:rPr>
          <w:rFonts w:ascii="Times New Roman" w:hAnsi="Times New Roman" w:cs="Times New Roman"/>
          <w:sz w:val="28"/>
          <w:szCs w:val="28"/>
          <w:lang w:val="en-US"/>
        </w:rPr>
        <w:t>P</w:t>
      </w:r>
      <w:r w:rsidR="003D3682" w:rsidRPr="00FC36FC">
        <w:rPr>
          <w:rFonts w:ascii="Times New Roman" w:hAnsi="Times New Roman" w:cs="Times New Roman"/>
          <w:sz w:val="28"/>
          <w:szCs w:val="28"/>
          <w:vertAlign w:val="subscript"/>
        </w:rPr>
        <w:t>80</w:t>
      </w:r>
      <w:r w:rsidR="003D3682" w:rsidRPr="00FC36FC">
        <w:rPr>
          <w:rFonts w:ascii="Times New Roman" w:hAnsi="Times New Roman" w:cs="Times New Roman"/>
          <w:sz w:val="28"/>
          <w:szCs w:val="28"/>
        </w:rPr>
        <w:t xml:space="preserve">=0,067 мм (85 % </w:t>
      </w:r>
      <w:proofErr w:type="spellStart"/>
      <w:r w:rsidR="003D3682" w:rsidRPr="00FC36FC">
        <w:rPr>
          <w:rFonts w:ascii="Times New Roman" w:hAnsi="Times New Roman" w:cs="Times New Roman"/>
          <w:sz w:val="28"/>
          <w:szCs w:val="28"/>
        </w:rPr>
        <w:t>кл</w:t>
      </w:r>
      <w:proofErr w:type="spellEnd"/>
      <w:r w:rsidR="003D3682" w:rsidRPr="00FC36FC">
        <w:rPr>
          <w:rFonts w:ascii="Times New Roman" w:hAnsi="Times New Roman" w:cs="Times New Roman"/>
          <w:sz w:val="28"/>
          <w:szCs w:val="28"/>
        </w:rPr>
        <w:t xml:space="preserve">. минус </w:t>
      </w:r>
      <w:smartTag w:uri="urn:schemas-microsoft-com:office:smarttags" w:element="metricconverter">
        <w:smartTagPr>
          <w:attr w:name="ProductID" w:val="0,071 мм"/>
        </w:smartTagPr>
        <w:r w:rsidR="003D3682" w:rsidRPr="00FC36FC">
          <w:rPr>
            <w:rFonts w:ascii="Times New Roman" w:hAnsi="Times New Roman" w:cs="Times New Roman"/>
            <w:sz w:val="28"/>
            <w:szCs w:val="28"/>
          </w:rPr>
          <w:t>0,071 мм</w:t>
        </w:r>
      </w:smartTag>
      <w:r w:rsidR="003D3682" w:rsidRPr="00FC36FC">
        <w:rPr>
          <w:rFonts w:ascii="Times New Roman" w:hAnsi="Times New Roman" w:cs="Times New Roman"/>
          <w:sz w:val="28"/>
          <w:szCs w:val="28"/>
        </w:rPr>
        <w:t xml:space="preserve">) – 85,8 %; при крупности </w:t>
      </w:r>
      <w:r w:rsidR="003D3682" w:rsidRPr="00FC36FC">
        <w:rPr>
          <w:rFonts w:ascii="Times New Roman" w:hAnsi="Times New Roman" w:cs="Times New Roman"/>
          <w:sz w:val="28"/>
          <w:szCs w:val="28"/>
          <w:lang w:val="en-US"/>
        </w:rPr>
        <w:t>P</w:t>
      </w:r>
      <w:r w:rsidR="003D3682" w:rsidRPr="00FC36FC">
        <w:rPr>
          <w:rFonts w:ascii="Times New Roman" w:hAnsi="Times New Roman" w:cs="Times New Roman"/>
          <w:sz w:val="28"/>
          <w:szCs w:val="28"/>
          <w:vertAlign w:val="subscript"/>
        </w:rPr>
        <w:t>80</w:t>
      </w:r>
      <w:r w:rsidR="003D3682" w:rsidRPr="00FC36FC">
        <w:rPr>
          <w:rFonts w:ascii="Times New Roman" w:hAnsi="Times New Roman" w:cs="Times New Roman"/>
          <w:sz w:val="28"/>
          <w:szCs w:val="28"/>
        </w:rPr>
        <w:t xml:space="preserve">=0,057 мм (90 % </w:t>
      </w:r>
      <w:proofErr w:type="spellStart"/>
      <w:r w:rsidR="003D3682" w:rsidRPr="00FC36FC">
        <w:rPr>
          <w:rFonts w:ascii="Times New Roman" w:hAnsi="Times New Roman" w:cs="Times New Roman"/>
          <w:sz w:val="28"/>
          <w:szCs w:val="28"/>
        </w:rPr>
        <w:t>кл</w:t>
      </w:r>
      <w:proofErr w:type="spellEnd"/>
      <w:r w:rsidR="003D3682" w:rsidRPr="00FC36FC">
        <w:rPr>
          <w:rFonts w:ascii="Times New Roman" w:hAnsi="Times New Roman" w:cs="Times New Roman"/>
          <w:sz w:val="28"/>
          <w:szCs w:val="28"/>
        </w:rPr>
        <w:t>. минус</w:t>
      </w:r>
      <w:r w:rsidR="007B1A23" w:rsidRPr="00FC36FC">
        <w:rPr>
          <w:rFonts w:ascii="Times New Roman" w:hAnsi="Times New Roman" w:cs="Times New Roman"/>
          <w:sz w:val="28"/>
          <w:szCs w:val="28"/>
        </w:rPr>
        <w:t xml:space="preserve"> </w:t>
      </w:r>
      <w:smartTag w:uri="urn:schemas-microsoft-com:office:smarttags" w:element="metricconverter">
        <w:smartTagPr>
          <w:attr w:name="ProductID" w:val="0,071 мм"/>
        </w:smartTagPr>
        <w:r w:rsidR="003D3682" w:rsidRPr="00FC36FC">
          <w:rPr>
            <w:rFonts w:ascii="Times New Roman" w:hAnsi="Times New Roman" w:cs="Times New Roman"/>
            <w:sz w:val="28"/>
            <w:szCs w:val="28"/>
          </w:rPr>
          <w:t>0,071 мм</w:t>
        </w:r>
      </w:smartTag>
      <w:r w:rsidR="003D3682" w:rsidRPr="00FC36FC">
        <w:rPr>
          <w:rFonts w:ascii="Times New Roman" w:hAnsi="Times New Roman" w:cs="Times New Roman"/>
          <w:sz w:val="28"/>
          <w:szCs w:val="28"/>
        </w:rPr>
        <w:t>) извлечение золота в раствор</w:t>
      </w:r>
      <w:r w:rsidR="007B1A23" w:rsidRPr="00FC36FC">
        <w:rPr>
          <w:rFonts w:ascii="Times New Roman" w:hAnsi="Times New Roman" w:cs="Times New Roman"/>
          <w:sz w:val="28"/>
          <w:szCs w:val="28"/>
        </w:rPr>
        <w:t xml:space="preserve"> достигло в проведенных экспериментах максимального значения и </w:t>
      </w:r>
      <w:r w:rsidR="003D3682" w:rsidRPr="00FC36FC">
        <w:rPr>
          <w:rFonts w:ascii="Times New Roman" w:hAnsi="Times New Roman" w:cs="Times New Roman"/>
          <w:sz w:val="28"/>
          <w:szCs w:val="28"/>
        </w:rPr>
        <w:t>состав</w:t>
      </w:r>
      <w:r w:rsidR="007B1A23" w:rsidRPr="00FC36FC">
        <w:rPr>
          <w:rFonts w:ascii="Times New Roman" w:hAnsi="Times New Roman" w:cs="Times New Roman"/>
          <w:sz w:val="28"/>
          <w:szCs w:val="28"/>
        </w:rPr>
        <w:t>ило</w:t>
      </w:r>
      <w:r w:rsidR="003D3682" w:rsidRPr="00FC36FC">
        <w:rPr>
          <w:rFonts w:ascii="Times New Roman" w:hAnsi="Times New Roman" w:cs="Times New Roman"/>
          <w:sz w:val="28"/>
          <w:szCs w:val="28"/>
        </w:rPr>
        <w:t xml:space="preserve"> 86,7 %;</w:t>
      </w:r>
    </w:p>
    <w:p w:rsidR="003D3682" w:rsidRPr="00FC36FC" w:rsidRDefault="00C40CA6" w:rsidP="002D78F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3D3682" w:rsidRPr="00FC36FC">
        <w:rPr>
          <w:rFonts w:ascii="Times New Roman" w:hAnsi="Times New Roman" w:cs="Times New Roman"/>
          <w:sz w:val="28"/>
          <w:szCs w:val="28"/>
        </w:rPr>
        <w:t>расход цианида при выщелачивании руды зависит от степени измельчения в меньшей степени и состав</w:t>
      </w:r>
      <w:r w:rsidR="007B1A23" w:rsidRPr="00FC36FC">
        <w:rPr>
          <w:rFonts w:ascii="Times New Roman" w:hAnsi="Times New Roman" w:cs="Times New Roman"/>
          <w:sz w:val="28"/>
          <w:szCs w:val="28"/>
        </w:rPr>
        <w:t>ил</w:t>
      </w:r>
      <w:r w:rsidR="003D3682" w:rsidRPr="00FC36FC">
        <w:rPr>
          <w:rFonts w:ascii="Times New Roman" w:hAnsi="Times New Roman" w:cs="Times New Roman"/>
          <w:sz w:val="28"/>
          <w:szCs w:val="28"/>
        </w:rPr>
        <w:t xml:space="preserve"> 2,4; 2,53 и 2,57 кг/т при крупности руды 80, 85 и 90 % </w:t>
      </w:r>
      <w:proofErr w:type="spellStart"/>
      <w:r w:rsidR="003D3682" w:rsidRPr="00FC36FC">
        <w:rPr>
          <w:rFonts w:ascii="Times New Roman" w:hAnsi="Times New Roman" w:cs="Times New Roman"/>
          <w:sz w:val="28"/>
          <w:szCs w:val="28"/>
        </w:rPr>
        <w:t>кл</w:t>
      </w:r>
      <w:proofErr w:type="spellEnd"/>
      <w:r w:rsidR="003D3682" w:rsidRPr="00FC36FC">
        <w:rPr>
          <w:rFonts w:ascii="Times New Roman" w:hAnsi="Times New Roman" w:cs="Times New Roman"/>
          <w:sz w:val="28"/>
          <w:szCs w:val="28"/>
        </w:rPr>
        <w:t xml:space="preserve">. минус </w:t>
      </w:r>
      <w:smartTag w:uri="urn:schemas-microsoft-com:office:smarttags" w:element="metricconverter">
        <w:smartTagPr>
          <w:attr w:name="ProductID" w:val="0,071 мм"/>
        </w:smartTagPr>
        <w:r w:rsidR="003D3682" w:rsidRPr="00FC36FC">
          <w:rPr>
            <w:rFonts w:ascii="Times New Roman" w:hAnsi="Times New Roman" w:cs="Times New Roman"/>
            <w:sz w:val="28"/>
            <w:szCs w:val="28"/>
          </w:rPr>
          <w:t>0,071 мм</w:t>
        </w:r>
      </w:smartTag>
      <w:r w:rsidR="003D3682" w:rsidRPr="00FC36FC">
        <w:rPr>
          <w:rFonts w:ascii="Times New Roman" w:hAnsi="Times New Roman" w:cs="Times New Roman"/>
          <w:sz w:val="28"/>
          <w:szCs w:val="28"/>
        </w:rPr>
        <w:t xml:space="preserve"> соответственно;</w:t>
      </w:r>
    </w:p>
    <w:p w:rsidR="003D3682" w:rsidRPr="00FC36FC" w:rsidRDefault="00C40CA6" w:rsidP="002D78F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3D3682" w:rsidRPr="00FC36FC">
        <w:rPr>
          <w:rFonts w:ascii="Times New Roman" w:hAnsi="Times New Roman" w:cs="Times New Roman"/>
          <w:sz w:val="28"/>
          <w:szCs w:val="28"/>
        </w:rPr>
        <w:t xml:space="preserve">разница в извлечении золота при выщелачивании руды без добавления и с добавлением угла составила 6,7; 1,6 и 3,4 % при крупности руды 80, 85 и 90 % </w:t>
      </w:r>
      <w:proofErr w:type="spellStart"/>
      <w:r w:rsidR="003D3682" w:rsidRPr="00FC36FC">
        <w:rPr>
          <w:rFonts w:ascii="Times New Roman" w:hAnsi="Times New Roman" w:cs="Times New Roman"/>
          <w:sz w:val="28"/>
          <w:szCs w:val="28"/>
        </w:rPr>
        <w:t>кл</w:t>
      </w:r>
      <w:proofErr w:type="spellEnd"/>
      <w:r w:rsidR="003D3682" w:rsidRPr="00FC36FC">
        <w:rPr>
          <w:rFonts w:ascii="Times New Roman" w:hAnsi="Times New Roman" w:cs="Times New Roman"/>
          <w:sz w:val="28"/>
          <w:szCs w:val="28"/>
        </w:rPr>
        <w:t xml:space="preserve">. минус </w:t>
      </w:r>
      <w:smartTag w:uri="urn:schemas-microsoft-com:office:smarttags" w:element="metricconverter">
        <w:smartTagPr>
          <w:attr w:name="ProductID" w:val="0,071 мм"/>
        </w:smartTagPr>
        <w:r w:rsidR="003D3682" w:rsidRPr="00FC36FC">
          <w:rPr>
            <w:rFonts w:ascii="Times New Roman" w:hAnsi="Times New Roman" w:cs="Times New Roman"/>
            <w:sz w:val="28"/>
            <w:szCs w:val="28"/>
          </w:rPr>
          <w:t>0,071 мм</w:t>
        </w:r>
      </w:smartTag>
      <w:r w:rsidR="003D3682" w:rsidRPr="00FC36FC">
        <w:rPr>
          <w:rFonts w:ascii="Times New Roman" w:hAnsi="Times New Roman" w:cs="Times New Roman"/>
          <w:sz w:val="28"/>
          <w:szCs w:val="28"/>
        </w:rPr>
        <w:t xml:space="preserve"> соответственно;</w:t>
      </w:r>
    </w:p>
    <w:p w:rsidR="003D3682" w:rsidRPr="00FC36FC" w:rsidRDefault="00C40CA6" w:rsidP="002D78F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3D3682" w:rsidRPr="00FC36FC">
        <w:rPr>
          <w:rFonts w:ascii="Times New Roman" w:hAnsi="Times New Roman" w:cs="Times New Roman"/>
          <w:sz w:val="28"/>
          <w:szCs w:val="28"/>
        </w:rPr>
        <w:t>извлечение серебра колеб</w:t>
      </w:r>
      <w:r w:rsidR="007B1A23" w:rsidRPr="00FC36FC">
        <w:rPr>
          <w:rFonts w:ascii="Times New Roman" w:hAnsi="Times New Roman" w:cs="Times New Roman"/>
          <w:sz w:val="28"/>
          <w:szCs w:val="28"/>
        </w:rPr>
        <w:t>алось</w:t>
      </w:r>
      <w:r w:rsidR="003D3682" w:rsidRPr="00FC36FC">
        <w:rPr>
          <w:rFonts w:ascii="Times New Roman" w:hAnsi="Times New Roman" w:cs="Times New Roman"/>
          <w:sz w:val="28"/>
          <w:szCs w:val="28"/>
        </w:rPr>
        <w:t xml:space="preserve"> в зависимости от условий выщелачивания</w:t>
      </w:r>
      <w:r w:rsidR="00AD32AD" w:rsidRPr="00FC36FC">
        <w:rPr>
          <w:rFonts w:ascii="Times New Roman" w:hAnsi="Times New Roman" w:cs="Times New Roman"/>
          <w:sz w:val="28"/>
          <w:szCs w:val="28"/>
        </w:rPr>
        <w:t xml:space="preserve"> в пределах</w:t>
      </w:r>
      <w:r w:rsidR="003D3682" w:rsidRPr="00FC36FC">
        <w:rPr>
          <w:rFonts w:ascii="Times New Roman" w:hAnsi="Times New Roman" w:cs="Times New Roman"/>
          <w:sz w:val="28"/>
          <w:szCs w:val="28"/>
        </w:rPr>
        <w:t xml:space="preserve"> от 37,5 до 61,7 %;</w:t>
      </w:r>
    </w:p>
    <w:p w:rsidR="003D3682" w:rsidRPr="00FC36FC" w:rsidRDefault="00C40CA6" w:rsidP="002D78F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3D3682" w:rsidRPr="00FC36FC">
        <w:rPr>
          <w:rFonts w:ascii="Times New Roman" w:hAnsi="Times New Roman" w:cs="Times New Roman"/>
          <w:sz w:val="28"/>
          <w:szCs w:val="28"/>
        </w:rPr>
        <w:t xml:space="preserve">извлечение меди изученных условиях </w:t>
      </w:r>
      <w:r w:rsidR="007B1A23" w:rsidRPr="00FC36FC">
        <w:rPr>
          <w:rFonts w:ascii="Times New Roman" w:hAnsi="Times New Roman" w:cs="Times New Roman"/>
          <w:sz w:val="28"/>
          <w:szCs w:val="28"/>
        </w:rPr>
        <w:t>колебалось</w:t>
      </w:r>
      <w:r w:rsidR="003D3682" w:rsidRPr="00FC36FC">
        <w:rPr>
          <w:rFonts w:ascii="Times New Roman" w:hAnsi="Times New Roman" w:cs="Times New Roman"/>
          <w:sz w:val="28"/>
          <w:szCs w:val="28"/>
        </w:rPr>
        <w:t xml:space="preserve"> в пределах 24,1- 27,7</w:t>
      </w:r>
      <w:r w:rsidR="007B1A23" w:rsidRPr="00FC36FC">
        <w:rPr>
          <w:rFonts w:ascii="Times New Roman" w:hAnsi="Times New Roman" w:cs="Times New Roman"/>
          <w:sz w:val="28"/>
          <w:szCs w:val="28"/>
        </w:rPr>
        <w:t xml:space="preserve"> </w:t>
      </w:r>
      <w:r w:rsidR="003D3682" w:rsidRPr="00FC36FC">
        <w:rPr>
          <w:rFonts w:ascii="Times New Roman" w:hAnsi="Times New Roman" w:cs="Times New Roman"/>
          <w:sz w:val="28"/>
          <w:szCs w:val="28"/>
        </w:rPr>
        <w:t>%;</w:t>
      </w:r>
    </w:p>
    <w:p w:rsidR="003D3682" w:rsidRPr="00FC36FC" w:rsidRDefault="00C40CA6" w:rsidP="002D78F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lastRenderedPageBreak/>
        <w:t xml:space="preserve">- </w:t>
      </w:r>
      <w:r w:rsidR="003D3682" w:rsidRPr="00FC36FC">
        <w:rPr>
          <w:rFonts w:ascii="Times New Roman" w:hAnsi="Times New Roman" w:cs="Times New Roman"/>
          <w:sz w:val="28"/>
          <w:szCs w:val="28"/>
        </w:rPr>
        <w:t xml:space="preserve">распределение золота по классам крупности в кеке выщелачивания руды крупностью 90 % класса минус </w:t>
      </w:r>
      <w:smartTag w:uri="urn:schemas-microsoft-com:office:smarttags" w:element="metricconverter">
        <w:smartTagPr>
          <w:attr w:name="ProductID" w:val="0,071 мм"/>
        </w:smartTagPr>
        <w:r w:rsidR="003D3682" w:rsidRPr="00FC36FC">
          <w:rPr>
            <w:rFonts w:ascii="Times New Roman" w:hAnsi="Times New Roman" w:cs="Times New Roman"/>
            <w:sz w:val="28"/>
            <w:szCs w:val="28"/>
          </w:rPr>
          <w:t>0,071 мм</w:t>
        </w:r>
      </w:smartTag>
      <w:r w:rsidR="003D3682" w:rsidRPr="00FC36FC">
        <w:rPr>
          <w:rFonts w:ascii="Times New Roman" w:hAnsi="Times New Roman" w:cs="Times New Roman"/>
          <w:sz w:val="28"/>
          <w:szCs w:val="28"/>
        </w:rPr>
        <w:t xml:space="preserve"> показало наличие повышенного содержания золота в крупных клас</w:t>
      </w:r>
      <w:r w:rsidR="00640220" w:rsidRPr="00FC36FC">
        <w:rPr>
          <w:rFonts w:ascii="Times New Roman" w:hAnsi="Times New Roman" w:cs="Times New Roman"/>
          <w:sz w:val="28"/>
          <w:szCs w:val="28"/>
        </w:rPr>
        <w:t xml:space="preserve">сах, </w:t>
      </w:r>
      <w:r w:rsidR="003D3682" w:rsidRPr="00FC36FC">
        <w:rPr>
          <w:rFonts w:ascii="Times New Roman" w:hAnsi="Times New Roman" w:cs="Times New Roman"/>
          <w:sz w:val="28"/>
          <w:szCs w:val="28"/>
        </w:rPr>
        <w:t>что свидетельствует о возможности увеличения извлечения золота при ещё более тонком помоле;</w:t>
      </w:r>
    </w:p>
    <w:p w:rsidR="003D3682" w:rsidRPr="00FC36FC" w:rsidRDefault="00C40CA6" w:rsidP="002D78F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3D3682" w:rsidRPr="00FC36FC">
        <w:rPr>
          <w:rFonts w:ascii="Times New Roman" w:hAnsi="Times New Roman" w:cs="Times New Roman"/>
          <w:sz w:val="28"/>
          <w:szCs w:val="28"/>
        </w:rPr>
        <w:t>в растворах выщелачивания отмечено повышенное содержание меди (0,17-0,18 г/дм</w:t>
      </w:r>
      <w:r w:rsidR="003D3682" w:rsidRPr="00FC36FC">
        <w:rPr>
          <w:rFonts w:ascii="Times New Roman" w:hAnsi="Times New Roman" w:cs="Times New Roman"/>
          <w:sz w:val="28"/>
          <w:szCs w:val="28"/>
          <w:vertAlign w:val="superscript"/>
        </w:rPr>
        <w:t>3</w:t>
      </w:r>
      <w:r w:rsidR="003D3682" w:rsidRPr="00FC36FC">
        <w:rPr>
          <w:rFonts w:ascii="Times New Roman" w:hAnsi="Times New Roman" w:cs="Times New Roman"/>
          <w:sz w:val="28"/>
          <w:szCs w:val="28"/>
        </w:rPr>
        <w:t>), железа (0,010-0,084 г/дм</w:t>
      </w:r>
      <w:r w:rsidR="003D3682" w:rsidRPr="00FC36FC">
        <w:rPr>
          <w:rFonts w:ascii="Times New Roman" w:hAnsi="Times New Roman" w:cs="Times New Roman"/>
          <w:sz w:val="28"/>
          <w:szCs w:val="28"/>
          <w:vertAlign w:val="superscript"/>
        </w:rPr>
        <w:t>3</w:t>
      </w:r>
      <w:r w:rsidR="003D3682" w:rsidRPr="00FC36FC">
        <w:rPr>
          <w:rFonts w:ascii="Times New Roman" w:hAnsi="Times New Roman" w:cs="Times New Roman"/>
          <w:sz w:val="28"/>
          <w:szCs w:val="28"/>
        </w:rPr>
        <w:t>), серы (0,2 г/дм</w:t>
      </w:r>
      <w:r w:rsidR="003D3682" w:rsidRPr="00FC36FC">
        <w:rPr>
          <w:rFonts w:ascii="Times New Roman" w:hAnsi="Times New Roman" w:cs="Times New Roman"/>
          <w:sz w:val="28"/>
          <w:szCs w:val="28"/>
          <w:vertAlign w:val="superscript"/>
        </w:rPr>
        <w:t>3</w:t>
      </w:r>
      <w:r w:rsidR="003D3682" w:rsidRPr="00FC36FC">
        <w:rPr>
          <w:rFonts w:ascii="Times New Roman" w:hAnsi="Times New Roman" w:cs="Times New Roman"/>
          <w:sz w:val="28"/>
          <w:szCs w:val="28"/>
        </w:rPr>
        <w:t>), что может оказать негативное влияние на переработку руды в замкнутом цикле;</w:t>
      </w:r>
    </w:p>
    <w:p w:rsidR="003D3682" w:rsidRPr="00FC36FC" w:rsidRDefault="00C40CA6" w:rsidP="002D78F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3D3682" w:rsidRPr="00FC36FC">
        <w:rPr>
          <w:rFonts w:ascii="Times New Roman" w:hAnsi="Times New Roman" w:cs="Times New Roman"/>
          <w:sz w:val="28"/>
          <w:szCs w:val="28"/>
        </w:rPr>
        <w:t>отмеченный высокий расход цианида натрия не может быть снижен</w:t>
      </w:r>
      <w:r w:rsidR="00640220" w:rsidRPr="00FC36FC">
        <w:rPr>
          <w:rFonts w:ascii="Times New Roman" w:hAnsi="Times New Roman" w:cs="Times New Roman"/>
          <w:sz w:val="28"/>
          <w:szCs w:val="28"/>
        </w:rPr>
        <w:t xml:space="preserve"> поскольку это приводит к снижению извлечения золота.</w:t>
      </w:r>
    </w:p>
    <w:p w:rsidR="005938D4" w:rsidRPr="00FC36FC" w:rsidRDefault="005938D4" w:rsidP="002D78FA">
      <w:pPr>
        <w:tabs>
          <w:tab w:val="left" w:pos="0"/>
        </w:tabs>
        <w:spacing w:after="0" w:line="240" w:lineRule="auto"/>
        <w:ind w:firstLine="709"/>
        <w:jc w:val="both"/>
        <w:rPr>
          <w:rFonts w:ascii="Times New Roman" w:hAnsi="Times New Roman" w:cs="Times New Roman"/>
          <w:sz w:val="28"/>
          <w:szCs w:val="28"/>
          <w:lang w:bidi="en-US"/>
        </w:rPr>
      </w:pPr>
      <w:r w:rsidRPr="00FC36FC">
        <w:rPr>
          <w:rFonts w:ascii="Times New Roman" w:hAnsi="Times New Roman" w:cs="Times New Roman"/>
          <w:sz w:val="28"/>
          <w:szCs w:val="28"/>
          <w:lang w:bidi="en-US"/>
        </w:rPr>
        <w:t xml:space="preserve">- </w:t>
      </w:r>
      <w:r w:rsidR="003D3682" w:rsidRPr="00FC36FC">
        <w:rPr>
          <w:rFonts w:ascii="Times New Roman" w:hAnsi="Times New Roman" w:cs="Times New Roman"/>
          <w:sz w:val="28"/>
          <w:szCs w:val="28"/>
          <w:lang w:bidi="en-US"/>
        </w:rPr>
        <w:t xml:space="preserve">данные по </w:t>
      </w:r>
      <w:r w:rsidR="007B1A23" w:rsidRPr="00FC36FC">
        <w:rPr>
          <w:rFonts w:ascii="Times New Roman" w:hAnsi="Times New Roman" w:cs="Times New Roman"/>
          <w:sz w:val="28"/>
          <w:szCs w:val="28"/>
          <w:lang w:bidi="en-US"/>
        </w:rPr>
        <w:t xml:space="preserve">полученному </w:t>
      </w:r>
      <w:r w:rsidR="003D3682" w:rsidRPr="00FC36FC">
        <w:rPr>
          <w:rFonts w:ascii="Times New Roman" w:hAnsi="Times New Roman" w:cs="Times New Roman"/>
          <w:sz w:val="28"/>
          <w:szCs w:val="28"/>
          <w:lang w:bidi="en-US"/>
        </w:rPr>
        <w:t>высокому</w:t>
      </w:r>
      <w:r w:rsidR="007B1A23" w:rsidRPr="00FC36FC">
        <w:rPr>
          <w:rFonts w:ascii="Times New Roman" w:hAnsi="Times New Roman" w:cs="Times New Roman"/>
          <w:sz w:val="28"/>
          <w:szCs w:val="28"/>
          <w:lang w:bidi="en-US"/>
        </w:rPr>
        <w:t xml:space="preserve"> значению</w:t>
      </w:r>
      <w:r w:rsidR="003D3682" w:rsidRPr="00FC36FC">
        <w:rPr>
          <w:rFonts w:ascii="Times New Roman" w:hAnsi="Times New Roman" w:cs="Times New Roman"/>
          <w:sz w:val="28"/>
          <w:szCs w:val="28"/>
          <w:lang w:bidi="en-US"/>
        </w:rPr>
        <w:t xml:space="preserve"> расход</w:t>
      </w:r>
      <w:r w:rsidR="007B1A23" w:rsidRPr="00FC36FC">
        <w:rPr>
          <w:rFonts w:ascii="Times New Roman" w:hAnsi="Times New Roman" w:cs="Times New Roman"/>
          <w:sz w:val="28"/>
          <w:szCs w:val="28"/>
          <w:lang w:bidi="en-US"/>
        </w:rPr>
        <w:t>а</w:t>
      </w:r>
      <w:r w:rsidR="003D3682" w:rsidRPr="00FC36FC">
        <w:rPr>
          <w:rFonts w:ascii="Times New Roman" w:hAnsi="Times New Roman" w:cs="Times New Roman"/>
          <w:sz w:val="28"/>
          <w:szCs w:val="28"/>
          <w:lang w:bidi="en-US"/>
        </w:rPr>
        <w:t xml:space="preserve"> цианида натрия согласуются с литературными данными</w:t>
      </w:r>
      <w:r w:rsidR="007B1A23" w:rsidRPr="00FC36FC">
        <w:rPr>
          <w:rFonts w:ascii="Times New Roman" w:hAnsi="Times New Roman" w:cs="Times New Roman"/>
          <w:sz w:val="28"/>
          <w:szCs w:val="28"/>
          <w:lang w:bidi="en-US"/>
        </w:rPr>
        <w:t>.</w:t>
      </w:r>
    </w:p>
    <w:p w:rsidR="00D472F0" w:rsidRPr="00FC36FC" w:rsidRDefault="00D472F0" w:rsidP="002D78FA">
      <w:pPr>
        <w:tabs>
          <w:tab w:val="left" w:pos="0"/>
        </w:tabs>
        <w:spacing w:after="0" w:line="240" w:lineRule="auto"/>
        <w:ind w:firstLine="709"/>
        <w:jc w:val="both"/>
        <w:rPr>
          <w:rFonts w:ascii="Times New Roman" w:hAnsi="Times New Roman" w:cs="Times New Roman"/>
          <w:sz w:val="28"/>
          <w:szCs w:val="28"/>
        </w:rPr>
      </w:pPr>
    </w:p>
    <w:p w:rsidR="00D472F0" w:rsidRDefault="00600CC2" w:rsidP="002D78FA">
      <w:pPr>
        <w:tabs>
          <w:tab w:val="left" w:pos="708"/>
        </w:tabs>
        <w:spacing w:after="0" w:line="240" w:lineRule="auto"/>
        <w:ind w:firstLine="709"/>
        <w:jc w:val="both"/>
        <w:rPr>
          <w:rFonts w:ascii="Times New Roman" w:hAnsi="Times New Roman" w:cs="Times New Roman"/>
          <w:b/>
          <w:bCs/>
          <w:sz w:val="28"/>
          <w:szCs w:val="28"/>
        </w:rPr>
      </w:pPr>
      <w:r w:rsidRPr="00FC36FC">
        <w:rPr>
          <w:rFonts w:ascii="Times New Roman" w:hAnsi="Times New Roman" w:cs="Times New Roman"/>
          <w:b/>
          <w:bCs/>
          <w:sz w:val="28"/>
          <w:szCs w:val="28"/>
        </w:rPr>
        <w:t>3</w:t>
      </w:r>
      <w:r w:rsidR="005858B4" w:rsidRPr="00FC36FC">
        <w:rPr>
          <w:rFonts w:ascii="Times New Roman" w:hAnsi="Times New Roman" w:cs="Times New Roman"/>
          <w:b/>
          <w:bCs/>
          <w:sz w:val="28"/>
          <w:szCs w:val="28"/>
        </w:rPr>
        <w:t>.4</w:t>
      </w:r>
      <w:r w:rsidR="00C05E4F" w:rsidRPr="00FC36FC">
        <w:rPr>
          <w:rFonts w:ascii="Times New Roman" w:hAnsi="Times New Roman" w:cs="Times New Roman"/>
          <w:b/>
          <w:bCs/>
          <w:sz w:val="28"/>
          <w:szCs w:val="28"/>
        </w:rPr>
        <w:t xml:space="preserve"> </w:t>
      </w:r>
      <w:r w:rsidR="00C308D7" w:rsidRPr="00FC36FC">
        <w:rPr>
          <w:rFonts w:ascii="Times New Roman" w:hAnsi="Times New Roman" w:cs="Times New Roman"/>
          <w:b/>
          <w:bCs/>
          <w:sz w:val="28"/>
          <w:szCs w:val="28"/>
        </w:rPr>
        <w:t>Результаты</w:t>
      </w:r>
      <w:r w:rsidR="00C05E4F" w:rsidRPr="00FC36FC">
        <w:rPr>
          <w:rFonts w:ascii="Times New Roman" w:hAnsi="Times New Roman" w:cs="Times New Roman"/>
          <w:b/>
          <w:bCs/>
          <w:sz w:val="28"/>
          <w:szCs w:val="28"/>
        </w:rPr>
        <w:t xml:space="preserve"> </w:t>
      </w:r>
      <w:r w:rsidRPr="00FC36FC">
        <w:rPr>
          <w:rFonts w:ascii="Times New Roman" w:hAnsi="Times New Roman" w:cs="Times New Roman"/>
          <w:b/>
          <w:bCs/>
          <w:sz w:val="28"/>
          <w:szCs w:val="28"/>
        </w:rPr>
        <w:t>лабораторных исследований</w:t>
      </w:r>
      <w:r w:rsidR="00C05E4F" w:rsidRPr="00FC36FC">
        <w:rPr>
          <w:rFonts w:ascii="Times New Roman" w:hAnsi="Times New Roman" w:cs="Times New Roman"/>
          <w:b/>
          <w:bCs/>
          <w:sz w:val="28"/>
          <w:szCs w:val="28"/>
        </w:rPr>
        <w:t xml:space="preserve"> по </w:t>
      </w:r>
      <w:proofErr w:type="spellStart"/>
      <w:r w:rsidR="00C05E4F" w:rsidRPr="00FC36FC">
        <w:rPr>
          <w:rFonts w:ascii="Times New Roman" w:hAnsi="Times New Roman" w:cs="Times New Roman"/>
          <w:b/>
          <w:bCs/>
          <w:sz w:val="28"/>
          <w:szCs w:val="28"/>
        </w:rPr>
        <w:t>цианидному</w:t>
      </w:r>
      <w:proofErr w:type="spellEnd"/>
      <w:r w:rsidR="00C05E4F" w:rsidRPr="00FC36FC">
        <w:rPr>
          <w:rFonts w:ascii="Times New Roman" w:hAnsi="Times New Roman" w:cs="Times New Roman"/>
          <w:b/>
          <w:bCs/>
          <w:sz w:val="28"/>
          <w:szCs w:val="28"/>
        </w:rPr>
        <w:t xml:space="preserve"> выщелачиванию руды в замкнутом цикле</w:t>
      </w:r>
    </w:p>
    <w:p w:rsidR="00BA410C" w:rsidRPr="00FC36FC" w:rsidRDefault="00BA410C" w:rsidP="002D78FA">
      <w:pPr>
        <w:tabs>
          <w:tab w:val="left" w:pos="708"/>
        </w:tabs>
        <w:spacing w:after="0" w:line="240" w:lineRule="auto"/>
        <w:ind w:firstLine="709"/>
        <w:jc w:val="both"/>
        <w:rPr>
          <w:rFonts w:ascii="Times New Roman" w:hAnsi="Times New Roman" w:cs="Times New Roman"/>
          <w:b/>
          <w:bCs/>
          <w:sz w:val="28"/>
          <w:szCs w:val="28"/>
        </w:rPr>
      </w:pPr>
    </w:p>
    <w:p w:rsidR="00041F94" w:rsidRPr="00FC36FC" w:rsidRDefault="00041F94" w:rsidP="002D78FA">
      <w:pPr>
        <w:spacing w:after="0" w:line="240" w:lineRule="auto"/>
        <w:ind w:firstLine="709"/>
        <w:jc w:val="both"/>
        <w:rPr>
          <w:rFonts w:ascii="Times New Roman" w:eastAsia="Times New Roman" w:hAnsi="Times New Roman" w:cs="Times New Roman"/>
          <w:sz w:val="28"/>
          <w:szCs w:val="20"/>
          <w:lang w:eastAsia="en-US"/>
        </w:rPr>
      </w:pPr>
      <w:r w:rsidRPr="00FC36FC">
        <w:rPr>
          <w:rFonts w:ascii="Times New Roman" w:eastAsia="Times New Roman" w:hAnsi="Times New Roman" w:cs="Times New Roman"/>
          <w:sz w:val="28"/>
          <w:szCs w:val="20"/>
          <w:lang w:eastAsia="en-US"/>
        </w:rPr>
        <w:t xml:space="preserve">При проведении </w:t>
      </w:r>
      <w:r w:rsidR="007906C1" w:rsidRPr="00FC36FC">
        <w:rPr>
          <w:rFonts w:ascii="Times New Roman" w:eastAsia="Times New Roman" w:hAnsi="Times New Roman" w:cs="Times New Roman"/>
          <w:sz w:val="28"/>
          <w:szCs w:val="20"/>
          <w:lang w:eastAsia="en-US"/>
        </w:rPr>
        <w:t xml:space="preserve">экспериментов </w:t>
      </w:r>
      <w:r w:rsidRPr="00FC36FC">
        <w:rPr>
          <w:rFonts w:ascii="Times New Roman" w:eastAsia="Times New Roman" w:hAnsi="Times New Roman" w:cs="Times New Roman"/>
          <w:sz w:val="28"/>
          <w:szCs w:val="20"/>
          <w:lang w:eastAsia="en-US"/>
        </w:rPr>
        <w:t xml:space="preserve">по выщелачиванию руды в открытом цикле было отмечено наличие в растворах выщелачивания меди и железа, которые могут присутствовать в виде различных комплексных соединений: цианидов, роданидов, </w:t>
      </w:r>
      <w:proofErr w:type="spellStart"/>
      <w:r w:rsidRPr="00FC36FC">
        <w:rPr>
          <w:rFonts w:ascii="Times New Roman" w:eastAsia="Times New Roman" w:hAnsi="Times New Roman" w:cs="Times New Roman"/>
          <w:sz w:val="28"/>
          <w:szCs w:val="20"/>
          <w:lang w:eastAsia="en-US"/>
        </w:rPr>
        <w:t>цианатов</w:t>
      </w:r>
      <w:proofErr w:type="spellEnd"/>
      <w:r w:rsidRPr="00FC36FC">
        <w:rPr>
          <w:rFonts w:ascii="Times New Roman" w:eastAsia="Times New Roman" w:hAnsi="Times New Roman" w:cs="Times New Roman"/>
          <w:sz w:val="28"/>
          <w:szCs w:val="20"/>
          <w:lang w:eastAsia="en-US"/>
        </w:rPr>
        <w:t xml:space="preserve"> и др., которые при накоплении в растворе при работе в замкнутом цикле могут негативно повлиять на процесс выщелачивания. Для получения более точной информации о степени возможного негативного влияния накопления примесей в растворе были поставлены </w:t>
      </w:r>
      <w:r w:rsidR="00490ADE" w:rsidRPr="00FC36FC">
        <w:rPr>
          <w:rFonts w:ascii="Times New Roman" w:eastAsia="Times New Roman" w:hAnsi="Times New Roman" w:cs="Times New Roman"/>
          <w:sz w:val="28"/>
          <w:szCs w:val="20"/>
          <w:lang w:eastAsia="en-US"/>
        </w:rPr>
        <w:t>опыты</w:t>
      </w:r>
      <w:r w:rsidRPr="00FC36FC">
        <w:rPr>
          <w:rFonts w:ascii="Times New Roman" w:eastAsia="Times New Roman" w:hAnsi="Times New Roman" w:cs="Times New Roman"/>
          <w:sz w:val="28"/>
          <w:szCs w:val="20"/>
          <w:lang w:eastAsia="en-US"/>
        </w:rPr>
        <w:t xml:space="preserve"> по сорбционному выщелачиванию руды в замкнутом цикле.</w:t>
      </w:r>
    </w:p>
    <w:p w:rsidR="00D472F0" w:rsidRPr="00FC36FC" w:rsidRDefault="007B1A23"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В</w:t>
      </w:r>
      <w:r w:rsidR="00B672C0" w:rsidRPr="00FC36FC">
        <w:rPr>
          <w:rFonts w:ascii="Times New Roman" w:hAnsi="Times New Roman" w:cs="Times New Roman"/>
          <w:sz w:val="28"/>
          <w:szCs w:val="28"/>
        </w:rPr>
        <w:t>сего было проведено 14 оборотов</w:t>
      </w:r>
      <w:r w:rsidR="0094279B" w:rsidRPr="00FC36FC">
        <w:rPr>
          <w:rFonts w:ascii="Times New Roman" w:hAnsi="Times New Roman" w:cs="Times New Roman"/>
          <w:sz w:val="28"/>
          <w:szCs w:val="28"/>
        </w:rPr>
        <w:t xml:space="preserve"> в замкнутом цикле</w:t>
      </w:r>
      <w:r w:rsidR="00B672C0" w:rsidRPr="00FC36FC">
        <w:rPr>
          <w:rFonts w:ascii="Times New Roman" w:hAnsi="Times New Roman" w:cs="Times New Roman"/>
          <w:sz w:val="28"/>
          <w:szCs w:val="28"/>
        </w:rPr>
        <w:t>. На первых 10 оборотах в голову процесса возвращались все растворы</w:t>
      </w:r>
      <w:r w:rsidR="0094279B" w:rsidRPr="00FC36FC">
        <w:rPr>
          <w:rFonts w:ascii="Times New Roman" w:hAnsi="Times New Roman" w:cs="Times New Roman"/>
          <w:sz w:val="28"/>
          <w:szCs w:val="28"/>
        </w:rPr>
        <w:t xml:space="preserve"> </w:t>
      </w:r>
      <w:r w:rsidR="0014056D" w:rsidRPr="00FC36FC">
        <w:rPr>
          <w:rFonts w:ascii="Times New Roman" w:hAnsi="Times New Roman" w:cs="Times New Roman"/>
          <w:sz w:val="28"/>
          <w:szCs w:val="28"/>
        </w:rPr>
        <w:t>на выщелачивание</w:t>
      </w:r>
      <w:r w:rsidR="00B672C0" w:rsidRPr="00FC36FC">
        <w:rPr>
          <w:rFonts w:ascii="Times New Roman" w:hAnsi="Times New Roman" w:cs="Times New Roman"/>
          <w:sz w:val="28"/>
          <w:szCs w:val="28"/>
        </w:rPr>
        <w:t xml:space="preserve">, в том числе и растворы после фильтрации нижнего слива. Из процесса выводились только растворы, остающиеся с влажным </w:t>
      </w:r>
      <w:proofErr w:type="spellStart"/>
      <w:r w:rsidR="00B672C0" w:rsidRPr="00FC36FC">
        <w:rPr>
          <w:rFonts w:ascii="Times New Roman" w:hAnsi="Times New Roman" w:cs="Times New Roman"/>
          <w:sz w:val="28"/>
          <w:szCs w:val="28"/>
        </w:rPr>
        <w:t>кеком</w:t>
      </w:r>
      <w:proofErr w:type="spellEnd"/>
      <w:r w:rsidR="00B672C0" w:rsidRPr="00FC36FC">
        <w:rPr>
          <w:rFonts w:ascii="Times New Roman" w:hAnsi="Times New Roman" w:cs="Times New Roman"/>
          <w:sz w:val="28"/>
          <w:szCs w:val="28"/>
        </w:rPr>
        <w:t xml:space="preserve"> выщелачивания, и растворы, потраченные на проведение химических анализов. В последующих четырёх оборотах в оборот возвращался верхний слив сгущения и большая часть раствора после фильтрации нижнего слива сгущения. Таким образом степень использования оборотной воды в первых десяти опытах была ~80 %, в последующих четырёх</w:t>
      </w:r>
      <w:r w:rsidR="00D472F0" w:rsidRPr="00FC36FC">
        <w:rPr>
          <w:rFonts w:ascii="Times New Roman" w:hAnsi="Times New Roman" w:cs="Times New Roman"/>
          <w:sz w:val="28"/>
          <w:szCs w:val="28"/>
        </w:rPr>
        <w:t xml:space="preserve"> </w:t>
      </w:r>
      <w:r w:rsidR="00B672C0" w:rsidRPr="00FC36FC">
        <w:rPr>
          <w:rFonts w:ascii="Times New Roman" w:hAnsi="Times New Roman" w:cs="Times New Roman"/>
          <w:sz w:val="28"/>
          <w:szCs w:val="28"/>
        </w:rPr>
        <w:t>–</w:t>
      </w:r>
      <w:r w:rsidR="00D472F0" w:rsidRPr="00FC36FC">
        <w:rPr>
          <w:rFonts w:ascii="Times New Roman" w:hAnsi="Times New Roman" w:cs="Times New Roman"/>
          <w:sz w:val="28"/>
          <w:szCs w:val="28"/>
        </w:rPr>
        <w:t xml:space="preserve"> </w:t>
      </w:r>
      <w:r w:rsidR="00B672C0" w:rsidRPr="00FC36FC">
        <w:rPr>
          <w:rFonts w:ascii="Times New Roman" w:hAnsi="Times New Roman" w:cs="Times New Roman"/>
          <w:sz w:val="28"/>
          <w:szCs w:val="28"/>
        </w:rPr>
        <w:t>70 %.</w:t>
      </w:r>
      <w:r w:rsidR="005938D4" w:rsidRPr="00FC36FC">
        <w:rPr>
          <w:rFonts w:ascii="Times New Roman" w:hAnsi="Times New Roman" w:cs="Times New Roman"/>
          <w:sz w:val="28"/>
          <w:szCs w:val="28"/>
        </w:rPr>
        <w:t xml:space="preserve"> </w:t>
      </w:r>
      <w:r w:rsidR="00B672C0" w:rsidRPr="00FC36FC">
        <w:rPr>
          <w:rFonts w:ascii="Times New Roman" w:hAnsi="Times New Roman" w:cs="Times New Roman"/>
          <w:sz w:val="28"/>
          <w:szCs w:val="28"/>
        </w:rPr>
        <w:t xml:space="preserve">Основные результаты проведённых </w:t>
      </w:r>
      <w:r w:rsidR="00490ADE" w:rsidRPr="00FC36FC">
        <w:rPr>
          <w:rFonts w:ascii="Times New Roman" w:hAnsi="Times New Roman" w:cs="Times New Roman"/>
          <w:sz w:val="28"/>
          <w:szCs w:val="28"/>
        </w:rPr>
        <w:t>опытов</w:t>
      </w:r>
      <w:r w:rsidR="00B672C0" w:rsidRPr="00FC36FC">
        <w:rPr>
          <w:rFonts w:ascii="Times New Roman" w:hAnsi="Times New Roman" w:cs="Times New Roman"/>
          <w:sz w:val="28"/>
          <w:szCs w:val="28"/>
        </w:rPr>
        <w:t xml:space="preserve"> приведены в таблице </w:t>
      </w:r>
      <w:r w:rsidR="00A660D7" w:rsidRPr="00FC36FC">
        <w:rPr>
          <w:rFonts w:ascii="Times New Roman" w:hAnsi="Times New Roman" w:cs="Times New Roman"/>
          <w:sz w:val="28"/>
          <w:szCs w:val="28"/>
        </w:rPr>
        <w:t>3.11</w:t>
      </w:r>
      <w:r w:rsidR="005938D4" w:rsidRPr="00FC36FC">
        <w:rPr>
          <w:rFonts w:ascii="Times New Roman" w:hAnsi="Times New Roman" w:cs="Times New Roman"/>
          <w:sz w:val="28"/>
          <w:szCs w:val="28"/>
        </w:rPr>
        <w:t>.</w:t>
      </w:r>
      <w:r w:rsidR="00D472F0" w:rsidRPr="00FC36FC">
        <w:rPr>
          <w:rFonts w:ascii="Times New Roman" w:hAnsi="Times New Roman" w:cs="Times New Roman"/>
          <w:sz w:val="28"/>
          <w:szCs w:val="28"/>
        </w:rPr>
        <w:t xml:space="preserve"> Балансы последних четырёх </w:t>
      </w:r>
      <w:r w:rsidR="00490ADE" w:rsidRPr="00FC36FC">
        <w:rPr>
          <w:rFonts w:ascii="Times New Roman" w:hAnsi="Times New Roman" w:cs="Times New Roman"/>
          <w:sz w:val="28"/>
          <w:szCs w:val="28"/>
        </w:rPr>
        <w:t>опытов</w:t>
      </w:r>
      <w:r w:rsidR="00D472F0" w:rsidRPr="00FC36FC">
        <w:rPr>
          <w:rFonts w:ascii="Times New Roman" w:hAnsi="Times New Roman" w:cs="Times New Roman"/>
          <w:sz w:val="28"/>
          <w:szCs w:val="28"/>
        </w:rPr>
        <w:t xml:space="preserve"> </w:t>
      </w:r>
      <w:r w:rsidR="002700D4">
        <w:rPr>
          <w:rFonts w:ascii="Times New Roman" w:hAnsi="Times New Roman" w:cs="Times New Roman"/>
          <w:sz w:val="28"/>
          <w:szCs w:val="28"/>
        </w:rPr>
        <w:t xml:space="preserve">приведены </w:t>
      </w:r>
      <w:r w:rsidR="00D472F0" w:rsidRPr="00FC36FC">
        <w:rPr>
          <w:rFonts w:ascii="Times New Roman" w:hAnsi="Times New Roman" w:cs="Times New Roman"/>
          <w:sz w:val="28"/>
          <w:szCs w:val="28"/>
        </w:rPr>
        <w:t xml:space="preserve">в таблицах </w:t>
      </w:r>
      <w:r w:rsidR="00A660D7" w:rsidRPr="00FC36FC">
        <w:rPr>
          <w:rFonts w:ascii="Times New Roman" w:hAnsi="Times New Roman" w:cs="Times New Roman"/>
          <w:sz w:val="28"/>
          <w:szCs w:val="28"/>
        </w:rPr>
        <w:t>3</w:t>
      </w:r>
      <w:r w:rsidR="00D472F0" w:rsidRPr="00FC36FC">
        <w:rPr>
          <w:rFonts w:ascii="Times New Roman" w:hAnsi="Times New Roman" w:cs="Times New Roman"/>
          <w:sz w:val="28"/>
          <w:szCs w:val="28"/>
        </w:rPr>
        <w:t>.1</w:t>
      </w:r>
      <w:r w:rsidR="00A660D7" w:rsidRPr="00FC36FC">
        <w:rPr>
          <w:rFonts w:ascii="Times New Roman" w:hAnsi="Times New Roman" w:cs="Times New Roman"/>
          <w:sz w:val="28"/>
          <w:szCs w:val="28"/>
        </w:rPr>
        <w:t>2</w:t>
      </w:r>
      <w:r w:rsidR="00D472F0" w:rsidRPr="00FC36FC">
        <w:rPr>
          <w:rFonts w:ascii="Times New Roman" w:hAnsi="Times New Roman" w:cs="Times New Roman"/>
          <w:sz w:val="28"/>
          <w:szCs w:val="28"/>
        </w:rPr>
        <w:t>-</w:t>
      </w:r>
      <w:r w:rsidRPr="00FC36FC">
        <w:rPr>
          <w:rFonts w:ascii="Times New Roman" w:hAnsi="Times New Roman" w:cs="Times New Roman"/>
          <w:sz w:val="28"/>
          <w:szCs w:val="28"/>
        </w:rPr>
        <w:t>3</w:t>
      </w:r>
      <w:r w:rsidR="00D472F0" w:rsidRPr="00FC36FC">
        <w:rPr>
          <w:rFonts w:ascii="Times New Roman" w:hAnsi="Times New Roman" w:cs="Times New Roman"/>
          <w:sz w:val="28"/>
          <w:szCs w:val="28"/>
        </w:rPr>
        <w:t>.1</w:t>
      </w:r>
      <w:r w:rsidR="00A660D7" w:rsidRPr="00FC36FC">
        <w:rPr>
          <w:rFonts w:ascii="Times New Roman" w:hAnsi="Times New Roman" w:cs="Times New Roman"/>
          <w:sz w:val="28"/>
          <w:szCs w:val="28"/>
        </w:rPr>
        <w:t>5</w:t>
      </w:r>
      <w:r w:rsidR="00D472F0" w:rsidRPr="00FC36FC">
        <w:rPr>
          <w:rFonts w:ascii="Times New Roman" w:hAnsi="Times New Roman" w:cs="Times New Roman"/>
          <w:sz w:val="28"/>
          <w:szCs w:val="28"/>
        </w:rPr>
        <w:t xml:space="preserve">. Состав угля после 10 и 14 оборотов представлен в таблице </w:t>
      </w:r>
      <w:r w:rsidR="00A660D7" w:rsidRPr="00FC36FC">
        <w:rPr>
          <w:rFonts w:ascii="Times New Roman" w:hAnsi="Times New Roman" w:cs="Times New Roman"/>
          <w:sz w:val="28"/>
          <w:szCs w:val="28"/>
        </w:rPr>
        <w:t>3</w:t>
      </w:r>
      <w:r w:rsidR="00D472F0" w:rsidRPr="00FC36FC">
        <w:rPr>
          <w:rFonts w:ascii="Times New Roman" w:hAnsi="Times New Roman" w:cs="Times New Roman"/>
          <w:sz w:val="28"/>
          <w:szCs w:val="28"/>
        </w:rPr>
        <w:t>.1</w:t>
      </w:r>
      <w:r w:rsidR="00A660D7" w:rsidRPr="00FC36FC">
        <w:rPr>
          <w:rFonts w:ascii="Times New Roman" w:hAnsi="Times New Roman" w:cs="Times New Roman"/>
          <w:sz w:val="28"/>
          <w:szCs w:val="28"/>
        </w:rPr>
        <w:t>6</w:t>
      </w:r>
      <w:r w:rsidR="00D472F0" w:rsidRPr="00FC36FC">
        <w:rPr>
          <w:rFonts w:ascii="Times New Roman" w:hAnsi="Times New Roman" w:cs="Times New Roman"/>
          <w:sz w:val="28"/>
          <w:szCs w:val="28"/>
        </w:rPr>
        <w:t>.</w:t>
      </w:r>
    </w:p>
    <w:p w:rsidR="00FC36FC" w:rsidRDefault="00FC36FC"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Pr="00FC36FC" w:rsidRDefault="001677F7" w:rsidP="00AA7983">
      <w:pPr>
        <w:tabs>
          <w:tab w:val="left" w:pos="708"/>
        </w:tabs>
        <w:spacing w:after="0" w:line="240" w:lineRule="auto"/>
        <w:jc w:val="both"/>
        <w:rPr>
          <w:rFonts w:ascii="Times New Roman" w:hAnsi="Times New Roman" w:cs="Times New Roman"/>
          <w:sz w:val="28"/>
          <w:szCs w:val="28"/>
        </w:rPr>
      </w:pPr>
    </w:p>
    <w:p w:rsidR="00B672C0" w:rsidRPr="00FC36FC" w:rsidRDefault="00B672C0" w:rsidP="00AA7983">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lastRenderedPageBreak/>
        <w:t xml:space="preserve">Таблица </w:t>
      </w:r>
      <w:r w:rsidR="00A660D7" w:rsidRPr="00FC36FC">
        <w:rPr>
          <w:rFonts w:ascii="Times New Roman" w:hAnsi="Times New Roman" w:cs="Times New Roman"/>
          <w:sz w:val="28"/>
          <w:szCs w:val="28"/>
        </w:rPr>
        <w:t>3.11</w:t>
      </w:r>
      <w:r w:rsidRPr="00FC36FC">
        <w:rPr>
          <w:rFonts w:ascii="Times New Roman" w:hAnsi="Times New Roman" w:cs="Times New Roman"/>
          <w:sz w:val="28"/>
          <w:szCs w:val="28"/>
        </w:rPr>
        <w:t xml:space="preserve"> – Результаты </w:t>
      </w:r>
      <w:r w:rsidR="00490ADE" w:rsidRPr="00FC36FC">
        <w:rPr>
          <w:rFonts w:ascii="Times New Roman" w:hAnsi="Times New Roman" w:cs="Times New Roman"/>
          <w:sz w:val="28"/>
          <w:szCs w:val="28"/>
        </w:rPr>
        <w:t>опытов</w:t>
      </w:r>
      <w:r w:rsidRPr="00FC36FC">
        <w:rPr>
          <w:rFonts w:ascii="Times New Roman" w:hAnsi="Times New Roman" w:cs="Times New Roman"/>
          <w:sz w:val="28"/>
          <w:szCs w:val="28"/>
        </w:rPr>
        <w:t xml:space="preserve"> по выщелачиванию </w:t>
      </w:r>
      <w:r w:rsidR="00A660D7" w:rsidRPr="00FC36FC">
        <w:rPr>
          <w:rFonts w:ascii="Times New Roman" w:hAnsi="Times New Roman" w:cs="Times New Roman"/>
          <w:sz w:val="28"/>
          <w:szCs w:val="28"/>
        </w:rPr>
        <w:t>золото</w:t>
      </w:r>
      <w:r w:rsidR="007B1A23" w:rsidRPr="00FC36FC">
        <w:rPr>
          <w:rFonts w:ascii="Times New Roman" w:hAnsi="Times New Roman" w:cs="Times New Roman"/>
          <w:sz w:val="28"/>
          <w:szCs w:val="28"/>
        </w:rPr>
        <w:t>медно</w:t>
      </w:r>
      <w:r w:rsidR="00A660D7" w:rsidRPr="00FC36FC">
        <w:rPr>
          <w:rFonts w:ascii="Times New Roman" w:hAnsi="Times New Roman" w:cs="Times New Roman"/>
          <w:sz w:val="28"/>
          <w:szCs w:val="28"/>
        </w:rPr>
        <w:t>й</w:t>
      </w:r>
      <w:r w:rsidR="00C05E4F" w:rsidRPr="00FC36FC">
        <w:rPr>
          <w:rFonts w:ascii="Times New Roman" w:hAnsi="Times New Roman" w:cs="Times New Roman"/>
          <w:sz w:val="28"/>
          <w:szCs w:val="28"/>
        </w:rPr>
        <w:t xml:space="preserve"> </w:t>
      </w:r>
      <w:r w:rsidR="007B1A23" w:rsidRPr="00FC36FC">
        <w:rPr>
          <w:rFonts w:ascii="Times New Roman" w:hAnsi="Times New Roman" w:cs="Times New Roman"/>
          <w:sz w:val="28"/>
          <w:szCs w:val="28"/>
        </w:rPr>
        <w:t>руды в замкнутом режиме</w:t>
      </w:r>
    </w:p>
    <w:p w:rsidR="00D472F0" w:rsidRPr="00FC36FC" w:rsidRDefault="00D472F0" w:rsidP="00AA7983">
      <w:pPr>
        <w:tabs>
          <w:tab w:val="left" w:pos="708"/>
        </w:tabs>
        <w:spacing w:after="0" w:line="240" w:lineRule="auto"/>
        <w:jc w:val="both"/>
        <w:rPr>
          <w:rFonts w:ascii="Times New Roman" w:hAnsi="Times New Roman" w:cs="Times New Roman"/>
          <w:sz w:val="28"/>
          <w:szCs w:val="28"/>
        </w:rPr>
      </w:pPr>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636"/>
        <w:gridCol w:w="636"/>
        <w:gridCol w:w="756"/>
        <w:gridCol w:w="887"/>
        <w:gridCol w:w="752"/>
        <w:gridCol w:w="772"/>
        <w:gridCol w:w="757"/>
        <w:gridCol w:w="890"/>
        <w:gridCol w:w="669"/>
        <w:gridCol w:w="669"/>
        <w:gridCol w:w="927"/>
      </w:tblGrid>
      <w:tr w:rsidR="0094279B" w:rsidRPr="00FC36FC" w:rsidTr="00D472F0">
        <w:trPr>
          <w:tblHeader/>
          <w:jc w:val="center"/>
        </w:trPr>
        <w:tc>
          <w:tcPr>
            <w:tcW w:w="1315" w:type="dxa"/>
            <w:vMerge w:val="restart"/>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 оборота</w:t>
            </w:r>
          </w:p>
        </w:tc>
        <w:tc>
          <w:tcPr>
            <w:tcW w:w="2028" w:type="dxa"/>
            <w:gridSpan w:val="3"/>
            <w:vAlign w:val="center"/>
          </w:tcPr>
          <w:p w:rsidR="00B672C0" w:rsidRPr="00FC36FC" w:rsidRDefault="0094279B"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Содержание в кеке</w:t>
            </w:r>
          </w:p>
        </w:tc>
        <w:tc>
          <w:tcPr>
            <w:tcW w:w="4058" w:type="dxa"/>
            <w:gridSpan w:val="5"/>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Содержание в растворе</w:t>
            </w:r>
          </w:p>
        </w:tc>
        <w:tc>
          <w:tcPr>
            <w:tcW w:w="2265" w:type="dxa"/>
            <w:gridSpan w:val="3"/>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Степень выщелачивания, %</w:t>
            </w:r>
          </w:p>
        </w:tc>
      </w:tr>
      <w:tr w:rsidR="0094279B" w:rsidRPr="00FC36FC" w:rsidTr="0094279B">
        <w:trPr>
          <w:tblHeader/>
          <w:jc w:val="center"/>
        </w:trPr>
        <w:tc>
          <w:tcPr>
            <w:tcW w:w="1315" w:type="dxa"/>
            <w:vMerge/>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p>
        </w:tc>
        <w:tc>
          <w:tcPr>
            <w:tcW w:w="636" w:type="dxa"/>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Au</w:t>
            </w:r>
            <w:r w:rsidRPr="00FC36FC">
              <w:rPr>
                <w:rFonts w:ascii="Times New Roman" w:hAnsi="Times New Roman" w:cs="Times New Roman"/>
                <w:sz w:val="24"/>
                <w:szCs w:val="24"/>
              </w:rPr>
              <w:t>, г/т</w:t>
            </w:r>
          </w:p>
        </w:tc>
        <w:tc>
          <w:tcPr>
            <w:tcW w:w="636" w:type="dxa"/>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Ag</w:t>
            </w:r>
            <w:r w:rsidR="00C05E4F" w:rsidRPr="00FC36FC">
              <w:rPr>
                <w:rFonts w:ascii="Times New Roman" w:hAnsi="Times New Roman" w:cs="Times New Roman"/>
                <w:sz w:val="24"/>
                <w:szCs w:val="24"/>
              </w:rPr>
              <w:t xml:space="preserve">, </w:t>
            </w:r>
            <w:r w:rsidRPr="00FC36FC">
              <w:rPr>
                <w:rFonts w:ascii="Times New Roman" w:hAnsi="Times New Roman" w:cs="Times New Roman"/>
                <w:sz w:val="24"/>
                <w:szCs w:val="24"/>
              </w:rPr>
              <w:t>г/т</w:t>
            </w:r>
          </w:p>
        </w:tc>
        <w:tc>
          <w:tcPr>
            <w:tcW w:w="756" w:type="dxa"/>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Cu</w:t>
            </w:r>
            <w:r w:rsidRPr="00FC36FC">
              <w:rPr>
                <w:rFonts w:ascii="Times New Roman" w:hAnsi="Times New Roman" w:cs="Times New Roman"/>
                <w:sz w:val="24"/>
                <w:szCs w:val="24"/>
              </w:rPr>
              <w:t>, %</w:t>
            </w:r>
          </w:p>
        </w:tc>
        <w:tc>
          <w:tcPr>
            <w:tcW w:w="887" w:type="dxa"/>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Au</w:t>
            </w:r>
            <w:r w:rsidRPr="00FC36FC">
              <w:rPr>
                <w:rFonts w:ascii="Times New Roman" w:hAnsi="Times New Roman" w:cs="Times New Roman"/>
                <w:sz w:val="24"/>
                <w:szCs w:val="24"/>
              </w:rPr>
              <w:t>, мг/дм</w:t>
            </w:r>
            <w:r w:rsidRPr="00FC36FC">
              <w:rPr>
                <w:rFonts w:ascii="Times New Roman" w:hAnsi="Times New Roman" w:cs="Times New Roman"/>
                <w:sz w:val="24"/>
                <w:szCs w:val="24"/>
                <w:vertAlign w:val="superscript"/>
              </w:rPr>
              <w:t>3</w:t>
            </w:r>
          </w:p>
        </w:tc>
        <w:tc>
          <w:tcPr>
            <w:tcW w:w="752" w:type="dxa"/>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Cu</w:t>
            </w:r>
            <w:r w:rsidRPr="00FC36FC">
              <w:rPr>
                <w:rFonts w:ascii="Times New Roman" w:hAnsi="Times New Roman" w:cs="Times New Roman"/>
                <w:sz w:val="24"/>
                <w:szCs w:val="24"/>
              </w:rPr>
              <w:t>, г/дм</w:t>
            </w:r>
            <w:r w:rsidRPr="00FC36FC">
              <w:rPr>
                <w:rFonts w:ascii="Times New Roman" w:hAnsi="Times New Roman" w:cs="Times New Roman"/>
                <w:sz w:val="24"/>
                <w:szCs w:val="24"/>
                <w:vertAlign w:val="superscript"/>
              </w:rPr>
              <w:t>3</w:t>
            </w:r>
          </w:p>
        </w:tc>
        <w:tc>
          <w:tcPr>
            <w:tcW w:w="772" w:type="dxa"/>
            <w:vAlign w:val="center"/>
          </w:tcPr>
          <w:p w:rsidR="00B672C0" w:rsidRPr="00FC36FC" w:rsidRDefault="00B672C0" w:rsidP="00D472F0">
            <w:pPr>
              <w:tabs>
                <w:tab w:val="left" w:pos="-4485"/>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C</w:t>
            </w:r>
            <w:r w:rsidRPr="00FC36FC">
              <w:rPr>
                <w:rFonts w:ascii="Times New Roman" w:hAnsi="Times New Roman" w:cs="Times New Roman"/>
                <w:sz w:val="24"/>
                <w:szCs w:val="24"/>
              </w:rPr>
              <w:t>а, г/дм</w:t>
            </w:r>
            <w:r w:rsidRPr="00FC36FC">
              <w:rPr>
                <w:rFonts w:ascii="Times New Roman" w:hAnsi="Times New Roman" w:cs="Times New Roman"/>
                <w:sz w:val="24"/>
                <w:szCs w:val="24"/>
                <w:vertAlign w:val="superscript"/>
              </w:rPr>
              <w:t>3</w:t>
            </w:r>
          </w:p>
        </w:tc>
        <w:tc>
          <w:tcPr>
            <w:tcW w:w="757" w:type="dxa"/>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Fe</w:t>
            </w:r>
            <w:r w:rsidRPr="00FC36FC">
              <w:rPr>
                <w:rFonts w:ascii="Times New Roman" w:hAnsi="Times New Roman" w:cs="Times New Roman"/>
                <w:sz w:val="24"/>
                <w:szCs w:val="24"/>
              </w:rPr>
              <w:t>, г/дм</w:t>
            </w:r>
            <w:r w:rsidRPr="00FC36FC">
              <w:rPr>
                <w:rFonts w:ascii="Times New Roman" w:hAnsi="Times New Roman" w:cs="Times New Roman"/>
                <w:sz w:val="24"/>
                <w:szCs w:val="24"/>
                <w:vertAlign w:val="superscript"/>
              </w:rPr>
              <w:t>3</w:t>
            </w:r>
          </w:p>
        </w:tc>
        <w:tc>
          <w:tcPr>
            <w:tcW w:w="890" w:type="dxa"/>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NaCN</w:t>
            </w:r>
            <w:r w:rsidRPr="00FC36FC">
              <w:rPr>
                <w:rFonts w:ascii="Times New Roman" w:hAnsi="Times New Roman" w:cs="Times New Roman"/>
                <w:sz w:val="24"/>
                <w:szCs w:val="24"/>
              </w:rPr>
              <w:t>,</w:t>
            </w:r>
          </w:p>
          <w:p w:rsidR="00B672C0" w:rsidRPr="00FC36FC" w:rsidRDefault="00B672C0"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rPr>
              <w:t>%</w:t>
            </w:r>
          </w:p>
        </w:tc>
        <w:tc>
          <w:tcPr>
            <w:tcW w:w="669" w:type="dxa"/>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Au</w:t>
            </w:r>
          </w:p>
        </w:tc>
        <w:tc>
          <w:tcPr>
            <w:tcW w:w="669" w:type="dxa"/>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Ag</w:t>
            </w:r>
          </w:p>
        </w:tc>
        <w:tc>
          <w:tcPr>
            <w:tcW w:w="927" w:type="dxa"/>
            <w:vAlign w:val="center"/>
          </w:tcPr>
          <w:p w:rsidR="00B672C0" w:rsidRPr="00FC36FC" w:rsidRDefault="00B672C0"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Cu</w:t>
            </w:r>
          </w:p>
        </w:tc>
      </w:tr>
      <w:tr w:rsidR="0094279B" w:rsidRPr="00FC36FC" w:rsidTr="0094279B">
        <w:trPr>
          <w:jc w:val="center"/>
        </w:trPr>
        <w:tc>
          <w:tcPr>
            <w:tcW w:w="1315"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0</w:t>
            </w:r>
            <w:r w:rsidRPr="00FC36FC">
              <w:rPr>
                <w:rFonts w:ascii="Times New Roman" w:hAnsi="Times New Roman" w:cs="Times New Roman"/>
                <w:sz w:val="24"/>
                <w:szCs w:val="24"/>
              </w:rPr>
              <w:t>,</w:t>
            </w:r>
            <w:r w:rsidRPr="00FC36FC">
              <w:rPr>
                <w:rFonts w:ascii="Times New Roman" w:hAnsi="Times New Roman" w:cs="Times New Roman"/>
                <w:sz w:val="24"/>
                <w:szCs w:val="24"/>
                <w:lang w:val="en-US"/>
              </w:rPr>
              <w:t>19</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0,5</w:t>
            </w:r>
          </w:p>
        </w:tc>
        <w:tc>
          <w:tcPr>
            <w:tcW w:w="75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0,12</w:t>
            </w:r>
          </w:p>
        </w:tc>
        <w:tc>
          <w:tcPr>
            <w:tcW w:w="887" w:type="dxa"/>
            <w:vAlign w:val="center"/>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0,16</w:t>
            </w:r>
          </w:p>
        </w:tc>
        <w:tc>
          <w:tcPr>
            <w:tcW w:w="77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75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890"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0,005</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84,2</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58,3</w:t>
            </w:r>
          </w:p>
        </w:tc>
        <w:tc>
          <w:tcPr>
            <w:tcW w:w="92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20,0</w:t>
            </w:r>
          </w:p>
        </w:tc>
      </w:tr>
      <w:tr w:rsidR="0094279B" w:rsidRPr="00FC36FC" w:rsidTr="0094279B">
        <w:trPr>
          <w:jc w:val="center"/>
        </w:trPr>
        <w:tc>
          <w:tcPr>
            <w:tcW w:w="1315"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0,26</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0,3</w:t>
            </w:r>
          </w:p>
        </w:tc>
        <w:tc>
          <w:tcPr>
            <w:tcW w:w="75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w:t>
            </w:r>
          </w:p>
        </w:tc>
        <w:tc>
          <w:tcPr>
            <w:tcW w:w="88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0,25</w:t>
            </w:r>
          </w:p>
        </w:tc>
        <w:tc>
          <w:tcPr>
            <w:tcW w:w="77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75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890"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0,030</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78,3</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75,0</w:t>
            </w:r>
          </w:p>
        </w:tc>
        <w:tc>
          <w:tcPr>
            <w:tcW w:w="92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26,7</w:t>
            </w:r>
          </w:p>
        </w:tc>
      </w:tr>
      <w:tr w:rsidR="0094279B" w:rsidRPr="00FC36FC" w:rsidTr="0094279B">
        <w:trPr>
          <w:jc w:val="center"/>
        </w:trPr>
        <w:tc>
          <w:tcPr>
            <w:tcW w:w="1315"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0,26</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0,3</w:t>
            </w:r>
          </w:p>
        </w:tc>
        <w:tc>
          <w:tcPr>
            <w:tcW w:w="75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0,12</w:t>
            </w:r>
          </w:p>
        </w:tc>
        <w:tc>
          <w:tcPr>
            <w:tcW w:w="88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rPr>
              <w:t>0,</w:t>
            </w:r>
            <w:r w:rsidRPr="00FC36FC">
              <w:rPr>
                <w:rFonts w:ascii="Times New Roman" w:hAnsi="Times New Roman" w:cs="Times New Roman"/>
                <w:sz w:val="24"/>
                <w:szCs w:val="24"/>
                <w:lang w:val="en-US"/>
              </w:rPr>
              <w:t>34</w:t>
            </w:r>
          </w:p>
        </w:tc>
        <w:tc>
          <w:tcPr>
            <w:tcW w:w="77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75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890"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0,022</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78,3</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75,0</w:t>
            </w:r>
          </w:p>
        </w:tc>
        <w:tc>
          <w:tcPr>
            <w:tcW w:w="92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20,0</w:t>
            </w:r>
          </w:p>
        </w:tc>
      </w:tr>
      <w:tr w:rsidR="0094279B" w:rsidRPr="00FC36FC" w:rsidTr="0094279B">
        <w:trPr>
          <w:jc w:val="center"/>
        </w:trPr>
        <w:tc>
          <w:tcPr>
            <w:tcW w:w="1315"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0,26</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0,3</w:t>
            </w:r>
          </w:p>
        </w:tc>
        <w:tc>
          <w:tcPr>
            <w:tcW w:w="75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w:t>
            </w:r>
          </w:p>
        </w:tc>
        <w:tc>
          <w:tcPr>
            <w:tcW w:w="887" w:type="dxa"/>
            <w:vAlign w:val="center"/>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0,64</w:t>
            </w:r>
          </w:p>
        </w:tc>
        <w:tc>
          <w:tcPr>
            <w:tcW w:w="77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75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890"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0,042</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78,3</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75,0</w:t>
            </w:r>
          </w:p>
        </w:tc>
        <w:tc>
          <w:tcPr>
            <w:tcW w:w="92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26,7</w:t>
            </w:r>
          </w:p>
        </w:tc>
      </w:tr>
      <w:tr w:rsidR="0094279B" w:rsidRPr="00FC36FC" w:rsidTr="0094279B">
        <w:trPr>
          <w:jc w:val="center"/>
        </w:trPr>
        <w:tc>
          <w:tcPr>
            <w:tcW w:w="1315"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0,17</w:t>
            </w:r>
          </w:p>
        </w:tc>
        <w:tc>
          <w:tcPr>
            <w:tcW w:w="636" w:type="dxa"/>
          </w:tcPr>
          <w:p w:rsidR="00786C37" w:rsidRPr="00FC36FC" w:rsidRDefault="00786C37" w:rsidP="00D472F0">
            <w:pPr>
              <w:tabs>
                <w:tab w:val="left" w:pos="-249"/>
              </w:tabs>
              <w:spacing w:after="0" w:line="240" w:lineRule="auto"/>
              <w:ind w:left="-108"/>
              <w:jc w:val="center"/>
              <w:rPr>
                <w:rFonts w:ascii="Times New Roman" w:hAnsi="Times New Roman" w:cs="Times New Roman"/>
                <w:sz w:val="24"/>
                <w:szCs w:val="24"/>
              </w:rPr>
            </w:pPr>
            <w:r w:rsidRPr="00FC36FC">
              <w:rPr>
                <w:rFonts w:ascii="Times New Roman" w:hAnsi="Times New Roman" w:cs="Times New Roman"/>
                <w:sz w:val="24"/>
                <w:szCs w:val="24"/>
              </w:rPr>
              <w:t>0,32</w:t>
            </w:r>
          </w:p>
        </w:tc>
        <w:tc>
          <w:tcPr>
            <w:tcW w:w="75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0,10</w:t>
            </w:r>
          </w:p>
        </w:tc>
        <w:tc>
          <w:tcPr>
            <w:tcW w:w="88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0,80</w:t>
            </w:r>
          </w:p>
        </w:tc>
        <w:tc>
          <w:tcPr>
            <w:tcW w:w="77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75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890"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0,043</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85,8</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73,3</w:t>
            </w:r>
          </w:p>
        </w:tc>
        <w:tc>
          <w:tcPr>
            <w:tcW w:w="92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33,0</w:t>
            </w:r>
          </w:p>
        </w:tc>
      </w:tr>
      <w:tr w:rsidR="0094279B" w:rsidRPr="00FC36FC" w:rsidTr="0094279B">
        <w:trPr>
          <w:jc w:val="center"/>
        </w:trPr>
        <w:tc>
          <w:tcPr>
            <w:tcW w:w="1315"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0,14</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0,34</w:t>
            </w:r>
          </w:p>
        </w:tc>
        <w:tc>
          <w:tcPr>
            <w:tcW w:w="75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0,12</w:t>
            </w:r>
          </w:p>
        </w:tc>
        <w:tc>
          <w:tcPr>
            <w:tcW w:w="88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0,82</w:t>
            </w:r>
          </w:p>
        </w:tc>
        <w:tc>
          <w:tcPr>
            <w:tcW w:w="77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75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890"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0,045</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88,3</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71,6</w:t>
            </w:r>
          </w:p>
        </w:tc>
        <w:tc>
          <w:tcPr>
            <w:tcW w:w="92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20,0</w:t>
            </w:r>
          </w:p>
        </w:tc>
      </w:tr>
      <w:tr w:rsidR="0094279B" w:rsidRPr="00FC36FC" w:rsidTr="0094279B">
        <w:trPr>
          <w:jc w:val="center"/>
        </w:trPr>
        <w:tc>
          <w:tcPr>
            <w:tcW w:w="1315"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0,17</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0,48</w:t>
            </w:r>
          </w:p>
        </w:tc>
        <w:tc>
          <w:tcPr>
            <w:tcW w:w="75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0,12</w:t>
            </w:r>
          </w:p>
        </w:tc>
        <w:tc>
          <w:tcPr>
            <w:tcW w:w="887" w:type="dxa"/>
            <w:vAlign w:val="center"/>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1,03</w:t>
            </w:r>
          </w:p>
        </w:tc>
        <w:tc>
          <w:tcPr>
            <w:tcW w:w="77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75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0,085</w:t>
            </w:r>
          </w:p>
        </w:tc>
        <w:tc>
          <w:tcPr>
            <w:tcW w:w="890"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0,045</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85,8</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60,0</w:t>
            </w:r>
          </w:p>
        </w:tc>
        <w:tc>
          <w:tcPr>
            <w:tcW w:w="92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20,0</w:t>
            </w:r>
          </w:p>
        </w:tc>
      </w:tr>
      <w:tr w:rsidR="0094279B" w:rsidRPr="00FC36FC" w:rsidTr="0094279B">
        <w:trPr>
          <w:jc w:val="center"/>
        </w:trPr>
        <w:tc>
          <w:tcPr>
            <w:tcW w:w="1315"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0,16</w:t>
            </w:r>
          </w:p>
        </w:tc>
        <w:tc>
          <w:tcPr>
            <w:tcW w:w="63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0,48</w:t>
            </w:r>
          </w:p>
        </w:tc>
        <w:tc>
          <w:tcPr>
            <w:tcW w:w="756"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0,12</w:t>
            </w:r>
          </w:p>
        </w:tc>
        <w:tc>
          <w:tcPr>
            <w:tcW w:w="88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1,05</w:t>
            </w:r>
          </w:p>
        </w:tc>
        <w:tc>
          <w:tcPr>
            <w:tcW w:w="772"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w:t>
            </w:r>
          </w:p>
        </w:tc>
        <w:tc>
          <w:tcPr>
            <w:tcW w:w="75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0,066</w:t>
            </w:r>
          </w:p>
        </w:tc>
        <w:tc>
          <w:tcPr>
            <w:tcW w:w="890"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0,048</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86,7</w:t>
            </w:r>
          </w:p>
        </w:tc>
        <w:tc>
          <w:tcPr>
            <w:tcW w:w="669"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60,0</w:t>
            </w:r>
          </w:p>
        </w:tc>
        <w:tc>
          <w:tcPr>
            <w:tcW w:w="927" w:type="dxa"/>
          </w:tcPr>
          <w:p w:rsidR="00786C37" w:rsidRPr="00FC36FC" w:rsidRDefault="00786C37" w:rsidP="00D472F0">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20,0</w:t>
            </w:r>
          </w:p>
        </w:tc>
      </w:tr>
      <w:tr w:rsidR="0094279B" w:rsidRPr="00FC36FC" w:rsidTr="0094279B">
        <w:trPr>
          <w:jc w:val="center"/>
        </w:trPr>
        <w:tc>
          <w:tcPr>
            <w:tcW w:w="1315"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9</w:t>
            </w:r>
          </w:p>
        </w:tc>
        <w:tc>
          <w:tcPr>
            <w:tcW w:w="63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0,19</w:t>
            </w:r>
          </w:p>
        </w:tc>
        <w:tc>
          <w:tcPr>
            <w:tcW w:w="636"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0,48</w:t>
            </w:r>
          </w:p>
        </w:tc>
        <w:tc>
          <w:tcPr>
            <w:tcW w:w="75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0,12</w:t>
            </w:r>
          </w:p>
        </w:tc>
        <w:tc>
          <w:tcPr>
            <w:tcW w:w="88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rPr>
              <w:t>1,</w:t>
            </w:r>
            <w:r w:rsidRPr="00FC36FC">
              <w:rPr>
                <w:rFonts w:ascii="Times New Roman" w:hAnsi="Times New Roman" w:cs="Times New Roman"/>
                <w:sz w:val="24"/>
                <w:szCs w:val="24"/>
                <w:lang w:val="en-US"/>
              </w:rPr>
              <w:t>35</w:t>
            </w:r>
          </w:p>
        </w:tc>
        <w:tc>
          <w:tcPr>
            <w:tcW w:w="772"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&lt;0,01</w:t>
            </w:r>
          </w:p>
        </w:tc>
        <w:tc>
          <w:tcPr>
            <w:tcW w:w="757" w:type="dxa"/>
          </w:tcPr>
          <w:p w:rsidR="00786C37" w:rsidRPr="00FC36FC" w:rsidRDefault="00786C37" w:rsidP="00AA7983">
            <w:pPr>
              <w:tabs>
                <w:tab w:val="left" w:pos="139"/>
              </w:tabs>
              <w:spacing w:after="0" w:line="240" w:lineRule="auto"/>
              <w:rPr>
                <w:rFonts w:ascii="Times New Roman" w:hAnsi="Times New Roman" w:cs="Times New Roman"/>
                <w:sz w:val="24"/>
                <w:szCs w:val="24"/>
                <w:lang w:val="en-US"/>
              </w:rPr>
            </w:pPr>
            <w:r w:rsidRPr="00FC36FC">
              <w:rPr>
                <w:rFonts w:ascii="Times New Roman" w:hAnsi="Times New Roman" w:cs="Times New Roman"/>
                <w:sz w:val="24"/>
                <w:szCs w:val="24"/>
                <w:lang w:val="en-US"/>
              </w:rPr>
              <w:t>0</w:t>
            </w:r>
            <w:r w:rsidRPr="00FC36FC">
              <w:rPr>
                <w:rFonts w:ascii="Times New Roman" w:hAnsi="Times New Roman" w:cs="Times New Roman"/>
                <w:sz w:val="24"/>
                <w:szCs w:val="24"/>
              </w:rPr>
              <w:t>,</w:t>
            </w:r>
            <w:r w:rsidRPr="00FC36FC">
              <w:rPr>
                <w:rFonts w:ascii="Times New Roman" w:hAnsi="Times New Roman" w:cs="Times New Roman"/>
                <w:sz w:val="24"/>
                <w:szCs w:val="24"/>
                <w:lang w:val="en-US"/>
              </w:rPr>
              <w:t>071</w:t>
            </w:r>
          </w:p>
        </w:tc>
        <w:tc>
          <w:tcPr>
            <w:tcW w:w="890"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0,049</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84,2</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60,0</w:t>
            </w:r>
          </w:p>
        </w:tc>
        <w:tc>
          <w:tcPr>
            <w:tcW w:w="92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20,0</w:t>
            </w:r>
          </w:p>
        </w:tc>
      </w:tr>
      <w:tr w:rsidR="0094279B" w:rsidRPr="00FC36FC" w:rsidTr="0094279B">
        <w:trPr>
          <w:jc w:val="center"/>
        </w:trPr>
        <w:tc>
          <w:tcPr>
            <w:tcW w:w="1315"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w:t>
            </w:r>
          </w:p>
        </w:tc>
        <w:tc>
          <w:tcPr>
            <w:tcW w:w="63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0,18</w:t>
            </w:r>
          </w:p>
        </w:tc>
        <w:tc>
          <w:tcPr>
            <w:tcW w:w="636"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0,48</w:t>
            </w:r>
          </w:p>
        </w:tc>
        <w:tc>
          <w:tcPr>
            <w:tcW w:w="75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w:t>
            </w:r>
          </w:p>
        </w:tc>
        <w:tc>
          <w:tcPr>
            <w:tcW w:w="88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1,55</w:t>
            </w:r>
          </w:p>
        </w:tc>
        <w:tc>
          <w:tcPr>
            <w:tcW w:w="772"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&lt;0,01</w:t>
            </w:r>
          </w:p>
        </w:tc>
        <w:tc>
          <w:tcPr>
            <w:tcW w:w="757"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0,060</w:t>
            </w:r>
          </w:p>
        </w:tc>
        <w:tc>
          <w:tcPr>
            <w:tcW w:w="890"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0,049</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85,0</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60,0</w:t>
            </w:r>
          </w:p>
        </w:tc>
        <w:tc>
          <w:tcPr>
            <w:tcW w:w="92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26,7</w:t>
            </w:r>
          </w:p>
        </w:tc>
      </w:tr>
      <w:tr w:rsidR="0094279B" w:rsidRPr="00FC36FC" w:rsidTr="0094279B">
        <w:trPr>
          <w:jc w:val="center"/>
        </w:trPr>
        <w:tc>
          <w:tcPr>
            <w:tcW w:w="1315"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11</w:t>
            </w:r>
          </w:p>
        </w:tc>
        <w:tc>
          <w:tcPr>
            <w:tcW w:w="63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0,19</w:t>
            </w:r>
          </w:p>
        </w:tc>
        <w:tc>
          <w:tcPr>
            <w:tcW w:w="636"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0,72</w:t>
            </w:r>
          </w:p>
        </w:tc>
        <w:tc>
          <w:tcPr>
            <w:tcW w:w="75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w:t>
            </w:r>
          </w:p>
        </w:tc>
        <w:tc>
          <w:tcPr>
            <w:tcW w:w="88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0,029</w:t>
            </w:r>
          </w:p>
        </w:tc>
        <w:tc>
          <w:tcPr>
            <w:tcW w:w="752"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rPr>
              <w:t>1,1</w:t>
            </w:r>
            <w:r w:rsidRPr="00FC36FC">
              <w:rPr>
                <w:rFonts w:ascii="Times New Roman" w:hAnsi="Times New Roman" w:cs="Times New Roman"/>
                <w:sz w:val="24"/>
                <w:szCs w:val="24"/>
                <w:lang w:val="en-US"/>
              </w:rPr>
              <w:t>5</w:t>
            </w:r>
          </w:p>
        </w:tc>
        <w:tc>
          <w:tcPr>
            <w:tcW w:w="772"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0,011</w:t>
            </w:r>
          </w:p>
        </w:tc>
        <w:tc>
          <w:tcPr>
            <w:tcW w:w="757"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0,090</w:t>
            </w:r>
          </w:p>
        </w:tc>
        <w:tc>
          <w:tcPr>
            <w:tcW w:w="890"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0,042</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84,2</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40,0</w:t>
            </w:r>
          </w:p>
        </w:tc>
        <w:tc>
          <w:tcPr>
            <w:tcW w:w="92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26,7</w:t>
            </w:r>
          </w:p>
        </w:tc>
      </w:tr>
      <w:tr w:rsidR="0094279B" w:rsidRPr="00FC36FC" w:rsidTr="0094279B">
        <w:trPr>
          <w:jc w:val="center"/>
        </w:trPr>
        <w:tc>
          <w:tcPr>
            <w:tcW w:w="1315"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12</w:t>
            </w:r>
          </w:p>
        </w:tc>
        <w:tc>
          <w:tcPr>
            <w:tcW w:w="63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0,22</w:t>
            </w:r>
          </w:p>
        </w:tc>
        <w:tc>
          <w:tcPr>
            <w:tcW w:w="636"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0,6</w:t>
            </w:r>
          </w:p>
        </w:tc>
        <w:tc>
          <w:tcPr>
            <w:tcW w:w="75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w:t>
            </w:r>
          </w:p>
        </w:tc>
        <w:tc>
          <w:tcPr>
            <w:tcW w:w="88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rPr>
              <w:t>1,</w:t>
            </w:r>
            <w:r w:rsidRPr="00FC36FC">
              <w:rPr>
                <w:rFonts w:ascii="Times New Roman" w:hAnsi="Times New Roman" w:cs="Times New Roman"/>
                <w:sz w:val="24"/>
                <w:szCs w:val="24"/>
                <w:lang w:val="en-US"/>
              </w:rPr>
              <w:t>10</w:t>
            </w:r>
          </w:p>
        </w:tc>
        <w:tc>
          <w:tcPr>
            <w:tcW w:w="772"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0,014</w:t>
            </w:r>
          </w:p>
        </w:tc>
        <w:tc>
          <w:tcPr>
            <w:tcW w:w="757"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0,083</w:t>
            </w:r>
          </w:p>
        </w:tc>
        <w:tc>
          <w:tcPr>
            <w:tcW w:w="890"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0,041</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81,7</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50,0</w:t>
            </w:r>
          </w:p>
        </w:tc>
        <w:tc>
          <w:tcPr>
            <w:tcW w:w="92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26,7</w:t>
            </w:r>
          </w:p>
        </w:tc>
      </w:tr>
      <w:tr w:rsidR="0094279B" w:rsidRPr="00FC36FC" w:rsidTr="0094279B">
        <w:trPr>
          <w:jc w:val="center"/>
        </w:trPr>
        <w:tc>
          <w:tcPr>
            <w:tcW w:w="1315"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13</w:t>
            </w:r>
          </w:p>
        </w:tc>
        <w:tc>
          <w:tcPr>
            <w:tcW w:w="63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0,22</w:t>
            </w:r>
          </w:p>
        </w:tc>
        <w:tc>
          <w:tcPr>
            <w:tcW w:w="636"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0,6</w:t>
            </w:r>
          </w:p>
        </w:tc>
        <w:tc>
          <w:tcPr>
            <w:tcW w:w="75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w:t>
            </w:r>
          </w:p>
        </w:tc>
        <w:tc>
          <w:tcPr>
            <w:tcW w:w="88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0,024</w:t>
            </w:r>
          </w:p>
        </w:tc>
        <w:tc>
          <w:tcPr>
            <w:tcW w:w="752"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1,19</w:t>
            </w:r>
          </w:p>
        </w:tc>
        <w:tc>
          <w:tcPr>
            <w:tcW w:w="772"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0,01</w:t>
            </w:r>
          </w:p>
        </w:tc>
        <w:tc>
          <w:tcPr>
            <w:tcW w:w="757"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0,075</w:t>
            </w:r>
          </w:p>
        </w:tc>
        <w:tc>
          <w:tcPr>
            <w:tcW w:w="890"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0,040</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81,7</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50,0</w:t>
            </w:r>
          </w:p>
        </w:tc>
        <w:tc>
          <w:tcPr>
            <w:tcW w:w="92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26,7</w:t>
            </w:r>
          </w:p>
        </w:tc>
      </w:tr>
      <w:tr w:rsidR="0094279B" w:rsidRPr="00FC36FC" w:rsidTr="0094279B">
        <w:trPr>
          <w:jc w:val="center"/>
        </w:trPr>
        <w:tc>
          <w:tcPr>
            <w:tcW w:w="1315"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14</w:t>
            </w:r>
          </w:p>
        </w:tc>
        <w:tc>
          <w:tcPr>
            <w:tcW w:w="63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0,20</w:t>
            </w:r>
          </w:p>
        </w:tc>
        <w:tc>
          <w:tcPr>
            <w:tcW w:w="636"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0,42</w:t>
            </w:r>
          </w:p>
        </w:tc>
        <w:tc>
          <w:tcPr>
            <w:tcW w:w="756"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w:t>
            </w:r>
          </w:p>
        </w:tc>
        <w:tc>
          <w:tcPr>
            <w:tcW w:w="88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0,02</w:t>
            </w:r>
          </w:p>
        </w:tc>
        <w:tc>
          <w:tcPr>
            <w:tcW w:w="752"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1,09</w:t>
            </w:r>
          </w:p>
        </w:tc>
        <w:tc>
          <w:tcPr>
            <w:tcW w:w="772"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0,013</w:t>
            </w:r>
          </w:p>
        </w:tc>
        <w:tc>
          <w:tcPr>
            <w:tcW w:w="757" w:type="dxa"/>
          </w:tcPr>
          <w:p w:rsidR="00786C37" w:rsidRPr="00FC36FC" w:rsidRDefault="00786C37"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0,080</w:t>
            </w:r>
          </w:p>
        </w:tc>
        <w:tc>
          <w:tcPr>
            <w:tcW w:w="890"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0,034</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83,3</w:t>
            </w:r>
          </w:p>
        </w:tc>
        <w:tc>
          <w:tcPr>
            <w:tcW w:w="669"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65,0</w:t>
            </w:r>
          </w:p>
        </w:tc>
        <w:tc>
          <w:tcPr>
            <w:tcW w:w="927" w:type="dxa"/>
          </w:tcPr>
          <w:p w:rsidR="00786C37" w:rsidRPr="00FC36FC" w:rsidRDefault="00786C37"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26,7</w:t>
            </w:r>
          </w:p>
        </w:tc>
      </w:tr>
      <w:tr w:rsidR="0094279B" w:rsidRPr="00FC36FC" w:rsidTr="0094279B">
        <w:trPr>
          <w:jc w:val="center"/>
        </w:trPr>
        <w:tc>
          <w:tcPr>
            <w:tcW w:w="1315" w:type="dxa"/>
          </w:tcPr>
          <w:p w:rsidR="00B672C0" w:rsidRPr="00FC36FC" w:rsidRDefault="00B672C0"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Среднее</w:t>
            </w:r>
          </w:p>
        </w:tc>
        <w:tc>
          <w:tcPr>
            <w:tcW w:w="636" w:type="dxa"/>
          </w:tcPr>
          <w:p w:rsidR="00B672C0" w:rsidRPr="00FC36FC" w:rsidRDefault="00B672C0"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0,20</w:t>
            </w:r>
          </w:p>
        </w:tc>
        <w:tc>
          <w:tcPr>
            <w:tcW w:w="636" w:type="dxa"/>
          </w:tcPr>
          <w:p w:rsidR="00B672C0" w:rsidRPr="00FC36FC" w:rsidRDefault="00B672C0" w:rsidP="00AA7983">
            <w:pPr>
              <w:tabs>
                <w:tab w:val="left" w:pos="139"/>
              </w:tabs>
              <w:spacing w:after="0" w:line="240" w:lineRule="auto"/>
              <w:rPr>
                <w:rFonts w:ascii="Times New Roman" w:hAnsi="Times New Roman" w:cs="Times New Roman"/>
                <w:sz w:val="24"/>
                <w:szCs w:val="24"/>
              </w:rPr>
            </w:pPr>
            <w:r w:rsidRPr="00FC36FC">
              <w:rPr>
                <w:rFonts w:ascii="Times New Roman" w:hAnsi="Times New Roman" w:cs="Times New Roman"/>
                <w:sz w:val="24"/>
                <w:szCs w:val="24"/>
              </w:rPr>
              <w:t>0,45</w:t>
            </w:r>
          </w:p>
        </w:tc>
        <w:tc>
          <w:tcPr>
            <w:tcW w:w="756" w:type="dxa"/>
          </w:tcPr>
          <w:p w:rsidR="00B672C0" w:rsidRPr="00FC36FC" w:rsidRDefault="00B672C0"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0,114</w:t>
            </w:r>
          </w:p>
        </w:tc>
        <w:tc>
          <w:tcPr>
            <w:tcW w:w="887" w:type="dxa"/>
          </w:tcPr>
          <w:p w:rsidR="00B672C0" w:rsidRPr="00FC36FC" w:rsidRDefault="00B672C0" w:rsidP="00AA7983">
            <w:pPr>
              <w:tabs>
                <w:tab w:val="left" w:pos="139"/>
              </w:tabs>
              <w:spacing w:after="0" w:line="240" w:lineRule="auto"/>
              <w:jc w:val="center"/>
              <w:rPr>
                <w:rFonts w:ascii="Times New Roman" w:hAnsi="Times New Roman" w:cs="Times New Roman"/>
                <w:sz w:val="24"/>
                <w:szCs w:val="24"/>
                <w:lang w:val="en-US"/>
              </w:rPr>
            </w:pPr>
          </w:p>
        </w:tc>
        <w:tc>
          <w:tcPr>
            <w:tcW w:w="752" w:type="dxa"/>
          </w:tcPr>
          <w:p w:rsidR="00B672C0" w:rsidRPr="00FC36FC" w:rsidRDefault="00B672C0" w:rsidP="00AA7983">
            <w:pPr>
              <w:tabs>
                <w:tab w:val="left" w:pos="139"/>
              </w:tabs>
              <w:spacing w:after="0" w:line="240" w:lineRule="auto"/>
              <w:jc w:val="center"/>
              <w:rPr>
                <w:rFonts w:ascii="Times New Roman" w:hAnsi="Times New Roman" w:cs="Times New Roman"/>
                <w:sz w:val="24"/>
                <w:szCs w:val="24"/>
              </w:rPr>
            </w:pPr>
          </w:p>
        </w:tc>
        <w:tc>
          <w:tcPr>
            <w:tcW w:w="772" w:type="dxa"/>
          </w:tcPr>
          <w:p w:rsidR="00B672C0" w:rsidRPr="00FC36FC" w:rsidRDefault="00B672C0" w:rsidP="00AA7983">
            <w:pPr>
              <w:tabs>
                <w:tab w:val="left" w:pos="139"/>
              </w:tabs>
              <w:spacing w:after="0" w:line="240" w:lineRule="auto"/>
              <w:jc w:val="center"/>
              <w:rPr>
                <w:rFonts w:ascii="Times New Roman" w:hAnsi="Times New Roman" w:cs="Times New Roman"/>
                <w:sz w:val="24"/>
                <w:szCs w:val="24"/>
              </w:rPr>
            </w:pPr>
          </w:p>
        </w:tc>
        <w:tc>
          <w:tcPr>
            <w:tcW w:w="757" w:type="dxa"/>
          </w:tcPr>
          <w:p w:rsidR="00B672C0" w:rsidRPr="00FC36FC" w:rsidRDefault="00B672C0" w:rsidP="00AA7983">
            <w:pPr>
              <w:tabs>
                <w:tab w:val="left" w:pos="139"/>
              </w:tabs>
              <w:spacing w:after="0" w:line="240" w:lineRule="auto"/>
              <w:jc w:val="center"/>
              <w:rPr>
                <w:rFonts w:ascii="Times New Roman" w:hAnsi="Times New Roman" w:cs="Times New Roman"/>
                <w:sz w:val="24"/>
                <w:szCs w:val="24"/>
              </w:rPr>
            </w:pPr>
          </w:p>
        </w:tc>
        <w:tc>
          <w:tcPr>
            <w:tcW w:w="890" w:type="dxa"/>
          </w:tcPr>
          <w:p w:rsidR="00B672C0" w:rsidRPr="00FC36FC" w:rsidRDefault="00B672C0" w:rsidP="00AA7983">
            <w:pPr>
              <w:tabs>
                <w:tab w:val="left" w:pos="139"/>
              </w:tabs>
              <w:spacing w:after="0" w:line="240" w:lineRule="auto"/>
              <w:jc w:val="center"/>
              <w:rPr>
                <w:rFonts w:ascii="Times New Roman" w:hAnsi="Times New Roman" w:cs="Times New Roman"/>
                <w:sz w:val="24"/>
                <w:szCs w:val="24"/>
              </w:rPr>
            </w:pPr>
          </w:p>
        </w:tc>
        <w:tc>
          <w:tcPr>
            <w:tcW w:w="669" w:type="dxa"/>
          </w:tcPr>
          <w:p w:rsidR="00B672C0" w:rsidRPr="00FC36FC" w:rsidRDefault="00B672C0"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83,3</w:t>
            </w:r>
          </w:p>
        </w:tc>
        <w:tc>
          <w:tcPr>
            <w:tcW w:w="669" w:type="dxa"/>
          </w:tcPr>
          <w:p w:rsidR="00B672C0" w:rsidRPr="00FC36FC" w:rsidRDefault="00B672C0"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62,5</w:t>
            </w:r>
          </w:p>
        </w:tc>
        <w:tc>
          <w:tcPr>
            <w:tcW w:w="927" w:type="dxa"/>
          </w:tcPr>
          <w:p w:rsidR="00B672C0" w:rsidRPr="00FC36FC" w:rsidRDefault="00B672C0" w:rsidP="00AA7983">
            <w:pPr>
              <w:tabs>
                <w:tab w:val="left" w:pos="139"/>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24,0</w:t>
            </w:r>
          </w:p>
        </w:tc>
      </w:tr>
    </w:tbl>
    <w:p w:rsidR="00A660D7" w:rsidRPr="00FC36FC" w:rsidRDefault="00A660D7" w:rsidP="00AA7983">
      <w:pPr>
        <w:tabs>
          <w:tab w:val="left" w:pos="708"/>
        </w:tabs>
        <w:spacing w:after="0" w:line="240" w:lineRule="auto"/>
        <w:jc w:val="both"/>
        <w:rPr>
          <w:rFonts w:ascii="Times New Roman" w:hAnsi="Times New Roman" w:cs="Times New Roman"/>
          <w:sz w:val="28"/>
          <w:szCs w:val="28"/>
        </w:rPr>
      </w:pPr>
    </w:p>
    <w:p w:rsidR="00B672C0" w:rsidRPr="00FC36FC" w:rsidRDefault="00B672C0" w:rsidP="00AA7983">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A660D7" w:rsidRPr="00FC36FC">
        <w:rPr>
          <w:rFonts w:ascii="Times New Roman" w:hAnsi="Times New Roman" w:cs="Times New Roman"/>
          <w:sz w:val="28"/>
          <w:szCs w:val="28"/>
        </w:rPr>
        <w:t>3.12</w:t>
      </w:r>
      <w:r w:rsidRPr="00FC36FC">
        <w:rPr>
          <w:rFonts w:ascii="Times New Roman" w:hAnsi="Times New Roman" w:cs="Times New Roman"/>
          <w:sz w:val="28"/>
          <w:szCs w:val="28"/>
        </w:rPr>
        <w:t xml:space="preserve">– Материальный баланс </w:t>
      </w:r>
      <w:r w:rsidR="00490ADE" w:rsidRPr="00FC36FC">
        <w:rPr>
          <w:rFonts w:ascii="Times New Roman" w:hAnsi="Times New Roman" w:cs="Times New Roman"/>
          <w:sz w:val="28"/>
          <w:szCs w:val="28"/>
        </w:rPr>
        <w:t>опытов</w:t>
      </w:r>
      <w:r w:rsidRPr="00FC36FC">
        <w:rPr>
          <w:rFonts w:ascii="Times New Roman" w:hAnsi="Times New Roman" w:cs="Times New Roman"/>
          <w:sz w:val="28"/>
          <w:szCs w:val="28"/>
        </w:rPr>
        <w:t xml:space="preserve"> по выщелачиванию руды в замкнутом цикле (11 оборот)</w:t>
      </w:r>
    </w:p>
    <w:p w:rsidR="00D472F0" w:rsidRPr="00FC36FC" w:rsidRDefault="00D472F0" w:rsidP="00AA7983">
      <w:pPr>
        <w:tabs>
          <w:tab w:val="left" w:pos="708"/>
        </w:tabs>
        <w:spacing w:after="0" w:line="240" w:lineRule="auto"/>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992"/>
        <w:gridCol w:w="822"/>
        <w:gridCol w:w="1021"/>
        <w:gridCol w:w="992"/>
        <w:gridCol w:w="851"/>
        <w:gridCol w:w="992"/>
        <w:gridCol w:w="992"/>
        <w:gridCol w:w="992"/>
      </w:tblGrid>
      <w:tr w:rsidR="00B672C0" w:rsidRPr="00FC36FC" w:rsidTr="002700D4">
        <w:trPr>
          <w:tblHeader/>
        </w:trPr>
        <w:tc>
          <w:tcPr>
            <w:tcW w:w="1980" w:type="dxa"/>
            <w:vMerge w:val="restart"/>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Наименование</w:t>
            </w:r>
          </w:p>
        </w:tc>
        <w:tc>
          <w:tcPr>
            <w:tcW w:w="992" w:type="dxa"/>
            <w:vMerge w:val="restart"/>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Масса, г</w:t>
            </w:r>
          </w:p>
        </w:tc>
        <w:tc>
          <w:tcPr>
            <w:tcW w:w="822" w:type="dxa"/>
            <w:vMerge w:val="restart"/>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Объём, мл</w:t>
            </w:r>
          </w:p>
        </w:tc>
        <w:tc>
          <w:tcPr>
            <w:tcW w:w="2013" w:type="dxa"/>
            <w:gridSpan w:val="2"/>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Содержание</w:t>
            </w:r>
          </w:p>
        </w:tc>
        <w:tc>
          <w:tcPr>
            <w:tcW w:w="1843" w:type="dxa"/>
            <w:gridSpan w:val="2"/>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Масса</w:t>
            </w:r>
          </w:p>
        </w:tc>
        <w:tc>
          <w:tcPr>
            <w:tcW w:w="1984" w:type="dxa"/>
            <w:gridSpan w:val="2"/>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Распределение</w:t>
            </w:r>
            <w:r w:rsidR="0094279B" w:rsidRPr="00FC36FC">
              <w:rPr>
                <w:rFonts w:ascii="Times New Roman" w:hAnsi="Times New Roman" w:cs="Times New Roman"/>
                <w:sz w:val="24"/>
                <w:szCs w:val="24"/>
              </w:rPr>
              <w:t>,</w:t>
            </w:r>
            <w:r w:rsidRPr="00FC36FC">
              <w:rPr>
                <w:rFonts w:ascii="Times New Roman" w:hAnsi="Times New Roman" w:cs="Times New Roman"/>
                <w:sz w:val="24"/>
                <w:szCs w:val="24"/>
              </w:rPr>
              <w:t xml:space="preserve"> %</w:t>
            </w:r>
          </w:p>
        </w:tc>
      </w:tr>
      <w:tr w:rsidR="00B672C0" w:rsidRPr="00FC36FC" w:rsidTr="002700D4">
        <w:trPr>
          <w:tblHeader/>
        </w:trPr>
        <w:tc>
          <w:tcPr>
            <w:tcW w:w="1980" w:type="dxa"/>
            <w:vMerge/>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92" w:type="dxa"/>
            <w:vMerge/>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822" w:type="dxa"/>
            <w:vMerge/>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1021" w:type="dxa"/>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vertAlign w:val="superscript"/>
              </w:rPr>
            </w:pPr>
            <w:r w:rsidRPr="00FC36FC">
              <w:rPr>
                <w:rFonts w:ascii="Times New Roman" w:hAnsi="Times New Roman" w:cs="Times New Roman"/>
                <w:sz w:val="24"/>
                <w:szCs w:val="24"/>
                <w:lang w:val="en-US"/>
              </w:rPr>
              <w:t xml:space="preserve">Au, </w:t>
            </w:r>
            <w:r w:rsidRPr="00FC36FC">
              <w:rPr>
                <w:rFonts w:ascii="Times New Roman" w:hAnsi="Times New Roman" w:cs="Times New Roman"/>
                <w:sz w:val="24"/>
                <w:szCs w:val="24"/>
              </w:rPr>
              <w:t>г/т, мг/дм</w:t>
            </w:r>
            <w:r w:rsidRPr="00FC36FC">
              <w:rPr>
                <w:rFonts w:ascii="Times New Roman" w:hAnsi="Times New Roman" w:cs="Times New Roman"/>
                <w:sz w:val="24"/>
                <w:szCs w:val="24"/>
                <w:vertAlign w:val="superscript"/>
              </w:rPr>
              <w:t>3</w:t>
            </w:r>
          </w:p>
        </w:tc>
        <w:tc>
          <w:tcPr>
            <w:tcW w:w="992" w:type="dxa"/>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vertAlign w:val="superscript"/>
              </w:rPr>
            </w:pPr>
            <w:r w:rsidRPr="00FC36FC">
              <w:rPr>
                <w:rFonts w:ascii="Times New Roman" w:hAnsi="Times New Roman" w:cs="Times New Roman"/>
                <w:sz w:val="24"/>
                <w:szCs w:val="24"/>
                <w:lang w:val="en-US"/>
              </w:rPr>
              <w:t>Cu, %</w:t>
            </w:r>
            <w:r w:rsidRPr="00FC36FC">
              <w:rPr>
                <w:rFonts w:ascii="Times New Roman" w:hAnsi="Times New Roman" w:cs="Times New Roman"/>
                <w:sz w:val="24"/>
                <w:szCs w:val="24"/>
              </w:rPr>
              <w:t>, г/дм</w:t>
            </w:r>
            <w:r w:rsidRPr="00FC36FC">
              <w:rPr>
                <w:rFonts w:ascii="Times New Roman" w:hAnsi="Times New Roman" w:cs="Times New Roman"/>
                <w:sz w:val="24"/>
                <w:szCs w:val="24"/>
                <w:vertAlign w:val="superscript"/>
              </w:rPr>
              <w:t>3</w:t>
            </w:r>
          </w:p>
        </w:tc>
        <w:tc>
          <w:tcPr>
            <w:tcW w:w="851" w:type="dxa"/>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 xml:space="preserve">Au, </w:t>
            </w:r>
            <w:r w:rsidRPr="00FC36FC">
              <w:rPr>
                <w:rFonts w:ascii="Times New Roman" w:hAnsi="Times New Roman" w:cs="Times New Roman"/>
                <w:sz w:val="24"/>
                <w:szCs w:val="24"/>
              </w:rPr>
              <w:t>мг</w:t>
            </w:r>
          </w:p>
        </w:tc>
        <w:tc>
          <w:tcPr>
            <w:tcW w:w="992" w:type="dxa"/>
            <w:vAlign w:val="center"/>
          </w:tcPr>
          <w:p w:rsidR="00A87658" w:rsidRDefault="00B672C0" w:rsidP="0094279B">
            <w:pPr>
              <w:tabs>
                <w:tab w:val="left" w:pos="708"/>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 xml:space="preserve">Cu, </w:t>
            </w:r>
          </w:p>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г</w:t>
            </w:r>
          </w:p>
        </w:tc>
        <w:tc>
          <w:tcPr>
            <w:tcW w:w="992" w:type="dxa"/>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Au</w:t>
            </w:r>
          </w:p>
        </w:tc>
        <w:tc>
          <w:tcPr>
            <w:tcW w:w="992" w:type="dxa"/>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Cu</w:t>
            </w:r>
          </w:p>
        </w:tc>
      </w:tr>
      <w:tr w:rsidR="00B672C0" w:rsidRPr="00FC36FC" w:rsidTr="0094279B">
        <w:tc>
          <w:tcPr>
            <w:tcW w:w="9634" w:type="dxa"/>
            <w:gridSpan w:val="9"/>
            <w:vAlign w:val="center"/>
          </w:tcPr>
          <w:p w:rsidR="00B672C0" w:rsidRPr="00FC36FC" w:rsidRDefault="00B672C0" w:rsidP="0022665F">
            <w:pPr>
              <w:tabs>
                <w:tab w:val="left" w:pos="708"/>
              </w:tabs>
              <w:spacing w:after="0" w:line="240" w:lineRule="auto"/>
              <w:ind w:firstLine="34"/>
              <w:jc w:val="both"/>
              <w:rPr>
                <w:rFonts w:ascii="Times New Roman" w:hAnsi="Times New Roman" w:cs="Times New Roman"/>
                <w:iCs/>
                <w:sz w:val="24"/>
                <w:szCs w:val="24"/>
              </w:rPr>
            </w:pPr>
            <w:proofErr w:type="spellStart"/>
            <w:r w:rsidRPr="00FC36FC">
              <w:rPr>
                <w:rFonts w:ascii="Times New Roman" w:hAnsi="Times New Roman" w:cs="Times New Roman"/>
                <w:iCs/>
                <w:sz w:val="24"/>
                <w:szCs w:val="24"/>
                <w:lang w:val="en-US"/>
              </w:rPr>
              <w:t>Введено</w:t>
            </w:r>
            <w:proofErr w:type="spellEnd"/>
            <w:r w:rsidRPr="00FC36FC">
              <w:rPr>
                <w:rFonts w:ascii="Times New Roman" w:hAnsi="Times New Roman" w:cs="Times New Roman"/>
                <w:iCs/>
                <w:sz w:val="24"/>
                <w:szCs w:val="24"/>
                <w:lang w:val="en-US"/>
              </w:rPr>
              <w:t>:</w:t>
            </w: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Руда</w:t>
            </w:r>
          </w:p>
        </w:tc>
        <w:tc>
          <w:tcPr>
            <w:tcW w:w="992" w:type="dxa"/>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450</w:t>
            </w:r>
          </w:p>
        </w:tc>
        <w:tc>
          <w:tcPr>
            <w:tcW w:w="822"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1021"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1,2</w:t>
            </w:r>
          </w:p>
        </w:tc>
        <w:tc>
          <w:tcPr>
            <w:tcW w:w="992"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0,15</w:t>
            </w:r>
          </w:p>
        </w:tc>
        <w:tc>
          <w:tcPr>
            <w:tcW w:w="851"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0,54</w:t>
            </w:r>
          </w:p>
        </w:tc>
        <w:tc>
          <w:tcPr>
            <w:tcW w:w="992" w:type="dxa"/>
            <w:tcBorders>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0,675</w:t>
            </w:r>
          </w:p>
        </w:tc>
        <w:tc>
          <w:tcPr>
            <w:tcW w:w="992" w:type="dxa"/>
            <w:tcBorders>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10,25</w:t>
            </w:r>
          </w:p>
        </w:tc>
        <w:tc>
          <w:tcPr>
            <w:tcW w:w="992" w:type="dxa"/>
            <w:tcBorders>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42,38</w:t>
            </w: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Уголь оборот.</w:t>
            </w:r>
          </w:p>
        </w:tc>
        <w:tc>
          <w:tcPr>
            <w:tcW w:w="992" w:type="dxa"/>
            <w:tcBorders>
              <w:top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45</w:t>
            </w:r>
          </w:p>
        </w:tc>
        <w:tc>
          <w:tcPr>
            <w:tcW w:w="82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102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105</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0,41</w:t>
            </w:r>
          </w:p>
        </w:tc>
        <w:tc>
          <w:tcPr>
            <w:tcW w:w="85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4,73</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0,185</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89,66</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11,58</w:t>
            </w: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Уголь свеж.</w:t>
            </w:r>
          </w:p>
        </w:tc>
        <w:tc>
          <w:tcPr>
            <w:tcW w:w="992" w:type="dxa"/>
            <w:tcBorders>
              <w:top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w:t>
            </w:r>
          </w:p>
        </w:tc>
        <w:tc>
          <w:tcPr>
            <w:tcW w:w="82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102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5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 xml:space="preserve">Раствор </w:t>
            </w:r>
            <w:r w:rsidR="0094279B" w:rsidRPr="00FC36FC">
              <w:rPr>
                <w:rFonts w:ascii="Times New Roman" w:hAnsi="Times New Roman" w:cs="Times New Roman"/>
                <w:sz w:val="24"/>
                <w:szCs w:val="24"/>
              </w:rPr>
              <w:t>о</w:t>
            </w:r>
            <w:r w:rsidRPr="00FC36FC">
              <w:rPr>
                <w:rFonts w:ascii="Times New Roman" w:hAnsi="Times New Roman" w:cs="Times New Roman"/>
                <w:sz w:val="24"/>
                <w:szCs w:val="24"/>
              </w:rPr>
              <w:t>борот.</w:t>
            </w:r>
          </w:p>
        </w:tc>
        <w:tc>
          <w:tcPr>
            <w:tcW w:w="992" w:type="dxa"/>
            <w:tcBorders>
              <w:top w:val="nil"/>
            </w:tcBorders>
            <w:vAlign w:val="center"/>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22" w:type="dxa"/>
            <w:tcBorders>
              <w:top w:val="nil"/>
              <w:left w:val="nil"/>
            </w:tcBorders>
            <w:vAlign w:val="center"/>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473</w:t>
            </w:r>
          </w:p>
        </w:tc>
        <w:tc>
          <w:tcPr>
            <w:tcW w:w="1021" w:type="dxa"/>
            <w:tcBorders>
              <w:top w:val="nil"/>
              <w:left w:val="nil"/>
            </w:tcBorders>
            <w:vAlign w:val="center"/>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992" w:type="dxa"/>
            <w:tcBorders>
              <w:top w:val="nil"/>
              <w:left w:val="nil"/>
            </w:tcBorders>
            <w:vAlign w:val="center"/>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1,55</w:t>
            </w:r>
          </w:p>
        </w:tc>
        <w:tc>
          <w:tcPr>
            <w:tcW w:w="851" w:type="dxa"/>
            <w:tcBorders>
              <w:top w:val="nil"/>
              <w:left w:val="nil"/>
            </w:tcBorders>
            <w:vAlign w:val="center"/>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0,00</w:t>
            </w:r>
          </w:p>
        </w:tc>
        <w:tc>
          <w:tcPr>
            <w:tcW w:w="992" w:type="dxa"/>
            <w:tcBorders>
              <w:top w:val="nil"/>
              <w:left w:val="nil"/>
            </w:tcBorders>
            <w:vAlign w:val="center"/>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0,733</w:t>
            </w:r>
          </w:p>
        </w:tc>
        <w:tc>
          <w:tcPr>
            <w:tcW w:w="992" w:type="dxa"/>
            <w:tcBorders>
              <w:top w:val="nil"/>
              <w:left w:val="nil"/>
            </w:tcBorders>
            <w:vAlign w:val="center"/>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0,09</w:t>
            </w:r>
          </w:p>
        </w:tc>
        <w:tc>
          <w:tcPr>
            <w:tcW w:w="992" w:type="dxa"/>
            <w:tcBorders>
              <w:top w:val="nil"/>
              <w:left w:val="nil"/>
            </w:tcBorders>
            <w:vAlign w:val="center"/>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46,03</w:t>
            </w: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 xml:space="preserve">Вода </w:t>
            </w:r>
          </w:p>
        </w:tc>
        <w:tc>
          <w:tcPr>
            <w:tcW w:w="992" w:type="dxa"/>
            <w:tcBorders>
              <w:top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2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202</w:t>
            </w:r>
          </w:p>
        </w:tc>
        <w:tc>
          <w:tcPr>
            <w:tcW w:w="102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5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right"/>
              <w:rPr>
                <w:rFonts w:ascii="Times New Roman" w:hAnsi="Times New Roman" w:cs="Times New Roman"/>
                <w:sz w:val="24"/>
                <w:szCs w:val="24"/>
              </w:rPr>
            </w:pPr>
            <w:r w:rsidRPr="00FC36FC">
              <w:rPr>
                <w:rFonts w:ascii="Times New Roman" w:hAnsi="Times New Roman" w:cs="Times New Roman"/>
                <w:sz w:val="24"/>
                <w:szCs w:val="24"/>
              </w:rPr>
              <w:t>Итого:</w:t>
            </w:r>
          </w:p>
        </w:tc>
        <w:tc>
          <w:tcPr>
            <w:tcW w:w="992" w:type="dxa"/>
            <w:tcBorders>
              <w:top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2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102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5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5,27</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1,593</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100,00</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100,00</w:t>
            </w:r>
          </w:p>
        </w:tc>
      </w:tr>
      <w:tr w:rsidR="00B672C0" w:rsidRPr="00FC36FC" w:rsidTr="0094279B">
        <w:tc>
          <w:tcPr>
            <w:tcW w:w="9634" w:type="dxa"/>
            <w:gridSpan w:val="9"/>
            <w:vAlign w:val="center"/>
          </w:tcPr>
          <w:p w:rsidR="002700D4" w:rsidRDefault="002700D4" w:rsidP="0022665F">
            <w:pPr>
              <w:tabs>
                <w:tab w:val="left" w:pos="708"/>
              </w:tabs>
              <w:spacing w:after="0" w:line="240" w:lineRule="auto"/>
              <w:rPr>
                <w:rFonts w:ascii="Times New Roman" w:hAnsi="Times New Roman" w:cs="Times New Roman"/>
                <w:iCs/>
                <w:sz w:val="24"/>
                <w:szCs w:val="24"/>
              </w:rPr>
            </w:pPr>
          </w:p>
          <w:p w:rsidR="00B672C0" w:rsidRPr="00FC36FC" w:rsidRDefault="00B672C0" w:rsidP="0022665F">
            <w:pPr>
              <w:tabs>
                <w:tab w:val="left" w:pos="708"/>
              </w:tabs>
              <w:spacing w:after="0" w:line="240" w:lineRule="auto"/>
              <w:rPr>
                <w:rFonts w:ascii="Times New Roman" w:hAnsi="Times New Roman" w:cs="Times New Roman"/>
                <w:iCs/>
                <w:sz w:val="24"/>
                <w:szCs w:val="24"/>
              </w:rPr>
            </w:pPr>
            <w:r w:rsidRPr="00FC36FC">
              <w:rPr>
                <w:rFonts w:ascii="Times New Roman" w:hAnsi="Times New Roman" w:cs="Times New Roman"/>
                <w:iCs/>
                <w:sz w:val="24"/>
                <w:szCs w:val="24"/>
              </w:rPr>
              <w:t>Получено:</w:t>
            </w: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proofErr w:type="spellStart"/>
            <w:r w:rsidRPr="00FC36FC">
              <w:rPr>
                <w:rFonts w:ascii="Times New Roman" w:hAnsi="Times New Roman" w:cs="Times New Roman"/>
                <w:sz w:val="24"/>
                <w:szCs w:val="24"/>
              </w:rPr>
              <w:t>Кек</w:t>
            </w:r>
            <w:proofErr w:type="spellEnd"/>
            <w:r w:rsidRPr="00FC36FC">
              <w:rPr>
                <w:rFonts w:ascii="Times New Roman" w:hAnsi="Times New Roman" w:cs="Times New Roman"/>
                <w:sz w:val="24"/>
                <w:szCs w:val="24"/>
              </w:rPr>
              <w:t xml:space="preserve"> </w:t>
            </w:r>
            <w:proofErr w:type="spellStart"/>
            <w:r w:rsidRPr="00FC36FC">
              <w:rPr>
                <w:rFonts w:ascii="Times New Roman" w:hAnsi="Times New Roman" w:cs="Times New Roman"/>
                <w:sz w:val="24"/>
                <w:szCs w:val="24"/>
              </w:rPr>
              <w:t>выщел</w:t>
            </w:r>
            <w:proofErr w:type="spellEnd"/>
          </w:p>
        </w:tc>
        <w:tc>
          <w:tcPr>
            <w:tcW w:w="992" w:type="dxa"/>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445</w:t>
            </w:r>
          </w:p>
        </w:tc>
        <w:tc>
          <w:tcPr>
            <w:tcW w:w="822"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1021"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0,19</w:t>
            </w:r>
          </w:p>
        </w:tc>
        <w:tc>
          <w:tcPr>
            <w:tcW w:w="992"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w:t>
            </w:r>
          </w:p>
        </w:tc>
        <w:tc>
          <w:tcPr>
            <w:tcW w:w="851"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0,08</w:t>
            </w:r>
          </w:p>
        </w:tc>
        <w:tc>
          <w:tcPr>
            <w:tcW w:w="992" w:type="dxa"/>
            <w:tcBorders>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0,490</w:t>
            </w:r>
          </w:p>
        </w:tc>
        <w:tc>
          <w:tcPr>
            <w:tcW w:w="992" w:type="dxa"/>
            <w:tcBorders>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r w:rsidRPr="00FC36FC">
              <w:rPr>
                <w:rFonts w:ascii="Times New Roman" w:hAnsi="Times New Roman" w:cs="Times New Roman"/>
                <w:sz w:val="24"/>
                <w:szCs w:val="24"/>
              </w:rPr>
              <w:t>1,60</w:t>
            </w:r>
          </w:p>
        </w:tc>
        <w:tc>
          <w:tcPr>
            <w:tcW w:w="992" w:type="dxa"/>
            <w:tcBorders>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r w:rsidRPr="00FC36FC">
              <w:rPr>
                <w:rFonts w:ascii="Times New Roman" w:hAnsi="Times New Roman" w:cs="Times New Roman"/>
                <w:sz w:val="24"/>
                <w:szCs w:val="24"/>
              </w:rPr>
              <w:t>30,73</w:t>
            </w: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с ним воды</w:t>
            </w:r>
          </w:p>
        </w:tc>
        <w:tc>
          <w:tcPr>
            <w:tcW w:w="992" w:type="dxa"/>
            <w:tcBorders>
              <w:top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128,5</w:t>
            </w:r>
          </w:p>
        </w:tc>
        <w:tc>
          <w:tcPr>
            <w:tcW w:w="82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102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5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 xml:space="preserve">Раствор </w:t>
            </w:r>
            <w:proofErr w:type="spellStart"/>
            <w:r w:rsidRPr="00FC36FC">
              <w:rPr>
                <w:rFonts w:ascii="Times New Roman" w:hAnsi="Times New Roman" w:cs="Times New Roman"/>
                <w:sz w:val="24"/>
                <w:szCs w:val="24"/>
              </w:rPr>
              <w:t>выщ</w:t>
            </w:r>
            <w:proofErr w:type="spellEnd"/>
            <w:r w:rsidRPr="00FC36FC">
              <w:rPr>
                <w:rFonts w:ascii="Times New Roman" w:hAnsi="Times New Roman" w:cs="Times New Roman"/>
                <w:sz w:val="24"/>
                <w:szCs w:val="24"/>
              </w:rPr>
              <w:t>.</w:t>
            </w:r>
          </w:p>
        </w:tc>
        <w:tc>
          <w:tcPr>
            <w:tcW w:w="992" w:type="dxa"/>
            <w:tcBorders>
              <w:top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2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635</w:t>
            </w:r>
          </w:p>
        </w:tc>
        <w:tc>
          <w:tcPr>
            <w:tcW w:w="102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0,029</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1,14</w:t>
            </w:r>
          </w:p>
        </w:tc>
        <w:tc>
          <w:tcPr>
            <w:tcW w:w="85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0,02</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0,724</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r w:rsidRPr="00FC36FC">
              <w:rPr>
                <w:rFonts w:ascii="Times New Roman" w:hAnsi="Times New Roman" w:cs="Times New Roman"/>
                <w:sz w:val="24"/>
                <w:szCs w:val="24"/>
              </w:rPr>
              <w:t>0,35</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r w:rsidRPr="00FC36FC">
              <w:rPr>
                <w:rFonts w:ascii="Times New Roman" w:hAnsi="Times New Roman" w:cs="Times New Roman"/>
                <w:sz w:val="24"/>
                <w:szCs w:val="24"/>
              </w:rPr>
              <w:t>45,45</w:t>
            </w: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 xml:space="preserve">Уголь </w:t>
            </w:r>
          </w:p>
        </w:tc>
        <w:tc>
          <w:tcPr>
            <w:tcW w:w="992" w:type="dxa"/>
            <w:tcBorders>
              <w:top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44,8</w:t>
            </w:r>
          </w:p>
        </w:tc>
        <w:tc>
          <w:tcPr>
            <w:tcW w:w="82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102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121</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0,65</w:t>
            </w:r>
          </w:p>
        </w:tc>
        <w:tc>
          <w:tcPr>
            <w:tcW w:w="85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5,42</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0,291</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r w:rsidRPr="00FC36FC">
              <w:rPr>
                <w:rFonts w:ascii="Times New Roman" w:hAnsi="Times New Roman" w:cs="Times New Roman"/>
                <w:sz w:val="24"/>
                <w:szCs w:val="24"/>
              </w:rPr>
              <w:t>102,87</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r w:rsidRPr="00FC36FC">
              <w:rPr>
                <w:rFonts w:ascii="Times New Roman" w:hAnsi="Times New Roman" w:cs="Times New Roman"/>
                <w:sz w:val="24"/>
                <w:szCs w:val="24"/>
              </w:rPr>
              <w:t>18,28</w:t>
            </w: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right"/>
              <w:rPr>
                <w:rFonts w:ascii="Times New Roman" w:hAnsi="Times New Roman" w:cs="Times New Roman"/>
                <w:sz w:val="24"/>
                <w:szCs w:val="24"/>
              </w:rPr>
            </w:pPr>
            <w:r w:rsidRPr="00FC36FC">
              <w:rPr>
                <w:rFonts w:ascii="Times New Roman" w:hAnsi="Times New Roman" w:cs="Times New Roman"/>
                <w:sz w:val="24"/>
                <w:szCs w:val="24"/>
              </w:rPr>
              <w:t>Итого:</w:t>
            </w:r>
          </w:p>
        </w:tc>
        <w:tc>
          <w:tcPr>
            <w:tcW w:w="992" w:type="dxa"/>
            <w:tcBorders>
              <w:top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2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102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5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5,52</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1,505</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r w:rsidRPr="00FC36FC">
              <w:rPr>
                <w:rFonts w:ascii="Times New Roman" w:hAnsi="Times New Roman" w:cs="Times New Roman"/>
                <w:sz w:val="24"/>
                <w:szCs w:val="24"/>
              </w:rPr>
              <w:t>104,82</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r w:rsidRPr="00FC36FC">
              <w:rPr>
                <w:rFonts w:ascii="Times New Roman" w:hAnsi="Times New Roman" w:cs="Times New Roman"/>
                <w:sz w:val="24"/>
                <w:szCs w:val="24"/>
              </w:rPr>
              <w:t>94,47</w:t>
            </w:r>
          </w:p>
        </w:tc>
      </w:tr>
      <w:tr w:rsidR="00B672C0" w:rsidRPr="00FC36FC" w:rsidTr="00A87658">
        <w:tc>
          <w:tcPr>
            <w:tcW w:w="1980" w:type="dxa"/>
            <w:vAlign w:val="center"/>
          </w:tcPr>
          <w:p w:rsidR="00B672C0" w:rsidRPr="00FC36FC" w:rsidRDefault="00B672C0" w:rsidP="0094279B">
            <w:pPr>
              <w:tabs>
                <w:tab w:val="left" w:pos="708"/>
              </w:tabs>
              <w:spacing w:after="0" w:line="240" w:lineRule="auto"/>
              <w:ind w:firstLine="34"/>
              <w:jc w:val="right"/>
              <w:rPr>
                <w:rFonts w:ascii="Times New Roman" w:hAnsi="Times New Roman" w:cs="Times New Roman"/>
                <w:sz w:val="24"/>
                <w:szCs w:val="24"/>
              </w:rPr>
            </w:pPr>
            <w:proofErr w:type="spellStart"/>
            <w:r w:rsidRPr="00FC36FC">
              <w:rPr>
                <w:rFonts w:ascii="Times New Roman" w:hAnsi="Times New Roman" w:cs="Times New Roman"/>
                <w:sz w:val="24"/>
                <w:szCs w:val="24"/>
              </w:rPr>
              <w:t>Дебаланс</w:t>
            </w:r>
            <w:proofErr w:type="spellEnd"/>
            <w:r w:rsidRPr="00FC36FC">
              <w:rPr>
                <w:rFonts w:ascii="Times New Roman" w:hAnsi="Times New Roman" w:cs="Times New Roman"/>
                <w:sz w:val="24"/>
                <w:szCs w:val="24"/>
              </w:rPr>
              <w:t xml:space="preserve"> </w:t>
            </w:r>
          </w:p>
        </w:tc>
        <w:tc>
          <w:tcPr>
            <w:tcW w:w="992" w:type="dxa"/>
            <w:tcBorders>
              <w:top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2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102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851"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-0,25</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0,09</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r w:rsidRPr="00FC36FC">
              <w:rPr>
                <w:rFonts w:ascii="Times New Roman" w:hAnsi="Times New Roman" w:cs="Times New Roman"/>
                <w:sz w:val="24"/>
                <w:szCs w:val="24"/>
              </w:rPr>
              <w:t>-4,82</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33"/>
              <w:jc w:val="center"/>
              <w:rPr>
                <w:rFonts w:ascii="Times New Roman" w:hAnsi="Times New Roman" w:cs="Times New Roman"/>
                <w:sz w:val="24"/>
                <w:szCs w:val="24"/>
              </w:rPr>
            </w:pPr>
            <w:r w:rsidRPr="00FC36FC">
              <w:rPr>
                <w:rFonts w:ascii="Times New Roman" w:hAnsi="Times New Roman" w:cs="Times New Roman"/>
                <w:sz w:val="24"/>
                <w:szCs w:val="24"/>
              </w:rPr>
              <w:t>5,53</w:t>
            </w:r>
          </w:p>
        </w:tc>
      </w:tr>
    </w:tbl>
    <w:p w:rsidR="002D2F48" w:rsidRPr="00FC36FC" w:rsidRDefault="002D2F48" w:rsidP="00AA7983">
      <w:pPr>
        <w:tabs>
          <w:tab w:val="left" w:pos="708"/>
        </w:tabs>
        <w:spacing w:after="0" w:line="240" w:lineRule="auto"/>
        <w:jc w:val="both"/>
        <w:rPr>
          <w:rFonts w:ascii="Times New Roman" w:hAnsi="Times New Roman" w:cs="Times New Roman"/>
          <w:sz w:val="28"/>
          <w:szCs w:val="28"/>
        </w:rPr>
      </w:pPr>
    </w:p>
    <w:p w:rsidR="00B672C0" w:rsidRPr="00FC36FC" w:rsidRDefault="00B672C0" w:rsidP="00AA7983">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A660D7" w:rsidRPr="00FC36FC">
        <w:rPr>
          <w:rFonts w:ascii="Times New Roman" w:hAnsi="Times New Roman" w:cs="Times New Roman"/>
          <w:sz w:val="28"/>
          <w:szCs w:val="28"/>
        </w:rPr>
        <w:t>3.13</w:t>
      </w:r>
      <w:r w:rsidRPr="00FC36FC">
        <w:rPr>
          <w:rFonts w:ascii="Times New Roman" w:hAnsi="Times New Roman" w:cs="Times New Roman"/>
          <w:sz w:val="28"/>
          <w:szCs w:val="28"/>
        </w:rPr>
        <w:t xml:space="preserve"> – Материальный баланс </w:t>
      </w:r>
      <w:r w:rsidR="00490ADE" w:rsidRPr="00FC36FC">
        <w:rPr>
          <w:rFonts w:ascii="Times New Roman" w:hAnsi="Times New Roman" w:cs="Times New Roman"/>
          <w:sz w:val="28"/>
          <w:szCs w:val="28"/>
        </w:rPr>
        <w:t>опытов</w:t>
      </w:r>
      <w:r w:rsidRPr="00FC36FC">
        <w:rPr>
          <w:rFonts w:ascii="Times New Roman" w:hAnsi="Times New Roman" w:cs="Times New Roman"/>
          <w:sz w:val="28"/>
          <w:szCs w:val="28"/>
        </w:rPr>
        <w:t xml:space="preserve"> по выщелачиванию руды</w:t>
      </w:r>
      <w:r w:rsidR="005938D4" w:rsidRPr="00FC36FC">
        <w:rPr>
          <w:rFonts w:ascii="Times New Roman" w:hAnsi="Times New Roman" w:cs="Times New Roman"/>
          <w:sz w:val="28"/>
          <w:szCs w:val="28"/>
        </w:rPr>
        <w:t xml:space="preserve"> </w:t>
      </w:r>
      <w:r w:rsidRPr="00FC36FC">
        <w:rPr>
          <w:rFonts w:ascii="Times New Roman" w:hAnsi="Times New Roman" w:cs="Times New Roman"/>
          <w:sz w:val="28"/>
          <w:szCs w:val="28"/>
        </w:rPr>
        <w:t>в замкнутом цикле (12 оборот)</w:t>
      </w:r>
    </w:p>
    <w:p w:rsidR="007B3F0F" w:rsidRPr="00FC36FC" w:rsidRDefault="007B3F0F" w:rsidP="00AA7983">
      <w:pPr>
        <w:tabs>
          <w:tab w:val="left" w:pos="708"/>
        </w:tabs>
        <w:spacing w:after="0" w:line="240" w:lineRule="auto"/>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5"/>
        <w:gridCol w:w="916"/>
        <w:gridCol w:w="954"/>
        <w:gridCol w:w="977"/>
        <w:gridCol w:w="954"/>
        <w:gridCol w:w="940"/>
        <w:gridCol w:w="848"/>
        <w:gridCol w:w="981"/>
        <w:gridCol w:w="1099"/>
      </w:tblGrid>
      <w:tr w:rsidR="00B672C0" w:rsidRPr="00FC36FC" w:rsidTr="0094279B">
        <w:tc>
          <w:tcPr>
            <w:tcW w:w="1980" w:type="dxa"/>
            <w:vMerge w:val="restart"/>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lastRenderedPageBreak/>
              <w:t>Наименование</w:t>
            </w:r>
          </w:p>
        </w:tc>
        <w:tc>
          <w:tcPr>
            <w:tcW w:w="838" w:type="dxa"/>
            <w:vMerge w:val="restart"/>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Масса, г</w:t>
            </w:r>
          </w:p>
        </w:tc>
        <w:tc>
          <w:tcPr>
            <w:tcW w:w="954" w:type="dxa"/>
            <w:vMerge w:val="restart"/>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Объём, мл</w:t>
            </w:r>
          </w:p>
        </w:tc>
        <w:tc>
          <w:tcPr>
            <w:tcW w:w="1951" w:type="dxa"/>
            <w:gridSpan w:val="2"/>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Содержание</w:t>
            </w:r>
          </w:p>
        </w:tc>
        <w:tc>
          <w:tcPr>
            <w:tcW w:w="1813" w:type="dxa"/>
            <w:gridSpan w:val="2"/>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Масса</w:t>
            </w:r>
          </w:p>
        </w:tc>
        <w:tc>
          <w:tcPr>
            <w:tcW w:w="2098" w:type="dxa"/>
            <w:gridSpan w:val="2"/>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Распределение</w:t>
            </w:r>
            <w:r w:rsidR="0094279B" w:rsidRPr="00FC36FC">
              <w:rPr>
                <w:rFonts w:ascii="Times New Roman" w:hAnsi="Times New Roman" w:cs="Times New Roman"/>
                <w:sz w:val="24"/>
                <w:szCs w:val="24"/>
              </w:rPr>
              <w:t>,</w:t>
            </w:r>
            <w:r w:rsidR="00A660D7" w:rsidRPr="00FC36FC">
              <w:rPr>
                <w:rFonts w:ascii="Times New Roman" w:hAnsi="Times New Roman" w:cs="Times New Roman"/>
                <w:sz w:val="24"/>
                <w:szCs w:val="24"/>
              </w:rPr>
              <w:t xml:space="preserve"> </w:t>
            </w:r>
            <w:r w:rsidRPr="00FC36FC">
              <w:rPr>
                <w:rFonts w:ascii="Times New Roman" w:hAnsi="Times New Roman" w:cs="Times New Roman"/>
                <w:sz w:val="24"/>
                <w:szCs w:val="24"/>
              </w:rPr>
              <w:t>%</w:t>
            </w:r>
          </w:p>
        </w:tc>
      </w:tr>
      <w:tr w:rsidR="00B672C0" w:rsidRPr="00FC36FC" w:rsidTr="0094279B">
        <w:tc>
          <w:tcPr>
            <w:tcW w:w="1980" w:type="dxa"/>
            <w:vMerge/>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838" w:type="dxa"/>
            <w:vMerge/>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4" w:type="dxa"/>
            <w:vMerge/>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3" w:type="dxa"/>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vertAlign w:val="superscript"/>
              </w:rPr>
            </w:pPr>
            <w:r w:rsidRPr="00FC36FC">
              <w:rPr>
                <w:rFonts w:ascii="Times New Roman" w:hAnsi="Times New Roman" w:cs="Times New Roman"/>
                <w:sz w:val="24"/>
                <w:szCs w:val="24"/>
                <w:lang w:val="en-US"/>
              </w:rPr>
              <w:t xml:space="preserve">Au, </w:t>
            </w:r>
            <w:r w:rsidRPr="00FC36FC">
              <w:rPr>
                <w:rFonts w:ascii="Times New Roman" w:hAnsi="Times New Roman" w:cs="Times New Roman"/>
                <w:sz w:val="24"/>
                <w:szCs w:val="24"/>
              </w:rPr>
              <w:t>г/т, мг/дм</w:t>
            </w:r>
            <w:r w:rsidRPr="00FC36FC">
              <w:rPr>
                <w:rFonts w:ascii="Times New Roman" w:hAnsi="Times New Roman" w:cs="Times New Roman"/>
                <w:sz w:val="24"/>
                <w:szCs w:val="24"/>
                <w:vertAlign w:val="superscript"/>
              </w:rPr>
              <w:t>3</w:t>
            </w:r>
          </w:p>
        </w:tc>
        <w:tc>
          <w:tcPr>
            <w:tcW w:w="968" w:type="dxa"/>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vertAlign w:val="superscript"/>
              </w:rPr>
            </w:pPr>
            <w:r w:rsidRPr="00FC36FC">
              <w:rPr>
                <w:rFonts w:ascii="Times New Roman" w:hAnsi="Times New Roman" w:cs="Times New Roman"/>
                <w:sz w:val="24"/>
                <w:szCs w:val="24"/>
                <w:lang w:val="en-US"/>
              </w:rPr>
              <w:t>Cu, %</w:t>
            </w:r>
            <w:r w:rsidRPr="00FC36FC">
              <w:rPr>
                <w:rFonts w:ascii="Times New Roman" w:hAnsi="Times New Roman" w:cs="Times New Roman"/>
                <w:sz w:val="24"/>
                <w:szCs w:val="24"/>
              </w:rPr>
              <w:t>, г/дм</w:t>
            </w:r>
            <w:r w:rsidRPr="00FC36FC">
              <w:rPr>
                <w:rFonts w:ascii="Times New Roman" w:hAnsi="Times New Roman" w:cs="Times New Roman"/>
                <w:sz w:val="24"/>
                <w:szCs w:val="24"/>
                <w:vertAlign w:val="superscript"/>
              </w:rPr>
              <w:t>3</w:t>
            </w:r>
          </w:p>
        </w:tc>
        <w:tc>
          <w:tcPr>
            <w:tcW w:w="959" w:type="dxa"/>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 xml:space="preserve">Au, </w:t>
            </w:r>
            <w:r w:rsidRPr="00FC36FC">
              <w:rPr>
                <w:rFonts w:ascii="Times New Roman" w:hAnsi="Times New Roman" w:cs="Times New Roman"/>
                <w:sz w:val="24"/>
                <w:szCs w:val="24"/>
              </w:rPr>
              <w:t>мг</w:t>
            </w:r>
          </w:p>
        </w:tc>
        <w:tc>
          <w:tcPr>
            <w:tcW w:w="854" w:type="dxa"/>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Cu,</w:t>
            </w:r>
            <w:r w:rsidRPr="00FC36FC">
              <w:rPr>
                <w:rFonts w:ascii="Times New Roman" w:hAnsi="Times New Roman" w:cs="Times New Roman"/>
                <w:sz w:val="24"/>
                <w:szCs w:val="24"/>
              </w:rPr>
              <w:t xml:space="preserve"> г</w:t>
            </w:r>
          </w:p>
        </w:tc>
        <w:tc>
          <w:tcPr>
            <w:tcW w:w="986" w:type="dxa"/>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Au</w:t>
            </w:r>
          </w:p>
        </w:tc>
        <w:tc>
          <w:tcPr>
            <w:tcW w:w="1112" w:type="dxa"/>
            <w:vAlign w:val="center"/>
          </w:tcPr>
          <w:p w:rsidR="00B672C0" w:rsidRPr="00FC36FC" w:rsidRDefault="00B672C0" w:rsidP="0094279B">
            <w:pPr>
              <w:tabs>
                <w:tab w:val="left" w:pos="708"/>
              </w:tabs>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Cu</w:t>
            </w:r>
          </w:p>
        </w:tc>
      </w:tr>
      <w:tr w:rsidR="00B672C0" w:rsidRPr="00FC36FC" w:rsidTr="0094279B">
        <w:tc>
          <w:tcPr>
            <w:tcW w:w="9634" w:type="dxa"/>
            <w:gridSpan w:val="9"/>
            <w:vAlign w:val="center"/>
          </w:tcPr>
          <w:p w:rsidR="00B672C0" w:rsidRPr="00FC36FC" w:rsidRDefault="00B672C0" w:rsidP="0022665F">
            <w:pPr>
              <w:tabs>
                <w:tab w:val="left" w:pos="708"/>
              </w:tabs>
              <w:spacing w:after="0" w:line="240" w:lineRule="auto"/>
              <w:rPr>
                <w:rFonts w:ascii="Times New Roman" w:hAnsi="Times New Roman" w:cs="Times New Roman"/>
                <w:iCs/>
                <w:sz w:val="24"/>
                <w:szCs w:val="24"/>
              </w:rPr>
            </w:pPr>
            <w:proofErr w:type="spellStart"/>
            <w:r w:rsidRPr="00FC36FC">
              <w:rPr>
                <w:rFonts w:ascii="Times New Roman" w:hAnsi="Times New Roman" w:cs="Times New Roman"/>
                <w:iCs/>
                <w:sz w:val="24"/>
                <w:szCs w:val="24"/>
                <w:lang w:val="en-US"/>
              </w:rPr>
              <w:t>Введено</w:t>
            </w:r>
            <w:proofErr w:type="spellEnd"/>
            <w:r w:rsidRPr="00FC36FC">
              <w:rPr>
                <w:rFonts w:ascii="Times New Roman" w:hAnsi="Times New Roman" w:cs="Times New Roman"/>
                <w:iCs/>
                <w:sz w:val="24"/>
                <w:szCs w:val="24"/>
                <w:lang w:val="en-US"/>
              </w:rPr>
              <w:t>:</w:t>
            </w: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both"/>
              <w:rPr>
                <w:rFonts w:ascii="Times New Roman" w:hAnsi="Times New Roman" w:cs="Times New Roman"/>
                <w:sz w:val="24"/>
                <w:szCs w:val="24"/>
              </w:rPr>
            </w:pPr>
            <w:r w:rsidRPr="00FC36FC">
              <w:rPr>
                <w:rFonts w:ascii="Times New Roman" w:hAnsi="Times New Roman" w:cs="Times New Roman"/>
                <w:sz w:val="24"/>
                <w:szCs w:val="24"/>
              </w:rPr>
              <w:t>Руда</w:t>
            </w:r>
          </w:p>
        </w:tc>
        <w:tc>
          <w:tcPr>
            <w:tcW w:w="838" w:type="dxa"/>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450</w:t>
            </w:r>
          </w:p>
        </w:tc>
        <w:tc>
          <w:tcPr>
            <w:tcW w:w="954"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3"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1,2</w:t>
            </w:r>
          </w:p>
        </w:tc>
        <w:tc>
          <w:tcPr>
            <w:tcW w:w="968"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0,15</w:t>
            </w:r>
          </w:p>
        </w:tc>
        <w:tc>
          <w:tcPr>
            <w:tcW w:w="959"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0,54</w:t>
            </w:r>
          </w:p>
        </w:tc>
        <w:tc>
          <w:tcPr>
            <w:tcW w:w="854"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0,675</w:t>
            </w:r>
          </w:p>
        </w:tc>
        <w:tc>
          <w:tcPr>
            <w:tcW w:w="986"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9,38</w:t>
            </w:r>
          </w:p>
        </w:tc>
        <w:tc>
          <w:tcPr>
            <w:tcW w:w="1112"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45,19</w:t>
            </w: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both"/>
              <w:rPr>
                <w:rFonts w:ascii="Times New Roman" w:hAnsi="Times New Roman" w:cs="Times New Roman"/>
                <w:sz w:val="24"/>
                <w:szCs w:val="24"/>
              </w:rPr>
            </w:pPr>
            <w:r w:rsidRPr="00FC36FC">
              <w:rPr>
                <w:rFonts w:ascii="Times New Roman" w:hAnsi="Times New Roman" w:cs="Times New Roman"/>
                <w:sz w:val="24"/>
                <w:szCs w:val="24"/>
              </w:rPr>
              <w:t>Уголь оборот.</w:t>
            </w:r>
          </w:p>
        </w:tc>
        <w:tc>
          <w:tcPr>
            <w:tcW w:w="838" w:type="dxa"/>
            <w:tcBorders>
              <w:top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43</w:t>
            </w:r>
          </w:p>
        </w:tc>
        <w:tc>
          <w:tcPr>
            <w:tcW w:w="9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3"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121</w:t>
            </w:r>
          </w:p>
        </w:tc>
        <w:tc>
          <w:tcPr>
            <w:tcW w:w="968"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0,65</w:t>
            </w:r>
          </w:p>
        </w:tc>
        <w:tc>
          <w:tcPr>
            <w:tcW w:w="959"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5,20</w:t>
            </w:r>
          </w:p>
        </w:tc>
        <w:tc>
          <w:tcPr>
            <w:tcW w:w="8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0,280</w:t>
            </w:r>
          </w:p>
        </w:tc>
        <w:tc>
          <w:tcPr>
            <w:tcW w:w="986"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90,38</w:t>
            </w:r>
          </w:p>
        </w:tc>
        <w:tc>
          <w:tcPr>
            <w:tcW w:w="1112"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18,71</w:t>
            </w: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both"/>
              <w:rPr>
                <w:rFonts w:ascii="Times New Roman" w:hAnsi="Times New Roman" w:cs="Times New Roman"/>
                <w:sz w:val="24"/>
                <w:szCs w:val="24"/>
              </w:rPr>
            </w:pPr>
            <w:r w:rsidRPr="00FC36FC">
              <w:rPr>
                <w:rFonts w:ascii="Times New Roman" w:hAnsi="Times New Roman" w:cs="Times New Roman"/>
                <w:sz w:val="24"/>
                <w:szCs w:val="24"/>
              </w:rPr>
              <w:t>Уголь свеж.</w:t>
            </w:r>
          </w:p>
        </w:tc>
        <w:tc>
          <w:tcPr>
            <w:tcW w:w="838" w:type="dxa"/>
            <w:tcBorders>
              <w:top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w:t>
            </w:r>
          </w:p>
        </w:tc>
        <w:tc>
          <w:tcPr>
            <w:tcW w:w="9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3"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68"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9"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8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6"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1112"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both"/>
              <w:rPr>
                <w:rFonts w:ascii="Times New Roman" w:hAnsi="Times New Roman" w:cs="Times New Roman"/>
                <w:sz w:val="24"/>
                <w:szCs w:val="24"/>
              </w:rPr>
            </w:pPr>
            <w:r w:rsidRPr="00FC36FC">
              <w:rPr>
                <w:rFonts w:ascii="Times New Roman" w:hAnsi="Times New Roman" w:cs="Times New Roman"/>
                <w:sz w:val="24"/>
                <w:szCs w:val="24"/>
              </w:rPr>
              <w:t xml:space="preserve">Раствор </w:t>
            </w:r>
            <w:r w:rsidR="0094279B" w:rsidRPr="00FC36FC">
              <w:rPr>
                <w:rFonts w:ascii="Times New Roman" w:hAnsi="Times New Roman" w:cs="Times New Roman"/>
                <w:sz w:val="24"/>
                <w:szCs w:val="24"/>
              </w:rPr>
              <w:t>о</w:t>
            </w:r>
            <w:r w:rsidRPr="00FC36FC">
              <w:rPr>
                <w:rFonts w:ascii="Times New Roman" w:hAnsi="Times New Roman" w:cs="Times New Roman"/>
                <w:sz w:val="24"/>
                <w:szCs w:val="24"/>
              </w:rPr>
              <w:t>борот.</w:t>
            </w:r>
          </w:p>
        </w:tc>
        <w:tc>
          <w:tcPr>
            <w:tcW w:w="838" w:type="dxa"/>
            <w:tcBorders>
              <w:top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473</w:t>
            </w:r>
          </w:p>
        </w:tc>
        <w:tc>
          <w:tcPr>
            <w:tcW w:w="983"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0,029</w:t>
            </w:r>
          </w:p>
        </w:tc>
        <w:tc>
          <w:tcPr>
            <w:tcW w:w="968"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1,14</w:t>
            </w:r>
          </w:p>
        </w:tc>
        <w:tc>
          <w:tcPr>
            <w:tcW w:w="959"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8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0,539</w:t>
            </w:r>
          </w:p>
        </w:tc>
        <w:tc>
          <w:tcPr>
            <w:tcW w:w="986"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0,24</w:t>
            </w:r>
          </w:p>
        </w:tc>
        <w:tc>
          <w:tcPr>
            <w:tcW w:w="1112"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36,10</w:t>
            </w: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both"/>
              <w:rPr>
                <w:rFonts w:ascii="Times New Roman" w:hAnsi="Times New Roman" w:cs="Times New Roman"/>
                <w:sz w:val="24"/>
                <w:szCs w:val="24"/>
              </w:rPr>
            </w:pPr>
            <w:r w:rsidRPr="00FC36FC">
              <w:rPr>
                <w:rFonts w:ascii="Times New Roman" w:hAnsi="Times New Roman" w:cs="Times New Roman"/>
                <w:sz w:val="24"/>
                <w:szCs w:val="24"/>
              </w:rPr>
              <w:t xml:space="preserve">Вода </w:t>
            </w:r>
          </w:p>
        </w:tc>
        <w:tc>
          <w:tcPr>
            <w:tcW w:w="838" w:type="dxa"/>
            <w:tcBorders>
              <w:top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202</w:t>
            </w:r>
          </w:p>
        </w:tc>
        <w:tc>
          <w:tcPr>
            <w:tcW w:w="983"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68"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9"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8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6"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1112"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right"/>
              <w:rPr>
                <w:rFonts w:ascii="Times New Roman" w:hAnsi="Times New Roman" w:cs="Times New Roman"/>
                <w:sz w:val="24"/>
                <w:szCs w:val="24"/>
              </w:rPr>
            </w:pPr>
            <w:r w:rsidRPr="00FC36FC">
              <w:rPr>
                <w:rFonts w:ascii="Times New Roman" w:hAnsi="Times New Roman" w:cs="Times New Roman"/>
                <w:sz w:val="24"/>
                <w:szCs w:val="24"/>
              </w:rPr>
              <w:t>Итого:</w:t>
            </w:r>
          </w:p>
        </w:tc>
        <w:tc>
          <w:tcPr>
            <w:tcW w:w="838" w:type="dxa"/>
            <w:tcBorders>
              <w:top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3"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68"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9"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5,76</w:t>
            </w:r>
          </w:p>
        </w:tc>
        <w:tc>
          <w:tcPr>
            <w:tcW w:w="8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1,494</w:t>
            </w:r>
          </w:p>
        </w:tc>
        <w:tc>
          <w:tcPr>
            <w:tcW w:w="986"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100,00</w:t>
            </w:r>
          </w:p>
        </w:tc>
        <w:tc>
          <w:tcPr>
            <w:tcW w:w="1112"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100,00</w:t>
            </w:r>
          </w:p>
        </w:tc>
      </w:tr>
      <w:tr w:rsidR="00B672C0" w:rsidRPr="00FC36FC" w:rsidTr="0094279B">
        <w:tc>
          <w:tcPr>
            <w:tcW w:w="9634" w:type="dxa"/>
            <w:gridSpan w:val="9"/>
            <w:vAlign w:val="center"/>
          </w:tcPr>
          <w:p w:rsidR="00B672C0" w:rsidRPr="00FC36FC" w:rsidRDefault="00B672C0" w:rsidP="0022665F">
            <w:pPr>
              <w:tabs>
                <w:tab w:val="left" w:pos="708"/>
              </w:tabs>
              <w:spacing w:after="0" w:line="240" w:lineRule="auto"/>
              <w:rPr>
                <w:rFonts w:ascii="Times New Roman" w:hAnsi="Times New Roman" w:cs="Times New Roman"/>
                <w:iCs/>
                <w:sz w:val="24"/>
                <w:szCs w:val="24"/>
              </w:rPr>
            </w:pPr>
            <w:r w:rsidRPr="00FC36FC">
              <w:rPr>
                <w:rFonts w:ascii="Times New Roman" w:hAnsi="Times New Roman" w:cs="Times New Roman"/>
                <w:iCs/>
                <w:sz w:val="24"/>
                <w:szCs w:val="24"/>
              </w:rPr>
              <w:t>Получено:</w:t>
            </w: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both"/>
              <w:rPr>
                <w:rFonts w:ascii="Times New Roman" w:hAnsi="Times New Roman" w:cs="Times New Roman"/>
                <w:sz w:val="24"/>
                <w:szCs w:val="24"/>
              </w:rPr>
            </w:pPr>
            <w:proofErr w:type="spellStart"/>
            <w:r w:rsidRPr="00FC36FC">
              <w:rPr>
                <w:rFonts w:ascii="Times New Roman" w:hAnsi="Times New Roman" w:cs="Times New Roman"/>
                <w:sz w:val="24"/>
                <w:szCs w:val="24"/>
              </w:rPr>
              <w:t>Кек</w:t>
            </w:r>
            <w:proofErr w:type="spellEnd"/>
            <w:r w:rsidRPr="00FC36FC">
              <w:rPr>
                <w:rFonts w:ascii="Times New Roman" w:hAnsi="Times New Roman" w:cs="Times New Roman"/>
                <w:sz w:val="24"/>
                <w:szCs w:val="24"/>
              </w:rPr>
              <w:t xml:space="preserve"> </w:t>
            </w:r>
            <w:proofErr w:type="spellStart"/>
            <w:r w:rsidRPr="00FC36FC">
              <w:rPr>
                <w:rFonts w:ascii="Times New Roman" w:hAnsi="Times New Roman" w:cs="Times New Roman"/>
                <w:sz w:val="24"/>
                <w:szCs w:val="24"/>
              </w:rPr>
              <w:t>выщел</w:t>
            </w:r>
            <w:proofErr w:type="spellEnd"/>
          </w:p>
        </w:tc>
        <w:tc>
          <w:tcPr>
            <w:tcW w:w="838" w:type="dxa"/>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446,1</w:t>
            </w:r>
          </w:p>
        </w:tc>
        <w:tc>
          <w:tcPr>
            <w:tcW w:w="954"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3"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0,22</w:t>
            </w:r>
          </w:p>
        </w:tc>
        <w:tc>
          <w:tcPr>
            <w:tcW w:w="968"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0,12</w:t>
            </w:r>
          </w:p>
        </w:tc>
        <w:tc>
          <w:tcPr>
            <w:tcW w:w="959"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0,10</w:t>
            </w:r>
          </w:p>
        </w:tc>
        <w:tc>
          <w:tcPr>
            <w:tcW w:w="854"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0,535</w:t>
            </w:r>
          </w:p>
        </w:tc>
        <w:tc>
          <w:tcPr>
            <w:tcW w:w="986"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1,70</w:t>
            </w:r>
          </w:p>
        </w:tc>
        <w:tc>
          <w:tcPr>
            <w:tcW w:w="1112" w:type="dxa"/>
            <w:tcBorders>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35,84</w:t>
            </w: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both"/>
              <w:rPr>
                <w:rFonts w:ascii="Times New Roman" w:hAnsi="Times New Roman" w:cs="Times New Roman"/>
                <w:sz w:val="24"/>
                <w:szCs w:val="24"/>
              </w:rPr>
            </w:pPr>
            <w:r w:rsidRPr="00FC36FC">
              <w:rPr>
                <w:rFonts w:ascii="Times New Roman" w:hAnsi="Times New Roman" w:cs="Times New Roman"/>
                <w:sz w:val="24"/>
                <w:szCs w:val="24"/>
              </w:rPr>
              <w:t>с ним воды</w:t>
            </w:r>
          </w:p>
        </w:tc>
        <w:tc>
          <w:tcPr>
            <w:tcW w:w="838" w:type="dxa"/>
            <w:tcBorders>
              <w:top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132,1</w:t>
            </w:r>
          </w:p>
        </w:tc>
        <w:tc>
          <w:tcPr>
            <w:tcW w:w="9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3"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68"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9"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8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6"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1112"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both"/>
              <w:rPr>
                <w:rFonts w:ascii="Times New Roman" w:hAnsi="Times New Roman" w:cs="Times New Roman"/>
                <w:sz w:val="24"/>
                <w:szCs w:val="24"/>
              </w:rPr>
            </w:pPr>
            <w:r w:rsidRPr="00FC36FC">
              <w:rPr>
                <w:rFonts w:ascii="Times New Roman" w:hAnsi="Times New Roman" w:cs="Times New Roman"/>
                <w:sz w:val="24"/>
                <w:szCs w:val="24"/>
              </w:rPr>
              <w:t xml:space="preserve">Раствор </w:t>
            </w:r>
            <w:proofErr w:type="spellStart"/>
            <w:r w:rsidRPr="00FC36FC">
              <w:rPr>
                <w:rFonts w:ascii="Times New Roman" w:hAnsi="Times New Roman" w:cs="Times New Roman"/>
                <w:sz w:val="24"/>
                <w:szCs w:val="24"/>
              </w:rPr>
              <w:t>выщ</w:t>
            </w:r>
            <w:proofErr w:type="spellEnd"/>
            <w:r w:rsidRPr="00FC36FC">
              <w:rPr>
                <w:rFonts w:ascii="Times New Roman" w:hAnsi="Times New Roman" w:cs="Times New Roman"/>
                <w:sz w:val="24"/>
                <w:szCs w:val="24"/>
              </w:rPr>
              <w:t>.</w:t>
            </w:r>
          </w:p>
        </w:tc>
        <w:tc>
          <w:tcPr>
            <w:tcW w:w="838" w:type="dxa"/>
            <w:tcBorders>
              <w:top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635</w:t>
            </w:r>
          </w:p>
        </w:tc>
        <w:tc>
          <w:tcPr>
            <w:tcW w:w="983"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0,013</w:t>
            </w:r>
          </w:p>
        </w:tc>
        <w:tc>
          <w:tcPr>
            <w:tcW w:w="968"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1,05</w:t>
            </w:r>
          </w:p>
        </w:tc>
        <w:tc>
          <w:tcPr>
            <w:tcW w:w="959"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8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0,667</w:t>
            </w:r>
          </w:p>
        </w:tc>
        <w:tc>
          <w:tcPr>
            <w:tcW w:w="986"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0,14</w:t>
            </w:r>
          </w:p>
        </w:tc>
        <w:tc>
          <w:tcPr>
            <w:tcW w:w="1112"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44,64</w:t>
            </w: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both"/>
              <w:rPr>
                <w:rFonts w:ascii="Times New Roman" w:hAnsi="Times New Roman" w:cs="Times New Roman"/>
                <w:sz w:val="24"/>
                <w:szCs w:val="24"/>
              </w:rPr>
            </w:pPr>
            <w:r w:rsidRPr="00FC36FC">
              <w:rPr>
                <w:rFonts w:ascii="Times New Roman" w:hAnsi="Times New Roman" w:cs="Times New Roman"/>
                <w:sz w:val="24"/>
                <w:szCs w:val="24"/>
              </w:rPr>
              <w:t xml:space="preserve">Уголь </w:t>
            </w:r>
          </w:p>
        </w:tc>
        <w:tc>
          <w:tcPr>
            <w:tcW w:w="838" w:type="dxa"/>
            <w:tcBorders>
              <w:top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44,7</w:t>
            </w:r>
          </w:p>
        </w:tc>
        <w:tc>
          <w:tcPr>
            <w:tcW w:w="9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3"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130</w:t>
            </w:r>
          </w:p>
        </w:tc>
        <w:tc>
          <w:tcPr>
            <w:tcW w:w="968"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0,47</w:t>
            </w:r>
          </w:p>
        </w:tc>
        <w:tc>
          <w:tcPr>
            <w:tcW w:w="959"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5,81</w:t>
            </w:r>
          </w:p>
        </w:tc>
        <w:tc>
          <w:tcPr>
            <w:tcW w:w="8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0,210</w:t>
            </w:r>
          </w:p>
        </w:tc>
        <w:tc>
          <w:tcPr>
            <w:tcW w:w="986"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100,94</w:t>
            </w:r>
          </w:p>
        </w:tc>
        <w:tc>
          <w:tcPr>
            <w:tcW w:w="1112"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14,06</w:t>
            </w: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right"/>
              <w:rPr>
                <w:rFonts w:ascii="Times New Roman" w:hAnsi="Times New Roman" w:cs="Times New Roman"/>
                <w:sz w:val="24"/>
                <w:szCs w:val="24"/>
              </w:rPr>
            </w:pPr>
            <w:r w:rsidRPr="00FC36FC">
              <w:rPr>
                <w:rFonts w:ascii="Times New Roman" w:hAnsi="Times New Roman" w:cs="Times New Roman"/>
                <w:sz w:val="24"/>
                <w:szCs w:val="24"/>
              </w:rPr>
              <w:t>Итого:</w:t>
            </w:r>
          </w:p>
        </w:tc>
        <w:tc>
          <w:tcPr>
            <w:tcW w:w="838" w:type="dxa"/>
            <w:tcBorders>
              <w:top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3"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68"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9"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5,92</w:t>
            </w:r>
          </w:p>
        </w:tc>
        <w:tc>
          <w:tcPr>
            <w:tcW w:w="8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1,412</w:t>
            </w:r>
          </w:p>
        </w:tc>
        <w:tc>
          <w:tcPr>
            <w:tcW w:w="986"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102,79</w:t>
            </w:r>
          </w:p>
        </w:tc>
        <w:tc>
          <w:tcPr>
            <w:tcW w:w="1112"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94,54</w:t>
            </w:r>
          </w:p>
        </w:tc>
      </w:tr>
      <w:tr w:rsidR="00B672C0" w:rsidRPr="00FC36FC" w:rsidTr="0094279B">
        <w:tc>
          <w:tcPr>
            <w:tcW w:w="1980" w:type="dxa"/>
            <w:vAlign w:val="center"/>
          </w:tcPr>
          <w:p w:rsidR="00B672C0" w:rsidRPr="00FC36FC" w:rsidRDefault="00B672C0" w:rsidP="0094279B">
            <w:pPr>
              <w:tabs>
                <w:tab w:val="left" w:pos="708"/>
              </w:tabs>
              <w:spacing w:after="0" w:line="240" w:lineRule="auto"/>
              <w:jc w:val="right"/>
              <w:rPr>
                <w:rFonts w:ascii="Times New Roman" w:hAnsi="Times New Roman" w:cs="Times New Roman"/>
                <w:sz w:val="24"/>
                <w:szCs w:val="24"/>
              </w:rPr>
            </w:pPr>
            <w:proofErr w:type="spellStart"/>
            <w:r w:rsidRPr="00FC36FC">
              <w:rPr>
                <w:rFonts w:ascii="Times New Roman" w:hAnsi="Times New Roman" w:cs="Times New Roman"/>
                <w:sz w:val="24"/>
                <w:szCs w:val="24"/>
              </w:rPr>
              <w:t>Дебаланс</w:t>
            </w:r>
            <w:proofErr w:type="spellEnd"/>
            <w:r w:rsidRPr="00FC36FC">
              <w:rPr>
                <w:rFonts w:ascii="Times New Roman" w:hAnsi="Times New Roman" w:cs="Times New Roman"/>
                <w:sz w:val="24"/>
                <w:szCs w:val="24"/>
              </w:rPr>
              <w:t xml:space="preserve"> </w:t>
            </w:r>
          </w:p>
        </w:tc>
        <w:tc>
          <w:tcPr>
            <w:tcW w:w="838" w:type="dxa"/>
            <w:tcBorders>
              <w:top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83"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68"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p>
        </w:tc>
        <w:tc>
          <w:tcPr>
            <w:tcW w:w="959"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-0,16</w:t>
            </w:r>
          </w:p>
        </w:tc>
        <w:tc>
          <w:tcPr>
            <w:tcW w:w="854"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0,08</w:t>
            </w:r>
          </w:p>
        </w:tc>
        <w:tc>
          <w:tcPr>
            <w:tcW w:w="986"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-2,79</w:t>
            </w:r>
          </w:p>
        </w:tc>
        <w:tc>
          <w:tcPr>
            <w:tcW w:w="1112" w:type="dxa"/>
            <w:tcBorders>
              <w:top w:val="nil"/>
              <w:left w:val="nil"/>
            </w:tcBorders>
            <w:vAlign w:val="bottom"/>
          </w:tcPr>
          <w:p w:rsidR="00B672C0" w:rsidRPr="00FC36FC" w:rsidRDefault="00B672C0" w:rsidP="0094279B">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5,46</w:t>
            </w:r>
          </w:p>
        </w:tc>
      </w:tr>
    </w:tbl>
    <w:p w:rsidR="00732924" w:rsidRPr="00FC36FC" w:rsidRDefault="00732924" w:rsidP="007B1A23">
      <w:pPr>
        <w:tabs>
          <w:tab w:val="left" w:pos="708"/>
        </w:tabs>
        <w:spacing w:after="0" w:line="240" w:lineRule="auto"/>
        <w:jc w:val="both"/>
        <w:rPr>
          <w:rFonts w:ascii="Times New Roman" w:hAnsi="Times New Roman" w:cs="Times New Roman"/>
          <w:sz w:val="18"/>
          <w:szCs w:val="18"/>
        </w:rPr>
      </w:pPr>
    </w:p>
    <w:p w:rsidR="00732924" w:rsidRPr="00FC36FC" w:rsidRDefault="00732924" w:rsidP="00AA7983">
      <w:pPr>
        <w:tabs>
          <w:tab w:val="left" w:pos="708"/>
        </w:tabs>
        <w:spacing w:after="0" w:line="240" w:lineRule="auto"/>
        <w:ind w:firstLine="567"/>
        <w:jc w:val="both"/>
        <w:rPr>
          <w:rFonts w:ascii="Times New Roman" w:hAnsi="Times New Roman" w:cs="Times New Roman"/>
          <w:sz w:val="18"/>
          <w:szCs w:val="18"/>
        </w:rPr>
      </w:pPr>
    </w:p>
    <w:p w:rsidR="00B672C0" w:rsidRPr="00FC36FC" w:rsidRDefault="00B672C0" w:rsidP="00AA7983">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A660D7" w:rsidRPr="00FC36FC">
        <w:rPr>
          <w:rFonts w:ascii="Times New Roman" w:hAnsi="Times New Roman" w:cs="Times New Roman"/>
          <w:sz w:val="28"/>
          <w:szCs w:val="28"/>
        </w:rPr>
        <w:t>3</w:t>
      </w:r>
      <w:r w:rsidR="005938D4" w:rsidRPr="00FC36FC">
        <w:rPr>
          <w:rFonts w:ascii="Times New Roman" w:hAnsi="Times New Roman" w:cs="Times New Roman"/>
          <w:sz w:val="28"/>
          <w:szCs w:val="28"/>
        </w:rPr>
        <w:t>.1</w:t>
      </w:r>
      <w:r w:rsidR="00A660D7" w:rsidRPr="00FC36FC">
        <w:rPr>
          <w:rFonts w:ascii="Times New Roman" w:hAnsi="Times New Roman" w:cs="Times New Roman"/>
          <w:sz w:val="28"/>
          <w:szCs w:val="28"/>
        </w:rPr>
        <w:t>4</w:t>
      </w:r>
      <w:r w:rsidRPr="00FC36FC">
        <w:rPr>
          <w:rFonts w:ascii="Times New Roman" w:hAnsi="Times New Roman" w:cs="Times New Roman"/>
          <w:sz w:val="28"/>
          <w:szCs w:val="28"/>
        </w:rPr>
        <w:t xml:space="preserve"> – Материальный баланс </w:t>
      </w:r>
      <w:r w:rsidR="00490ADE" w:rsidRPr="00FC36FC">
        <w:rPr>
          <w:rFonts w:ascii="Times New Roman" w:hAnsi="Times New Roman" w:cs="Times New Roman"/>
          <w:sz w:val="28"/>
          <w:szCs w:val="28"/>
        </w:rPr>
        <w:t>опытов</w:t>
      </w:r>
      <w:r w:rsidRPr="00FC36FC">
        <w:rPr>
          <w:rFonts w:ascii="Times New Roman" w:hAnsi="Times New Roman" w:cs="Times New Roman"/>
          <w:sz w:val="28"/>
          <w:szCs w:val="28"/>
        </w:rPr>
        <w:t xml:space="preserve"> по выщелачиванию руды</w:t>
      </w:r>
      <w:r w:rsidR="005938D4" w:rsidRPr="00FC36FC">
        <w:rPr>
          <w:rFonts w:ascii="Times New Roman" w:hAnsi="Times New Roman" w:cs="Times New Roman"/>
          <w:sz w:val="28"/>
          <w:szCs w:val="28"/>
        </w:rPr>
        <w:t xml:space="preserve"> </w:t>
      </w:r>
      <w:r w:rsidRPr="00FC36FC">
        <w:rPr>
          <w:rFonts w:ascii="Times New Roman" w:hAnsi="Times New Roman" w:cs="Times New Roman"/>
          <w:sz w:val="28"/>
          <w:szCs w:val="28"/>
        </w:rPr>
        <w:t>в замкнутом цикле (13 оборот)</w:t>
      </w:r>
    </w:p>
    <w:p w:rsidR="007B3F0F" w:rsidRPr="00FC36FC" w:rsidRDefault="007B3F0F" w:rsidP="00AA7983">
      <w:pPr>
        <w:tabs>
          <w:tab w:val="left" w:pos="708"/>
        </w:tabs>
        <w:spacing w:after="0" w:line="240" w:lineRule="auto"/>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8"/>
        <w:gridCol w:w="954"/>
        <w:gridCol w:w="988"/>
        <w:gridCol w:w="1085"/>
        <w:gridCol w:w="992"/>
        <w:gridCol w:w="858"/>
        <w:gridCol w:w="859"/>
        <w:gridCol w:w="1118"/>
        <w:gridCol w:w="992"/>
      </w:tblGrid>
      <w:tr w:rsidR="00B672C0" w:rsidRPr="00FC36FC" w:rsidTr="0014056D">
        <w:tc>
          <w:tcPr>
            <w:tcW w:w="1788" w:type="dxa"/>
            <w:vMerge w:val="restart"/>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Наименование</w:t>
            </w:r>
          </w:p>
        </w:tc>
        <w:tc>
          <w:tcPr>
            <w:tcW w:w="954" w:type="dxa"/>
            <w:vMerge w:val="restart"/>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Масса, г</w:t>
            </w:r>
          </w:p>
        </w:tc>
        <w:tc>
          <w:tcPr>
            <w:tcW w:w="988" w:type="dxa"/>
            <w:vMerge w:val="restart"/>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Объём, мл</w:t>
            </w:r>
          </w:p>
        </w:tc>
        <w:tc>
          <w:tcPr>
            <w:tcW w:w="2077" w:type="dxa"/>
            <w:gridSpan w:val="2"/>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Содержание</w:t>
            </w:r>
          </w:p>
        </w:tc>
        <w:tc>
          <w:tcPr>
            <w:tcW w:w="1717" w:type="dxa"/>
            <w:gridSpan w:val="2"/>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Масса</w:t>
            </w:r>
          </w:p>
        </w:tc>
        <w:tc>
          <w:tcPr>
            <w:tcW w:w="2110" w:type="dxa"/>
            <w:gridSpan w:val="2"/>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Распределение</w:t>
            </w:r>
            <w:r w:rsidR="00A660D7" w:rsidRPr="00FC36FC">
              <w:rPr>
                <w:rFonts w:ascii="Times New Roman" w:hAnsi="Times New Roman" w:cs="Times New Roman"/>
                <w:sz w:val="24"/>
                <w:szCs w:val="24"/>
              </w:rPr>
              <w:t>,</w:t>
            </w:r>
            <w:r w:rsidRPr="00FC36FC">
              <w:rPr>
                <w:rFonts w:ascii="Times New Roman" w:hAnsi="Times New Roman" w:cs="Times New Roman"/>
                <w:sz w:val="24"/>
                <w:szCs w:val="24"/>
              </w:rPr>
              <w:t xml:space="preserve"> %</w:t>
            </w:r>
          </w:p>
        </w:tc>
      </w:tr>
      <w:tr w:rsidR="00B672C0" w:rsidRPr="00FC36FC" w:rsidTr="0014056D">
        <w:tc>
          <w:tcPr>
            <w:tcW w:w="1788" w:type="dxa"/>
            <w:vMerge/>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p>
        </w:tc>
        <w:tc>
          <w:tcPr>
            <w:tcW w:w="954" w:type="dxa"/>
            <w:vMerge/>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p>
        </w:tc>
        <w:tc>
          <w:tcPr>
            <w:tcW w:w="988" w:type="dxa"/>
            <w:vMerge/>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p>
        </w:tc>
        <w:tc>
          <w:tcPr>
            <w:tcW w:w="1085" w:type="dxa"/>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vertAlign w:val="superscript"/>
              </w:rPr>
            </w:pPr>
            <w:r w:rsidRPr="00FC36FC">
              <w:rPr>
                <w:rFonts w:ascii="Times New Roman" w:hAnsi="Times New Roman" w:cs="Times New Roman"/>
                <w:sz w:val="24"/>
                <w:szCs w:val="24"/>
                <w:lang w:val="en-US"/>
              </w:rPr>
              <w:t xml:space="preserve">Au, </w:t>
            </w:r>
            <w:r w:rsidRPr="00FC36FC">
              <w:rPr>
                <w:rFonts w:ascii="Times New Roman" w:hAnsi="Times New Roman" w:cs="Times New Roman"/>
                <w:sz w:val="24"/>
                <w:szCs w:val="24"/>
              </w:rPr>
              <w:t>г/т, мг/дм</w:t>
            </w:r>
            <w:r w:rsidRPr="00FC36FC">
              <w:rPr>
                <w:rFonts w:ascii="Times New Roman" w:hAnsi="Times New Roman" w:cs="Times New Roman"/>
                <w:sz w:val="24"/>
                <w:szCs w:val="24"/>
                <w:vertAlign w:val="superscript"/>
              </w:rPr>
              <w:t>3</w:t>
            </w:r>
          </w:p>
        </w:tc>
        <w:tc>
          <w:tcPr>
            <w:tcW w:w="992" w:type="dxa"/>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vertAlign w:val="superscript"/>
              </w:rPr>
            </w:pPr>
            <w:r w:rsidRPr="00FC36FC">
              <w:rPr>
                <w:rFonts w:ascii="Times New Roman" w:hAnsi="Times New Roman" w:cs="Times New Roman"/>
                <w:sz w:val="24"/>
                <w:szCs w:val="24"/>
                <w:lang w:val="en-US"/>
              </w:rPr>
              <w:t>Cu, %</w:t>
            </w:r>
            <w:r w:rsidRPr="00FC36FC">
              <w:rPr>
                <w:rFonts w:ascii="Times New Roman" w:hAnsi="Times New Roman" w:cs="Times New Roman"/>
                <w:sz w:val="24"/>
                <w:szCs w:val="24"/>
              </w:rPr>
              <w:t>, г/дм</w:t>
            </w:r>
            <w:r w:rsidRPr="00FC36FC">
              <w:rPr>
                <w:rFonts w:ascii="Times New Roman" w:hAnsi="Times New Roman" w:cs="Times New Roman"/>
                <w:sz w:val="24"/>
                <w:szCs w:val="24"/>
                <w:vertAlign w:val="superscript"/>
              </w:rPr>
              <w:t>3</w:t>
            </w:r>
          </w:p>
        </w:tc>
        <w:tc>
          <w:tcPr>
            <w:tcW w:w="858" w:type="dxa"/>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lang w:val="en-US"/>
              </w:rPr>
              <w:t xml:space="preserve">Au, </w:t>
            </w:r>
            <w:r w:rsidRPr="00FC36FC">
              <w:rPr>
                <w:rFonts w:ascii="Times New Roman" w:hAnsi="Times New Roman" w:cs="Times New Roman"/>
                <w:sz w:val="24"/>
                <w:szCs w:val="24"/>
              </w:rPr>
              <w:t>мг</w:t>
            </w:r>
          </w:p>
        </w:tc>
        <w:tc>
          <w:tcPr>
            <w:tcW w:w="859" w:type="dxa"/>
            <w:vAlign w:val="center"/>
          </w:tcPr>
          <w:p w:rsidR="0014056D" w:rsidRPr="00FC36FC" w:rsidRDefault="00B672C0" w:rsidP="0094279B">
            <w:pPr>
              <w:tabs>
                <w:tab w:val="left" w:pos="708"/>
              </w:tabs>
              <w:spacing w:after="0" w:line="240" w:lineRule="auto"/>
              <w:ind w:firstLine="34"/>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Cu,</w:t>
            </w:r>
          </w:p>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lang w:val="en-US"/>
              </w:rPr>
              <w:t xml:space="preserve"> </w:t>
            </w:r>
            <w:r w:rsidRPr="00FC36FC">
              <w:rPr>
                <w:rFonts w:ascii="Times New Roman" w:hAnsi="Times New Roman" w:cs="Times New Roman"/>
                <w:sz w:val="24"/>
                <w:szCs w:val="24"/>
              </w:rPr>
              <w:t>г</w:t>
            </w:r>
          </w:p>
        </w:tc>
        <w:tc>
          <w:tcPr>
            <w:tcW w:w="1118" w:type="dxa"/>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Au</w:t>
            </w:r>
          </w:p>
        </w:tc>
        <w:tc>
          <w:tcPr>
            <w:tcW w:w="992" w:type="dxa"/>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Cu</w:t>
            </w:r>
          </w:p>
        </w:tc>
      </w:tr>
      <w:tr w:rsidR="00B672C0" w:rsidRPr="00FC36FC" w:rsidTr="0014056D">
        <w:tc>
          <w:tcPr>
            <w:tcW w:w="9634" w:type="dxa"/>
            <w:gridSpan w:val="9"/>
            <w:vAlign w:val="center"/>
          </w:tcPr>
          <w:p w:rsidR="00B672C0" w:rsidRPr="00FC36FC" w:rsidRDefault="00B672C0" w:rsidP="0022665F">
            <w:pPr>
              <w:tabs>
                <w:tab w:val="left" w:pos="708"/>
              </w:tabs>
              <w:spacing w:after="0" w:line="240" w:lineRule="auto"/>
              <w:ind w:firstLine="34"/>
              <w:rPr>
                <w:rFonts w:ascii="Times New Roman" w:hAnsi="Times New Roman" w:cs="Times New Roman"/>
                <w:iCs/>
                <w:sz w:val="24"/>
                <w:szCs w:val="24"/>
              </w:rPr>
            </w:pPr>
            <w:proofErr w:type="spellStart"/>
            <w:r w:rsidRPr="00FC36FC">
              <w:rPr>
                <w:rFonts w:ascii="Times New Roman" w:hAnsi="Times New Roman" w:cs="Times New Roman"/>
                <w:iCs/>
                <w:sz w:val="24"/>
                <w:szCs w:val="24"/>
                <w:lang w:val="en-US"/>
              </w:rPr>
              <w:t>Введено</w:t>
            </w:r>
            <w:proofErr w:type="spellEnd"/>
            <w:r w:rsidRPr="00FC36FC">
              <w:rPr>
                <w:rFonts w:ascii="Times New Roman" w:hAnsi="Times New Roman" w:cs="Times New Roman"/>
                <w:iCs/>
                <w:sz w:val="24"/>
                <w:szCs w:val="24"/>
                <w:lang w:val="en-US"/>
              </w:rPr>
              <w:t>:</w:t>
            </w: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Руда</w:t>
            </w:r>
          </w:p>
        </w:tc>
        <w:tc>
          <w:tcPr>
            <w:tcW w:w="954" w:type="dxa"/>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450</w:t>
            </w:r>
          </w:p>
        </w:tc>
        <w:tc>
          <w:tcPr>
            <w:tcW w:w="988" w:type="dxa"/>
            <w:tcBorders>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1085" w:type="dxa"/>
            <w:tcBorders>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1,2</w:t>
            </w:r>
          </w:p>
        </w:tc>
        <w:tc>
          <w:tcPr>
            <w:tcW w:w="992" w:type="dxa"/>
            <w:tcBorders>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0,15</w:t>
            </w:r>
          </w:p>
        </w:tc>
        <w:tc>
          <w:tcPr>
            <w:tcW w:w="858"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0,54</w:t>
            </w:r>
          </w:p>
        </w:tc>
        <w:tc>
          <w:tcPr>
            <w:tcW w:w="859"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0,675</w:t>
            </w:r>
          </w:p>
        </w:tc>
        <w:tc>
          <w:tcPr>
            <w:tcW w:w="1118"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8,98</w:t>
            </w:r>
          </w:p>
        </w:tc>
        <w:tc>
          <w:tcPr>
            <w:tcW w:w="992"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47,82</w:t>
            </w: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Уголь оборот.</w:t>
            </w:r>
          </w:p>
        </w:tc>
        <w:tc>
          <w:tcPr>
            <w:tcW w:w="954" w:type="dxa"/>
            <w:tcBorders>
              <w:top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42</w:t>
            </w:r>
          </w:p>
        </w:tc>
        <w:tc>
          <w:tcPr>
            <w:tcW w:w="988"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1085"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130</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0,47</w:t>
            </w:r>
          </w:p>
        </w:tc>
        <w:tc>
          <w:tcPr>
            <w:tcW w:w="85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5,46</w:t>
            </w:r>
          </w:p>
        </w:tc>
        <w:tc>
          <w:tcPr>
            <w:tcW w:w="859"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0,197</w:t>
            </w:r>
          </w:p>
        </w:tc>
        <w:tc>
          <w:tcPr>
            <w:tcW w:w="1118"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90,79</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13,98</w:t>
            </w: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Уголь свеж.</w:t>
            </w:r>
          </w:p>
        </w:tc>
        <w:tc>
          <w:tcPr>
            <w:tcW w:w="954" w:type="dxa"/>
            <w:tcBorders>
              <w:top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3</w:t>
            </w:r>
          </w:p>
        </w:tc>
        <w:tc>
          <w:tcPr>
            <w:tcW w:w="988"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1085"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85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859"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118"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Раствор борот.</w:t>
            </w:r>
          </w:p>
        </w:tc>
        <w:tc>
          <w:tcPr>
            <w:tcW w:w="954" w:type="dxa"/>
            <w:tcBorders>
              <w:top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88"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473</w:t>
            </w:r>
          </w:p>
        </w:tc>
        <w:tc>
          <w:tcPr>
            <w:tcW w:w="1085"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0,029</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1,14</w:t>
            </w:r>
          </w:p>
        </w:tc>
        <w:tc>
          <w:tcPr>
            <w:tcW w:w="85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859"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0,539</w:t>
            </w:r>
          </w:p>
        </w:tc>
        <w:tc>
          <w:tcPr>
            <w:tcW w:w="1118"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0,23</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38,20</w:t>
            </w: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 xml:space="preserve">Вода </w:t>
            </w:r>
          </w:p>
        </w:tc>
        <w:tc>
          <w:tcPr>
            <w:tcW w:w="954" w:type="dxa"/>
            <w:tcBorders>
              <w:top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88"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202</w:t>
            </w:r>
          </w:p>
        </w:tc>
        <w:tc>
          <w:tcPr>
            <w:tcW w:w="1085"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85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859"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118"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right"/>
              <w:rPr>
                <w:rFonts w:ascii="Times New Roman" w:hAnsi="Times New Roman" w:cs="Times New Roman"/>
                <w:sz w:val="24"/>
                <w:szCs w:val="24"/>
              </w:rPr>
            </w:pPr>
            <w:r w:rsidRPr="00FC36FC">
              <w:rPr>
                <w:rFonts w:ascii="Times New Roman" w:hAnsi="Times New Roman" w:cs="Times New Roman"/>
                <w:sz w:val="24"/>
                <w:szCs w:val="24"/>
              </w:rPr>
              <w:t>Итого:</w:t>
            </w:r>
          </w:p>
        </w:tc>
        <w:tc>
          <w:tcPr>
            <w:tcW w:w="954" w:type="dxa"/>
            <w:tcBorders>
              <w:top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88"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1085"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85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6,01</w:t>
            </w:r>
          </w:p>
        </w:tc>
        <w:tc>
          <w:tcPr>
            <w:tcW w:w="859"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1,412</w:t>
            </w:r>
          </w:p>
        </w:tc>
        <w:tc>
          <w:tcPr>
            <w:tcW w:w="1118"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100,00</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100,00</w:t>
            </w:r>
          </w:p>
        </w:tc>
      </w:tr>
      <w:tr w:rsidR="00B672C0" w:rsidRPr="00FC36FC" w:rsidTr="0014056D">
        <w:tc>
          <w:tcPr>
            <w:tcW w:w="9634" w:type="dxa"/>
            <w:gridSpan w:val="9"/>
            <w:vAlign w:val="center"/>
          </w:tcPr>
          <w:p w:rsidR="00B672C0" w:rsidRPr="00FC36FC" w:rsidRDefault="00B672C0" w:rsidP="0022665F">
            <w:pPr>
              <w:tabs>
                <w:tab w:val="left" w:pos="708"/>
              </w:tabs>
              <w:spacing w:after="0" w:line="240" w:lineRule="auto"/>
              <w:ind w:firstLine="34"/>
              <w:rPr>
                <w:rFonts w:ascii="Times New Roman" w:hAnsi="Times New Roman" w:cs="Times New Roman"/>
                <w:iCs/>
                <w:sz w:val="24"/>
                <w:szCs w:val="24"/>
              </w:rPr>
            </w:pPr>
            <w:r w:rsidRPr="00FC36FC">
              <w:rPr>
                <w:rFonts w:ascii="Times New Roman" w:hAnsi="Times New Roman" w:cs="Times New Roman"/>
                <w:iCs/>
                <w:sz w:val="24"/>
                <w:szCs w:val="24"/>
              </w:rPr>
              <w:t>Получено:</w:t>
            </w: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proofErr w:type="spellStart"/>
            <w:r w:rsidRPr="00FC36FC">
              <w:rPr>
                <w:rFonts w:ascii="Times New Roman" w:hAnsi="Times New Roman" w:cs="Times New Roman"/>
                <w:sz w:val="24"/>
                <w:szCs w:val="24"/>
              </w:rPr>
              <w:t>Кек</w:t>
            </w:r>
            <w:proofErr w:type="spellEnd"/>
            <w:r w:rsidRPr="00FC36FC">
              <w:rPr>
                <w:rFonts w:ascii="Times New Roman" w:hAnsi="Times New Roman" w:cs="Times New Roman"/>
                <w:sz w:val="24"/>
                <w:szCs w:val="24"/>
              </w:rPr>
              <w:t xml:space="preserve"> </w:t>
            </w:r>
            <w:proofErr w:type="spellStart"/>
            <w:r w:rsidRPr="00FC36FC">
              <w:rPr>
                <w:rFonts w:ascii="Times New Roman" w:hAnsi="Times New Roman" w:cs="Times New Roman"/>
                <w:sz w:val="24"/>
                <w:szCs w:val="24"/>
              </w:rPr>
              <w:t>выщел</w:t>
            </w:r>
            <w:proofErr w:type="spellEnd"/>
          </w:p>
        </w:tc>
        <w:tc>
          <w:tcPr>
            <w:tcW w:w="954" w:type="dxa"/>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447,2</w:t>
            </w:r>
          </w:p>
        </w:tc>
        <w:tc>
          <w:tcPr>
            <w:tcW w:w="988" w:type="dxa"/>
            <w:tcBorders>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1085" w:type="dxa"/>
            <w:tcBorders>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0,22</w:t>
            </w:r>
          </w:p>
        </w:tc>
        <w:tc>
          <w:tcPr>
            <w:tcW w:w="992" w:type="dxa"/>
            <w:tcBorders>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0,11</w:t>
            </w:r>
          </w:p>
        </w:tc>
        <w:tc>
          <w:tcPr>
            <w:tcW w:w="858"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0,10</w:t>
            </w:r>
          </w:p>
        </w:tc>
        <w:tc>
          <w:tcPr>
            <w:tcW w:w="859"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0,492</w:t>
            </w:r>
          </w:p>
        </w:tc>
        <w:tc>
          <w:tcPr>
            <w:tcW w:w="1118"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1,64</w:t>
            </w:r>
          </w:p>
        </w:tc>
        <w:tc>
          <w:tcPr>
            <w:tcW w:w="992" w:type="dxa"/>
            <w:tcBorders>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34,85</w:t>
            </w: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с ним воды</w:t>
            </w:r>
          </w:p>
        </w:tc>
        <w:tc>
          <w:tcPr>
            <w:tcW w:w="954" w:type="dxa"/>
            <w:tcBorders>
              <w:top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132,9</w:t>
            </w:r>
          </w:p>
        </w:tc>
        <w:tc>
          <w:tcPr>
            <w:tcW w:w="988"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1085"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85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859"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118"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 xml:space="preserve">Раствор </w:t>
            </w:r>
            <w:proofErr w:type="spellStart"/>
            <w:r w:rsidRPr="00FC36FC">
              <w:rPr>
                <w:rFonts w:ascii="Times New Roman" w:hAnsi="Times New Roman" w:cs="Times New Roman"/>
                <w:sz w:val="24"/>
                <w:szCs w:val="24"/>
              </w:rPr>
              <w:t>выщ</w:t>
            </w:r>
            <w:proofErr w:type="spellEnd"/>
            <w:r w:rsidRPr="00FC36FC">
              <w:rPr>
                <w:rFonts w:ascii="Times New Roman" w:hAnsi="Times New Roman" w:cs="Times New Roman"/>
                <w:sz w:val="24"/>
                <w:szCs w:val="24"/>
              </w:rPr>
              <w:t>.</w:t>
            </w:r>
          </w:p>
        </w:tc>
        <w:tc>
          <w:tcPr>
            <w:tcW w:w="954" w:type="dxa"/>
            <w:tcBorders>
              <w:top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88"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629</w:t>
            </w:r>
          </w:p>
        </w:tc>
        <w:tc>
          <w:tcPr>
            <w:tcW w:w="1085"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1,19</w:t>
            </w:r>
          </w:p>
        </w:tc>
        <w:tc>
          <w:tcPr>
            <w:tcW w:w="85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859"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0,749</w:t>
            </w:r>
          </w:p>
        </w:tc>
        <w:tc>
          <w:tcPr>
            <w:tcW w:w="1118"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0,10</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53,02</w:t>
            </w: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both"/>
              <w:rPr>
                <w:rFonts w:ascii="Times New Roman" w:hAnsi="Times New Roman" w:cs="Times New Roman"/>
                <w:sz w:val="24"/>
                <w:szCs w:val="24"/>
              </w:rPr>
            </w:pPr>
            <w:r w:rsidRPr="00FC36FC">
              <w:rPr>
                <w:rFonts w:ascii="Times New Roman" w:hAnsi="Times New Roman" w:cs="Times New Roman"/>
                <w:sz w:val="24"/>
                <w:szCs w:val="24"/>
              </w:rPr>
              <w:t xml:space="preserve">Уголь </w:t>
            </w:r>
          </w:p>
        </w:tc>
        <w:tc>
          <w:tcPr>
            <w:tcW w:w="954" w:type="dxa"/>
            <w:tcBorders>
              <w:top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44,6</w:t>
            </w:r>
          </w:p>
        </w:tc>
        <w:tc>
          <w:tcPr>
            <w:tcW w:w="988"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1085"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140,5</w:t>
            </w: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r w:rsidRPr="00FC36FC">
              <w:rPr>
                <w:rFonts w:ascii="Times New Roman" w:hAnsi="Times New Roman" w:cs="Times New Roman"/>
                <w:sz w:val="24"/>
                <w:szCs w:val="24"/>
              </w:rPr>
              <w:t>0,37</w:t>
            </w:r>
          </w:p>
        </w:tc>
        <w:tc>
          <w:tcPr>
            <w:tcW w:w="85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6,27</w:t>
            </w:r>
          </w:p>
        </w:tc>
        <w:tc>
          <w:tcPr>
            <w:tcW w:w="859"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0,165</w:t>
            </w:r>
          </w:p>
        </w:tc>
        <w:tc>
          <w:tcPr>
            <w:tcW w:w="1118"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104,20</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11,69</w:t>
            </w: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right"/>
              <w:rPr>
                <w:rFonts w:ascii="Times New Roman" w:hAnsi="Times New Roman" w:cs="Times New Roman"/>
                <w:sz w:val="24"/>
                <w:szCs w:val="24"/>
              </w:rPr>
            </w:pPr>
            <w:r w:rsidRPr="00FC36FC">
              <w:rPr>
                <w:rFonts w:ascii="Times New Roman" w:hAnsi="Times New Roman" w:cs="Times New Roman"/>
                <w:sz w:val="24"/>
                <w:szCs w:val="24"/>
              </w:rPr>
              <w:t>Итого:</w:t>
            </w:r>
          </w:p>
        </w:tc>
        <w:tc>
          <w:tcPr>
            <w:tcW w:w="954" w:type="dxa"/>
            <w:tcBorders>
              <w:top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88"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1085"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85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6,37</w:t>
            </w:r>
          </w:p>
        </w:tc>
        <w:tc>
          <w:tcPr>
            <w:tcW w:w="859"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1,405</w:t>
            </w:r>
          </w:p>
        </w:tc>
        <w:tc>
          <w:tcPr>
            <w:tcW w:w="1118"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105,94</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99,56</w:t>
            </w:r>
          </w:p>
        </w:tc>
      </w:tr>
      <w:tr w:rsidR="00B672C0" w:rsidRPr="00FC36FC" w:rsidTr="0014056D">
        <w:tc>
          <w:tcPr>
            <w:tcW w:w="1788" w:type="dxa"/>
            <w:vAlign w:val="center"/>
          </w:tcPr>
          <w:p w:rsidR="00B672C0" w:rsidRPr="00FC36FC" w:rsidRDefault="00B672C0" w:rsidP="0094279B">
            <w:pPr>
              <w:tabs>
                <w:tab w:val="left" w:pos="708"/>
              </w:tabs>
              <w:spacing w:after="0" w:line="240" w:lineRule="auto"/>
              <w:ind w:firstLine="34"/>
              <w:jc w:val="right"/>
              <w:rPr>
                <w:rFonts w:ascii="Times New Roman" w:hAnsi="Times New Roman" w:cs="Times New Roman"/>
                <w:sz w:val="24"/>
                <w:szCs w:val="24"/>
              </w:rPr>
            </w:pPr>
            <w:proofErr w:type="spellStart"/>
            <w:r w:rsidRPr="00FC36FC">
              <w:rPr>
                <w:rFonts w:ascii="Times New Roman" w:hAnsi="Times New Roman" w:cs="Times New Roman"/>
                <w:sz w:val="24"/>
                <w:szCs w:val="24"/>
              </w:rPr>
              <w:t>Дебаланс</w:t>
            </w:r>
            <w:proofErr w:type="spellEnd"/>
            <w:r w:rsidRPr="00FC36FC">
              <w:rPr>
                <w:rFonts w:ascii="Times New Roman" w:hAnsi="Times New Roman" w:cs="Times New Roman"/>
                <w:sz w:val="24"/>
                <w:szCs w:val="24"/>
              </w:rPr>
              <w:t xml:space="preserve"> </w:t>
            </w:r>
          </w:p>
        </w:tc>
        <w:tc>
          <w:tcPr>
            <w:tcW w:w="954" w:type="dxa"/>
            <w:tcBorders>
              <w:top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88"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1085"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992" w:type="dxa"/>
            <w:tcBorders>
              <w:top w:val="nil"/>
              <w:left w:val="nil"/>
            </w:tcBorders>
            <w:vAlign w:val="bottom"/>
          </w:tcPr>
          <w:p w:rsidR="00B672C0" w:rsidRPr="00FC36FC" w:rsidRDefault="00B672C0" w:rsidP="0014056D">
            <w:pPr>
              <w:tabs>
                <w:tab w:val="left" w:pos="708"/>
              </w:tabs>
              <w:spacing w:after="0" w:line="240" w:lineRule="auto"/>
              <w:ind w:firstLine="142"/>
              <w:jc w:val="center"/>
              <w:rPr>
                <w:rFonts w:ascii="Times New Roman" w:hAnsi="Times New Roman" w:cs="Times New Roman"/>
                <w:sz w:val="24"/>
                <w:szCs w:val="24"/>
              </w:rPr>
            </w:pPr>
          </w:p>
        </w:tc>
        <w:tc>
          <w:tcPr>
            <w:tcW w:w="85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-0,36</w:t>
            </w:r>
          </w:p>
        </w:tc>
        <w:tc>
          <w:tcPr>
            <w:tcW w:w="859"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1118"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-5,94</w:t>
            </w:r>
          </w:p>
        </w:tc>
        <w:tc>
          <w:tcPr>
            <w:tcW w:w="992" w:type="dxa"/>
            <w:tcBorders>
              <w:top w:val="nil"/>
              <w:left w:val="nil"/>
            </w:tcBorders>
            <w:vAlign w:val="bottom"/>
          </w:tcPr>
          <w:p w:rsidR="00B672C0" w:rsidRPr="00FC36FC" w:rsidRDefault="00B672C0" w:rsidP="0014056D">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0,44</w:t>
            </w:r>
          </w:p>
        </w:tc>
      </w:tr>
    </w:tbl>
    <w:p w:rsidR="00A87658" w:rsidRDefault="00A87658"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1677F7" w:rsidRDefault="001677F7" w:rsidP="00AA7983">
      <w:pPr>
        <w:tabs>
          <w:tab w:val="left" w:pos="708"/>
        </w:tabs>
        <w:spacing w:after="0" w:line="240" w:lineRule="auto"/>
        <w:jc w:val="both"/>
        <w:rPr>
          <w:rFonts w:ascii="Times New Roman" w:hAnsi="Times New Roman" w:cs="Times New Roman"/>
          <w:sz w:val="28"/>
          <w:szCs w:val="28"/>
        </w:rPr>
      </w:pPr>
    </w:p>
    <w:p w:rsidR="00B672C0" w:rsidRPr="00FC36FC" w:rsidRDefault="00B672C0" w:rsidP="00AA7983">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lastRenderedPageBreak/>
        <w:t xml:space="preserve">Таблица </w:t>
      </w:r>
      <w:r w:rsidR="00A660D7" w:rsidRPr="00FC36FC">
        <w:rPr>
          <w:rFonts w:ascii="Times New Roman" w:hAnsi="Times New Roman" w:cs="Times New Roman"/>
          <w:sz w:val="28"/>
          <w:szCs w:val="28"/>
        </w:rPr>
        <w:t>3.15</w:t>
      </w:r>
      <w:r w:rsidRPr="00FC36FC">
        <w:rPr>
          <w:rFonts w:ascii="Times New Roman" w:hAnsi="Times New Roman" w:cs="Times New Roman"/>
          <w:sz w:val="28"/>
          <w:szCs w:val="28"/>
        </w:rPr>
        <w:t xml:space="preserve"> – Материальный баланс </w:t>
      </w:r>
      <w:r w:rsidR="00490ADE" w:rsidRPr="00FC36FC">
        <w:rPr>
          <w:rFonts w:ascii="Times New Roman" w:hAnsi="Times New Roman" w:cs="Times New Roman"/>
          <w:sz w:val="28"/>
          <w:szCs w:val="28"/>
        </w:rPr>
        <w:t>опытов</w:t>
      </w:r>
      <w:r w:rsidRPr="00FC36FC">
        <w:rPr>
          <w:rFonts w:ascii="Times New Roman" w:hAnsi="Times New Roman" w:cs="Times New Roman"/>
          <w:sz w:val="28"/>
          <w:szCs w:val="28"/>
        </w:rPr>
        <w:t xml:space="preserve"> по выщелачиванию руды</w:t>
      </w:r>
      <w:r w:rsidR="005938D4" w:rsidRPr="00FC36FC">
        <w:rPr>
          <w:rFonts w:ascii="Times New Roman" w:hAnsi="Times New Roman" w:cs="Times New Roman"/>
          <w:sz w:val="28"/>
          <w:szCs w:val="28"/>
        </w:rPr>
        <w:t xml:space="preserve"> </w:t>
      </w:r>
      <w:r w:rsidRPr="00FC36FC">
        <w:rPr>
          <w:rFonts w:ascii="Times New Roman" w:hAnsi="Times New Roman" w:cs="Times New Roman"/>
          <w:sz w:val="28"/>
          <w:szCs w:val="28"/>
        </w:rPr>
        <w:t>в замкнутом цикле (14 оборот)</w:t>
      </w:r>
    </w:p>
    <w:p w:rsidR="007B3F0F" w:rsidRPr="00FC36FC" w:rsidRDefault="007B3F0F" w:rsidP="00AA7983">
      <w:pPr>
        <w:tabs>
          <w:tab w:val="left" w:pos="708"/>
        </w:tabs>
        <w:spacing w:after="0" w:line="240" w:lineRule="auto"/>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972"/>
        <w:gridCol w:w="1127"/>
        <w:gridCol w:w="887"/>
        <w:gridCol w:w="922"/>
        <w:gridCol w:w="900"/>
        <w:gridCol w:w="839"/>
        <w:gridCol w:w="970"/>
        <w:gridCol w:w="1076"/>
      </w:tblGrid>
      <w:tr w:rsidR="00B672C0" w:rsidRPr="00FC36FC" w:rsidTr="00A87658">
        <w:tc>
          <w:tcPr>
            <w:tcW w:w="1959" w:type="dxa"/>
            <w:vMerge w:val="restart"/>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Наименование</w:t>
            </w:r>
          </w:p>
        </w:tc>
        <w:tc>
          <w:tcPr>
            <w:tcW w:w="977" w:type="dxa"/>
            <w:vMerge w:val="restart"/>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Масса, г</w:t>
            </w:r>
          </w:p>
        </w:tc>
        <w:tc>
          <w:tcPr>
            <w:tcW w:w="1141" w:type="dxa"/>
            <w:vMerge w:val="restart"/>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Объём, мл</w:t>
            </w:r>
          </w:p>
        </w:tc>
        <w:tc>
          <w:tcPr>
            <w:tcW w:w="1722" w:type="dxa"/>
            <w:gridSpan w:val="2"/>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Содержание</w:t>
            </w:r>
          </w:p>
        </w:tc>
        <w:tc>
          <w:tcPr>
            <w:tcW w:w="1768" w:type="dxa"/>
            <w:gridSpan w:val="2"/>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Масса</w:t>
            </w:r>
          </w:p>
        </w:tc>
        <w:tc>
          <w:tcPr>
            <w:tcW w:w="2067" w:type="dxa"/>
            <w:gridSpan w:val="2"/>
            <w:vAlign w:val="center"/>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Распределение</w:t>
            </w:r>
            <w:r w:rsidR="0014056D" w:rsidRPr="00FC36FC">
              <w:rPr>
                <w:rFonts w:ascii="Times New Roman" w:hAnsi="Times New Roman" w:cs="Times New Roman"/>
                <w:sz w:val="24"/>
                <w:szCs w:val="24"/>
              </w:rPr>
              <w:t xml:space="preserve">, </w:t>
            </w:r>
            <w:r w:rsidRPr="00FC36FC">
              <w:rPr>
                <w:rFonts w:ascii="Times New Roman" w:hAnsi="Times New Roman" w:cs="Times New Roman"/>
                <w:sz w:val="24"/>
                <w:szCs w:val="24"/>
              </w:rPr>
              <w:t>%</w:t>
            </w:r>
          </w:p>
        </w:tc>
      </w:tr>
      <w:tr w:rsidR="00B672C0" w:rsidRPr="00FC36FC" w:rsidTr="00A87658">
        <w:tc>
          <w:tcPr>
            <w:tcW w:w="1959" w:type="dxa"/>
            <w:vMerge/>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p>
        </w:tc>
        <w:tc>
          <w:tcPr>
            <w:tcW w:w="977" w:type="dxa"/>
            <w:vMerge/>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p>
        </w:tc>
        <w:tc>
          <w:tcPr>
            <w:tcW w:w="1141" w:type="dxa"/>
            <w:vMerge/>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p>
        </w:tc>
        <w:tc>
          <w:tcPr>
            <w:tcW w:w="784" w:type="dxa"/>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vertAlign w:val="superscript"/>
              </w:rPr>
            </w:pPr>
            <w:r w:rsidRPr="00FC36FC">
              <w:rPr>
                <w:rFonts w:ascii="Times New Roman" w:hAnsi="Times New Roman" w:cs="Times New Roman"/>
                <w:sz w:val="24"/>
                <w:szCs w:val="24"/>
                <w:lang w:val="en-US"/>
              </w:rPr>
              <w:t xml:space="preserve">Au, </w:t>
            </w:r>
            <w:r w:rsidRPr="00FC36FC">
              <w:rPr>
                <w:rFonts w:ascii="Times New Roman" w:hAnsi="Times New Roman" w:cs="Times New Roman"/>
                <w:sz w:val="24"/>
                <w:szCs w:val="24"/>
              </w:rPr>
              <w:t>г/т, мг/дм</w:t>
            </w:r>
            <w:r w:rsidRPr="00FC36FC">
              <w:rPr>
                <w:rFonts w:ascii="Times New Roman" w:hAnsi="Times New Roman" w:cs="Times New Roman"/>
                <w:sz w:val="24"/>
                <w:szCs w:val="24"/>
                <w:vertAlign w:val="superscript"/>
              </w:rPr>
              <w:t>3</w:t>
            </w:r>
          </w:p>
        </w:tc>
        <w:tc>
          <w:tcPr>
            <w:tcW w:w="938" w:type="dxa"/>
            <w:vAlign w:val="center"/>
          </w:tcPr>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vertAlign w:val="superscript"/>
              </w:rPr>
            </w:pPr>
            <w:r w:rsidRPr="00FC36FC">
              <w:rPr>
                <w:rFonts w:ascii="Times New Roman" w:hAnsi="Times New Roman" w:cs="Times New Roman"/>
                <w:sz w:val="24"/>
                <w:szCs w:val="24"/>
                <w:lang w:val="en-US"/>
              </w:rPr>
              <w:t>Cu, %</w:t>
            </w:r>
            <w:r w:rsidRPr="00FC36FC">
              <w:rPr>
                <w:rFonts w:ascii="Times New Roman" w:hAnsi="Times New Roman" w:cs="Times New Roman"/>
                <w:sz w:val="24"/>
                <w:szCs w:val="24"/>
              </w:rPr>
              <w:t>, г/дм</w:t>
            </w:r>
            <w:r w:rsidRPr="00FC36FC">
              <w:rPr>
                <w:rFonts w:ascii="Times New Roman" w:hAnsi="Times New Roman" w:cs="Times New Roman"/>
                <w:sz w:val="24"/>
                <w:szCs w:val="24"/>
                <w:vertAlign w:val="superscript"/>
              </w:rPr>
              <w:t>3</w:t>
            </w:r>
          </w:p>
        </w:tc>
        <w:tc>
          <w:tcPr>
            <w:tcW w:w="922" w:type="dxa"/>
            <w:vAlign w:val="center"/>
          </w:tcPr>
          <w:p w:rsidR="0014056D" w:rsidRPr="00FC36FC" w:rsidRDefault="00B672C0" w:rsidP="0094279B">
            <w:pPr>
              <w:tabs>
                <w:tab w:val="left" w:pos="708"/>
              </w:tabs>
              <w:spacing w:after="0" w:line="240" w:lineRule="auto"/>
              <w:ind w:firstLine="34"/>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 xml:space="preserve">Au, </w:t>
            </w:r>
          </w:p>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мг</w:t>
            </w:r>
          </w:p>
        </w:tc>
        <w:tc>
          <w:tcPr>
            <w:tcW w:w="846" w:type="dxa"/>
            <w:vAlign w:val="center"/>
          </w:tcPr>
          <w:p w:rsidR="0014056D" w:rsidRPr="00FC36FC" w:rsidRDefault="00B672C0" w:rsidP="0094279B">
            <w:pPr>
              <w:tabs>
                <w:tab w:val="left" w:pos="708"/>
              </w:tabs>
              <w:spacing w:after="0" w:line="240" w:lineRule="auto"/>
              <w:ind w:firstLine="34"/>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 xml:space="preserve">Cu, </w:t>
            </w:r>
          </w:p>
          <w:p w:rsidR="00B672C0" w:rsidRPr="00FC36FC" w:rsidRDefault="00B672C0" w:rsidP="0094279B">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 xml:space="preserve"> г</w:t>
            </w:r>
          </w:p>
        </w:tc>
        <w:tc>
          <w:tcPr>
            <w:tcW w:w="976" w:type="dxa"/>
            <w:vAlign w:val="center"/>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Au</w:t>
            </w:r>
          </w:p>
        </w:tc>
        <w:tc>
          <w:tcPr>
            <w:tcW w:w="1091" w:type="dxa"/>
            <w:vAlign w:val="center"/>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Cu</w:t>
            </w:r>
          </w:p>
        </w:tc>
      </w:tr>
      <w:tr w:rsidR="00B672C0" w:rsidRPr="00FC36FC" w:rsidTr="0014056D">
        <w:tc>
          <w:tcPr>
            <w:tcW w:w="9634" w:type="dxa"/>
            <w:gridSpan w:val="9"/>
            <w:vAlign w:val="center"/>
          </w:tcPr>
          <w:p w:rsidR="00B672C0" w:rsidRPr="00FC36FC" w:rsidRDefault="00B672C0" w:rsidP="0022665F">
            <w:pPr>
              <w:tabs>
                <w:tab w:val="left" w:pos="708"/>
              </w:tabs>
              <w:spacing w:after="0" w:line="240" w:lineRule="auto"/>
              <w:ind w:firstLine="34"/>
              <w:rPr>
                <w:rFonts w:ascii="Times New Roman" w:hAnsi="Times New Roman" w:cs="Times New Roman"/>
                <w:iCs/>
                <w:sz w:val="24"/>
                <w:szCs w:val="24"/>
              </w:rPr>
            </w:pPr>
            <w:proofErr w:type="spellStart"/>
            <w:r w:rsidRPr="00FC36FC">
              <w:rPr>
                <w:rFonts w:ascii="Times New Roman" w:hAnsi="Times New Roman" w:cs="Times New Roman"/>
                <w:iCs/>
                <w:sz w:val="24"/>
                <w:szCs w:val="24"/>
                <w:lang w:val="en-US"/>
              </w:rPr>
              <w:t>Введено</w:t>
            </w:r>
            <w:proofErr w:type="spellEnd"/>
            <w:r w:rsidRPr="00FC36FC">
              <w:rPr>
                <w:rFonts w:ascii="Times New Roman" w:hAnsi="Times New Roman" w:cs="Times New Roman"/>
                <w:iCs/>
                <w:sz w:val="24"/>
                <w:szCs w:val="24"/>
                <w:lang w:val="en-US"/>
              </w:rPr>
              <w:t>:</w:t>
            </w: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rPr>
                <w:rFonts w:ascii="Times New Roman" w:hAnsi="Times New Roman" w:cs="Times New Roman"/>
                <w:sz w:val="24"/>
                <w:szCs w:val="24"/>
              </w:rPr>
            </w:pPr>
            <w:r w:rsidRPr="00FC36FC">
              <w:rPr>
                <w:rFonts w:ascii="Times New Roman" w:hAnsi="Times New Roman" w:cs="Times New Roman"/>
                <w:sz w:val="24"/>
                <w:szCs w:val="24"/>
              </w:rPr>
              <w:t>Руда</w:t>
            </w:r>
          </w:p>
        </w:tc>
        <w:tc>
          <w:tcPr>
            <w:tcW w:w="977" w:type="dxa"/>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450</w:t>
            </w:r>
          </w:p>
        </w:tc>
        <w:tc>
          <w:tcPr>
            <w:tcW w:w="1141"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784"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1,2</w:t>
            </w:r>
          </w:p>
        </w:tc>
        <w:tc>
          <w:tcPr>
            <w:tcW w:w="938"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0,15</w:t>
            </w:r>
          </w:p>
        </w:tc>
        <w:tc>
          <w:tcPr>
            <w:tcW w:w="922"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0,54</w:t>
            </w:r>
          </w:p>
        </w:tc>
        <w:tc>
          <w:tcPr>
            <w:tcW w:w="846"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0,675</w:t>
            </w:r>
          </w:p>
        </w:tc>
        <w:tc>
          <w:tcPr>
            <w:tcW w:w="976"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8,38</w:t>
            </w:r>
          </w:p>
        </w:tc>
        <w:tc>
          <w:tcPr>
            <w:tcW w:w="1091"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48,45</w:t>
            </w: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rPr>
                <w:rFonts w:ascii="Times New Roman" w:hAnsi="Times New Roman" w:cs="Times New Roman"/>
                <w:sz w:val="24"/>
                <w:szCs w:val="24"/>
              </w:rPr>
            </w:pPr>
            <w:r w:rsidRPr="00FC36FC">
              <w:rPr>
                <w:rFonts w:ascii="Times New Roman" w:hAnsi="Times New Roman" w:cs="Times New Roman"/>
                <w:sz w:val="24"/>
                <w:szCs w:val="24"/>
              </w:rPr>
              <w:t>Уголь оборот.</w:t>
            </w:r>
          </w:p>
        </w:tc>
        <w:tc>
          <w:tcPr>
            <w:tcW w:w="977" w:type="dxa"/>
            <w:tcBorders>
              <w:top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42</w:t>
            </w:r>
          </w:p>
        </w:tc>
        <w:tc>
          <w:tcPr>
            <w:tcW w:w="114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784"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140,5</w:t>
            </w:r>
          </w:p>
        </w:tc>
        <w:tc>
          <w:tcPr>
            <w:tcW w:w="93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0,37</w:t>
            </w:r>
          </w:p>
        </w:tc>
        <w:tc>
          <w:tcPr>
            <w:tcW w:w="922"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5,90</w:t>
            </w:r>
          </w:p>
        </w:tc>
        <w:tc>
          <w:tcPr>
            <w:tcW w:w="84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0,155</w:t>
            </w:r>
          </w:p>
        </w:tc>
        <w:tc>
          <w:tcPr>
            <w:tcW w:w="97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91,55</w:t>
            </w:r>
          </w:p>
        </w:tc>
        <w:tc>
          <w:tcPr>
            <w:tcW w:w="109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11,15</w:t>
            </w: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rPr>
                <w:rFonts w:ascii="Times New Roman" w:hAnsi="Times New Roman" w:cs="Times New Roman"/>
                <w:sz w:val="24"/>
                <w:szCs w:val="24"/>
              </w:rPr>
            </w:pPr>
            <w:r w:rsidRPr="00FC36FC">
              <w:rPr>
                <w:rFonts w:ascii="Times New Roman" w:hAnsi="Times New Roman" w:cs="Times New Roman"/>
                <w:sz w:val="24"/>
                <w:szCs w:val="24"/>
              </w:rPr>
              <w:t>Уголь свеж.</w:t>
            </w:r>
          </w:p>
        </w:tc>
        <w:tc>
          <w:tcPr>
            <w:tcW w:w="977" w:type="dxa"/>
            <w:tcBorders>
              <w:top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3</w:t>
            </w:r>
          </w:p>
        </w:tc>
        <w:tc>
          <w:tcPr>
            <w:tcW w:w="114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784"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3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22"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84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7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09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rPr>
                <w:rFonts w:ascii="Times New Roman" w:hAnsi="Times New Roman" w:cs="Times New Roman"/>
                <w:sz w:val="24"/>
                <w:szCs w:val="24"/>
              </w:rPr>
            </w:pPr>
            <w:r w:rsidRPr="00FC36FC">
              <w:rPr>
                <w:rFonts w:ascii="Times New Roman" w:hAnsi="Times New Roman" w:cs="Times New Roman"/>
                <w:sz w:val="24"/>
                <w:szCs w:val="24"/>
              </w:rPr>
              <w:t>Раствор оборот.</w:t>
            </w:r>
          </w:p>
        </w:tc>
        <w:tc>
          <w:tcPr>
            <w:tcW w:w="977" w:type="dxa"/>
            <w:tcBorders>
              <w:top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14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473</w:t>
            </w:r>
          </w:p>
        </w:tc>
        <w:tc>
          <w:tcPr>
            <w:tcW w:w="784"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93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1,19</w:t>
            </w:r>
          </w:p>
        </w:tc>
        <w:tc>
          <w:tcPr>
            <w:tcW w:w="922"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0,00</w:t>
            </w:r>
          </w:p>
        </w:tc>
        <w:tc>
          <w:tcPr>
            <w:tcW w:w="84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0,563</w:t>
            </w:r>
          </w:p>
        </w:tc>
        <w:tc>
          <w:tcPr>
            <w:tcW w:w="97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0,07</w:t>
            </w:r>
          </w:p>
        </w:tc>
        <w:tc>
          <w:tcPr>
            <w:tcW w:w="109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40,40</w:t>
            </w: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rPr>
                <w:rFonts w:ascii="Times New Roman" w:hAnsi="Times New Roman" w:cs="Times New Roman"/>
                <w:sz w:val="24"/>
                <w:szCs w:val="24"/>
              </w:rPr>
            </w:pPr>
            <w:r w:rsidRPr="00FC36FC">
              <w:rPr>
                <w:rFonts w:ascii="Times New Roman" w:hAnsi="Times New Roman" w:cs="Times New Roman"/>
                <w:sz w:val="24"/>
                <w:szCs w:val="24"/>
              </w:rPr>
              <w:t>Вода</w:t>
            </w:r>
          </w:p>
        </w:tc>
        <w:tc>
          <w:tcPr>
            <w:tcW w:w="977" w:type="dxa"/>
            <w:tcBorders>
              <w:top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14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202</w:t>
            </w:r>
          </w:p>
        </w:tc>
        <w:tc>
          <w:tcPr>
            <w:tcW w:w="784"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3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22"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84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7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09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jc w:val="right"/>
              <w:rPr>
                <w:rFonts w:ascii="Times New Roman" w:hAnsi="Times New Roman" w:cs="Times New Roman"/>
                <w:sz w:val="24"/>
                <w:szCs w:val="24"/>
              </w:rPr>
            </w:pPr>
            <w:r w:rsidRPr="00FC36FC">
              <w:rPr>
                <w:rFonts w:ascii="Times New Roman" w:hAnsi="Times New Roman" w:cs="Times New Roman"/>
                <w:sz w:val="24"/>
                <w:szCs w:val="24"/>
              </w:rPr>
              <w:t>Итого:</w:t>
            </w:r>
          </w:p>
        </w:tc>
        <w:tc>
          <w:tcPr>
            <w:tcW w:w="977" w:type="dxa"/>
            <w:tcBorders>
              <w:top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14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784"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3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22"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6,45</w:t>
            </w:r>
          </w:p>
        </w:tc>
        <w:tc>
          <w:tcPr>
            <w:tcW w:w="84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1,393</w:t>
            </w:r>
          </w:p>
        </w:tc>
        <w:tc>
          <w:tcPr>
            <w:tcW w:w="97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100,00</w:t>
            </w:r>
          </w:p>
        </w:tc>
        <w:tc>
          <w:tcPr>
            <w:tcW w:w="109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100,00</w:t>
            </w:r>
          </w:p>
        </w:tc>
      </w:tr>
      <w:tr w:rsidR="00B672C0" w:rsidRPr="00FC36FC" w:rsidTr="0014056D">
        <w:tc>
          <w:tcPr>
            <w:tcW w:w="9634" w:type="dxa"/>
            <w:gridSpan w:val="9"/>
            <w:vAlign w:val="center"/>
          </w:tcPr>
          <w:p w:rsidR="00B672C0" w:rsidRPr="00FC36FC" w:rsidRDefault="00B672C0" w:rsidP="0022665F">
            <w:pPr>
              <w:tabs>
                <w:tab w:val="left" w:pos="708"/>
              </w:tabs>
              <w:spacing w:after="0" w:line="240" w:lineRule="auto"/>
              <w:ind w:firstLine="34"/>
              <w:rPr>
                <w:rFonts w:ascii="Times New Roman" w:hAnsi="Times New Roman" w:cs="Times New Roman"/>
                <w:sz w:val="24"/>
                <w:szCs w:val="24"/>
              </w:rPr>
            </w:pPr>
            <w:r w:rsidRPr="00FC36FC">
              <w:rPr>
                <w:rFonts w:ascii="Times New Roman" w:hAnsi="Times New Roman" w:cs="Times New Roman"/>
                <w:sz w:val="24"/>
                <w:szCs w:val="24"/>
              </w:rPr>
              <w:t>Получено:</w:t>
            </w: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rPr>
                <w:rFonts w:ascii="Times New Roman" w:hAnsi="Times New Roman" w:cs="Times New Roman"/>
                <w:sz w:val="24"/>
                <w:szCs w:val="24"/>
              </w:rPr>
            </w:pPr>
            <w:proofErr w:type="spellStart"/>
            <w:r w:rsidRPr="00FC36FC">
              <w:rPr>
                <w:rFonts w:ascii="Times New Roman" w:hAnsi="Times New Roman" w:cs="Times New Roman"/>
                <w:sz w:val="24"/>
                <w:szCs w:val="24"/>
              </w:rPr>
              <w:t>Кек</w:t>
            </w:r>
            <w:proofErr w:type="spellEnd"/>
            <w:r w:rsidRPr="00FC36FC">
              <w:rPr>
                <w:rFonts w:ascii="Times New Roman" w:hAnsi="Times New Roman" w:cs="Times New Roman"/>
                <w:sz w:val="24"/>
                <w:szCs w:val="24"/>
              </w:rPr>
              <w:t xml:space="preserve"> </w:t>
            </w:r>
            <w:proofErr w:type="spellStart"/>
            <w:r w:rsidRPr="00FC36FC">
              <w:rPr>
                <w:rFonts w:ascii="Times New Roman" w:hAnsi="Times New Roman" w:cs="Times New Roman"/>
                <w:sz w:val="24"/>
                <w:szCs w:val="24"/>
              </w:rPr>
              <w:t>выщел</w:t>
            </w:r>
            <w:proofErr w:type="spellEnd"/>
          </w:p>
        </w:tc>
        <w:tc>
          <w:tcPr>
            <w:tcW w:w="977" w:type="dxa"/>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446,9</w:t>
            </w:r>
          </w:p>
        </w:tc>
        <w:tc>
          <w:tcPr>
            <w:tcW w:w="1141"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784"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0,2</w:t>
            </w:r>
          </w:p>
        </w:tc>
        <w:tc>
          <w:tcPr>
            <w:tcW w:w="938"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0,11</w:t>
            </w:r>
          </w:p>
        </w:tc>
        <w:tc>
          <w:tcPr>
            <w:tcW w:w="922"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0,09</w:t>
            </w:r>
          </w:p>
        </w:tc>
        <w:tc>
          <w:tcPr>
            <w:tcW w:w="846"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0,492</w:t>
            </w:r>
          </w:p>
        </w:tc>
        <w:tc>
          <w:tcPr>
            <w:tcW w:w="976"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1,39</w:t>
            </w:r>
          </w:p>
        </w:tc>
        <w:tc>
          <w:tcPr>
            <w:tcW w:w="1091" w:type="dxa"/>
            <w:tcBorders>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35,28</w:t>
            </w: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rPr>
                <w:rFonts w:ascii="Times New Roman" w:hAnsi="Times New Roman" w:cs="Times New Roman"/>
                <w:sz w:val="24"/>
                <w:szCs w:val="24"/>
              </w:rPr>
            </w:pPr>
            <w:r w:rsidRPr="00FC36FC">
              <w:rPr>
                <w:rFonts w:ascii="Times New Roman" w:hAnsi="Times New Roman" w:cs="Times New Roman"/>
                <w:sz w:val="24"/>
                <w:szCs w:val="24"/>
              </w:rPr>
              <w:t>с ним воды</w:t>
            </w:r>
          </w:p>
        </w:tc>
        <w:tc>
          <w:tcPr>
            <w:tcW w:w="977" w:type="dxa"/>
            <w:tcBorders>
              <w:top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130,1</w:t>
            </w:r>
          </w:p>
        </w:tc>
        <w:tc>
          <w:tcPr>
            <w:tcW w:w="114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784"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3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22"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84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7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09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rPr>
                <w:rFonts w:ascii="Times New Roman" w:hAnsi="Times New Roman" w:cs="Times New Roman"/>
                <w:sz w:val="24"/>
                <w:szCs w:val="24"/>
              </w:rPr>
            </w:pPr>
            <w:r w:rsidRPr="00FC36FC">
              <w:rPr>
                <w:rFonts w:ascii="Times New Roman" w:hAnsi="Times New Roman" w:cs="Times New Roman"/>
                <w:sz w:val="24"/>
                <w:szCs w:val="24"/>
              </w:rPr>
              <w:t xml:space="preserve">Раствор </w:t>
            </w:r>
            <w:proofErr w:type="spellStart"/>
            <w:r w:rsidRPr="00FC36FC">
              <w:rPr>
                <w:rFonts w:ascii="Times New Roman" w:hAnsi="Times New Roman" w:cs="Times New Roman"/>
                <w:sz w:val="24"/>
                <w:szCs w:val="24"/>
              </w:rPr>
              <w:t>выщ</w:t>
            </w:r>
            <w:proofErr w:type="spellEnd"/>
            <w:r w:rsidRPr="00FC36FC">
              <w:rPr>
                <w:rFonts w:ascii="Times New Roman" w:hAnsi="Times New Roman" w:cs="Times New Roman"/>
                <w:sz w:val="24"/>
                <w:szCs w:val="24"/>
              </w:rPr>
              <w:t>.</w:t>
            </w:r>
          </w:p>
        </w:tc>
        <w:tc>
          <w:tcPr>
            <w:tcW w:w="977" w:type="dxa"/>
            <w:tcBorders>
              <w:top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14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632</w:t>
            </w:r>
          </w:p>
        </w:tc>
        <w:tc>
          <w:tcPr>
            <w:tcW w:w="784"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93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1,09</w:t>
            </w:r>
          </w:p>
        </w:tc>
        <w:tc>
          <w:tcPr>
            <w:tcW w:w="922"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0,01</w:t>
            </w:r>
          </w:p>
        </w:tc>
        <w:tc>
          <w:tcPr>
            <w:tcW w:w="84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0,689</w:t>
            </w:r>
          </w:p>
        </w:tc>
        <w:tc>
          <w:tcPr>
            <w:tcW w:w="97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0,10</w:t>
            </w:r>
          </w:p>
        </w:tc>
        <w:tc>
          <w:tcPr>
            <w:tcW w:w="109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49,44</w:t>
            </w: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rPr>
                <w:rFonts w:ascii="Times New Roman" w:hAnsi="Times New Roman" w:cs="Times New Roman"/>
                <w:sz w:val="24"/>
                <w:szCs w:val="24"/>
              </w:rPr>
            </w:pPr>
            <w:r w:rsidRPr="00FC36FC">
              <w:rPr>
                <w:rFonts w:ascii="Times New Roman" w:hAnsi="Times New Roman" w:cs="Times New Roman"/>
                <w:sz w:val="24"/>
                <w:szCs w:val="24"/>
              </w:rPr>
              <w:t>Уголь</w:t>
            </w:r>
          </w:p>
        </w:tc>
        <w:tc>
          <w:tcPr>
            <w:tcW w:w="977" w:type="dxa"/>
            <w:tcBorders>
              <w:top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44,7</w:t>
            </w:r>
          </w:p>
        </w:tc>
        <w:tc>
          <w:tcPr>
            <w:tcW w:w="114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784"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145</w:t>
            </w:r>
          </w:p>
        </w:tc>
        <w:tc>
          <w:tcPr>
            <w:tcW w:w="93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0,31</w:t>
            </w:r>
          </w:p>
        </w:tc>
        <w:tc>
          <w:tcPr>
            <w:tcW w:w="922"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6,48</w:t>
            </w:r>
          </w:p>
        </w:tc>
        <w:tc>
          <w:tcPr>
            <w:tcW w:w="84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0,139</w:t>
            </w:r>
          </w:p>
        </w:tc>
        <w:tc>
          <w:tcPr>
            <w:tcW w:w="97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100,55</w:t>
            </w:r>
          </w:p>
        </w:tc>
        <w:tc>
          <w:tcPr>
            <w:tcW w:w="109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9,95</w:t>
            </w: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jc w:val="right"/>
              <w:rPr>
                <w:rFonts w:ascii="Times New Roman" w:hAnsi="Times New Roman" w:cs="Times New Roman"/>
                <w:sz w:val="24"/>
                <w:szCs w:val="24"/>
              </w:rPr>
            </w:pPr>
            <w:r w:rsidRPr="00FC36FC">
              <w:rPr>
                <w:rFonts w:ascii="Times New Roman" w:hAnsi="Times New Roman" w:cs="Times New Roman"/>
                <w:sz w:val="24"/>
                <w:szCs w:val="24"/>
              </w:rPr>
              <w:t>Итого:</w:t>
            </w:r>
          </w:p>
        </w:tc>
        <w:tc>
          <w:tcPr>
            <w:tcW w:w="977" w:type="dxa"/>
            <w:tcBorders>
              <w:top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14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784"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3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22"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6,58</w:t>
            </w:r>
          </w:p>
        </w:tc>
        <w:tc>
          <w:tcPr>
            <w:tcW w:w="84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1,319</w:t>
            </w:r>
          </w:p>
        </w:tc>
        <w:tc>
          <w:tcPr>
            <w:tcW w:w="97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102,04</w:t>
            </w:r>
          </w:p>
        </w:tc>
        <w:tc>
          <w:tcPr>
            <w:tcW w:w="109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94,67</w:t>
            </w:r>
          </w:p>
        </w:tc>
      </w:tr>
      <w:tr w:rsidR="00B672C0" w:rsidRPr="00FC36FC" w:rsidTr="00A87658">
        <w:tc>
          <w:tcPr>
            <w:tcW w:w="1959" w:type="dxa"/>
            <w:vAlign w:val="center"/>
          </w:tcPr>
          <w:p w:rsidR="00B672C0" w:rsidRPr="00FC36FC" w:rsidRDefault="00B672C0" w:rsidP="0094279B">
            <w:pPr>
              <w:tabs>
                <w:tab w:val="left" w:pos="708"/>
              </w:tabs>
              <w:spacing w:after="0" w:line="240" w:lineRule="auto"/>
              <w:ind w:firstLine="34"/>
              <w:jc w:val="right"/>
              <w:rPr>
                <w:rFonts w:ascii="Times New Roman" w:hAnsi="Times New Roman" w:cs="Times New Roman"/>
                <w:sz w:val="24"/>
                <w:szCs w:val="24"/>
              </w:rPr>
            </w:pPr>
            <w:proofErr w:type="spellStart"/>
            <w:r w:rsidRPr="00FC36FC">
              <w:rPr>
                <w:rFonts w:ascii="Times New Roman" w:hAnsi="Times New Roman" w:cs="Times New Roman"/>
                <w:sz w:val="24"/>
                <w:szCs w:val="24"/>
              </w:rPr>
              <w:t>Дебаланс</w:t>
            </w:r>
            <w:proofErr w:type="spellEnd"/>
          </w:p>
        </w:tc>
        <w:tc>
          <w:tcPr>
            <w:tcW w:w="977" w:type="dxa"/>
            <w:tcBorders>
              <w:top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114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784"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38"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p>
        </w:tc>
        <w:tc>
          <w:tcPr>
            <w:tcW w:w="922"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-0,13</w:t>
            </w:r>
          </w:p>
        </w:tc>
        <w:tc>
          <w:tcPr>
            <w:tcW w:w="84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0,07</w:t>
            </w:r>
          </w:p>
        </w:tc>
        <w:tc>
          <w:tcPr>
            <w:tcW w:w="976"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-2,04</w:t>
            </w:r>
          </w:p>
        </w:tc>
        <w:tc>
          <w:tcPr>
            <w:tcW w:w="1091" w:type="dxa"/>
            <w:tcBorders>
              <w:top w:val="nil"/>
              <w:left w:val="nil"/>
            </w:tcBorders>
            <w:vAlign w:val="bottom"/>
          </w:tcPr>
          <w:p w:rsidR="00B672C0" w:rsidRPr="00FC36FC" w:rsidRDefault="00B672C0" w:rsidP="0014056D">
            <w:pPr>
              <w:tabs>
                <w:tab w:val="left" w:pos="708"/>
              </w:tabs>
              <w:spacing w:after="0" w:line="240" w:lineRule="auto"/>
              <w:ind w:firstLine="34"/>
              <w:jc w:val="center"/>
              <w:rPr>
                <w:rFonts w:ascii="Times New Roman" w:hAnsi="Times New Roman" w:cs="Times New Roman"/>
                <w:sz w:val="24"/>
                <w:szCs w:val="24"/>
              </w:rPr>
            </w:pPr>
            <w:r w:rsidRPr="00FC36FC">
              <w:rPr>
                <w:rFonts w:ascii="Times New Roman" w:hAnsi="Times New Roman" w:cs="Times New Roman"/>
                <w:sz w:val="24"/>
                <w:szCs w:val="24"/>
              </w:rPr>
              <w:t>5,33</w:t>
            </w:r>
          </w:p>
        </w:tc>
      </w:tr>
    </w:tbl>
    <w:p w:rsidR="00BC1CA3" w:rsidRPr="00FC36FC" w:rsidRDefault="00BC1CA3" w:rsidP="007B3F0F">
      <w:pPr>
        <w:tabs>
          <w:tab w:val="left" w:pos="708"/>
        </w:tabs>
        <w:spacing w:after="0" w:line="240" w:lineRule="auto"/>
        <w:jc w:val="both"/>
        <w:rPr>
          <w:rFonts w:ascii="Times New Roman" w:hAnsi="Times New Roman" w:cs="Times New Roman"/>
          <w:sz w:val="28"/>
          <w:szCs w:val="28"/>
        </w:rPr>
      </w:pPr>
    </w:p>
    <w:p w:rsidR="005938D4" w:rsidRPr="00FC36FC" w:rsidRDefault="005938D4" w:rsidP="007B3F0F">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A660D7" w:rsidRPr="00FC36FC">
        <w:rPr>
          <w:rFonts w:ascii="Times New Roman" w:hAnsi="Times New Roman" w:cs="Times New Roman"/>
          <w:sz w:val="28"/>
          <w:szCs w:val="28"/>
        </w:rPr>
        <w:t>3.16</w:t>
      </w:r>
      <w:r w:rsidRPr="00FC36FC">
        <w:rPr>
          <w:rFonts w:ascii="Times New Roman" w:hAnsi="Times New Roman" w:cs="Times New Roman"/>
          <w:sz w:val="28"/>
          <w:szCs w:val="28"/>
        </w:rPr>
        <w:t xml:space="preserve"> – Химический состав угля при выщелачивании руды в замкнутом режиме после 10 и 14 оборота</w:t>
      </w:r>
    </w:p>
    <w:p w:rsidR="005938D4" w:rsidRPr="00FC36FC" w:rsidRDefault="005938D4" w:rsidP="00AA7983">
      <w:pPr>
        <w:tabs>
          <w:tab w:val="left" w:pos="708"/>
        </w:tabs>
        <w:spacing w:after="0" w:line="240" w:lineRule="auto"/>
        <w:ind w:firstLine="567"/>
        <w:jc w:val="both"/>
        <w:rPr>
          <w:rFonts w:ascii="Times New Roman" w:hAnsi="Times New Roman" w:cs="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1353"/>
        <w:gridCol w:w="1469"/>
        <w:gridCol w:w="1536"/>
        <w:gridCol w:w="1399"/>
        <w:gridCol w:w="1536"/>
      </w:tblGrid>
      <w:tr w:rsidR="005938D4" w:rsidRPr="00FC36FC" w:rsidTr="00732924">
        <w:tc>
          <w:tcPr>
            <w:tcW w:w="1801" w:type="dxa"/>
            <w:vMerge w:val="restart"/>
            <w:vAlign w:val="center"/>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Оборот</w:t>
            </w:r>
          </w:p>
        </w:tc>
        <w:tc>
          <w:tcPr>
            <w:tcW w:w="7293" w:type="dxa"/>
            <w:gridSpan w:val="5"/>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Содержание</w:t>
            </w:r>
          </w:p>
        </w:tc>
      </w:tr>
      <w:tr w:rsidR="005938D4" w:rsidRPr="00FC36FC" w:rsidTr="00732924">
        <w:tc>
          <w:tcPr>
            <w:tcW w:w="1801" w:type="dxa"/>
            <w:vMerge/>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p>
        </w:tc>
        <w:tc>
          <w:tcPr>
            <w:tcW w:w="1353"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lang w:val="en-US"/>
              </w:rPr>
              <w:t>Au</w:t>
            </w:r>
            <w:r w:rsidRPr="00FC36FC">
              <w:rPr>
                <w:rFonts w:ascii="Times New Roman" w:hAnsi="Times New Roman" w:cs="Times New Roman"/>
                <w:sz w:val="24"/>
                <w:szCs w:val="24"/>
              </w:rPr>
              <w:t>, г/т</w:t>
            </w:r>
          </w:p>
        </w:tc>
        <w:tc>
          <w:tcPr>
            <w:tcW w:w="1469"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lang w:val="en-US"/>
              </w:rPr>
              <w:t>Ag</w:t>
            </w:r>
            <w:r w:rsidRPr="00FC36FC">
              <w:rPr>
                <w:rFonts w:ascii="Times New Roman" w:hAnsi="Times New Roman" w:cs="Times New Roman"/>
                <w:sz w:val="24"/>
                <w:szCs w:val="24"/>
              </w:rPr>
              <w:t>, г/т</w:t>
            </w:r>
          </w:p>
        </w:tc>
        <w:tc>
          <w:tcPr>
            <w:tcW w:w="1536"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lang w:val="en-US"/>
              </w:rPr>
              <w:t>Cu</w:t>
            </w:r>
            <w:r w:rsidRPr="00FC36FC">
              <w:rPr>
                <w:rFonts w:ascii="Times New Roman" w:hAnsi="Times New Roman" w:cs="Times New Roman"/>
                <w:sz w:val="24"/>
                <w:szCs w:val="24"/>
              </w:rPr>
              <w:t>, %</w:t>
            </w:r>
          </w:p>
        </w:tc>
        <w:tc>
          <w:tcPr>
            <w:tcW w:w="1399"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lang w:val="en-US"/>
              </w:rPr>
              <w:t>Ca</w:t>
            </w:r>
            <w:r w:rsidRPr="00FC36FC">
              <w:rPr>
                <w:rFonts w:ascii="Times New Roman" w:hAnsi="Times New Roman" w:cs="Times New Roman"/>
                <w:sz w:val="24"/>
                <w:szCs w:val="24"/>
              </w:rPr>
              <w:t>, %</w:t>
            </w:r>
          </w:p>
        </w:tc>
        <w:tc>
          <w:tcPr>
            <w:tcW w:w="1536"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lang w:val="en-US"/>
              </w:rPr>
              <w:t>S</w:t>
            </w:r>
            <w:r w:rsidRPr="00FC36FC">
              <w:rPr>
                <w:rFonts w:ascii="Times New Roman" w:hAnsi="Times New Roman" w:cs="Times New Roman"/>
                <w:sz w:val="24"/>
                <w:szCs w:val="24"/>
              </w:rPr>
              <w:t>, %</w:t>
            </w:r>
          </w:p>
        </w:tc>
      </w:tr>
      <w:tr w:rsidR="005938D4" w:rsidRPr="00FC36FC" w:rsidTr="00732924">
        <w:tc>
          <w:tcPr>
            <w:tcW w:w="1801"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10</w:t>
            </w:r>
          </w:p>
        </w:tc>
        <w:tc>
          <w:tcPr>
            <w:tcW w:w="1353"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105,0</w:t>
            </w:r>
          </w:p>
        </w:tc>
        <w:tc>
          <w:tcPr>
            <w:tcW w:w="1469"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83,0</w:t>
            </w:r>
          </w:p>
        </w:tc>
        <w:tc>
          <w:tcPr>
            <w:tcW w:w="1536"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0,41</w:t>
            </w:r>
          </w:p>
        </w:tc>
        <w:tc>
          <w:tcPr>
            <w:tcW w:w="1399"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0,46</w:t>
            </w:r>
          </w:p>
        </w:tc>
        <w:tc>
          <w:tcPr>
            <w:tcW w:w="1536"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0,1</w:t>
            </w:r>
          </w:p>
        </w:tc>
      </w:tr>
      <w:tr w:rsidR="005938D4" w:rsidRPr="00FC36FC" w:rsidTr="00732924">
        <w:tc>
          <w:tcPr>
            <w:tcW w:w="1801"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14</w:t>
            </w:r>
          </w:p>
        </w:tc>
        <w:tc>
          <w:tcPr>
            <w:tcW w:w="1353"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145,0</w:t>
            </w:r>
          </w:p>
        </w:tc>
        <w:tc>
          <w:tcPr>
            <w:tcW w:w="1469"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98,0</w:t>
            </w:r>
          </w:p>
        </w:tc>
        <w:tc>
          <w:tcPr>
            <w:tcW w:w="1536"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0,31</w:t>
            </w:r>
          </w:p>
        </w:tc>
        <w:tc>
          <w:tcPr>
            <w:tcW w:w="1399"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rPr>
              <w:t>0,93</w:t>
            </w:r>
          </w:p>
        </w:tc>
        <w:tc>
          <w:tcPr>
            <w:tcW w:w="1536" w:type="dxa"/>
          </w:tcPr>
          <w:p w:rsidR="005938D4" w:rsidRPr="00FC36FC" w:rsidRDefault="005938D4" w:rsidP="00AA7983">
            <w:pPr>
              <w:tabs>
                <w:tab w:val="left" w:pos="708"/>
              </w:tabs>
              <w:spacing w:after="0" w:line="240" w:lineRule="auto"/>
              <w:ind w:firstLine="147"/>
              <w:jc w:val="center"/>
              <w:rPr>
                <w:rFonts w:ascii="Times New Roman" w:hAnsi="Times New Roman" w:cs="Times New Roman"/>
                <w:sz w:val="24"/>
                <w:szCs w:val="24"/>
              </w:rPr>
            </w:pPr>
            <w:r w:rsidRPr="00FC36FC">
              <w:rPr>
                <w:rFonts w:ascii="Times New Roman" w:hAnsi="Times New Roman" w:cs="Times New Roman"/>
                <w:sz w:val="24"/>
                <w:szCs w:val="24"/>
                <w:lang w:val="en-US"/>
              </w:rPr>
              <w:t>&lt;</w:t>
            </w:r>
            <w:r w:rsidRPr="00FC36FC">
              <w:rPr>
                <w:rFonts w:ascii="Times New Roman" w:hAnsi="Times New Roman" w:cs="Times New Roman"/>
                <w:sz w:val="24"/>
                <w:szCs w:val="24"/>
              </w:rPr>
              <w:t>0,1</w:t>
            </w:r>
          </w:p>
        </w:tc>
      </w:tr>
    </w:tbl>
    <w:p w:rsidR="00732924" w:rsidRPr="00FC36FC" w:rsidRDefault="00732924" w:rsidP="00AA7983">
      <w:pPr>
        <w:tabs>
          <w:tab w:val="left" w:pos="708"/>
        </w:tabs>
        <w:spacing w:after="0" w:line="240" w:lineRule="auto"/>
        <w:ind w:firstLine="567"/>
        <w:jc w:val="both"/>
        <w:rPr>
          <w:rFonts w:ascii="Times New Roman" w:hAnsi="Times New Roman" w:cs="Times New Roman"/>
          <w:sz w:val="28"/>
          <w:szCs w:val="28"/>
        </w:rPr>
      </w:pPr>
    </w:p>
    <w:p w:rsidR="005938D4" w:rsidRPr="00FC36FC" w:rsidRDefault="005938D4"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Результаты</w:t>
      </w:r>
      <w:r w:rsidR="007B1A23" w:rsidRPr="00FC36FC">
        <w:rPr>
          <w:rFonts w:ascii="Times New Roman" w:hAnsi="Times New Roman" w:cs="Times New Roman"/>
          <w:sz w:val="28"/>
          <w:szCs w:val="28"/>
        </w:rPr>
        <w:t xml:space="preserve"> проведенных</w:t>
      </w:r>
      <w:r w:rsidRPr="00FC36FC">
        <w:rPr>
          <w:rFonts w:ascii="Times New Roman" w:hAnsi="Times New Roman" w:cs="Times New Roman"/>
          <w:sz w:val="28"/>
          <w:szCs w:val="28"/>
        </w:rPr>
        <w:t xml:space="preserve"> </w:t>
      </w:r>
      <w:r w:rsidR="00490ADE" w:rsidRPr="00FC36FC">
        <w:rPr>
          <w:rFonts w:ascii="Times New Roman" w:hAnsi="Times New Roman" w:cs="Times New Roman"/>
          <w:sz w:val="28"/>
          <w:szCs w:val="28"/>
        </w:rPr>
        <w:t>лабораторных экспериментов</w:t>
      </w:r>
      <w:r w:rsidRPr="00FC36FC">
        <w:rPr>
          <w:rFonts w:ascii="Times New Roman" w:hAnsi="Times New Roman" w:cs="Times New Roman"/>
          <w:sz w:val="28"/>
          <w:szCs w:val="28"/>
        </w:rPr>
        <w:t xml:space="preserve"> </w:t>
      </w:r>
      <w:r w:rsidR="007B1A23" w:rsidRPr="00FC36FC">
        <w:rPr>
          <w:rFonts w:ascii="Times New Roman" w:hAnsi="Times New Roman" w:cs="Times New Roman"/>
          <w:sz w:val="28"/>
          <w:szCs w:val="28"/>
        </w:rPr>
        <w:t xml:space="preserve">по </w:t>
      </w:r>
      <w:r w:rsidRPr="00FC36FC">
        <w:rPr>
          <w:rFonts w:ascii="Times New Roman" w:hAnsi="Times New Roman" w:cs="Times New Roman"/>
          <w:sz w:val="28"/>
          <w:szCs w:val="28"/>
        </w:rPr>
        <w:t>выщелачивани</w:t>
      </w:r>
      <w:r w:rsidR="007B1A23" w:rsidRPr="00FC36FC">
        <w:rPr>
          <w:rFonts w:ascii="Times New Roman" w:hAnsi="Times New Roman" w:cs="Times New Roman"/>
          <w:sz w:val="28"/>
          <w:szCs w:val="28"/>
        </w:rPr>
        <w:t>ю</w:t>
      </w:r>
      <w:r w:rsidRPr="00FC36FC">
        <w:rPr>
          <w:rFonts w:ascii="Times New Roman" w:hAnsi="Times New Roman" w:cs="Times New Roman"/>
          <w:sz w:val="28"/>
          <w:szCs w:val="28"/>
        </w:rPr>
        <w:t xml:space="preserve"> руды в замкнутом цикле показали</w:t>
      </w:r>
      <w:r w:rsidR="007B1A23" w:rsidRPr="00FC36FC">
        <w:rPr>
          <w:rFonts w:ascii="Times New Roman" w:hAnsi="Times New Roman" w:cs="Times New Roman"/>
          <w:sz w:val="28"/>
          <w:szCs w:val="28"/>
        </w:rPr>
        <w:t xml:space="preserve"> следующее:</w:t>
      </w:r>
    </w:p>
    <w:p w:rsidR="005938D4" w:rsidRPr="00FC36FC" w:rsidRDefault="005938D4"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извлечение золота в раствор при выщелачивании в замкнутом цикле по результатам 14</w:t>
      </w:r>
      <w:r w:rsidR="007B1A23" w:rsidRPr="00FC36FC">
        <w:rPr>
          <w:rFonts w:ascii="Times New Roman" w:hAnsi="Times New Roman" w:cs="Times New Roman"/>
          <w:sz w:val="28"/>
          <w:szCs w:val="28"/>
        </w:rPr>
        <w:t>-ти</w:t>
      </w:r>
      <w:r w:rsidRPr="00FC36FC">
        <w:rPr>
          <w:rFonts w:ascii="Times New Roman" w:hAnsi="Times New Roman" w:cs="Times New Roman"/>
          <w:sz w:val="28"/>
          <w:szCs w:val="28"/>
        </w:rPr>
        <w:t xml:space="preserve"> оборотов составил</w:t>
      </w:r>
      <w:r w:rsidR="007B1A23" w:rsidRPr="00FC36FC">
        <w:rPr>
          <w:rFonts w:ascii="Times New Roman" w:hAnsi="Times New Roman" w:cs="Times New Roman"/>
          <w:sz w:val="28"/>
          <w:szCs w:val="28"/>
        </w:rPr>
        <w:t>о</w:t>
      </w:r>
      <w:r w:rsidRPr="00FC36FC">
        <w:rPr>
          <w:rFonts w:ascii="Times New Roman" w:hAnsi="Times New Roman" w:cs="Times New Roman"/>
          <w:sz w:val="28"/>
          <w:szCs w:val="28"/>
        </w:rPr>
        <w:t xml:space="preserve"> 83,3</w:t>
      </w:r>
      <w:r w:rsidR="007B1A23" w:rsidRPr="00FC36FC">
        <w:rPr>
          <w:rFonts w:ascii="Times New Roman" w:hAnsi="Times New Roman" w:cs="Times New Roman"/>
          <w:sz w:val="28"/>
          <w:szCs w:val="28"/>
        </w:rPr>
        <w:t xml:space="preserve"> </w:t>
      </w:r>
      <w:r w:rsidRPr="00FC36FC">
        <w:rPr>
          <w:rFonts w:ascii="Times New Roman" w:hAnsi="Times New Roman" w:cs="Times New Roman"/>
          <w:sz w:val="28"/>
          <w:szCs w:val="28"/>
        </w:rPr>
        <w:t>%, что ниже извлечения золота при выщелачивании в открытом цикле на 4,2 %;</w:t>
      </w:r>
    </w:p>
    <w:p w:rsidR="005938D4" w:rsidRPr="00FC36FC" w:rsidRDefault="005938D4"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повышение содержания меди в растворе мало влияет на извлечение золота, однако сопровождается резким увеличением содержания меди в угле</w:t>
      </w:r>
      <w:r w:rsidR="001F78FD" w:rsidRPr="00FC36FC">
        <w:rPr>
          <w:rFonts w:ascii="Times New Roman" w:hAnsi="Times New Roman" w:cs="Times New Roman"/>
          <w:sz w:val="28"/>
          <w:szCs w:val="28"/>
        </w:rPr>
        <w:t xml:space="preserve"> и в продуктивных растворах</w:t>
      </w:r>
      <w:r w:rsidRPr="00FC36FC">
        <w:rPr>
          <w:rFonts w:ascii="Times New Roman" w:hAnsi="Times New Roman" w:cs="Times New Roman"/>
          <w:sz w:val="28"/>
          <w:szCs w:val="28"/>
        </w:rPr>
        <w:t>;</w:t>
      </w:r>
    </w:p>
    <w:p w:rsidR="005938D4" w:rsidRPr="00FC36FC" w:rsidRDefault="005938D4"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равновесн</w:t>
      </w:r>
      <w:r w:rsidR="000349B5" w:rsidRPr="00FC36FC">
        <w:rPr>
          <w:rFonts w:ascii="Times New Roman" w:hAnsi="Times New Roman" w:cs="Times New Roman"/>
          <w:sz w:val="28"/>
          <w:szCs w:val="28"/>
        </w:rPr>
        <w:t xml:space="preserve">ая концентрация меди в растворе, при возврате в процесс 80 % оборотной воды, </w:t>
      </w:r>
      <w:r w:rsidRPr="00FC36FC">
        <w:rPr>
          <w:rFonts w:ascii="Times New Roman" w:hAnsi="Times New Roman" w:cs="Times New Roman"/>
          <w:sz w:val="28"/>
          <w:szCs w:val="28"/>
        </w:rPr>
        <w:t>составит ~1,5-1,6 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при возврате 70 % воды – 1,0-1,1 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при возврате 50 % воды – 0,6-0,65 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xml:space="preserve">. </w:t>
      </w:r>
    </w:p>
    <w:p w:rsidR="00354A29" w:rsidRDefault="00354A29" w:rsidP="002D78FA">
      <w:pPr>
        <w:tabs>
          <w:tab w:val="left" w:pos="708"/>
        </w:tabs>
        <w:spacing w:after="0" w:line="240" w:lineRule="auto"/>
        <w:ind w:firstLine="709"/>
        <w:jc w:val="both"/>
        <w:rPr>
          <w:rFonts w:ascii="Times New Roman" w:hAnsi="Times New Roman" w:cs="Times New Roman"/>
          <w:b/>
          <w:sz w:val="28"/>
          <w:szCs w:val="28"/>
        </w:rPr>
      </w:pPr>
    </w:p>
    <w:p w:rsidR="001677F7" w:rsidRDefault="001677F7" w:rsidP="002D78FA">
      <w:pPr>
        <w:tabs>
          <w:tab w:val="left" w:pos="708"/>
        </w:tabs>
        <w:spacing w:after="0" w:line="240" w:lineRule="auto"/>
        <w:ind w:firstLine="709"/>
        <w:jc w:val="both"/>
        <w:rPr>
          <w:rFonts w:ascii="Times New Roman" w:hAnsi="Times New Roman" w:cs="Times New Roman"/>
          <w:b/>
          <w:sz w:val="28"/>
          <w:szCs w:val="28"/>
        </w:rPr>
      </w:pPr>
    </w:p>
    <w:p w:rsidR="001677F7" w:rsidRDefault="001677F7" w:rsidP="002D78FA">
      <w:pPr>
        <w:tabs>
          <w:tab w:val="left" w:pos="708"/>
        </w:tabs>
        <w:spacing w:after="0" w:line="240" w:lineRule="auto"/>
        <w:ind w:firstLine="709"/>
        <w:jc w:val="both"/>
        <w:rPr>
          <w:rFonts w:ascii="Times New Roman" w:hAnsi="Times New Roman" w:cs="Times New Roman"/>
          <w:b/>
          <w:sz w:val="28"/>
          <w:szCs w:val="28"/>
        </w:rPr>
      </w:pPr>
    </w:p>
    <w:p w:rsidR="001677F7" w:rsidRPr="00FC36FC" w:rsidRDefault="001677F7" w:rsidP="002D78FA">
      <w:pPr>
        <w:tabs>
          <w:tab w:val="left" w:pos="708"/>
        </w:tabs>
        <w:spacing w:after="0" w:line="240" w:lineRule="auto"/>
        <w:ind w:firstLine="709"/>
        <w:jc w:val="both"/>
        <w:rPr>
          <w:rFonts w:ascii="Times New Roman" w:hAnsi="Times New Roman" w:cs="Times New Roman"/>
          <w:b/>
          <w:sz w:val="28"/>
          <w:szCs w:val="28"/>
        </w:rPr>
      </w:pPr>
    </w:p>
    <w:p w:rsidR="00B672C0" w:rsidRDefault="00955F0B" w:rsidP="002D78FA">
      <w:pPr>
        <w:tabs>
          <w:tab w:val="left" w:pos="708"/>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lastRenderedPageBreak/>
        <w:t>3.5</w:t>
      </w:r>
      <w:r w:rsidR="00740FA5" w:rsidRPr="00FC36FC">
        <w:rPr>
          <w:rFonts w:ascii="Times New Roman" w:hAnsi="Times New Roman" w:cs="Times New Roman"/>
          <w:b/>
          <w:sz w:val="28"/>
          <w:szCs w:val="28"/>
        </w:rPr>
        <w:t xml:space="preserve"> </w:t>
      </w:r>
      <w:r w:rsidR="00C308D7" w:rsidRPr="00FC36FC">
        <w:rPr>
          <w:rFonts w:ascii="Times New Roman" w:hAnsi="Times New Roman" w:cs="Times New Roman"/>
          <w:b/>
          <w:sz w:val="28"/>
          <w:szCs w:val="28"/>
        </w:rPr>
        <w:t>Результаты</w:t>
      </w:r>
      <w:r w:rsidRPr="00FC36FC">
        <w:rPr>
          <w:rFonts w:ascii="Times New Roman" w:hAnsi="Times New Roman" w:cs="Times New Roman"/>
          <w:b/>
          <w:sz w:val="28"/>
          <w:szCs w:val="28"/>
        </w:rPr>
        <w:t xml:space="preserve"> полупромышленных испытаний гидрометаллургической переработки </w:t>
      </w:r>
      <w:r w:rsidR="00B95ACE" w:rsidRPr="00FC36FC">
        <w:rPr>
          <w:rFonts w:ascii="Times New Roman" w:hAnsi="Times New Roman" w:cs="Times New Roman"/>
          <w:b/>
          <w:sz w:val="28"/>
          <w:szCs w:val="28"/>
        </w:rPr>
        <w:t>золотомедной</w:t>
      </w:r>
      <w:r w:rsidRPr="00FC36FC">
        <w:rPr>
          <w:rFonts w:ascii="Times New Roman" w:hAnsi="Times New Roman" w:cs="Times New Roman"/>
          <w:b/>
          <w:sz w:val="28"/>
          <w:szCs w:val="28"/>
        </w:rPr>
        <w:t xml:space="preserve"> руд</w:t>
      </w:r>
      <w:r w:rsidR="00C308D7" w:rsidRPr="00FC36FC">
        <w:rPr>
          <w:rFonts w:ascii="Times New Roman" w:hAnsi="Times New Roman" w:cs="Times New Roman"/>
          <w:b/>
          <w:sz w:val="28"/>
          <w:szCs w:val="28"/>
        </w:rPr>
        <w:t>ы</w:t>
      </w:r>
    </w:p>
    <w:p w:rsidR="00BA410C" w:rsidRPr="00FC36FC" w:rsidRDefault="00BA410C" w:rsidP="002D78FA">
      <w:pPr>
        <w:tabs>
          <w:tab w:val="left" w:pos="708"/>
        </w:tabs>
        <w:spacing w:after="0" w:line="240" w:lineRule="auto"/>
        <w:ind w:firstLine="709"/>
        <w:jc w:val="both"/>
        <w:rPr>
          <w:rFonts w:ascii="Times New Roman" w:hAnsi="Times New Roman" w:cs="Times New Roman"/>
          <w:b/>
          <w:sz w:val="28"/>
          <w:szCs w:val="28"/>
        </w:rPr>
      </w:pPr>
    </w:p>
    <w:p w:rsidR="0020397A" w:rsidRPr="00FC36FC" w:rsidRDefault="0020397A" w:rsidP="002D78FA">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В совокупности полученные результаты экспериментов в лабораторных условиях позволяют сделать вывод о технологической сложности переработки исследуемой руды, обусловленной ее высокой крепостью, значительным содержанием сульфидных форм меди и повышенным расходом цианида натрия, а также подтверждают целесообразность оптимизации степени измельчения и водно-реагентного режима для повышения извлечения золота. Для подтверждения полученных данных и с целью проверки возможности применения полученных лабораторных данных по параметрам переработки золотомедной руды далее проведены полупромышленные испытания на опытно промышленной установке ВНИИцветмета. </w:t>
      </w:r>
    </w:p>
    <w:p w:rsidR="00D51DCB" w:rsidRPr="00FC36FC" w:rsidRDefault="00D51DCB" w:rsidP="002D78FA">
      <w:pPr>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Выщелачивание руды на опытно-промышленной установке ВНИИцветмета проводилось с целью получения</w:t>
      </w:r>
      <w:r w:rsidR="0020397A" w:rsidRPr="00FC36FC">
        <w:rPr>
          <w:rFonts w:ascii="Times New Roman" w:eastAsia="Times New Roman" w:hAnsi="Times New Roman" w:cs="Times New Roman"/>
          <w:sz w:val="28"/>
          <w:szCs w:val="28"/>
          <w:lang w:eastAsia="en-US"/>
        </w:rPr>
        <w:t xml:space="preserve"> </w:t>
      </w:r>
      <w:r w:rsidRPr="00FC36FC">
        <w:rPr>
          <w:rFonts w:ascii="Times New Roman" w:eastAsia="Times New Roman" w:hAnsi="Times New Roman" w:cs="Times New Roman"/>
          <w:sz w:val="28"/>
          <w:szCs w:val="28"/>
          <w:lang w:eastAsia="en-US"/>
        </w:rPr>
        <w:t>в необходимых объёмах:</w:t>
      </w:r>
    </w:p>
    <w:p w:rsidR="00D51DCB" w:rsidRPr="00FC36FC" w:rsidRDefault="00D51DCB" w:rsidP="002D78FA">
      <w:pPr>
        <w:numPr>
          <w:ilvl w:val="0"/>
          <w:numId w:val="10"/>
        </w:numPr>
        <w:spacing w:after="0" w:line="240" w:lineRule="auto"/>
        <w:ind w:left="0" w:firstLine="709"/>
        <w:contextualSpacing/>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 </w:t>
      </w:r>
      <w:r w:rsidR="00CF46F4" w:rsidRPr="00FC36FC">
        <w:rPr>
          <w:rFonts w:ascii="Times New Roman" w:eastAsia="Times New Roman" w:hAnsi="Times New Roman" w:cs="Times New Roman"/>
          <w:sz w:val="28"/>
          <w:szCs w:val="28"/>
          <w:lang w:eastAsia="en-US"/>
        </w:rPr>
        <w:t>П</w:t>
      </w:r>
      <w:r w:rsidRPr="00FC36FC">
        <w:rPr>
          <w:rFonts w:ascii="Times New Roman" w:eastAsia="Times New Roman" w:hAnsi="Times New Roman" w:cs="Times New Roman"/>
          <w:sz w:val="28"/>
          <w:szCs w:val="28"/>
          <w:lang w:eastAsia="en-US"/>
        </w:rPr>
        <w:t xml:space="preserve">ульпы измельчения и пульпы выщелачивания для проведения </w:t>
      </w:r>
      <w:r w:rsidR="00490ADE" w:rsidRPr="00FC36FC">
        <w:rPr>
          <w:rFonts w:ascii="Times New Roman" w:eastAsia="Times New Roman" w:hAnsi="Times New Roman" w:cs="Times New Roman"/>
          <w:sz w:val="28"/>
          <w:szCs w:val="28"/>
          <w:lang w:eastAsia="en-US"/>
        </w:rPr>
        <w:t xml:space="preserve">опытов </w:t>
      </w:r>
      <w:r w:rsidRPr="00FC36FC">
        <w:rPr>
          <w:rFonts w:ascii="Times New Roman" w:eastAsia="Times New Roman" w:hAnsi="Times New Roman" w:cs="Times New Roman"/>
          <w:sz w:val="28"/>
          <w:szCs w:val="28"/>
          <w:lang w:eastAsia="en-US"/>
        </w:rPr>
        <w:t>по сгущению;</w:t>
      </w:r>
    </w:p>
    <w:p w:rsidR="00D51DCB" w:rsidRPr="00FC36FC" w:rsidRDefault="00B95ACE" w:rsidP="002D78FA">
      <w:pPr>
        <w:numPr>
          <w:ilvl w:val="0"/>
          <w:numId w:val="10"/>
        </w:numPr>
        <w:spacing w:after="0" w:line="240" w:lineRule="auto"/>
        <w:ind w:left="0" w:firstLine="709"/>
        <w:contextualSpacing/>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 </w:t>
      </w:r>
      <w:r w:rsidR="00CF46F4" w:rsidRPr="00FC36FC">
        <w:rPr>
          <w:rFonts w:ascii="Times New Roman" w:eastAsia="Times New Roman" w:hAnsi="Times New Roman" w:cs="Times New Roman"/>
          <w:sz w:val="28"/>
          <w:szCs w:val="28"/>
          <w:lang w:eastAsia="en-US"/>
        </w:rPr>
        <w:t>З</w:t>
      </w:r>
      <w:r w:rsidR="00D51DCB" w:rsidRPr="00FC36FC">
        <w:rPr>
          <w:rFonts w:ascii="Times New Roman" w:eastAsia="Times New Roman" w:hAnsi="Times New Roman" w:cs="Times New Roman"/>
          <w:sz w:val="28"/>
          <w:szCs w:val="28"/>
          <w:lang w:eastAsia="en-US"/>
        </w:rPr>
        <w:t xml:space="preserve">олотосодержащего раствора для проведения </w:t>
      </w:r>
      <w:r w:rsidR="00490ADE" w:rsidRPr="00FC36FC">
        <w:rPr>
          <w:rFonts w:ascii="Times New Roman" w:eastAsia="Times New Roman" w:hAnsi="Times New Roman" w:cs="Times New Roman"/>
          <w:sz w:val="28"/>
          <w:szCs w:val="28"/>
          <w:lang w:eastAsia="en-US"/>
        </w:rPr>
        <w:t xml:space="preserve">экспериментов </w:t>
      </w:r>
      <w:r w:rsidR="00D51DCB" w:rsidRPr="00FC36FC">
        <w:rPr>
          <w:rFonts w:ascii="Times New Roman" w:eastAsia="Times New Roman" w:hAnsi="Times New Roman" w:cs="Times New Roman"/>
          <w:sz w:val="28"/>
          <w:szCs w:val="28"/>
          <w:lang w:eastAsia="en-US"/>
        </w:rPr>
        <w:t>по сорбции;</w:t>
      </w:r>
    </w:p>
    <w:p w:rsidR="00D51DCB" w:rsidRPr="00FC36FC" w:rsidRDefault="00B95ACE" w:rsidP="002D78FA">
      <w:pPr>
        <w:numPr>
          <w:ilvl w:val="0"/>
          <w:numId w:val="10"/>
        </w:numPr>
        <w:spacing w:after="0" w:line="240" w:lineRule="auto"/>
        <w:ind w:left="0" w:firstLine="709"/>
        <w:contextualSpacing/>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 </w:t>
      </w:r>
      <w:r w:rsidR="00CF46F4" w:rsidRPr="00FC36FC">
        <w:rPr>
          <w:rFonts w:ascii="Times New Roman" w:eastAsia="Times New Roman" w:hAnsi="Times New Roman" w:cs="Times New Roman"/>
          <w:sz w:val="28"/>
          <w:szCs w:val="28"/>
          <w:lang w:eastAsia="en-US"/>
        </w:rPr>
        <w:t>Р</w:t>
      </w:r>
      <w:r w:rsidR="00D51DCB" w:rsidRPr="00FC36FC">
        <w:rPr>
          <w:rFonts w:ascii="Times New Roman" w:eastAsia="Times New Roman" w:hAnsi="Times New Roman" w:cs="Times New Roman"/>
          <w:sz w:val="28"/>
          <w:szCs w:val="28"/>
          <w:lang w:eastAsia="en-US"/>
        </w:rPr>
        <w:t xml:space="preserve">астворов после сорбции для проведения </w:t>
      </w:r>
      <w:r w:rsidR="00490ADE" w:rsidRPr="00FC36FC">
        <w:rPr>
          <w:rFonts w:ascii="Times New Roman" w:eastAsia="Times New Roman" w:hAnsi="Times New Roman" w:cs="Times New Roman"/>
          <w:sz w:val="28"/>
          <w:szCs w:val="28"/>
          <w:lang w:eastAsia="en-US"/>
        </w:rPr>
        <w:t>экспериментов</w:t>
      </w:r>
      <w:r w:rsidR="00D51DCB" w:rsidRPr="00FC36FC">
        <w:rPr>
          <w:rFonts w:ascii="Times New Roman" w:eastAsia="Times New Roman" w:hAnsi="Times New Roman" w:cs="Times New Roman"/>
          <w:sz w:val="28"/>
          <w:szCs w:val="28"/>
          <w:lang w:eastAsia="en-US"/>
        </w:rPr>
        <w:t xml:space="preserve"> по осаждению меди и очистке растворов от цианид-ионов;</w:t>
      </w:r>
    </w:p>
    <w:p w:rsidR="00D51DCB" w:rsidRPr="00FC36FC" w:rsidRDefault="00732924" w:rsidP="002D78FA">
      <w:pPr>
        <w:numPr>
          <w:ilvl w:val="0"/>
          <w:numId w:val="10"/>
        </w:numPr>
        <w:spacing w:after="0" w:line="240" w:lineRule="auto"/>
        <w:ind w:left="0" w:firstLine="709"/>
        <w:contextualSpacing/>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 З</w:t>
      </w:r>
      <w:r w:rsidR="00D51DCB" w:rsidRPr="00FC36FC">
        <w:rPr>
          <w:rFonts w:ascii="Times New Roman" w:eastAsia="Times New Roman" w:hAnsi="Times New Roman" w:cs="Times New Roman"/>
          <w:sz w:val="28"/>
          <w:szCs w:val="28"/>
          <w:lang w:eastAsia="en-US"/>
        </w:rPr>
        <w:t>олотосодержащего угля с целью проверки режимов селективной десорбции меди.</w:t>
      </w:r>
    </w:p>
    <w:p w:rsidR="00D51DCB" w:rsidRPr="00FC36FC" w:rsidRDefault="00D51DCB" w:rsidP="002700D4">
      <w:pPr>
        <w:spacing w:after="0" w:line="240" w:lineRule="auto"/>
        <w:ind w:firstLine="709"/>
        <w:contextualSpacing/>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Кроме того, при проведении испытаний проверялись и уточнялись параметры измельчения и выщелачивания.</w:t>
      </w:r>
      <w:r w:rsidR="002700D4">
        <w:rPr>
          <w:rFonts w:ascii="Times New Roman" w:eastAsia="Times New Roman" w:hAnsi="Times New Roman" w:cs="Times New Roman"/>
          <w:sz w:val="28"/>
          <w:szCs w:val="28"/>
          <w:lang w:eastAsia="en-US"/>
        </w:rPr>
        <w:t xml:space="preserve"> </w:t>
      </w:r>
      <w:r w:rsidRPr="00FC36FC">
        <w:rPr>
          <w:rFonts w:ascii="Times New Roman" w:eastAsia="Times New Roman" w:hAnsi="Times New Roman" w:cs="Times New Roman"/>
          <w:sz w:val="28"/>
          <w:szCs w:val="28"/>
          <w:lang w:eastAsia="en-US"/>
        </w:rPr>
        <w:t>Всего выщелачиванию на опытно-промышленной установке подверглось 2,</w:t>
      </w:r>
      <w:r w:rsidR="00732924" w:rsidRPr="00FC36FC">
        <w:rPr>
          <w:rFonts w:ascii="Times New Roman" w:eastAsia="Times New Roman" w:hAnsi="Times New Roman" w:cs="Times New Roman"/>
          <w:sz w:val="28"/>
          <w:szCs w:val="28"/>
          <w:lang w:eastAsia="en-US"/>
        </w:rPr>
        <w:t>1</w:t>
      </w:r>
      <w:r w:rsidR="001F78FD" w:rsidRPr="00FC36FC">
        <w:rPr>
          <w:rFonts w:ascii="Times New Roman" w:eastAsia="Times New Roman" w:hAnsi="Times New Roman" w:cs="Times New Roman"/>
          <w:sz w:val="28"/>
          <w:szCs w:val="28"/>
          <w:lang w:eastAsia="en-US"/>
        </w:rPr>
        <w:t xml:space="preserve"> </w:t>
      </w:r>
      <w:r w:rsidRPr="00FC36FC">
        <w:rPr>
          <w:rFonts w:ascii="Times New Roman" w:eastAsia="Times New Roman" w:hAnsi="Times New Roman" w:cs="Times New Roman"/>
          <w:sz w:val="28"/>
          <w:szCs w:val="28"/>
          <w:lang w:eastAsia="en-US"/>
        </w:rPr>
        <w:t>тонны руды.</w:t>
      </w:r>
      <w:r w:rsidR="002700D4">
        <w:rPr>
          <w:rFonts w:ascii="Times New Roman" w:eastAsia="Times New Roman" w:hAnsi="Times New Roman" w:cs="Times New Roman"/>
          <w:sz w:val="28"/>
          <w:szCs w:val="28"/>
          <w:lang w:eastAsia="en-US"/>
        </w:rPr>
        <w:t xml:space="preserve"> </w:t>
      </w:r>
      <w:r w:rsidRPr="00FC36FC">
        <w:rPr>
          <w:rFonts w:ascii="Times New Roman" w:eastAsia="Times New Roman" w:hAnsi="Times New Roman" w:cs="Times New Roman"/>
          <w:sz w:val="28"/>
          <w:szCs w:val="28"/>
          <w:lang w:eastAsia="en-US"/>
        </w:rPr>
        <w:t xml:space="preserve">Измельчение руды </w:t>
      </w:r>
      <w:r w:rsidR="007543BF" w:rsidRPr="00FC36FC">
        <w:rPr>
          <w:rFonts w:ascii="Times New Roman" w:eastAsia="Times New Roman" w:hAnsi="Times New Roman" w:cs="Times New Roman"/>
          <w:sz w:val="28"/>
          <w:szCs w:val="28"/>
          <w:lang w:eastAsia="en-US"/>
        </w:rPr>
        <w:t xml:space="preserve">весом </w:t>
      </w:r>
      <w:smartTag w:uri="urn:schemas-microsoft-com:office:smarttags" w:element="metricconverter">
        <w:smartTagPr>
          <w:attr w:name="ProductID" w:val="30 кг"/>
        </w:smartTagPr>
        <w:r w:rsidR="007543BF" w:rsidRPr="00FC36FC">
          <w:rPr>
            <w:rFonts w:ascii="Times New Roman" w:eastAsia="Times New Roman" w:hAnsi="Times New Roman" w:cs="Times New Roman"/>
            <w:sz w:val="28"/>
            <w:szCs w:val="28"/>
            <w:lang w:eastAsia="en-US"/>
          </w:rPr>
          <w:t>30 кг</w:t>
        </w:r>
      </w:smartTag>
      <w:r w:rsidR="007543BF" w:rsidRPr="00FC36FC">
        <w:rPr>
          <w:rFonts w:ascii="Times New Roman" w:eastAsia="Times New Roman" w:hAnsi="Times New Roman" w:cs="Times New Roman"/>
          <w:sz w:val="28"/>
          <w:szCs w:val="28"/>
          <w:lang w:eastAsia="en-US"/>
        </w:rPr>
        <w:t xml:space="preserve">, с добавлением воды ~ 30 </w:t>
      </w:r>
      <w:r w:rsidR="007543BF" w:rsidRPr="00FC36FC">
        <w:rPr>
          <w:rFonts w:ascii="Times New Roman" w:eastAsia="Times New Roman" w:hAnsi="Times New Roman" w:cs="Times New Roman"/>
          <w:sz w:val="28"/>
          <w:szCs w:val="28"/>
          <w:lang w:val="kk-KZ" w:eastAsia="en-US"/>
        </w:rPr>
        <w:t>м</w:t>
      </w:r>
      <w:r w:rsidR="007543BF" w:rsidRPr="00FC36FC">
        <w:rPr>
          <w:rFonts w:ascii="Times New Roman" w:eastAsia="Times New Roman" w:hAnsi="Times New Roman" w:cs="Times New Roman"/>
          <w:sz w:val="28"/>
          <w:szCs w:val="28"/>
          <w:vertAlign w:val="superscript"/>
          <w:lang w:val="kk-KZ" w:eastAsia="en-US"/>
        </w:rPr>
        <w:t xml:space="preserve">3 </w:t>
      </w:r>
      <w:r w:rsidRPr="00FC36FC">
        <w:rPr>
          <w:rFonts w:ascii="Times New Roman" w:eastAsia="Times New Roman" w:hAnsi="Times New Roman" w:cs="Times New Roman"/>
          <w:sz w:val="28"/>
          <w:szCs w:val="28"/>
          <w:lang w:eastAsia="en-US"/>
        </w:rPr>
        <w:t>на выщелачивание осуществлялось в шаровой ме</w:t>
      </w:r>
      <w:r w:rsidR="000349B5" w:rsidRPr="00FC36FC">
        <w:rPr>
          <w:rFonts w:ascii="Times New Roman" w:eastAsia="Times New Roman" w:hAnsi="Times New Roman" w:cs="Times New Roman"/>
          <w:sz w:val="28"/>
          <w:szCs w:val="28"/>
          <w:lang w:eastAsia="en-US"/>
        </w:rPr>
        <w:t>льнице периодического действия (</w:t>
      </w:r>
      <w:r w:rsidRPr="00FC36FC">
        <w:rPr>
          <w:rFonts w:ascii="Times New Roman" w:eastAsia="Times New Roman" w:hAnsi="Times New Roman" w:cs="Times New Roman"/>
          <w:sz w:val="28"/>
          <w:szCs w:val="28"/>
          <w:lang w:eastAsia="en-US"/>
        </w:rPr>
        <w:t xml:space="preserve">шары диаметром </w:t>
      </w:r>
      <w:smartTag w:uri="urn:schemas-microsoft-com:office:smarttags" w:element="metricconverter">
        <w:smartTagPr>
          <w:attr w:name="ProductID" w:val="40 мм"/>
        </w:smartTagPr>
        <w:r w:rsidRPr="00FC36FC">
          <w:rPr>
            <w:rFonts w:ascii="Times New Roman" w:eastAsia="Times New Roman" w:hAnsi="Times New Roman" w:cs="Times New Roman"/>
            <w:sz w:val="28"/>
            <w:szCs w:val="28"/>
            <w:lang w:eastAsia="en-US"/>
          </w:rPr>
          <w:t>40 мм</w:t>
        </w:r>
      </w:smartTag>
      <w:r w:rsidRPr="00FC36FC">
        <w:rPr>
          <w:rFonts w:ascii="Times New Roman" w:eastAsia="Times New Roman" w:hAnsi="Times New Roman" w:cs="Times New Roman"/>
          <w:sz w:val="28"/>
          <w:szCs w:val="28"/>
          <w:lang w:eastAsia="en-US"/>
        </w:rPr>
        <w:t xml:space="preserve"> и </w:t>
      </w:r>
      <w:smartTag w:uri="urn:schemas-microsoft-com:office:smarttags" w:element="metricconverter">
        <w:smartTagPr>
          <w:attr w:name="ProductID" w:val="25 мм"/>
        </w:smartTagPr>
        <w:r w:rsidRPr="00FC36FC">
          <w:rPr>
            <w:rFonts w:ascii="Times New Roman" w:eastAsia="Times New Roman" w:hAnsi="Times New Roman" w:cs="Times New Roman"/>
            <w:sz w:val="28"/>
            <w:szCs w:val="28"/>
            <w:lang w:eastAsia="en-US"/>
          </w:rPr>
          <w:t>25 мм</w:t>
        </w:r>
      </w:smartTag>
      <w:r w:rsidRPr="00FC36FC">
        <w:rPr>
          <w:rFonts w:ascii="Times New Roman" w:eastAsia="Times New Roman" w:hAnsi="Times New Roman" w:cs="Times New Roman"/>
          <w:sz w:val="28"/>
          <w:szCs w:val="28"/>
          <w:lang w:eastAsia="en-US"/>
        </w:rPr>
        <w:t xml:space="preserve"> по </w:t>
      </w:r>
      <w:smartTag w:uri="urn:schemas-microsoft-com:office:smarttags" w:element="metricconverter">
        <w:smartTagPr>
          <w:attr w:name="ProductID" w:val="50 кг"/>
        </w:smartTagPr>
        <w:r w:rsidRPr="00FC36FC">
          <w:rPr>
            <w:rFonts w:ascii="Times New Roman" w:eastAsia="Times New Roman" w:hAnsi="Times New Roman" w:cs="Times New Roman"/>
            <w:sz w:val="28"/>
            <w:szCs w:val="28"/>
            <w:lang w:eastAsia="en-US"/>
          </w:rPr>
          <w:t>50 кг</w:t>
        </w:r>
      </w:smartTag>
      <w:r w:rsidRPr="00FC36FC">
        <w:rPr>
          <w:rFonts w:ascii="Times New Roman" w:eastAsia="Times New Roman" w:hAnsi="Times New Roman" w:cs="Times New Roman"/>
          <w:sz w:val="28"/>
          <w:szCs w:val="28"/>
          <w:lang w:eastAsia="en-US"/>
        </w:rPr>
        <w:t xml:space="preserve">, диаметром </w:t>
      </w:r>
      <w:smartTag w:uri="urn:schemas-microsoft-com:office:smarttags" w:element="metricconverter">
        <w:smartTagPr>
          <w:attr w:name="ProductID" w:val="20 мм"/>
        </w:smartTagPr>
        <w:r w:rsidRPr="00FC36FC">
          <w:rPr>
            <w:rFonts w:ascii="Times New Roman" w:eastAsia="Times New Roman" w:hAnsi="Times New Roman" w:cs="Times New Roman"/>
            <w:sz w:val="28"/>
            <w:szCs w:val="28"/>
            <w:lang w:eastAsia="en-US"/>
          </w:rPr>
          <w:t>20 мм</w:t>
        </w:r>
      </w:smartTag>
      <w:r w:rsidRPr="00FC36FC">
        <w:rPr>
          <w:rFonts w:ascii="Times New Roman" w:eastAsia="Times New Roman" w:hAnsi="Times New Roman" w:cs="Times New Roman"/>
          <w:sz w:val="28"/>
          <w:szCs w:val="28"/>
          <w:lang w:eastAsia="en-US"/>
        </w:rPr>
        <w:t xml:space="preserve"> – 150 кг</w:t>
      </w:r>
      <w:r w:rsidR="000349B5" w:rsidRPr="00FC36FC">
        <w:rPr>
          <w:rFonts w:ascii="Times New Roman" w:eastAsia="Times New Roman" w:hAnsi="Times New Roman" w:cs="Times New Roman"/>
          <w:sz w:val="28"/>
          <w:szCs w:val="28"/>
          <w:lang w:eastAsia="en-US"/>
        </w:rPr>
        <w:t>)</w:t>
      </w:r>
      <w:r w:rsidRPr="00FC36FC">
        <w:rPr>
          <w:rFonts w:ascii="Times New Roman" w:eastAsia="Times New Roman" w:hAnsi="Times New Roman" w:cs="Times New Roman"/>
          <w:sz w:val="28"/>
          <w:szCs w:val="28"/>
          <w:lang w:eastAsia="en-US"/>
        </w:rPr>
        <w:t>.</w:t>
      </w:r>
    </w:p>
    <w:p w:rsidR="00437A69" w:rsidRPr="00FC36FC" w:rsidRDefault="00437A69" w:rsidP="002D78FA">
      <w:pPr>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hAnsi="Times New Roman" w:cs="Times New Roman"/>
          <w:sz w:val="28"/>
          <w:szCs w:val="28"/>
        </w:rPr>
        <w:t xml:space="preserve">Гранулометрический состав измельченной руды в течение 1 часа руды определяли методом ситового анализа и с помощью лазерного анализатора для достижения оптимальной крупности </w:t>
      </w:r>
      <w:r w:rsidR="00A02CB5"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90 % класса минус 0,071 мм. Сводные результаты </w:t>
      </w:r>
      <w:r w:rsidR="00A02CB5" w:rsidRPr="00FC36FC">
        <w:rPr>
          <w:rFonts w:ascii="Times New Roman" w:hAnsi="Times New Roman" w:cs="Times New Roman"/>
          <w:sz w:val="28"/>
          <w:szCs w:val="28"/>
          <w:lang w:val="kk-KZ"/>
        </w:rPr>
        <w:t>гранулометрического</w:t>
      </w:r>
      <w:r w:rsidRPr="00FC36FC">
        <w:rPr>
          <w:rFonts w:ascii="Times New Roman" w:hAnsi="Times New Roman" w:cs="Times New Roman"/>
          <w:sz w:val="28"/>
          <w:szCs w:val="28"/>
        </w:rPr>
        <w:t xml:space="preserve"> анализа измельченной руды</w:t>
      </w:r>
      <w:r w:rsidR="00A02CB5" w:rsidRPr="00FC36FC">
        <w:rPr>
          <w:rFonts w:ascii="Times New Roman" w:hAnsi="Times New Roman" w:cs="Times New Roman"/>
          <w:sz w:val="28"/>
          <w:szCs w:val="28"/>
          <w:lang w:val="kk-KZ"/>
        </w:rPr>
        <w:t>,</w:t>
      </w:r>
      <w:r w:rsidRPr="00FC36FC">
        <w:rPr>
          <w:rFonts w:ascii="Times New Roman" w:hAnsi="Times New Roman" w:cs="Times New Roman"/>
          <w:sz w:val="28"/>
          <w:szCs w:val="28"/>
        </w:rPr>
        <w:t xml:space="preserve"> определенные посредствам мокрого грохочения и лазерного анализатора</w:t>
      </w:r>
      <w:r w:rsidR="00A02CB5" w:rsidRPr="00FC36FC">
        <w:rPr>
          <w:rFonts w:ascii="Times New Roman" w:hAnsi="Times New Roman" w:cs="Times New Roman"/>
          <w:sz w:val="28"/>
          <w:szCs w:val="28"/>
          <w:lang w:val="kk-KZ"/>
        </w:rPr>
        <w:t>,</w:t>
      </w:r>
      <w:r w:rsidRPr="00FC36FC">
        <w:rPr>
          <w:rFonts w:ascii="Times New Roman" w:hAnsi="Times New Roman" w:cs="Times New Roman"/>
          <w:sz w:val="28"/>
          <w:szCs w:val="28"/>
        </w:rPr>
        <w:t xml:space="preserve"> приведены в таблице </w:t>
      </w:r>
      <w:r w:rsidR="00955F0B" w:rsidRPr="00FC36FC">
        <w:rPr>
          <w:rFonts w:ascii="Times New Roman" w:hAnsi="Times New Roman" w:cs="Times New Roman"/>
          <w:sz w:val="28"/>
          <w:szCs w:val="28"/>
        </w:rPr>
        <w:t>3.17</w:t>
      </w:r>
      <w:r w:rsidRPr="00FC36FC">
        <w:rPr>
          <w:rFonts w:ascii="Times New Roman" w:hAnsi="Times New Roman" w:cs="Times New Roman"/>
          <w:sz w:val="28"/>
          <w:szCs w:val="28"/>
        </w:rPr>
        <w:t>.</w:t>
      </w:r>
    </w:p>
    <w:p w:rsidR="0020397A" w:rsidRPr="00FC36FC" w:rsidRDefault="0020397A"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Исходная концентрация цианида натрия в растворах выщелачивания составила 0,05</w:t>
      </w:r>
      <w:r w:rsidR="00A02CB5"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 подкрепление раствора до начальной концентрации цианида натрия осуществлялось через 2, 4, 6 и 8 часов после начала процесса. Общая продолжительность выщелачивания составила 24 часа. </w:t>
      </w:r>
      <w:r w:rsidRPr="00FC36FC">
        <w:rPr>
          <w:rFonts w:ascii="Times New Roman" w:eastAsia="Times New Roman" w:hAnsi="Times New Roman" w:cs="Times New Roman"/>
          <w:sz w:val="28"/>
          <w:szCs w:val="28"/>
          <w:lang w:eastAsia="en-US"/>
        </w:rPr>
        <w:t>Активированн</w:t>
      </w:r>
      <w:r w:rsidR="005754C1" w:rsidRPr="00FC36FC">
        <w:rPr>
          <w:rFonts w:ascii="Times New Roman" w:eastAsia="Times New Roman" w:hAnsi="Times New Roman" w:cs="Times New Roman"/>
          <w:sz w:val="28"/>
          <w:szCs w:val="28"/>
          <w:lang w:eastAsia="en-US"/>
        </w:rPr>
        <w:t>ый уголь в про</w:t>
      </w:r>
      <w:r w:rsidR="00A46139" w:rsidRPr="00FC36FC">
        <w:rPr>
          <w:rFonts w:ascii="Times New Roman" w:eastAsia="Times New Roman" w:hAnsi="Times New Roman" w:cs="Times New Roman"/>
          <w:sz w:val="28"/>
          <w:szCs w:val="28"/>
          <w:lang w:eastAsia="en-US"/>
        </w:rPr>
        <w:t>цесс не подавался.</w:t>
      </w:r>
    </w:p>
    <w:p w:rsidR="00F77516" w:rsidRPr="00FC36FC" w:rsidRDefault="00F77516" w:rsidP="002D78FA">
      <w:pPr>
        <w:tabs>
          <w:tab w:val="left" w:pos="708"/>
        </w:tabs>
        <w:spacing w:after="0" w:line="240" w:lineRule="auto"/>
        <w:ind w:firstLine="709"/>
        <w:jc w:val="both"/>
        <w:rPr>
          <w:rFonts w:ascii="Times New Roman" w:hAnsi="Times New Roman" w:cs="Times New Roman"/>
          <w:sz w:val="28"/>
          <w:szCs w:val="28"/>
        </w:rPr>
      </w:pPr>
    </w:p>
    <w:p w:rsidR="00B5772A" w:rsidRPr="00FC36FC" w:rsidRDefault="00B5772A" w:rsidP="002D78FA">
      <w:pPr>
        <w:tabs>
          <w:tab w:val="left" w:pos="708"/>
        </w:tabs>
        <w:spacing w:after="0" w:line="240" w:lineRule="auto"/>
        <w:ind w:firstLine="709"/>
        <w:jc w:val="both"/>
        <w:rPr>
          <w:rFonts w:ascii="Times New Roman" w:hAnsi="Times New Roman" w:cs="Times New Roman"/>
          <w:sz w:val="28"/>
          <w:szCs w:val="28"/>
        </w:rPr>
      </w:pPr>
    </w:p>
    <w:p w:rsidR="0066363A" w:rsidRPr="00FC36FC" w:rsidRDefault="0066363A" w:rsidP="007B3F0F">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lastRenderedPageBreak/>
        <w:t xml:space="preserve">Таблица </w:t>
      </w:r>
      <w:r w:rsidR="00955F0B" w:rsidRPr="00FC36FC">
        <w:rPr>
          <w:rFonts w:ascii="Times New Roman" w:hAnsi="Times New Roman" w:cs="Times New Roman"/>
          <w:sz w:val="28"/>
          <w:szCs w:val="28"/>
        </w:rPr>
        <w:t>3.17</w:t>
      </w:r>
      <w:r w:rsidRPr="00FC36FC">
        <w:rPr>
          <w:rFonts w:ascii="Times New Roman" w:hAnsi="Times New Roman" w:cs="Times New Roman"/>
          <w:sz w:val="28"/>
          <w:szCs w:val="28"/>
        </w:rPr>
        <w:t xml:space="preserve"> – Сводные результаты гранулометрического анализа измельченной </w:t>
      </w:r>
      <w:r w:rsidR="00A02CB5" w:rsidRPr="00FC36FC">
        <w:rPr>
          <w:rFonts w:ascii="Times New Roman" w:hAnsi="Times New Roman" w:cs="Times New Roman"/>
          <w:sz w:val="28"/>
          <w:szCs w:val="28"/>
          <w:lang w:val="kk-KZ"/>
        </w:rPr>
        <w:t>п</w:t>
      </w:r>
      <w:r w:rsidR="00A02CB5" w:rsidRPr="00FC36FC">
        <w:rPr>
          <w:rFonts w:ascii="Times New Roman" w:hAnsi="Times New Roman" w:cs="Times New Roman"/>
          <w:sz w:val="28"/>
          <w:szCs w:val="28"/>
        </w:rPr>
        <w:t>робы руды, направляемой на выщелачивание</w:t>
      </w:r>
    </w:p>
    <w:p w:rsidR="0066363A" w:rsidRPr="00FC36FC" w:rsidRDefault="0066363A" w:rsidP="00B95ACE">
      <w:pPr>
        <w:tabs>
          <w:tab w:val="left" w:pos="708"/>
        </w:tabs>
        <w:spacing w:after="0" w:line="240" w:lineRule="auto"/>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8"/>
        <w:gridCol w:w="2914"/>
      </w:tblGrid>
      <w:tr w:rsidR="0066363A" w:rsidRPr="00FC36FC" w:rsidTr="00B95ACE">
        <w:trPr>
          <w:trHeight w:val="349"/>
          <w:jc w:val="center"/>
        </w:trPr>
        <w:tc>
          <w:tcPr>
            <w:tcW w:w="3748" w:type="dxa"/>
            <w:vAlign w:val="center"/>
          </w:tcPr>
          <w:p w:rsidR="0066363A" w:rsidRPr="00FC36FC" w:rsidRDefault="0066363A" w:rsidP="001677F7">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Класс крупности, мм</w:t>
            </w:r>
          </w:p>
        </w:tc>
        <w:tc>
          <w:tcPr>
            <w:tcW w:w="2914"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Выход, %</w:t>
            </w:r>
          </w:p>
        </w:tc>
      </w:tr>
      <w:tr w:rsidR="0066363A" w:rsidRPr="00FC36FC" w:rsidTr="00B95ACE">
        <w:trPr>
          <w:jc w:val="center"/>
        </w:trPr>
        <w:tc>
          <w:tcPr>
            <w:tcW w:w="3748"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+0,140</w:t>
            </w:r>
          </w:p>
        </w:tc>
        <w:tc>
          <w:tcPr>
            <w:tcW w:w="2914"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0,8</w:t>
            </w:r>
          </w:p>
        </w:tc>
      </w:tr>
      <w:tr w:rsidR="0066363A" w:rsidRPr="00FC36FC" w:rsidTr="00B95ACE">
        <w:trPr>
          <w:jc w:val="center"/>
        </w:trPr>
        <w:tc>
          <w:tcPr>
            <w:tcW w:w="3748"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-0,140+0,100</w:t>
            </w:r>
          </w:p>
        </w:tc>
        <w:tc>
          <w:tcPr>
            <w:tcW w:w="2914"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3,6</w:t>
            </w:r>
          </w:p>
        </w:tc>
      </w:tr>
      <w:tr w:rsidR="0066363A" w:rsidRPr="00FC36FC" w:rsidTr="00B95ACE">
        <w:trPr>
          <w:jc w:val="center"/>
        </w:trPr>
        <w:tc>
          <w:tcPr>
            <w:tcW w:w="3748"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-0,100+0,071</w:t>
            </w:r>
          </w:p>
        </w:tc>
        <w:tc>
          <w:tcPr>
            <w:tcW w:w="2914"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5,1</w:t>
            </w:r>
          </w:p>
        </w:tc>
      </w:tr>
      <w:tr w:rsidR="0066363A" w:rsidRPr="00FC36FC" w:rsidTr="00B95ACE">
        <w:trPr>
          <w:jc w:val="center"/>
        </w:trPr>
        <w:tc>
          <w:tcPr>
            <w:tcW w:w="3748"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-0,071+0,045</w:t>
            </w:r>
          </w:p>
        </w:tc>
        <w:tc>
          <w:tcPr>
            <w:tcW w:w="2914"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5,6</w:t>
            </w:r>
          </w:p>
        </w:tc>
      </w:tr>
      <w:tr w:rsidR="0066363A" w:rsidRPr="00FC36FC" w:rsidTr="00B95ACE">
        <w:trPr>
          <w:jc w:val="center"/>
        </w:trPr>
        <w:tc>
          <w:tcPr>
            <w:tcW w:w="3748"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-0,045+0,038</w:t>
            </w:r>
          </w:p>
        </w:tc>
        <w:tc>
          <w:tcPr>
            <w:tcW w:w="2914"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5,3</w:t>
            </w:r>
          </w:p>
        </w:tc>
      </w:tr>
      <w:tr w:rsidR="0066363A" w:rsidRPr="00FC36FC" w:rsidTr="00B95ACE">
        <w:trPr>
          <w:jc w:val="center"/>
        </w:trPr>
        <w:tc>
          <w:tcPr>
            <w:tcW w:w="3748"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-0,038+0,020</w:t>
            </w:r>
          </w:p>
        </w:tc>
        <w:tc>
          <w:tcPr>
            <w:tcW w:w="2914"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31,3</w:t>
            </w:r>
          </w:p>
        </w:tc>
      </w:tr>
      <w:tr w:rsidR="0066363A" w:rsidRPr="00FC36FC" w:rsidTr="00B95ACE">
        <w:trPr>
          <w:jc w:val="center"/>
        </w:trPr>
        <w:tc>
          <w:tcPr>
            <w:tcW w:w="3748"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-0,020+0,010</w:t>
            </w:r>
          </w:p>
        </w:tc>
        <w:tc>
          <w:tcPr>
            <w:tcW w:w="2914"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22,9</w:t>
            </w:r>
          </w:p>
        </w:tc>
      </w:tr>
      <w:tr w:rsidR="0066363A" w:rsidRPr="00FC36FC" w:rsidTr="00B95ACE">
        <w:trPr>
          <w:jc w:val="center"/>
        </w:trPr>
        <w:tc>
          <w:tcPr>
            <w:tcW w:w="3748"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-0,010+0,005</w:t>
            </w:r>
          </w:p>
        </w:tc>
        <w:tc>
          <w:tcPr>
            <w:tcW w:w="2914"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8,4</w:t>
            </w:r>
          </w:p>
        </w:tc>
      </w:tr>
      <w:tr w:rsidR="0066363A" w:rsidRPr="00FC36FC" w:rsidTr="00B95ACE">
        <w:trPr>
          <w:jc w:val="center"/>
        </w:trPr>
        <w:tc>
          <w:tcPr>
            <w:tcW w:w="3748"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-0,005</w:t>
            </w:r>
          </w:p>
        </w:tc>
        <w:tc>
          <w:tcPr>
            <w:tcW w:w="2914" w:type="dxa"/>
            <w:vAlign w:val="center"/>
          </w:tcPr>
          <w:p w:rsidR="0066363A" w:rsidRPr="00FC36FC" w:rsidRDefault="0066363A"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17,0</w:t>
            </w:r>
          </w:p>
        </w:tc>
      </w:tr>
      <w:tr w:rsidR="0066363A" w:rsidRPr="00FC36FC" w:rsidTr="00B95ACE">
        <w:trPr>
          <w:jc w:val="center"/>
        </w:trPr>
        <w:tc>
          <w:tcPr>
            <w:tcW w:w="3748" w:type="dxa"/>
            <w:vAlign w:val="center"/>
          </w:tcPr>
          <w:p w:rsidR="0066363A" w:rsidRPr="00FC36FC" w:rsidRDefault="0066363A" w:rsidP="007B3F0F">
            <w:pPr>
              <w:tabs>
                <w:tab w:val="left" w:pos="708"/>
              </w:tabs>
              <w:spacing w:after="0" w:line="240" w:lineRule="auto"/>
              <w:ind w:firstLine="567"/>
              <w:jc w:val="right"/>
              <w:rPr>
                <w:rFonts w:ascii="Times New Roman" w:hAnsi="Times New Roman" w:cs="Times New Roman"/>
                <w:sz w:val="24"/>
                <w:szCs w:val="24"/>
              </w:rPr>
            </w:pPr>
            <w:r w:rsidRPr="00FC36FC">
              <w:rPr>
                <w:rFonts w:ascii="Times New Roman" w:hAnsi="Times New Roman" w:cs="Times New Roman"/>
                <w:sz w:val="24"/>
                <w:szCs w:val="24"/>
              </w:rPr>
              <w:t>Итого:</w:t>
            </w:r>
          </w:p>
        </w:tc>
        <w:tc>
          <w:tcPr>
            <w:tcW w:w="2914" w:type="dxa"/>
            <w:vAlign w:val="center"/>
          </w:tcPr>
          <w:p w:rsidR="0066363A" w:rsidRPr="00FC36FC" w:rsidRDefault="004C480F" w:rsidP="00C00CB5">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fldChar w:fldCharType="begin"/>
            </w:r>
            <w:r w:rsidR="0066363A" w:rsidRPr="00FC36FC">
              <w:rPr>
                <w:rFonts w:ascii="Times New Roman" w:hAnsi="Times New Roman" w:cs="Times New Roman"/>
                <w:sz w:val="24"/>
                <w:szCs w:val="24"/>
              </w:rPr>
              <w:instrText xml:space="preserve"> =SUM(ABOVE) </w:instrText>
            </w:r>
            <w:r w:rsidRPr="00FC36FC">
              <w:rPr>
                <w:rFonts w:ascii="Times New Roman" w:hAnsi="Times New Roman" w:cs="Times New Roman"/>
                <w:sz w:val="24"/>
                <w:szCs w:val="24"/>
              </w:rPr>
              <w:fldChar w:fldCharType="separate"/>
            </w:r>
            <w:r w:rsidR="0066363A" w:rsidRPr="00FC36FC">
              <w:rPr>
                <w:rFonts w:ascii="Times New Roman" w:hAnsi="Times New Roman" w:cs="Times New Roman"/>
                <w:sz w:val="24"/>
                <w:szCs w:val="24"/>
              </w:rPr>
              <w:t>100</w:t>
            </w:r>
            <w:r w:rsidRPr="00FC36FC">
              <w:rPr>
                <w:rFonts w:ascii="Times New Roman" w:hAnsi="Times New Roman" w:cs="Times New Roman"/>
                <w:sz w:val="24"/>
                <w:szCs w:val="24"/>
              </w:rPr>
              <w:fldChar w:fldCharType="end"/>
            </w:r>
            <w:r w:rsidR="0066363A" w:rsidRPr="00FC36FC">
              <w:rPr>
                <w:rFonts w:ascii="Times New Roman" w:hAnsi="Times New Roman" w:cs="Times New Roman"/>
                <w:sz w:val="24"/>
                <w:szCs w:val="24"/>
              </w:rPr>
              <w:t>,0</w:t>
            </w:r>
          </w:p>
        </w:tc>
      </w:tr>
    </w:tbl>
    <w:p w:rsidR="0066363A" w:rsidRPr="00FC36FC" w:rsidRDefault="0066363A" w:rsidP="00AA7983">
      <w:pPr>
        <w:tabs>
          <w:tab w:val="left" w:pos="708"/>
        </w:tabs>
        <w:spacing w:after="0" w:line="240" w:lineRule="auto"/>
        <w:ind w:firstLine="567"/>
        <w:jc w:val="both"/>
        <w:rPr>
          <w:rFonts w:ascii="Times New Roman" w:hAnsi="Times New Roman" w:cs="Times New Roman"/>
          <w:sz w:val="28"/>
          <w:szCs w:val="28"/>
        </w:rPr>
      </w:pPr>
    </w:p>
    <w:p w:rsidR="0066363A" w:rsidRPr="00FC36FC" w:rsidRDefault="0066363A"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По окончании выщелачивания пульпа выщелачивания подавалась на </w:t>
      </w:r>
      <w:proofErr w:type="spellStart"/>
      <w:r w:rsidRPr="00FC36FC">
        <w:rPr>
          <w:rFonts w:ascii="Times New Roman" w:hAnsi="Times New Roman" w:cs="Times New Roman"/>
          <w:sz w:val="28"/>
          <w:szCs w:val="28"/>
        </w:rPr>
        <w:t>нутч</w:t>
      </w:r>
      <w:proofErr w:type="spellEnd"/>
      <w:r w:rsidRPr="00FC36FC">
        <w:rPr>
          <w:rFonts w:ascii="Times New Roman" w:hAnsi="Times New Roman" w:cs="Times New Roman"/>
          <w:sz w:val="28"/>
          <w:szCs w:val="28"/>
        </w:rPr>
        <w:t xml:space="preserve">-фильтр для фильтрации. </w:t>
      </w:r>
      <w:proofErr w:type="spellStart"/>
      <w:r w:rsidR="001A2D39" w:rsidRPr="00FC36FC">
        <w:rPr>
          <w:rFonts w:ascii="Times New Roman" w:hAnsi="Times New Roman" w:cs="Times New Roman"/>
          <w:sz w:val="28"/>
          <w:szCs w:val="28"/>
        </w:rPr>
        <w:t>Кеки</w:t>
      </w:r>
      <w:proofErr w:type="spellEnd"/>
      <w:r w:rsidR="001A2D39"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выщелачивания были промыты водой, высушены и подвергнуты химическому анализу на </w:t>
      </w:r>
      <w:r w:rsidR="00A02CB5" w:rsidRPr="00FC36FC">
        <w:rPr>
          <w:rFonts w:ascii="Times New Roman" w:hAnsi="Times New Roman" w:cs="Times New Roman"/>
          <w:sz w:val="28"/>
          <w:szCs w:val="28"/>
        </w:rPr>
        <w:t xml:space="preserve">определение </w:t>
      </w:r>
      <w:r w:rsidRPr="00FC36FC">
        <w:rPr>
          <w:rFonts w:ascii="Times New Roman" w:hAnsi="Times New Roman" w:cs="Times New Roman"/>
          <w:sz w:val="28"/>
          <w:szCs w:val="28"/>
        </w:rPr>
        <w:t>содержани</w:t>
      </w:r>
      <w:r w:rsidR="00A02CB5" w:rsidRPr="00FC36FC">
        <w:rPr>
          <w:rFonts w:ascii="Times New Roman" w:hAnsi="Times New Roman" w:cs="Times New Roman"/>
          <w:sz w:val="28"/>
          <w:szCs w:val="28"/>
        </w:rPr>
        <w:t>я</w:t>
      </w:r>
      <w:r w:rsidRPr="00FC36FC">
        <w:rPr>
          <w:rFonts w:ascii="Times New Roman" w:hAnsi="Times New Roman" w:cs="Times New Roman"/>
          <w:sz w:val="28"/>
          <w:szCs w:val="28"/>
        </w:rPr>
        <w:t xml:space="preserve"> золота, серебра и меди.</w:t>
      </w:r>
    </w:p>
    <w:p w:rsidR="0066363A" w:rsidRPr="00FC36FC" w:rsidRDefault="0066363A"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Основные </w:t>
      </w:r>
      <w:r w:rsidR="001A2D39" w:rsidRPr="00FC36FC">
        <w:rPr>
          <w:rFonts w:ascii="Times New Roman" w:hAnsi="Times New Roman" w:cs="Times New Roman"/>
          <w:sz w:val="28"/>
          <w:szCs w:val="28"/>
        </w:rPr>
        <w:t xml:space="preserve">результаты переработки </w:t>
      </w:r>
      <w:r w:rsidR="00A02CB5" w:rsidRPr="00FC36FC">
        <w:rPr>
          <w:rFonts w:ascii="Times New Roman" w:hAnsi="Times New Roman" w:cs="Times New Roman"/>
          <w:sz w:val="28"/>
          <w:szCs w:val="28"/>
        </w:rPr>
        <w:t xml:space="preserve">золотомедной руды </w:t>
      </w:r>
      <w:r w:rsidR="001A2D39" w:rsidRPr="00FC36FC">
        <w:rPr>
          <w:rFonts w:ascii="Times New Roman" w:hAnsi="Times New Roman" w:cs="Times New Roman"/>
          <w:sz w:val="28"/>
          <w:szCs w:val="28"/>
        </w:rPr>
        <w:t>гидрометаллургическ</w:t>
      </w:r>
      <w:r w:rsidR="00A02CB5" w:rsidRPr="00FC36FC">
        <w:rPr>
          <w:rFonts w:ascii="Times New Roman" w:hAnsi="Times New Roman" w:cs="Times New Roman"/>
          <w:sz w:val="28"/>
          <w:szCs w:val="28"/>
        </w:rPr>
        <w:t>ой</w:t>
      </w:r>
      <w:r w:rsidR="001A2D39" w:rsidRPr="00FC36FC">
        <w:rPr>
          <w:rFonts w:ascii="Times New Roman" w:hAnsi="Times New Roman" w:cs="Times New Roman"/>
          <w:sz w:val="28"/>
          <w:szCs w:val="28"/>
        </w:rPr>
        <w:t xml:space="preserve"> </w:t>
      </w:r>
      <w:r w:rsidR="00CF46F4" w:rsidRPr="00FC36FC">
        <w:rPr>
          <w:rFonts w:ascii="Times New Roman" w:hAnsi="Times New Roman" w:cs="Times New Roman"/>
          <w:sz w:val="28"/>
          <w:szCs w:val="28"/>
        </w:rPr>
        <w:t>с</w:t>
      </w:r>
      <w:r w:rsidR="00A02CB5" w:rsidRPr="00FC36FC">
        <w:rPr>
          <w:rFonts w:ascii="Times New Roman" w:hAnsi="Times New Roman" w:cs="Times New Roman"/>
          <w:sz w:val="28"/>
          <w:szCs w:val="28"/>
        </w:rPr>
        <w:t>пособ</w:t>
      </w:r>
      <w:r w:rsidR="00CF46F4" w:rsidRPr="00FC36FC">
        <w:rPr>
          <w:rFonts w:ascii="Times New Roman" w:hAnsi="Times New Roman" w:cs="Times New Roman"/>
          <w:sz w:val="28"/>
          <w:szCs w:val="28"/>
        </w:rPr>
        <w:t>ом</w:t>
      </w:r>
      <w:r w:rsidRPr="00FC36FC">
        <w:rPr>
          <w:rFonts w:ascii="Times New Roman" w:hAnsi="Times New Roman" w:cs="Times New Roman"/>
          <w:sz w:val="28"/>
          <w:szCs w:val="28"/>
        </w:rPr>
        <w:t xml:space="preserve"> на опытно-промышленной установке приведены в таблице </w:t>
      </w:r>
      <w:r w:rsidR="00955F0B" w:rsidRPr="00FC36FC">
        <w:rPr>
          <w:rFonts w:ascii="Times New Roman" w:hAnsi="Times New Roman" w:cs="Times New Roman"/>
          <w:sz w:val="28"/>
          <w:szCs w:val="28"/>
        </w:rPr>
        <w:t>3.1</w:t>
      </w:r>
      <w:r w:rsidR="00A46139" w:rsidRPr="00FC36FC">
        <w:rPr>
          <w:rFonts w:ascii="Times New Roman" w:hAnsi="Times New Roman" w:cs="Times New Roman"/>
          <w:sz w:val="28"/>
          <w:szCs w:val="28"/>
        </w:rPr>
        <w:t>8</w:t>
      </w:r>
      <w:r w:rsidR="00A02CB5" w:rsidRPr="00FC36FC">
        <w:rPr>
          <w:rFonts w:ascii="Times New Roman" w:hAnsi="Times New Roman" w:cs="Times New Roman"/>
          <w:sz w:val="28"/>
          <w:szCs w:val="28"/>
        </w:rPr>
        <w:t>.</w:t>
      </w:r>
    </w:p>
    <w:p w:rsidR="002D2F48" w:rsidRPr="00FC36FC" w:rsidRDefault="002D2F48" w:rsidP="002D78FA">
      <w:pPr>
        <w:tabs>
          <w:tab w:val="left" w:pos="708"/>
        </w:tabs>
        <w:spacing w:after="0" w:line="240" w:lineRule="auto"/>
        <w:ind w:firstLine="709"/>
        <w:jc w:val="both"/>
        <w:rPr>
          <w:rFonts w:ascii="Times New Roman" w:hAnsi="Times New Roman" w:cs="Times New Roman"/>
          <w:sz w:val="28"/>
          <w:szCs w:val="28"/>
        </w:rPr>
      </w:pPr>
    </w:p>
    <w:p w:rsidR="0066363A" w:rsidRPr="00FC36FC" w:rsidRDefault="0066363A" w:rsidP="00CF46F4">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955F0B" w:rsidRPr="00FC36FC">
        <w:rPr>
          <w:rFonts w:ascii="Times New Roman" w:hAnsi="Times New Roman" w:cs="Times New Roman"/>
          <w:sz w:val="28"/>
          <w:szCs w:val="28"/>
        </w:rPr>
        <w:t>3.1</w:t>
      </w:r>
      <w:r w:rsidR="00A46139" w:rsidRPr="00FC36FC">
        <w:rPr>
          <w:rFonts w:ascii="Times New Roman" w:hAnsi="Times New Roman" w:cs="Times New Roman"/>
          <w:sz w:val="28"/>
          <w:szCs w:val="28"/>
        </w:rPr>
        <w:t>8</w:t>
      </w:r>
      <w:r w:rsidR="001B30C1" w:rsidRPr="00FC36FC">
        <w:rPr>
          <w:rFonts w:ascii="Times New Roman" w:hAnsi="Times New Roman" w:cs="Times New Roman"/>
          <w:sz w:val="28"/>
          <w:szCs w:val="28"/>
        </w:rPr>
        <w:t xml:space="preserve"> </w:t>
      </w:r>
      <w:r w:rsidRPr="00FC36FC">
        <w:rPr>
          <w:rFonts w:ascii="Times New Roman" w:hAnsi="Times New Roman" w:cs="Times New Roman"/>
          <w:sz w:val="28"/>
          <w:szCs w:val="28"/>
        </w:rPr>
        <w:t xml:space="preserve">– Результаты выщелачивания </w:t>
      </w:r>
      <w:r w:rsidR="001B30C1" w:rsidRPr="00FC36FC">
        <w:rPr>
          <w:rFonts w:ascii="Times New Roman" w:hAnsi="Times New Roman" w:cs="Times New Roman"/>
          <w:sz w:val="28"/>
          <w:szCs w:val="28"/>
        </w:rPr>
        <w:t xml:space="preserve">золотомедной </w:t>
      </w:r>
      <w:r w:rsidRPr="00FC36FC">
        <w:rPr>
          <w:rFonts w:ascii="Times New Roman" w:hAnsi="Times New Roman" w:cs="Times New Roman"/>
          <w:sz w:val="28"/>
          <w:szCs w:val="28"/>
        </w:rPr>
        <w:t>руды на опытно-промышленной установке ВНИИцветмет</w:t>
      </w:r>
      <w:r w:rsidR="00A02CB5" w:rsidRPr="00FC36FC">
        <w:rPr>
          <w:rFonts w:ascii="Times New Roman" w:hAnsi="Times New Roman" w:cs="Times New Roman"/>
          <w:sz w:val="28"/>
          <w:szCs w:val="28"/>
        </w:rPr>
        <w:t>а</w:t>
      </w:r>
    </w:p>
    <w:p w:rsidR="0066363A" w:rsidRPr="00FC36FC" w:rsidRDefault="0066363A" w:rsidP="00AA7983">
      <w:pPr>
        <w:tabs>
          <w:tab w:val="left" w:pos="708"/>
        </w:tabs>
        <w:spacing w:after="0" w:line="240" w:lineRule="auto"/>
        <w:ind w:firstLine="567"/>
        <w:jc w:val="both"/>
        <w:rPr>
          <w:rFonts w:ascii="Times New Roman" w:hAnsi="Times New Roman" w:cs="Times New Roman"/>
          <w:sz w:val="28"/>
          <w:szCs w:val="28"/>
        </w:rPr>
      </w:pP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51"/>
        <w:gridCol w:w="850"/>
        <w:gridCol w:w="709"/>
        <w:gridCol w:w="709"/>
        <w:gridCol w:w="822"/>
        <w:gridCol w:w="567"/>
        <w:gridCol w:w="567"/>
        <w:gridCol w:w="567"/>
        <w:gridCol w:w="879"/>
        <w:gridCol w:w="879"/>
        <w:gridCol w:w="709"/>
        <w:gridCol w:w="965"/>
      </w:tblGrid>
      <w:tr w:rsidR="0066363A" w:rsidRPr="00FC36FC" w:rsidTr="00A02CB5">
        <w:tc>
          <w:tcPr>
            <w:tcW w:w="817" w:type="dxa"/>
            <w:vMerge w:val="restart"/>
            <w:vAlign w:val="center"/>
          </w:tcPr>
          <w:p w:rsidR="0066363A" w:rsidRPr="00FC36FC" w:rsidRDefault="0066363A" w:rsidP="00CF46F4">
            <w:pPr>
              <w:tabs>
                <w:tab w:val="left" w:pos="0"/>
              </w:tabs>
              <w:spacing w:after="0" w:line="240" w:lineRule="auto"/>
              <w:jc w:val="center"/>
              <w:rPr>
                <w:rFonts w:ascii="Times New Roman" w:hAnsi="Times New Roman" w:cs="Times New Roman"/>
              </w:rPr>
            </w:pPr>
            <w:r w:rsidRPr="00FC36FC">
              <w:rPr>
                <w:rFonts w:ascii="Times New Roman" w:hAnsi="Times New Roman" w:cs="Times New Roman"/>
              </w:rPr>
              <w:t>№ операции</w:t>
            </w:r>
          </w:p>
        </w:tc>
        <w:tc>
          <w:tcPr>
            <w:tcW w:w="851" w:type="dxa"/>
            <w:vMerge w:val="restart"/>
            <w:vAlign w:val="center"/>
          </w:tcPr>
          <w:p w:rsidR="0066363A" w:rsidRPr="00FC36FC" w:rsidRDefault="0066363A" w:rsidP="00CF46F4">
            <w:pPr>
              <w:tabs>
                <w:tab w:val="left" w:pos="0"/>
              </w:tabs>
              <w:spacing w:after="0" w:line="240" w:lineRule="auto"/>
              <w:jc w:val="center"/>
              <w:rPr>
                <w:rFonts w:ascii="Times New Roman" w:hAnsi="Times New Roman" w:cs="Times New Roman"/>
              </w:rPr>
            </w:pPr>
            <w:proofErr w:type="spellStart"/>
            <w:proofErr w:type="gramStart"/>
            <w:r w:rsidRPr="00FC36FC">
              <w:rPr>
                <w:rFonts w:ascii="Times New Roman" w:hAnsi="Times New Roman" w:cs="Times New Roman"/>
              </w:rPr>
              <w:t>Загру-жено</w:t>
            </w:r>
            <w:proofErr w:type="spellEnd"/>
            <w:proofErr w:type="gramEnd"/>
            <w:r w:rsidRPr="00FC36FC">
              <w:rPr>
                <w:rFonts w:ascii="Times New Roman" w:hAnsi="Times New Roman" w:cs="Times New Roman"/>
              </w:rPr>
              <w:t xml:space="preserve"> руды, кг</w:t>
            </w:r>
          </w:p>
        </w:tc>
        <w:tc>
          <w:tcPr>
            <w:tcW w:w="850" w:type="dxa"/>
            <w:vMerge w:val="restart"/>
            <w:vAlign w:val="center"/>
          </w:tcPr>
          <w:p w:rsidR="0066363A" w:rsidRPr="00FC36FC" w:rsidRDefault="0066363A" w:rsidP="00CF46F4">
            <w:pPr>
              <w:tabs>
                <w:tab w:val="left" w:pos="0"/>
              </w:tabs>
              <w:spacing w:after="0" w:line="240" w:lineRule="auto"/>
              <w:jc w:val="center"/>
              <w:rPr>
                <w:rFonts w:ascii="Times New Roman" w:hAnsi="Times New Roman" w:cs="Times New Roman"/>
              </w:rPr>
            </w:pPr>
            <w:proofErr w:type="gramStart"/>
            <w:r w:rsidRPr="00FC36FC">
              <w:rPr>
                <w:rFonts w:ascii="Times New Roman" w:hAnsi="Times New Roman" w:cs="Times New Roman"/>
              </w:rPr>
              <w:t>Плот-</w:t>
            </w:r>
            <w:proofErr w:type="spellStart"/>
            <w:r w:rsidRPr="00FC36FC">
              <w:rPr>
                <w:rFonts w:ascii="Times New Roman" w:hAnsi="Times New Roman" w:cs="Times New Roman"/>
              </w:rPr>
              <w:t>ность</w:t>
            </w:r>
            <w:proofErr w:type="spellEnd"/>
            <w:proofErr w:type="gramEnd"/>
            <w:r w:rsidRPr="00FC36FC">
              <w:rPr>
                <w:rFonts w:ascii="Times New Roman" w:hAnsi="Times New Roman" w:cs="Times New Roman"/>
              </w:rPr>
              <w:t xml:space="preserve"> пульпы, %</w:t>
            </w:r>
          </w:p>
        </w:tc>
        <w:tc>
          <w:tcPr>
            <w:tcW w:w="2240" w:type="dxa"/>
            <w:gridSpan w:val="3"/>
            <w:vAlign w:val="center"/>
          </w:tcPr>
          <w:p w:rsidR="0066363A" w:rsidRPr="00FC36FC" w:rsidRDefault="0066363A" w:rsidP="00CF46F4">
            <w:pPr>
              <w:tabs>
                <w:tab w:val="left" w:pos="0"/>
              </w:tabs>
              <w:spacing w:after="0" w:line="240" w:lineRule="auto"/>
              <w:jc w:val="center"/>
              <w:rPr>
                <w:rFonts w:ascii="Times New Roman" w:hAnsi="Times New Roman" w:cs="Times New Roman"/>
              </w:rPr>
            </w:pPr>
            <w:r w:rsidRPr="00FC36FC">
              <w:rPr>
                <w:rFonts w:ascii="Times New Roman" w:hAnsi="Times New Roman" w:cs="Times New Roman"/>
              </w:rPr>
              <w:t>Содержание в кеке</w:t>
            </w:r>
          </w:p>
        </w:tc>
        <w:tc>
          <w:tcPr>
            <w:tcW w:w="1701" w:type="dxa"/>
            <w:gridSpan w:val="3"/>
            <w:vAlign w:val="center"/>
          </w:tcPr>
          <w:p w:rsidR="0066363A" w:rsidRPr="00FC36FC" w:rsidRDefault="0066363A" w:rsidP="00C00CB5">
            <w:pPr>
              <w:tabs>
                <w:tab w:val="left" w:pos="0"/>
              </w:tabs>
              <w:spacing w:after="0" w:line="240" w:lineRule="auto"/>
              <w:jc w:val="center"/>
              <w:rPr>
                <w:rFonts w:ascii="Times New Roman" w:hAnsi="Times New Roman" w:cs="Times New Roman"/>
              </w:rPr>
            </w:pPr>
            <w:r w:rsidRPr="00FC36FC">
              <w:rPr>
                <w:rFonts w:ascii="Times New Roman" w:hAnsi="Times New Roman" w:cs="Times New Roman"/>
              </w:rPr>
              <w:t xml:space="preserve">Извлечение в раствор по </w:t>
            </w:r>
            <w:proofErr w:type="spellStart"/>
            <w:r w:rsidRPr="00FC36FC">
              <w:rPr>
                <w:rFonts w:ascii="Times New Roman" w:hAnsi="Times New Roman" w:cs="Times New Roman"/>
              </w:rPr>
              <w:t>кеку</w:t>
            </w:r>
            <w:proofErr w:type="spellEnd"/>
            <w:r w:rsidRPr="00FC36FC">
              <w:rPr>
                <w:rFonts w:ascii="Times New Roman" w:hAnsi="Times New Roman" w:cs="Times New Roman"/>
              </w:rPr>
              <w:t>, %</w:t>
            </w:r>
          </w:p>
        </w:tc>
        <w:tc>
          <w:tcPr>
            <w:tcW w:w="2467" w:type="dxa"/>
            <w:gridSpan w:val="3"/>
            <w:vAlign w:val="center"/>
          </w:tcPr>
          <w:p w:rsidR="0066363A" w:rsidRPr="00FC36FC" w:rsidRDefault="0066363A" w:rsidP="00C00CB5">
            <w:pPr>
              <w:tabs>
                <w:tab w:val="left" w:pos="0"/>
              </w:tabs>
              <w:spacing w:after="0" w:line="240" w:lineRule="auto"/>
              <w:jc w:val="center"/>
              <w:rPr>
                <w:rFonts w:ascii="Times New Roman" w:hAnsi="Times New Roman" w:cs="Times New Roman"/>
              </w:rPr>
            </w:pPr>
            <w:r w:rsidRPr="00FC36FC">
              <w:rPr>
                <w:rFonts w:ascii="Times New Roman" w:hAnsi="Times New Roman" w:cs="Times New Roman"/>
              </w:rPr>
              <w:t>Содержание в растворе</w:t>
            </w:r>
          </w:p>
        </w:tc>
        <w:tc>
          <w:tcPr>
            <w:tcW w:w="965" w:type="dxa"/>
            <w:vMerge w:val="restart"/>
            <w:vAlign w:val="center"/>
          </w:tcPr>
          <w:p w:rsidR="0066363A" w:rsidRPr="00FC36FC" w:rsidRDefault="0066363A" w:rsidP="00C00CB5">
            <w:pPr>
              <w:tabs>
                <w:tab w:val="left" w:pos="0"/>
              </w:tabs>
              <w:spacing w:after="0" w:line="240" w:lineRule="auto"/>
              <w:jc w:val="center"/>
              <w:rPr>
                <w:rFonts w:ascii="Times New Roman" w:hAnsi="Times New Roman" w:cs="Times New Roman"/>
              </w:rPr>
            </w:pPr>
            <w:r w:rsidRPr="00FC36FC">
              <w:rPr>
                <w:rFonts w:ascii="Times New Roman" w:hAnsi="Times New Roman" w:cs="Times New Roman"/>
              </w:rPr>
              <w:t xml:space="preserve">Расход </w:t>
            </w:r>
            <w:r w:rsidRPr="00FC36FC">
              <w:rPr>
                <w:rFonts w:ascii="Times New Roman" w:hAnsi="Times New Roman" w:cs="Times New Roman"/>
                <w:lang w:val="en-US"/>
              </w:rPr>
              <w:t>NaCN</w:t>
            </w:r>
            <w:r w:rsidRPr="00FC36FC">
              <w:rPr>
                <w:rFonts w:ascii="Times New Roman" w:hAnsi="Times New Roman" w:cs="Times New Roman"/>
              </w:rPr>
              <w:t>, кг/т руды</w:t>
            </w:r>
          </w:p>
        </w:tc>
      </w:tr>
      <w:tr w:rsidR="0066363A" w:rsidRPr="00FC36FC" w:rsidTr="00A02CB5">
        <w:tc>
          <w:tcPr>
            <w:tcW w:w="817" w:type="dxa"/>
            <w:vMerge/>
          </w:tcPr>
          <w:p w:rsidR="0066363A" w:rsidRPr="00FC36FC" w:rsidRDefault="0066363A" w:rsidP="00CF46F4">
            <w:pPr>
              <w:tabs>
                <w:tab w:val="left" w:pos="0"/>
              </w:tabs>
              <w:spacing w:after="0" w:line="240" w:lineRule="auto"/>
              <w:ind w:firstLine="567"/>
              <w:jc w:val="center"/>
              <w:rPr>
                <w:rFonts w:ascii="Times New Roman" w:hAnsi="Times New Roman" w:cs="Times New Roman"/>
              </w:rPr>
            </w:pPr>
          </w:p>
        </w:tc>
        <w:tc>
          <w:tcPr>
            <w:tcW w:w="851" w:type="dxa"/>
            <w:vMerge/>
          </w:tcPr>
          <w:p w:rsidR="0066363A" w:rsidRPr="00FC36FC" w:rsidRDefault="0066363A" w:rsidP="00CF46F4">
            <w:pPr>
              <w:tabs>
                <w:tab w:val="left" w:pos="0"/>
              </w:tabs>
              <w:spacing w:after="0" w:line="240" w:lineRule="auto"/>
              <w:ind w:firstLine="567"/>
              <w:jc w:val="center"/>
              <w:rPr>
                <w:rFonts w:ascii="Times New Roman" w:hAnsi="Times New Roman" w:cs="Times New Roman"/>
              </w:rPr>
            </w:pPr>
          </w:p>
        </w:tc>
        <w:tc>
          <w:tcPr>
            <w:tcW w:w="850" w:type="dxa"/>
            <w:vMerge/>
          </w:tcPr>
          <w:p w:rsidR="0066363A" w:rsidRPr="00FC36FC" w:rsidRDefault="0066363A" w:rsidP="00CF46F4">
            <w:pPr>
              <w:tabs>
                <w:tab w:val="left" w:pos="0"/>
              </w:tabs>
              <w:spacing w:after="0" w:line="240" w:lineRule="auto"/>
              <w:ind w:firstLine="567"/>
              <w:jc w:val="center"/>
              <w:rPr>
                <w:rFonts w:ascii="Times New Roman" w:hAnsi="Times New Roman" w:cs="Times New Roman"/>
              </w:rPr>
            </w:pPr>
          </w:p>
        </w:tc>
        <w:tc>
          <w:tcPr>
            <w:tcW w:w="709" w:type="dxa"/>
            <w:vAlign w:val="center"/>
          </w:tcPr>
          <w:p w:rsidR="0066363A" w:rsidRPr="00FC36FC" w:rsidRDefault="0066363A" w:rsidP="00CF46F4">
            <w:pPr>
              <w:tabs>
                <w:tab w:val="left" w:pos="0"/>
              </w:tabs>
              <w:spacing w:after="0" w:line="240" w:lineRule="auto"/>
              <w:jc w:val="center"/>
              <w:rPr>
                <w:rFonts w:ascii="Times New Roman" w:hAnsi="Times New Roman" w:cs="Times New Roman"/>
                <w:lang w:val="en-US"/>
              </w:rPr>
            </w:pPr>
            <w:r w:rsidRPr="00FC36FC">
              <w:rPr>
                <w:rFonts w:ascii="Times New Roman" w:hAnsi="Times New Roman" w:cs="Times New Roman"/>
                <w:lang w:val="en-US"/>
              </w:rPr>
              <w:t>Au</w:t>
            </w:r>
            <w:r w:rsidRPr="00FC36FC">
              <w:rPr>
                <w:rFonts w:ascii="Times New Roman" w:hAnsi="Times New Roman" w:cs="Times New Roman"/>
              </w:rPr>
              <w:t>, г/т</w:t>
            </w:r>
          </w:p>
        </w:tc>
        <w:tc>
          <w:tcPr>
            <w:tcW w:w="709" w:type="dxa"/>
            <w:vAlign w:val="center"/>
          </w:tcPr>
          <w:p w:rsidR="0066363A" w:rsidRPr="00FC36FC" w:rsidRDefault="0066363A" w:rsidP="00CF46F4">
            <w:pPr>
              <w:tabs>
                <w:tab w:val="left" w:pos="0"/>
              </w:tabs>
              <w:spacing w:after="0" w:line="240" w:lineRule="auto"/>
              <w:jc w:val="center"/>
              <w:rPr>
                <w:rFonts w:ascii="Times New Roman" w:hAnsi="Times New Roman" w:cs="Times New Roman"/>
                <w:lang w:val="en-US"/>
              </w:rPr>
            </w:pPr>
            <w:r w:rsidRPr="00FC36FC">
              <w:rPr>
                <w:rFonts w:ascii="Times New Roman" w:hAnsi="Times New Roman" w:cs="Times New Roman"/>
                <w:lang w:val="en-US"/>
              </w:rPr>
              <w:t>Ag</w:t>
            </w:r>
            <w:r w:rsidRPr="00FC36FC">
              <w:rPr>
                <w:rFonts w:ascii="Times New Roman" w:hAnsi="Times New Roman" w:cs="Times New Roman"/>
              </w:rPr>
              <w:t>, г/т</w:t>
            </w:r>
          </w:p>
        </w:tc>
        <w:tc>
          <w:tcPr>
            <w:tcW w:w="822" w:type="dxa"/>
            <w:vAlign w:val="center"/>
          </w:tcPr>
          <w:p w:rsidR="0066363A" w:rsidRPr="00FC36FC" w:rsidRDefault="0066363A" w:rsidP="00CF46F4">
            <w:pPr>
              <w:tabs>
                <w:tab w:val="left" w:pos="0"/>
              </w:tabs>
              <w:spacing w:after="0" w:line="240" w:lineRule="auto"/>
              <w:jc w:val="center"/>
              <w:rPr>
                <w:rFonts w:ascii="Times New Roman" w:hAnsi="Times New Roman" w:cs="Times New Roman"/>
                <w:lang w:val="en-US"/>
              </w:rPr>
            </w:pPr>
            <w:r w:rsidRPr="00FC36FC">
              <w:rPr>
                <w:rFonts w:ascii="Times New Roman" w:hAnsi="Times New Roman" w:cs="Times New Roman"/>
                <w:lang w:val="en-US"/>
              </w:rPr>
              <w:t>Cu</w:t>
            </w:r>
            <w:r w:rsidRPr="00FC36FC">
              <w:rPr>
                <w:rFonts w:ascii="Times New Roman" w:hAnsi="Times New Roman" w:cs="Times New Roman"/>
              </w:rPr>
              <w:t xml:space="preserve">, </w:t>
            </w:r>
            <w:r w:rsidRPr="00FC36FC">
              <w:rPr>
                <w:rFonts w:ascii="Times New Roman" w:hAnsi="Times New Roman" w:cs="Times New Roman"/>
                <w:lang w:val="en-US"/>
              </w:rPr>
              <w:t>%</w:t>
            </w:r>
          </w:p>
        </w:tc>
        <w:tc>
          <w:tcPr>
            <w:tcW w:w="567" w:type="dxa"/>
            <w:vAlign w:val="center"/>
          </w:tcPr>
          <w:p w:rsidR="0066363A" w:rsidRPr="00FC36FC" w:rsidRDefault="0066363A" w:rsidP="00C00CB5">
            <w:pPr>
              <w:tabs>
                <w:tab w:val="left" w:pos="0"/>
              </w:tabs>
              <w:spacing w:after="0" w:line="240" w:lineRule="auto"/>
              <w:jc w:val="center"/>
              <w:rPr>
                <w:rFonts w:ascii="Times New Roman" w:hAnsi="Times New Roman" w:cs="Times New Roman"/>
                <w:lang w:val="en-US"/>
              </w:rPr>
            </w:pPr>
            <w:r w:rsidRPr="00FC36FC">
              <w:rPr>
                <w:rFonts w:ascii="Times New Roman" w:hAnsi="Times New Roman" w:cs="Times New Roman"/>
                <w:lang w:val="en-US"/>
              </w:rPr>
              <w:t>Au</w:t>
            </w:r>
          </w:p>
        </w:tc>
        <w:tc>
          <w:tcPr>
            <w:tcW w:w="567" w:type="dxa"/>
            <w:vAlign w:val="center"/>
          </w:tcPr>
          <w:p w:rsidR="0066363A" w:rsidRPr="00FC36FC" w:rsidRDefault="0066363A" w:rsidP="00C00CB5">
            <w:pPr>
              <w:tabs>
                <w:tab w:val="left" w:pos="0"/>
              </w:tabs>
              <w:spacing w:after="0" w:line="240" w:lineRule="auto"/>
              <w:jc w:val="center"/>
              <w:rPr>
                <w:rFonts w:ascii="Times New Roman" w:hAnsi="Times New Roman" w:cs="Times New Roman"/>
                <w:lang w:val="en-US"/>
              </w:rPr>
            </w:pPr>
            <w:r w:rsidRPr="00FC36FC">
              <w:rPr>
                <w:rFonts w:ascii="Times New Roman" w:hAnsi="Times New Roman" w:cs="Times New Roman"/>
                <w:lang w:val="en-US"/>
              </w:rPr>
              <w:t>Ag</w:t>
            </w:r>
          </w:p>
        </w:tc>
        <w:tc>
          <w:tcPr>
            <w:tcW w:w="567" w:type="dxa"/>
            <w:vAlign w:val="center"/>
          </w:tcPr>
          <w:p w:rsidR="0066363A" w:rsidRPr="00FC36FC" w:rsidRDefault="0066363A" w:rsidP="00C00CB5">
            <w:pPr>
              <w:tabs>
                <w:tab w:val="left" w:pos="0"/>
              </w:tabs>
              <w:spacing w:after="0" w:line="240" w:lineRule="auto"/>
              <w:jc w:val="center"/>
              <w:rPr>
                <w:rFonts w:ascii="Times New Roman" w:hAnsi="Times New Roman" w:cs="Times New Roman"/>
                <w:lang w:val="en-US"/>
              </w:rPr>
            </w:pPr>
            <w:r w:rsidRPr="00FC36FC">
              <w:rPr>
                <w:rFonts w:ascii="Times New Roman" w:hAnsi="Times New Roman" w:cs="Times New Roman"/>
                <w:lang w:val="en-US"/>
              </w:rPr>
              <w:t>Cu</w:t>
            </w:r>
          </w:p>
        </w:tc>
        <w:tc>
          <w:tcPr>
            <w:tcW w:w="879" w:type="dxa"/>
            <w:vAlign w:val="center"/>
          </w:tcPr>
          <w:p w:rsidR="0066363A" w:rsidRPr="00FC36FC" w:rsidRDefault="0066363A" w:rsidP="00C00CB5">
            <w:pPr>
              <w:tabs>
                <w:tab w:val="left" w:pos="0"/>
              </w:tabs>
              <w:spacing w:after="0" w:line="240" w:lineRule="auto"/>
              <w:jc w:val="center"/>
              <w:rPr>
                <w:rFonts w:ascii="Times New Roman" w:hAnsi="Times New Roman" w:cs="Times New Roman"/>
                <w:lang w:val="en-US"/>
              </w:rPr>
            </w:pPr>
            <w:r w:rsidRPr="00FC36FC">
              <w:rPr>
                <w:rFonts w:ascii="Times New Roman" w:hAnsi="Times New Roman" w:cs="Times New Roman"/>
                <w:lang w:val="en-US"/>
              </w:rPr>
              <w:t>Au</w:t>
            </w:r>
            <w:r w:rsidRPr="00FC36FC">
              <w:rPr>
                <w:rFonts w:ascii="Times New Roman" w:hAnsi="Times New Roman" w:cs="Times New Roman"/>
              </w:rPr>
              <w:t>, мг/дм</w:t>
            </w:r>
            <w:r w:rsidRPr="00FC36FC">
              <w:rPr>
                <w:rFonts w:ascii="Times New Roman" w:hAnsi="Times New Roman" w:cs="Times New Roman"/>
                <w:vertAlign w:val="superscript"/>
              </w:rPr>
              <w:t>3</w:t>
            </w:r>
          </w:p>
        </w:tc>
        <w:tc>
          <w:tcPr>
            <w:tcW w:w="879" w:type="dxa"/>
            <w:vAlign w:val="center"/>
          </w:tcPr>
          <w:p w:rsidR="0066363A" w:rsidRPr="00FC36FC" w:rsidRDefault="0066363A" w:rsidP="00C00CB5">
            <w:pPr>
              <w:tabs>
                <w:tab w:val="left" w:pos="0"/>
              </w:tabs>
              <w:spacing w:after="0" w:line="240" w:lineRule="auto"/>
              <w:jc w:val="center"/>
              <w:rPr>
                <w:rFonts w:ascii="Times New Roman" w:hAnsi="Times New Roman" w:cs="Times New Roman"/>
                <w:lang w:val="en-US"/>
              </w:rPr>
            </w:pPr>
            <w:r w:rsidRPr="00FC36FC">
              <w:rPr>
                <w:rFonts w:ascii="Times New Roman" w:hAnsi="Times New Roman" w:cs="Times New Roman"/>
                <w:lang w:val="en-US"/>
              </w:rPr>
              <w:t>Ag</w:t>
            </w:r>
            <w:r w:rsidRPr="00FC36FC">
              <w:rPr>
                <w:rFonts w:ascii="Times New Roman" w:hAnsi="Times New Roman" w:cs="Times New Roman"/>
              </w:rPr>
              <w:t>, мг/дм</w:t>
            </w:r>
            <w:r w:rsidRPr="00FC36FC">
              <w:rPr>
                <w:rFonts w:ascii="Times New Roman" w:hAnsi="Times New Roman" w:cs="Times New Roman"/>
                <w:vertAlign w:val="superscript"/>
              </w:rPr>
              <w:t>3</w:t>
            </w:r>
          </w:p>
        </w:tc>
        <w:tc>
          <w:tcPr>
            <w:tcW w:w="709" w:type="dxa"/>
            <w:vAlign w:val="center"/>
          </w:tcPr>
          <w:p w:rsidR="0066363A" w:rsidRPr="00FC36FC" w:rsidRDefault="0066363A" w:rsidP="00C00CB5">
            <w:pPr>
              <w:tabs>
                <w:tab w:val="left" w:pos="0"/>
              </w:tabs>
              <w:spacing w:after="0" w:line="240" w:lineRule="auto"/>
              <w:jc w:val="center"/>
              <w:rPr>
                <w:rFonts w:ascii="Times New Roman" w:hAnsi="Times New Roman" w:cs="Times New Roman"/>
              </w:rPr>
            </w:pPr>
            <w:r w:rsidRPr="00FC36FC">
              <w:rPr>
                <w:rFonts w:ascii="Times New Roman" w:hAnsi="Times New Roman" w:cs="Times New Roman"/>
                <w:lang w:val="en-US"/>
              </w:rPr>
              <w:t>Cu</w:t>
            </w:r>
            <w:r w:rsidRPr="00FC36FC">
              <w:rPr>
                <w:rFonts w:ascii="Times New Roman" w:hAnsi="Times New Roman" w:cs="Times New Roman"/>
              </w:rPr>
              <w:t>, г/дм</w:t>
            </w:r>
            <w:r w:rsidRPr="00FC36FC">
              <w:rPr>
                <w:rFonts w:ascii="Times New Roman" w:hAnsi="Times New Roman" w:cs="Times New Roman"/>
                <w:vertAlign w:val="superscript"/>
              </w:rPr>
              <w:t>3</w:t>
            </w:r>
          </w:p>
        </w:tc>
        <w:tc>
          <w:tcPr>
            <w:tcW w:w="965" w:type="dxa"/>
            <w:vMerge/>
          </w:tcPr>
          <w:p w:rsidR="0066363A" w:rsidRPr="00FC36FC" w:rsidRDefault="0066363A" w:rsidP="00C00CB5">
            <w:pPr>
              <w:tabs>
                <w:tab w:val="left" w:pos="0"/>
              </w:tabs>
              <w:spacing w:after="0" w:line="240" w:lineRule="auto"/>
              <w:ind w:firstLine="567"/>
              <w:jc w:val="center"/>
              <w:rPr>
                <w:rFonts w:ascii="Times New Roman" w:hAnsi="Times New Roman" w:cs="Times New Roman"/>
                <w:lang w:val="en-US"/>
              </w:rPr>
            </w:pPr>
          </w:p>
        </w:tc>
      </w:tr>
      <w:tr w:rsidR="0066363A" w:rsidRPr="00FC36FC" w:rsidTr="00A02CB5">
        <w:tc>
          <w:tcPr>
            <w:tcW w:w="817"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I</w:t>
            </w:r>
          </w:p>
        </w:tc>
        <w:tc>
          <w:tcPr>
            <w:tcW w:w="851"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720</w:t>
            </w:r>
          </w:p>
        </w:tc>
        <w:tc>
          <w:tcPr>
            <w:tcW w:w="850"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39,8</w:t>
            </w:r>
          </w:p>
        </w:tc>
        <w:tc>
          <w:tcPr>
            <w:tcW w:w="709"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0,19</w:t>
            </w:r>
          </w:p>
        </w:tc>
        <w:tc>
          <w:tcPr>
            <w:tcW w:w="709"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0,92</w:t>
            </w:r>
          </w:p>
        </w:tc>
        <w:tc>
          <w:tcPr>
            <w:tcW w:w="822"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lang w:val="en-US"/>
              </w:rPr>
              <w:t>0</w:t>
            </w:r>
            <w:r w:rsidRPr="00FC36FC">
              <w:rPr>
                <w:rFonts w:ascii="Times New Roman" w:hAnsi="Times New Roman" w:cs="Times New Roman"/>
              </w:rPr>
              <w:t>,1084</w:t>
            </w:r>
          </w:p>
        </w:tc>
        <w:tc>
          <w:tcPr>
            <w:tcW w:w="567"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84,2</w:t>
            </w:r>
          </w:p>
        </w:tc>
        <w:tc>
          <w:tcPr>
            <w:tcW w:w="567"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23,3</w:t>
            </w:r>
          </w:p>
        </w:tc>
        <w:tc>
          <w:tcPr>
            <w:tcW w:w="567"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27,7</w:t>
            </w:r>
          </w:p>
        </w:tc>
        <w:tc>
          <w:tcPr>
            <w:tcW w:w="879"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0,65</w:t>
            </w:r>
          </w:p>
        </w:tc>
        <w:tc>
          <w:tcPr>
            <w:tcW w:w="879"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0,40</w:t>
            </w:r>
          </w:p>
        </w:tc>
        <w:tc>
          <w:tcPr>
            <w:tcW w:w="709"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0,28</w:t>
            </w:r>
          </w:p>
        </w:tc>
        <w:tc>
          <w:tcPr>
            <w:tcW w:w="965"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2,72</w:t>
            </w:r>
          </w:p>
        </w:tc>
      </w:tr>
      <w:tr w:rsidR="0066363A" w:rsidRPr="00FC36FC" w:rsidTr="00A02CB5">
        <w:tc>
          <w:tcPr>
            <w:tcW w:w="817"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II</w:t>
            </w:r>
          </w:p>
        </w:tc>
        <w:tc>
          <w:tcPr>
            <w:tcW w:w="851"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870</w:t>
            </w:r>
          </w:p>
        </w:tc>
        <w:tc>
          <w:tcPr>
            <w:tcW w:w="850"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39,8</w:t>
            </w:r>
          </w:p>
        </w:tc>
        <w:tc>
          <w:tcPr>
            <w:tcW w:w="709"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0,26</w:t>
            </w:r>
          </w:p>
        </w:tc>
        <w:tc>
          <w:tcPr>
            <w:tcW w:w="709"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0,90</w:t>
            </w:r>
          </w:p>
        </w:tc>
        <w:tc>
          <w:tcPr>
            <w:tcW w:w="822"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0,1088</w:t>
            </w:r>
          </w:p>
        </w:tc>
        <w:tc>
          <w:tcPr>
            <w:tcW w:w="567"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78,3</w:t>
            </w:r>
          </w:p>
        </w:tc>
        <w:tc>
          <w:tcPr>
            <w:tcW w:w="567"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25,0</w:t>
            </w:r>
          </w:p>
        </w:tc>
        <w:tc>
          <w:tcPr>
            <w:tcW w:w="567"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27,5</w:t>
            </w:r>
          </w:p>
        </w:tc>
        <w:tc>
          <w:tcPr>
            <w:tcW w:w="879"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0,70</w:t>
            </w:r>
          </w:p>
        </w:tc>
        <w:tc>
          <w:tcPr>
            <w:tcW w:w="879"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0,49</w:t>
            </w:r>
          </w:p>
        </w:tc>
        <w:tc>
          <w:tcPr>
            <w:tcW w:w="709"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0,34</w:t>
            </w:r>
          </w:p>
        </w:tc>
        <w:tc>
          <w:tcPr>
            <w:tcW w:w="965"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2,40</w:t>
            </w:r>
          </w:p>
        </w:tc>
      </w:tr>
      <w:tr w:rsidR="0066363A" w:rsidRPr="00FC36FC" w:rsidTr="00A02CB5">
        <w:tc>
          <w:tcPr>
            <w:tcW w:w="817"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III</w:t>
            </w:r>
          </w:p>
        </w:tc>
        <w:tc>
          <w:tcPr>
            <w:tcW w:w="851"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480</w:t>
            </w:r>
          </w:p>
        </w:tc>
        <w:tc>
          <w:tcPr>
            <w:tcW w:w="850" w:type="dxa"/>
          </w:tcPr>
          <w:p w:rsidR="0066363A" w:rsidRPr="00FC36FC" w:rsidRDefault="0066363A" w:rsidP="00CF46F4">
            <w:pPr>
              <w:tabs>
                <w:tab w:val="left" w:pos="0"/>
              </w:tabs>
              <w:spacing w:after="0" w:line="240" w:lineRule="auto"/>
              <w:ind w:left="-113"/>
              <w:jc w:val="center"/>
              <w:rPr>
                <w:rFonts w:ascii="Times New Roman" w:hAnsi="Times New Roman" w:cs="Times New Roman"/>
                <w:lang w:val="en-US"/>
              </w:rPr>
            </w:pPr>
            <w:r w:rsidRPr="00FC36FC">
              <w:rPr>
                <w:rFonts w:ascii="Times New Roman" w:hAnsi="Times New Roman" w:cs="Times New Roman"/>
                <w:lang w:val="en-US"/>
              </w:rPr>
              <w:t>41</w:t>
            </w:r>
            <w:r w:rsidRPr="00FC36FC">
              <w:rPr>
                <w:rFonts w:ascii="Times New Roman" w:hAnsi="Times New Roman" w:cs="Times New Roman"/>
              </w:rPr>
              <w:t>,</w:t>
            </w:r>
            <w:r w:rsidRPr="00FC36FC">
              <w:rPr>
                <w:rFonts w:ascii="Times New Roman" w:hAnsi="Times New Roman" w:cs="Times New Roman"/>
                <w:lang w:val="en-US"/>
              </w:rPr>
              <w:t>0</w:t>
            </w:r>
          </w:p>
        </w:tc>
        <w:tc>
          <w:tcPr>
            <w:tcW w:w="709"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0,21</w:t>
            </w:r>
          </w:p>
        </w:tc>
        <w:tc>
          <w:tcPr>
            <w:tcW w:w="709"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0,94</w:t>
            </w:r>
          </w:p>
        </w:tc>
        <w:tc>
          <w:tcPr>
            <w:tcW w:w="822"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0,1086</w:t>
            </w:r>
          </w:p>
        </w:tc>
        <w:tc>
          <w:tcPr>
            <w:tcW w:w="567"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80,0</w:t>
            </w:r>
          </w:p>
        </w:tc>
        <w:tc>
          <w:tcPr>
            <w:tcW w:w="567"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21,7</w:t>
            </w:r>
          </w:p>
        </w:tc>
        <w:tc>
          <w:tcPr>
            <w:tcW w:w="567"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27,6</w:t>
            </w:r>
          </w:p>
        </w:tc>
        <w:tc>
          <w:tcPr>
            <w:tcW w:w="879"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0,78</w:t>
            </w:r>
          </w:p>
        </w:tc>
        <w:tc>
          <w:tcPr>
            <w:tcW w:w="879"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0,24</w:t>
            </w:r>
          </w:p>
        </w:tc>
        <w:tc>
          <w:tcPr>
            <w:tcW w:w="709"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0,59</w:t>
            </w:r>
          </w:p>
        </w:tc>
        <w:tc>
          <w:tcPr>
            <w:tcW w:w="965" w:type="dxa"/>
          </w:tcPr>
          <w:p w:rsidR="0066363A" w:rsidRPr="00FC36FC" w:rsidRDefault="0066363A" w:rsidP="00CF46F4">
            <w:pPr>
              <w:tabs>
                <w:tab w:val="left" w:pos="0"/>
              </w:tabs>
              <w:spacing w:after="0" w:line="240" w:lineRule="auto"/>
              <w:ind w:left="-113"/>
              <w:jc w:val="center"/>
              <w:rPr>
                <w:rFonts w:ascii="Times New Roman" w:hAnsi="Times New Roman" w:cs="Times New Roman"/>
              </w:rPr>
            </w:pPr>
            <w:r w:rsidRPr="00FC36FC">
              <w:rPr>
                <w:rFonts w:ascii="Times New Roman" w:hAnsi="Times New Roman" w:cs="Times New Roman"/>
              </w:rPr>
              <w:t>2,49</w:t>
            </w:r>
          </w:p>
        </w:tc>
      </w:tr>
    </w:tbl>
    <w:p w:rsidR="0066363A" w:rsidRPr="00FC36FC" w:rsidRDefault="0066363A" w:rsidP="00AA7983">
      <w:pPr>
        <w:tabs>
          <w:tab w:val="left" w:pos="708"/>
        </w:tabs>
        <w:spacing w:after="0" w:line="240" w:lineRule="auto"/>
        <w:ind w:firstLine="567"/>
        <w:jc w:val="both"/>
        <w:rPr>
          <w:rFonts w:ascii="Times New Roman" w:hAnsi="Times New Roman" w:cs="Times New Roman"/>
          <w:sz w:val="28"/>
          <w:szCs w:val="28"/>
        </w:rPr>
      </w:pPr>
    </w:p>
    <w:p w:rsidR="0066363A" w:rsidRPr="00FC36FC" w:rsidRDefault="0066363A"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При проведении</w:t>
      </w:r>
      <w:r w:rsidR="00A02CB5" w:rsidRPr="00FC36FC">
        <w:rPr>
          <w:rFonts w:ascii="Times New Roman" w:hAnsi="Times New Roman" w:cs="Times New Roman"/>
          <w:sz w:val="28"/>
          <w:szCs w:val="28"/>
        </w:rPr>
        <w:t xml:space="preserve"> опытно-промышленных</w:t>
      </w:r>
      <w:r w:rsidRPr="00FC36FC">
        <w:rPr>
          <w:rFonts w:ascii="Times New Roman" w:hAnsi="Times New Roman" w:cs="Times New Roman"/>
          <w:sz w:val="28"/>
          <w:szCs w:val="28"/>
        </w:rPr>
        <w:t xml:space="preserve"> испытаний были достигнуты следующие показатели:</w:t>
      </w:r>
    </w:p>
    <w:p w:rsidR="0066363A" w:rsidRPr="00FC36FC" w:rsidRDefault="001B30C1"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66363A" w:rsidRPr="00FC36FC">
        <w:rPr>
          <w:rFonts w:ascii="Times New Roman" w:hAnsi="Times New Roman" w:cs="Times New Roman"/>
          <w:sz w:val="28"/>
          <w:szCs w:val="28"/>
        </w:rPr>
        <w:t>максимальное извле</w:t>
      </w:r>
      <w:r w:rsidR="00A02CB5" w:rsidRPr="00FC36FC">
        <w:rPr>
          <w:rFonts w:ascii="Times New Roman" w:hAnsi="Times New Roman" w:cs="Times New Roman"/>
          <w:sz w:val="28"/>
          <w:szCs w:val="28"/>
        </w:rPr>
        <w:t>чение золота в раствор составило</w:t>
      </w:r>
      <w:r w:rsidR="0066363A" w:rsidRPr="00FC36FC">
        <w:rPr>
          <w:rFonts w:ascii="Times New Roman" w:hAnsi="Times New Roman" w:cs="Times New Roman"/>
          <w:sz w:val="28"/>
          <w:szCs w:val="28"/>
        </w:rPr>
        <w:t xml:space="preserve"> 84,2</w:t>
      </w:r>
      <w:r w:rsidR="00CF46F4" w:rsidRPr="00FC36FC">
        <w:rPr>
          <w:rFonts w:ascii="Times New Roman" w:hAnsi="Times New Roman" w:cs="Times New Roman"/>
          <w:sz w:val="28"/>
          <w:szCs w:val="28"/>
        </w:rPr>
        <w:t xml:space="preserve"> </w:t>
      </w:r>
      <w:r w:rsidR="0066363A" w:rsidRPr="00FC36FC">
        <w:rPr>
          <w:rFonts w:ascii="Times New Roman" w:hAnsi="Times New Roman" w:cs="Times New Roman"/>
          <w:sz w:val="28"/>
          <w:szCs w:val="28"/>
        </w:rPr>
        <w:t>% при расходе цианида натрия 2,72 кг/т руды;</w:t>
      </w:r>
    </w:p>
    <w:p w:rsidR="0066363A" w:rsidRPr="00FC36FC" w:rsidRDefault="001B30C1"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66363A" w:rsidRPr="00FC36FC">
        <w:rPr>
          <w:rFonts w:ascii="Times New Roman" w:hAnsi="Times New Roman" w:cs="Times New Roman"/>
          <w:sz w:val="28"/>
          <w:szCs w:val="28"/>
        </w:rPr>
        <w:t xml:space="preserve">извлечение меди в раствор </w:t>
      </w:r>
      <w:r w:rsidR="00A46139" w:rsidRPr="00FC36FC">
        <w:rPr>
          <w:rFonts w:ascii="Times New Roman" w:hAnsi="Times New Roman" w:cs="Times New Roman"/>
          <w:sz w:val="28"/>
          <w:szCs w:val="28"/>
        </w:rPr>
        <w:t xml:space="preserve">выщелачивания </w:t>
      </w:r>
      <w:r w:rsidR="0066363A" w:rsidRPr="00FC36FC">
        <w:rPr>
          <w:rFonts w:ascii="Times New Roman" w:hAnsi="Times New Roman" w:cs="Times New Roman"/>
          <w:sz w:val="28"/>
          <w:szCs w:val="28"/>
        </w:rPr>
        <w:t>составило 27,7 %.</w:t>
      </w:r>
    </w:p>
    <w:p w:rsidR="00CF46F4" w:rsidRPr="00FC36FC" w:rsidRDefault="003F7852" w:rsidP="00A4284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При проведении испытаний были отобраны в необходимом количестве пробы пульп измельчения и выщелачивания. Весь объём растворов выщелачивания был сохранён для проведения дальнейших исследований по сорбции.</w:t>
      </w:r>
      <w:r w:rsidR="00A4284A">
        <w:rPr>
          <w:rFonts w:ascii="Times New Roman" w:hAnsi="Times New Roman" w:cs="Times New Roman"/>
          <w:sz w:val="28"/>
          <w:szCs w:val="28"/>
        </w:rPr>
        <w:t xml:space="preserve"> </w:t>
      </w:r>
      <w:r w:rsidR="00CF46F4" w:rsidRPr="00FC36FC">
        <w:rPr>
          <w:rFonts w:ascii="Times New Roman" w:hAnsi="Times New Roman" w:cs="Times New Roman"/>
          <w:sz w:val="28"/>
          <w:szCs w:val="28"/>
        </w:rPr>
        <w:t xml:space="preserve">Измельчение в лабораторных условиях и на опытно-промышленной установке проводили в одну стадию в периодическом режиме при </w:t>
      </w:r>
      <w:proofErr w:type="gramStart"/>
      <w:r w:rsidR="00CF46F4" w:rsidRPr="00FC36FC">
        <w:rPr>
          <w:rFonts w:ascii="Times New Roman" w:hAnsi="Times New Roman" w:cs="Times New Roman"/>
          <w:sz w:val="28"/>
          <w:szCs w:val="28"/>
        </w:rPr>
        <w:t>Ж:Т</w:t>
      </w:r>
      <w:proofErr w:type="gramEnd"/>
      <w:r w:rsidR="00CF46F4" w:rsidRPr="00FC36FC">
        <w:rPr>
          <w:rFonts w:ascii="Times New Roman" w:hAnsi="Times New Roman" w:cs="Times New Roman"/>
          <w:sz w:val="28"/>
          <w:szCs w:val="28"/>
        </w:rPr>
        <w:t>=1:1 (содержание твёрдого</w:t>
      </w:r>
      <w:r w:rsidR="00A46139" w:rsidRPr="00FC36FC">
        <w:rPr>
          <w:rFonts w:ascii="Times New Roman" w:hAnsi="Times New Roman" w:cs="Times New Roman"/>
          <w:sz w:val="28"/>
          <w:szCs w:val="28"/>
        </w:rPr>
        <w:t xml:space="preserve"> –</w:t>
      </w:r>
      <w:r w:rsidR="00CF46F4" w:rsidRPr="00FC36FC">
        <w:rPr>
          <w:rFonts w:ascii="Times New Roman" w:hAnsi="Times New Roman" w:cs="Times New Roman"/>
          <w:sz w:val="28"/>
          <w:szCs w:val="28"/>
        </w:rPr>
        <w:t xml:space="preserve"> 50 %). Сгущение пульпы не требовалось.</w:t>
      </w:r>
    </w:p>
    <w:p w:rsidR="00CF46F4" w:rsidRPr="00FC36FC" w:rsidRDefault="00CF46F4"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lastRenderedPageBreak/>
        <w:t xml:space="preserve">При переработке руды на промышленном предприятии измельчение руды будет осуществляться в две стадии и содержание твёрдого в пульпе измельчения будет составлять 25 %. Пульпу требуется сгущать </w:t>
      </w:r>
      <w:r w:rsidR="00A46139" w:rsidRPr="00FC36FC">
        <w:rPr>
          <w:rFonts w:ascii="Times New Roman" w:hAnsi="Times New Roman" w:cs="Times New Roman"/>
          <w:sz w:val="28"/>
          <w:szCs w:val="28"/>
        </w:rPr>
        <w:t>для того</w:t>
      </w:r>
      <w:r w:rsidRPr="00FC36FC">
        <w:rPr>
          <w:rFonts w:ascii="Times New Roman" w:hAnsi="Times New Roman" w:cs="Times New Roman"/>
          <w:sz w:val="28"/>
          <w:szCs w:val="28"/>
        </w:rPr>
        <w:t xml:space="preserve">, чтобы верхний слив сгущения возвращался на измельчение, а нижний слив с максимальным содержанием твёрдого подвергался </w:t>
      </w:r>
      <w:proofErr w:type="spellStart"/>
      <w:r w:rsidRPr="00FC36FC">
        <w:rPr>
          <w:rFonts w:ascii="Times New Roman" w:hAnsi="Times New Roman" w:cs="Times New Roman"/>
          <w:sz w:val="28"/>
          <w:szCs w:val="28"/>
        </w:rPr>
        <w:t>цианидному</w:t>
      </w:r>
      <w:proofErr w:type="spellEnd"/>
      <w:r w:rsidRPr="00FC36FC">
        <w:rPr>
          <w:rFonts w:ascii="Times New Roman" w:hAnsi="Times New Roman" w:cs="Times New Roman"/>
          <w:sz w:val="28"/>
          <w:szCs w:val="28"/>
        </w:rPr>
        <w:t xml:space="preserve"> выщелачиванию.</w:t>
      </w:r>
    </w:p>
    <w:p w:rsidR="00CF46F4" w:rsidRPr="00FC36FC" w:rsidRDefault="00347E32"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bCs/>
          <w:sz w:val="28"/>
          <w:szCs w:val="28"/>
        </w:rPr>
        <w:t>Были проведены статические эксперименты по сгущению пульпы измельчения.</w:t>
      </w:r>
      <w:r w:rsidRPr="00FC36FC">
        <w:rPr>
          <w:rFonts w:ascii="Times New Roman" w:hAnsi="Times New Roman" w:cs="Times New Roman"/>
          <w:sz w:val="28"/>
          <w:szCs w:val="28"/>
        </w:rPr>
        <w:t xml:space="preserve"> </w:t>
      </w:r>
      <w:r w:rsidR="00CF46F4" w:rsidRPr="00FC36FC">
        <w:rPr>
          <w:rFonts w:ascii="Times New Roman" w:hAnsi="Times New Roman" w:cs="Times New Roman"/>
          <w:sz w:val="28"/>
          <w:szCs w:val="28"/>
        </w:rPr>
        <w:t xml:space="preserve">Результатами исследований было определено, что при применении только флокулянтов не удаётся добиться получения прозрачных сливов из-за наличия большого количества мелких частиц. Удовлетворительных показателей сгущения удалось добиться только при совместном применении флокулянта и органического коагулянта. Определено, что наиболее эффективными продуктами для сгущения пульпы являются </w:t>
      </w:r>
      <w:r w:rsidR="00A46139" w:rsidRPr="00FC36FC">
        <w:rPr>
          <w:rFonts w:ascii="Times New Roman" w:hAnsi="Times New Roman" w:cs="Times New Roman"/>
          <w:sz w:val="28"/>
          <w:szCs w:val="28"/>
        </w:rPr>
        <w:t xml:space="preserve">флокулянт марки </w:t>
      </w:r>
      <w:proofErr w:type="spellStart"/>
      <w:r w:rsidR="00CF46F4" w:rsidRPr="00FC36FC">
        <w:rPr>
          <w:rFonts w:ascii="Times New Roman" w:hAnsi="Times New Roman" w:cs="Times New Roman"/>
          <w:sz w:val="28"/>
          <w:szCs w:val="28"/>
          <w:lang w:val="en-US"/>
        </w:rPr>
        <w:t>Magn</w:t>
      </w:r>
      <w:r w:rsidR="0024107C" w:rsidRPr="00FC36FC">
        <w:rPr>
          <w:rFonts w:ascii="Times New Roman" w:hAnsi="Times New Roman" w:cs="Times New Roman"/>
          <w:sz w:val="28"/>
          <w:szCs w:val="28"/>
          <w:lang w:val="en-US"/>
        </w:rPr>
        <w:t>a</w:t>
      </w:r>
      <w:r w:rsidR="00CF46F4" w:rsidRPr="00FC36FC">
        <w:rPr>
          <w:rFonts w:ascii="Times New Roman" w:hAnsi="Times New Roman" w:cs="Times New Roman"/>
          <w:sz w:val="28"/>
          <w:szCs w:val="28"/>
          <w:lang w:val="en-US"/>
        </w:rPr>
        <w:t>floc</w:t>
      </w:r>
      <w:proofErr w:type="spellEnd"/>
      <w:r w:rsidR="00CF46F4" w:rsidRPr="00FC36FC">
        <w:rPr>
          <w:rFonts w:ascii="Times New Roman" w:hAnsi="Times New Roman" w:cs="Times New Roman"/>
          <w:sz w:val="28"/>
          <w:szCs w:val="28"/>
        </w:rPr>
        <w:t xml:space="preserve"> 10 (при расходе 30-35 г/т) совместно с органическим коагулянтом </w:t>
      </w:r>
      <w:r w:rsidR="00A46139" w:rsidRPr="00FC36FC">
        <w:rPr>
          <w:rFonts w:ascii="Times New Roman" w:hAnsi="Times New Roman" w:cs="Times New Roman"/>
          <w:sz w:val="28"/>
          <w:szCs w:val="28"/>
        </w:rPr>
        <w:t xml:space="preserve">марки </w:t>
      </w:r>
      <w:r w:rsidR="00CF46F4" w:rsidRPr="00FC36FC">
        <w:rPr>
          <w:rFonts w:ascii="Times New Roman" w:hAnsi="Times New Roman" w:cs="Times New Roman"/>
          <w:sz w:val="28"/>
          <w:szCs w:val="28"/>
        </w:rPr>
        <w:t>M</w:t>
      </w:r>
      <w:proofErr w:type="spellStart"/>
      <w:r w:rsidR="00CF46F4" w:rsidRPr="00FC36FC">
        <w:rPr>
          <w:rFonts w:ascii="Times New Roman" w:hAnsi="Times New Roman" w:cs="Times New Roman"/>
          <w:sz w:val="28"/>
          <w:szCs w:val="28"/>
          <w:lang w:val="en-US"/>
        </w:rPr>
        <w:t>agn</w:t>
      </w:r>
      <w:r w:rsidR="0024107C" w:rsidRPr="00FC36FC">
        <w:rPr>
          <w:rFonts w:ascii="Times New Roman" w:hAnsi="Times New Roman" w:cs="Times New Roman"/>
          <w:sz w:val="28"/>
          <w:szCs w:val="28"/>
          <w:lang w:val="en-US"/>
        </w:rPr>
        <w:t>a</w:t>
      </w:r>
      <w:r w:rsidR="00CF46F4" w:rsidRPr="00FC36FC">
        <w:rPr>
          <w:rFonts w:ascii="Times New Roman" w:hAnsi="Times New Roman" w:cs="Times New Roman"/>
          <w:sz w:val="28"/>
          <w:szCs w:val="28"/>
          <w:lang w:val="en-US"/>
        </w:rPr>
        <w:t>floc</w:t>
      </w:r>
      <w:proofErr w:type="spellEnd"/>
      <w:r w:rsidR="00CF46F4" w:rsidRPr="00FC36FC">
        <w:rPr>
          <w:rFonts w:ascii="Times New Roman" w:hAnsi="Times New Roman" w:cs="Times New Roman"/>
          <w:sz w:val="28"/>
          <w:szCs w:val="28"/>
        </w:rPr>
        <w:t xml:space="preserve"> 1597 (при расходе 270-330 г/т)</w:t>
      </w:r>
      <w:r w:rsidR="00A46139" w:rsidRPr="00FC36FC">
        <w:rPr>
          <w:rFonts w:ascii="Times New Roman" w:hAnsi="Times New Roman" w:cs="Times New Roman"/>
          <w:sz w:val="28"/>
          <w:szCs w:val="28"/>
        </w:rPr>
        <w:t>.</w:t>
      </w:r>
    </w:p>
    <w:p w:rsidR="008B18C8" w:rsidRPr="00FC36FC" w:rsidRDefault="00347E32" w:rsidP="00A4284A">
      <w:pPr>
        <w:tabs>
          <w:tab w:val="left" w:pos="708"/>
        </w:tabs>
        <w:spacing w:after="0" w:line="240" w:lineRule="auto"/>
        <w:ind w:firstLine="709"/>
        <w:jc w:val="both"/>
        <w:rPr>
          <w:rFonts w:ascii="Times New Roman" w:hAnsi="Times New Roman" w:cs="Times New Roman"/>
          <w:sz w:val="28"/>
          <w:szCs w:val="28"/>
        </w:rPr>
      </w:pPr>
      <w:r w:rsidRPr="00FC36FC">
        <w:rPr>
          <w:rFonts w:ascii="Times New Roman" w:eastAsia="Times New Roman" w:hAnsi="Times New Roman" w:cs="Times New Roman"/>
          <w:sz w:val="28"/>
          <w:szCs w:val="28"/>
          <w:lang w:eastAsia="en-US"/>
        </w:rPr>
        <w:t>Проведение статических экспериментов по сгущению пульпы сорбционного выщелачивания</w:t>
      </w:r>
      <w:r w:rsidRPr="00FC36FC">
        <w:rPr>
          <w:rFonts w:ascii="Times New Roman" w:hAnsi="Times New Roman" w:cs="Times New Roman"/>
          <w:sz w:val="28"/>
          <w:szCs w:val="28"/>
        </w:rPr>
        <w:t xml:space="preserve"> </w:t>
      </w:r>
      <w:r w:rsidR="003F7852" w:rsidRPr="00FC36FC">
        <w:rPr>
          <w:rFonts w:ascii="Times New Roman" w:hAnsi="Times New Roman" w:cs="Times New Roman"/>
          <w:sz w:val="28"/>
          <w:szCs w:val="28"/>
        </w:rPr>
        <w:t>проводил</w:t>
      </w:r>
      <w:r w:rsidR="00A46139" w:rsidRPr="00FC36FC">
        <w:rPr>
          <w:rFonts w:ascii="Times New Roman" w:hAnsi="Times New Roman" w:cs="Times New Roman"/>
          <w:sz w:val="28"/>
          <w:szCs w:val="28"/>
        </w:rPr>
        <w:t>о</w:t>
      </w:r>
      <w:r w:rsidR="003F7852" w:rsidRPr="00FC36FC">
        <w:rPr>
          <w:rFonts w:ascii="Times New Roman" w:hAnsi="Times New Roman" w:cs="Times New Roman"/>
          <w:sz w:val="28"/>
          <w:szCs w:val="28"/>
        </w:rPr>
        <w:t>сь на пульпе сорбционного выщелачивания с содержанием твёрдого 40 %. В экспериментах по сгущению пульпы сорбционного выщелачивания были проверены флокулянты</w:t>
      </w:r>
      <w:r w:rsidR="00A46139" w:rsidRPr="00FC36FC">
        <w:rPr>
          <w:rFonts w:ascii="Times New Roman" w:hAnsi="Times New Roman" w:cs="Times New Roman"/>
          <w:sz w:val="28"/>
          <w:szCs w:val="28"/>
        </w:rPr>
        <w:t xml:space="preserve"> марок</w:t>
      </w:r>
      <w:r w:rsidR="003F7852" w:rsidRPr="00FC36FC">
        <w:rPr>
          <w:rFonts w:ascii="Times New Roman" w:hAnsi="Times New Roman" w:cs="Times New Roman"/>
          <w:sz w:val="28"/>
          <w:szCs w:val="28"/>
        </w:rPr>
        <w:t xml:space="preserve"> </w:t>
      </w:r>
      <w:proofErr w:type="spellStart"/>
      <w:r w:rsidR="003F7852" w:rsidRPr="00FC36FC">
        <w:rPr>
          <w:rFonts w:ascii="Times New Roman" w:hAnsi="Times New Roman" w:cs="Times New Roman"/>
          <w:sz w:val="28"/>
          <w:szCs w:val="28"/>
        </w:rPr>
        <w:t>Magnafloc</w:t>
      </w:r>
      <w:proofErr w:type="spellEnd"/>
      <w:r w:rsidR="003F7852" w:rsidRPr="00FC36FC">
        <w:rPr>
          <w:rFonts w:ascii="Times New Roman" w:hAnsi="Times New Roman" w:cs="Times New Roman"/>
          <w:sz w:val="28"/>
          <w:szCs w:val="28"/>
        </w:rPr>
        <w:t xml:space="preserve"> </w:t>
      </w:r>
      <w:r w:rsidR="0024107C" w:rsidRPr="00FC36FC">
        <w:rPr>
          <w:rFonts w:ascii="Times New Roman" w:hAnsi="Times New Roman" w:cs="Times New Roman"/>
          <w:sz w:val="28"/>
          <w:szCs w:val="28"/>
        </w:rPr>
        <w:t>10</w:t>
      </w:r>
      <w:r w:rsidR="0024107C" w:rsidRPr="00FC36FC">
        <w:rPr>
          <w:rFonts w:ascii="Times New Roman" w:hAnsi="Times New Roman" w:cs="Times New Roman"/>
          <w:sz w:val="28"/>
          <w:szCs w:val="28"/>
          <w:lang w:val="kk-KZ"/>
        </w:rPr>
        <w:t xml:space="preserve">, </w:t>
      </w:r>
      <w:r w:rsidR="003F7852" w:rsidRPr="00FC36FC">
        <w:rPr>
          <w:rFonts w:ascii="Times New Roman" w:hAnsi="Times New Roman" w:cs="Times New Roman"/>
          <w:sz w:val="28"/>
          <w:szCs w:val="28"/>
        </w:rPr>
        <w:t xml:space="preserve">24, 351, 611 и </w:t>
      </w:r>
      <w:proofErr w:type="spellStart"/>
      <w:r w:rsidR="003F7852" w:rsidRPr="00FC36FC">
        <w:rPr>
          <w:rFonts w:ascii="Times New Roman" w:hAnsi="Times New Roman" w:cs="Times New Roman"/>
          <w:sz w:val="28"/>
          <w:szCs w:val="28"/>
        </w:rPr>
        <w:t>Nalco</w:t>
      </w:r>
      <w:proofErr w:type="spellEnd"/>
      <w:r w:rsidR="003F7852" w:rsidRPr="00FC36FC">
        <w:rPr>
          <w:rFonts w:ascii="Times New Roman" w:hAnsi="Times New Roman" w:cs="Times New Roman"/>
          <w:sz w:val="28"/>
          <w:szCs w:val="28"/>
        </w:rPr>
        <w:t xml:space="preserve"> 9878 </w:t>
      </w:r>
      <w:proofErr w:type="spellStart"/>
      <w:r w:rsidR="003F7852" w:rsidRPr="00FC36FC">
        <w:rPr>
          <w:rFonts w:ascii="Times New Roman" w:hAnsi="Times New Roman" w:cs="Times New Roman"/>
          <w:sz w:val="28"/>
          <w:szCs w:val="28"/>
        </w:rPr>
        <w:t>Pulv</w:t>
      </w:r>
      <w:proofErr w:type="spellEnd"/>
      <w:r w:rsidR="003F7852" w:rsidRPr="00FC36FC">
        <w:rPr>
          <w:rFonts w:ascii="Times New Roman" w:hAnsi="Times New Roman" w:cs="Times New Roman"/>
          <w:sz w:val="28"/>
          <w:szCs w:val="28"/>
        </w:rPr>
        <w:t xml:space="preserve">, 9602 </w:t>
      </w:r>
      <w:proofErr w:type="spellStart"/>
      <w:r w:rsidR="003F7852" w:rsidRPr="00FC36FC">
        <w:rPr>
          <w:rFonts w:ascii="Times New Roman" w:hAnsi="Times New Roman" w:cs="Times New Roman"/>
          <w:sz w:val="28"/>
          <w:szCs w:val="28"/>
        </w:rPr>
        <w:t>Pulv</w:t>
      </w:r>
      <w:proofErr w:type="spellEnd"/>
      <w:r w:rsidR="003F7852" w:rsidRPr="00FC36FC">
        <w:rPr>
          <w:rFonts w:ascii="Times New Roman" w:hAnsi="Times New Roman" w:cs="Times New Roman"/>
          <w:sz w:val="28"/>
          <w:szCs w:val="28"/>
        </w:rPr>
        <w:t xml:space="preserve">. Исследования по выбору флокулянта проводились в мерных цилиндрах объемом 100 мл с расходом флокулянта 50 г/т. Использование </w:t>
      </w:r>
      <w:r w:rsidR="0020397A" w:rsidRPr="00FC36FC">
        <w:rPr>
          <w:rFonts w:ascii="Times New Roman" w:hAnsi="Times New Roman" w:cs="Times New Roman"/>
          <w:sz w:val="28"/>
          <w:szCs w:val="28"/>
        </w:rPr>
        <w:t>вышеперечисленных</w:t>
      </w:r>
      <w:r w:rsidR="003F7852" w:rsidRPr="00FC36FC">
        <w:rPr>
          <w:rFonts w:ascii="Times New Roman" w:hAnsi="Times New Roman" w:cs="Times New Roman"/>
          <w:sz w:val="28"/>
          <w:szCs w:val="28"/>
        </w:rPr>
        <w:t xml:space="preserve"> флокулянтов не дало положительных результатов</w:t>
      </w:r>
      <w:r w:rsidR="008B18C8" w:rsidRPr="00FC36FC">
        <w:rPr>
          <w:rFonts w:ascii="Times New Roman" w:hAnsi="Times New Roman" w:cs="Times New Roman"/>
          <w:sz w:val="28"/>
          <w:szCs w:val="28"/>
        </w:rPr>
        <w:t xml:space="preserve"> (см. рисунок </w:t>
      </w:r>
      <w:r w:rsidR="00955F0B" w:rsidRPr="00FC36FC">
        <w:rPr>
          <w:rFonts w:ascii="Times New Roman" w:hAnsi="Times New Roman" w:cs="Times New Roman"/>
          <w:sz w:val="28"/>
          <w:szCs w:val="28"/>
        </w:rPr>
        <w:t>3.</w:t>
      </w:r>
      <w:r w:rsidR="00A4284A">
        <w:rPr>
          <w:rFonts w:ascii="Times New Roman" w:hAnsi="Times New Roman" w:cs="Times New Roman"/>
          <w:sz w:val="28"/>
          <w:szCs w:val="28"/>
        </w:rPr>
        <w:t>9</w:t>
      </w:r>
      <w:r w:rsidR="008B18C8" w:rsidRPr="00FC36FC">
        <w:rPr>
          <w:rFonts w:ascii="Times New Roman" w:hAnsi="Times New Roman" w:cs="Times New Roman"/>
          <w:sz w:val="28"/>
          <w:szCs w:val="28"/>
        </w:rPr>
        <w:t>)</w:t>
      </w:r>
      <w:r w:rsidR="003F7852" w:rsidRPr="00FC36FC">
        <w:rPr>
          <w:rFonts w:ascii="Times New Roman" w:hAnsi="Times New Roman" w:cs="Times New Roman"/>
          <w:sz w:val="28"/>
          <w:szCs w:val="28"/>
        </w:rPr>
        <w:t>. Сгущение не происходило даже после часа отстаивания.</w:t>
      </w:r>
    </w:p>
    <w:p w:rsidR="00C308D7" w:rsidRPr="00FC36FC" w:rsidRDefault="00C308D7" w:rsidP="002D78FA">
      <w:pPr>
        <w:tabs>
          <w:tab w:val="left" w:pos="708"/>
        </w:tabs>
        <w:spacing w:after="0" w:line="240" w:lineRule="auto"/>
        <w:ind w:firstLine="709"/>
        <w:jc w:val="both"/>
        <w:rPr>
          <w:rFonts w:ascii="Times New Roman" w:hAnsi="Times New Roman" w:cs="Times New Roman"/>
          <w:sz w:val="28"/>
          <w:szCs w:val="28"/>
        </w:rPr>
      </w:pPr>
    </w:p>
    <w:p w:rsidR="00BC1CA3" w:rsidRPr="00FC36FC" w:rsidRDefault="00BC1CA3" w:rsidP="00AA7983">
      <w:pPr>
        <w:tabs>
          <w:tab w:val="left" w:pos="708"/>
        </w:tabs>
        <w:spacing w:after="0" w:line="240" w:lineRule="auto"/>
        <w:ind w:firstLine="567"/>
        <w:jc w:val="both"/>
        <w:rPr>
          <w:rFonts w:ascii="Times New Roman" w:hAnsi="Times New Roman" w:cs="Times New Roman"/>
          <w:sz w:val="16"/>
          <w:szCs w:val="16"/>
        </w:rPr>
      </w:pPr>
    </w:p>
    <w:p w:rsidR="0078003F" w:rsidRPr="00FC36FC" w:rsidRDefault="0078003F" w:rsidP="008B18C8">
      <w:pPr>
        <w:spacing w:after="0" w:line="240" w:lineRule="auto"/>
        <w:jc w:val="center"/>
        <w:rPr>
          <w:rFonts w:ascii="Times New Roman" w:eastAsia="Times New Roman" w:hAnsi="Times New Roman" w:cs="Times New Roman"/>
          <w:sz w:val="28"/>
          <w:szCs w:val="28"/>
          <w:highlight w:val="green"/>
          <w:lang w:eastAsia="en-US"/>
        </w:rPr>
      </w:pPr>
      <w:r w:rsidRPr="00FC36FC">
        <w:rPr>
          <w:rFonts w:ascii="Times New Roman" w:eastAsia="Times New Roman" w:hAnsi="Times New Roman" w:cs="Times New Roman"/>
          <w:noProof/>
          <w:sz w:val="28"/>
          <w:szCs w:val="28"/>
          <w:highlight w:val="green"/>
        </w:rPr>
        <w:drawing>
          <wp:inline distT="0" distB="0" distL="0" distR="0">
            <wp:extent cx="5257165" cy="2650992"/>
            <wp:effectExtent l="0" t="0" r="0" b="0"/>
            <wp:docPr id="22" name="Рисунок 22" descr="C:\Users\Anastasiya-2588\Desktop\Безымянный-123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astasiya-2588\Desktop\Безымянный-12356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98132" cy="2671650"/>
                    </a:xfrm>
                    <a:prstGeom prst="rect">
                      <a:avLst/>
                    </a:prstGeom>
                    <a:noFill/>
                    <a:ln>
                      <a:noFill/>
                    </a:ln>
                  </pic:spPr>
                </pic:pic>
              </a:graphicData>
            </a:graphic>
          </wp:inline>
        </w:drawing>
      </w:r>
    </w:p>
    <w:p w:rsidR="002D2F48" w:rsidRPr="00FC36FC" w:rsidRDefault="002D2F48" w:rsidP="008B18C8">
      <w:pPr>
        <w:spacing w:after="0" w:line="240" w:lineRule="auto"/>
        <w:jc w:val="center"/>
        <w:rPr>
          <w:rFonts w:ascii="Times New Roman" w:eastAsia="Times New Roman" w:hAnsi="Times New Roman" w:cs="Times New Roman"/>
          <w:sz w:val="28"/>
          <w:szCs w:val="28"/>
          <w:lang w:eastAsia="en-US"/>
        </w:rPr>
      </w:pPr>
    </w:p>
    <w:p w:rsidR="008B18C8" w:rsidRPr="00FC36FC" w:rsidRDefault="008B18C8" w:rsidP="008B18C8">
      <w:pPr>
        <w:spacing w:after="0" w:line="240" w:lineRule="auto"/>
        <w:jc w:val="center"/>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Рисунок </w:t>
      </w:r>
      <w:r w:rsidR="00955F0B" w:rsidRPr="00FC36FC">
        <w:rPr>
          <w:rFonts w:ascii="Times New Roman" w:eastAsia="Times New Roman" w:hAnsi="Times New Roman" w:cs="Times New Roman"/>
          <w:sz w:val="28"/>
          <w:szCs w:val="28"/>
          <w:lang w:eastAsia="en-US"/>
        </w:rPr>
        <w:t>3.</w:t>
      </w:r>
      <w:r w:rsidR="00A4284A">
        <w:rPr>
          <w:rFonts w:ascii="Times New Roman" w:eastAsia="Times New Roman" w:hAnsi="Times New Roman" w:cs="Times New Roman"/>
          <w:sz w:val="28"/>
          <w:szCs w:val="28"/>
          <w:lang w:eastAsia="en-US"/>
        </w:rPr>
        <w:t>9</w:t>
      </w:r>
      <w:r w:rsidRPr="00FC36FC">
        <w:rPr>
          <w:rFonts w:ascii="Times New Roman" w:eastAsia="Times New Roman" w:hAnsi="Times New Roman" w:cs="Times New Roman"/>
          <w:sz w:val="28"/>
          <w:szCs w:val="28"/>
          <w:lang w:eastAsia="en-US"/>
        </w:rPr>
        <w:t xml:space="preserve"> – Сгущение пульпы сорбционного выщелачивания с использованием различных флокулянтов</w:t>
      </w:r>
    </w:p>
    <w:p w:rsidR="002D78FA" w:rsidRPr="00FC36FC" w:rsidRDefault="002D78FA" w:rsidP="008B18C8">
      <w:pPr>
        <w:spacing w:after="0" w:line="240" w:lineRule="auto"/>
        <w:jc w:val="center"/>
        <w:rPr>
          <w:rFonts w:ascii="Times New Roman" w:eastAsia="Times New Roman" w:hAnsi="Times New Roman" w:cs="Times New Roman"/>
          <w:sz w:val="28"/>
          <w:szCs w:val="28"/>
          <w:lang w:eastAsia="en-US"/>
        </w:rPr>
      </w:pPr>
    </w:p>
    <w:p w:rsidR="003F7852" w:rsidRPr="00FC36FC" w:rsidRDefault="003F7852"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При использовании в качестве коагулятора известкового молока удалось добиться сгущения пульпы с получением чистых сливов. </w:t>
      </w:r>
      <w:r w:rsidRPr="00FC36FC">
        <w:rPr>
          <w:rFonts w:ascii="Times New Roman" w:hAnsi="Times New Roman" w:cs="Times New Roman"/>
          <w:sz w:val="28"/>
          <w:szCs w:val="28"/>
        </w:rPr>
        <w:lastRenderedPageBreak/>
        <w:t>Исследования по выбору расхода известкового молока проводились в мерных цилиндрах объемом 1 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xml:space="preserve">. Результаты сгущения при различных расходах извести отражены на рисунке </w:t>
      </w:r>
      <w:r w:rsidR="00955F0B" w:rsidRPr="00FC36FC">
        <w:rPr>
          <w:rFonts w:ascii="Times New Roman" w:hAnsi="Times New Roman" w:cs="Times New Roman"/>
          <w:sz w:val="28"/>
          <w:szCs w:val="28"/>
        </w:rPr>
        <w:t>3.</w:t>
      </w:r>
      <w:r w:rsidR="00A4284A">
        <w:rPr>
          <w:rFonts w:ascii="Times New Roman" w:hAnsi="Times New Roman" w:cs="Times New Roman"/>
          <w:sz w:val="28"/>
          <w:szCs w:val="28"/>
        </w:rPr>
        <w:t>10</w:t>
      </w:r>
      <w:r w:rsidRPr="00FC36FC">
        <w:rPr>
          <w:rFonts w:ascii="Times New Roman" w:hAnsi="Times New Roman" w:cs="Times New Roman"/>
          <w:sz w:val="28"/>
          <w:szCs w:val="28"/>
        </w:rPr>
        <w:t>.</w:t>
      </w:r>
    </w:p>
    <w:p w:rsidR="003F7852" w:rsidRPr="00FC36FC" w:rsidRDefault="003F7852" w:rsidP="004A7572">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object w:dxaOrig="8519" w:dyaOrig="4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2pt;height:238.8pt" o:ole="" fillcolor="window">
            <v:imagedata r:id="rId27" o:title=""/>
          </v:shape>
          <o:OLEObject Type="Embed" ProgID="MSGraph.Chart.8" ShapeID="_x0000_i1025" DrawAspect="Content" ObjectID="_1842589201" r:id="rId28">
            <o:FieldCodes>\s</o:FieldCodes>
          </o:OLEObject>
        </w:object>
      </w:r>
    </w:p>
    <w:p w:rsidR="003F7852" w:rsidRPr="00FC36FC" w:rsidRDefault="003F7852" w:rsidP="00A46139">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955F0B" w:rsidRPr="00FC36FC">
        <w:rPr>
          <w:rFonts w:ascii="Times New Roman" w:hAnsi="Times New Roman" w:cs="Times New Roman"/>
          <w:sz w:val="28"/>
          <w:szCs w:val="28"/>
        </w:rPr>
        <w:t>3.</w:t>
      </w:r>
      <w:r w:rsidR="00A4284A">
        <w:rPr>
          <w:rFonts w:ascii="Times New Roman" w:hAnsi="Times New Roman" w:cs="Times New Roman"/>
          <w:sz w:val="28"/>
          <w:szCs w:val="28"/>
        </w:rPr>
        <w:t>10</w:t>
      </w:r>
      <w:r w:rsidRPr="00FC36FC">
        <w:rPr>
          <w:rFonts w:ascii="Times New Roman" w:hAnsi="Times New Roman" w:cs="Times New Roman"/>
          <w:sz w:val="28"/>
          <w:szCs w:val="28"/>
        </w:rPr>
        <w:t xml:space="preserve"> – Показатели сгущения пульпы сорбционного выщелачивания при различных расходах известкового молока</w:t>
      </w:r>
    </w:p>
    <w:p w:rsidR="00B95ACE" w:rsidRPr="00FC36FC" w:rsidRDefault="00B95ACE" w:rsidP="00AA7983">
      <w:pPr>
        <w:tabs>
          <w:tab w:val="left" w:pos="708"/>
        </w:tabs>
        <w:spacing w:after="0" w:line="240" w:lineRule="auto"/>
        <w:ind w:firstLine="567"/>
        <w:jc w:val="both"/>
        <w:rPr>
          <w:rFonts w:ascii="Times New Roman" w:hAnsi="Times New Roman" w:cs="Times New Roman"/>
          <w:sz w:val="28"/>
          <w:szCs w:val="28"/>
        </w:rPr>
      </w:pPr>
    </w:p>
    <w:p w:rsidR="003F7852" w:rsidRPr="00FC36FC" w:rsidRDefault="003F7852"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Лучшие показатели по скорости сгущения пульпы были получены при использовании </w:t>
      </w:r>
      <w:r w:rsidR="00A46139" w:rsidRPr="00FC36FC">
        <w:rPr>
          <w:rFonts w:ascii="Times New Roman" w:hAnsi="Times New Roman" w:cs="Times New Roman"/>
          <w:sz w:val="28"/>
          <w:szCs w:val="28"/>
        </w:rPr>
        <w:t xml:space="preserve">извести при </w:t>
      </w:r>
      <w:r w:rsidRPr="00FC36FC">
        <w:rPr>
          <w:rFonts w:ascii="Times New Roman" w:hAnsi="Times New Roman" w:cs="Times New Roman"/>
          <w:sz w:val="28"/>
          <w:szCs w:val="28"/>
        </w:rPr>
        <w:t>расход</w:t>
      </w:r>
      <w:r w:rsidR="00A46139" w:rsidRPr="00FC36FC">
        <w:rPr>
          <w:rFonts w:ascii="Times New Roman" w:hAnsi="Times New Roman" w:cs="Times New Roman"/>
          <w:sz w:val="28"/>
          <w:szCs w:val="28"/>
        </w:rPr>
        <w:t>е</w:t>
      </w:r>
      <w:r w:rsidRPr="00FC36FC">
        <w:rPr>
          <w:rFonts w:ascii="Times New Roman" w:hAnsi="Times New Roman" w:cs="Times New Roman"/>
          <w:sz w:val="28"/>
          <w:szCs w:val="28"/>
        </w:rPr>
        <w:t xml:space="preserve"> 800 г/т. Скорость сгущения пульпы выщелачивания за 45 минут отстаивания при использовании известкового молока при расходе 800 г/т составила ~ 2,2 см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/мин или 0,13 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/м</w:t>
      </w:r>
      <w:r w:rsidRPr="00FC36FC">
        <w:rPr>
          <w:rFonts w:ascii="Times New Roman" w:hAnsi="Times New Roman" w:cs="Times New Roman"/>
          <w:sz w:val="28"/>
          <w:szCs w:val="28"/>
          <w:vertAlign w:val="superscript"/>
        </w:rPr>
        <w:t>2</w:t>
      </w:r>
      <w:r w:rsidRPr="00FC36FC">
        <w:rPr>
          <w:rFonts w:ascii="Times New Roman" w:hAnsi="Times New Roman" w:cs="Times New Roman"/>
          <w:sz w:val="28"/>
          <w:szCs w:val="28"/>
        </w:rPr>
        <w:t>∙час. Содержание твёрдого в нижнем сливе составило 64,4 %.</w:t>
      </w:r>
    </w:p>
    <w:p w:rsidR="00CF214C" w:rsidRPr="00FC36FC" w:rsidRDefault="00CF214C"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Исследования по сорбции проводились на растворах, полученных при выщелачивании руды на опытно-промышленной установке ВНИИцветмета.</w:t>
      </w:r>
    </w:p>
    <w:p w:rsidR="00CF214C" w:rsidRPr="00FC36FC" w:rsidRDefault="00CF214C"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Исследования проводились в следующих направлениях:</w:t>
      </w:r>
    </w:p>
    <w:p w:rsidR="00CF214C" w:rsidRPr="00FC36FC" w:rsidRDefault="008D23A7"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CF214C" w:rsidRPr="00FC36FC">
        <w:rPr>
          <w:rFonts w:ascii="Times New Roman" w:hAnsi="Times New Roman" w:cs="Times New Roman"/>
          <w:sz w:val="28"/>
          <w:szCs w:val="28"/>
        </w:rPr>
        <w:t>построение кривых сорбции с целью теоретического определения минимального количества стадий сорбции для достижения минимального остаточного содержания золота;</w:t>
      </w:r>
    </w:p>
    <w:p w:rsidR="00CF214C" w:rsidRPr="00FC36FC" w:rsidRDefault="008D23A7"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CF214C" w:rsidRPr="00FC36FC">
        <w:rPr>
          <w:rFonts w:ascii="Times New Roman" w:hAnsi="Times New Roman" w:cs="Times New Roman"/>
          <w:sz w:val="28"/>
          <w:szCs w:val="28"/>
        </w:rPr>
        <w:t xml:space="preserve">определение исследований по сорбции в динамическом режиме с целью определения достигаемого содержания золота в угле по стадиям сорбции и наработке насыщенного угля для проведения дальнейших </w:t>
      </w:r>
      <w:r w:rsidR="00490ADE" w:rsidRPr="00FC36FC">
        <w:rPr>
          <w:rFonts w:ascii="Times New Roman" w:hAnsi="Times New Roman" w:cs="Times New Roman"/>
          <w:sz w:val="28"/>
          <w:szCs w:val="28"/>
        </w:rPr>
        <w:t>опытов</w:t>
      </w:r>
      <w:r w:rsidR="00CF214C" w:rsidRPr="00FC36FC">
        <w:rPr>
          <w:rFonts w:ascii="Times New Roman" w:hAnsi="Times New Roman" w:cs="Times New Roman"/>
          <w:sz w:val="28"/>
          <w:szCs w:val="28"/>
        </w:rPr>
        <w:t xml:space="preserve"> по селективной десорбции меди и золота;</w:t>
      </w:r>
    </w:p>
    <w:p w:rsidR="00CF214C" w:rsidRPr="00FC36FC" w:rsidRDefault="008D23A7"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CF214C" w:rsidRPr="00FC36FC">
        <w:rPr>
          <w:rFonts w:ascii="Times New Roman" w:hAnsi="Times New Roman" w:cs="Times New Roman"/>
          <w:sz w:val="28"/>
          <w:szCs w:val="28"/>
        </w:rPr>
        <w:t>определение максимально достигаемого содержания золота в угле.</w:t>
      </w:r>
    </w:p>
    <w:p w:rsidR="00CF214C" w:rsidRPr="00FC36FC" w:rsidRDefault="00CF214C"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Для построения изотермы сорбции были проведены </w:t>
      </w:r>
      <w:r w:rsidR="00490ADE" w:rsidRPr="00FC36FC">
        <w:rPr>
          <w:rFonts w:ascii="Times New Roman" w:hAnsi="Times New Roman" w:cs="Times New Roman"/>
          <w:sz w:val="28"/>
          <w:szCs w:val="28"/>
        </w:rPr>
        <w:t>опыты</w:t>
      </w:r>
      <w:r w:rsidRPr="00FC36FC">
        <w:rPr>
          <w:rFonts w:ascii="Times New Roman" w:hAnsi="Times New Roman" w:cs="Times New Roman"/>
          <w:sz w:val="28"/>
          <w:szCs w:val="28"/>
        </w:rPr>
        <w:t xml:space="preserve"> по сорбционному осаждению золота из раствора выщелачивания при различном отношении </w:t>
      </w:r>
      <w:proofErr w:type="spellStart"/>
      <w:proofErr w:type="gramStart"/>
      <w:r w:rsidRPr="00FC36FC">
        <w:rPr>
          <w:rFonts w:ascii="Times New Roman" w:hAnsi="Times New Roman" w:cs="Times New Roman"/>
          <w:sz w:val="28"/>
          <w:szCs w:val="28"/>
        </w:rPr>
        <w:t>раствор:уголь</w:t>
      </w:r>
      <w:proofErr w:type="spellEnd"/>
      <w:proofErr w:type="gramEnd"/>
      <w:r w:rsidRPr="00FC36FC">
        <w:rPr>
          <w:rFonts w:ascii="Times New Roman" w:hAnsi="Times New Roman" w:cs="Times New Roman"/>
          <w:sz w:val="28"/>
          <w:szCs w:val="28"/>
        </w:rPr>
        <w:t xml:space="preserve"> (от 0,04 до </w:t>
      </w:r>
      <w:smartTag w:uri="urn:schemas-microsoft-com:office:smarttags" w:element="metricconverter">
        <w:smartTagPr>
          <w:attr w:name="ProductID" w:val="200 г"/>
        </w:smartTagPr>
        <w:r w:rsidRPr="00FC36FC">
          <w:rPr>
            <w:rFonts w:ascii="Times New Roman" w:hAnsi="Times New Roman" w:cs="Times New Roman"/>
            <w:sz w:val="28"/>
            <w:szCs w:val="28"/>
          </w:rPr>
          <w:t>200 г</w:t>
        </w:r>
      </w:smartTag>
      <w:r w:rsidRPr="00FC36FC">
        <w:rPr>
          <w:rFonts w:ascii="Times New Roman" w:hAnsi="Times New Roman" w:cs="Times New Roman"/>
          <w:sz w:val="28"/>
          <w:szCs w:val="28"/>
        </w:rPr>
        <w:t xml:space="preserve"> угля на 1 дм</w:t>
      </w:r>
      <w:r w:rsidRPr="00FC36FC">
        <w:rPr>
          <w:rFonts w:ascii="Times New Roman" w:hAnsi="Times New Roman" w:cs="Times New Roman"/>
          <w:sz w:val="28"/>
          <w:szCs w:val="28"/>
          <w:vertAlign w:val="superscript"/>
        </w:rPr>
        <w:t xml:space="preserve">3 </w:t>
      </w:r>
      <w:r w:rsidRPr="00FC36FC">
        <w:rPr>
          <w:rFonts w:ascii="Times New Roman" w:hAnsi="Times New Roman" w:cs="Times New Roman"/>
          <w:sz w:val="28"/>
          <w:szCs w:val="28"/>
        </w:rPr>
        <w:t xml:space="preserve">раствора). Сорбция проводилась в агитаторах различной емкости при механическом перемешивании в течение 16 часов при комнатной температуре. По окончании </w:t>
      </w:r>
      <w:proofErr w:type="spellStart"/>
      <w:r w:rsidRPr="00FC36FC">
        <w:rPr>
          <w:rFonts w:ascii="Times New Roman" w:hAnsi="Times New Roman" w:cs="Times New Roman"/>
          <w:sz w:val="28"/>
          <w:szCs w:val="28"/>
        </w:rPr>
        <w:t>агитирования</w:t>
      </w:r>
      <w:proofErr w:type="spellEnd"/>
      <w:r w:rsidRPr="00FC36FC">
        <w:rPr>
          <w:rFonts w:ascii="Times New Roman" w:hAnsi="Times New Roman" w:cs="Times New Roman"/>
          <w:sz w:val="28"/>
          <w:szCs w:val="28"/>
        </w:rPr>
        <w:t xml:space="preserve"> уголь и растворы после сорбции анализировались на содержание золота и меди.  Результаты </w:t>
      </w:r>
      <w:r w:rsidR="00490ADE" w:rsidRPr="00FC36FC">
        <w:rPr>
          <w:rFonts w:ascii="Times New Roman" w:hAnsi="Times New Roman" w:cs="Times New Roman"/>
          <w:sz w:val="28"/>
          <w:szCs w:val="28"/>
        </w:rPr>
        <w:t>опыто</w:t>
      </w:r>
      <w:r w:rsidRPr="00FC36FC">
        <w:rPr>
          <w:rFonts w:ascii="Times New Roman" w:hAnsi="Times New Roman" w:cs="Times New Roman"/>
          <w:sz w:val="28"/>
          <w:szCs w:val="28"/>
        </w:rPr>
        <w:t xml:space="preserve">в приведены на рисунках </w:t>
      </w:r>
      <w:r w:rsidR="00955F0B" w:rsidRPr="00FC36FC">
        <w:rPr>
          <w:rFonts w:ascii="Times New Roman" w:hAnsi="Times New Roman" w:cs="Times New Roman"/>
          <w:sz w:val="28"/>
          <w:szCs w:val="28"/>
        </w:rPr>
        <w:t>3.1</w:t>
      </w:r>
      <w:r w:rsidR="00A4284A">
        <w:rPr>
          <w:rFonts w:ascii="Times New Roman" w:hAnsi="Times New Roman" w:cs="Times New Roman"/>
          <w:sz w:val="28"/>
          <w:szCs w:val="28"/>
        </w:rPr>
        <w:t>1</w:t>
      </w:r>
      <w:r w:rsidR="00B06602" w:rsidRPr="00FC36FC">
        <w:rPr>
          <w:rFonts w:ascii="Times New Roman" w:hAnsi="Times New Roman" w:cs="Times New Roman"/>
          <w:sz w:val="28"/>
          <w:szCs w:val="28"/>
        </w:rPr>
        <w:t>-</w:t>
      </w:r>
      <w:r w:rsidR="00955F0B" w:rsidRPr="00FC36FC">
        <w:rPr>
          <w:rFonts w:ascii="Times New Roman" w:hAnsi="Times New Roman" w:cs="Times New Roman"/>
          <w:sz w:val="28"/>
          <w:szCs w:val="28"/>
        </w:rPr>
        <w:t>3.1</w:t>
      </w:r>
      <w:r w:rsidR="00A4284A">
        <w:rPr>
          <w:rFonts w:ascii="Times New Roman" w:hAnsi="Times New Roman" w:cs="Times New Roman"/>
          <w:sz w:val="28"/>
          <w:szCs w:val="28"/>
        </w:rPr>
        <w:t>2</w:t>
      </w:r>
      <w:r w:rsidRPr="00FC36FC">
        <w:rPr>
          <w:rFonts w:ascii="Times New Roman" w:hAnsi="Times New Roman" w:cs="Times New Roman"/>
          <w:sz w:val="28"/>
          <w:szCs w:val="28"/>
        </w:rPr>
        <w:t>.</w:t>
      </w:r>
    </w:p>
    <w:p w:rsidR="00CF214C" w:rsidRPr="00FC36FC" w:rsidRDefault="008D23A7" w:rsidP="00AA7983">
      <w:pPr>
        <w:tabs>
          <w:tab w:val="left" w:pos="0"/>
        </w:tabs>
        <w:spacing w:after="0" w:line="240" w:lineRule="auto"/>
        <w:jc w:val="center"/>
        <w:rPr>
          <w:rFonts w:ascii="Times New Roman" w:hAnsi="Times New Roman" w:cs="Times New Roman"/>
          <w:sz w:val="28"/>
          <w:szCs w:val="28"/>
        </w:rPr>
      </w:pPr>
      <w:r w:rsidRPr="00FC36FC">
        <w:rPr>
          <w:rFonts w:ascii="Times New Roman" w:hAnsi="Times New Roman" w:cs="Times New Roman"/>
          <w:noProof/>
          <w:sz w:val="28"/>
          <w:szCs w:val="28"/>
        </w:rPr>
        <w:lastRenderedPageBreak/>
        <w:drawing>
          <wp:inline distT="0" distB="0" distL="0" distR="0">
            <wp:extent cx="4702658" cy="2959100"/>
            <wp:effectExtent l="19050" t="0" r="2692"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9"/>
                    <a:srcRect/>
                    <a:stretch>
                      <a:fillRect/>
                    </a:stretch>
                  </pic:blipFill>
                  <pic:spPr bwMode="auto">
                    <a:xfrm>
                      <a:off x="0" y="0"/>
                      <a:ext cx="4711229" cy="2964493"/>
                    </a:xfrm>
                    <a:prstGeom prst="rect">
                      <a:avLst/>
                    </a:prstGeom>
                    <a:noFill/>
                    <a:ln w="9525">
                      <a:noFill/>
                      <a:miter lim="800000"/>
                      <a:headEnd/>
                      <a:tailEnd/>
                    </a:ln>
                  </pic:spPr>
                </pic:pic>
              </a:graphicData>
            </a:graphic>
          </wp:inline>
        </w:drawing>
      </w:r>
    </w:p>
    <w:p w:rsidR="00CF214C" w:rsidRPr="00FC36FC" w:rsidRDefault="00CF214C" w:rsidP="00AA7983">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955F0B" w:rsidRPr="00FC36FC">
        <w:rPr>
          <w:rFonts w:ascii="Times New Roman" w:hAnsi="Times New Roman" w:cs="Times New Roman"/>
          <w:sz w:val="28"/>
          <w:szCs w:val="28"/>
        </w:rPr>
        <w:t>3.1</w:t>
      </w:r>
      <w:r w:rsidR="00A4284A">
        <w:rPr>
          <w:rFonts w:ascii="Times New Roman" w:hAnsi="Times New Roman" w:cs="Times New Roman"/>
          <w:sz w:val="28"/>
          <w:szCs w:val="28"/>
        </w:rPr>
        <w:t>1</w:t>
      </w:r>
      <w:r w:rsidRPr="00FC36FC">
        <w:rPr>
          <w:rFonts w:ascii="Times New Roman" w:hAnsi="Times New Roman" w:cs="Times New Roman"/>
          <w:sz w:val="28"/>
          <w:szCs w:val="28"/>
        </w:rPr>
        <w:t xml:space="preserve"> – Изотерма сорбции золота</w:t>
      </w:r>
    </w:p>
    <w:p w:rsidR="00CF214C" w:rsidRPr="00FC36FC" w:rsidRDefault="00CF214C" w:rsidP="00AA7983">
      <w:pPr>
        <w:tabs>
          <w:tab w:val="left" w:pos="708"/>
        </w:tabs>
        <w:spacing w:after="0" w:line="240" w:lineRule="auto"/>
        <w:ind w:firstLine="567"/>
        <w:jc w:val="both"/>
        <w:rPr>
          <w:rFonts w:ascii="Times New Roman" w:hAnsi="Times New Roman" w:cs="Times New Roman"/>
          <w:sz w:val="28"/>
          <w:szCs w:val="28"/>
        </w:rPr>
      </w:pPr>
    </w:p>
    <w:p w:rsidR="00CF214C" w:rsidRPr="00FC36FC" w:rsidRDefault="008D23A7" w:rsidP="00AA7983">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noProof/>
          <w:sz w:val="28"/>
          <w:szCs w:val="28"/>
        </w:rPr>
        <w:drawing>
          <wp:inline distT="0" distB="0" distL="0" distR="0">
            <wp:extent cx="4557229" cy="2966483"/>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0"/>
                    <a:srcRect/>
                    <a:stretch>
                      <a:fillRect/>
                    </a:stretch>
                  </pic:blipFill>
                  <pic:spPr bwMode="auto">
                    <a:xfrm>
                      <a:off x="0" y="0"/>
                      <a:ext cx="4562520" cy="2969927"/>
                    </a:xfrm>
                    <a:prstGeom prst="rect">
                      <a:avLst/>
                    </a:prstGeom>
                    <a:noFill/>
                    <a:ln w="9525">
                      <a:noFill/>
                      <a:miter lim="800000"/>
                      <a:headEnd/>
                      <a:tailEnd/>
                    </a:ln>
                  </pic:spPr>
                </pic:pic>
              </a:graphicData>
            </a:graphic>
          </wp:inline>
        </w:drawing>
      </w:r>
    </w:p>
    <w:p w:rsidR="00CF214C" w:rsidRPr="00FC36FC" w:rsidRDefault="00CF214C" w:rsidP="00AA7983">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955F0B" w:rsidRPr="00FC36FC">
        <w:rPr>
          <w:rFonts w:ascii="Times New Roman" w:hAnsi="Times New Roman" w:cs="Times New Roman"/>
          <w:sz w:val="28"/>
          <w:szCs w:val="28"/>
        </w:rPr>
        <w:t>3.1</w:t>
      </w:r>
      <w:r w:rsidR="00A4284A">
        <w:rPr>
          <w:rFonts w:ascii="Times New Roman" w:hAnsi="Times New Roman" w:cs="Times New Roman"/>
          <w:sz w:val="28"/>
          <w:szCs w:val="28"/>
        </w:rPr>
        <w:t>2</w:t>
      </w:r>
      <w:r w:rsidRPr="00FC36FC">
        <w:rPr>
          <w:rFonts w:ascii="Times New Roman" w:hAnsi="Times New Roman" w:cs="Times New Roman"/>
          <w:sz w:val="28"/>
          <w:szCs w:val="28"/>
        </w:rPr>
        <w:t xml:space="preserve"> – Изотерма сорбции меди</w:t>
      </w:r>
    </w:p>
    <w:p w:rsidR="00CF214C" w:rsidRPr="00FC36FC" w:rsidRDefault="00CF214C" w:rsidP="00AA7983">
      <w:pPr>
        <w:tabs>
          <w:tab w:val="left" w:pos="708"/>
        </w:tabs>
        <w:spacing w:after="0" w:line="240" w:lineRule="auto"/>
        <w:ind w:firstLine="567"/>
        <w:jc w:val="both"/>
        <w:rPr>
          <w:rFonts w:ascii="Times New Roman" w:hAnsi="Times New Roman" w:cs="Times New Roman"/>
          <w:sz w:val="28"/>
          <w:szCs w:val="28"/>
        </w:rPr>
      </w:pPr>
    </w:p>
    <w:p w:rsidR="00B06602" w:rsidRPr="00FC36FC" w:rsidRDefault="00490ADE" w:rsidP="00B06602">
      <w:pPr>
        <w:tabs>
          <w:tab w:val="left" w:pos="708"/>
        </w:tabs>
        <w:spacing w:after="0" w:line="240" w:lineRule="auto"/>
        <w:ind w:firstLine="709"/>
        <w:jc w:val="both"/>
        <w:rPr>
          <w:rFonts w:ascii="Times New Roman" w:hAnsi="Times New Roman" w:cs="Times New Roman"/>
          <w:sz w:val="28"/>
          <w:szCs w:val="28"/>
        </w:rPr>
      </w:pPr>
      <w:r w:rsidRPr="00FC36FC">
        <w:rPr>
          <w:rFonts w:ascii="Times New Roman" w:eastAsia="Times New Roman" w:hAnsi="Times New Roman" w:cs="Times New Roman"/>
          <w:sz w:val="28"/>
          <w:szCs w:val="20"/>
          <w:lang w:eastAsia="en-US"/>
        </w:rPr>
        <w:t>Лабораторные эксперименты</w:t>
      </w:r>
      <w:r w:rsidR="00B06602" w:rsidRPr="00FC36FC">
        <w:rPr>
          <w:rFonts w:ascii="Times New Roman" w:eastAsia="Times New Roman" w:hAnsi="Times New Roman" w:cs="Times New Roman"/>
          <w:sz w:val="28"/>
          <w:szCs w:val="20"/>
          <w:lang w:eastAsia="en-US"/>
        </w:rPr>
        <w:t xml:space="preserve"> по сорбции в динамическом режиме проводились н</w:t>
      </w:r>
      <w:r w:rsidR="0024107C" w:rsidRPr="00FC36FC">
        <w:rPr>
          <w:rFonts w:ascii="Times New Roman" w:eastAsia="Times New Roman" w:hAnsi="Times New Roman" w:cs="Times New Roman"/>
          <w:sz w:val="28"/>
          <w:szCs w:val="20"/>
          <w:lang w:eastAsia="en-US"/>
        </w:rPr>
        <w:t xml:space="preserve">а установке, изображение </w:t>
      </w:r>
      <w:proofErr w:type="spellStart"/>
      <w:r w:rsidR="0024107C" w:rsidRPr="00FC36FC">
        <w:rPr>
          <w:rFonts w:ascii="Times New Roman" w:eastAsia="Times New Roman" w:hAnsi="Times New Roman" w:cs="Times New Roman"/>
          <w:sz w:val="28"/>
          <w:szCs w:val="20"/>
          <w:lang w:eastAsia="en-US"/>
        </w:rPr>
        <w:t>котор</w:t>
      </w:r>
      <w:proofErr w:type="spellEnd"/>
      <w:r w:rsidR="0024107C" w:rsidRPr="00FC36FC">
        <w:rPr>
          <w:rFonts w:ascii="Times New Roman" w:eastAsia="Times New Roman" w:hAnsi="Times New Roman" w:cs="Times New Roman"/>
          <w:sz w:val="28"/>
          <w:szCs w:val="20"/>
          <w:lang w:val="kk-KZ" w:eastAsia="en-US"/>
        </w:rPr>
        <w:t>о</w:t>
      </w:r>
      <w:r w:rsidR="0024107C" w:rsidRPr="00FC36FC">
        <w:rPr>
          <w:rFonts w:ascii="Times New Roman" w:eastAsia="Times New Roman" w:hAnsi="Times New Roman" w:cs="Times New Roman"/>
          <w:sz w:val="28"/>
          <w:szCs w:val="20"/>
          <w:lang w:eastAsia="en-US"/>
        </w:rPr>
        <w:t>й</w:t>
      </w:r>
      <w:r w:rsidR="00B06602" w:rsidRPr="00FC36FC">
        <w:rPr>
          <w:rFonts w:ascii="Times New Roman" w:eastAsia="Times New Roman" w:hAnsi="Times New Roman" w:cs="Times New Roman"/>
          <w:sz w:val="28"/>
          <w:szCs w:val="20"/>
          <w:lang w:eastAsia="en-US"/>
        </w:rPr>
        <w:t xml:space="preserve"> приведен</w:t>
      </w:r>
      <w:r w:rsidR="0024107C" w:rsidRPr="00FC36FC">
        <w:rPr>
          <w:rFonts w:ascii="Times New Roman" w:eastAsia="Times New Roman" w:hAnsi="Times New Roman" w:cs="Times New Roman"/>
          <w:sz w:val="28"/>
          <w:szCs w:val="20"/>
          <w:lang w:val="kk-KZ" w:eastAsia="en-US"/>
        </w:rPr>
        <w:t>о</w:t>
      </w:r>
      <w:r w:rsidR="00B06602" w:rsidRPr="00FC36FC">
        <w:rPr>
          <w:rFonts w:ascii="Times New Roman" w:eastAsia="Times New Roman" w:hAnsi="Times New Roman" w:cs="Times New Roman"/>
          <w:sz w:val="28"/>
          <w:szCs w:val="20"/>
          <w:lang w:eastAsia="en-US"/>
        </w:rPr>
        <w:t xml:space="preserve"> на рисунке </w:t>
      </w:r>
      <w:r w:rsidR="00955F0B" w:rsidRPr="00FC36FC">
        <w:rPr>
          <w:rFonts w:ascii="Times New Roman" w:eastAsia="Times New Roman" w:hAnsi="Times New Roman" w:cs="Times New Roman"/>
          <w:sz w:val="28"/>
          <w:szCs w:val="20"/>
          <w:lang w:eastAsia="en-US"/>
        </w:rPr>
        <w:t>3.1</w:t>
      </w:r>
      <w:r w:rsidR="00A4284A">
        <w:rPr>
          <w:rFonts w:ascii="Times New Roman" w:eastAsia="Times New Roman" w:hAnsi="Times New Roman" w:cs="Times New Roman"/>
          <w:sz w:val="28"/>
          <w:szCs w:val="20"/>
          <w:lang w:eastAsia="en-US"/>
        </w:rPr>
        <w:t>3</w:t>
      </w:r>
      <w:r w:rsidR="00B06602" w:rsidRPr="00FC36FC">
        <w:rPr>
          <w:rFonts w:ascii="Times New Roman" w:eastAsia="Times New Roman" w:hAnsi="Times New Roman" w:cs="Times New Roman"/>
          <w:sz w:val="28"/>
          <w:szCs w:val="20"/>
          <w:lang w:eastAsia="en-US"/>
        </w:rPr>
        <w:t>.</w:t>
      </w:r>
      <w:r w:rsidR="00B06602" w:rsidRPr="00FC36FC">
        <w:rPr>
          <w:rFonts w:ascii="Times New Roman" w:hAnsi="Times New Roman" w:cs="Times New Roman"/>
          <w:bCs/>
          <w:sz w:val="28"/>
          <w:szCs w:val="28"/>
        </w:rPr>
        <w:t xml:space="preserve"> </w:t>
      </w:r>
    </w:p>
    <w:p w:rsidR="00A4284A" w:rsidRPr="00FC36FC" w:rsidRDefault="00A4284A" w:rsidP="00A4284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bCs/>
          <w:sz w:val="28"/>
          <w:szCs w:val="28"/>
        </w:rPr>
        <w:t xml:space="preserve">Для сорбции использовался </w:t>
      </w:r>
      <w:r w:rsidRPr="00FC36FC">
        <w:rPr>
          <w:rFonts w:ascii="Times New Roman" w:hAnsi="Times New Roman" w:cs="Times New Roman"/>
          <w:sz w:val="28"/>
          <w:szCs w:val="28"/>
        </w:rPr>
        <w:t xml:space="preserve">высокоактивный гранулированный активированный уголь для извлечения золота из </w:t>
      </w:r>
      <w:proofErr w:type="spellStart"/>
      <w:r w:rsidRPr="00FC36FC">
        <w:rPr>
          <w:rFonts w:ascii="Times New Roman" w:hAnsi="Times New Roman" w:cs="Times New Roman"/>
          <w:sz w:val="28"/>
          <w:szCs w:val="28"/>
        </w:rPr>
        <w:t>цианидных</w:t>
      </w:r>
      <w:proofErr w:type="spellEnd"/>
      <w:r w:rsidRPr="00FC36FC">
        <w:rPr>
          <w:rFonts w:ascii="Times New Roman" w:hAnsi="Times New Roman" w:cs="Times New Roman"/>
          <w:sz w:val="28"/>
          <w:szCs w:val="28"/>
        </w:rPr>
        <w:t xml:space="preserve"> растворов марки </w:t>
      </w:r>
      <w:r w:rsidRPr="00FC36FC">
        <w:rPr>
          <w:rFonts w:ascii="Times New Roman" w:hAnsi="Times New Roman" w:cs="Times New Roman"/>
          <w:sz w:val="28"/>
          <w:szCs w:val="28"/>
          <w:lang w:val="en-US"/>
        </w:rPr>
        <w:t>NORIT</w:t>
      </w:r>
      <w:r w:rsidRPr="00FC36FC">
        <w:rPr>
          <w:rFonts w:ascii="Times New Roman" w:hAnsi="Times New Roman" w:cs="Times New Roman"/>
          <w:sz w:val="28"/>
          <w:szCs w:val="28"/>
        </w:rPr>
        <w:t>. Перед проведением второй операции по сорбционной очистке, в состав лабораторной установки была введена пятая колонна со свежим активированным углем для обеспечения более полной очистки раствора. В дальнейшем после достижения содержания золота в растворе более</w:t>
      </w:r>
      <w:r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 0,5 мг/дм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на выходе из первой колонны, она выводилась</w:t>
      </w:r>
      <w:r w:rsidRPr="00FC36FC">
        <w:rPr>
          <w:rFonts w:ascii="Times New Roman" w:eastAsia="Times New Roman" w:hAnsi="Times New Roman" w:cs="Times New Roman"/>
          <w:sz w:val="28"/>
          <w:szCs w:val="28"/>
          <w:lang w:eastAsia="en-US"/>
        </w:rPr>
        <w:t xml:space="preserve"> из процесса </w:t>
      </w:r>
      <w:r w:rsidRPr="00FC36FC">
        <w:rPr>
          <w:rFonts w:ascii="Times New Roman" w:hAnsi="Times New Roman" w:cs="Times New Roman"/>
          <w:sz w:val="28"/>
          <w:szCs w:val="28"/>
        </w:rPr>
        <w:t xml:space="preserve">сорбции, на ее место передвигалась следующая колонна, а на место пятой вводилась колонна со свежим активированным углем. Насыщенный уголь </w:t>
      </w:r>
    </w:p>
    <w:p w:rsidR="00B06602" w:rsidRPr="00FC36FC" w:rsidRDefault="00A0117D" w:rsidP="00B06602">
      <w:pPr>
        <w:tabs>
          <w:tab w:val="left" w:pos="708"/>
        </w:tabs>
        <w:spacing w:after="0" w:line="240" w:lineRule="auto"/>
        <w:jc w:val="center"/>
        <w:rPr>
          <w:rFonts w:ascii="Times New Roman" w:hAnsi="Times New Roman" w:cs="Times New Roman"/>
          <w:sz w:val="28"/>
          <w:szCs w:val="28"/>
        </w:rPr>
      </w:pPr>
      <w:r w:rsidRPr="00FC36FC">
        <w:rPr>
          <w:rFonts w:ascii="Times New Roman" w:eastAsia="Times New Roman" w:hAnsi="Times New Roman" w:cs="Times New Roman"/>
          <w:noProof/>
          <w:sz w:val="28"/>
          <w:szCs w:val="20"/>
        </w:rPr>
        <w:lastRenderedPageBreak/>
        <w:drawing>
          <wp:inline distT="0" distB="0" distL="0" distR="0">
            <wp:extent cx="3188874" cy="2512060"/>
            <wp:effectExtent l="0" t="0" r="0" b="0"/>
            <wp:docPr id="62" name="Рисунок 62" descr="P112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P11200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21026" cy="2537388"/>
                    </a:xfrm>
                    <a:prstGeom prst="rect">
                      <a:avLst/>
                    </a:prstGeom>
                    <a:noFill/>
                    <a:ln>
                      <a:noFill/>
                    </a:ln>
                  </pic:spPr>
                </pic:pic>
              </a:graphicData>
            </a:graphic>
          </wp:inline>
        </w:drawing>
      </w:r>
    </w:p>
    <w:p w:rsidR="00A4284A" w:rsidRDefault="00A4284A" w:rsidP="00B06602">
      <w:pPr>
        <w:spacing w:after="0" w:line="240" w:lineRule="auto"/>
        <w:jc w:val="center"/>
        <w:rPr>
          <w:rFonts w:ascii="Times New Roman" w:eastAsia="Times New Roman" w:hAnsi="Times New Roman" w:cs="Times New Roman"/>
          <w:sz w:val="28"/>
          <w:szCs w:val="28"/>
          <w:lang w:eastAsia="en-US"/>
        </w:rPr>
      </w:pPr>
    </w:p>
    <w:p w:rsidR="00B06602" w:rsidRPr="00FC36FC" w:rsidRDefault="00B06602" w:rsidP="00B06602">
      <w:pPr>
        <w:spacing w:after="0" w:line="240" w:lineRule="auto"/>
        <w:jc w:val="center"/>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Рисунок </w:t>
      </w:r>
      <w:r w:rsidR="00955F0B" w:rsidRPr="00FC36FC">
        <w:rPr>
          <w:rFonts w:ascii="Times New Roman" w:eastAsia="Times New Roman" w:hAnsi="Times New Roman" w:cs="Times New Roman"/>
          <w:sz w:val="28"/>
          <w:szCs w:val="28"/>
          <w:lang w:eastAsia="en-US"/>
        </w:rPr>
        <w:t>3.12</w:t>
      </w:r>
      <w:r w:rsidRPr="00FC36FC">
        <w:rPr>
          <w:rFonts w:ascii="Times New Roman" w:eastAsia="Times New Roman" w:hAnsi="Times New Roman" w:cs="Times New Roman"/>
          <w:sz w:val="28"/>
          <w:szCs w:val="28"/>
          <w:lang w:eastAsia="en-US"/>
        </w:rPr>
        <w:t xml:space="preserve">– Лабораторная установка по сорбционной переработке золотосодержащего раствора выщелачивания </w:t>
      </w:r>
    </w:p>
    <w:p w:rsidR="00732924" w:rsidRPr="00FC36FC" w:rsidRDefault="00732924" w:rsidP="0024107C">
      <w:pPr>
        <w:spacing w:after="0" w:line="240" w:lineRule="auto"/>
        <w:rPr>
          <w:rFonts w:ascii="Times New Roman" w:eastAsia="Times New Roman" w:hAnsi="Times New Roman" w:cs="Times New Roman"/>
          <w:sz w:val="28"/>
          <w:szCs w:val="28"/>
          <w:lang w:eastAsia="en-US"/>
        </w:rPr>
      </w:pPr>
    </w:p>
    <w:p w:rsidR="00732924" w:rsidRDefault="00A4284A" w:rsidP="00C00CB5">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промывался, отбирался на химический анализ и оставшуюся часть отправляли на лабораторные эксперименты по десорбции меди. Результаты сорбционной переработки раствора приведены в таблице 3.</w:t>
      </w:r>
      <w:r w:rsidRPr="00FC36FC">
        <w:rPr>
          <w:rFonts w:ascii="Times New Roman" w:hAnsi="Times New Roman" w:cs="Times New Roman"/>
          <w:sz w:val="28"/>
          <w:szCs w:val="28"/>
          <w:lang w:val="kk-KZ"/>
        </w:rPr>
        <w:t>19</w:t>
      </w:r>
      <w:r w:rsidRPr="00FC36FC">
        <w:rPr>
          <w:rFonts w:ascii="Times New Roman" w:hAnsi="Times New Roman" w:cs="Times New Roman"/>
          <w:sz w:val="28"/>
          <w:szCs w:val="28"/>
        </w:rPr>
        <w:t>. Химический состав насыщенного угля после двух циклов сорбции представлен в таблице 3.2</w:t>
      </w:r>
      <w:r w:rsidRPr="00FC36FC">
        <w:rPr>
          <w:rFonts w:ascii="Times New Roman" w:hAnsi="Times New Roman" w:cs="Times New Roman"/>
          <w:sz w:val="28"/>
          <w:szCs w:val="28"/>
          <w:lang w:val="kk-KZ"/>
        </w:rPr>
        <w:t>0</w:t>
      </w:r>
      <w:r w:rsidRPr="00FC36FC">
        <w:rPr>
          <w:rFonts w:ascii="Times New Roman" w:hAnsi="Times New Roman" w:cs="Times New Roman"/>
          <w:sz w:val="28"/>
          <w:szCs w:val="28"/>
        </w:rPr>
        <w:t>.</w:t>
      </w:r>
    </w:p>
    <w:p w:rsidR="002700D4" w:rsidRPr="00FC36FC" w:rsidRDefault="002700D4" w:rsidP="00C00CB5">
      <w:pPr>
        <w:tabs>
          <w:tab w:val="left" w:pos="708"/>
        </w:tabs>
        <w:spacing w:after="0" w:line="240" w:lineRule="auto"/>
        <w:jc w:val="both"/>
        <w:rPr>
          <w:rFonts w:ascii="Times New Roman" w:hAnsi="Times New Roman" w:cs="Times New Roman"/>
          <w:sz w:val="28"/>
          <w:szCs w:val="28"/>
        </w:rPr>
      </w:pPr>
    </w:p>
    <w:p w:rsidR="00CF214C" w:rsidRPr="00FC36FC" w:rsidRDefault="00CF214C" w:rsidP="00C00CB5">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24107C" w:rsidRPr="00FC36FC">
        <w:rPr>
          <w:rFonts w:ascii="Times New Roman" w:hAnsi="Times New Roman" w:cs="Times New Roman"/>
          <w:sz w:val="28"/>
          <w:szCs w:val="28"/>
        </w:rPr>
        <w:t>3.</w:t>
      </w:r>
      <w:r w:rsidR="0024107C" w:rsidRPr="00FC36FC">
        <w:rPr>
          <w:rFonts w:ascii="Times New Roman" w:hAnsi="Times New Roman" w:cs="Times New Roman"/>
          <w:sz w:val="28"/>
          <w:szCs w:val="28"/>
          <w:lang w:val="kk-KZ"/>
        </w:rPr>
        <w:t>19</w:t>
      </w:r>
      <w:r w:rsidRPr="00FC36FC">
        <w:rPr>
          <w:rFonts w:ascii="Times New Roman" w:hAnsi="Times New Roman" w:cs="Times New Roman"/>
          <w:sz w:val="28"/>
          <w:szCs w:val="28"/>
        </w:rPr>
        <w:t xml:space="preserve"> – Результаты сорбционной очистки раствора выщелачивания на лабораторной установке</w:t>
      </w:r>
    </w:p>
    <w:p w:rsidR="00CF214C" w:rsidRPr="00FC36FC" w:rsidRDefault="00CF214C" w:rsidP="00AA7983">
      <w:pPr>
        <w:tabs>
          <w:tab w:val="left" w:pos="708"/>
        </w:tabs>
        <w:spacing w:after="0" w:line="240" w:lineRule="auto"/>
        <w:ind w:firstLine="567"/>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
        <w:gridCol w:w="309"/>
        <w:gridCol w:w="373"/>
        <w:gridCol w:w="503"/>
        <w:gridCol w:w="377"/>
        <w:gridCol w:w="782"/>
        <w:gridCol w:w="349"/>
        <w:gridCol w:w="527"/>
        <w:gridCol w:w="181"/>
        <w:gridCol w:w="566"/>
        <w:gridCol w:w="129"/>
        <w:gridCol w:w="579"/>
        <w:gridCol w:w="297"/>
        <w:gridCol w:w="411"/>
        <w:gridCol w:w="466"/>
        <w:gridCol w:w="243"/>
        <w:gridCol w:w="633"/>
        <w:gridCol w:w="75"/>
        <w:gridCol w:w="708"/>
        <w:gridCol w:w="93"/>
        <w:gridCol w:w="614"/>
        <w:gridCol w:w="262"/>
        <w:gridCol w:w="588"/>
        <w:gridCol w:w="288"/>
        <w:gridCol w:w="289"/>
      </w:tblGrid>
      <w:tr w:rsidR="00CF214C" w:rsidRPr="00FC36FC" w:rsidTr="002D2F48">
        <w:tc>
          <w:tcPr>
            <w:tcW w:w="276" w:type="dxa"/>
            <w:vMerge w:val="restart"/>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w:t>
            </w:r>
          </w:p>
        </w:tc>
        <w:tc>
          <w:tcPr>
            <w:tcW w:w="1562" w:type="dxa"/>
            <w:gridSpan w:val="4"/>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Скорость подачи раствора на сорбционные колонки</w:t>
            </w:r>
          </w:p>
        </w:tc>
        <w:tc>
          <w:tcPr>
            <w:tcW w:w="1131" w:type="dxa"/>
            <w:gridSpan w:val="2"/>
            <w:vMerge w:val="restart"/>
            <w:vAlign w:val="center"/>
          </w:tcPr>
          <w:p w:rsidR="00CF214C" w:rsidRPr="00FC36FC" w:rsidRDefault="001D6080" w:rsidP="0024107C">
            <w:pPr>
              <w:tabs>
                <w:tab w:val="left" w:pos="708"/>
              </w:tabs>
              <w:spacing w:after="0" w:line="240" w:lineRule="auto"/>
              <w:ind w:left="-113"/>
              <w:jc w:val="center"/>
              <w:rPr>
                <w:rFonts w:ascii="Times New Roman" w:hAnsi="Times New Roman" w:cs="Times New Roman"/>
                <w:sz w:val="20"/>
                <w:szCs w:val="20"/>
                <w:vertAlign w:val="superscript"/>
              </w:rPr>
            </w:pPr>
            <w:r w:rsidRPr="00FC36FC">
              <w:rPr>
                <w:rFonts w:ascii="Times New Roman" w:hAnsi="Times New Roman" w:cs="Times New Roman"/>
                <w:sz w:val="20"/>
                <w:szCs w:val="20"/>
              </w:rPr>
              <w:t>Объём раствора</w:t>
            </w:r>
            <w:r w:rsidR="0024107C" w:rsidRPr="00FC36FC">
              <w:rPr>
                <w:rFonts w:ascii="Times New Roman" w:hAnsi="Times New Roman" w:cs="Times New Roman"/>
                <w:sz w:val="20"/>
                <w:szCs w:val="20"/>
                <w:lang w:val="kk-KZ"/>
              </w:rPr>
              <w:t>,</w:t>
            </w:r>
            <w:r w:rsidR="00CF214C" w:rsidRPr="00FC36FC">
              <w:rPr>
                <w:rFonts w:ascii="Times New Roman" w:hAnsi="Times New Roman" w:cs="Times New Roman"/>
                <w:sz w:val="20"/>
                <w:szCs w:val="20"/>
              </w:rPr>
              <w:t xml:space="preserve"> </w:t>
            </w:r>
            <w:proofErr w:type="spellStart"/>
            <w:proofErr w:type="gramStart"/>
            <w:r w:rsidR="00CF214C" w:rsidRPr="00FC36FC">
              <w:rPr>
                <w:rFonts w:ascii="Times New Roman" w:hAnsi="Times New Roman" w:cs="Times New Roman"/>
                <w:sz w:val="20"/>
                <w:szCs w:val="20"/>
              </w:rPr>
              <w:t>пропуще</w:t>
            </w:r>
            <w:proofErr w:type="spellEnd"/>
            <w:r w:rsidR="002700D4">
              <w:rPr>
                <w:rFonts w:ascii="Times New Roman" w:hAnsi="Times New Roman" w:cs="Times New Roman"/>
                <w:sz w:val="20"/>
                <w:szCs w:val="20"/>
                <w:lang w:val="kk-KZ"/>
              </w:rPr>
              <w:t>н-</w:t>
            </w:r>
            <w:proofErr w:type="spellStart"/>
            <w:r w:rsidR="00CF214C" w:rsidRPr="00FC36FC">
              <w:rPr>
                <w:rFonts w:ascii="Times New Roman" w:hAnsi="Times New Roman" w:cs="Times New Roman"/>
                <w:sz w:val="20"/>
                <w:szCs w:val="20"/>
              </w:rPr>
              <w:t>ный</w:t>
            </w:r>
            <w:proofErr w:type="spellEnd"/>
            <w:proofErr w:type="gramEnd"/>
            <w:r w:rsidR="00CF214C" w:rsidRPr="00FC36FC">
              <w:rPr>
                <w:rFonts w:ascii="Times New Roman" w:hAnsi="Times New Roman" w:cs="Times New Roman"/>
                <w:sz w:val="20"/>
                <w:szCs w:val="20"/>
              </w:rPr>
              <w:t xml:space="preserve"> через установку, дм</w:t>
            </w:r>
            <w:r w:rsidR="00CF214C" w:rsidRPr="00FC36FC">
              <w:rPr>
                <w:rFonts w:ascii="Times New Roman" w:hAnsi="Times New Roman" w:cs="Times New Roman"/>
                <w:sz w:val="20"/>
                <w:szCs w:val="20"/>
                <w:vertAlign w:val="superscript"/>
              </w:rPr>
              <w:t>3</w:t>
            </w:r>
          </w:p>
        </w:tc>
        <w:tc>
          <w:tcPr>
            <w:tcW w:w="6949" w:type="dxa"/>
            <w:gridSpan w:val="18"/>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Содержание в растворе, мг/дм</w:t>
            </w:r>
            <w:r w:rsidRPr="00FC36FC">
              <w:rPr>
                <w:rFonts w:ascii="Times New Roman" w:hAnsi="Times New Roman" w:cs="Times New Roman"/>
                <w:sz w:val="20"/>
                <w:szCs w:val="20"/>
                <w:vertAlign w:val="superscript"/>
              </w:rPr>
              <w:t>3</w:t>
            </w:r>
          </w:p>
        </w:tc>
      </w:tr>
      <w:tr w:rsidR="00CF214C" w:rsidRPr="00FC36FC" w:rsidTr="002D2F48">
        <w:tc>
          <w:tcPr>
            <w:tcW w:w="276" w:type="dxa"/>
            <w:vMerge/>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682" w:type="dxa"/>
            <w:gridSpan w:val="2"/>
            <w:vMerge w:val="restart"/>
            <w:vAlign w:val="center"/>
          </w:tcPr>
          <w:p w:rsidR="00B06602"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дм</w:t>
            </w:r>
            <w:r w:rsidRPr="00FC36FC">
              <w:rPr>
                <w:rFonts w:ascii="Times New Roman" w:hAnsi="Times New Roman" w:cs="Times New Roman"/>
                <w:sz w:val="20"/>
                <w:szCs w:val="20"/>
                <w:vertAlign w:val="superscript"/>
              </w:rPr>
              <w:t>3</w:t>
            </w:r>
            <w:r w:rsidRPr="00FC36FC">
              <w:rPr>
                <w:rFonts w:ascii="Times New Roman" w:hAnsi="Times New Roman" w:cs="Times New Roman"/>
                <w:sz w:val="20"/>
                <w:szCs w:val="20"/>
              </w:rPr>
              <w:t>/</w:t>
            </w:r>
          </w:p>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час</w:t>
            </w:r>
          </w:p>
        </w:tc>
        <w:tc>
          <w:tcPr>
            <w:tcW w:w="880" w:type="dxa"/>
            <w:gridSpan w:val="2"/>
            <w:vMerge w:val="restart"/>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м</w:t>
            </w:r>
            <w:r w:rsidRPr="00FC36FC">
              <w:rPr>
                <w:rFonts w:ascii="Times New Roman" w:hAnsi="Times New Roman" w:cs="Times New Roman"/>
                <w:sz w:val="20"/>
                <w:szCs w:val="20"/>
                <w:vertAlign w:val="superscript"/>
              </w:rPr>
              <w:t>3</w:t>
            </w:r>
            <w:r w:rsidR="001D6080" w:rsidRPr="00FC36FC">
              <w:rPr>
                <w:rFonts w:ascii="Times New Roman" w:hAnsi="Times New Roman" w:cs="Times New Roman"/>
                <w:sz w:val="20"/>
                <w:szCs w:val="20"/>
              </w:rPr>
              <w:t>/</w:t>
            </w:r>
            <w:r w:rsidRPr="00FC36FC">
              <w:rPr>
                <w:rFonts w:ascii="Times New Roman" w:hAnsi="Times New Roman" w:cs="Times New Roman"/>
                <w:sz w:val="20"/>
                <w:szCs w:val="20"/>
              </w:rPr>
              <w:t>т</w:t>
            </w:r>
            <w:r w:rsidR="001D6080" w:rsidRPr="00FC36FC">
              <w:rPr>
                <w:rFonts w:ascii="Times New Roman" w:hAnsi="Times New Roman" w:cs="Times New Roman"/>
                <w:sz w:val="20"/>
                <w:szCs w:val="20"/>
              </w:rPr>
              <w:t xml:space="preserve"> угля /</w:t>
            </w:r>
            <w:r w:rsidRPr="00FC36FC">
              <w:rPr>
                <w:rFonts w:ascii="Times New Roman" w:hAnsi="Times New Roman" w:cs="Times New Roman"/>
                <w:sz w:val="20"/>
                <w:szCs w:val="20"/>
              </w:rPr>
              <w:t>час</w:t>
            </w:r>
          </w:p>
        </w:tc>
        <w:tc>
          <w:tcPr>
            <w:tcW w:w="1131"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1274" w:type="dxa"/>
            <w:gridSpan w:val="3"/>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I</w:t>
            </w:r>
            <w:r w:rsidRPr="00FC36FC">
              <w:rPr>
                <w:rFonts w:ascii="Times New Roman" w:hAnsi="Times New Roman" w:cs="Times New Roman"/>
                <w:sz w:val="20"/>
                <w:szCs w:val="20"/>
              </w:rPr>
              <w:t xml:space="preserve"> колонка</w:t>
            </w:r>
          </w:p>
        </w:tc>
        <w:tc>
          <w:tcPr>
            <w:tcW w:w="1416" w:type="dxa"/>
            <w:gridSpan w:val="4"/>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II</w:t>
            </w:r>
            <w:r w:rsidRPr="00FC36FC">
              <w:rPr>
                <w:rFonts w:ascii="Times New Roman" w:hAnsi="Times New Roman" w:cs="Times New Roman"/>
                <w:sz w:val="20"/>
                <w:szCs w:val="20"/>
              </w:rPr>
              <w:t xml:space="preserve"> колонка</w:t>
            </w:r>
          </w:p>
        </w:tc>
        <w:tc>
          <w:tcPr>
            <w:tcW w:w="1417" w:type="dxa"/>
            <w:gridSpan w:val="4"/>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III</w:t>
            </w:r>
            <w:r w:rsidRPr="00FC36FC">
              <w:rPr>
                <w:rFonts w:ascii="Times New Roman" w:hAnsi="Times New Roman" w:cs="Times New Roman"/>
                <w:sz w:val="20"/>
                <w:szCs w:val="20"/>
              </w:rPr>
              <w:t xml:space="preserve"> колонка</w:t>
            </w:r>
          </w:p>
        </w:tc>
        <w:tc>
          <w:tcPr>
            <w:tcW w:w="1415" w:type="dxa"/>
            <w:gridSpan w:val="3"/>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IV</w:t>
            </w:r>
            <w:r w:rsidRPr="00FC36FC">
              <w:rPr>
                <w:rFonts w:ascii="Times New Roman" w:hAnsi="Times New Roman" w:cs="Times New Roman"/>
                <w:sz w:val="20"/>
                <w:szCs w:val="20"/>
              </w:rPr>
              <w:t xml:space="preserve"> колонка</w:t>
            </w:r>
          </w:p>
        </w:tc>
        <w:tc>
          <w:tcPr>
            <w:tcW w:w="1427" w:type="dxa"/>
            <w:gridSpan w:val="4"/>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IV</w:t>
            </w:r>
            <w:r w:rsidRPr="00FC36FC">
              <w:rPr>
                <w:rFonts w:ascii="Times New Roman" w:hAnsi="Times New Roman" w:cs="Times New Roman"/>
                <w:sz w:val="20"/>
                <w:szCs w:val="20"/>
              </w:rPr>
              <w:t xml:space="preserve"> колонка</w:t>
            </w:r>
          </w:p>
        </w:tc>
      </w:tr>
      <w:tr w:rsidR="00E21290" w:rsidRPr="00FC36FC" w:rsidTr="002D2F48">
        <w:tc>
          <w:tcPr>
            <w:tcW w:w="276" w:type="dxa"/>
            <w:vMerge/>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682" w:type="dxa"/>
            <w:gridSpan w:val="2"/>
            <w:vMerge/>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880" w:type="dxa"/>
            <w:gridSpan w:val="2"/>
            <w:vMerge/>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1131" w:type="dxa"/>
            <w:gridSpan w:val="2"/>
            <w:vMerge/>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708"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Au</w:t>
            </w:r>
          </w:p>
        </w:tc>
        <w:tc>
          <w:tcPr>
            <w:tcW w:w="566" w:type="dxa"/>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Ag</w:t>
            </w:r>
          </w:p>
        </w:tc>
        <w:tc>
          <w:tcPr>
            <w:tcW w:w="708"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Au</w:t>
            </w:r>
          </w:p>
        </w:tc>
        <w:tc>
          <w:tcPr>
            <w:tcW w:w="708"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Ag</w:t>
            </w:r>
          </w:p>
        </w:tc>
        <w:tc>
          <w:tcPr>
            <w:tcW w:w="709"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Au</w:t>
            </w:r>
          </w:p>
        </w:tc>
        <w:tc>
          <w:tcPr>
            <w:tcW w:w="708"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Ag</w:t>
            </w:r>
          </w:p>
        </w:tc>
        <w:tc>
          <w:tcPr>
            <w:tcW w:w="708" w:type="dxa"/>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Au</w:t>
            </w:r>
          </w:p>
        </w:tc>
        <w:tc>
          <w:tcPr>
            <w:tcW w:w="707"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Ag</w:t>
            </w:r>
          </w:p>
        </w:tc>
        <w:tc>
          <w:tcPr>
            <w:tcW w:w="850"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Au</w:t>
            </w:r>
          </w:p>
        </w:tc>
        <w:tc>
          <w:tcPr>
            <w:tcW w:w="577"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Ag</w:t>
            </w:r>
          </w:p>
        </w:tc>
      </w:tr>
      <w:tr w:rsidR="00E21290" w:rsidRPr="00FC36FC" w:rsidTr="002D2F48">
        <w:tc>
          <w:tcPr>
            <w:tcW w:w="27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1</w:t>
            </w:r>
          </w:p>
        </w:tc>
        <w:tc>
          <w:tcPr>
            <w:tcW w:w="682" w:type="dxa"/>
            <w:gridSpan w:val="2"/>
            <w:vMerge w:val="restart"/>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8,76</w:t>
            </w:r>
          </w:p>
        </w:tc>
        <w:tc>
          <w:tcPr>
            <w:tcW w:w="880" w:type="dxa"/>
            <w:gridSpan w:val="2"/>
            <w:vMerge w:val="restart"/>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134,8</w:t>
            </w:r>
          </w:p>
        </w:tc>
        <w:tc>
          <w:tcPr>
            <w:tcW w:w="1131"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160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lang w:val="en-US"/>
              </w:rPr>
              <w:t>0</w:t>
            </w:r>
            <w:r w:rsidRPr="00FC36FC">
              <w:rPr>
                <w:rFonts w:ascii="Times New Roman" w:hAnsi="Times New Roman" w:cs="Times New Roman"/>
                <w:sz w:val="20"/>
                <w:szCs w:val="20"/>
              </w:rPr>
              <w:t>,17</w:t>
            </w:r>
          </w:p>
        </w:tc>
        <w:tc>
          <w:tcPr>
            <w:tcW w:w="56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0,17</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0,13</w:t>
            </w:r>
          </w:p>
        </w:tc>
        <w:tc>
          <w:tcPr>
            <w:tcW w:w="709"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0,034</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0,065</w:t>
            </w:r>
          </w:p>
        </w:tc>
        <w:tc>
          <w:tcPr>
            <w:tcW w:w="708"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0,014</w:t>
            </w:r>
          </w:p>
        </w:tc>
        <w:tc>
          <w:tcPr>
            <w:tcW w:w="70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0,037</w:t>
            </w:r>
          </w:p>
        </w:tc>
        <w:tc>
          <w:tcPr>
            <w:tcW w:w="850"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57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r>
      <w:tr w:rsidR="00E21290" w:rsidRPr="00FC36FC" w:rsidTr="002D2F48">
        <w:tc>
          <w:tcPr>
            <w:tcW w:w="27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2</w:t>
            </w:r>
          </w:p>
        </w:tc>
        <w:tc>
          <w:tcPr>
            <w:tcW w:w="682"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880"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1131"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200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0,34</w:t>
            </w:r>
          </w:p>
        </w:tc>
        <w:tc>
          <w:tcPr>
            <w:tcW w:w="56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0,28</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0,13</w:t>
            </w:r>
          </w:p>
        </w:tc>
        <w:tc>
          <w:tcPr>
            <w:tcW w:w="709"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0,10</w:t>
            </w:r>
          </w:p>
        </w:tc>
        <w:tc>
          <w:tcPr>
            <w:tcW w:w="708"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0,045</w:t>
            </w:r>
          </w:p>
        </w:tc>
        <w:tc>
          <w:tcPr>
            <w:tcW w:w="70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0,06</w:t>
            </w:r>
          </w:p>
        </w:tc>
        <w:tc>
          <w:tcPr>
            <w:tcW w:w="850"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57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r>
      <w:tr w:rsidR="00E21290" w:rsidRPr="00FC36FC" w:rsidTr="002D2F48">
        <w:tc>
          <w:tcPr>
            <w:tcW w:w="27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3</w:t>
            </w:r>
          </w:p>
        </w:tc>
        <w:tc>
          <w:tcPr>
            <w:tcW w:w="682" w:type="dxa"/>
            <w:gridSpan w:val="2"/>
            <w:vMerge w:val="restart"/>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6,0</w:t>
            </w:r>
          </w:p>
        </w:tc>
        <w:tc>
          <w:tcPr>
            <w:tcW w:w="880" w:type="dxa"/>
            <w:gridSpan w:val="2"/>
            <w:vMerge w:val="restart"/>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92,3</w:t>
            </w:r>
          </w:p>
        </w:tc>
        <w:tc>
          <w:tcPr>
            <w:tcW w:w="1131"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100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0,43</w:t>
            </w:r>
          </w:p>
        </w:tc>
        <w:tc>
          <w:tcPr>
            <w:tcW w:w="56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0,43</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0,16</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0,24</w:t>
            </w:r>
          </w:p>
        </w:tc>
        <w:tc>
          <w:tcPr>
            <w:tcW w:w="709"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0,032</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0,15</w:t>
            </w:r>
          </w:p>
        </w:tc>
        <w:tc>
          <w:tcPr>
            <w:tcW w:w="708"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0,016</w:t>
            </w:r>
          </w:p>
        </w:tc>
        <w:tc>
          <w:tcPr>
            <w:tcW w:w="70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0,10</w:t>
            </w:r>
          </w:p>
        </w:tc>
        <w:tc>
          <w:tcPr>
            <w:tcW w:w="850"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0,016</w:t>
            </w:r>
          </w:p>
        </w:tc>
        <w:tc>
          <w:tcPr>
            <w:tcW w:w="57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0,10</w:t>
            </w:r>
          </w:p>
        </w:tc>
      </w:tr>
      <w:tr w:rsidR="00E21290" w:rsidRPr="00FC36FC" w:rsidTr="002D2F48">
        <w:tc>
          <w:tcPr>
            <w:tcW w:w="27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4</w:t>
            </w:r>
          </w:p>
        </w:tc>
        <w:tc>
          <w:tcPr>
            <w:tcW w:w="682"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880"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1131"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100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0,60</w:t>
            </w:r>
          </w:p>
        </w:tc>
        <w:tc>
          <w:tcPr>
            <w:tcW w:w="56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0,32</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0,46</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0,24</w:t>
            </w:r>
          </w:p>
        </w:tc>
        <w:tc>
          <w:tcPr>
            <w:tcW w:w="709"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0,26</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0,30</w:t>
            </w:r>
          </w:p>
        </w:tc>
        <w:tc>
          <w:tcPr>
            <w:tcW w:w="708"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0,19</w:t>
            </w:r>
          </w:p>
        </w:tc>
        <w:tc>
          <w:tcPr>
            <w:tcW w:w="70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0,25</w:t>
            </w:r>
          </w:p>
        </w:tc>
        <w:tc>
          <w:tcPr>
            <w:tcW w:w="850"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0,022</w:t>
            </w:r>
          </w:p>
        </w:tc>
        <w:tc>
          <w:tcPr>
            <w:tcW w:w="57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0,20</w:t>
            </w:r>
          </w:p>
        </w:tc>
      </w:tr>
      <w:tr w:rsidR="00E21290" w:rsidRPr="00FC36FC" w:rsidTr="002D2F48">
        <w:trPr>
          <w:trHeight w:val="40"/>
        </w:trPr>
        <w:tc>
          <w:tcPr>
            <w:tcW w:w="27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5</w:t>
            </w:r>
          </w:p>
        </w:tc>
        <w:tc>
          <w:tcPr>
            <w:tcW w:w="682"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880"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1131"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100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0,50</w:t>
            </w:r>
          </w:p>
        </w:tc>
        <w:tc>
          <w:tcPr>
            <w:tcW w:w="56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0,50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0,29</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0,35</w:t>
            </w:r>
          </w:p>
        </w:tc>
        <w:tc>
          <w:tcPr>
            <w:tcW w:w="709"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0,16</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0,32</w:t>
            </w:r>
          </w:p>
        </w:tc>
        <w:tc>
          <w:tcPr>
            <w:tcW w:w="708"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0,076</w:t>
            </w:r>
          </w:p>
        </w:tc>
        <w:tc>
          <w:tcPr>
            <w:tcW w:w="70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0,23</w:t>
            </w:r>
          </w:p>
        </w:tc>
        <w:tc>
          <w:tcPr>
            <w:tcW w:w="850"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0,029</w:t>
            </w:r>
          </w:p>
        </w:tc>
        <w:tc>
          <w:tcPr>
            <w:tcW w:w="57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0,13</w:t>
            </w:r>
          </w:p>
        </w:tc>
      </w:tr>
      <w:tr w:rsidR="00E21290" w:rsidRPr="00FC36FC" w:rsidTr="002D2F48">
        <w:trPr>
          <w:trHeight w:val="240"/>
        </w:trPr>
        <w:tc>
          <w:tcPr>
            <w:tcW w:w="27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6</w:t>
            </w:r>
          </w:p>
        </w:tc>
        <w:tc>
          <w:tcPr>
            <w:tcW w:w="682"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880"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1131"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100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0,53</w:t>
            </w:r>
          </w:p>
        </w:tc>
        <w:tc>
          <w:tcPr>
            <w:tcW w:w="56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0,41</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0,29</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0,36</w:t>
            </w:r>
          </w:p>
        </w:tc>
        <w:tc>
          <w:tcPr>
            <w:tcW w:w="709"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0,19</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0,29</w:t>
            </w:r>
          </w:p>
        </w:tc>
        <w:tc>
          <w:tcPr>
            <w:tcW w:w="708"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0,11</w:t>
            </w:r>
          </w:p>
        </w:tc>
        <w:tc>
          <w:tcPr>
            <w:tcW w:w="70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0,25</w:t>
            </w:r>
          </w:p>
        </w:tc>
        <w:tc>
          <w:tcPr>
            <w:tcW w:w="850"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0,054</w:t>
            </w:r>
          </w:p>
        </w:tc>
        <w:tc>
          <w:tcPr>
            <w:tcW w:w="57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0,19</w:t>
            </w:r>
          </w:p>
        </w:tc>
      </w:tr>
      <w:tr w:rsidR="00E21290" w:rsidRPr="00FC36FC" w:rsidTr="002D2F48">
        <w:tc>
          <w:tcPr>
            <w:tcW w:w="27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7</w:t>
            </w:r>
          </w:p>
        </w:tc>
        <w:tc>
          <w:tcPr>
            <w:tcW w:w="682"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880"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1131"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100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0,47</w:t>
            </w:r>
          </w:p>
        </w:tc>
        <w:tc>
          <w:tcPr>
            <w:tcW w:w="56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0,36</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0,40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0,34</w:t>
            </w:r>
          </w:p>
        </w:tc>
        <w:tc>
          <w:tcPr>
            <w:tcW w:w="709"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0,26</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0,32</w:t>
            </w:r>
          </w:p>
        </w:tc>
        <w:tc>
          <w:tcPr>
            <w:tcW w:w="708"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0,12</w:t>
            </w:r>
          </w:p>
        </w:tc>
        <w:tc>
          <w:tcPr>
            <w:tcW w:w="70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0,24</w:t>
            </w:r>
          </w:p>
        </w:tc>
        <w:tc>
          <w:tcPr>
            <w:tcW w:w="850"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0,023</w:t>
            </w:r>
          </w:p>
        </w:tc>
        <w:tc>
          <w:tcPr>
            <w:tcW w:w="57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0,097</w:t>
            </w:r>
          </w:p>
        </w:tc>
      </w:tr>
      <w:tr w:rsidR="00E21290" w:rsidRPr="00FC36FC" w:rsidTr="002D2F48">
        <w:tc>
          <w:tcPr>
            <w:tcW w:w="27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8</w:t>
            </w:r>
          </w:p>
        </w:tc>
        <w:tc>
          <w:tcPr>
            <w:tcW w:w="682"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880" w:type="dxa"/>
            <w:gridSpan w:val="2"/>
            <w:vMerge/>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p>
        </w:tc>
        <w:tc>
          <w:tcPr>
            <w:tcW w:w="1131" w:type="dxa"/>
            <w:gridSpan w:val="2"/>
            <w:vAlign w:val="center"/>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100</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0,49</w:t>
            </w:r>
          </w:p>
        </w:tc>
        <w:tc>
          <w:tcPr>
            <w:tcW w:w="566"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0,37</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0,41</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0,31</w:t>
            </w:r>
          </w:p>
        </w:tc>
        <w:tc>
          <w:tcPr>
            <w:tcW w:w="709"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0,24</w:t>
            </w:r>
          </w:p>
        </w:tc>
        <w:tc>
          <w:tcPr>
            <w:tcW w:w="708"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0,30</w:t>
            </w:r>
          </w:p>
        </w:tc>
        <w:tc>
          <w:tcPr>
            <w:tcW w:w="708" w:type="dxa"/>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0,12</w:t>
            </w:r>
          </w:p>
        </w:tc>
        <w:tc>
          <w:tcPr>
            <w:tcW w:w="70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0,22</w:t>
            </w:r>
          </w:p>
        </w:tc>
        <w:tc>
          <w:tcPr>
            <w:tcW w:w="850"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0,04</w:t>
            </w:r>
          </w:p>
        </w:tc>
        <w:tc>
          <w:tcPr>
            <w:tcW w:w="577" w:type="dxa"/>
            <w:gridSpan w:val="2"/>
          </w:tcPr>
          <w:p w:rsidR="00CF214C" w:rsidRPr="00FC36FC" w:rsidRDefault="00CF214C" w:rsidP="0024107C">
            <w:pPr>
              <w:tabs>
                <w:tab w:val="left" w:pos="708"/>
              </w:tabs>
              <w:spacing w:after="0" w:line="240" w:lineRule="auto"/>
              <w:ind w:left="-113"/>
              <w:jc w:val="center"/>
              <w:rPr>
                <w:rFonts w:ascii="Times New Roman" w:hAnsi="Times New Roman" w:cs="Times New Roman"/>
                <w:sz w:val="20"/>
                <w:szCs w:val="20"/>
              </w:rPr>
            </w:pPr>
            <w:r w:rsidRPr="00FC36FC">
              <w:rPr>
                <w:rFonts w:ascii="Times New Roman" w:hAnsi="Times New Roman" w:cs="Times New Roman"/>
                <w:sz w:val="20"/>
                <w:szCs w:val="20"/>
              </w:rPr>
              <w:t>0,13</w:t>
            </w:r>
          </w:p>
        </w:tc>
      </w:tr>
      <w:tr w:rsidR="00CF214C" w:rsidRPr="00FC36FC" w:rsidTr="002D2F48">
        <w:trPr>
          <w:gridAfter w:val="1"/>
          <w:wAfter w:w="289" w:type="dxa"/>
        </w:trPr>
        <w:tc>
          <w:tcPr>
            <w:tcW w:w="585" w:type="dxa"/>
            <w:gridSpan w:val="2"/>
            <w:vMerge w:val="restart"/>
            <w:vAlign w:val="center"/>
          </w:tcPr>
          <w:p w:rsidR="00CF214C" w:rsidRPr="00FC36FC" w:rsidRDefault="00CF214C" w:rsidP="00AA7983">
            <w:pPr>
              <w:tabs>
                <w:tab w:val="left" w:pos="567"/>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w:t>
            </w:r>
          </w:p>
        </w:tc>
        <w:tc>
          <w:tcPr>
            <w:tcW w:w="9044" w:type="dxa"/>
            <w:gridSpan w:val="22"/>
            <w:vAlign w:val="center"/>
          </w:tcPr>
          <w:p w:rsidR="00CF214C" w:rsidRPr="00FC36FC" w:rsidRDefault="00CF214C" w:rsidP="00AA7983">
            <w:pPr>
              <w:tabs>
                <w:tab w:val="left" w:pos="567"/>
              </w:tabs>
              <w:spacing w:after="0" w:line="240" w:lineRule="auto"/>
              <w:ind w:firstLine="567"/>
              <w:jc w:val="center"/>
              <w:rPr>
                <w:rFonts w:ascii="Times New Roman" w:hAnsi="Times New Roman" w:cs="Times New Roman"/>
                <w:sz w:val="20"/>
                <w:szCs w:val="20"/>
              </w:rPr>
            </w:pPr>
            <w:r w:rsidRPr="00FC36FC">
              <w:rPr>
                <w:rFonts w:ascii="Times New Roman" w:hAnsi="Times New Roman" w:cs="Times New Roman"/>
                <w:sz w:val="20"/>
                <w:szCs w:val="20"/>
              </w:rPr>
              <w:t xml:space="preserve">Степень </w:t>
            </w:r>
            <w:r w:rsidR="0024107C" w:rsidRPr="00FC36FC">
              <w:rPr>
                <w:rFonts w:ascii="Times New Roman" w:hAnsi="Times New Roman" w:cs="Times New Roman"/>
                <w:sz w:val="20"/>
                <w:szCs w:val="20"/>
              </w:rPr>
              <w:t xml:space="preserve">сорбции, </w:t>
            </w:r>
            <w:r w:rsidRPr="00FC36FC">
              <w:rPr>
                <w:rFonts w:ascii="Times New Roman" w:hAnsi="Times New Roman" w:cs="Times New Roman"/>
                <w:sz w:val="20"/>
                <w:szCs w:val="20"/>
              </w:rPr>
              <w:t>%</w:t>
            </w:r>
          </w:p>
        </w:tc>
      </w:tr>
      <w:tr w:rsidR="00CF214C" w:rsidRPr="00FC36FC" w:rsidTr="002D2F48">
        <w:trPr>
          <w:gridAfter w:val="1"/>
          <w:wAfter w:w="289" w:type="dxa"/>
        </w:trPr>
        <w:tc>
          <w:tcPr>
            <w:tcW w:w="585" w:type="dxa"/>
            <w:gridSpan w:val="2"/>
            <w:vMerge/>
          </w:tcPr>
          <w:p w:rsidR="00CF214C" w:rsidRPr="00FC36FC" w:rsidRDefault="00CF214C" w:rsidP="00AA7983">
            <w:pPr>
              <w:tabs>
                <w:tab w:val="left" w:pos="567"/>
              </w:tabs>
              <w:spacing w:after="0" w:line="240" w:lineRule="auto"/>
              <w:ind w:firstLine="567"/>
              <w:jc w:val="center"/>
              <w:rPr>
                <w:rFonts w:ascii="Times New Roman" w:hAnsi="Times New Roman" w:cs="Times New Roman"/>
                <w:sz w:val="20"/>
                <w:szCs w:val="20"/>
              </w:rPr>
            </w:pPr>
          </w:p>
        </w:tc>
        <w:tc>
          <w:tcPr>
            <w:tcW w:w="2035" w:type="dxa"/>
            <w:gridSpan w:val="4"/>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lang w:val="en-US"/>
              </w:rPr>
              <w:t>I</w:t>
            </w:r>
            <w:r w:rsidRPr="00FC36FC">
              <w:rPr>
                <w:rFonts w:ascii="Times New Roman" w:hAnsi="Times New Roman" w:cs="Times New Roman"/>
                <w:sz w:val="20"/>
                <w:szCs w:val="20"/>
              </w:rPr>
              <w:t xml:space="preserve"> колонка</w:t>
            </w:r>
          </w:p>
        </w:tc>
        <w:tc>
          <w:tcPr>
            <w:tcW w:w="1752" w:type="dxa"/>
            <w:gridSpan w:val="5"/>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lang w:val="en-US"/>
              </w:rPr>
              <w:t>II</w:t>
            </w:r>
            <w:r w:rsidRPr="00FC36FC">
              <w:rPr>
                <w:rFonts w:ascii="Times New Roman" w:hAnsi="Times New Roman" w:cs="Times New Roman"/>
                <w:sz w:val="20"/>
                <w:szCs w:val="20"/>
              </w:rPr>
              <w:t xml:space="preserve"> колонка</w:t>
            </w:r>
          </w:p>
        </w:tc>
        <w:tc>
          <w:tcPr>
            <w:tcW w:w="1753" w:type="dxa"/>
            <w:gridSpan w:val="4"/>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lang w:val="en-US"/>
              </w:rPr>
              <w:t>III</w:t>
            </w:r>
            <w:r w:rsidRPr="00FC36FC">
              <w:rPr>
                <w:rFonts w:ascii="Times New Roman" w:hAnsi="Times New Roman" w:cs="Times New Roman"/>
                <w:sz w:val="20"/>
                <w:szCs w:val="20"/>
              </w:rPr>
              <w:t xml:space="preserve"> колонка</w:t>
            </w:r>
          </w:p>
        </w:tc>
        <w:tc>
          <w:tcPr>
            <w:tcW w:w="1752" w:type="dxa"/>
            <w:gridSpan w:val="5"/>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lang w:val="en-US"/>
              </w:rPr>
              <w:t>IV</w:t>
            </w:r>
            <w:r w:rsidRPr="00FC36FC">
              <w:rPr>
                <w:rFonts w:ascii="Times New Roman" w:hAnsi="Times New Roman" w:cs="Times New Roman"/>
                <w:sz w:val="20"/>
                <w:szCs w:val="20"/>
              </w:rPr>
              <w:t xml:space="preserve"> колонка</w:t>
            </w:r>
          </w:p>
        </w:tc>
        <w:tc>
          <w:tcPr>
            <w:tcW w:w="1752" w:type="dxa"/>
            <w:gridSpan w:val="4"/>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lang w:val="en-US"/>
              </w:rPr>
              <w:t>V</w:t>
            </w:r>
            <w:r w:rsidRPr="00FC36FC">
              <w:rPr>
                <w:rFonts w:ascii="Times New Roman" w:hAnsi="Times New Roman" w:cs="Times New Roman"/>
                <w:sz w:val="20"/>
                <w:szCs w:val="20"/>
              </w:rPr>
              <w:t xml:space="preserve"> колонка</w:t>
            </w:r>
          </w:p>
        </w:tc>
      </w:tr>
      <w:tr w:rsidR="00CF214C" w:rsidRPr="00FC36FC" w:rsidTr="002D2F48">
        <w:trPr>
          <w:gridAfter w:val="1"/>
          <w:wAfter w:w="289" w:type="dxa"/>
        </w:trPr>
        <w:tc>
          <w:tcPr>
            <w:tcW w:w="585" w:type="dxa"/>
            <w:gridSpan w:val="2"/>
            <w:vMerge/>
          </w:tcPr>
          <w:p w:rsidR="00CF214C" w:rsidRPr="00FC36FC" w:rsidRDefault="00CF214C" w:rsidP="00AA7983">
            <w:pPr>
              <w:tabs>
                <w:tab w:val="left" w:pos="567"/>
              </w:tabs>
              <w:spacing w:after="0" w:line="240" w:lineRule="auto"/>
              <w:ind w:firstLine="567"/>
              <w:jc w:val="center"/>
              <w:rPr>
                <w:rFonts w:ascii="Times New Roman" w:hAnsi="Times New Roman" w:cs="Times New Roman"/>
                <w:sz w:val="20"/>
                <w:szCs w:val="20"/>
              </w:rPr>
            </w:pPr>
          </w:p>
        </w:tc>
        <w:tc>
          <w:tcPr>
            <w:tcW w:w="876" w:type="dxa"/>
            <w:gridSpan w:val="2"/>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lang w:val="en-US"/>
              </w:rPr>
              <w:t>Au</w:t>
            </w:r>
          </w:p>
        </w:tc>
        <w:tc>
          <w:tcPr>
            <w:tcW w:w="1159" w:type="dxa"/>
            <w:gridSpan w:val="2"/>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Ag</w:t>
            </w:r>
          </w:p>
        </w:tc>
        <w:tc>
          <w:tcPr>
            <w:tcW w:w="876" w:type="dxa"/>
            <w:gridSpan w:val="2"/>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lang w:val="en-US"/>
              </w:rPr>
              <w:t>Au</w:t>
            </w:r>
          </w:p>
        </w:tc>
        <w:tc>
          <w:tcPr>
            <w:tcW w:w="876" w:type="dxa"/>
            <w:gridSpan w:val="3"/>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Ag</w:t>
            </w:r>
          </w:p>
        </w:tc>
        <w:tc>
          <w:tcPr>
            <w:tcW w:w="876" w:type="dxa"/>
            <w:gridSpan w:val="2"/>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lang w:val="en-US"/>
              </w:rPr>
              <w:t>Au</w:t>
            </w:r>
          </w:p>
        </w:tc>
        <w:tc>
          <w:tcPr>
            <w:tcW w:w="877" w:type="dxa"/>
            <w:gridSpan w:val="2"/>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Ag</w:t>
            </w:r>
          </w:p>
        </w:tc>
        <w:tc>
          <w:tcPr>
            <w:tcW w:w="876" w:type="dxa"/>
            <w:gridSpan w:val="2"/>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lang w:val="en-US"/>
              </w:rPr>
              <w:t>Au</w:t>
            </w:r>
          </w:p>
        </w:tc>
        <w:tc>
          <w:tcPr>
            <w:tcW w:w="876" w:type="dxa"/>
            <w:gridSpan w:val="3"/>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Ag</w:t>
            </w:r>
          </w:p>
        </w:tc>
        <w:tc>
          <w:tcPr>
            <w:tcW w:w="876" w:type="dxa"/>
            <w:gridSpan w:val="2"/>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lang w:val="en-US"/>
              </w:rPr>
              <w:t>Au</w:t>
            </w:r>
          </w:p>
        </w:tc>
        <w:tc>
          <w:tcPr>
            <w:tcW w:w="876" w:type="dxa"/>
            <w:gridSpan w:val="2"/>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lang w:val="en-US"/>
              </w:rPr>
            </w:pPr>
            <w:r w:rsidRPr="00FC36FC">
              <w:rPr>
                <w:rFonts w:ascii="Times New Roman" w:hAnsi="Times New Roman" w:cs="Times New Roman"/>
                <w:sz w:val="20"/>
                <w:szCs w:val="20"/>
                <w:lang w:val="en-US"/>
              </w:rPr>
              <w:t>Ag</w:t>
            </w:r>
          </w:p>
        </w:tc>
      </w:tr>
      <w:tr w:rsidR="00CF214C" w:rsidRPr="00FC36FC" w:rsidTr="002D2F48">
        <w:trPr>
          <w:gridAfter w:val="1"/>
          <w:wAfter w:w="289" w:type="dxa"/>
        </w:trPr>
        <w:tc>
          <w:tcPr>
            <w:tcW w:w="585" w:type="dxa"/>
            <w:gridSpan w:val="2"/>
          </w:tcPr>
          <w:p w:rsidR="00CF214C" w:rsidRPr="00FC36FC" w:rsidRDefault="00CF214C" w:rsidP="00AA7983">
            <w:pPr>
              <w:tabs>
                <w:tab w:val="left" w:pos="567"/>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1</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73,8</w:t>
            </w:r>
          </w:p>
        </w:tc>
        <w:tc>
          <w:tcPr>
            <w:tcW w:w="1159"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57,5</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84,6</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67,5</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94,8</w:t>
            </w:r>
          </w:p>
        </w:tc>
        <w:tc>
          <w:tcPr>
            <w:tcW w:w="877"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83,7</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97,8</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90,7</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p>
        </w:tc>
      </w:tr>
      <w:tr w:rsidR="00CF214C" w:rsidRPr="00FC36FC" w:rsidTr="002D2F48">
        <w:trPr>
          <w:gridAfter w:val="1"/>
          <w:wAfter w:w="289" w:type="dxa"/>
        </w:trPr>
        <w:tc>
          <w:tcPr>
            <w:tcW w:w="585" w:type="dxa"/>
            <w:gridSpan w:val="2"/>
          </w:tcPr>
          <w:p w:rsidR="00CF214C" w:rsidRPr="00FC36FC" w:rsidRDefault="00CF214C" w:rsidP="00AA7983">
            <w:pPr>
              <w:tabs>
                <w:tab w:val="left" w:pos="567"/>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2</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47,7</w:t>
            </w:r>
          </w:p>
        </w:tc>
        <w:tc>
          <w:tcPr>
            <w:tcW w:w="1159"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30,0</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69,2</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67,5</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84,6</w:t>
            </w:r>
          </w:p>
        </w:tc>
        <w:tc>
          <w:tcPr>
            <w:tcW w:w="877"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75,0</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93,1</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85,0</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p>
        </w:tc>
      </w:tr>
      <w:tr w:rsidR="00CF214C" w:rsidRPr="00FC36FC" w:rsidTr="002D2F48">
        <w:trPr>
          <w:gridAfter w:val="1"/>
          <w:wAfter w:w="289" w:type="dxa"/>
        </w:trPr>
        <w:tc>
          <w:tcPr>
            <w:tcW w:w="585" w:type="dxa"/>
            <w:gridSpan w:val="2"/>
          </w:tcPr>
          <w:p w:rsidR="00CF214C" w:rsidRPr="00FC36FC" w:rsidRDefault="00CF214C" w:rsidP="00AA7983">
            <w:pPr>
              <w:tabs>
                <w:tab w:val="left" w:pos="567"/>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3</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40,3</w:t>
            </w:r>
          </w:p>
        </w:tc>
        <w:tc>
          <w:tcPr>
            <w:tcW w:w="1159"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12,2</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77,8</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51,0</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95,6</w:t>
            </w:r>
          </w:p>
        </w:tc>
        <w:tc>
          <w:tcPr>
            <w:tcW w:w="877"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69,4</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97,8</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79,6</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97,8</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79,6</w:t>
            </w:r>
          </w:p>
        </w:tc>
      </w:tr>
      <w:tr w:rsidR="00CF214C" w:rsidRPr="00FC36FC" w:rsidTr="002D2F48">
        <w:trPr>
          <w:gridAfter w:val="1"/>
          <w:wAfter w:w="289" w:type="dxa"/>
        </w:trPr>
        <w:tc>
          <w:tcPr>
            <w:tcW w:w="585" w:type="dxa"/>
            <w:gridSpan w:val="2"/>
          </w:tcPr>
          <w:p w:rsidR="00CF214C" w:rsidRPr="00FC36FC" w:rsidRDefault="00CF214C" w:rsidP="00AA7983">
            <w:pPr>
              <w:tabs>
                <w:tab w:val="left" w:pos="567"/>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4</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16,7</w:t>
            </w:r>
          </w:p>
        </w:tc>
        <w:tc>
          <w:tcPr>
            <w:tcW w:w="1159"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34,7</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36,1</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51,0</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63,9</w:t>
            </w:r>
          </w:p>
        </w:tc>
        <w:tc>
          <w:tcPr>
            <w:tcW w:w="877"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38,8</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73,6</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49,0</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96,9</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59,2</w:t>
            </w:r>
          </w:p>
        </w:tc>
      </w:tr>
      <w:tr w:rsidR="00CF214C" w:rsidRPr="00FC36FC" w:rsidTr="002D2F48">
        <w:trPr>
          <w:gridAfter w:val="1"/>
          <w:wAfter w:w="289" w:type="dxa"/>
        </w:trPr>
        <w:tc>
          <w:tcPr>
            <w:tcW w:w="585" w:type="dxa"/>
            <w:gridSpan w:val="2"/>
          </w:tcPr>
          <w:p w:rsidR="00CF214C" w:rsidRPr="00FC36FC" w:rsidRDefault="00CF214C" w:rsidP="00AA7983">
            <w:pPr>
              <w:tabs>
                <w:tab w:val="left" w:pos="567"/>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5</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30,6</w:t>
            </w:r>
          </w:p>
        </w:tc>
        <w:tc>
          <w:tcPr>
            <w:tcW w:w="1159"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59,7</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28,6</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77,8</w:t>
            </w:r>
          </w:p>
        </w:tc>
        <w:tc>
          <w:tcPr>
            <w:tcW w:w="877"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34,7</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89,4</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53,1</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96,0</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73,5</w:t>
            </w:r>
          </w:p>
        </w:tc>
      </w:tr>
      <w:tr w:rsidR="00CF214C" w:rsidRPr="00FC36FC" w:rsidTr="002D2F48">
        <w:trPr>
          <w:gridAfter w:val="1"/>
          <w:wAfter w:w="289" w:type="dxa"/>
        </w:trPr>
        <w:tc>
          <w:tcPr>
            <w:tcW w:w="585" w:type="dxa"/>
            <w:gridSpan w:val="2"/>
          </w:tcPr>
          <w:p w:rsidR="00CF214C" w:rsidRPr="00FC36FC" w:rsidRDefault="00CF214C" w:rsidP="00AA7983">
            <w:pPr>
              <w:tabs>
                <w:tab w:val="left" w:pos="567"/>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6</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26,4</w:t>
            </w:r>
          </w:p>
        </w:tc>
        <w:tc>
          <w:tcPr>
            <w:tcW w:w="1159"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16,3</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59,7</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26,5</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73,6</w:t>
            </w:r>
          </w:p>
        </w:tc>
        <w:tc>
          <w:tcPr>
            <w:tcW w:w="877"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40,8</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84,7</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49,0</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92,5</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61,2</w:t>
            </w:r>
          </w:p>
        </w:tc>
      </w:tr>
      <w:tr w:rsidR="00CF214C" w:rsidRPr="00FC36FC" w:rsidTr="002D2F48">
        <w:trPr>
          <w:gridAfter w:val="1"/>
          <w:wAfter w:w="289" w:type="dxa"/>
        </w:trPr>
        <w:tc>
          <w:tcPr>
            <w:tcW w:w="585" w:type="dxa"/>
            <w:gridSpan w:val="2"/>
          </w:tcPr>
          <w:p w:rsidR="00CF214C" w:rsidRPr="00FC36FC" w:rsidRDefault="00CF214C" w:rsidP="00AA7983">
            <w:pPr>
              <w:tabs>
                <w:tab w:val="left" w:pos="567"/>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7</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34,7</w:t>
            </w:r>
          </w:p>
        </w:tc>
        <w:tc>
          <w:tcPr>
            <w:tcW w:w="1159"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26,5</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44,4</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30,6</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63,9</w:t>
            </w:r>
          </w:p>
        </w:tc>
        <w:tc>
          <w:tcPr>
            <w:tcW w:w="877"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34,7</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83,3</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51,0</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99,7</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80,2</w:t>
            </w:r>
          </w:p>
        </w:tc>
      </w:tr>
      <w:tr w:rsidR="00CF214C" w:rsidRPr="00FC36FC" w:rsidTr="002D2F48">
        <w:trPr>
          <w:gridAfter w:val="1"/>
          <w:wAfter w:w="289" w:type="dxa"/>
        </w:trPr>
        <w:tc>
          <w:tcPr>
            <w:tcW w:w="585" w:type="dxa"/>
            <w:gridSpan w:val="2"/>
          </w:tcPr>
          <w:p w:rsidR="00CF214C" w:rsidRPr="00FC36FC" w:rsidRDefault="00CF214C" w:rsidP="00AA7983">
            <w:pPr>
              <w:tabs>
                <w:tab w:val="left" w:pos="567"/>
              </w:tabs>
              <w:spacing w:after="0" w:line="240" w:lineRule="auto"/>
              <w:jc w:val="center"/>
              <w:rPr>
                <w:rFonts w:ascii="Times New Roman" w:hAnsi="Times New Roman" w:cs="Times New Roman"/>
                <w:sz w:val="20"/>
                <w:szCs w:val="20"/>
              </w:rPr>
            </w:pPr>
            <w:r w:rsidRPr="00FC36FC">
              <w:rPr>
                <w:rFonts w:ascii="Times New Roman" w:hAnsi="Times New Roman" w:cs="Times New Roman"/>
                <w:sz w:val="20"/>
                <w:szCs w:val="20"/>
              </w:rPr>
              <w:t>8</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31,9</w:t>
            </w:r>
          </w:p>
        </w:tc>
        <w:tc>
          <w:tcPr>
            <w:tcW w:w="1159"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24,5</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43,1</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36,7</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66,7</w:t>
            </w:r>
          </w:p>
        </w:tc>
        <w:tc>
          <w:tcPr>
            <w:tcW w:w="877"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51,0</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83,3</w:t>
            </w:r>
          </w:p>
        </w:tc>
        <w:tc>
          <w:tcPr>
            <w:tcW w:w="876" w:type="dxa"/>
            <w:gridSpan w:val="3"/>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55,1</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94,4</w:t>
            </w:r>
          </w:p>
        </w:tc>
        <w:tc>
          <w:tcPr>
            <w:tcW w:w="876" w:type="dxa"/>
            <w:gridSpan w:val="2"/>
            <w:vAlign w:val="bottom"/>
          </w:tcPr>
          <w:p w:rsidR="00CF214C" w:rsidRPr="00FC36FC" w:rsidRDefault="00CF214C" w:rsidP="00B06602">
            <w:pPr>
              <w:tabs>
                <w:tab w:val="left" w:pos="567"/>
              </w:tabs>
              <w:spacing w:after="0" w:line="240" w:lineRule="auto"/>
              <w:ind w:firstLine="13"/>
              <w:jc w:val="center"/>
              <w:rPr>
                <w:rFonts w:ascii="Times New Roman" w:hAnsi="Times New Roman" w:cs="Times New Roman"/>
                <w:sz w:val="20"/>
                <w:szCs w:val="20"/>
              </w:rPr>
            </w:pPr>
            <w:r w:rsidRPr="00FC36FC">
              <w:rPr>
                <w:rFonts w:ascii="Times New Roman" w:hAnsi="Times New Roman" w:cs="Times New Roman"/>
                <w:sz w:val="20"/>
                <w:szCs w:val="20"/>
              </w:rPr>
              <w:t>73,5</w:t>
            </w:r>
          </w:p>
        </w:tc>
      </w:tr>
    </w:tbl>
    <w:p w:rsidR="0024107C" w:rsidRPr="00FC36FC" w:rsidRDefault="0024107C" w:rsidP="002C1C15">
      <w:pPr>
        <w:tabs>
          <w:tab w:val="left" w:pos="708"/>
        </w:tabs>
        <w:spacing w:after="0" w:line="240" w:lineRule="auto"/>
        <w:jc w:val="both"/>
        <w:rPr>
          <w:rFonts w:ascii="Times New Roman" w:hAnsi="Times New Roman" w:cs="Times New Roman"/>
          <w:sz w:val="28"/>
          <w:szCs w:val="28"/>
        </w:rPr>
      </w:pPr>
    </w:p>
    <w:p w:rsidR="00CF214C" w:rsidRPr="00FC36FC" w:rsidRDefault="00B06602" w:rsidP="002C1C15">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lastRenderedPageBreak/>
        <w:t>Т</w:t>
      </w:r>
      <w:r w:rsidR="00CF214C" w:rsidRPr="00FC36FC">
        <w:rPr>
          <w:rFonts w:ascii="Times New Roman" w:hAnsi="Times New Roman" w:cs="Times New Roman"/>
          <w:sz w:val="28"/>
          <w:szCs w:val="28"/>
        </w:rPr>
        <w:t xml:space="preserve">аблица </w:t>
      </w:r>
      <w:r w:rsidR="00955F0B" w:rsidRPr="00FC36FC">
        <w:rPr>
          <w:rFonts w:ascii="Times New Roman" w:hAnsi="Times New Roman" w:cs="Times New Roman"/>
          <w:sz w:val="28"/>
          <w:szCs w:val="28"/>
        </w:rPr>
        <w:t>3.2</w:t>
      </w:r>
      <w:r w:rsidR="0024107C" w:rsidRPr="00FC36FC">
        <w:rPr>
          <w:rFonts w:ascii="Times New Roman" w:hAnsi="Times New Roman" w:cs="Times New Roman"/>
          <w:sz w:val="28"/>
          <w:szCs w:val="28"/>
          <w:lang w:val="kk-KZ"/>
        </w:rPr>
        <w:t>0</w:t>
      </w:r>
      <w:r w:rsidR="00CF214C" w:rsidRPr="00FC36FC">
        <w:rPr>
          <w:rFonts w:ascii="Times New Roman" w:hAnsi="Times New Roman" w:cs="Times New Roman"/>
          <w:sz w:val="28"/>
          <w:szCs w:val="28"/>
        </w:rPr>
        <w:t xml:space="preserve"> – Химический состав угля после сорбционной очист</w:t>
      </w:r>
      <w:r w:rsidR="0024107C" w:rsidRPr="00FC36FC">
        <w:rPr>
          <w:rFonts w:ascii="Times New Roman" w:hAnsi="Times New Roman" w:cs="Times New Roman"/>
          <w:sz w:val="28"/>
          <w:szCs w:val="28"/>
        </w:rPr>
        <w:t>ки растворов выщелачивания руды</w:t>
      </w:r>
    </w:p>
    <w:p w:rsidR="00CF214C" w:rsidRPr="00FC36FC" w:rsidRDefault="00CF214C" w:rsidP="0024107C">
      <w:pPr>
        <w:tabs>
          <w:tab w:val="left" w:pos="708"/>
        </w:tabs>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1537"/>
        <w:gridCol w:w="1528"/>
        <w:gridCol w:w="1528"/>
        <w:gridCol w:w="1519"/>
        <w:gridCol w:w="2057"/>
      </w:tblGrid>
      <w:tr w:rsidR="00CF214C" w:rsidRPr="00FC36FC" w:rsidTr="00732924">
        <w:trPr>
          <w:tblHeader/>
        </w:trPr>
        <w:tc>
          <w:tcPr>
            <w:tcW w:w="1413" w:type="dxa"/>
            <w:vMerge w:val="restart"/>
            <w:vAlign w:val="center"/>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Колонка</w:t>
            </w:r>
          </w:p>
        </w:tc>
        <w:tc>
          <w:tcPr>
            <w:tcW w:w="8334" w:type="dxa"/>
            <w:gridSpan w:val="5"/>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Содержание в угле</w:t>
            </w:r>
          </w:p>
        </w:tc>
      </w:tr>
      <w:tr w:rsidR="00CF214C" w:rsidRPr="00FC36FC" w:rsidTr="00732924">
        <w:trPr>
          <w:tblHeader/>
        </w:trPr>
        <w:tc>
          <w:tcPr>
            <w:tcW w:w="1413" w:type="dxa"/>
            <w:vMerge/>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p>
        </w:tc>
        <w:tc>
          <w:tcPr>
            <w:tcW w:w="156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Au</w:t>
            </w:r>
            <w:r w:rsidRPr="00FC36FC">
              <w:rPr>
                <w:rFonts w:ascii="Times New Roman" w:hAnsi="Times New Roman" w:cs="Times New Roman"/>
                <w:sz w:val="24"/>
                <w:szCs w:val="24"/>
              </w:rPr>
              <w:t>, г/т</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Ag</w:t>
            </w:r>
            <w:r w:rsidRPr="00FC36FC">
              <w:rPr>
                <w:rFonts w:ascii="Times New Roman" w:hAnsi="Times New Roman" w:cs="Times New Roman"/>
                <w:sz w:val="24"/>
                <w:szCs w:val="24"/>
              </w:rPr>
              <w:t>, г/т</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Cu</w:t>
            </w:r>
            <w:r w:rsidRPr="00FC36FC">
              <w:rPr>
                <w:rFonts w:ascii="Times New Roman" w:hAnsi="Times New Roman" w:cs="Times New Roman"/>
                <w:sz w:val="24"/>
                <w:szCs w:val="24"/>
              </w:rPr>
              <w:t>, %</w:t>
            </w:r>
          </w:p>
        </w:tc>
        <w:tc>
          <w:tcPr>
            <w:tcW w:w="155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Ca</w:t>
            </w:r>
            <w:r w:rsidRPr="00FC36FC">
              <w:rPr>
                <w:rFonts w:ascii="Times New Roman" w:hAnsi="Times New Roman" w:cs="Times New Roman"/>
                <w:sz w:val="24"/>
                <w:szCs w:val="24"/>
              </w:rPr>
              <w:t>, %</w:t>
            </w:r>
          </w:p>
        </w:tc>
        <w:tc>
          <w:tcPr>
            <w:tcW w:w="2106"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Mg</w:t>
            </w:r>
            <w:r w:rsidRPr="00FC36FC">
              <w:rPr>
                <w:rFonts w:ascii="Times New Roman" w:hAnsi="Times New Roman" w:cs="Times New Roman"/>
                <w:sz w:val="24"/>
                <w:szCs w:val="24"/>
              </w:rPr>
              <w:t>, %</w:t>
            </w:r>
          </w:p>
        </w:tc>
      </w:tr>
      <w:tr w:rsidR="00CF214C" w:rsidRPr="00FC36FC" w:rsidTr="003F6BC8">
        <w:tc>
          <w:tcPr>
            <w:tcW w:w="9747" w:type="dxa"/>
            <w:gridSpan w:val="6"/>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 цикл</w:t>
            </w:r>
          </w:p>
        </w:tc>
      </w:tr>
      <w:tr w:rsidR="00CF214C" w:rsidRPr="00FC36FC" w:rsidTr="003F6BC8">
        <w:tc>
          <w:tcPr>
            <w:tcW w:w="1413"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w:t>
            </w:r>
          </w:p>
        </w:tc>
        <w:tc>
          <w:tcPr>
            <w:tcW w:w="156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2193,0</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667,0</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0,13</w:t>
            </w:r>
          </w:p>
        </w:tc>
        <w:tc>
          <w:tcPr>
            <w:tcW w:w="155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2,55</w:t>
            </w:r>
          </w:p>
        </w:tc>
        <w:tc>
          <w:tcPr>
            <w:tcW w:w="2106"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0,11</w:t>
            </w:r>
          </w:p>
        </w:tc>
      </w:tr>
      <w:tr w:rsidR="00CF214C" w:rsidRPr="00FC36FC" w:rsidTr="003F6BC8">
        <w:tc>
          <w:tcPr>
            <w:tcW w:w="1413"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w:t>
            </w:r>
          </w:p>
        </w:tc>
        <w:tc>
          <w:tcPr>
            <w:tcW w:w="156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2056,0</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338,0</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0,093</w:t>
            </w:r>
          </w:p>
        </w:tc>
        <w:tc>
          <w:tcPr>
            <w:tcW w:w="155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1,36</w:t>
            </w:r>
          </w:p>
        </w:tc>
        <w:tc>
          <w:tcPr>
            <w:tcW w:w="2106"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0,065</w:t>
            </w:r>
          </w:p>
        </w:tc>
      </w:tr>
      <w:tr w:rsidR="00CF214C" w:rsidRPr="00FC36FC" w:rsidTr="003F6BC8">
        <w:tc>
          <w:tcPr>
            <w:tcW w:w="1413"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w:t>
            </w:r>
          </w:p>
        </w:tc>
        <w:tc>
          <w:tcPr>
            <w:tcW w:w="156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2173,0</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801,0</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0,085</w:t>
            </w:r>
          </w:p>
        </w:tc>
        <w:tc>
          <w:tcPr>
            <w:tcW w:w="155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1,22</w:t>
            </w:r>
          </w:p>
        </w:tc>
        <w:tc>
          <w:tcPr>
            <w:tcW w:w="2106"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0,051</w:t>
            </w:r>
          </w:p>
        </w:tc>
      </w:tr>
      <w:tr w:rsidR="00CF214C" w:rsidRPr="00FC36FC" w:rsidTr="003F6BC8">
        <w:tc>
          <w:tcPr>
            <w:tcW w:w="1413"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w:t>
            </w:r>
          </w:p>
        </w:tc>
        <w:tc>
          <w:tcPr>
            <w:tcW w:w="156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849,6</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167,5</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0,12</w:t>
            </w:r>
          </w:p>
        </w:tc>
        <w:tc>
          <w:tcPr>
            <w:tcW w:w="155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1,45</w:t>
            </w:r>
          </w:p>
        </w:tc>
        <w:tc>
          <w:tcPr>
            <w:tcW w:w="2106"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0,063</w:t>
            </w:r>
          </w:p>
        </w:tc>
      </w:tr>
      <w:tr w:rsidR="00CF214C" w:rsidRPr="00FC36FC" w:rsidTr="003F6BC8">
        <w:tc>
          <w:tcPr>
            <w:tcW w:w="9747" w:type="dxa"/>
            <w:gridSpan w:val="6"/>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 цикл</w:t>
            </w:r>
          </w:p>
        </w:tc>
      </w:tr>
      <w:tr w:rsidR="00CF214C" w:rsidRPr="00FC36FC" w:rsidTr="003F6BC8">
        <w:tc>
          <w:tcPr>
            <w:tcW w:w="1413"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w:t>
            </w:r>
          </w:p>
        </w:tc>
        <w:tc>
          <w:tcPr>
            <w:tcW w:w="156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1812,5</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605,0</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0,34</w:t>
            </w:r>
          </w:p>
        </w:tc>
        <w:tc>
          <w:tcPr>
            <w:tcW w:w="155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1,41</w:t>
            </w:r>
          </w:p>
        </w:tc>
        <w:tc>
          <w:tcPr>
            <w:tcW w:w="2106"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0,059</w:t>
            </w:r>
          </w:p>
        </w:tc>
      </w:tr>
      <w:tr w:rsidR="00CF214C" w:rsidRPr="00FC36FC" w:rsidTr="003F6BC8">
        <w:tc>
          <w:tcPr>
            <w:tcW w:w="1413"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w:t>
            </w:r>
          </w:p>
        </w:tc>
        <w:tc>
          <w:tcPr>
            <w:tcW w:w="156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1371,5</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577,0</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0,37</w:t>
            </w:r>
          </w:p>
        </w:tc>
        <w:tc>
          <w:tcPr>
            <w:tcW w:w="155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1,03</w:t>
            </w:r>
          </w:p>
        </w:tc>
        <w:tc>
          <w:tcPr>
            <w:tcW w:w="2106"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0,053</w:t>
            </w:r>
          </w:p>
        </w:tc>
      </w:tr>
      <w:tr w:rsidR="00CF214C" w:rsidRPr="00FC36FC" w:rsidTr="003F6BC8">
        <w:tc>
          <w:tcPr>
            <w:tcW w:w="1413"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w:t>
            </w:r>
          </w:p>
        </w:tc>
        <w:tc>
          <w:tcPr>
            <w:tcW w:w="156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707,0</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382,0</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0,36</w:t>
            </w:r>
          </w:p>
        </w:tc>
        <w:tc>
          <w:tcPr>
            <w:tcW w:w="155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0,98</w:t>
            </w:r>
          </w:p>
        </w:tc>
        <w:tc>
          <w:tcPr>
            <w:tcW w:w="2106"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0,047</w:t>
            </w:r>
          </w:p>
        </w:tc>
      </w:tr>
      <w:tr w:rsidR="00CF214C" w:rsidRPr="00FC36FC" w:rsidTr="003F6BC8">
        <w:tc>
          <w:tcPr>
            <w:tcW w:w="1413"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w:t>
            </w:r>
          </w:p>
        </w:tc>
        <w:tc>
          <w:tcPr>
            <w:tcW w:w="156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292,5</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294,0</w:t>
            </w:r>
          </w:p>
        </w:tc>
        <w:tc>
          <w:tcPr>
            <w:tcW w:w="1557"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0,40</w:t>
            </w:r>
          </w:p>
        </w:tc>
        <w:tc>
          <w:tcPr>
            <w:tcW w:w="1552"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0,97</w:t>
            </w:r>
          </w:p>
        </w:tc>
        <w:tc>
          <w:tcPr>
            <w:tcW w:w="2106" w:type="dxa"/>
          </w:tcPr>
          <w:p w:rsidR="00CF214C" w:rsidRPr="00FC36FC" w:rsidRDefault="00CF214C" w:rsidP="00AA7983">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0,044</w:t>
            </w:r>
          </w:p>
        </w:tc>
      </w:tr>
    </w:tbl>
    <w:p w:rsidR="00CF214C" w:rsidRPr="00FC36FC" w:rsidRDefault="00CF214C" w:rsidP="00AA7983">
      <w:pPr>
        <w:tabs>
          <w:tab w:val="left" w:pos="708"/>
        </w:tabs>
        <w:spacing w:after="0" w:line="240" w:lineRule="auto"/>
        <w:ind w:firstLine="567"/>
        <w:jc w:val="both"/>
        <w:rPr>
          <w:rFonts w:ascii="Times New Roman" w:hAnsi="Times New Roman" w:cs="Times New Roman"/>
          <w:sz w:val="24"/>
          <w:szCs w:val="24"/>
        </w:rPr>
      </w:pPr>
    </w:p>
    <w:p w:rsidR="00CF214C" w:rsidRPr="00FC36FC" w:rsidRDefault="00CF214C"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В связи с тем, что содержание золота в угле в </w:t>
      </w:r>
      <w:r w:rsidR="00490ADE" w:rsidRPr="00FC36FC">
        <w:rPr>
          <w:rFonts w:ascii="Times New Roman" w:hAnsi="Times New Roman" w:cs="Times New Roman"/>
          <w:sz w:val="28"/>
          <w:szCs w:val="28"/>
        </w:rPr>
        <w:t>опытах</w:t>
      </w:r>
      <w:r w:rsidRPr="00FC36FC">
        <w:rPr>
          <w:rFonts w:ascii="Times New Roman" w:hAnsi="Times New Roman" w:cs="Times New Roman"/>
          <w:sz w:val="28"/>
          <w:szCs w:val="28"/>
        </w:rPr>
        <w:t xml:space="preserve"> по сорбции в динамическом режиме не превысило 2,2 кг/т, были поставлены дополнительные </w:t>
      </w:r>
      <w:r w:rsidR="00490ADE" w:rsidRPr="00FC36FC">
        <w:rPr>
          <w:rFonts w:ascii="Times New Roman" w:hAnsi="Times New Roman" w:cs="Times New Roman"/>
          <w:sz w:val="28"/>
          <w:szCs w:val="28"/>
        </w:rPr>
        <w:t>опыты</w:t>
      </w:r>
      <w:r w:rsidRPr="00FC36FC">
        <w:rPr>
          <w:rFonts w:ascii="Times New Roman" w:hAnsi="Times New Roman" w:cs="Times New Roman"/>
          <w:sz w:val="28"/>
          <w:szCs w:val="28"/>
        </w:rPr>
        <w:t xml:space="preserve"> для определения максимального насыщения угля. Раствор объёмом 200 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xml:space="preserve"> с содержанием золота 0,78 мг/дм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xml:space="preserve"> и меди 0,59 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xml:space="preserve"> пропускался через колонку с углем в количестве </w:t>
      </w:r>
      <w:smartTag w:uri="urn:schemas-microsoft-com:office:smarttags" w:element="metricconverter">
        <w:smartTagPr>
          <w:attr w:name="ProductID" w:val="10 г"/>
        </w:smartTagPr>
        <w:r w:rsidRPr="00FC36FC">
          <w:rPr>
            <w:rFonts w:ascii="Times New Roman" w:hAnsi="Times New Roman" w:cs="Times New Roman"/>
            <w:sz w:val="28"/>
            <w:szCs w:val="28"/>
          </w:rPr>
          <w:t>10 г</w:t>
        </w:r>
      </w:smartTag>
      <w:r w:rsidRPr="00FC36FC">
        <w:rPr>
          <w:rFonts w:ascii="Times New Roman" w:hAnsi="Times New Roman" w:cs="Times New Roman"/>
          <w:sz w:val="28"/>
          <w:szCs w:val="28"/>
        </w:rPr>
        <w:t xml:space="preserve"> с содержанием золота в угле 2056 г/т и меди 0,093% со скоростью 18 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/ч</w:t>
      </w:r>
      <w:r w:rsidR="0024107C" w:rsidRPr="00FC36FC">
        <w:rPr>
          <w:rFonts w:ascii="Times New Roman" w:hAnsi="Times New Roman" w:cs="Times New Roman"/>
          <w:sz w:val="28"/>
          <w:szCs w:val="28"/>
          <w:lang w:val="kk-KZ"/>
        </w:rPr>
        <w:t>ас</w:t>
      </w:r>
      <w:r w:rsidRPr="00FC36FC">
        <w:rPr>
          <w:rFonts w:ascii="Times New Roman" w:hAnsi="Times New Roman" w:cs="Times New Roman"/>
          <w:sz w:val="28"/>
          <w:szCs w:val="28"/>
        </w:rPr>
        <w:t xml:space="preserve"> в замкнутом режиме. Каждые 8 часов отбирались пробы угля на определение содержания золота и меди в угле. Результаты </w:t>
      </w:r>
      <w:r w:rsidR="00490ADE" w:rsidRPr="00FC36FC">
        <w:rPr>
          <w:rFonts w:ascii="Times New Roman" w:hAnsi="Times New Roman" w:cs="Times New Roman"/>
          <w:sz w:val="28"/>
          <w:szCs w:val="28"/>
        </w:rPr>
        <w:t>опытов</w:t>
      </w:r>
      <w:r w:rsidRPr="00FC36FC">
        <w:rPr>
          <w:rFonts w:ascii="Times New Roman" w:hAnsi="Times New Roman" w:cs="Times New Roman"/>
          <w:sz w:val="28"/>
          <w:szCs w:val="28"/>
        </w:rPr>
        <w:t xml:space="preserve"> представлены в таблице </w:t>
      </w:r>
      <w:r w:rsidR="00955F0B" w:rsidRPr="00FC36FC">
        <w:rPr>
          <w:rFonts w:ascii="Times New Roman" w:hAnsi="Times New Roman" w:cs="Times New Roman"/>
          <w:sz w:val="28"/>
          <w:szCs w:val="28"/>
        </w:rPr>
        <w:t>3.2</w:t>
      </w:r>
      <w:r w:rsidR="0024107C" w:rsidRPr="00FC36FC">
        <w:rPr>
          <w:rFonts w:ascii="Times New Roman" w:hAnsi="Times New Roman" w:cs="Times New Roman"/>
          <w:sz w:val="28"/>
          <w:szCs w:val="28"/>
          <w:lang w:val="kk-KZ"/>
        </w:rPr>
        <w:t>1</w:t>
      </w:r>
      <w:r w:rsidRPr="00FC36FC">
        <w:rPr>
          <w:rFonts w:ascii="Times New Roman" w:hAnsi="Times New Roman" w:cs="Times New Roman"/>
          <w:sz w:val="28"/>
          <w:szCs w:val="28"/>
        </w:rPr>
        <w:t xml:space="preserve"> и на рисунке </w:t>
      </w:r>
      <w:r w:rsidR="00955F0B" w:rsidRPr="00FC36FC">
        <w:rPr>
          <w:rFonts w:ascii="Times New Roman" w:hAnsi="Times New Roman" w:cs="Times New Roman"/>
          <w:sz w:val="28"/>
          <w:szCs w:val="28"/>
        </w:rPr>
        <w:t>3.10</w:t>
      </w:r>
      <w:r w:rsidR="00F04123" w:rsidRPr="00FC36FC">
        <w:rPr>
          <w:rFonts w:ascii="Times New Roman" w:hAnsi="Times New Roman" w:cs="Times New Roman"/>
          <w:sz w:val="28"/>
          <w:szCs w:val="28"/>
        </w:rPr>
        <w:t>.</w:t>
      </w:r>
    </w:p>
    <w:p w:rsidR="002C1C15" w:rsidRPr="00FC36FC" w:rsidRDefault="002C1C15" w:rsidP="00F30F71">
      <w:pPr>
        <w:tabs>
          <w:tab w:val="left" w:pos="708"/>
        </w:tabs>
        <w:spacing w:after="0" w:line="240" w:lineRule="auto"/>
        <w:jc w:val="both"/>
        <w:rPr>
          <w:rFonts w:ascii="Times New Roman" w:hAnsi="Times New Roman" w:cs="Times New Roman"/>
          <w:sz w:val="28"/>
          <w:szCs w:val="28"/>
        </w:rPr>
      </w:pPr>
    </w:p>
    <w:p w:rsidR="00CF214C" w:rsidRPr="00FC36FC" w:rsidRDefault="00CF214C" w:rsidP="00F30F71">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955F0B" w:rsidRPr="00FC36FC">
        <w:rPr>
          <w:rFonts w:ascii="Times New Roman" w:hAnsi="Times New Roman" w:cs="Times New Roman"/>
          <w:sz w:val="28"/>
          <w:szCs w:val="28"/>
        </w:rPr>
        <w:t>3.2</w:t>
      </w:r>
      <w:r w:rsidR="0024107C" w:rsidRPr="00FC36FC">
        <w:rPr>
          <w:rFonts w:ascii="Times New Roman" w:hAnsi="Times New Roman" w:cs="Times New Roman"/>
          <w:sz w:val="28"/>
          <w:szCs w:val="28"/>
          <w:lang w:val="kk-KZ"/>
        </w:rPr>
        <w:t>1</w:t>
      </w:r>
      <w:r w:rsidRPr="00FC36FC">
        <w:rPr>
          <w:rFonts w:ascii="Times New Roman" w:hAnsi="Times New Roman" w:cs="Times New Roman"/>
          <w:sz w:val="28"/>
          <w:szCs w:val="28"/>
        </w:rPr>
        <w:t xml:space="preserve"> – Результаты </w:t>
      </w:r>
      <w:r w:rsidR="00490ADE" w:rsidRPr="00FC36FC">
        <w:rPr>
          <w:rFonts w:ascii="Times New Roman" w:hAnsi="Times New Roman" w:cs="Times New Roman"/>
          <w:sz w:val="28"/>
          <w:szCs w:val="28"/>
        </w:rPr>
        <w:t>экспериментов</w:t>
      </w:r>
      <w:r w:rsidRPr="00FC36FC">
        <w:rPr>
          <w:rFonts w:ascii="Times New Roman" w:hAnsi="Times New Roman" w:cs="Times New Roman"/>
          <w:sz w:val="28"/>
          <w:szCs w:val="28"/>
        </w:rPr>
        <w:t xml:space="preserve"> по определению максимального насыщения угля</w:t>
      </w:r>
    </w:p>
    <w:p w:rsidR="002D2F48" w:rsidRPr="00FC36FC" w:rsidRDefault="002D2F48" w:rsidP="00F30F71">
      <w:pPr>
        <w:tabs>
          <w:tab w:val="left" w:pos="708"/>
        </w:tabs>
        <w:spacing w:after="0" w:line="240" w:lineRule="auto"/>
        <w:jc w:val="both"/>
        <w:rPr>
          <w:rFonts w:ascii="Times New Roman" w:hAnsi="Times New Roman" w:cs="Times New Roman"/>
          <w:sz w:val="16"/>
          <w:szCs w:val="16"/>
        </w:rPr>
      </w:pPr>
    </w:p>
    <w:tbl>
      <w:tblPr>
        <w:tblpPr w:leftFromText="180" w:rightFromText="180" w:vertAnchor="text" w:horzAnchor="page" w:tblpXSpec="center" w:tblpY="70"/>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2273"/>
        <w:gridCol w:w="2405"/>
      </w:tblGrid>
      <w:tr w:rsidR="0024107C" w:rsidRPr="00FC36FC" w:rsidTr="006005C7">
        <w:tc>
          <w:tcPr>
            <w:tcW w:w="1413" w:type="dxa"/>
            <w:vMerge w:val="restart"/>
            <w:vAlign w:val="center"/>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 п/п</w:t>
            </w:r>
          </w:p>
        </w:tc>
        <w:tc>
          <w:tcPr>
            <w:tcW w:w="4678" w:type="dxa"/>
            <w:gridSpan w:val="2"/>
          </w:tcPr>
          <w:p w:rsidR="0024107C" w:rsidRPr="00FC36FC" w:rsidRDefault="0024107C" w:rsidP="0024107C">
            <w:pPr>
              <w:tabs>
                <w:tab w:val="left" w:pos="708"/>
              </w:tabs>
              <w:spacing w:after="0" w:line="240" w:lineRule="auto"/>
              <w:ind w:firstLine="567"/>
              <w:jc w:val="center"/>
              <w:rPr>
                <w:rFonts w:ascii="Times New Roman" w:hAnsi="Times New Roman" w:cs="Times New Roman"/>
              </w:rPr>
            </w:pPr>
            <w:r w:rsidRPr="00FC36FC">
              <w:rPr>
                <w:rFonts w:ascii="Times New Roman" w:hAnsi="Times New Roman" w:cs="Times New Roman"/>
              </w:rPr>
              <w:t>Содержание в угле</w:t>
            </w:r>
          </w:p>
        </w:tc>
      </w:tr>
      <w:tr w:rsidR="0024107C" w:rsidRPr="00FC36FC" w:rsidTr="006005C7">
        <w:tc>
          <w:tcPr>
            <w:tcW w:w="1413" w:type="dxa"/>
            <w:vMerge/>
          </w:tcPr>
          <w:p w:rsidR="0024107C" w:rsidRPr="00FC36FC" w:rsidRDefault="0024107C" w:rsidP="0024107C">
            <w:pPr>
              <w:tabs>
                <w:tab w:val="left" w:pos="708"/>
              </w:tabs>
              <w:spacing w:after="0" w:line="240" w:lineRule="auto"/>
              <w:ind w:firstLine="567"/>
              <w:jc w:val="center"/>
              <w:rPr>
                <w:rFonts w:ascii="Times New Roman" w:hAnsi="Times New Roman" w:cs="Times New Roman"/>
              </w:rPr>
            </w:pPr>
          </w:p>
        </w:tc>
        <w:tc>
          <w:tcPr>
            <w:tcW w:w="2273" w:type="dxa"/>
          </w:tcPr>
          <w:p w:rsidR="0024107C" w:rsidRPr="00FC36FC" w:rsidRDefault="0024107C" w:rsidP="0024107C">
            <w:pPr>
              <w:tabs>
                <w:tab w:val="left" w:pos="708"/>
              </w:tabs>
              <w:spacing w:after="0" w:line="240" w:lineRule="auto"/>
              <w:ind w:firstLine="6"/>
              <w:jc w:val="center"/>
              <w:rPr>
                <w:rFonts w:ascii="Times New Roman" w:hAnsi="Times New Roman" w:cs="Times New Roman"/>
              </w:rPr>
            </w:pPr>
            <w:r w:rsidRPr="00FC36FC">
              <w:rPr>
                <w:rFonts w:ascii="Times New Roman" w:hAnsi="Times New Roman" w:cs="Times New Roman"/>
                <w:lang w:val="en-US"/>
              </w:rPr>
              <w:t>Au,</w:t>
            </w:r>
            <w:r w:rsidRPr="00FC36FC">
              <w:rPr>
                <w:rFonts w:ascii="Times New Roman" w:hAnsi="Times New Roman" w:cs="Times New Roman"/>
              </w:rPr>
              <w:t xml:space="preserve"> г/т</w:t>
            </w:r>
          </w:p>
        </w:tc>
        <w:tc>
          <w:tcPr>
            <w:tcW w:w="2405"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lang w:val="en-US"/>
              </w:rPr>
              <w:t>Cu, %</w:t>
            </w:r>
          </w:p>
        </w:tc>
      </w:tr>
      <w:tr w:rsidR="0024107C" w:rsidRPr="00FC36FC" w:rsidTr="006005C7">
        <w:tc>
          <w:tcPr>
            <w:tcW w:w="1413"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0</w:t>
            </w:r>
          </w:p>
        </w:tc>
        <w:tc>
          <w:tcPr>
            <w:tcW w:w="2273" w:type="dxa"/>
          </w:tcPr>
          <w:p w:rsidR="0024107C" w:rsidRPr="00FC36FC" w:rsidRDefault="0024107C" w:rsidP="0024107C">
            <w:pPr>
              <w:tabs>
                <w:tab w:val="left" w:pos="708"/>
              </w:tabs>
              <w:spacing w:after="0" w:line="240" w:lineRule="auto"/>
              <w:ind w:firstLine="6"/>
              <w:jc w:val="center"/>
              <w:rPr>
                <w:rFonts w:ascii="Times New Roman" w:hAnsi="Times New Roman" w:cs="Times New Roman"/>
              </w:rPr>
            </w:pPr>
            <w:r w:rsidRPr="00FC36FC">
              <w:rPr>
                <w:rFonts w:ascii="Times New Roman" w:hAnsi="Times New Roman" w:cs="Times New Roman"/>
              </w:rPr>
              <w:t>2056,0</w:t>
            </w:r>
          </w:p>
        </w:tc>
        <w:tc>
          <w:tcPr>
            <w:tcW w:w="2405"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0,093</w:t>
            </w:r>
          </w:p>
        </w:tc>
      </w:tr>
      <w:tr w:rsidR="0024107C" w:rsidRPr="00FC36FC" w:rsidTr="006005C7">
        <w:tc>
          <w:tcPr>
            <w:tcW w:w="1413"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1</w:t>
            </w:r>
          </w:p>
        </w:tc>
        <w:tc>
          <w:tcPr>
            <w:tcW w:w="2273" w:type="dxa"/>
          </w:tcPr>
          <w:p w:rsidR="0024107C" w:rsidRPr="00FC36FC" w:rsidRDefault="0024107C" w:rsidP="0024107C">
            <w:pPr>
              <w:tabs>
                <w:tab w:val="left" w:pos="708"/>
              </w:tabs>
              <w:spacing w:after="0" w:line="240" w:lineRule="auto"/>
              <w:ind w:firstLine="6"/>
              <w:jc w:val="center"/>
              <w:rPr>
                <w:rFonts w:ascii="Times New Roman" w:hAnsi="Times New Roman" w:cs="Times New Roman"/>
              </w:rPr>
            </w:pPr>
            <w:r w:rsidRPr="00FC36FC">
              <w:rPr>
                <w:rFonts w:ascii="Times New Roman" w:hAnsi="Times New Roman" w:cs="Times New Roman"/>
              </w:rPr>
              <w:t>2170,0</w:t>
            </w:r>
          </w:p>
        </w:tc>
        <w:tc>
          <w:tcPr>
            <w:tcW w:w="2405"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0,30</w:t>
            </w:r>
          </w:p>
        </w:tc>
      </w:tr>
      <w:tr w:rsidR="0024107C" w:rsidRPr="00FC36FC" w:rsidTr="006005C7">
        <w:tc>
          <w:tcPr>
            <w:tcW w:w="1413"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2</w:t>
            </w:r>
          </w:p>
        </w:tc>
        <w:tc>
          <w:tcPr>
            <w:tcW w:w="2273" w:type="dxa"/>
          </w:tcPr>
          <w:p w:rsidR="0024107C" w:rsidRPr="00FC36FC" w:rsidRDefault="0024107C" w:rsidP="0024107C">
            <w:pPr>
              <w:tabs>
                <w:tab w:val="left" w:pos="708"/>
              </w:tabs>
              <w:spacing w:after="0" w:line="240" w:lineRule="auto"/>
              <w:ind w:firstLine="6"/>
              <w:jc w:val="center"/>
              <w:rPr>
                <w:rFonts w:ascii="Times New Roman" w:hAnsi="Times New Roman" w:cs="Times New Roman"/>
              </w:rPr>
            </w:pPr>
            <w:r w:rsidRPr="00FC36FC">
              <w:rPr>
                <w:rFonts w:ascii="Times New Roman" w:hAnsi="Times New Roman" w:cs="Times New Roman"/>
              </w:rPr>
              <w:t>2498,0</w:t>
            </w:r>
          </w:p>
        </w:tc>
        <w:tc>
          <w:tcPr>
            <w:tcW w:w="2405"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0,48</w:t>
            </w:r>
          </w:p>
        </w:tc>
      </w:tr>
      <w:tr w:rsidR="0024107C" w:rsidRPr="00FC36FC" w:rsidTr="006005C7">
        <w:tc>
          <w:tcPr>
            <w:tcW w:w="1413"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3</w:t>
            </w:r>
          </w:p>
        </w:tc>
        <w:tc>
          <w:tcPr>
            <w:tcW w:w="2273" w:type="dxa"/>
          </w:tcPr>
          <w:p w:rsidR="0024107C" w:rsidRPr="00FC36FC" w:rsidRDefault="0024107C" w:rsidP="0024107C">
            <w:pPr>
              <w:tabs>
                <w:tab w:val="left" w:pos="708"/>
              </w:tabs>
              <w:spacing w:after="0" w:line="240" w:lineRule="auto"/>
              <w:ind w:firstLine="6"/>
              <w:jc w:val="center"/>
              <w:rPr>
                <w:rFonts w:ascii="Times New Roman" w:hAnsi="Times New Roman" w:cs="Times New Roman"/>
              </w:rPr>
            </w:pPr>
            <w:r w:rsidRPr="00FC36FC">
              <w:rPr>
                <w:rFonts w:ascii="Times New Roman" w:hAnsi="Times New Roman" w:cs="Times New Roman"/>
              </w:rPr>
              <w:t>2526,5</w:t>
            </w:r>
          </w:p>
        </w:tc>
        <w:tc>
          <w:tcPr>
            <w:tcW w:w="2405"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0,49</w:t>
            </w:r>
          </w:p>
        </w:tc>
      </w:tr>
      <w:tr w:rsidR="0024107C" w:rsidRPr="00FC36FC" w:rsidTr="006005C7">
        <w:tc>
          <w:tcPr>
            <w:tcW w:w="1413"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4</w:t>
            </w:r>
          </w:p>
        </w:tc>
        <w:tc>
          <w:tcPr>
            <w:tcW w:w="2273" w:type="dxa"/>
          </w:tcPr>
          <w:p w:rsidR="0024107C" w:rsidRPr="00FC36FC" w:rsidRDefault="0024107C" w:rsidP="0024107C">
            <w:pPr>
              <w:tabs>
                <w:tab w:val="left" w:pos="708"/>
              </w:tabs>
              <w:spacing w:after="0" w:line="240" w:lineRule="auto"/>
              <w:ind w:firstLine="6"/>
              <w:jc w:val="center"/>
              <w:rPr>
                <w:rFonts w:ascii="Times New Roman" w:hAnsi="Times New Roman" w:cs="Times New Roman"/>
              </w:rPr>
            </w:pPr>
            <w:r w:rsidRPr="00FC36FC">
              <w:rPr>
                <w:rFonts w:ascii="Times New Roman" w:hAnsi="Times New Roman" w:cs="Times New Roman"/>
              </w:rPr>
              <w:t>2587,0</w:t>
            </w:r>
          </w:p>
        </w:tc>
        <w:tc>
          <w:tcPr>
            <w:tcW w:w="2405"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0,51</w:t>
            </w:r>
          </w:p>
        </w:tc>
      </w:tr>
      <w:tr w:rsidR="0024107C" w:rsidRPr="00FC36FC" w:rsidTr="006005C7">
        <w:tc>
          <w:tcPr>
            <w:tcW w:w="1413"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5</w:t>
            </w:r>
          </w:p>
        </w:tc>
        <w:tc>
          <w:tcPr>
            <w:tcW w:w="2273" w:type="dxa"/>
          </w:tcPr>
          <w:p w:rsidR="0024107C" w:rsidRPr="00FC36FC" w:rsidRDefault="0024107C" w:rsidP="0024107C">
            <w:pPr>
              <w:tabs>
                <w:tab w:val="left" w:pos="708"/>
              </w:tabs>
              <w:spacing w:after="0" w:line="240" w:lineRule="auto"/>
              <w:ind w:firstLine="6"/>
              <w:jc w:val="center"/>
              <w:rPr>
                <w:rFonts w:ascii="Times New Roman" w:hAnsi="Times New Roman" w:cs="Times New Roman"/>
              </w:rPr>
            </w:pPr>
            <w:r w:rsidRPr="00FC36FC">
              <w:rPr>
                <w:rFonts w:ascii="Times New Roman" w:hAnsi="Times New Roman" w:cs="Times New Roman"/>
              </w:rPr>
              <w:t>2649,0</w:t>
            </w:r>
          </w:p>
        </w:tc>
        <w:tc>
          <w:tcPr>
            <w:tcW w:w="2405"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0,52</w:t>
            </w:r>
          </w:p>
        </w:tc>
      </w:tr>
      <w:tr w:rsidR="0024107C" w:rsidRPr="00FC36FC" w:rsidTr="006005C7">
        <w:tc>
          <w:tcPr>
            <w:tcW w:w="1413"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6</w:t>
            </w:r>
          </w:p>
        </w:tc>
        <w:tc>
          <w:tcPr>
            <w:tcW w:w="2273" w:type="dxa"/>
          </w:tcPr>
          <w:p w:rsidR="0024107C" w:rsidRPr="00FC36FC" w:rsidRDefault="0024107C" w:rsidP="0024107C">
            <w:pPr>
              <w:tabs>
                <w:tab w:val="left" w:pos="708"/>
              </w:tabs>
              <w:spacing w:after="0" w:line="240" w:lineRule="auto"/>
              <w:ind w:firstLine="6"/>
              <w:jc w:val="center"/>
              <w:rPr>
                <w:rFonts w:ascii="Times New Roman" w:hAnsi="Times New Roman" w:cs="Times New Roman"/>
              </w:rPr>
            </w:pPr>
            <w:r w:rsidRPr="00FC36FC">
              <w:rPr>
                <w:rFonts w:ascii="Times New Roman" w:hAnsi="Times New Roman" w:cs="Times New Roman"/>
              </w:rPr>
              <w:t>2722,5</w:t>
            </w:r>
          </w:p>
        </w:tc>
        <w:tc>
          <w:tcPr>
            <w:tcW w:w="2405"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0,60</w:t>
            </w:r>
          </w:p>
        </w:tc>
      </w:tr>
      <w:tr w:rsidR="0024107C" w:rsidRPr="00FC36FC" w:rsidTr="006005C7">
        <w:tc>
          <w:tcPr>
            <w:tcW w:w="1413"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7</w:t>
            </w:r>
          </w:p>
        </w:tc>
        <w:tc>
          <w:tcPr>
            <w:tcW w:w="2273" w:type="dxa"/>
          </w:tcPr>
          <w:p w:rsidR="0024107C" w:rsidRPr="00FC36FC" w:rsidRDefault="0024107C" w:rsidP="0024107C">
            <w:pPr>
              <w:tabs>
                <w:tab w:val="left" w:pos="708"/>
              </w:tabs>
              <w:spacing w:after="0" w:line="240" w:lineRule="auto"/>
              <w:ind w:firstLine="6"/>
              <w:jc w:val="center"/>
              <w:rPr>
                <w:rFonts w:ascii="Times New Roman" w:hAnsi="Times New Roman" w:cs="Times New Roman"/>
              </w:rPr>
            </w:pPr>
            <w:r w:rsidRPr="00FC36FC">
              <w:rPr>
                <w:rFonts w:ascii="Times New Roman" w:hAnsi="Times New Roman" w:cs="Times New Roman"/>
              </w:rPr>
              <w:t>2797,0</w:t>
            </w:r>
          </w:p>
        </w:tc>
        <w:tc>
          <w:tcPr>
            <w:tcW w:w="2405" w:type="dxa"/>
          </w:tcPr>
          <w:p w:rsidR="0024107C" w:rsidRPr="00FC36FC" w:rsidRDefault="0024107C" w:rsidP="0024107C">
            <w:pPr>
              <w:tabs>
                <w:tab w:val="left" w:pos="708"/>
              </w:tabs>
              <w:spacing w:after="0" w:line="240" w:lineRule="auto"/>
              <w:jc w:val="center"/>
              <w:rPr>
                <w:rFonts w:ascii="Times New Roman" w:hAnsi="Times New Roman" w:cs="Times New Roman"/>
              </w:rPr>
            </w:pPr>
            <w:r w:rsidRPr="00FC36FC">
              <w:rPr>
                <w:rFonts w:ascii="Times New Roman" w:hAnsi="Times New Roman" w:cs="Times New Roman"/>
              </w:rPr>
              <w:t>0,72</w:t>
            </w:r>
          </w:p>
        </w:tc>
      </w:tr>
    </w:tbl>
    <w:p w:rsidR="00CF214C" w:rsidRPr="00FC36FC" w:rsidRDefault="00CF214C" w:rsidP="00AA7983">
      <w:pPr>
        <w:tabs>
          <w:tab w:val="left" w:pos="708"/>
        </w:tabs>
        <w:spacing w:after="0" w:line="240" w:lineRule="auto"/>
        <w:ind w:firstLine="567"/>
        <w:jc w:val="both"/>
        <w:rPr>
          <w:rFonts w:ascii="Times New Roman" w:hAnsi="Times New Roman" w:cs="Times New Roman"/>
          <w:sz w:val="16"/>
          <w:szCs w:val="16"/>
        </w:rPr>
      </w:pPr>
    </w:p>
    <w:p w:rsidR="0024107C" w:rsidRPr="00FC36FC" w:rsidRDefault="0024107C" w:rsidP="00AA7983">
      <w:pPr>
        <w:tabs>
          <w:tab w:val="left" w:pos="708"/>
        </w:tabs>
        <w:spacing w:after="0" w:line="240" w:lineRule="auto"/>
        <w:ind w:firstLine="567"/>
        <w:jc w:val="both"/>
        <w:rPr>
          <w:rFonts w:ascii="Times New Roman" w:hAnsi="Times New Roman" w:cs="Times New Roman"/>
          <w:sz w:val="16"/>
          <w:szCs w:val="16"/>
        </w:rPr>
      </w:pPr>
    </w:p>
    <w:p w:rsidR="0024107C" w:rsidRPr="00FC36FC" w:rsidRDefault="0024107C" w:rsidP="00AA7983">
      <w:pPr>
        <w:tabs>
          <w:tab w:val="left" w:pos="708"/>
        </w:tabs>
        <w:spacing w:after="0" w:line="240" w:lineRule="auto"/>
        <w:ind w:firstLine="567"/>
        <w:jc w:val="both"/>
        <w:rPr>
          <w:rFonts w:ascii="Times New Roman" w:hAnsi="Times New Roman" w:cs="Times New Roman"/>
          <w:sz w:val="16"/>
          <w:szCs w:val="16"/>
        </w:rPr>
      </w:pPr>
    </w:p>
    <w:p w:rsidR="0024107C" w:rsidRPr="00FC36FC" w:rsidRDefault="0024107C" w:rsidP="00AA7983">
      <w:pPr>
        <w:tabs>
          <w:tab w:val="left" w:pos="708"/>
        </w:tabs>
        <w:spacing w:after="0" w:line="240" w:lineRule="auto"/>
        <w:ind w:firstLine="567"/>
        <w:jc w:val="both"/>
        <w:rPr>
          <w:rFonts w:ascii="Times New Roman" w:hAnsi="Times New Roman" w:cs="Times New Roman"/>
          <w:sz w:val="16"/>
          <w:szCs w:val="16"/>
        </w:rPr>
      </w:pPr>
    </w:p>
    <w:p w:rsidR="0024107C" w:rsidRPr="00FC36FC" w:rsidRDefault="0024107C" w:rsidP="006005C7">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Результаты </w:t>
      </w:r>
      <w:r w:rsidRPr="00FC36FC">
        <w:rPr>
          <w:rFonts w:ascii="Times New Roman" w:hAnsi="Times New Roman" w:cs="Times New Roman"/>
          <w:sz w:val="28"/>
          <w:szCs w:val="28"/>
          <w:lang w:val="kk-KZ"/>
        </w:rPr>
        <w:t xml:space="preserve">проведенных </w:t>
      </w:r>
      <w:r w:rsidRPr="00FC36FC">
        <w:rPr>
          <w:rFonts w:ascii="Times New Roman" w:hAnsi="Times New Roman" w:cs="Times New Roman"/>
          <w:sz w:val="28"/>
          <w:szCs w:val="28"/>
        </w:rPr>
        <w:t>опытов по сорбции показали</w:t>
      </w:r>
      <w:r w:rsidRPr="00FC36FC">
        <w:rPr>
          <w:rFonts w:ascii="Times New Roman" w:hAnsi="Times New Roman" w:cs="Times New Roman"/>
          <w:sz w:val="28"/>
          <w:szCs w:val="28"/>
          <w:lang w:val="kk-KZ"/>
        </w:rPr>
        <w:t xml:space="preserve"> следующее</w:t>
      </w:r>
      <w:r w:rsidRPr="00FC36FC">
        <w:rPr>
          <w:rFonts w:ascii="Times New Roman" w:hAnsi="Times New Roman" w:cs="Times New Roman"/>
          <w:sz w:val="28"/>
          <w:szCs w:val="28"/>
        </w:rPr>
        <w:t>:</w:t>
      </w:r>
    </w:p>
    <w:p w:rsidR="0024107C" w:rsidRPr="00FC36FC" w:rsidRDefault="0024107C" w:rsidP="006005C7">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минимальное количество стадий сорбции для обеспечения минимального остаточного содержания золота в растворе составляет 4;</w:t>
      </w:r>
    </w:p>
    <w:p w:rsidR="0024107C" w:rsidRPr="00FC36FC" w:rsidRDefault="0024107C" w:rsidP="006005C7">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содержание меди в угле значительно превышает содержание золота;</w:t>
      </w:r>
    </w:p>
    <w:p w:rsidR="0024107C" w:rsidRPr="00FC36FC" w:rsidRDefault="0024107C" w:rsidP="006005C7">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максимально достигнутое в опытах содержание золота в угле не превысило 2,8 кг/т, содержание меди при этом было выше более чем в 2,5 раза и составляло 7,2 кг/т (0,72 %).</w:t>
      </w:r>
    </w:p>
    <w:p w:rsidR="0024107C" w:rsidRPr="00FC36FC" w:rsidRDefault="0024107C" w:rsidP="00AA7983">
      <w:pPr>
        <w:tabs>
          <w:tab w:val="left" w:pos="708"/>
        </w:tabs>
        <w:spacing w:after="0" w:line="240" w:lineRule="auto"/>
        <w:ind w:firstLine="567"/>
        <w:jc w:val="both"/>
        <w:rPr>
          <w:rFonts w:ascii="Times New Roman" w:hAnsi="Times New Roman" w:cs="Times New Roman"/>
          <w:sz w:val="28"/>
          <w:szCs w:val="28"/>
        </w:rPr>
      </w:pPr>
    </w:p>
    <w:p w:rsidR="00CF214C" w:rsidRPr="00FC36FC" w:rsidRDefault="00CF214C" w:rsidP="006D0B0F">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noProof/>
          <w:sz w:val="28"/>
          <w:szCs w:val="28"/>
        </w:rPr>
        <w:lastRenderedPageBreak/>
        <w:drawing>
          <wp:inline distT="0" distB="0" distL="0" distR="0">
            <wp:extent cx="5848076" cy="3081164"/>
            <wp:effectExtent l="0" t="0" r="0" b="0"/>
            <wp:docPr id="6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
                    <pic:cNvPicPr>
                      <a:picLocks noChangeAspect="1" noChangeArrowheads="1"/>
                    </pic:cNvPicPr>
                  </pic:nvPicPr>
                  <pic:blipFill>
                    <a:blip r:embed="rId32"/>
                    <a:srcRect/>
                    <a:stretch>
                      <a:fillRect/>
                    </a:stretch>
                  </pic:blipFill>
                  <pic:spPr bwMode="auto">
                    <a:xfrm>
                      <a:off x="0" y="0"/>
                      <a:ext cx="5866485" cy="3090863"/>
                    </a:xfrm>
                    <a:prstGeom prst="rect">
                      <a:avLst/>
                    </a:prstGeom>
                    <a:noFill/>
                    <a:ln w="9525">
                      <a:noFill/>
                      <a:miter lim="800000"/>
                      <a:headEnd/>
                      <a:tailEnd/>
                    </a:ln>
                  </pic:spPr>
                </pic:pic>
              </a:graphicData>
            </a:graphic>
          </wp:inline>
        </w:drawing>
      </w:r>
    </w:p>
    <w:p w:rsidR="00CF214C" w:rsidRPr="00FC36FC" w:rsidRDefault="00CF214C" w:rsidP="006005C7">
      <w:pPr>
        <w:tabs>
          <w:tab w:val="left" w:pos="708"/>
        </w:tabs>
        <w:spacing w:after="0" w:line="240" w:lineRule="auto"/>
        <w:jc w:val="center"/>
        <w:rPr>
          <w:rFonts w:ascii="Times New Roman" w:hAnsi="Times New Roman" w:cs="Times New Roman"/>
          <w:sz w:val="28"/>
          <w:szCs w:val="28"/>
        </w:rPr>
      </w:pPr>
      <w:r w:rsidRPr="00FC36FC">
        <w:rPr>
          <w:rFonts w:ascii="Times New Roman" w:hAnsi="Times New Roman" w:cs="Times New Roman"/>
          <w:sz w:val="28"/>
          <w:szCs w:val="28"/>
        </w:rPr>
        <w:t xml:space="preserve">Рисунок </w:t>
      </w:r>
      <w:r w:rsidR="00955F0B" w:rsidRPr="00FC36FC">
        <w:rPr>
          <w:rFonts w:ascii="Times New Roman" w:hAnsi="Times New Roman" w:cs="Times New Roman"/>
          <w:sz w:val="28"/>
          <w:szCs w:val="28"/>
        </w:rPr>
        <w:t>3.10</w:t>
      </w:r>
      <w:r w:rsidR="00B207B8" w:rsidRPr="00FC36FC">
        <w:rPr>
          <w:rFonts w:ascii="Times New Roman" w:hAnsi="Times New Roman" w:cs="Times New Roman"/>
          <w:sz w:val="28"/>
          <w:szCs w:val="28"/>
        </w:rPr>
        <w:t xml:space="preserve"> </w:t>
      </w:r>
      <w:r w:rsidR="0024107C" w:rsidRPr="00FC36FC">
        <w:rPr>
          <w:rFonts w:ascii="Times New Roman" w:hAnsi="Times New Roman" w:cs="Times New Roman"/>
          <w:sz w:val="28"/>
          <w:szCs w:val="28"/>
          <w:lang w:val="kk-KZ"/>
        </w:rPr>
        <w:t>–</w:t>
      </w:r>
      <w:r w:rsidRPr="00FC36FC">
        <w:rPr>
          <w:rFonts w:ascii="Times New Roman" w:hAnsi="Times New Roman" w:cs="Times New Roman"/>
          <w:sz w:val="28"/>
          <w:szCs w:val="28"/>
        </w:rPr>
        <w:t xml:space="preserve"> Динамика насыщения угля при сорбции золота и меди</w:t>
      </w:r>
      <w:r w:rsidR="00F04123" w:rsidRPr="00FC36FC">
        <w:rPr>
          <w:rFonts w:ascii="Times New Roman" w:hAnsi="Times New Roman" w:cs="Times New Roman"/>
          <w:sz w:val="28"/>
          <w:szCs w:val="28"/>
        </w:rPr>
        <w:t xml:space="preserve"> </w:t>
      </w:r>
      <w:r w:rsidRPr="00FC36FC">
        <w:rPr>
          <w:rFonts w:ascii="Times New Roman" w:hAnsi="Times New Roman" w:cs="Times New Roman"/>
          <w:sz w:val="28"/>
          <w:szCs w:val="28"/>
        </w:rPr>
        <w:t>из растворов выщелачивания</w:t>
      </w:r>
    </w:p>
    <w:p w:rsidR="00CF214C" w:rsidRPr="00FC36FC" w:rsidRDefault="00CF214C" w:rsidP="00AA7983">
      <w:pPr>
        <w:tabs>
          <w:tab w:val="left" w:pos="708"/>
        </w:tabs>
        <w:spacing w:after="0" w:line="240" w:lineRule="auto"/>
        <w:ind w:firstLine="567"/>
        <w:jc w:val="both"/>
        <w:rPr>
          <w:rFonts w:ascii="Times New Roman" w:hAnsi="Times New Roman" w:cs="Times New Roman"/>
          <w:sz w:val="28"/>
          <w:szCs w:val="28"/>
        </w:rPr>
      </w:pPr>
    </w:p>
    <w:p w:rsidR="00CF214C" w:rsidRPr="00FC36FC" w:rsidRDefault="00CF214C" w:rsidP="002D78FA">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Первый </w:t>
      </w:r>
      <w:r w:rsidR="00490ADE" w:rsidRPr="00FC36FC">
        <w:rPr>
          <w:rFonts w:ascii="Times New Roman" w:hAnsi="Times New Roman" w:cs="Times New Roman"/>
          <w:sz w:val="28"/>
          <w:szCs w:val="28"/>
        </w:rPr>
        <w:t>эксперимент</w:t>
      </w:r>
      <w:r w:rsidRPr="00FC36FC">
        <w:rPr>
          <w:rFonts w:ascii="Times New Roman" w:hAnsi="Times New Roman" w:cs="Times New Roman"/>
          <w:sz w:val="28"/>
          <w:szCs w:val="28"/>
        </w:rPr>
        <w:t xml:space="preserve"> по десорбции меди проводился на угле с содержанием золота 2193 г/т и меди 0,13</w:t>
      </w:r>
      <w:r w:rsidR="0024107C"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(1,3 кг/т). Концентрация щелочи в растворе десорбции составила 20 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цианида натрия – 5,0 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xml:space="preserve">. Продолжительность десорбции </w:t>
      </w:r>
      <w:r w:rsidR="0024107C" w:rsidRPr="00FC36FC">
        <w:rPr>
          <w:rFonts w:ascii="Times New Roman" w:hAnsi="Times New Roman" w:cs="Times New Roman"/>
          <w:sz w:val="28"/>
          <w:szCs w:val="28"/>
          <w:lang w:val="kk-KZ"/>
        </w:rPr>
        <w:t>–</w:t>
      </w:r>
      <w:r w:rsidRPr="00FC36FC">
        <w:rPr>
          <w:rFonts w:ascii="Times New Roman" w:hAnsi="Times New Roman" w:cs="Times New Roman"/>
          <w:sz w:val="28"/>
          <w:szCs w:val="28"/>
        </w:rPr>
        <w:t xml:space="preserve"> 10 часов, температура – 20</w:t>
      </w:r>
      <w:r w:rsidRPr="00FC36FC">
        <w:rPr>
          <w:rFonts w:ascii="Times New Roman" w:hAnsi="Times New Roman" w:cs="Times New Roman"/>
          <w:sz w:val="28"/>
          <w:szCs w:val="28"/>
          <w:vertAlign w:val="superscript"/>
        </w:rPr>
        <w:t>о</w:t>
      </w:r>
      <w:r w:rsidRPr="00FC36FC">
        <w:rPr>
          <w:rFonts w:ascii="Times New Roman" w:hAnsi="Times New Roman" w:cs="Times New Roman"/>
          <w:sz w:val="28"/>
          <w:szCs w:val="28"/>
        </w:rPr>
        <w:t>С. Скорость элюирования составила 0,118 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/ч. Каждые два часа на выходе из кол</w:t>
      </w:r>
      <w:r w:rsidR="0024107C" w:rsidRPr="00FC36FC">
        <w:rPr>
          <w:rFonts w:ascii="Times New Roman" w:hAnsi="Times New Roman" w:cs="Times New Roman"/>
          <w:sz w:val="28"/>
          <w:szCs w:val="28"/>
        </w:rPr>
        <w:t>онки производился отбор пробы для определения</w:t>
      </w:r>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содержани</w:t>
      </w:r>
      <w:proofErr w:type="spellEnd"/>
      <w:r w:rsidR="0024107C" w:rsidRPr="00FC36FC">
        <w:rPr>
          <w:rFonts w:ascii="Times New Roman" w:hAnsi="Times New Roman" w:cs="Times New Roman"/>
          <w:sz w:val="28"/>
          <w:szCs w:val="28"/>
          <w:lang w:val="kk-KZ"/>
        </w:rPr>
        <w:t>я</w:t>
      </w:r>
      <w:r w:rsidRPr="00FC36FC">
        <w:rPr>
          <w:rFonts w:ascii="Times New Roman" w:hAnsi="Times New Roman" w:cs="Times New Roman"/>
          <w:sz w:val="28"/>
          <w:szCs w:val="28"/>
        </w:rPr>
        <w:t xml:space="preserve"> меди и золота. Состав растворов десорбции и рассчитанные степени десорбции меди и золота представлены в таблице </w:t>
      </w:r>
      <w:r w:rsidR="0020397A" w:rsidRPr="00FC36FC">
        <w:rPr>
          <w:rFonts w:ascii="Times New Roman" w:hAnsi="Times New Roman" w:cs="Times New Roman"/>
          <w:sz w:val="28"/>
          <w:szCs w:val="28"/>
        </w:rPr>
        <w:t>3.22</w:t>
      </w:r>
      <w:r w:rsidRPr="00FC36FC">
        <w:rPr>
          <w:rFonts w:ascii="Times New Roman" w:hAnsi="Times New Roman" w:cs="Times New Roman"/>
          <w:sz w:val="28"/>
          <w:szCs w:val="28"/>
        </w:rPr>
        <w:t>. Остаточное содержание меди в угле составило 0,034</w:t>
      </w:r>
      <w:r w:rsidR="00397F84" w:rsidRPr="00FC36FC">
        <w:rPr>
          <w:rFonts w:ascii="Times New Roman" w:hAnsi="Times New Roman" w:cs="Times New Roman"/>
          <w:sz w:val="28"/>
          <w:szCs w:val="28"/>
        </w:rPr>
        <w:t xml:space="preserve"> </w:t>
      </w:r>
      <w:r w:rsidR="0024107C" w:rsidRPr="00FC36FC">
        <w:rPr>
          <w:rFonts w:ascii="Times New Roman" w:hAnsi="Times New Roman" w:cs="Times New Roman"/>
          <w:sz w:val="28"/>
          <w:szCs w:val="28"/>
        </w:rPr>
        <w:t>%.</w:t>
      </w:r>
    </w:p>
    <w:p w:rsidR="0024107C" w:rsidRPr="00FC36FC" w:rsidRDefault="0024107C" w:rsidP="00AA7983">
      <w:pPr>
        <w:tabs>
          <w:tab w:val="left" w:pos="708"/>
        </w:tabs>
        <w:spacing w:after="0" w:line="240" w:lineRule="auto"/>
        <w:ind w:firstLine="567"/>
        <w:jc w:val="both"/>
        <w:rPr>
          <w:rFonts w:ascii="Times New Roman" w:hAnsi="Times New Roman" w:cs="Times New Roman"/>
          <w:sz w:val="28"/>
          <w:szCs w:val="28"/>
        </w:rPr>
      </w:pPr>
    </w:p>
    <w:p w:rsidR="00CF214C" w:rsidRPr="00FC36FC" w:rsidRDefault="00CF214C" w:rsidP="00C00CB5">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20397A" w:rsidRPr="00FC36FC">
        <w:rPr>
          <w:rFonts w:ascii="Times New Roman" w:hAnsi="Times New Roman" w:cs="Times New Roman"/>
          <w:sz w:val="28"/>
          <w:szCs w:val="28"/>
        </w:rPr>
        <w:t xml:space="preserve">3.22 </w:t>
      </w:r>
      <w:r w:rsidRPr="00FC36FC">
        <w:rPr>
          <w:rFonts w:ascii="Times New Roman" w:hAnsi="Times New Roman" w:cs="Times New Roman"/>
          <w:sz w:val="28"/>
          <w:szCs w:val="28"/>
        </w:rPr>
        <w:t xml:space="preserve">– Результаты </w:t>
      </w:r>
      <w:r w:rsidR="00C24C0A" w:rsidRPr="00FC36FC">
        <w:rPr>
          <w:rFonts w:ascii="Times New Roman" w:hAnsi="Times New Roman" w:cs="Times New Roman"/>
          <w:sz w:val="28"/>
          <w:szCs w:val="28"/>
        </w:rPr>
        <w:t>эксперимента</w:t>
      </w:r>
      <w:r w:rsidRPr="00FC36FC">
        <w:rPr>
          <w:rFonts w:ascii="Times New Roman" w:hAnsi="Times New Roman" w:cs="Times New Roman"/>
          <w:sz w:val="28"/>
          <w:szCs w:val="28"/>
        </w:rPr>
        <w:t xml:space="preserve"> по десорбции меди</w:t>
      </w:r>
    </w:p>
    <w:p w:rsidR="00CF214C" w:rsidRPr="00FC36FC" w:rsidRDefault="00CF214C" w:rsidP="00AA7983">
      <w:pPr>
        <w:tabs>
          <w:tab w:val="left" w:pos="708"/>
        </w:tabs>
        <w:spacing w:after="0" w:line="240" w:lineRule="auto"/>
        <w:ind w:firstLine="567"/>
        <w:jc w:val="both"/>
        <w:rPr>
          <w:rFonts w:ascii="Times New Roman" w:hAnsi="Times New Roman" w:cs="Times New Roman"/>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992"/>
        <w:gridCol w:w="1418"/>
        <w:gridCol w:w="1559"/>
        <w:gridCol w:w="1276"/>
        <w:gridCol w:w="1530"/>
      </w:tblGrid>
      <w:tr w:rsidR="00CF214C" w:rsidRPr="00FC36FC" w:rsidTr="00397F84">
        <w:tc>
          <w:tcPr>
            <w:tcW w:w="1418" w:type="dxa"/>
            <w:vMerge w:val="restart"/>
            <w:vAlign w:val="center"/>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proofErr w:type="gramStart"/>
            <w:r w:rsidRPr="00FC36FC">
              <w:rPr>
                <w:rFonts w:ascii="Times New Roman" w:hAnsi="Times New Roman" w:cs="Times New Roman"/>
                <w:sz w:val="24"/>
                <w:szCs w:val="24"/>
              </w:rPr>
              <w:t>Продолжи</w:t>
            </w:r>
            <w:r w:rsidR="00134FFA" w:rsidRPr="00FC36FC">
              <w:rPr>
                <w:rFonts w:ascii="Times New Roman" w:hAnsi="Times New Roman" w:cs="Times New Roman"/>
                <w:sz w:val="24"/>
                <w:szCs w:val="24"/>
                <w:lang w:val="kk-KZ"/>
              </w:rPr>
              <w:t>-</w:t>
            </w:r>
            <w:r w:rsidRPr="00FC36FC">
              <w:rPr>
                <w:rFonts w:ascii="Times New Roman" w:hAnsi="Times New Roman" w:cs="Times New Roman"/>
                <w:sz w:val="24"/>
                <w:szCs w:val="24"/>
              </w:rPr>
              <w:t>тельность</w:t>
            </w:r>
            <w:proofErr w:type="gramEnd"/>
            <w:r w:rsidRPr="00FC36FC">
              <w:rPr>
                <w:rFonts w:ascii="Times New Roman" w:hAnsi="Times New Roman" w:cs="Times New Roman"/>
                <w:sz w:val="24"/>
                <w:szCs w:val="24"/>
              </w:rPr>
              <w:t>, час</w:t>
            </w:r>
          </w:p>
        </w:tc>
        <w:tc>
          <w:tcPr>
            <w:tcW w:w="3969" w:type="dxa"/>
            <w:gridSpan w:val="3"/>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Медь</w:t>
            </w:r>
          </w:p>
        </w:tc>
        <w:tc>
          <w:tcPr>
            <w:tcW w:w="4365" w:type="dxa"/>
            <w:gridSpan w:val="3"/>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Золото</w:t>
            </w:r>
          </w:p>
        </w:tc>
      </w:tr>
      <w:tr w:rsidR="00CF214C" w:rsidRPr="00FC36FC" w:rsidTr="00397F84">
        <w:tc>
          <w:tcPr>
            <w:tcW w:w="1418" w:type="dxa"/>
            <w:vMerge/>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p>
        </w:tc>
        <w:tc>
          <w:tcPr>
            <w:tcW w:w="1559" w:type="dxa"/>
            <w:vMerge w:val="restart"/>
            <w:vAlign w:val="center"/>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Содержание в растворе, г/дм</w:t>
            </w:r>
            <w:r w:rsidRPr="00FC36FC">
              <w:rPr>
                <w:rFonts w:ascii="Times New Roman" w:hAnsi="Times New Roman" w:cs="Times New Roman"/>
                <w:sz w:val="24"/>
                <w:szCs w:val="24"/>
                <w:vertAlign w:val="superscript"/>
              </w:rPr>
              <w:t>3</w:t>
            </w:r>
          </w:p>
        </w:tc>
        <w:tc>
          <w:tcPr>
            <w:tcW w:w="2410" w:type="dxa"/>
            <w:gridSpan w:val="2"/>
            <w:vAlign w:val="center"/>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Степень десорбции, %</w:t>
            </w:r>
          </w:p>
        </w:tc>
        <w:tc>
          <w:tcPr>
            <w:tcW w:w="1559" w:type="dxa"/>
            <w:vMerge w:val="restart"/>
            <w:vAlign w:val="center"/>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Содержание в растворе, мг/дм</w:t>
            </w:r>
            <w:r w:rsidRPr="00FC36FC">
              <w:rPr>
                <w:rFonts w:ascii="Times New Roman" w:hAnsi="Times New Roman" w:cs="Times New Roman"/>
                <w:sz w:val="24"/>
                <w:szCs w:val="24"/>
                <w:vertAlign w:val="superscript"/>
              </w:rPr>
              <w:t>3</w:t>
            </w:r>
          </w:p>
        </w:tc>
        <w:tc>
          <w:tcPr>
            <w:tcW w:w="2806" w:type="dxa"/>
            <w:gridSpan w:val="2"/>
            <w:vAlign w:val="center"/>
          </w:tcPr>
          <w:p w:rsidR="00397F84"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Степень десорбции,</w:t>
            </w:r>
          </w:p>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w:t>
            </w:r>
          </w:p>
        </w:tc>
      </w:tr>
      <w:tr w:rsidR="00CF214C" w:rsidRPr="00FC36FC" w:rsidTr="00397F84">
        <w:tc>
          <w:tcPr>
            <w:tcW w:w="1418" w:type="dxa"/>
            <w:vMerge/>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p>
        </w:tc>
        <w:tc>
          <w:tcPr>
            <w:tcW w:w="1559" w:type="dxa"/>
            <w:vMerge/>
            <w:vAlign w:val="center"/>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p>
        </w:tc>
        <w:tc>
          <w:tcPr>
            <w:tcW w:w="992" w:type="dxa"/>
            <w:vAlign w:val="center"/>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за период</w:t>
            </w:r>
          </w:p>
        </w:tc>
        <w:tc>
          <w:tcPr>
            <w:tcW w:w="1418" w:type="dxa"/>
            <w:vAlign w:val="center"/>
          </w:tcPr>
          <w:p w:rsidR="00CF214C" w:rsidRPr="00FC36FC" w:rsidRDefault="00134FFA" w:rsidP="00134FFA">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kk-KZ"/>
              </w:rPr>
              <w:t>к</w:t>
            </w:r>
            <w:proofErr w:type="spellStart"/>
            <w:r w:rsidR="00CF214C" w:rsidRPr="00FC36FC">
              <w:rPr>
                <w:rFonts w:ascii="Times New Roman" w:hAnsi="Times New Roman" w:cs="Times New Roman"/>
                <w:sz w:val="24"/>
                <w:szCs w:val="24"/>
              </w:rPr>
              <w:t>умуляти</w:t>
            </w:r>
            <w:proofErr w:type="spellEnd"/>
            <w:r w:rsidRPr="00FC36FC">
              <w:rPr>
                <w:rFonts w:ascii="Times New Roman" w:hAnsi="Times New Roman" w:cs="Times New Roman"/>
                <w:sz w:val="24"/>
                <w:szCs w:val="24"/>
                <w:lang w:val="kk-KZ"/>
              </w:rPr>
              <w:t>в-</w:t>
            </w:r>
            <w:r w:rsidR="00CF214C" w:rsidRPr="00FC36FC">
              <w:rPr>
                <w:rFonts w:ascii="Times New Roman" w:hAnsi="Times New Roman" w:cs="Times New Roman"/>
                <w:sz w:val="24"/>
                <w:szCs w:val="24"/>
              </w:rPr>
              <w:t>ная</w:t>
            </w:r>
          </w:p>
        </w:tc>
        <w:tc>
          <w:tcPr>
            <w:tcW w:w="1559" w:type="dxa"/>
            <w:vMerge/>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p>
        </w:tc>
        <w:tc>
          <w:tcPr>
            <w:tcW w:w="1276" w:type="dxa"/>
            <w:vAlign w:val="center"/>
          </w:tcPr>
          <w:p w:rsidR="00397F84"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 xml:space="preserve">за </w:t>
            </w:r>
          </w:p>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период</w:t>
            </w:r>
          </w:p>
        </w:tc>
        <w:tc>
          <w:tcPr>
            <w:tcW w:w="1530" w:type="dxa"/>
            <w:vAlign w:val="center"/>
          </w:tcPr>
          <w:p w:rsidR="00CF214C" w:rsidRPr="00FC36FC" w:rsidRDefault="00134FFA"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kk-KZ"/>
              </w:rPr>
              <w:t>к</w:t>
            </w:r>
            <w:proofErr w:type="spellStart"/>
            <w:r w:rsidR="00CF214C" w:rsidRPr="00FC36FC">
              <w:rPr>
                <w:rFonts w:ascii="Times New Roman" w:hAnsi="Times New Roman" w:cs="Times New Roman"/>
                <w:sz w:val="24"/>
                <w:szCs w:val="24"/>
              </w:rPr>
              <w:t>умулятив</w:t>
            </w:r>
            <w:proofErr w:type="spellEnd"/>
            <w:r w:rsidRPr="00FC36FC">
              <w:rPr>
                <w:rFonts w:ascii="Times New Roman" w:hAnsi="Times New Roman" w:cs="Times New Roman"/>
                <w:sz w:val="24"/>
                <w:szCs w:val="24"/>
                <w:lang w:val="kk-KZ"/>
              </w:rPr>
              <w:t>-</w:t>
            </w:r>
            <w:r w:rsidR="00CF214C" w:rsidRPr="00FC36FC">
              <w:rPr>
                <w:rFonts w:ascii="Times New Roman" w:hAnsi="Times New Roman" w:cs="Times New Roman"/>
                <w:sz w:val="24"/>
                <w:szCs w:val="24"/>
              </w:rPr>
              <w:t>ная</w:t>
            </w:r>
          </w:p>
        </w:tc>
      </w:tr>
      <w:tr w:rsidR="00CF214C" w:rsidRPr="00FC36FC" w:rsidTr="00397F84">
        <w:tc>
          <w:tcPr>
            <w:tcW w:w="1418"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w:t>
            </w:r>
          </w:p>
        </w:tc>
        <w:tc>
          <w:tcPr>
            <w:tcW w:w="1559"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0,024</w:t>
            </w:r>
          </w:p>
        </w:tc>
        <w:tc>
          <w:tcPr>
            <w:tcW w:w="992"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14,5</w:t>
            </w:r>
          </w:p>
        </w:tc>
        <w:tc>
          <w:tcPr>
            <w:tcW w:w="1418"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14,5</w:t>
            </w:r>
          </w:p>
        </w:tc>
        <w:tc>
          <w:tcPr>
            <w:tcW w:w="1559"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0,036</w:t>
            </w:r>
          </w:p>
        </w:tc>
        <w:tc>
          <w:tcPr>
            <w:tcW w:w="1276"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0,013</w:t>
            </w:r>
          </w:p>
        </w:tc>
        <w:tc>
          <w:tcPr>
            <w:tcW w:w="1530"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0,013</w:t>
            </w:r>
          </w:p>
        </w:tc>
      </w:tr>
      <w:tr w:rsidR="00CF214C" w:rsidRPr="00FC36FC" w:rsidTr="00397F84">
        <w:tc>
          <w:tcPr>
            <w:tcW w:w="1418"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w:t>
            </w:r>
          </w:p>
        </w:tc>
        <w:tc>
          <w:tcPr>
            <w:tcW w:w="1559"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0,032</w:t>
            </w:r>
          </w:p>
        </w:tc>
        <w:tc>
          <w:tcPr>
            <w:tcW w:w="992"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19,4</w:t>
            </w:r>
          </w:p>
        </w:tc>
        <w:tc>
          <w:tcPr>
            <w:tcW w:w="1418"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33,9</w:t>
            </w:r>
          </w:p>
        </w:tc>
        <w:tc>
          <w:tcPr>
            <w:tcW w:w="1559"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0,048</w:t>
            </w:r>
          </w:p>
        </w:tc>
        <w:tc>
          <w:tcPr>
            <w:tcW w:w="1276"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0,017</w:t>
            </w:r>
          </w:p>
        </w:tc>
        <w:tc>
          <w:tcPr>
            <w:tcW w:w="1530"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0,030</w:t>
            </w:r>
          </w:p>
        </w:tc>
      </w:tr>
      <w:tr w:rsidR="00CF214C" w:rsidRPr="00FC36FC" w:rsidTr="00397F84">
        <w:tc>
          <w:tcPr>
            <w:tcW w:w="1418"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w:t>
            </w:r>
          </w:p>
        </w:tc>
        <w:tc>
          <w:tcPr>
            <w:tcW w:w="1559"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0,030</w:t>
            </w:r>
          </w:p>
        </w:tc>
        <w:tc>
          <w:tcPr>
            <w:tcW w:w="992"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18,1</w:t>
            </w:r>
          </w:p>
        </w:tc>
        <w:tc>
          <w:tcPr>
            <w:tcW w:w="1418"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52,0</w:t>
            </w:r>
          </w:p>
        </w:tc>
        <w:tc>
          <w:tcPr>
            <w:tcW w:w="1559"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0,054</w:t>
            </w:r>
          </w:p>
        </w:tc>
        <w:tc>
          <w:tcPr>
            <w:tcW w:w="1276"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0,019</w:t>
            </w:r>
          </w:p>
        </w:tc>
        <w:tc>
          <w:tcPr>
            <w:tcW w:w="1530"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0,049</w:t>
            </w:r>
          </w:p>
        </w:tc>
      </w:tr>
      <w:tr w:rsidR="00CF214C" w:rsidRPr="00FC36FC" w:rsidTr="00397F84">
        <w:tc>
          <w:tcPr>
            <w:tcW w:w="1418"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w:t>
            </w:r>
          </w:p>
        </w:tc>
        <w:tc>
          <w:tcPr>
            <w:tcW w:w="1559"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0,022</w:t>
            </w:r>
          </w:p>
        </w:tc>
        <w:tc>
          <w:tcPr>
            <w:tcW w:w="992"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13,3</w:t>
            </w:r>
          </w:p>
        </w:tc>
        <w:tc>
          <w:tcPr>
            <w:tcW w:w="1418"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65,3</w:t>
            </w:r>
          </w:p>
        </w:tc>
        <w:tc>
          <w:tcPr>
            <w:tcW w:w="1559"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0,060</w:t>
            </w:r>
          </w:p>
        </w:tc>
        <w:tc>
          <w:tcPr>
            <w:tcW w:w="1276"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0,021</w:t>
            </w:r>
          </w:p>
        </w:tc>
        <w:tc>
          <w:tcPr>
            <w:tcW w:w="1530"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0,070</w:t>
            </w:r>
          </w:p>
        </w:tc>
      </w:tr>
      <w:tr w:rsidR="00CF214C" w:rsidRPr="00FC36FC" w:rsidTr="00397F84">
        <w:tc>
          <w:tcPr>
            <w:tcW w:w="1418"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w:t>
            </w:r>
          </w:p>
        </w:tc>
        <w:tc>
          <w:tcPr>
            <w:tcW w:w="1559"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0,018</w:t>
            </w:r>
          </w:p>
        </w:tc>
        <w:tc>
          <w:tcPr>
            <w:tcW w:w="992"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10,9</w:t>
            </w:r>
          </w:p>
        </w:tc>
        <w:tc>
          <w:tcPr>
            <w:tcW w:w="1418"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76,2</w:t>
            </w:r>
          </w:p>
        </w:tc>
        <w:tc>
          <w:tcPr>
            <w:tcW w:w="1559"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0,054</w:t>
            </w:r>
          </w:p>
        </w:tc>
        <w:tc>
          <w:tcPr>
            <w:tcW w:w="1276"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0,019</w:t>
            </w:r>
          </w:p>
        </w:tc>
        <w:tc>
          <w:tcPr>
            <w:tcW w:w="1530" w:type="dxa"/>
          </w:tcPr>
          <w:p w:rsidR="00CF214C" w:rsidRPr="00FC36FC" w:rsidRDefault="00CF214C" w:rsidP="00397F84">
            <w:pPr>
              <w:tabs>
                <w:tab w:val="left" w:pos="708"/>
              </w:tabs>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0,089</w:t>
            </w:r>
          </w:p>
        </w:tc>
      </w:tr>
    </w:tbl>
    <w:p w:rsidR="00262B65" w:rsidRDefault="00262B65" w:rsidP="00262B65">
      <w:pPr>
        <w:tabs>
          <w:tab w:val="left" w:pos="708"/>
        </w:tabs>
        <w:spacing w:after="0" w:line="240" w:lineRule="auto"/>
        <w:ind w:firstLine="709"/>
        <w:jc w:val="both"/>
        <w:rPr>
          <w:rFonts w:ascii="Times New Roman" w:hAnsi="Times New Roman" w:cs="Times New Roman"/>
          <w:sz w:val="28"/>
          <w:szCs w:val="28"/>
        </w:rPr>
      </w:pPr>
    </w:p>
    <w:p w:rsidR="00262B65" w:rsidRPr="00FC36FC" w:rsidRDefault="00262B65" w:rsidP="00262B65">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Второй эксперимент по десорбции меди проводился при следующих параметрах: Т=40</w:t>
      </w:r>
      <w:r w:rsidRPr="00FC36FC">
        <w:rPr>
          <w:rFonts w:ascii="Times New Roman" w:hAnsi="Times New Roman" w:cs="Times New Roman"/>
          <w:sz w:val="28"/>
          <w:szCs w:val="28"/>
          <w:vertAlign w:val="superscript"/>
        </w:rPr>
        <w:t>о</w:t>
      </w:r>
      <w:r w:rsidRPr="00FC36FC">
        <w:rPr>
          <w:rFonts w:ascii="Times New Roman" w:hAnsi="Times New Roman" w:cs="Times New Roman"/>
          <w:sz w:val="28"/>
          <w:szCs w:val="28"/>
        </w:rPr>
        <w:t xml:space="preserve">С, </w:t>
      </w:r>
      <w:proofErr w:type="gramStart"/>
      <w:r w:rsidRPr="00FC36FC">
        <w:rPr>
          <w:rFonts w:ascii="Times New Roman" w:hAnsi="Times New Roman" w:cs="Times New Roman"/>
          <w:sz w:val="28"/>
          <w:szCs w:val="28"/>
        </w:rPr>
        <w:t>Ж:Т</w:t>
      </w:r>
      <w:proofErr w:type="gramEnd"/>
      <w:r w:rsidRPr="00FC36FC">
        <w:rPr>
          <w:rFonts w:ascii="Times New Roman" w:hAnsi="Times New Roman" w:cs="Times New Roman"/>
          <w:sz w:val="28"/>
          <w:szCs w:val="28"/>
        </w:rPr>
        <w:t>=20:1, т=10 ч в агитационном режиме, проводился на угле с содержанием меди 0,13 % (1,3 кг/т). Концентрация щелочи в растворе десорбции составила 20 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цианида натрия – 0,5 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xml:space="preserve">. </w:t>
      </w:r>
      <w:r w:rsidRPr="00FC36FC">
        <w:rPr>
          <w:rFonts w:ascii="Times New Roman" w:hAnsi="Times New Roman" w:cs="Times New Roman"/>
          <w:sz w:val="28"/>
          <w:szCs w:val="28"/>
          <w:lang w:val="kk-KZ"/>
        </w:rPr>
        <w:t xml:space="preserve">После </w:t>
      </w:r>
      <w:r w:rsidRPr="00FC36FC">
        <w:rPr>
          <w:rFonts w:ascii="Times New Roman" w:hAnsi="Times New Roman" w:cs="Times New Roman"/>
          <w:sz w:val="28"/>
          <w:szCs w:val="28"/>
          <w:lang w:val="kk-KZ"/>
        </w:rPr>
        <w:lastRenderedPageBreak/>
        <w:t>окончания опыта</w:t>
      </w:r>
      <w:r w:rsidRPr="00FC36FC">
        <w:rPr>
          <w:rFonts w:ascii="Times New Roman" w:hAnsi="Times New Roman" w:cs="Times New Roman"/>
          <w:sz w:val="28"/>
          <w:szCs w:val="28"/>
        </w:rPr>
        <w:t xml:space="preserve"> уголь был промыт и </w:t>
      </w:r>
      <w:r w:rsidRPr="00FC36FC">
        <w:rPr>
          <w:rFonts w:ascii="Times New Roman" w:hAnsi="Times New Roman" w:cs="Times New Roman"/>
          <w:sz w:val="28"/>
          <w:szCs w:val="28"/>
          <w:lang w:val="kk-KZ"/>
        </w:rPr>
        <w:t>направлен на химический анализ</w:t>
      </w:r>
      <w:r w:rsidRPr="00FC36FC">
        <w:rPr>
          <w:rFonts w:ascii="Times New Roman" w:hAnsi="Times New Roman" w:cs="Times New Roman"/>
          <w:sz w:val="28"/>
          <w:szCs w:val="28"/>
        </w:rPr>
        <w:t xml:space="preserve"> на определение остаточного содержания меди, которое составило 0,029 %. </w:t>
      </w:r>
    </w:p>
    <w:p w:rsidR="00262B65" w:rsidRPr="00FC36FC" w:rsidRDefault="00262B65" w:rsidP="00262B65">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Результаты всех </w:t>
      </w:r>
      <w:r>
        <w:rPr>
          <w:rFonts w:ascii="Times New Roman" w:hAnsi="Times New Roman" w:cs="Times New Roman"/>
          <w:sz w:val="28"/>
          <w:szCs w:val="28"/>
        </w:rPr>
        <w:t xml:space="preserve">экспериментов </w:t>
      </w:r>
      <w:r w:rsidRPr="00FC36FC">
        <w:rPr>
          <w:rFonts w:ascii="Times New Roman" w:hAnsi="Times New Roman" w:cs="Times New Roman"/>
          <w:sz w:val="28"/>
          <w:szCs w:val="28"/>
        </w:rPr>
        <w:t>по десорбции меди представлены в таблице 3.23.</w:t>
      </w:r>
    </w:p>
    <w:p w:rsidR="00CF214C" w:rsidRPr="00FC36FC" w:rsidRDefault="00CF214C" w:rsidP="00AA7983">
      <w:pPr>
        <w:tabs>
          <w:tab w:val="left" w:pos="708"/>
        </w:tabs>
        <w:spacing w:after="0" w:line="240" w:lineRule="auto"/>
        <w:ind w:firstLine="567"/>
        <w:jc w:val="both"/>
        <w:rPr>
          <w:rFonts w:ascii="Times New Roman" w:hAnsi="Times New Roman" w:cs="Times New Roman"/>
          <w:sz w:val="28"/>
          <w:szCs w:val="28"/>
        </w:rPr>
      </w:pPr>
    </w:p>
    <w:p w:rsidR="00CF214C" w:rsidRPr="00FC36FC" w:rsidRDefault="00CF214C" w:rsidP="00C00CB5">
      <w:pPr>
        <w:tabs>
          <w:tab w:val="left" w:pos="708"/>
        </w:tabs>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20397A" w:rsidRPr="00FC36FC">
        <w:rPr>
          <w:rFonts w:ascii="Times New Roman" w:hAnsi="Times New Roman" w:cs="Times New Roman"/>
          <w:sz w:val="28"/>
          <w:szCs w:val="28"/>
        </w:rPr>
        <w:t>3.23</w:t>
      </w:r>
      <w:r w:rsidRPr="00FC36FC">
        <w:rPr>
          <w:rFonts w:ascii="Times New Roman" w:hAnsi="Times New Roman" w:cs="Times New Roman"/>
          <w:sz w:val="28"/>
          <w:szCs w:val="28"/>
        </w:rPr>
        <w:t xml:space="preserve">– Результаты </w:t>
      </w:r>
      <w:r w:rsidR="00C24C0A" w:rsidRPr="00FC36FC">
        <w:rPr>
          <w:rFonts w:ascii="Times New Roman" w:hAnsi="Times New Roman" w:cs="Times New Roman"/>
          <w:sz w:val="28"/>
          <w:szCs w:val="28"/>
        </w:rPr>
        <w:t>экспериментов</w:t>
      </w:r>
      <w:r w:rsidRPr="00FC36FC">
        <w:rPr>
          <w:rFonts w:ascii="Times New Roman" w:hAnsi="Times New Roman" w:cs="Times New Roman"/>
          <w:sz w:val="28"/>
          <w:szCs w:val="28"/>
        </w:rPr>
        <w:t xml:space="preserve"> по десорбции меди</w:t>
      </w:r>
    </w:p>
    <w:p w:rsidR="00CF214C" w:rsidRPr="00FC36FC" w:rsidRDefault="00CF214C" w:rsidP="00AA7983">
      <w:pPr>
        <w:tabs>
          <w:tab w:val="left" w:pos="708"/>
        </w:tabs>
        <w:spacing w:after="0" w:line="240" w:lineRule="auto"/>
        <w:ind w:firstLine="567"/>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317"/>
        <w:gridCol w:w="2315"/>
        <w:gridCol w:w="2080"/>
        <w:gridCol w:w="1749"/>
      </w:tblGrid>
      <w:tr w:rsidR="00CF214C" w:rsidRPr="00FC36FC" w:rsidTr="003C310C">
        <w:trPr>
          <w:jc w:val="center"/>
        </w:trPr>
        <w:tc>
          <w:tcPr>
            <w:tcW w:w="993" w:type="dxa"/>
            <w:vAlign w:val="center"/>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 п/п</w:t>
            </w:r>
          </w:p>
        </w:tc>
        <w:tc>
          <w:tcPr>
            <w:tcW w:w="2317" w:type="dxa"/>
            <w:vAlign w:val="center"/>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Исходное содержание меди в угле, %</w:t>
            </w:r>
          </w:p>
        </w:tc>
        <w:tc>
          <w:tcPr>
            <w:tcW w:w="2315" w:type="dxa"/>
            <w:vAlign w:val="center"/>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Содержание меди в растворе, г/дм</w:t>
            </w:r>
            <w:r w:rsidRPr="00FC36FC">
              <w:rPr>
                <w:rFonts w:ascii="Times New Roman" w:hAnsi="Times New Roman" w:cs="Times New Roman"/>
                <w:sz w:val="24"/>
                <w:szCs w:val="24"/>
                <w:vertAlign w:val="superscript"/>
              </w:rPr>
              <w:t>3</w:t>
            </w:r>
          </w:p>
        </w:tc>
        <w:tc>
          <w:tcPr>
            <w:tcW w:w="2080" w:type="dxa"/>
            <w:vAlign w:val="center"/>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Остаточное содержание меди в угле, %</w:t>
            </w:r>
          </w:p>
        </w:tc>
        <w:tc>
          <w:tcPr>
            <w:tcW w:w="1749" w:type="dxa"/>
            <w:vAlign w:val="center"/>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Степень десорбции, %</w:t>
            </w:r>
          </w:p>
        </w:tc>
      </w:tr>
      <w:tr w:rsidR="00CF214C" w:rsidRPr="00FC36FC" w:rsidTr="003C310C">
        <w:trPr>
          <w:jc w:val="center"/>
        </w:trPr>
        <w:tc>
          <w:tcPr>
            <w:tcW w:w="993"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1</w:t>
            </w:r>
          </w:p>
        </w:tc>
        <w:tc>
          <w:tcPr>
            <w:tcW w:w="2317"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0,13</w:t>
            </w:r>
          </w:p>
        </w:tc>
        <w:tc>
          <w:tcPr>
            <w:tcW w:w="2315"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0,028</w:t>
            </w:r>
          </w:p>
        </w:tc>
        <w:tc>
          <w:tcPr>
            <w:tcW w:w="2080"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0,034</w:t>
            </w:r>
          </w:p>
        </w:tc>
        <w:tc>
          <w:tcPr>
            <w:tcW w:w="1749"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73,8</w:t>
            </w:r>
          </w:p>
        </w:tc>
      </w:tr>
      <w:tr w:rsidR="00CF214C" w:rsidRPr="00FC36FC" w:rsidTr="003C310C">
        <w:trPr>
          <w:jc w:val="center"/>
        </w:trPr>
        <w:tc>
          <w:tcPr>
            <w:tcW w:w="993"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2</w:t>
            </w:r>
          </w:p>
        </w:tc>
        <w:tc>
          <w:tcPr>
            <w:tcW w:w="2317"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0,13</w:t>
            </w:r>
          </w:p>
        </w:tc>
        <w:tc>
          <w:tcPr>
            <w:tcW w:w="2315"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0,047</w:t>
            </w:r>
          </w:p>
        </w:tc>
        <w:tc>
          <w:tcPr>
            <w:tcW w:w="2080"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0,023</w:t>
            </w:r>
          </w:p>
        </w:tc>
        <w:tc>
          <w:tcPr>
            <w:tcW w:w="1749"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82,3</w:t>
            </w:r>
          </w:p>
        </w:tc>
      </w:tr>
      <w:tr w:rsidR="00CF214C" w:rsidRPr="00FC36FC" w:rsidTr="003C310C">
        <w:trPr>
          <w:jc w:val="center"/>
        </w:trPr>
        <w:tc>
          <w:tcPr>
            <w:tcW w:w="993"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3</w:t>
            </w:r>
          </w:p>
        </w:tc>
        <w:tc>
          <w:tcPr>
            <w:tcW w:w="2317"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0,093</w:t>
            </w:r>
          </w:p>
        </w:tc>
        <w:tc>
          <w:tcPr>
            <w:tcW w:w="2315"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0,068</w:t>
            </w:r>
          </w:p>
        </w:tc>
        <w:tc>
          <w:tcPr>
            <w:tcW w:w="2080"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0,033</w:t>
            </w:r>
          </w:p>
        </w:tc>
        <w:tc>
          <w:tcPr>
            <w:tcW w:w="1749"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64,5</w:t>
            </w:r>
          </w:p>
        </w:tc>
      </w:tr>
      <w:tr w:rsidR="00CF214C" w:rsidRPr="00FC36FC" w:rsidTr="003C310C">
        <w:trPr>
          <w:jc w:val="center"/>
        </w:trPr>
        <w:tc>
          <w:tcPr>
            <w:tcW w:w="993"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4</w:t>
            </w:r>
          </w:p>
        </w:tc>
        <w:tc>
          <w:tcPr>
            <w:tcW w:w="2317"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0,085</w:t>
            </w:r>
          </w:p>
        </w:tc>
        <w:tc>
          <w:tcPr>
            <w:tcW w:w="2315"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0,084</w:t>
            </w:r>
          </w:p>
        </w:tc>
        <w:tc>
          <w:tcPr>
            <w:tcW w:w="2080"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0,056</w:t>
            </w:r>
          </w:p>
        </w:tc>
        <w:tc>
          <w:tcPr>
            <w:tcW w:w="1749"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34,1</w:t>
            </w:r>
          </w:p>
        </w:tc>
      </w:tr>
      <w:tr w:rsidR="00CF214C" w:rsidRPr="00FC36FC" w:rsidTr="003C310C">
        <w:trPr>
          <w:jc w:val="center"/>
        </w:trPr>
        <w:tc>
          <w:tcPr>
            <w:tcW w:w="993"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5</w:t>
            </w:r>
          </w:p>
        </w:tc>
        <w:tc>
          <w:tcPr>
            <w:tcW w:w="2317"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0,085</w:t>
            </w:r>
          </w:p>
        </w:tc>
        <w:tc>
          <w:tcPr>
            <w:tcW w:w="2315"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0,092</w:t>
            </w:r>
          </w:p>
        </w:tc>
        <w:tc>
          <w:tcPr>
            <w:tcW w:w="2080"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0,062</w:t>
            </w:r>
          </w:p>
        </w:tc>
        <w:tc>
          <w:tcPr>
            <w:tcW w:w="1749" w:type="dxa"/>
          </w:tcPr>
          <w:p w:rsidR="00CF214C" w:rsidRPr="00FC36FC" w:rsidRDefault="00CF214C" w:rsidP="00AA7983">
            <w:pPr>
              <w:tabs>
                <w:tab w:val="left" w:pos="708"/>
              </w:tabs>
              <w:spacing w:after="0" w:line="240" w:lineRule="auto"/>
              <w:ind w:left="-113"/>
              <w:jc w:val="center"/>
              <w:rPr>
                <w:rFonts w:ascii="Times New Roman" w:hAnsi="Times New Roman" w:cs="Times New Roman"/>
                <w:sz w:val="24"/>
                <w:szCs w:val="24"/>
              </w:rPr>
            </w:pPr>
            <w:r w:rsidRPr="00FC36FC">
              <w:rPr>
                <w:rFonts w:ascii="Times New Roman" w:hAnsi="Times New Roman" w:cs="Times New Roman"/>
                <w:sz w:val="24"/>
                <w:szCs w:val="24"/>
              </w:rPr>
              <w:t>27,1</w:t>
            </w:r>
          </w:p>
        </w:tc>
      </w:tr>
      <w:tr w:rsidR="00CF214C" w:rsidRPr="00FC36FC" w:rsidTr="00115896">
        <w:trPr>
          <w:jc w:val="center"/>
        </w:trPr>
        <w:tc>
          <w:tcPr>
            <w:tcW w:w="9454" w:type="dxa"/>
            <w:gridSpan w:val="5"/>
          </w:tcPr>
          <w:p w:rsidR="00CF214C" w:rsidRPr="00FC36FC" w:rsidRDefault="00CF214C" w:rsidP="00C00CB5">
            <w:pPr>
              <w:tabs>
                <w:tab w:val="left" w:pos="708"/>
              </w:tabs>
              <w:spacing w:after="0" w:line="240" w:lineRule="auto"/>
              <w:ind w:left="-113"/>
              <w:jc w:val="both"/>
              <w:rPr>
                <w:rFonts w:ascii="Times New Roman" w:hAnsi="Times New Roman" w:cs="Times New Roman"/>
                <w:sz w:val="24"/>
                <w:szCs w:val="24"/>
              </w:rPr>
            </w:pPr>
            <w:r w:rsidRPr="00FC36FC">
              <w:rPr>
                <w:rFonts w:ascii="Times New Roman" w:hAnsi="Times New Roman" w:cs="Times New Roman"/>
                <w:sz w:val="24"/>
                <w:szCs w:val="24"/>
              </w:rPr>
              <w:t>Концентрация цианида натрия и щелочи на протяжении всех циклов оставались одинаковыми</w:t>
            </w:r>
          </w:p>
        </w:tc>
      </w:tr>
    </w:tbl>
    <w:p w:rsidR="00115896" w:rsidRPr="00FC36FC" w:rsidRDefault="00115896" w:rsidP="00AA7983">
      <w:pPr>
        <w:tabs>
          <w:tab w:val="left" w:pos="708"/>
        </w:tabs>
        <w:spacing w:after="0" w:line="240" w:lineRule="auto"/>
        <w:ind w:firstLine="567"/>
        <w:jc w:val="both"/>
        <w:rPr>
          <w:rFonts w:ascii="Times New Roman" w:hAnsi="Times New Roman" w:cs="Times New Roman"/>
          <w:sz w:val="28"/>
          <w:szCs w:val="28"/>
        </w:rPr>
      </w:pPr>
    </w:p>
    <w:p w:rsidR="00CF214C" w:rsidRPr="00FC36FC" w:rsidRDefault="00CF214C"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Результаты </w:t>
      </w:r>
      <w:r w:rsidR="00134FFA" w:rsidRPr="00FC36FC">
        <w:rPr>
          <w:rFonts w:ascii="Times New Roman" w:hAnsi="Times New Roman" w:cs="Times New Roman"/>
          <w:sz w:val="28"/>
          <w:szCs w:val="28"/>
          <w:lang w:val="kk-KZ"/>
        </w:rPr>
        <w:t xml:space="preserve">проведенных </w:t>
      </w:r>
      <w:r w:rsidR="00C24C0A" w:rsidRPr="00FC36FC">
        <w:rPr>
          <w:rFonts w:ascii="Times New Roman" w:hAnsi="Times New Roman" w:cs="Times New Roman"/>
          <w:sz w:val="28"/>
          <w:szCs w:val="28"/>
        </w:rPr>
        <w:t>экспериментов</w:t>
      </w:r>
      <w:r w:rsidRPr="00FC36FC">
        <w:rPr>
          <w:rFonts w:ascii="Times New Roman" w:hAnsi="Times New Roman" w:cs="Times New Roman"/>
          <w:sz w:val="28"/>
          <w:szCs w:val="28"/>
        </w:rPr>
        <w:t xml:space="preserve"> по десорбции меди показали</w:t>
      </w:r>
      <w:r w:rsidR="00134FFA" w:rsidRPr="00FC36FC">
        <w:rPr>
          <w:rFonts w:ascii="Times New Roman" w:hAnsi="Times New Roman" w:cs="Times New Roman"/>
          <w:sz w:val="28"/>
          <w:szCs w:val="28"/>
          <w:lang w:val="kk-KZ"/>
        </w:rPr>
        <w:t xml:space="preserve"> следующее</w:t>
      </w:r>
      <w:r w:rsidRPr="00FC36FC">
        <w:rPr>
          <w:rFonts w:ascii="Times New Roman" w:hAnsi="Times New Roman" w:cs="Times New Roman"/>
          <w:sz w:val="28"/>
          <w:szCs w:val="28"/>
        </w:rPr>
        <w:t>:</w:t>
      </w:r>
    </w:p>
    <w:p w:rsidR="00CF214C" w:rsidRPr="00FC36FC" w:rsidRDefault="00115896"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w:t>
      </w:r>
      <w:r w:rsidR="00134FFA" w:rsidRPr="00FC36FC">
        <w:rPr>
          <w:rFonts w:ascii="Times New Roman" w:hAnsi="Times New Roman" w:cs="Times New Roman"/>
          <w:sz w:val="28"/>
          <w:szCs w:val="28"/>
          <w:lang w:val="kk-KZ"/>
        </w:rPr>
        <w:t xml:space="preserve"> выбранный</w:t>
      </w:r>
      <w:r w:rsidRPr="00FC36FC">
        <w:rPr>
          <w:rFonts w:ascii="Times New Roman" w:hAnsi="Times New Roman" w:cs="Times New Roman"/>
          <w:sz w:val="28"/>
          <w:szCs w:val="28"/>
        </w:rPr>
        <w:t xml:space="preserve"> </w:t>
      </w:r>
      <w:r w:rsidR="00CF214C" w:rsidRPr="00FC36FC">
        <w:rPr>
          <w:rFonts w:ascii="Times New Roman" w:hAnsi="Times New Roman" w:cs="Times New Roman"/>
          <w:sz w:val="28"/>
          <w:szCs w:val="28"/>
        </w:rPr>
        <w:t>режим</w:t>
      </w:r>
      <w:r w:rsidR="00134FFA" w:rsidRPr="00FC36FC">
        <w:rPr>
          <w:rFonts w:ascii="Times New Roman" w:hAnsi="Times New Roman" w:cs="Times New Roman"/>
          <w:sz w:val="28"/>
          <w:szCs w:val="28"/>
          <w:lang w:val="kk-KZ"/>
        </w:rPr>
        <w:t xml:space="preserve"> процесса</w:t>
      </w:r>
      <w:r w:rsidR="00CF214C" w:rsidRPr="00FC36FC">
        <w:rPr>
          <w:rFonts w:ascii="Times New Roman" w:hAnsi="Times New Roman" w:cs="Times New Roman"/>
          <w:sz w:val="28"/>
          <w:szCs w:val="28"/>
        </w:rPr>
        <w:t xml:space="preserve"> десорбции меди показал удовлетворительные результаты по селективности: при извлечении меди в </w:t>
      </w:r>
      <w:proofErr w:type="spellStart"/>
      <w:r w:rsidR="00CF214C" w:rsidRPr="00FC36FC">
        <w:rPr>
          <w:rFonts w:ascii="Times New Roman" w:hAnsi="Times New Roman" w:cs="Times New Roman"/>
          <w:sz w:val="28"/>
          <w:szCs w:val="28"/>
        </w:rPr>
        <w:t>десорбирующий</w:t>
      </w:r>
      <w:proofErr w:type="spellEnd"/>
      <w:r w:rsidR="00CF214C" w:rsidRPr="00FC36FC">
        <w:rPr>
          <w:rFonts w:ascii="Times New Roman" w:hAnsi="Times New Roman" w:cs="Times New Roman"/>
          <w:sz w:val="28"/>
          <w:szCs w:val="28"/>
        </w:rPr>
        <w:t xml:space="preserve"> раствор на 73-82 % потери золота с этим раствором не превышают 0,1 %;</w:t>
      </w:r>
    </w:p>
    <w:p w:rsidR="00CF214C" w:rsidRPr="00FC36FC" w:rsidRDefault="00115896"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CF214C" w:rsidRPr="00FC36FC">
        <w:rPr>
          <w:rFonts w:ascii="Times New Roman" w:hAnsi="Times New Roman" w:cs="Times New Roman"/>
          <w:sz w:val="28"/>
          <w:szCs w:val="28"/>
        </w:rPr>
        <w:t xml:space="preserve">степень десорбции меди из угля с содержанием меди 0,13 % при проведении процесса в течение 10 часов при 40 </w:t>
      </w:r>
      <w:proofErr w:type="spellStart"/>
      <w:r w:rsidR="00CF214C" w:rsidRPr="00FC36FC">
        <w:rPr>
          <w:rFonts w:ascii="Times New Roman" w:hAnsi="Times New Roman" w:cs="Times New Roman"/>
          <w:sz w:val="28"/>
          <w:szCs w:val="28"/>
          <w:vertAlign w:val="superscript"/>
        </w:rPr>
        <w:t>о</w:t>
      </w:r>
      <w:r w:rsidR="00CF214C" w:rsidRPr="00FC36FC">
        <w:rPr>
          <w:rFonts w:ascii="Times New Roman" w:hAnsi="Times New Roman" w:cs="Times New Roman"/>
          <w:sz w:val="28"/>
          <w:szCs w:val="28"/>
        </w:rPr>
        <w:t>С</w:t>
      </w:r>
      <w:proofErr w:type="spellEnd"/>
      <w:r w:rsidR="00CF214C" w:rsidRPr="00FC36FC">
        <w:rPr>
          <w:rFonts w:ascii="Times New Roman" w:hAnsi="Times New Roman" w:cs="Times New Roman"/>
          <w:sz w:val="28"/>
          <w:szCs w:val="28"/>
        </w:rPr>
        <w:t xml:space="preserve"> составила 76,7 % при остаточном содержании 0,029 %, при температуре 20</w:t>
      </w:r>
      <w:r w:rsidR="00CF214C" w:rsidRPr="00FC36FC">
        <w:rPr>
          <w:rFonts w:ascii="Times New Roman" w:hAnsi="Times New Roman" w:cs="Times New Roman"/>
          <w:sz w:val="28"/>
          <w:szCs w:val="28"/>
          <w:vertAlign w:val="superscript"/>
        </w:rPr>
        <w:t>о</w:t>
      </w:r>
      <w:r w:rsidR="00CF214C" w:rsidRPr="00FC36FC">
        <w:rPr>
          <w:rFonts w:ascii="Times New Roman" w:hAnsi="Times New Roman" w:cs="Times New Roman"/>
          <w:sz w:val="28"/>
          <w:szCs w:val="28"/>
        </w:rPr>
        <w:t>С – 73,8 % при остаточном содержании в угле 0,034 %;</w:t>
      </w:r>
    </w:p>
    <w:p w:rsidR="00CF214C" w:rsidRPr="00FC36FC" w:rsidRDefault="00115896"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CF214C" w:rsidRPr="00FC36FC">
        <w:rPr>
          <w:rFonts w:ascii="Times New Roman" w:hAnsi="Times New Roman" w:cs="Times New Roman"/>
          <w:sz w:val="28"/>
          <w:szCs w:val="28"/>
        </w:rPr>
        <w:t>применение одного и того же раствора для десорбции новых партий угля приводит к постепенному снижению степени десорбции меди. Представляется, что после 3-4 операций раствор следует обновлять.</w:t>
      </w:r>
    </w:p>
    <w:p w:rsidR="00CF214C" w:rsidRPr="00FC36FC" w:rsidRDefault="00C24C0A"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Лабораторные эксперименты</w:t>
      </w:r>
      <w:r w:rsidR="00CF214C" w:rsidRPr="00FC36FC">
        <w:rPr>
          <w:rFonts w:ascii="Times New Roman" w:hAnsi="Times New Roman" w:cs="Times New Roman"/>
          <w:sz w:val="28"/>
          <w:szCs w:val="28"/>
        </w:rPr>
        <w:t xml:space="preserve"> по десорбции золота проводили на угле с содержанием золота 1659 г/т, серебра – 410 г/т и меди </w:t>
      </w:r>
      <w:r w:rsidR="00134FFA" w:rsidRPr="00FC36FC">
        <w:rPr>
          <w:rFonts w:ascii="Times New Roman" w:hAnsi="Times New Roman" w:cs="Times New Roman"/>
          <w:sz w:val="28"/>
          <w:szCs w:val="28"/>
          <w:lang w:val="kk-KZ"/>
        </w:rPr>
        <w:t xml:space="preserve">– </w:t>
      </w:r>
      <w:r w:rsidR="00CF214C" w:rsidRPr="00FC36FC">
        <w:rPr>
          <w:rFonts w:ascii="Times New Roman" w:hAnsi="Times New Roman" w:cs="Times New Roman"/>
          <w:sz w:val="28"/>
          <w:szCs w:val="28"/>
        </w:rPr>
        <w:t xml:space="preserve">370 г/т. </w:t>
      </w:r>
      <w:r w:rsidRPr="00FC36FC">
        <w:rPr>
          <w:rFonts w:ascii="Times New Roman" w:hAnsi="Times New Roman" w:cs="Times New Roman"/>
          <w:sz w:val="28"/>
          <w:szCs w:val="28"/>
        </w:rPr>
        <w:t>Опыты</w:t>
      </w:r>
      <w:r w:rsidR="00CF214C" w:rsidRPr="00FC36FC">
        <w:rPr>
          <w:rFonts w:ascii="Times New Roman" w:hAnsi="Times New Roman" w:cs="Times New Roman"/>
          <w:sz w:val="28"/>
          <w:szCs w:val="28"/>
        </w:rPr>
        <w:t xml:space="preserve"> проводились в автоклаве высокого давления при температуре 120</w:t>
      </w:r>
      <w:r w:rsidR="00CF214C" w:rsidRPr="00FC36FC">
        <w:rPr>
          <w:rFonts w:ascii="Times New Roman" w:hAnsi="Times New Roman" w:cs="Times New Roman"/>
          <w:sz w:val="28"/>
          <w:szCs w:val="28"/>
          <w:vertAlign w:val="superscript"/>
        </w:rPr>
        <w:t>о</w:t>
      </w:r>
      <w:r w:rsidR="00CF214C" w:rsidRPr="00FC36FC">
        <w:rPr>
          <w:rFonts w:ascii="Times New Roman" w:hAnsi="Times New Roman" w:cs="Times New Roman"/>
          <w:sz w:val="28"/>
          <w:szCs w:val="28"/>
        </w:rPr>
        <w:t>С. Для десорбции золота использовался раствор с концентрацией щелочи 20 г/дм</w:t>
      </w:r>
      <w:r w:rsidR="00CF214C" w:rsidRPr="00FC36FC">
        <w:rPr>
          <w:rFonts w:ascii="Times New Roman" w:hAnsi="Times New Roman" w:cs="Times New Roman"/>
          <w:sz w:val="28"/>
          <w:szCs w:val="28"/>
          <w:vertAlign w:val="superscript"/>
        </w:rPr>
        <w:t>3</w:t>
      </w:r>
      <w:r w:rsidR="00CF214C" w:rsidRPr="00FC36FC">
        <w:rPr>
          <w:rFonts w:ascii="Times New Roman" w:hAnsi="Times New Roman" w:cs="Times New Roman"/>
          <w:sz w:val="28"/>
          <w:szCs w:val="28"/>
        </w:rPr>
        <w:t>, цианида натрия – 1,0 г/дм</w:t>
      </w:r>
      <w:r w:rsidR="00CF214C" w:rsidRPr="00FC36FC">
        <w:rPr>
          <w:rFonts w:ascii="Times New Roman" w:hAnsi="Times New Roman" w:cs="Times New Roman"/>
          <w:sz w:val="28"/>
          <w:szCs w:val="28"/>
          <w:vertAlign w:val="superscript"/>
        </w:rPr>
        <w:t>3</w:t>
      </w:r>
      <w:r w:rsidR="00CF214C" w:rsidRPr="00FC36FC">
        <w:rPr>
          <w:rFonts w:ascii="Times New Roman" w:hAnsi="Times New Roman" w:cs="Times New Roman"/>
          <w:sz w:val="28"/>
          <w:szCs w:val="28"/>
        </w:rPr>
        <w:t xml:space="preserve">. </w:t>
      </w:r>
    </w:p>
    <w:p w:rsidR="00CF214C" w:rsidRPr="00FC36FC" w:rsidRDefault="00134FFA"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lang w:val="kk-KZ"/>
        </w:rPr>
        <w:t>О</w:t>
      </w:r>
      <w:r w:rsidR="00CF214C" w:rsidRPr="00FC36FC">
        <w:rPr>
          <w:rFonts w:ascii="Times New Roman" w:hAnsi="Times New Roman" w:cs="Times New Roman"/>
          <w:sz w:val="28"/>
          <w:szCs w:val="28"/>
        </w:rPr>
        <w:t>статочное содержание золота в угле</w:t>
      </w:r>
      <w:r w:rsidRPr="00FC36FC">
        <w:rPr>
          <w:rFonts w:ascii="Times New Roman" w:hAnsi="Times New Roman" w:cs="Times New Roman"/>
          <w:sz w:val="28"/>
          <w:szCs w:val="28"/>
          <w:lang w:val="kk-KZ"/>
        </w:rPr>
        <w:t xml:space="preserve"> после десорбции</w:t>
      </w:r>
      <w:r w:rsidR="00CF214C" w:rsidRPr="00FC36FC">
        <w:rPr>
          <w:rFonts w:ascii="Times New Roman" w:hAnsi="Times New Roman" w:cs="Times New Roman"/>
          <w:sz w:val="28"/>
          <w:szCs w:val="28"/>
        </w:rPr>
        <w:t xml:space="preserve"> составило 60 г/т, серебра – 110 г/т и меди </w:t>
      </w:r>
      <w:r w:rsidRPr="00FC36FC">
        <w:rPr>
          <w:rFonts w:ascii="Times New Roman" w:hAnsi="Times New Roman" w:cs="Times New Roman"/>
          <w:sz w:val="28"/>
          <w:szCs w:val="28"/>
          <w:lang w:val="kk-KZ"/>
        </w:rPr>
        <w:t xml:space="preserve">– </w:t>
      </w:r>
      <w:r w:rsidR="00CF214C" w:rsidRPr="00FC36FC">
        <w:rPr>
          <w:rFonts w:ascii="Times New Roman" w:hAnsi="Times New Roman" w:cs="Times New Roman"/>
          <w:sz w:val="28"/>
          <w:szCs w:val="28"/>
        </w:rPr>
        <w:t xml:space="preserve">45 г/т. Содержание золота в растворах </w:t>
      </w:r>
      <w:r w:rsidRPr="00FC36FC">
        <w:rPr>
          <w:rFonts w:ascii="Times New Roman" w:hAnsi="Times New Roman" w:cs="Times New Roman"/>
          <w:sz w:val="28"/>
          <w:szCs w:val="28"/>
          <w:lang w:val="kk-KZ"/>
        </w:rPr>
        <w:t xml:space="preserve">после </w:t>
      </w:r>
      <w:r w:rsidR="00CF214C" w:rsidRPr="00FC36FC">
        <w:rPr>
          <w:rFonts w:ascii="Times New Roman" w:hAnsi="Times New Roman" w:cs="Times New Roman"/>
          <w:sz w:val="28"/>
          <w:szCs w:val="28"/>
        </w:rPr>
        <w:t>десорбции составило 80 мг/дм</w:t>
      </w:r>
      <w:r w:rsidR="00CF214C" w:rsidRPr="00FC36FC">
        <w:rPr>
          <w:rFonts w:ascii="Times New Roman" w:hAnsi="Times New Roman" w:cs="Times New Roman"/>
          <w:sz w:val="28"/>
          <w:szCs w:val="28"/>
          <w:vertAlign w:val="superscript"/>
        </w:rPr>
        <w:t>3</w:t>
      </w:r>
      <w:r w:rsidR="00CF214C" w:rsidRPr="00FC36FC">
        <w:rPr>
          <w:rFonts w:ascii="Times New Roman" w:hAnsi="Times New Roman" w:cs="Times New Roman"/>
          <w:sz w:val="28"/>
          <w:szCs w:val="28"/>
        </w:rPr>
        <w:t>, серебра – 15 мг/дм</w:t>
      </w:r>
      <w:r w:rsidR="00CF214C" w:rsidRPr="00FC36FC">
        <w:rPr>
          <w:rFonts w:ascii="Times New Roman" w:hAnsi="Times New Roman" w:cs="Times New Roman"/>
          <w:sz w:val="28"/>
          <w:szCs w:val="28"/>
          <w:vertAlign w:val="superscript"/>
        </w:rPr>
        <w:t>3</w:t>
      </w:r>
      <w:r w:rsidR="00CF214C" w:rsidRPr="00FC36FC">
        <w:rPr>
          <w:rFonts w:ascii="Times New Roman" w:hAnsi="Times New Roman" w:cs="Times New Roman"/>
          <w:sz w:val="28"/>
          <w:szCs w:val="28"/>
        </w:rPr>
        <w:t xml:space="preserve"> и меди</w:t>
      </w:r>
      <w:r w:rsidRPr="00FC36FC">
        <w:rPr>
          <w:rFonts w:ascii="Times New Roman" w:hAnsi="Times New Roman" w:cs="Times New Roman"/>
          <w:sz w:val="28"/>
          <w:szCs w:val="28"/>
          <w:lang w:val="kk-KZ"/>
        </w:rPr>
        <w:t xml:space="preserve"> –</w:t>
      </w:r>
      <w:r w:rsidR="00CF214C" w:rsidRPr="00FC36FC">
        <w:rPr>
          <w:rFonts w:ascii="Times New Roman" w:hAnsi="Times New Roman" w:cs="Times New Roman"/>
          <w:sz w:val="28"/>
          <w:szCs w:val="28"/>
        </w:rPr>
        <w:t xml:space="preserve"> 0,016 г/дм</w:t>
      </w:r>
      <w:r w:rsidR="00CF214C" w:rsidRPr="00FC36FC">
        <w:rPr>
          <w:rFonts w:ascii="Times New Roman" w:hAnsi="Times New Roman" w:cs="Times New Roman"/>
          <w:sz w:val="28"/>
          <w:szCs w:val="28"/>
          <w:vertAlign w:val="superscript"/>
        </w:rPr>
        <w:t>3</w:t>
      </w:r>
      <w:r w:rsidR="00CF214C" w:rsidRPr="00FC36FC">
        <w:rPr>
          <w:rFonts w:ascii="Times New Roman" w:hAnsi="Times New Roman" w:cs="Times New Roman"/>
          <w:sz w:val="28"/>
          <w:szCs w:val="28"/>
        </w:rPr>
        <w:t>.</w:t>
      </w:r>
    </w:p>
    <w:p w:rsidR="0083440E" w:rsidRPr="00FC36FC" w:rsidRDefault="0083440E" w:rsidP="0083440E">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Проведение исследований по обезвреживанию жидкой фазы пульпы сорбционного цианидного выщелачивания проводилось на растворах после сорбции следующего состава: </w:t>
      </w:r>
      <w:r w:rsidRPr="00FC36FC">
        <w:rPr>
          <w:rFonts w:ascii="Times New Roman" w:hAnsi="Times New Roman" w:cs="Times New Roman"/>
          <w:sz w:val="28"/>
          <w:szCs w:val="28"/>
          <w:lang w:val="en-US"/>
        </w:rPr>
        <w:t>Cu</w:t>
      </w:r>
      <w:r w:rsidRPr="00FC36FC">
        <w:rPr>
          <w:rFonts w:ascii="Times New Roman" w:hAnsi="Times New Roman" w:cs="Times New Roman"/>
          <w:sz w:val="28"/>
          <w:szCs w:val="28"/>
        </w:rPr>
        <w:t xml:space="preserve"> – 0,34 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xml:space="preserve">, </w:t>
      </w:r>
      <w:r w:rsidRPr="00FC36FC">
        <w:rPr>
          <w:rFonts w:ascii="Times New Roman" w:hAnsi="Times New Roman" w:cs="Times New Roman"/>
          <w:sz w:val="28"/>
          <w:szCs w:val="28"/>
          <w:lang w:val="en-US"/>
        </w:rPr>
        <w:t>NaCN</w:t>
      </w:r>
      <w:r w:rsidRPr="00FC36FC">
        <w:rPr>
          <w:rFonts w:ascii="Times New Roman" w:hAnsi="Times New Roman" w:cs="Times New Roman"/>
          <w:sz w:val="28"/>
          <w:szCs w:val="28"/>
        </w:rPr>
        <w:t>–230 мг/дм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xml:space="preserve">. </w:t>
      </w:r>
    </w:p>
    <w:p w:rsidR="0083440E" w:rsidRPr="00FC36FC" w:rsidRDefault="0083440E" w:rsidP="0083440E">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К раствору в количестве 1 дм</w:t>
      </w:r>
      <w:r w:rsidRPr="00FC36FC">
        <w:rPr>
          <w:rFonts w:ascii="Times New Roman" w:hAnsi="Times New Roman" w:cs="Times New Roman"/>
          <w:sz w:val="28"/>
          <w:szCs w:val="28"/>
          <w:vertAlign w:val="superscript"/>
        </w:rPr>
        <w:t>3</w:t>
      </w:r>
      <w:r w:rsidRPr="00FC36FC">
        <w:rPr>
          <w:rFonts w:ascii="Times New Roman" w:hAnsi="Times New Roman" w:cs="Times New Roman"/>
          <w:sz w:val="28"/>
          <w:szCs w:val="28"/>
        </w:rPr>
        <w:t xml:space="preserve"> добавлял</w:t>
      </w:r>
      <w:r w:rsidR="00134FFA" w:rsidRPr="00FC36FC">
        <w:rPr>
          <w:rFonts w:ascii="Times New Roman" w:hAnsi="Times New Roman" w:cs="Times New Roman"/>
          <w:sz w:val="28"/>
          <w:szCs w:val="28"/>
          <w:lang w:val="kk-KZ"/>
        </w:rPr>
        <w:t>и</w:t>
      </w:r>
      <w:proofErr w:type="spellStart"/>
      <w:r w:rsidRPr="00FC36FC">
        <w:rPr>
          <w:rFonts w:ascii="Times New Roman" w:hAnsi="Times New Roman" w:cs="Times New Roman"/>
          <w:sz w:val="28"/>
          <w:szCs w:val="28"/>
        </w:rPr>
        <w:t>сь</w:t>
      </w:r>
      <w:proofErr w:type="spellEnd"/>
      <w:r w:rsidRPr="00FC36FC">
        <w:rPr>
          <w:rFonts w:ascii="Times New Roman" w:hAnsi="Times New Roman" w:cs="Times New Roman"/>
          <w:sz w:val="28"/>
          <w:szCs w:val="28"/>
        </w:rPr>
        <w:t xml:space="preserve"> при перемешивании хлорная известь, гипохлорит натрия или метабисульфит натрия в различных количествах. Агитация осуществлялась 40 минут. В жидкой фазе </w:t>
      </w:r>
      <w:r w:rsidRPr="00FC36FC">
        <w:rPr>
          <w:rFonts w:ascii="Times New Roman" w:hAnsi="Times New Roman" w:cs="Times New Roman"/>
          <w:sz w:val="28"/>
          <w:szCs w:val="28"/>
        </w:rPr>
        <w:lastRenderedPageBreak/>
        <w:t xml:space="preserve">образующейся пульпы определялось содержание цианид-иона. Результаты </w:t>
      </w:r>
      <w:r w:rsidR="00C24C0A" w:rsidRPr="00FC36FC">
        <w:rPr>
          <w:rFonts w:ascii="Times New Roman" w:hAnsi="Times New Roman" w:cs="Times New Roman"/>
          <w:sz w:val="28"/>
          <w:szCs w:val="28"/>
        </w:rPr>
        <w:t>опытов</w:t>
      </w:r>
      <w:r w:rsidRPr="00FC36FC">
        <w:rPr>
          <w:rFonts w:ascii="Times New Roman" w:hAnsi="Times New Roman" w:cs="Times New Roman"/>
          <w:sz w:val="28"/>
          <w:szCs w:val="28"/>
        </w:rPr>
        <w:t xml:space="preserve"> приведены в таблице </w:t>
      </w:r>
      <w:r w:rsidR="0020397A" w:rsidRPr="00FC36FC">
        <w:rPr>
          <w:rFonts w:ascii="Times New Roman" w:hAnsi="Times New Roman" w:cs="Times New Roman"/>
          <w:sz w:val="28"/>
          <w:szCs w:val="28"/>
        </w:rPr>
        <w:t>3.24</w:t>
      </w:r>
      <w:r w:rsidRPr="00FC36FC">
        <w:rPr>
          <w:rFonts w:ascii="Times New Roman" w:hAnsi="Times New Roman" w:cs="Times New Roman"/>
          <w:sz w:val="28"/>
          <w:szCs w:val="28"/>
        </w:rPr>
        <w:t>.</w:t>
      </w:r>
    </w:p>
    <w:p w:rsidR="0083440E" w:rsidRPr="00FC36FC" w:rsidRDefault="0083440E" w:rsidP="0083440E">
      <w:pPr>
        <w:spacing w:after="0" w:line="240" w:lineRule="auto"/>
        <w:ind w:firstLine="709"/>
        <w:jc w:val="both"/>
        <w:rPr>
          <w:rFonts w:ascii="Times New Roman" w:hAnsi="Times New Roman" w:cs="Times New Roman"/>
          <w:sz w:val="16"/>
          <w:szCs w:val="16"/>
        </w:rPr>
      </w:pPr>
    </w:p>
    <w:p w:rsidR="0083440E" w:rsidRPr="00FC36FC" w:rsidRDefault="0083440E" w:rsidP="0083440E">
      <w:pPr>
        <w:spacing w:after="0" w:line="240" w:lineRule="auto"/>
        <w:jc w:val="both"/>
        <w:rPr>
          <w:rFonts w:ascii="Times New Roman" w:hAnsi="Times New Roman" w:cs="Times New Roman"/>
          <w:sz w:val="28"/>
          <w:szCs w:val="28"/>
        </w:rPr>
      </w:pPr>
      <w:r w:rsidRPr="00FC36FC">
        <w:rPr>
          <w:rFonts w:ascii="Times New Roman" w:hAnsi="Times New Roman" w:cs="Times New Roman"/>
          <w:sz w:val="28"/>
          <w:szCs w:val="28"/>
        </w:rPr>
        <w:t xml:space="preserve">Таблица </w:t>
      </w:r>
      <w:r w:rsidR="0020397A" w:rsidRPr="00FC36FC">
        <w:rPr>
          <w:rFonts w:ascii="Times New Roman" w:hAnsi="Times New Roman" w:cs="Times New Roman"/>
          <w:sz w:val="28"/>
          <w:szCs w:val="28"/>
        </w:rPr>
        <w:t>3.24</w:t>
      </w:r>
      <w:r w:rsidRPr="00FC36FC">
        <w:rPr>
          <w:rFonts w:ascii="Times New Roman" w:hAnsi="Times New Roman" w:cs="Times New Roman"/>
          <w:sz w:val="28"/>
          <w:szCs w:val="28"/>
        </w:rPr>
        <w:t xml:space="preserve"> – Результаты </w:t>
      </w:r>
      <w:r w:rsidR="00C24C0A" w:rsidRPr="00FC36FC">
        <w:rPr>
          <w:rFonts w:ascii="Times New Roman" w:hAnsi="Times New Roman" w:cs="Times New Roman"/>
          <w:sz w:val="28"/>
          <w:szCs w:val="28"/>
        </w:rPr>
        <w:t>опытов</w:t>
      </w:r>
      <w:r w:rsidRPr="00FC36FC">
        <w:rPr>
          <w:rFonts w:ascii="Times New Roman" w:hAnsi="Times New Roman" w:cs="Times New Roman"/>
          <w:sz w:val="28"/>
          <w:szCs w:val="28"/>
        </w:rPr>
        <w:t xml:space="preserve"> по обезвреживанию </w:t>
      </w:r>
      <w:proofErr w:type="spellStart"/>
      <w:r w:rsidRPr="00FC36FC">
        <w:rPr>
          <w:rFonts w:ascii="Times New Roman" w:hAnsi="Times New Roman" w:cs="Times New Roman"/>
          <w:sz w:val="28"/>
          <w:szCs w:val="28"/>
        </w:rPr>
        <w:t>цианидсодержащих</w:t>
      </w:r>
      <w:proofErr w:type="spellEnd"/>
      <w:r w:rsidRPr="00FC36FC">
        <w:rPr>
          <w:rFonts w:ascii="Times New Roman" w:hAnsi="Times New Roman" w:cs="Times New Roman"/>
          <w:sz w:val="28"/>
          <w:szCs w:val="28"/>
        </w:rPr>
        <w:t xml:space="preserve"> растворов</w:t>
      </w:r>
    </w:p>
    <w:p w:rsidR="0083440E" w:rsidRPr="00FC36FC" w:rsidRDefault="0083440E" w:rsidP="0083440E">
      <w:pPr>
        <w:spacing w:after="0" w:line="240" w:lineRule="auto"/>
        <w:jc w:val="both"/>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1494"/>
        <w:gridCol w:w="2296"/>
        <w:gridCol w:w="2618"/>
      </w:tblGrid>
      <w:tr w:rsidR="0083440E" w:rsidRPr="00FC36FC" w:rsidTr="005F350D">
        <w:trPr>
          <w:tblHeader/>
          <w:jc w:val="center"/>
        </w:trPr>
        <w:tc>
          <w:tcPr>
            <w:tcW w:w="3009" w:type="dxa"/>
            <w:vMerge w:val="restart"/>
            <w:vAlign w:val="center"/>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Реагент</w:t>
            </w:r>
          </w:p>
        </w:tc>
        <w:tc>
          <w:tcPr>
            <w:tcW w:w="3790" w:type="dxa"/>
            <w:gridSpan w:val="2"/>
            <w:vAlign w:val="center"/>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Расход реагента</w:t>
            </w:r>
          </w:p>
        </w:tc>
        <w:tc>
          <w:tcPr>
            <w:tcW w:w="2618" w:type="dxa"/>
            <w:vMerge w:val="restart"/>
            <w:vAlign w:val="center"/>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 xml:space="preserve">Остаточное содержание в растворе </w:t>
            </w:r>
            <w:r w:rsidRPr="00FC36FC">
              <w:rPr>
                <w:rFonts w:ascii="Times New Roman" w:hAnsi="Times New Roman" w:cs="Times New Roman"/>
                <w:sz w:val="24"/>
                <w:szCs w:val="24"/>
                <w:lang w:val="en-US"/>
              </w:rPr>
              <w:t>CN</w:t>
            </w:r>
            <w:r w:rsidRPr="00FC36FC">
              <w:rPr>
                <w:rFonts w:ascii="Times New Roman" w:hAnsi="Times New Roman" w:cs="Times New Roman"/>
                <w:sz w:val="24"/>
                <w:szCs w:val="24"/>
                <w:vertAlign w:val="superscript"/>
              </w:rPr>
              <w:t>–</w:t>
            </w:r>
            <w:r w:rsidRPr="00FC36FC">
              <w:rPr>
                <w:rFonts w:ascii="Times New Roman" w:hAnsi="Times New Roman" w:cs="Times New Roman"/>
                <w:sz w:val="24"/>
                <w:szCs w:val="24"/>
              </w:rPr>
              <w:t>, мг/дм</w:t>
            </w:r>
            <w:r w:rsidRPr="00FC36FC">
              <w:rPr>
                <w:rFonts w:ascii="Times New Roman" w:hAnsi="Times New Roman" w:cs="Times New Roman"/>
                <w:sz w:val="24"/>
                <w:szCs w:val="24"/>
                <w:vertAlign w:val="superscript"/>
              </w:rPr>
              <w:t>3</w:t>
            </w:r>
          </w:p>
        </w:tc>
      </w:tr>
      <w:tr w:rsidR="0083440E" w:rsidRPr="00FC36FC" w:rsidTr="005F350D">
        <w:trPr>
          <w:jc w:val="center"/>
        </w:trPr>
        <w:tc>
          <w:tcPr>
            <w:tcW w:w="3009" w:type="dxa"/>
            <w:vMerge/>
          </w:tcPr>
          <w:p w:rsidR="0083440E" w:rsidRPr="00FC36FC" w:rsidRDefault="0083440E" w:rsidP="005F350D">
            <w:pPr>
              <w:spacing w:after="0" w:line="240" w:lineRule="auto"/>
              <w:jc w:val="center"/>
              <w:rPr>
                <w:rFonts w:ascii="Times New Roman" w:hAnsi="Times New Roman" w:cs="Times New Roman"/>
                <w:sz w:val="24"/>
                <w:szCs w:val="24"/>
              </w:rPr>
            </w:pPr>
          </w:p>
        </w:tc>
        <w:tc>
          <w:tcPr>
            <w:tcW w:w="1494" w:type="dxa"/>
            <w:vAlign w:val="center"/>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абсолютный</w:t>
            </w:r>
          </w:p>
        </w:tc>
        <w:tc>
          <w:tcPr>
            <w:tcW w:w="2296" w:type="dxa"/>
            <w:vAlign w:val="center"/>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по стехиометрии, %</w:t>
            </w:r>
          </w:p>
        </w:tc>
        <w:tc>
          <w:tcPr>
            <w:tcW w:w="2618" w:type="dxa"/>
            <w:vMerge/>
          </w:tcPr>
          <w:p w:rsidR="0083440E" w:rsidRPr="00FC36FC" w:rsidRDefault="0083440E" w:rsidP="005F350D">
            <w:pPr>
              <w:spacing w:after="0" w:line="240" w:lineRule="auto"/>
              <w:jc w:val="center"/>
              <w:rPr>
                <w:rFonts w:ascii="Times New Roman" w:hAnsi="Times New Roman" w:cs="Times New Roman"/>
                <w:sz w:val="24"/>
                <w:szCs w:val="24"/>
              </w:rPr>
            </w:pPr>
          </w:p>
        </w:tc>
      </w:tr>
      <w:tr w:rsidR="0083440E" w:rsidRPr="00FC36FC" w:rsidTr="005F350D">
        <w:trPr>
          <w:jc w:val="center"/>
        </w:trPr>
        <w:tc>
          <w:tcPr>
            <w:tcW w:w="3009" w:type="dxa"/>
            <w:vMerge w:val="restart"/>
            <w:vAlign w:val="center"/>
          </w:tcPr>
          <w:p w:rsidR="00134FFA" w:rsidRPr="00FC36FC" w:rsidRDefault="0083440E" w:rsidP="00134FFA">
            <w:pPr>
              <w:spacing w:after="0" w:line="240" w:lineRule="auto"/>
              <w:jc w:val="center"/>
              <w:rPr>
                <w:rFonts w:ascii="Times New Roman" w:hAnsi="Times New Roman" w:cs="Times New Roman"/>
                <w:sz w:val="24"/>
                <w:szCs w:val="24"/>
                <w:lang w:val="kk-KZ"/>
              </w:rPr>
            </w:pPr>
            <w:r w:rsidRPr="00FC36FC">
              <w:rPr>
                <w:rFonts w:ascii="Times New Roman" w:hAnsi="Times New Roman" w:cs="Times New Roman"/>
                <w:sz w:val="24"/>
                <w:szCs w:val="24"/>
              </w:rPr>
              <w:t>Хлорная известь (активность хлора</w:t>
            </w:r>
            <w:r w:rsidR="00134FFA" w:rsidRPr="00FC36FC">
              <w:rPr>
                <w:rFonts w:ascii="Times New Roman" w:hAnsi="Times New Roman" w:cs="Times New Roman"/>
                <w:sz w:val="24"/>
                <w:szCs w:val="24"/>
                <w:lang w:val="kk-KZ"/>
              </w:rPr>
              <w:t xml:space="preserve"> –</w:t>
            </w:r>
          </w:p>
          <w:p w:rsidR="0083440E" w:rsidRPr="00FC36FC" w:rsidRDefault="0083440E" w:rsidP="00134FFA">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30,34</w:t>
            </w:r>
            <w:r w:rsidR="00134FFA" w:rsidRPr="00FC36FC">
              <w:rPr>
                <w:rFonts w:ascii="Times New Roman" w:hAnsi="Times New Roman" w:cs="Times New Roman"/>
                <w:sz w:val="24"/>
                <w:szCs w:val="24"/>
                <w:lang w:val="kk-KZ"/>
              </w:rPr>
              <w:t xml:space="preserve"> </w:t>
            </w:r>
            <w:r w:rsidRPr="00FC36FC">
              <w:rPr>
                <w:rFonts w:ascii="Times New Roman" w:hAnsi="Times New Roman" w:cs="Times New Roman"/>
                <w:sz w:val="24"/>
                <w:szCs w:val="24"/>
              </w:rPr>
              <w:t>%)</w:t>
            </w: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1,6 г/дм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160</w:t>
            </w:r>
          </w:p>
        </w:tc>
      </w:tr>
      <w:tr w:rsidR="0083440E" w:rsidRPr="00FC36FC" w:rsidTr="005F350D">
        <w:trPr>
          <w:jc w:val="center"/>
        </w:trPr>
        <w:tc>
          <w:tcPr>
            <w:tcW w:w="3009" w:type="dxa"/>
            <w:vMerge/>
            <w:vAlign w:val="center"/>
          </w:tcPr>
          <w:p w:rsidR="0083440E" w:rsidRPr="00FC36FC" w:rsidRDefault="0083440E" w:rsidP="005F350D">
            <w:pPr>
              <w:spacing w:after="0" w:line="240" w:lineRule="auto"/>
              <w:jc w:val="center"/>
              <w:rPr>
                <w:rFonts w:ascii="Times New Roman" w:hAnsi="Times New Roman" w:cs="Times New Roman"/>
                <w:sz w:val="24"/>
                <w:szCs w:val="24"/>
              </w:rPr>
            </w:pP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3,2 г/дм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100</w:t>
            </w:r>
          </w:p>
        </w:tc>
      </w:tr>
      <w:tr w:rsidR="0083440E" w:rsidRPr="00FC36FC" w:rsidTr="005F350D">
        <w:trPr>
          <w:jc w:val="center"/>
        </w:trPr>
        <w:tc>
          <w:tcPr>
            <w:tcW w:w="3009" w:type="dxa"/>
            <w:vMerge/>
            <w:vAlign w:val="center"/>
          </w:tcPr>
          <w:p w:rsidR="0083440E" w:rsidRPr="00FC36FC" w:rsidRDefault="0083440E" w:rsidP="005F350D">
            <w:pPr>
              <w:spacing w:after="0" w:line="240" w:lineRule="auto"/>
              <w:jc w:val="center"/>
              <w:rPr>
                <w:rFonts w:ascii="Times New Roman" w:hAnsi="Times New Roman" w:cs="Times New Roman"/>
                <w:sz w:val="24"/>
                <w:szCs w:val="24"/>
              </w:rPr>
            </w:pP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4,8 г/дм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75</w:t>
            </w:r>
          </w:p>
        </w:tc>
      </w:tr>
      <w:tr w:rsidR="0083440E" w:rsidRPr="00FC36FC" w:rsidTr="005F350D">
        <w:trPr>
          <w:jc w:val="center"/>
        </w:trPr>
        <w:tc>
          <w:tcPr>
            <w:tcW w:w="3009" w:type="dxa"/>
            <w:vMerge/>
            <w:vAlign w:val="center"/>
          </w:tcPr>
          <w:p w:rsidR="0083440E" w:rsidRPr="00FC36FC" w:rsidRDefault="0083440E" w:rsidP="005F350D">
            <w:pPr>
              <w:spacing w:after="0" w:line="240" w:lineRule="auto"/>
              <w:jc w:val="center"/>
              <w:rPr>
                <w:rFonts w:ascii="Times New Roman" w:hAnsi="Times New Roman" w:cs="Times New Roman"/>
                <w:sz w:val="24"/>
                <w:szCs w:val="24"/>
              </w:rPr>
            </w:pP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6,4 г/дм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30</w:t>
            </w:r>
          </w:p>
        </w:tc>
      </w:tr>
      <w:tr w:rsidR="0083440E" w:rsidRPr="00FC36FC" w:rsidTr="005F350D">
        <w:trPr>
          <w:jc w:val="center"/>
        </w:trPr>
        <w:tc>
          <w:tcPr>
            <w:tcW w:w="3009" w:type="dxa"/>
            <w:vMerge w:val="restart"/>
            <w:vAlign w:val="center"/>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 xml:space="preserve">Гипохлорит натрия (содержание активного хлора </w:t>
            </w:r>
            <w:r w:rsidR="00134FFA" w:rsidRPr="00FC36FC">
              <w:rPr>
                <w:rFonts w:ascii="Times New Roman" w:hAnsi="Times New Roman" w:cs="Times New Roman"/>
                <w:sz w:val="24"/>
                <w:szCs w:val="24"/>
                <w:lang w:val="kk-KZ"/>
              </w:rPr>
              <w:t xml:space="preserve">– </w:t>
            </w:r>
            <w:r w:rsidRPr="00FC36FC">
              <w:rPr>
                <w:rFonts w:ascii="Times New Roman" w:hAnsi="Times New Roman" w:cs="Times New Roman"/>
                <w:sz w:val="24"/>
                <w:szCs w:val="24"/>
              </w:rPr>
              <w:t>10,9 г/дм</w:t>
            </w:r>
            <w:r w:rsidRPr="00FC36FC">
              <w:rPr>
                <w:rFonts w:ascii="Times New Roman" w:hAnsi="Times New Roman" w:cs="Times New Roman"/>
                <w:sz w:val="24"/>
                <w:szCs w:val="24"/>
                <w:vertAlign w:val="superscript"/>
              </w:rPr>
              <w:t>3</w:t>
            </w:r>
            <w:r w:rsidRPr="00FC36FC">
              <w:rPr>
                <w:rFonts w:ascii="Times New Roman" w:hAnsi="Times New Roman" w:cs="Times New Roman"/>
                <w:sz w:val="24"/>
                <w:szCs w:val="24"/>
              </w:rPr>
              <w:t>)</w:t>
            </w: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46 мл/дм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180</w:t>
            </w:r>
          </w:p>
        </w:tc>
      </w:tr>
      <w:tr w:rsidR="0083440E" w:rsidRPr="00FC36FC" w:rsidTr="005F350D">
        <w:trPr>
          <w:jc w:val="center"/>
        </w:trPr>
        <w:tc>
          <w:tcPr>
            <w:tcW w:w="3009" w:type="dxa"/>
            <w:vMerge/>
            <w:vAlign w:val="center"/>
          </w:tcPr>
          <w:p w:rsidR="0083440E" w:rsidRPr="00FC36FC" w:rsidRDefault="0083440E" w:rsidP="005F350D">
            <w:pPr>
              <w:spacing w:after="0" w:line="240" w:lineRule="auto"/>
              <w:jc w:val="center"/>
              <w:rPr>
                <w:rFonts w:ascii="Times New Roman" w:hAnsi="Times New Roman" w:cs="Times New Roman"/>
                <w:sz w:val="24"/>
                <w:szCs w:val="24"/>
              </w:rPr>
            </w:pP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92 мл/дм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130</w:t>
            </w:r>
          </w:p>
        </w:tc>
      </w:tr>
      <w:tr w:rsidR="0083440E" w:rsidRPr="00FC36FC" w:rsidTr="005F350D">
        <w:trPr>
          <w:jc w:val="center"/>
        </w:trPr>
        <w:tc>
          <w:tcPr>
            <w:tcW w:w="3009" w:type="dxa"/>
            <w:vMerge/>
            <w:vAlign w:val="center"/>
          </w:tcPr>
          <w:p w:rsidR="0083440E" w:rsidRPr="00FC36FC" w:rsidRDefault="0083440E" w:rsidP="005F350D">
            <w:pPr>
              <w:spacing w:after="0" w:line="240" w:lineRule="auto"/>
              <w:jc w:val="center"/>
              <w:rPr>
                <w:rFonts w:ascii="Times New Roman" w:hAnsi="Times New Roman" w:cs="Times New Roman"/>
                <w:sz w:val="24"/>
                <w:szCs w:val="24"/>
              </w:rPr>
            </w:pP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138 мл/дм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70</w:t>
            </w:r>
          </w:p>
        </w:tc>
      </w:tr>
      <w:tr w:rsidR="0083440E" w:rsidRPr="00FC36FC" w:rsidTr="005F350D">
        <w:trPr>
          <w:jc w:val="center"/>
        </w:trPr>
        <w:tc>
          <w:tcPr>
            <w:tcW w:w="3009" w:type="dxa"/>
            <w:vMerge/>
            <w:vAlign w:val="center"/>
          </w:tcPr>
          <w:p w:rsidR="0083440E" w:rsidRPr="00FC36FC" w:rsidRDefault="0083440E" w:rsidP="005F350D">
            <w:pPr>
              <w:spacing w:after="0" w:line="240" w:lineRule="auto"/>
              <w:jc w:val="center"/>
              <w:rPr>
                <w:rFonts w:ascii="Times New Roman" w:hAnsi="Times New Roman" w:cs="Times New Roman"/>
                <w:sz w:val="24"/>
                <w:szCs w:val="24"/>
              </w:rPr>
            </w:pP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184 мл/дм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50</w:t>
            </w:r>
          </w:p>
        </w:tc>
      </w:tr>
      <w:tr w:rsidR="0083440E" w:rsidRPr="00FC36FC" w:rsidTr="005F350D">
        <w:trPr>
          <w:jc w:val="center"/>
        </w:trPr>
        <w:tc>
          <w:tcPr>
            <w:tcW w:w="3009" w:type="dxa"/>
            <w:vMerge w:val="restart"/>
            <w:vAlign w:val="center"/>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Метабисульфит натрия (активность</w:t>
            </w:r>
            <w:r w:rsidR="00134FFA" w:rsidRPr="00FC36FC">
              <w:rPr>
                <w:rFonts w:ascii="Times New Roman" w:hAnsi="Times New Roman" w:cs="Times New Roman"/>
                <w:sz w:val="24"/>
                <w:szCs w:val="24"/>
                <w:lang w:val="kk-KZ"/>
              </w:rPr>
              <w:t xml:space="preserve"> –</w:t>
            </w:r>
            <w:r w:rsidRPr="00FC36FC">
              <w:rPr>
                <w:rFonts w:ascii="Times New Roman" w:hAnsi="Times New Roman" w:cs="Times New Roman"/>
                <w:sz w:val="24"/>
                <w:szCs w:val="24"/>
              </w:rPr>
              <w:t xml:space="preserve"> 87</w:t>
            </w:r>
            <w:r w:rsidR="00134FFA" w:rsidRPr="00FC36FC">
              <w:rPr>
                <w:rFonts w:ascii="Times New Roman" w:hAnsi="Times New Roman" w:cs="Times New Roman"/>
                <w:sz w:val="24"/>
                <w:szCs w:val="24"/>
                <w:lang w:val="kk-KZ"/>
              </w:rPr>
              <w:t xml:space="preserve"> </w:t>
            </w:r>
            <w:r w:rsidRPr="00FC36FC">
              <w:rPr>
                <w:rFonts w:ascii="Times New Roman" w:hAnsi="Times New Roman" w:cs="Times New Roman"/>
                <w:sz w:val="24"/>
                <w:szCs w:val="24"/>
              </w:rPr>
              <w:t>%)</w:t>
            </w: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1,5 г/дм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100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50</w:t>
            </w:r>
          </w:p>
        </w:tc>
      </w:tr>
      <w:tr w:rsidR="0083440E" w:rsidRPr="00FC36FC" w:rsidTr="005F350D">
        <w:trPr>
          <w:trHeight w:val="299"/>
          <w:jc w:val="center"/>
        </w:trPr>
        <w:tc>
          <w:tcPr>
            <w:tcW w:w="3009" w:type="dxa"/>
            <w:vMerge/>
          </w:tcPr>
          <w:p w:rsidR="0083440E" w:rsidRPr="00FC36FC" w:rsidRDefault="0083440E" w:rsidP="005F350D">
            <w:pPr>
              <w:spacing w:after="0" w:line="240" w:lineRule="auto"/>
              <w:jc w:val="center"/>
              <w:rPr>
                <w:rFonts w:ascii="Times New Roman" w:hAnsi="Times New Roman" w:cs="Times New Roman"/>
                <w:sz w:val="24"/>
                <w:szCs w:val="24"/>
              </w:rPr>
            </w:pP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3,0 г/дм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25</w:t>
            </w:r>
          </w:p>
        </w:tc>
      </w:tr>
      <w:tr w:rsidR="0083440E" w:rsidRPr="00FC36FC" w:rsidTr="005F350D">
        <w:trPr>
          <w:trHeight w:val="299"/>
          <w:jc w:val="center"/>
        </w:trPr>
        <w:tc>
          <w:tcPr>
            <w:tcW w:w="3009" w:type="dxa"/>
            <w:vMerge/>
          </w:tcPr>
          <w:p w:rsidR="0083440E" w:rsidRPr="00FC36FC" w:rsidRDefault="0083440E" w:rsidP="005F350D">
            <w:pPr>
              <w:spacing w:after="0" w:line="240" w:lineRule="auto"/>
              <w:jc w:val="center"/>
              <w:rPr>
                <w:rFonts w:ascii="Times New Roman" w:hAnsi="Times New Roman" w:cs="Times New Roman"/>
                <w:sz w:val="24"/>
                <w:szCs w:val="24"/>
              </w:rPr>
            </w:pP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3,75 г/дм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250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8,5</w:t>
            </w:r>
          </w:p>
        </w:tc>
      </w:tr>
      <w:tr w:rsidR="0083440E" w:rsidRPr="00FC36FC" w:rsidTr="005F350D">
        <w:trPr>
          <w:jc w:val="center"/>
        </w:trPr>
        <w:tc>
          <w:tcPr>
            <w:tcW w:w="3009" w:type="dxa"/>
            <w:vMerge/>
          </w:tcPr>
          <w:p w:rsidR="0083440E" w:rsidRPr="00FC36FC" w:rsidRDefault="0083440E" w:rsidP="005F350D">
            <w:pPr>
              <w:spacing w:after="0" w:line="240" w:lineRule="auto"/>
              <w:jc w:val="center"/>
              <w:rPr>
                <w:rFonts w:ascii="Times New Roman" w:hAnsi="Times New Roman" w:cs="Times New Roman"/>
                <w:sz w:val="24"/>
                <w:szCs w:val="24"/>
              </w:rPr>
            </w:pP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4,5 г/дм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300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lang w:val="en-US"/>
              </w:rPr>
            </w:pPr>
            <w:r w:rsidRPr="00FC36FC">
              <w:rPr>
                <w:rFonts w:ascii="Times New Roman" w:hAnsi="Times New Roman" w:cs="Times New Roman"/>
                <w:sz w:val="24"/>
                <w:szCs w:val="24"/>
                <w:lang w:val="en-US"/>
              </w:rPr>
              <w:t>&lt;0</w:t>
            </w:r>
            <w:r w:rsidRPr="00FC36FC">
              <w:rPr>
                <w:rFonts w:ascii="Times New Roman" w:hAnsi="Times New Roman" w:cs="Times New Roman"/>
                <w:sz w:val="24"/>
                <w:szCs w:val="24"/>
              </w:rPr>
              <w:t>,</w:t>
            </w:r>
            <w:r w:rsidRPr="00FC36FC">
              <w:rPr>
                <w:rFonts w:ascii="Times New Roman" w:hAnsi="Times New Roman" w:cs="Times New Roman"/>
                <w:sz w:val="24"/>
                <w:szCs w:val="24"/>
                <w:lang w:val="en-US"/>
              </w:rPr>
              <w:t>25</w:t>
            </w:r>
          </w:p>
        </w:tc>
      </w:tr>
      <w:tr w:rsidR="0083440E" w:rsidRPr="00FC36FC" w:rsidTr="005F350D">
        <w:trPr>
          <w:jc w:val="center"/>
        </w:trPr>
        <w:tc>
          <w:tcPr>
            <w:tcW w:w="3009" w:type="dxa"/>
            <w:vMerge/>
          </w:tcPr>
          <w:p w:rsidR="0083440E" w:rsidRPr="00FC36FC" w:rsidRDefault="0083440E" w:rsidP="005F350D">
            <w:pPr>
              <w:spacing w:after="0" w:line="240" w:lineRule="auto"/>
              <w:jc w:val="center"/>
              <w:rPr>
                <w:rFonts w:ascii="Times New Roman" w:hAnsi="Times New Roman" w:cs="Times New Roman"/>
                <w:sz w:val="24"/>
                <w:szCs w:val="24"/>
              </w:rPr>
            </w:pPr>
          </w:p>
        </w:tc>
        <w:tc>
          <w:tcPr>
            <w:tcW w:w="1494"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6,0 г/дм</w:t>
            </w:r>
            <w:r w:rsidRPr="00FC36FC">
              <w:rPr>
                <w:rFonts w:ascii="Times New Roman" w:hAnsi="Times New Roman" w:cs="Times New Roman"/>
                <w:sz w:val="24"/>
                <w:szCs w:val="24"/>
                <w:vertAlign w:val="superscript"/>
              </w:rPr>
              <w:t>3</w:t>
            </w:r>
          </w:p>
        </w:tc>
        <w:tc>
          <w:tcPr>
            <w:tcW w:w="2296"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rPr>
              <w:t>400</w:t>
            </w:r>
          </w:p>
        </w:tc>
        <w:tc>
          <w:tcPr>
            <w:tcW w:w="2618" w:type="dxa"/>
          </w:tcPr>
          <w:p w:rsidR="0083440E" w:rsidRPr="00FC36FC" w:rsidRDefault="0083440E" w:rsidP="005F350D">
            <w:pPr>
              <w:spacing w:after="0" w:line="240" w:lineRule="auto"/>
              <w:jc w:val="center"/>
              <w:rPr>
                <w:rFonts w:ascii="Times New Roman" w:hAnsi="Times New Roman" w:cs="Times New Roman"/>
                <w:sz w:val="24"/>
                <w:szCs w:val="24"/>
              </w:rPr>
            </w:pPr>
            <w:r w:rsidRPr="00FC36FC">
              <w:rPr>
                <w:rFonts w:ascii="Times New Roman" w:hAnsi="Times New Roman" w:cs="Times New Roman"/>
                <w:sz w:val="24"/>
                <w:szCs w:val="24"/>
                <w:lang w:val="en-US"/>
              </w:rPr>
              <w:t>&lt;0</w:t>
            </w:r>
            <w:r w:rsidRPr="00FC36FC">
              <w:rPr>
                <w:rFonts w:ascii="Times New Roman" w:hAnsi="Times New Roman" w:cs="Times New Roman"/>
                <w:sz w:val="24"/>
                <w:szCs w:val="24"/>
              </w:rPr>
              <w:t>,</w:t>
            </w:r>
            <w:r w:rsidRPr="00FC36FC">
              <w:rPr>
                <w:rFonts w:ascii="Times New Roman" w:hAnsi="Times New Roman" w:cs="Times New Roman"/>
                <w:sz w:val="24"/>
                <w:szCs w:val="24"/>
                <w:lang w:val="en-US"/>
              </w:rPr>
              <w:t>25</w:t>
            </w:r>
          </w:p>
        </w:tc>
      </w:tr>
    </w:tbl>
    <w:p w:rsidR="0083440E" w:rsidRPr="00FC36FC" w:rsidRDefault="0083440E" w:rsidP="0083440E">
      <w:pPr>
        <w:spacing w:after="0" w:line="240" w:lineRule="auto"/>
        <w:ind w:firstLine="709"/>
        <w:jc w:val="both"/>
        <w:rPr>
          <w:rFonts w:ascii="Times New Roman" w:hAnsi="Times New Roman" w:cs="Times New Roman"/>
          <w:sz w:val="28"/>
          <w:szCs w:val="28"/>
        </w:rPr>
      </w:pPr>
    </w:p>
    <w:p w:rsidR="0083440E" w:rsidRPr="00FC36FC" w:rsidRDefault="00B96CB0" w:rsidP="0083440E">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Таким образом,</w:t>
      </w:r>
      <w:r w:rsidR="0083440E" w:rsidRPr="00FC36FC">
        <w:rPr>
          <w:rFonts w:ascii="Times New Roman" w:hAnsi="Times New Roman" w:cs="Times New Roman"/>
          <w:sz w:val="28"/>
          <w:szCs w:val="28"/>
        </w:rPr>
        <w:t xml:space="preserve"> </w:t>
      </w:r>
      <w:r w:rsidRPr="00FC36FC">
        <w:rPr>
          <w:rFonts w:ascii="Times New Roman" w:hAnsi="Times New Roman" w:cs="Times New Roman"/>
          <w:sz w:val="28"/>
          <w:szCs w:val="28"/>
        </w:rPr>
        <w:t>у</w:t>
      </w:r>
      <w:r w:rsidR="0083440E" w:rsidRPr="00FC36FC">
        <w:rPr>
          <w:rFonts w:ascii="Times New Roman" w:hAnsi="Times New Roman" w:cs="Times New Roman"/>
          <w:sz w:val="28"/>
          <w:szCs w:val="28"/>
        </w:rPr>
        <w:t>довлетворительные результаты по очистке растворов были достигнуты при использовании метабисульфита натрия. При расходе реагента 300</w:t>
      </w:r>
      <w:r w:rsidR="00134FFA" w:rsidRPr="00FC36FC">
        <w:rPr>
          <w:rFonts w:ascii="Times New Roman" w:hAnsi="Times New Roman" w:cs="Times New Roman"/>
          <w:sz w:val="28"/>
          <w:szCs w:val="28"/>
          <w:lang w:val="kk-KZ"/>
        </w:rPr>
        <w:t xml:space="preserve"> </w:t>
      </w:r>
      <w:r w:rsidR="0083440E" w:rsidRPr="00FC36FC">
        <w:rPr>
          <w:rFonts w:ascii="Times New Roman" w:hAnsi="Times New Roman" w:cs="Times New Roman"/>
          <w:sz w:val="28"/>
          <w:szCs w:val="28"/>
        </w:rPr>
        <w:t>% по стехиометрии остаточное содержание цианида натрия</w:t>
      </w:r>
      <w:r w:rsidR="00134FFA" w:rsidRPr="00FC36FC">
        <w:rPr>
          <w:rFonts w:ascii="Times New Roman" w:hAnsi="Times New Roman" w:cs="Times New Roman"/>
          <w:sz w:val="28"/>
          <w:szCs w:val="28"/>
          <w:lang w:val="kk-KZ"/>
        </w:rPr>
        <w:t xml:space="preserve"> в растворе</w:t>
      </w:r>
      <w:r w:rsidR="0083440E" w:rsidRPr="00FC36FC">
        <w:rPr>
          <w:rFonts w:ascii="Times New Roman" w:hAnsi="Times New Roman" w:cs="Times New Roman"/>
          <w:sz w:val="28"/>
          <w:szCs w:val="28"/>
        </w:rPr>
        <w:t xml:space="preserve"> составило &lt;0,25 мг/дм</w:t>
      </w:r>
      <w:r w:rsidR="0083440E" w:rsidRPr="00FC36FC">
        <w:rPr>
          <w:rFonts w:ascii="Times New Roman" w:hAnsi="Times New Roman" w:cs="Times New Roman"/>
          <w:sz w:val="28"/>
          <w:szCs w:val="28"/>
          <w:vertAlign w:val="superscript"/>
        </w:rPr>
        <w:t>3</w:t>
      </w:r>
      <w:r w:rsidR="0083440E" w:rsidRPr="00FC36FC">
        <w:rPr>
          <w:rFonts w:ascii="Times New Roman" w:hAnsi="Times New Roman" w:cs="Times New Roman"/>
          <w:sz w:val="28"/>
          <w:szCs w:val="28"/>
        </w:rPr>
        <w:t>.</w:t>
      </w:r>
    </w:p>
    <w:p w:rsidR="0083440E" w:rsidRPr="00FC36FC" w:rsidRDefault="0083440E" w:rsidP="0083440E">
      <w:pPr>
        <w:pStyle w:val="MDPI31text"/>
        <w:spacing w:line="240" w:lineRule="auto"/>
        <w:ind w:left="0"/>
        <w:rPr>
          <w:rFonts w:ascii="Times New Roman" w:hAnsi="Times New Roman"/>
          <w:b/>
          <w:color w:val="auto"/>
          <w:sz w:val="28"/>
          <w:szCs w:val="28"/>
          <w:lang w:val="ru-RU"/>
        </w:rPr>
      </w:pPr>
    </w:p>
    <w:p w:rsidR="00955F0B" w:rsidRPr="00FC36FC" w:rsidRDefault="00955F0B" w:rsidP="00B5772A">
      <w:pPr>
        <w:tabs>
          <w:tab w:val="left" w:pos="0"/>
        </w:tabs>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tab/>
      </w:r>
      <w:r w:rsidRPr="00FC36FC">
        <w:rPr>
          <w:rFonts w:ascii="Times New Roman" w:hAnsi="Times New Roman" w:cs="Times New Roman"/>
          <w:b/>
          <w:sz w:val="28"/>
          <w:szCs w:val="28"/>
        </w:rPr>
        <w:tab/>
        <w:t>Выводы по разделу 3</w:t>
      </w:r>
    </w:p>
    <w:p w:rsidR="009C21C2" w:rsidRPr="00FC36FC" w:rsidRDefault="009C21C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В результате комплексных минералого-технологических исследований установлены закономерности вещественного состава, форм нахождения ценных компонентов и особенностей их поведения в гидрометаллургических процессах переработки золотомедной руды, имеющие теоретическое и практическое значение для разработки эффективной технологии извлечения благородных и цветных металлов.</w:t>
      </w:r>
    </w:p>
    <w:p w:rsidR="009C21C2" w:rsidRPr="00FC36FC" w:rsidRDefault="009C21C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Установлено, что исследуемая руда относится к магнетит-халькопирит-пиритовому минералогическому типу с подчин</w:t>
      </w:r>
      <w:r w:rsidR="009C68E2" w:rsidRPr="00FC36FC">
        <w:rPr>
          <w:rFonts w:ascii="Times New Roman" w:hAnsi="Times New Roman" w:cs="Times New Roman"/>
          <w:bCs/>
          <w:sz w:val="28"/>
          <w:szCs w:val="28"/>
        </w:rPr>
        <w:t>е</w:t>
      </w:r>
      <w:r w:rsidRPr="00FC36FC">
        <w:rPr>
          <w:rFonts w:ascii="Times New Roman" w:hAnsi="Times New Roman" w:cs="Times New Roman"/>
          <w:bCs/>
          <w:sz w:val="28"/>
          <w:szCs w:val="28"/>
        </w:rPr>
        <w:t xml:space="preserve">нным развитием вторичных медных минералов (халькозина и </w:t>
      </w:r>
      <w:proofErr w:type="spellStart"/>
      <w:r w:rsidRPr="00FC36FC">
        <w:rPr>
          <w:rFonts w:ascii="Times New Roman" w:hAnsi="Times New Roman" w:cs="Times New Roman"/>
          <w:bCs/>
          <w:sz w:val="28"/>
          <w:szCs w:val="28"/>
        </w:rPr>
        <w:t>ковеллина</w:t>
      </w:r>
      <w:proofErr w:type="spellEnd"/>
      <w:r w:rsidRPr="00FC36FC">
        <w:rPr>
          <w:rFonts w:ascii="Times New Roman" w:hAnsi="Times New Roman" w:cs="Times New Roman"/>
          <w:bCs/>
          <w:sz w:val="28"/>
          <w:szCs w:val="28"/>
        </w:rPr>
        <w:t xml:space="preserve">). Основная часть меди сосредоточена в первичных сульфидах, тогда как доля вторичных сульфидных и окисленных форм существенно ниже. Выявленные особенности вещественного состава определяют характер растворения меди и золота в </w:t>
      </w:r>
      <w:proofErr w:type="spellStart"/>
      <w:r w:rsidRPr="00FC36FC">
        <w:rPr>
          <w:rFonts w:ascii="Times New Roman" w:hAnsi="Times New Roman" w:cs="Times New Roman"/>
          <w:bCs/>
          <w:sz w:val="28"/>
          <w:szCs w:val="28"/>
        </w:rPr>
        <w:t>цианидных</w:t>
      </w:r>
      <w:proofErr w:type="spellEnd"/>
      <w:r w:rsidRPr="00FC36FC">
        <w:rPr>
          <w:rFonts w:ascii="Times New Roman" w:hAnsi="Times New Roman" w:cs="Times New Roman"/>
          <w:bCs/>
          <w:sz w:val="28"/>
          <w:szCs w:val="28"/>
        </w:rPr>
        <w:t xml:space="preserve"> средах и оказывают определяющее влияние на показатели последующих сорбционных процессов.</w:t>
      </w:r>
    </w:p>
    <w:p w:rsidR="009C21C2" w:rsidRPr="00FC36FC" w:rsidRDefault="009C21C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На основании рационального анализа установлено, что золото и серебро характеризуются преимущественно свободной и частично раскрытой формой нахождения. При исследованной крупности измельчения достигается высокая степень раскрытия благородных металлов, что созда</w:t>
      </w:r>
      <w:r w:rsidR="009C68E2" w:rsidRPr="00FC36FC">
        <w:rPr>
          <w:rFonts w:ascii="Times New Roman" w:hAnsi="Times New Roman" w:cs="Times New Roman"/>
          <w:bCs/>
          <w:sz w:val="28"/>
          <w:szCs w:val="28"/>
        </w:rPr>
        <w:t>е</w:t>
      </w:r>
      <w:r w:rsidRPr="00FC36FC">
        <w:rPr>
          <w:rFonts w:ascii="Times New Roman" w:hAnsi="Times New Roman" w:cs="Times New Roman"/>
          <w:bCs/>
          <w:sz w:val="28"/>
          <w:szCs w:val="28"/>
        </w:rPr>
        <w:t xml:space="preserve">т </w:t>
      </w:r>
      <w:r w:rsidRPr="00FC36FC">
        <w:rPr>
          <w:rFonts w:ascii="Times New Roman" w:hAnsi="Times New Roman" w:cs="Times New Roman"/>
          <w:bCs/>
          <w:sz w:val="28"/>
          <w:szCs w:val="28"/>
        </w:rPr>
        <w:lastRenderedPageBreak/>
        <w:t>благоприятные предпосылки для их извлечения методом прямого цианидного выщелачивания без применения предварительных операций концентрации.</w:t>
      </w:r>
    </w:p>
    <w:p w:rsidR="009C21C2" w:rsidRPr="00FC36FC" w:rsidRDefault="009C21C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Выявлена зависимость извлечения золота от степени раскрытия минеральных агрегатов. Установлено, что повышение тонкости измельчения способствует увеличению извлечения золота. Показано существование рационального диапазона крупности измельчения, обеспечивающего оптимальное соотношение между степенью раскрытия золота и экономической эффективностью процесса.</w:t>
      </w:r>
    </w:p>
    <w:p w:rsidR="009C68E2" w:rsidRPr="00FC36FC" w:rsidRDefault="009C68E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xml:space="preserve">Установлено, что остаточные потери золота в </w:t>
      </w:r>
      <w:proofErr w:type="spellStart"/>
      <w:r w:rsidRPr="00FC36FC">
        <w:rPr>
          <w:rFonts w:ascii="Times New Roman" w:hAnsi="Times New Roman" w:cs="Times New Roman"/>
          <w:bCs/>
          <w:sz w:val="28"/>
          <w:szCs w:val="28"/>
        </w:rPr>
        <w:t>кеках</w:t>
      </w:r>
      <w:proofErr w:type="spellEnd"/>
      <w:r w:rsidRPr="00FC36FC">
        <w:rPr>
          <w:rFonts w:ascii="Times New Roman" w:hAnsi="Times New Roman" w:cs="Times New Roman"/>
          <w:bCs/>
          <w:sz w:val="28"/>
          <w:szCs w:val="28"/>
        </w:rPr>
        <w:t xml:space="preserve"> выщелачивания преимущественно связаны с его локализацией в недостаточно раскрытых минеральных агрегатах крупных классов крупности. Полученные результаты свидетельствуют о том, что минеральный фактор является одним из основных ограничений дальнейшего повышения извлечения золота в исследуемой технологической схеме.</w:t>
      </w:r>
    </w:p>
    <w:p w:rsidR="009C68E2" w:rsidRPr="00FC36FC" w:rsidRDefault="009C68E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ab/>
        <w:t xml:space="preserve">Показано, что исследуемая руда характеризуется повышенной </w:t>
      </w:r>
      <w:proofErr w:type="spellStart"/>
      <w:r w:rsidRPr="00FC36FC">
        <w:rPr>
          <w:rFonts w:ascii="Times New Roman" w:hAnsi="Times New Roman" w:cs="Times New Roman"/>
          <w:bCs/>
          <w:sz w:val="28"/>
          <w:szCs w:val="28"/>
        </w:rPr>
        <w:t>цианидопоглощающей</w:t>
      </w:r>
      <w:proofErr w:type="spellEnd"/>
      <w:r w:rsidRPr="00FC36FC">
        <w:rPr>
          <w:rFonts w:ascii="Times New Roman" w:hAnsi="Times New Roman" w:cs="Times New Roman"/>
          <w:bCs/>
          <w:sz w:val="28"/>
          <w:szCs w:val="28"/>
        </w:rPr>
        <w:t xml:space="preserve"> способностью, обусловленной присутствием сульфидных минералов железа и меди. При этом снижение концентрации свободного цианида приводит к непропорционально большому уменьшению извлечения золота, что свидетельствует о необходимости поддержания определённого уровня цианидного режима для обеспечения устойчивого протекания процесса растворения благородных металлов.</w:t>
      </w:r>
    </w:p>
    <w:p w:rsidR="009C68E2" w:rsidRPr="00FC36FC" w:rsidRDefault="009C68E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Установлены закономерности поведения меди в процессе цианидного выщелачивания и оборота технологических растворов. Показано, что накопление меди в растворах не оказывает существенного влияния на кинетику растворения золота, однако приводит к ее интенсивному сорбционному накоплению на активированном угле. Тем самым медь выступает одним из основных факторов, определяющих эффективность сорбционно-десорбционного передела и режимы эксплуатации сорбента.</w:t>
      </w:r>
    </w:p>
    <w:p w:rsidR="009C68E2" w:rsidRPr="00FC36FC" w:rsidRDefault="009C68E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Теоретически обоснована и экспериментально подтверждена возможность организации замкнутого водооборотного цикла при переработке исследуемой руды. Определены равновесные концентрации меди в оборотных растворах в зависимости от степени возврата технологической воды, что позволяет прогнозировать изменение состава технологических потоков при длительной эксплуатации процесса.</w:t>
      </w:r>
    </w:p>
    <w:p w:rsidR="009C68E2" w:rsidRPr="00FC36FC" w:rsidRDefault="009C68E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ab/>
        <w:t>Установлено, что эффективность подготовки пульпы к сорбционному переделу определяется не только расходом флокулянтов, но и коллоидно-химическим состоянием тонкодисперсной твёрдой фазы. Показано, что требуемые показатели сгущения достигаются только при комплексном воздействии флокулянтов и коагулянтов, обеспечивающем разрушение устойчивых дисперсных систем и интенсификацию процессов осаждения твёрдых частиц.</w:t>
      </w:r>
    </w:p>
    <w:p w:rsidR="009C68E2" w:rsidRPr="00FC36FC" w:rsidRDefault="009C68E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xml:space="preserve">Выявлены закономерности распределения золота и меди между жидкой и твёрдой фазами в процессе сорбции на активированном угле. Полученные </w:t>
      </w:r>
      <w:r w:rsidRPr="00FC36FC">
        <w:rPr>
          <w:rFonts w:ascii="Times New Roman" w:hAnsi="Times New Roman" w:cs="Times New Roman"/>
          <w:bCs/>
          <w:sz w:val="28"/>
          <w:szCs w:val="28"/>
        </w:rPr>
        <w:lastRenderedPageBreak/>
        <w:t>данные свидетельствуют о необходимости селективного управления потоками меди и золота на стадии регенерации сорбента.</w:t>
      </w:r>
    </w:p>
    <w:p w:rsidR="009C68E2" w:rsidRPr="00FC36FC" w:rsidRDefault="009C68E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xml:space="preserve">Экспериментально подтверждена возможность селективной десорбции меди с активированного угля при минимальных потерях золота. Установлены основные факторы, определяющие эффективность процесса, включая температурный режим и состав </w:t>
      </w:r>
      <w:proofErr w:type="spellStart"/>
      <w:r w:rsidRPr="00FC36FC">
        <w:rPr>
          <w:rFonts w:ascii="Times New Roman" w:hAnsi="Times New Roman" w:cs="Times New Roman"/>
          <w:bCs/>
          <w:sz w:val="28"/>
          <w:szCs w:val="28"/>
        </w:rPr>
        <w:t>десорбирующих</w:t>
      </w:r>
      <w:proofErr w:type="spellEnd"/>
      <w:r w:rsidRPr="00FC36FC">
        <w:rPr>
          <w:rFonts w:ascii="Times New Roman" w:hAnsi="Times New Roman" w:cs="Times New Roman"/>
          <w:bCs/>
          <w:sz w:val="28"/>
          <w:szCs w:val="28"/>
        </w:rPr>
        <w:t xml:space="preserve"> растворов. Показано, что предварительное удаление меди способствует повышению эффективности последующей десорбции золота и улучшению качества продуктивных растворов.</w:t>
      </w:r>
    </w:p>
    <w:p w:rsidR="009C68E2" w:rsidRPr="00FC36FC" w:rsidRDefault="009C68E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ab/>
        <w:t>Установлено, что автоклавная десорбция обеспечивает глубокое извлечение благородных металлов из насыщенного сорбента и позволяет получать концентрированные золотосодержащие растворы с минимальным содержанием меди. Тем самым подтверждена технологическая совместимость процессов селективной десорбции меди и последующего извлечения золота в рамках единой технологической схемы.</w:t>
      </w:r>
    </w:p>
    <w:p w:rsidR="009C68E2" w:rsidRPr="00FC36FC" w:rsidRDefault="009C68E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xml:space="preserve">Исследованы закономерности обезвреживания </w:t>
      </w:r>
      <w:proofErr w:type="spellStart"/>
      <w:r w:rsidRPr="00FC36FC">
        <w:rPr>
          <w:rFonts w:ascii="Times New Roman" w:hAnsi="Times New Roman" w:cs="Times New Roman"/>
          <w:bCs/>
          <w:sz w:val="28"/>
          <w:szCs w:val="28"/>
        </w:rPr>
        <w:t>цианидсодержащих</w:t>
      </w:r>
      <w:proofErr w:type="spellEnd"/>
      <w:r w:rsidRPr="00FC36FC">
        <w:rPr>
          <w:rFonts w:ascii="Times New Roman" w:hAnsi="Times New Roman" w:cs="Times New Roman"/>
          <w:bCs/>
          <w:sz w:val="28"/>
          <w:szCs w:val="28"/>
        </w:rPr>
        <w:t xml:space="preserve"> растворов различными </w:t>
      </w:r>
      <w:proofErr w:type="spellStart"/>
      <w:r w:rsidRPr="00FC36FC">
        <w:rPr>
          <w:rFonts w:ascii="Times New Roman" w:hAnsi="Times New Roman" w:cs="Times New Roman"/>
          <w:bCs/>
          <w:sz w:val="28"/>
          <w:szCs w:val="28"/>
        </w:rPr>
        <w:t>реагентными</w:t>
      </w:r>
      <w:proofErr w:type="spellEnd"/>
      <w:r w:rsidRPr="00FC36FC">
        <w:rPr>
          <w:rFonts w:ascii="Times New Roman" w:hAnsi="Times New Roman" w:cs="Times New Roman"/>
          <w:bCs/>
          <w:sz w:val="28"/>
          <w:szCs w:val="28"/>
        </w:rPr>
        <w:t xml:space="preserve"> методами. Установлено, что применение хлорсодержащих реагентов не обеспечивает требуемой глубины разрушения </w:t>
      </w:r>
      <w:proofErr w:type="spellStart"/>
      <w:r w:rsidRPr="00FC36FC">
        <w:rPr>
          <w:rFonts w:ascii="Times New Roman" w:hAnsi="Times New Roman" w:cs="Times New Roman"/>
          <w:bCs/>
          <w:sz w:val="28"/>
          <w:szCs w:val="28"/>
        </w:rPr>
        <w:t>цианидных</w:t>
      </w:r>
      <w:proofErr w:type="spellEnd"/>
      <w:r w:rsidRPr="00FC36FC">
        <w:rPr>
          <w:rFonts w:ascii="Times New Roman" w:hAnsi="Times New Roman" w:cs="Times New Roman"/>
          <w:bCs/>
          <w:sz w:val="28"/>
          <w:szCs w:val="28"/>
        </w:rPr>
        <w:t xml:space="preserve"> комплексов в условиях исследуемой системы. В то же время использование метабисульфита натрия позволяет достигать нормативных показателей остаточного содержания цианидов и может рассматриваться как наиболее эффективный метод обезвреживания технологических растворов данного состава.</w:t>
      </w:r>
    </w:p>
    <w:p w:rsidR="009C21C2" w:rsidRPr="00FC36FC" w:rsidRDefault="009C68E2" w:rsidP="00F30F71">
      <w:pPr>
        <w:tabs>
          <w:tab w:val="left" w:pos="0"/>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ab/>
        <w:t xml:space="preserve">Совокупность полученных результатов позволила научно обосновать и экспериментально подтвердить эффективность комплексной технологии переработки исследуемой золотомедной руды, включающей </w:t>
      </w:r>
      <w:proofErr w:type="spellStart"/>
      <w:r w:rsidRPr="00FC36FC">
        <w:rPr>
          <w:rFonts w:ascii="Times New Roman" w:hAnsi="Times New Roman" w:cs="Times New Roman"/>
          <w:bCs/>
          <w:sz w:val="28"/>
          <w:szCs w:val="28"/>
        </w:rPr>
        <w:t>цианидное</w:t>
      </w:r>
      <w:proofErr w:type="spellEnd"/>
      <w:r w:rsidRPr="00FC36FC">
        <w:rPr>
          <w:rFonts w:ascii="Times New Roman" w:hAnsi="Times New Roman" w:cs="Times New Roman"/>
          <w:bCs/>
          <w:sz w:val="28"/>
          <w:szCs w:val="28"/>
        </w:rPr>
        <w:t xml:space="preserve"> выщелачивание, сгущение, сорбцию, селективную десорбцию меди, автоклавную десорбцию золота и </w:t>
      </w:r>
      <w:proofErr w:type="spellStart"/>
      <w:r w:rsidRPr="00FC36FC">
        <w:rPr>
          <w:rFonts w:ascii="Times New Roman" w:hAnsi="Times New Roman" w:cs="Times New Roman"/>
          <w:bCs/>
          <w:sz w:val="28"/>
          <w:szCs w:val="28"/>
        </w:rPr>
        <w:t>реагентное</w:t>
      </w:r>
      <w:proofErr w:type="spellEnd"/>
      <w:r w:rsidRPr="00FC36FC">
        <w:rPr>
          <w:rFonts w:ascii="Times New Roman" w:hAnsi="Times New Roman" w:cs="Times New Roman"/>
          <w:bCs/>
          <w:sz w:val="28"/>
          <w:szCs w:val="28"/>
        </w:rPr>
        <w:t xml:space="preserve"> обезвреживание растворов. Установленные закономерности поведения золота, серебра и меди на всех стадиях технологического процесса могут служить основой для проектирования и оптимизации промышленных схем переработки золотомедных руд сходного вещественного состава.</w:t>
      </w:r>
    </w:p>
    <w:p w:rsidR="00955F0B" w:rsidRPr="00FC36FC" w:rsidRDefault="00955F0B" w:rsidP="00F30F71">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В результате комплексного изучения вещественного состава </w:t>
      </w:r>
      <w:r w:rsidR="00134FFA" w:rsidRPr="00FC36FC">
        <w:rPr>
          <w:rFonts w:ascii="Times New Roman" w:hAnsi="Times New Roman" w:cs="Times New Roman"/>
          <w:sz w:val="28"/>
          <w:szCs w:val="28"/>
          <w:lang w:val="kk-KZ"/>
        </w:rPr>
        <w:t>исследуемой золотомедной</w:t>
      </w:r>
      <w:r w:rsidRPr="00FC36FC">
        <w:rPr>
          <w:rFonts w:ascii="Times New Roman" w:hAnsi="Times New Roman" w:cs="Times New Roman"/>
          <w:sz w:val="28"/>
          <w:szCs w:val="28"/>
        </w:rPr>
        <w:t xml:space="preserve"> руды с применением минер</w:t>
      </w:r>
      <w:r w:rsidR="00134FFA" w:rsidRPr="00FC36FC">
        <w:rPr>
          <w:rFonts w:ascii="Times New Roman" w:hAnsi="Times New Roman" w:cs="Times New Roman"/>
          <w:sz w:val="28"/>
          <w:szCs w:val="28"/>
          <w:lang w:val="kk-KZ"/>
        </w:rPr>
        <w:t>а</w:t>
      </w:r>
      <w:r w:rsidRPr="00FC36FC">
        <w:rPr>
          <w:rFonts w:ascii="Times New Roman" w:hAnsi="Times New Roman" w:cs="Times New Roman"/>
          <w:sz w:val="28"/>
          <w:szCs w:val="28"/>
        </w:rPr>
        <w:t xml:space="preserve">логического и </w:t>
      </w:r>
      <w:r w:rsidR="00134FFA" w:rsidRPr="00FC36FC">
        <w:rPr>
          <w:rFonts w:ascii="Times New Roman" w:hAnsi="Times New Roman" w:cs="Times New Roman"/>
          <w:sz w:val="28"/>
          <w:szCs w:val="28"/>
          <w:lang w:val="kk-KZ"/>
        </w:rPr>
        <w:t xml:space="preserve">других </w:t>
      </w:r>
      <w:r w:rsidRPr="00FC36FC">
        <w:rPr>
          <w:rFonts w:ascii="Times New Roman" w:hAnsi="Times New Roman" w:cs="Times New Roman"/>
          <w:sz w:val="28"/>
          <w:szCs w:val="28"/>
        </w:rPr>
        <w:t>различных методов установлены следующие закономерности и особенности, имеющие принципиальное значение для оценки ее дальнейшей переработки:</w:t>
      </w:r>
    </w:p>
    <w:p w:rsidR="00955F0B" w:rsidRPr="00FC36FC" w:rsidRDefault="00955F0B" w:rsidP="00F30F71">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Минералогический анализ показал, что основной минерал руды – магнетит и второстепенные – пирит, халькопирит, халькозин, и </w:t>
      </w:r>
      <w:proofErr w:type="spellStart"/>
      <w:r w:rsidRPr="00FC36FC">
        <w:rPr>
          <w:rFonts w:ascii="Times New Roman" w:hAnsi="Times New Roman" w:cs="Times New Roman"/>
          <w:sz w:val="28"/>
          <w:szCs w:val="28"/>
        </w:rPr>
        <w:t>ковеллин</w:t>
      </w:r>
      <w:proofErr w:type="spellEnd"/>
      <w:r w:rsidRPr="00FC36FC">
        <w:rPr>
          <w:rFonts w:ascii="Times New Roman" w:hAnsi="Times New Roman" w:cs="Times New Roman"/>
          <w:sz w:val="28"/>
          <w:szCs w:val="28"/>
        </w:rPr>
        <w:t xml:space="preserve">. В составе нерудной части породы установлены кварц, альбит, </w:t>
      </w:r>
      <w:proofErr w:type="spellStart"/>
      <w:r w:rsidRPr="00FC36FC">
        <w:rPr>
          <w:rFonts w:ascii="Times New Roman" w:hAnsi="Times New Roman" w:cs="Times New Roman"/>
          <w:sz w:val="28"/>
          <w:szCs w:val="28"/>
        </w:rPr>
        <w:t>клинохлор</w:t>
      </w:r>
      <w:proofErr w:type="spellEnd"/>
      <w:r w:rsidRPr="00FC36FC">
        <w:rPr>
          <w:rFonts w:ascii="Times New Roman" w:hAnsi="Times New Roman" w:cs="Times New Roman"/>
          <w:sz w:val="28"/>
          <w:szCs w:val="28"/>
        </w:rPr>
        <w:t xml:space="preserve">, ортоклаз и кальцит. Содержание золота в пробе составляет </w:t>
      </w:r>
      <w:r w:rsidR="00134FFA"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1,2 г/т. Химический состав руды характеризуется следующими значениями, %: </w:t>
      </w:r>
      <w:proofErr w:type="spellStart"/>
      <w:r w:rsidRPr="00FC36FC">
        <w:rPr>
          <w:rFonts w:ascii="Times New Roman" w:hAnsi="Times New Roman" w:cs="Times New Roman"/>
          <w:sz w:val="28"/>
          <w:szCs w:val="28"/>
        </w:rPr>
        <w:t>SiO</w:t>
      </w:r>
      <w:proofErr w:type="spellEnd"/>
      <w:r w:rsidRPr="00FC36FC">
        <w:rPr>
          <w:rFonts w:ascii="Times New Roman" w:hAnsi="Times New Roman" w:cs="Times New Roman"/>
          <w:sz w:val="28"/>
          <w:szCs w:val="28"/>
        </w:rPr>
        <w:t xml:space="preserve">₂ – 58,82; </w:t>
      </w:r>
      <w:proofErr w:type="spellStart"/>
      <w:r w:rsidRPr="00FC36FC">
        <w:rPr>
          <w:rFonts w:ascii="Times New Roman" w:hAnsi="Times New Roman" w:cs="Times New Roman"/>
          <w:sz w:val="28"/>
          <w:szCs w:val="28"/>
        </w:rPr>
        <w:t>As</w:t>
      </w:r>
      <w:proofErr w:type="spellEnd"/>
      <w:r w:rsidRPr="00FC36FC">
        <w:rPr>
          <w:rFonts w:ascii="Times New Roman" w:hAnsi="Times New Roman" w:cs="Times New Roman"/>
          <w:sz w:val="28"/>
          <w:szCs w:val="28"/>
        </w:rPr>
        <w:t xml:space="preserve"> – 0,029; S</w:t>
      </w:r>
      <w:r w:rsidRPr="00FC36FC">
        <w:rPr>
          <w:rFonts w:ascii="Times New Roman" w:hAnsi="Times New Roman" w:cs="Times New Roman"/>
          <w:sz w:val="28"/>
          <w:szCs w:val="28"/>
          <w:vertAlign w:val="subscript"/>
        </w:rPr>
        <w:t xml:space="preserve">общ. </w:t>
      </w:r>
      <w:r w:rsidRPr="00FC36FC">
        <w:rPr>
          <w:rFonts w:ascii="Times New Roman" w:hAnsi="Times New Roman" w:cs="Times New Roman"/>
          <w:sz w:val="28"/>
          <w:szCs w:val="28"/>
        </w:rPr>
        <w:t xml:space="preserve">– 0,34; </w:t>
      </w:r>
      <w:proofErr w:type="spellStart"/>
      <w:r w:rsidRPr="00FC36FC">
        <w:rPr>
          <w:rFonts w:ascii="Times New Roman" w:hAnsi="Times New Roman" w:cs="Times New Roman"/>
          <w:sz w:val="28"/>
          <w:szCs w:val="28"/>
        </w:rPr>
        <w:t>Fe</w:t>
      </w:r>
      <w:proofErr w:type="spellEnd"/>
      <w:r w:rsidRPr="00FC36FC">
        <w:rPr>
          <w:rFonts w:ascii="Times New Roman" w:hAnsi="Times New Roman" w:cs="Times New Roman"/>
          <w:sz w:val="28"/>
          <w:szCs w:val="28"/>
        </w:rPr>
        <w:t xml:space="preserve"> – 5,10; </w:t>
      </w:r>
      <w:proofErr w:type="spellStart"/>
      <w:r w:rsidRPr="00FC36FC">
        <w:rPr>
          <w:rFonts w:ascii="Times New Roman" w:hAnsi="Times New Roman" w:cs="Times New Roman"/>
          <w:sz w:val="28"/>
          <w:szCs w:val="28"/>
        </w:rPr>
        <w:t>Mg</w:t>
      </w:r>
      <w:proofErr w:type="spellEnd"/>
      <w:r w:rsidRPr="00FC36FC">
        <w:rPr>
          <w:rFonts w:ascii="Times New Roman" w:hAnsi="Times New Roman" w:cs="Times New Roman"/>
          <w:sz w:val="28"/>
          <w:szCs w:val="28"/>
        </w:rPr>
        <w:t xml:space="preserve"> – 2,00; </w:t>
      </w:r>
      <w:proofErr w:type="spellStart"/>
      <w:r w:rsidRPr="00FC36FC">
        <w:rPr>
          <w:rFonts w:ascii="Times New Roman" w:hAnsi="Times New Roman" w:cs="Times New Roman"/>
          <w:sz w:val="28"/>
          <w:szCs w:val="28"/>
        </w:rPr>
        <w:t>C</w:t>
      </w:r>
      <w:r w:rsidRPr="00FC36FC">
        <w:rPr>
          <w:rFonts w:ascii="Times New Roman" w:hAnsi="Times New Roman" w:cs="Times New Roman"/>
          <w:sz w:val="28"/>
          <w:szCs w:val="28"/>
          <w:vertAlign w:val="subscript"/>
        </w:rPr>
        <w:t>общ</w:t>
      </w:r>
      <w:proofErr w:type="spellEnd"/>
      <w:r w:rsidRPr="00FC36FC">
        <w:rPr>
          <w:rFonts w:ascii="Times New Roman" w:hAnsi="Times New Roman" w:cs="Times New Roman"/>
          <w:sz w:val="28"/>
          <w:szCs w:val="28"/>
          <w:vertAlign w:val="subscript"/>
        </w:rPr>
        <w:t xml:space="preserve">. </w:t>
      </w:r>
      <w:r w:rsidRPr="00FC36FC">
        <w:rPr>
          <w:rFonts w:ascii="Times New Roman" w:hAnsi="Times New Roman" w:cs="Times New Roman"/>
          <w:sz w:val="28"/>
          <w:szCs w:val="28"/>
        </w:rPr>
        <w:t xml:space="preserve">– 1,16; </w:t>
      </w:r>
      <w:proofErr w:type="spellStart"/>
      <w:r w:rsidRPr="00FC36FC">
        <w:rPr>
          <w:rFonts w:ascii="Times New Roman" w:hAnsi="Times New Roman" w:cs="Times New Roman"/>
          <w:sz w:val="28"/>
          <w:szCs w:val="28"/>
        </w:rPr>
        <w:t>Ca</w:t>
      </w:r>
      <w:proofErr w:type="spellEnd"/>
      <w:r w:rsidRPr="00FC36FC">
        <w:rPr>
          <w:rFonts w:ascii="Times New Roman" w:hAnsi="Times New Roman" w:cs="Times New Roman"/>
          <w:sz w:val="28"/>
          <w:szCs w:val="28"/>
        </w:rPr>
        <w:t xml:space="preserve"> – 3,35; </w:t>
      </w:r>
      <w:proofErr w:type="spellStart"/>
      <w:r w:rsidRPr="00FC36FC">
        <w:rPr>
          <w:rFonts w:ascii="Times New Roman" w:hAnsi="Times New Roman" w:cs="Times New Roman"/>
          <w:sz w:val="28"/>
          <w:szCs w:val="28"/>
        </w:rPr>
        <w:t>Al</w:t>
      </w:r>
      <w:proofErr w:type="spellEnd"/>
      <w:r w:rsidRPr="00FC36FC">
        <w:rPr>
          <w:rFonts w:ascii="Times New Roman" w:hAnsi="Times New Roman" w:cs="Times New Roman"/>
          <w:sz w:val="28"/>
          <w:szCs w:val="28"/>
        </w:rPr>
        <w:t xml:space="preserve"> – 5,84. Основной формой нахождения меди в руде являются первичные </w:t>
      </w:r>
      <w:r w:rsidRPr="00FC36FC">
        <w:rPr>
          <w:rFonts w:ascii="Times New Roman" w:hAnsi="Times New Roman" w:cs="Times New Roman"/>
          <w:sz w:val="28"/>
          <w:szCs w:val="28"/>
        </w:rPr>
        <w:lastRenderedPageBreak/>
        <w:t>сульфиды, на долю которых приходится 60 % (отн.)</w:t>
      </w:r>
      <w:r w:rsidR="00134FFA" w:rsidRPr="00FC36FC">
        <w:rPr>
          <w:rFonts w:ascii="Times New Roman" w:hAnsi="Times New Roman" w:cs="Times New Roman"/>
          <w:sz w:val="28"/>
          <w:szCs w:val="28"/>
          <w:lang w:val="kk-KZ"/>
        </w:rPr>
        <w:t xml:space="preserve"> меди</w:t>
      </w:r>
      <w:r w:rsidRPr="00FC36FC">
        <w:rPr>
          <w:rFonts w:ascii="Times New Roman" w:hAnsi="Times New Roman" w:cs="Times New Roman"/>
          <w:sz w:val="28"/>
          <w:szCs w:val="28"/>
        </w:rPr>
        <w:t xml:space="preserve">, тогда </w:t>
      </w:r>
      <w:r w:rsidR="00134FFA" w:rsidRPr="00FC36FC">
        <w:rPr>
          <w:rFonts w:ascii="Times New Roman" w:hAnsi="Times New Roman" w:cs="Times New Roman"/>
          <w:sz w:val="28"/>
          <w:szCs w:val="28"/>
          <w:lang w:val="kk-KZ"/>
        </w:rPr>
        <w:t xml:space="preserve">медь во </w:t>
      </w:r>
      <w:r w:rsidR="00134FFA" w:rsidRPr="00FC36FC">
        <w:rPr>
          <w:rFonts w:ascii="Times New Roman" w:hAnsi="Times New Roman" w:cs="Times New Roman"/>
          <w:sz w:val="28"/>
          <w:szCs w:val="28"/>
        </w:rPr>
        <w:t>вторичных</w:t>
      </w:r>
      <w:r w:rsidRPr="00FC36FC">
        <w:rPr>
          <w:rFonts w:ascii="Times New Roman" w:hAnsi="Times New Roman" w:cs="Times New Roman"/>
          <w:sz w:val="28"/>
          <w:szCs w:val="28"/>
        </w:rPr>
        <w:t xml:space="preserve"> сульфид</w:t>
      </w:r>
      <w:r w:rsidR="00134FFA" w:rsidRPr="00FC36FC">
        <w:rPr>
          <w:rFonts w:ascii="Times New Roman" w:hAnsi="Times New Roman" w:cs="Times New Roman"/>
          <w:sz w:val="28"/>
          <w:szCs w:val="28"/>
          <w:lang w:val="kk-KZ"/>
        </w:rPr>
        <w:t>ах</w:t>
      </w:r>
      <w:r w:rsidRPr="00FC36FC">
        <w:rPr>
          <w:rFonts w:ascii="Times New Roman" w:hAnsi="Times New Roman" w:cs="Times New Roman"/>
          <w:sz w:val="28"/>
          <w:szCs w:val="28"/>
        </w:rPr>
        <w:t xml:space="preserve"> </w:t>
      </w:r>
      <w:r w:rsidR="00134FFA" w:rsidRPr="00FC36FC">
        <w:rPr>
          <w:rFonts w:ascii="Times New Roman" w:hAnsi="Times New Roman" w:cs="Times New Roman"/>
          <w:sz w:val="28"/>
          <w:szCs w:val="28"/>
          <w:lang w:val="kk-KZ"/>
        </w:rPr>
        <w:t>представлена на</w:t>
      </w:r>
      <w:r w:rsidRPr="00FC36FC">
        <w:rPr>
          <w:rFonts w:ascii="Times New Roman" w:hAnsi="Times New Roman" w:cs="Times New Roman"/>
          <w:sz w:val="28"/>
          <w:szCs w:val="28"/>
        </w:rPr>
        <w:t xml:space="preserve"> 33,3 % (отн.). 6,7 % (отн.)</w:t>
      </w:r>
      <w:r w:rsidR="00F34348" w:rsidRPr="00FC36FC">
        <w:rPr>
          <w:rFonts w:ascii="Times New Roman" w:hAnsi="Times New Roman" w:cs="Times New Roman"/>
          <w:sz w:val="28"/>
          <w:szCs w:val="28"/>
          <w:lang w:val="kk-KZ"/>
        </w:rPr>
        <w:t xml:space="preserve"> меди находится в виде к</w:t>
      </w:r>
      <w:proofErr w:type="spellStart"/>
      <w:r w:rsidR="00F34348" w:rsidRPr="00FC36FC">
        <w:rPr>
          <w:rFonts w:ascii="Times New Roman" w:hAnsi="Times New Roman" w:cs="Times New Roman"/>
          <w:sz w:val="28"/>
          <w:szCs w:val="28"/>
        </w:rPr>
        <w:t>ислородсодержащи</w:t>
      </w:r>
      <w:proofErr w:type="spellEnd"/>
      <w:r w:rsidR="00F34348" w:rsidRPr="00FC36FC">
        <w:rPr>
          <w:rFonts w:ascii="Times New Roman" w:hAnsi="Times New Roman" w:cs="Times New Roman"/>
          <w:sz w:val="28"/>
          <w:szCs w:val="28"/>
          <w:lang w:val="kk-KZ"/>
        </w:rPr>
        <w:t>х</w:t>
      </w:r>
      <w:r w:rsidR="00F34348" w:rsidRPr="00FC36FC">
        <w:rPr>
          <w:rFonts w:ascii="Times New Roman" w:hAnsi="Times New Roman" w:cs="Times New Roman"/>
          <w:sz w:val="28"/>
          <w:szCs w:val="28"/>
        </w:rPr>
        <w:t xml:space="preserve"> </w:t>
      </w:r>
      <w:proofErr w:type="spellStart"/>
      <w:r w:rsidR="00F34348" w:rsidRPr="00FC36FC">
        <w:rPr>
          <w:rFonts w:ascii="Times New Roman" w:hAnsi="Times New Roman" w:cs="Times New Roman"/>
          <w:sz w:val="28"/>
          <w:szCs w:val="28"/>
        </w:rPr>
        <w:t>соединени</w:t>
      </w:r>
      <w:proofErr w:type="spellEnd"/>
      <w:r w:rsidR="00F34348" w:rsidRPr="00FC36FC">
        <w:rPr>
          <w:rFonts w:ascii="Times New Roman" w:hAnsi="Times New Roman" w:cs="Times New Roman"/>
          <w:sz w:val="28"/>
          <w:szCs w:val="28"/>
          <w:lang w:val="kk-KZ"/>
        </w:rPr>
        <w:t>й</w:t>
      </w:r>
      <w:r w:rsidRPr="00FC36FC">
        <w:rPr>
          <w:rFonts w:ascii="Times New Roman" w:hAnsi="Times New Roman" w:cs="Times New Roman"/>
          <w:sz w:val="28"/>
          <w:szCs w:val="28"/>
        </w:rPr>
        <w:t xml:space="preserve"> [115,</w:t>
      </w:r>
      <w:r w:rsidR="00F34348"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116]. </w:t>
      </w:r>
    </w:p>
    <w:p w:rsidR="00955F0B" w:rsidRPr="00FC36FC" w:rsidRDefault="00955F0B" w:rsidP="00F30F71">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Согласно данным рационального анализа, при измельчении руды до </w:t>
      </w:r>
      <w:r w:rsidR="00F34348"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93,4 % класса минус 0,071 мм содержание свободного золота достигает </w:t>
      </w:r>
      <w:r w:rsidR="00F34348"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47,50 % (отн.), в том числе 45,00 % (отн.) приходится на </w:t>
      </w:r>
      <w:proofErr w:type="spellStart"/>
      <w:r w:rsidRPr="00FC36FC">
        <w:rPr>
          <w:rFonts w:ascii="Times New Roman" w:hAnsi="Times New Roman" w:cs="Times New Roman"/>
          <w:sz w:val="28"/>
          <w:szCs w:val="28"/>
        </w:rPr>
        <w:t>золотины</w:t>
      </w:r>
      <w:proofErr w:type="spellEnd"/>
      <w:r w:rsidRPr="00FC36FC">
        <w:rPr>
          <w:rFonts w:ascii="Times New Roman" w:hAnsi="Times New Roman" w:cs="Times New Roman"/>
          <w:sz w:val="28"/>
          <w:szCs w:val="28"/>
        </w:rPr>
        <w:t xml:space="preserve"> с чистой поверхностью и 2,50 % (отн.) </w:t>
      </w:r>
      <w:r w:rsidR="00F34348" w:rsidRPr="00FC36FC">
        <w:rPr>
          <w:rFonts w:ascii="Times New Roman" w:hAnsi="Times New Roman" w:cs="Times New Roman"/>
          <w:sz w:val="28"/>
          <w:szCs w:val="28"/>
          <w:lang w:val="kk-KZ"/>
        </w:rPr>
        <w:t>– н</w:t>
      </w:r>
      <w:r w:rsidRPr="00FC36FC">
        <w:rPr>
          <w:rFonts w:ascii="Times New Roman" w:hAnsi="Times New Roman" w:cs="Times New Roman"/>
          <w:sz w:val="28"/>
          <w:szCs w:val="28"/>
        </w:rPr>
        <w:t xml:space="preserve">а </w:t>
      </w:r>
      <w:proofErr w:type="spellStart"/>
      <w:r w:rsidRPr="00FC36FC">
        <w:rPr>
          <w:rFonts w:ascii="Times New Roman" w:hAnsi="Times New Roman" w:cs="Times New Roman"/>
          <w:sz w:val="28"/>
          <w:szCs w:val="28"/>
        </w:rPr>
        <w:t>золотины</w:t>
      </w:r>
      <w:proofErr w:type="spellEnd"/>
      <w:r w:rsidRPr="00FC36FC">
        <w:rPr>
          <w:rFonts w:ascii="Times New Roman" w:hAnsi="Times New Roman" w:cs="Times New Roman"/>
          <w:sz w:val="28"/>
          <w:szCs w:val="28"/>
        </w:rPr>
        <w:t xml:space="preserve">, покрытые окисными пленками. Золото в сростках составляет 40,84 % (отн.), при этом 8,33 % (отн.) ассоциировано с сульфидными минералами и 3,33 % (отн.) </w:t>
      </w:r>
      <w:r w:rsidR="00F34348"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с пустой породой. Свободное серебро в пробе составляет 50,00 % (отн.), серебро в сростках </w:t>
      </w:r>
      <w:r w:rsidR="00F34348"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28,34 % (отн.), ассоциированное с сульфидными минералами </w:t>
      </w:r>
      <w:r w:rsidR="00F34348"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14,16 % (отн.), с пустой породой </w:t>
      </w:r>
      <w:r w:rsidR="00F34348"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7,50 % (отн.).</w:t>
      </w:r>
    </w:p>
    <w:p w:rsidR="00955F0B" w:rsidRPr="00FC36FC" w:rsidRDefault="00F34348" w:rsidP="00F30F71">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lang w:val="kk-KZ"/>
        </w:rPr>
        <w:t>П</w:t>
      </w:r>
      <w:proofErr w:type="spellStart"/>
      <w:r w:rsidR="00955F0B" w:rsidRPr="00FC36FC">
        <w:rPr>
          <w:rFonts w:ascii="Times New Roman" w:hAnsi="Times New Roman" w:cs="Times New Roman"/>
          <w:sz w:val="28"/>
          <w:szCs w:val="28"/>
        </w:rPr>
        <w:t>ри</w:t>
      </w:r>
      <w:proofErr w:type="spellEnd"/>
      <w:r w:rsidR="00955F0B" w:rsidRPr="00FC36FC">
        <w:rPr>
          <w:rFonts w:ascii="Times New Roman" w:hAnsi="Times New Roman" w:cs="Times New Roman"/>
          <w:sz w:val="28"/>
          <w:szCs w:val="28"/>
        </w:rPr>
        <w:t xml:space="preserve"> крупности</w:t>
      </w:r>
      <w:r w:rsidRPr="00FC36FC">
        <w:rPr>
          <w:rFonts w:ascii="Times New Roman" w:hAnsi="Times New Roman" w:cs="Times New Roman"/>
          <w:sz w:val="28"/>
          <w:szCs w:val="28"/>
          <w:lang w:val="kk-KZ"/>
        </w:rPr>
        <w:t xml:space="preserve"> руды</w:t>
      </w:r>
      <w:r w:rsidR="00955F0B" w:rsidRPr="00FC36FC">
        <w:rPr>
          <w:rFonts w:ascii="Times New Roman" w:hAnsi="Times New Roman" w:cs="Times New Roman"/>
          <w:sz w:val="28"/>
          <w:szCs w:val="28"/>
        </w:rPr>
        <w:t xml:space="preserve"> P</w:t>
      </w:r>
      <w:r w:rsidR="00955F0B" w:rsidRPr="00FC36FC">
        <w:rPr>
          <w:rFonts w:ascii="Times New Roman" w:hAnsi="Times New Roman" w:cs="Times New Roman"/>
          <w:sz w:val="28"/>
          <w:szCs w:val="28"/>
          <w:vertAlign w:val="subscript"/>
        </w:rPr>
        <w:t>80</w:t>
      </w:r>
      <w:r w:rsidR="00955F0B" w:rsidRPr="00FC36FC">
        <w:rPr>
          <w:rFonts w:ascii="Times New Roman" w:hAnsi="Times New Roman" w:cs="Times New Roman"/>
          <w:sz w:val="28"/>
          <w:szCs w:val="28"/>
        </w:rPr>
        <w:t xml:space="preserve"> = 0,071 мм </w:t>
      </w:r>
      <w:r w:rsidRPr="00FC36FC">
        <w:rPr>
          <w:rFonts w:ascii="Times New Roman" w:hAnsi="Times New Roman" w:cs="Times New Roman"/>
          <w:sz w:val="28"/>
          <w:szCs w:val="28"/>
          <w:lang w:val="kk-KZ"/>
        </w:rPr>
        <w:t xml:space="preserve">при </w:t>
      </w:r>
      <w:proofErr w:type="spellStart"/>
      <w:r w:rsidRPr="00FC36FC">
        <w:rPr>
          <w:rFonts w:ascii="Times New Roman" w:hAnsi="Times New Roman" w:cs="Times New Roman"/>
          <w:sz w:val="28"/>
          <w:szCs w:val="28"/>
        </w:rPr>
        <w:t>цианидно</w:t>
      </w:r>
      <w:proofErr w:type="spellEnd"/>
      <w:r w:rsidRPr="00FC36FC">
        <w:rPr>
          <w:rFonts w:ascii="Times New Roman" w:hAnsi="Times New Roman" w:cs="Times New Roman"/>
          <w:sz w:val="28"/>
          <w:szCs w:val="28"/>
          <w:lang w:val="kk-KZ"/>
        </w:rPr>
        <w:t>м</w:t>
      </w:r>
      <w:r w:rsidRPr="00FC36FC">
        <w:rPr>
          <w:rFonts w:ascii="Times New Roman" w:hAnsi="Times New Roman" w:cs="Times New Roman"/>
          <w:sz w:val="28"/>
          <w:szCs w:val="28"/>
        </w:rPr>
        <w:t xml:space="preserve"> </w:t>
      </w:r>
      <w:proofErr w:type="spellStart"/>
      <w:r w:rsidRPr="00FC36FC">
        <w:rPr>
          <w:rFonts w:ascii="Times New Roman" w:hAnsi="Times New Roman" w:cs="Times New Roman"/>
          <w:sz w:val="28"/>
          <w:szCs w:val="28"/>
        </w:rPr>
        <w:t>выщелачивани</w:t>
      </w:r>
      <w:proofErr w:type="spellEnd"/>
      <w:r w:rsidRPr="00FC36FC">
        <w:rPr>
          <w:rFonts w:ascii="Times New Roman" w:hAnsi="Times New Roman" w:cs="Times New Roman"/>
          <w:sz w:val="28"/>
          <w:szCs w:val="28"/>
          <w:lang w:val="kk-KZ"/>
        </w:rPr>
        <w:t>и</w:t>
      </w:r>
      <w:r w:rsidRPr="00FC36FC">
        <w:rPr>
          <w:rFonts w:ascii="Times New Roman" w:hAnsi="Times New Roman" w:cs="Times New Roman"/>
          <w:sz w:val="28"/>
          <w:szCs w:val="28"/>
        </w:rPr>
        <w:t xml:space="preserve"> руды в бутылочных агитаторах в открытом цикле </w:t>
      </w:r>
      <w:r w:rsidR="00955F0B" w:rsidRPr="00FC36FC">
        <w:rPr>
          <w:rFonts w:ascii="Times New Roman" w:hAnsi="Times New Roman" w:cs="Times New Roman"/>
          <w:sz w:val="28"/>
          <w:szCs w:val="28"/>
        </w:rPr>
        <w:t>извлечение золота в раствор состав</w:t>
      </w:r>
      <w:r w:rsidRPr="00FC36FC">
        <w:rPr>
          <w:rFonts w:ascii="Times New Roman" w:hAnsi="Times New Roman" w:cs="Times New Roman"/>
          <w:sz w:val="28"/>
          <w:szCs w:val="28"/>
          <w:lang w:val="kk-KZ"/>
        </w:rPr>
        <w:t>ило</w:t>
      </w:r>
      <w:r w:rsidR="00955F0B" w:rsidRPr="00FC36FC">
        <w:rPr>
          <w:rFonts w:ascii="Times New Roman" w:hAnsi="Times New Roman" w:cs="Times New Roman"/>
          <w:sz w:val="28"/>
          <w:szCs w:val="28"/>
        </w:rPr>
        <w:t xml:space="preserve"> 85,0 %; при P</w:t>
      </w:r>
      <w:r w:rsidR="00955F0B" w:rsidRPr="00FC36FC">
        <w:rPr>
          <w:rFonts w:ascii="Times New Roman" w:hAnsi="Times New Roman" w:cs="Times New Roman"/>
          <w:sz w:val="28"/>
          <w:szCs w:val="28"/>
          <w:vertAlign w:val="subscript"/>
        </w:rPr>
        <w:t>80</w:t>
      </w:r>
      <w:r w:rsidR="00955F0B" w:rsidRPr="00FC36FC">
        <w:rPr>
          <w:rFonts w:ascii="Times New Roman" w:hAnsi="Times New Roman" w:cs="Times New Roman"/>
          <w:sz w:val="28"/>
          <w:szCs w:val="28"/>
        </w:rPr>
        <w:t xml:space="preserve"> = 0,067 мм (85 % класса минус 0,071 мм) </w:t>
      </w:r>
      <w:r w:rsidRPr="00FC36FC">
        <w:rPr>
          <w:rFonts w:ascii="Times New Roman" w:hAnsi="Times New Roman" w:cs="Times New Roman"/>
          <w:sz w:val="28"/>
          <w:szCs w:val="28"/>
          <w:lang w:val="kk-KZ"/>
        </w:rPr>
        <w:t xml:space="preserve">– </w:t>
      </w:r>
      <w:r w:rsidR="00955F0B" w:rsidRPr="00FC36FC">
        <w:rPr>
          <w:rFonts w:ascii="Times New Roman" w:hAnsi="Times New Roman" w:cs="Times New Roman"/>
          <w:sz w:val="28"/>
          <w:szCs w:val="28"/>
        </w:rPr>
        <w:t>85,8 %; при P</w:t>
      </w:r>
      <w:r w:rsidR="00955F0B" w:rsidRPr="00FC36FC">
        <w:rPr>
          <w:rFonts w:ascii="Times New Roman" w:hAnsi="Times New Roman" w:cs="Times New Roman"/>
          <w:sz w:val="28"/>
          <w:szCs w:val="28"/>
          <w:vertAlign w:val="subscript"/>
        </w:rPr>
        <w:t>80</w:t>
      </w:r>
      <w:r w:rsidR="00955F0B" w:rsidRPr="00FC36FC">
        <w:rPr>
          <w:rFonts w:ascii="Times New Roman" w:hAnsi="Times New Roman" w:cs="Times New Roman"/>
          <w:sz w:val="28"/>
          <w:szCs w:val="28"/>
        </w:rPr>
        <w:t xml:space="preserve"> = 0,057 мм (90 % класса минус 0,071 мм) </w:t>
      </w:r>
      <w:r w:rsidRPr="00FC36FC">
        <w:rPr>
          <w:rFonts w:ascii="Times New Roman" w:hAnsi="Times New Roman" w:cs="Times New Roman"/>
          <w:sz w:val="28"/>
          <w:szCs w:val="28"/>
          <w:lang w:val="kk-KZ"/>
        </w:rPr>
        <w:t xml:space="preserve">– </w:t>
      </w:r>
      <w:r w:rsidR="00955F0B" w:rsidRPr="00FC36FC">
        <w:rPr>
          <w:rFonts w:ascii="Times New Roman" w:hAnsi="Times New Roman" w:cs="Times New Roman"/>
          <w:sz w:val="28"/>
          <w:szCs w:val="28"/>
        </w:rPr>
        <w:t xml:space="preserve">86,7 %. Расход цианида натрия слабо зависит от степени измельчения и составляет 2,4; 2,53 и 2,57 кг/т соответственно. Разница в извлечении золота при выщелачивании без добавления и с добавлением угля составляет 6,7; 1,6 и 3,4 % при крупности руды 80, 85 и 90 % класса минус 0,071 мм соответственно. Извлечение серебра </w:t>
      </w:r>
      <w:r w:rsidRPr="00FC36FC">
        <w:rPr>
          <w:rFonts w:ascii="Times New Roman" w:hAnsi="Times New Roman" w:cs="Times New Roman"/>
          <w:sz w:val="28"/>
          <w:szCs w:val="28"/>
          <w:lang w:val="kk-KZ"/>
        </w:rPr>
        <w:t>находится в пределах</w:t>
      </w:r>
      <w:r w:rsidR="00955F0B" w:rsidRPr="00FC36FC">
        <w:rPr>
          <w:rFonts w:ascii="Times New Roman" w:hAnsi="Times New Roman" w:cs="Times New Roman"/>
          <w:sz w:val="28"/>
          <w:szCs w:val="28"/>
        </w:rPr>
        <w:t xml:space="preserve"> от 37,5 до 61,7 % в зависимости от крупности руды и присутствия угля в пульпе. Извлечение меди в изученных условиях находится в пределах 24,1</w:t>
      </w:r>
      <w:r w:rsidRPr="00FC36FC">
        <w:rPr>
          <w:rFonts w:ascii="Times New Roman" w:hAnsi="Times New Roman" w:cs="Times New Roman"/>
          <w:sz w:val="28"/>
          <w:szCs w:val="28"/>
          <w:lang w:val="kk-KZ"/>
        </w:rPr>
        <w:t>-</w:t>
      </w:r>
      <w:r w:rsidR="00955F0B" w:rsidRPr="00FC36FC">
        <w:rPr>
          <w:rFonts w:ascii="Times New Roman" w:hAnsi="Times New Roman" w:cs="Times New Roman"/>
          <w:sz w:val="28"/>
          <w:szCs w:val="28"/>
        </w:rPr>
        <w:t>27,7 %.</w:t>
      </w:r>
    </w:p>
    <w:p w:rsidR="00955F0B" w:rsidRPr="00FC36FC" w:rsidRDefault="00955F0B" w:rsidP="00F30F71">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Анализ распределения золота по классам крупности в кеке выщелачивания руды при 90 % класса минус 0,071 мм выявил повышенное содержание золота в крупных классах: в классе плюс 0,071 мм содержание золота достигает 0,24 г/т при среднем содержании золота в кеке 0,16 г/т, что указывает на потенциальную возможность повышения извлечения золота за счет более тонкого помола. В растворах выщелачивания зафиксировано повышенное содержание меди (0,17–0,18 г/дм³), железа (0,010–0,084 г/дм³) и серы (0,2 г/дм³), что может оказывать отрицательное влияние на переработку руды в замкнутом цикле.</w:t>
      </w:r>
    </w:p>
    <w:p w:rsidR="00955F0B" w:rsidRPr="00FC36FC" w:rsidRDefault="00955F0B" w:rsidP="00F30F71">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Установлено, что высокий расход цианида натрия не может быть существенно снижен без значительного падения извлечения золота: при уменьшении расхода цианида с 2,5 до 2,01 кг/т извлечение золота снижается с 83,3 до 66,7 %, при этом остаточное содержание NaCN не превышает </w:t>
      </w:r>
      <w:r w:rsidR="00F34348"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0,01 %. Полученные данные согласуются с литературными источниками.</w:t>
      </w:r>
    </w:p>
    <w:p w:rsidR="00955F0B" w:rsidRPr="00FC36FC" w:rsidRDefault="00955F0B" w:rsidP="00F30F71">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Результаты испытаний в замкнутом цикле показали, что извлечение золота в раствор составляет 83,3 % по итогам 14 оборотов, что на 4,2 % ниже по сравнению с открытым циклом. Повышение содержания меди в растворе не оказывает существенного влияния на извлечение золота, однако сопровождается резким ростом содержания меди в угле. Расчетные данные показывают, что при возврате в процесс 80 % оборотной воды равновесная </w:t>
      </w:r>
      <w:r w:rsidRPr="00FC36FC">
        <w:rPr>
          <w:rFonts w:ascii="Times New Roman" w:hAnsi="Times New Roman" w:cs="Times New Roman"/>
          <w:sz w:val="28"/>
          <w:szCs w:val="28"/>
        </w:rPr>
        <w:lastRenderedPageBreak/>
        <w:t>концентрация меди в растворе составит около 1,5</w:t>
      </w:r>
      <w:r w:rsidR="00F34348" w:rsidRPr="00FC36FC">
        <w:rPr>
          <w:rFonts w:ascii="Times New Roman" w:hAnsi="Times New Roman" w:cs="Times New Roman"/>
          <w:sz w:val="28"/>
          <w:szCs w:val="28"/>
          <w:lang w:val="kk-KZ"/>
        </w:rPr>
        <w:t>-</w:t>
      </w:r>
      <w:r w:rsidRPr="00FC36FC">
        <w:rPr>
          <w:rFonts w:ascii="Times New Roman" w:hAnsi="Times New Roman" w:cs="Times New Roman"/>
          <w:sz w:val="28"/>
          <w:szCs w:val="28"/>
        </w:rPr>
        <w:t xml:space="preserve">1,6 г/дм³, при возврате </w:t>
      </w:r>
      <w:r w:rsidR="00F34348"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 xml:space="preserve">70 % </w:t>
      </w:r>
      <w:r w:rsidR="00F34348"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1,0</w:t>
      </w:r>
      <w:r w:rsidR="00F34348" w:rsidRPr="00FC36FC">
        <w:rPr>
          <w:rFonts w:ascii="Times New Roman" w:hAnsi="Times New Roman" w:cs="Times New Roman"/>
          <w:sz w:val="28"/>
          <w:szCs w:val="28"/>
          <w:lang w:val="kk-KZ"/>
        </w:rPr>
        <w:t>-</w:t>
      </w:r>
      <w:r w:rsidRPr="00FC36FC">
        <w:rPr>
          <w:rFonts w:ascii="Times New Roman" w:hAnsi="Times New Roman" w:cs="Times New Roman"/>
          <w:sz w:val="28"/>
          <w:szCs w:val="28"/>
        </w:rPr>
        <w:t xml:space="preserve">1,1 г/дм³, а при возврате 50 % </w:t>
      </w:r>
      <w:r w:rsidR="00F34348" w:rsidRPr="00FC36FC">
        <w:rPr>
          <w:rFonts w:ascii="Times New Roman" w:hAnsi="Times New Roman" w:cs="Times New Roman"/>
          <w:sz w:val="28"/>
          <w:szCs w:val="28"/>
          <w:lang w:val="kk-KZ"/>
        </w:rPr>
        <w:t xml:space="preserve">– </w:t>
      </w:r>
      <w:r w:rsidRPr="00FC36FC">
        <w:rPr>
          <w:rFonts w:ascii="Times New Roman" w:hAnsi="Times New Roman" w:cs="Times New Roman"/>
          <w:sz w:val="28"/>
          <w:szCs w:val="28"/>
        </w:rPr>
        <w:t>0,6</w:t>
      </w:r>
      <w:r w:rsidR="00F34348" w:rsidRPr="00FC36FC">
        <w:rPr>
          <w:rFonts w:ascii="Times New Roman" w:hAnsi="Times New Roman" w:cs="Times New Roman"/>
          <w:sz w:val="28"/>
          <w:szCs w:val="28"/>
          <w:lang w:val="kk-KZ"/>
        </w:rPr>
        <w:t>-</w:t>
      </w:r>
      <w:r w:rsidRPr="00FC36FC">
        <w:rPr>
          <w:rFonts w:ascii="Times New Roman" w:hAnsi="Times New Roman" w:cs="Times New Roman"/>
          <w:sz w:val="28"/>
          <w:szCs w:val="28"/>
        </w:rPr>
        <w:t>0,65 г/дм³.</w:t>
      </w:r>
    </w:p>
    <w:p w:rsidR="00E86922" w:rsidRPr="00FC36FC" w:rsidRDefault="00E86922" w:rsidP="00F30F71">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В рамках проведённых исследований выполнена комплексная оценка технологической схемы переработки руды методом цианидного выщелачивания с последующими операциями сгущения, сорбции и десорбции благородных и цветных металлов.</w:t>
      </w:r>
    </w:p>
    <w:p w:rsidR="00E86922" w:rsidRPr="00FC36FC" w:rsidRDefault="00F34348"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lang w:val="kk-KZ"/>
        </w:rPr>
        <w:t>М</w:t>
      </w:r>
      <w:proofErr w:type="spellStart"/>
      <w:r w:rsidRPr="00FC36FC">
        <w:rPr>
          <w:rFonts w:ascii="Times New Roman" w:hAnsi="Times New Roman" w:cs="Times New Roman"/>
          <w:sz w:val="28"/>
          <w:szCs w:val="28"/>
        </w:rPr>
        <w:t>аксимальное</w:t>
      </w:r>
      <w:proofErr w:type="spellEnd"/>
      <w:r w:rsidRPr="00FC36FC">
        <w:rPr>
          <w:rFonts w:ascii="Times New Roman" w:hAnsi="Times New Roman" w:cs="Times New Roman"/>
          <w:sz w:val="28"/>
          <w:szCs w:val="28"/>
        </w:rPr>
        <w:t xml:space="preserve"> извлечение золота в раствор </w:t>
      </w:r>
      <w:r w:rsidRPr="00FC36FC">
        <w:rPr>
          <w:rFonts w:ascii="Times New Roman" w:hAnsi="Times New Roman" w:cs="Times New Roman"/>
          <w:sz w:val="28"/>
          <w:szCs w:val="28"/>
          <w:lang w:val="kk-KZ"/>
        </w:rPr>
        <w:t>составило 84,2 % при</w:t>
      </w:r>
      <w:r w:rsidR="00E86922" w:rsidRPr="00FC36FC">
        <w:rPr>
          <w:rFonts w:ascii="Times New Roman" w:hAnsi="Times New Roman" w:cs="Times New Roman"/>
          <w:sz w:val="28"/>
          <w:szCs w:val="28"/>
        </w:rPr>
        <w:t xml:space="preserve"> расход</w:t>
      </w:r>
      <w:r w:rsidRPr="00FC36FC">
        <w:rPr>
          <w:rFonts w:ascii="Times New Roman" w:hAnsi="Times New Roman" w:cs="Times New Roman"/>
          <w:sz w:val="28"/>
          <w:szCs w:val="28"/>
          <w:lang w:val="kk-KZ"/>
        </w:rPr>
        <w:t>е</w:t>
      </w:r>
      <w:r w:rsidR="00E86922" w:rsidRPr="00FC36FC">
        <w:rPr>
          <w:rFonts w:ascii="Times New Roman" w:hAnsi="Times New Roman" w:cs="Times New Roman"/>
          <w:sz w:val="28"/>
          <w:szCs w:val="28"/>
        </w:rPr>
        <w:t xml:space="preserve"> цианида натрия 2,72 кг/т руды</w:t>
      </w:r>
      <w:r w:rsidRPr="00FC36FC">
        <w:rPr>
          <w:rFonts w:ascii="Times New Roman" w:hAnsi="Times New Roman" w:cs="Times New Roman"/>
          <w:sz w:val="28"/>
          <w:szCs w:val="28"/>
        </w:rPr>
        <w:t>.</w:t>
      </w:r>
      <w:r w:rsidR="00E86922" w:rsidRPr="00FC36FC">
        <w:rPr>
          <w:rFonts w:ascii="Times New Roman" w:hAnsi="Times New Roman" w:cs="Times New Roman"/>
          <w:sz w:val="28"/>
          <w:szCs w:val="28"/>
        </w:rPr>
        <w:t xml:space="preserve"> Извлечение меди в условиях цианидного выщелачивания остаётся ограниченным и составляет 27,7 %, что указывает на её частичное вовлечение в процесс и </w:t>
      </w:r>
      <w:r w:rsidRPr="00FC36FC">
        <w:rPr>
          <w:rFonts w:ascii="Times New Roman" w:hAnsi="Times New Roman" w:cs="Times New Roman"/>
          <w:sz w:val="28"/>
          <w:szCs w:val="28"/>
        </w:rPr>
        <w:t xml:space="preserve">возможное </w:t>
      </w:r>
      <w:r w:rsidR="00E86922" w:rsidRPr="00FC36FC">
        <w:rPr>
          <w:rFonts w:ascii="Times New Roman" w:hAnsi="Times New Roman" w:cs="Times New Roman"/>
          <w:sz w:val="28"/>
          <w:szCs w:val="28"/>
        </w:rPr>
        <w:t>потенциальное влияние на последующие сорбционные операции.</w:t>
      </w:r>
    </w:p>
    <w:p w:rsidR="00E86922" w:rsidRPr="00FC36FC" w:rsidRDefault="00E86922"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Показано, что режимы измельчения, применённые в лабораторных и опытно-промышленных условиях (одностад</w:t>
      </w:r>
      <w:r w:rsidR="00AA5102" w:rsidRPr="00FC36FC">
        <w:rPr>
          <w:rFonts w:ascii="Times New Roman" w:hAnsi="Times New Roman" w:cs="Times New Roman"/>
          <w:sz w:val="28"/>
          <w:szCs w:val="28"/>
        </w:rPr>
        <w:t xml:space="preserve">ийное измельчение при </w:t>
      </w:r>
      <w:proofErr w:type="gramStart"/>
      <w:r w:rsidR="00AA5102" w:rsidRPr="00FC36FC">
        <w:rPr>
          <w:rFonts w:ascii="Times New Roman" w:hAnsi="Times New Roman" w:cs="Times New Roman"/>
          <w:sz w:val="28"/>
          <w:szCs w:val="28"/>
        </w:rPr>
        <w:t>Ж:Т</w:t>
      </w:r>
      <w:proofErr w:type="gramEnd"/>
      <w:r w:rsidR="00AA5102" w:rsidRPr="00FC36FC">
        <w:rPr>
          <w:rFonts w:ascii="Times New Roman" w:hAnsi="Times New Roman" w:cs="Times New Roman"/>
          <w:sz w:val="28"/>
          <w:szCs w:val="28"/>
        </w:rPr>
        <w:t xml:space="preserve"> = 1:1</w:t>
      </w:r>
      <w:r w:rsidR="00994DBF" w:rsidRPr="00FC36FC">
        <w:rPr>
          <w:rFonts w:ascii="Times New Roman" w:hAnsi="Times New Roman" w:cs="Times New Roman"/>
          <w:sz w:val="28"/>
          <w:szCs w:val="28"/>
        </w:rPr>
        <w:t>),</w:t>
      </w:r>
      <w:r w:rsidRPr="00FC36FC">
        <w:rPr>
          <w:rFonts w:ascii="Times New Roman" w:hAnsi="Times New Roman" w:cs="Times New Roman"/>
          <w:sz w:val="28"/>
          <w:szCs w:val="28"/>
        </w:rPr>
        <w:t xml:space="preserve"> не требуют операции сгущения. Вместе с тем, при переходе к промышленной переработке руды необходима двухстадийная схема измельчения с пониженным содержанием твёрдого в пульпе, что обусл</w:t>
      </w:r>
      <w:r w:rsidR="00994DBF" w:rsidRPr="00FC36FC">
        <w:rPr>
          <w:rFonts w:ascii="Times New Roman" w:hAnsi="Times New Roman" w:cs="Times New Roman"/>
          <w:sz w:val="28"/>
          <w:szCs w:val="28"/>
        </w:rPr>
        <w:t>а</w:t>
      </w:r>
      <w:r w:rsidRPr="00FC36FC">
        <w:rPr>
          <w:rFonts w:ascii="Times New Roman" w:hAnsi="Times New Roman" w:cs="Times New Roman"/>
          <w:sz w:val="28"/>
          <w:szCs w:val="28"/>
        </w:rPr>
        <w:t xml:space="preserve">вливает обязательное применение сгущения для подготовки пульпы к </w:t>
      </w:r>
      <w:proofErr w:type="spellStart"/>
      <w:r w:rsidRPr="00FC36FC">
        <w:rPr>
          <w:rFonts w:ascii="Times New Roman" w:hAnsi="Times New Roman" w:cs="Times New Roman"/>
          <w:sz w:val="28"/>
          <w:szCs w:val="28"/>
        </w:rPr>
        <w:t>цианидному</w:t>
      </w:r>
      <w:proofErr w:type="spellEnd"/>
      <w:r w:rsidRPr="00FC36FC">
        <w:rPr>
          <w:rFonts w:ascii="Times New Roman" w:hAnsi="Times New Roman" w:cs="Times New Roman"/>
          <w:sz w:val="28"/>
          <w:szCs w:val="28"/>
        </w:rPr>
        <w:t xml:space="preserve"> выщелачиванию и возврата осветлённых сливов в контур измельчения.</w:t>
      </w:r>
    </w:p>
    <w:p w:rsidR="00E86922" w:rsidRPr="00FC36FC" w:rsidRDefault="00E86922"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Экспериментально установлено, что использование только флокулянтов не обеспечивает требуемой прозрачности сливов вследствие высокой дисперсности твёрдой фазы. Эффективное сгущение достигается лишь при совместном применении флокулянта и органического коагулянта. Наиболее рациональным признано использование реагентов </w:t>
      </w:r>
      <w:proofErr w:type="spellStart"/>
      <w:r w:rsidRPr="00FC36FC">
        <w:rPr>
          <w:rFonts w:ascii="Times New Roman" w:hAnsi="Times New Roman" w:cs="Times New Roman"/>
          <w:sz w:val="28"/>
          <w:szCs w:val="28"/>
        </w:rPr>
        <w:t>Magn</w:t>
      </w:r>
      <w:proofErr w:type="spellEnd"/>
      <w:r w:rsidR="00994DBF" w:rsidRPr="00FC36FC">
        <w:rPr>
          <w:rFonts w:ascii="Times New Roman" w:hAnsi="Times New Roman" w:cs="Times New Roman"/>
          <w:sz w:val="28"/>
          <w:szCs w:val="28"/>
          <w:lang w:val="en-US"/>
        </w:rPr>
        <w:t>a</w:t>
      </w:r>
      <w:proofErr w:type="spellStart"/>
      <w:r w:rsidRPr="00FC36FC">
        <w:rPr>
          <w:rFonts w:ascii="Times New Roman" w:hAnsi="Times New Roman" w:cs="Times New Roman"/>
          <w:sz w:val="28"/>
          <w:szCs w:val="28"/>
        </w:rPr>
        <w:t>floc</w:t>
      </w:r>
      <w:proofErr w:type="spellEnd"/>
      <w:r w:rsidRPr="00FC36FC">
        <w:rPr>
          <w:rFonts w:ascii="Times New Roman" w:hAnsi="Times New Roman" w:cs="Times New Roman"/>
          <w:sz w:val="28"/>
          <w:szCs w:val="28"/>
        </w:rPr>
        <w:t xml:space="preserve"> 10 и </w:t>
      </w:r>
      <w:proofErr w:type="spellStart"/>
      <w:r w:rsidRPr="00FC36FC">
        <w:rPr>
          <w:rFonts w:ascii="Times New Roman" w:hAnsi="Times New Roman" w:cs="Times New Roman"/>
          <w:sz w:val="28"/>
          <w:szCs w:val="28"/>
        </w:rPr>
        <w:t>Magn</w:t>
      </w:r>
      <w:proofErr w:type="spellEnd"/>
      <w:r w:rsidR="00994DBF" w:rsidRPr="00FC36FC">
        <w:rPr>
          <w:rFonts w:ascii="Times New Roman" w:hAnsi="Times New Roman" w:cs="Times New Roman"/>
          <w:sz w:val="28"/>
          <w:szCs w:val="28"/>
          <w:lang w:val="en-US"/>
        </w:rPr>
        <w:t>a</w:t>
      </w:r>
      <w:proofErr w:type="spellStart"/>
      <w:r w:rsidRPr="00FC36FC">
        <w:rPr>
          <w:rFonts w:ascii="Times New Roman" w:hAnsi="Times New Roman" w:cs="Times New Roman"/>
          <w:sz w:val="28"/>
          <w:szCs w:val="28"/>
        </w:rPr>
        <w:t>floc</w:t>
      </w:r>
      <w:proofErr w:type="spellEnd"/>
      <w:r w:rsidRPr="00FC36FC">
        <w:rPr>
          <w:rFonts w:ascii="Times New Roman" w:hAnsi="Times New Roman" w:cs="Times New Roman"/>
          <w:sz w:val="28"/>
          <w:szCs w:val="28"/>
        </w:rPr>
        <w:t xml:space="preserve"> 1597 в оптимальных диапазонах расхода, что позволяет достичь удовлетворительной скорости сгущения и получить нижний слив с содержанием твёрдого до 64,4 %. Применение известкового молока дополнительно повышает эффективность процесса сгущения пульпы выщелачивания.</w:t>
      </w:r>
    </w:p>
    <w:p w:rsidR="00E86922" w:rsidRPr="00FC36FC" w:rsidRDefault="00E86922"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Результаты сорбционных испытаний показали, что для достижения минимального остаточного содержания золота в растворе требуется не менее четырёх стадий сорбции. При этом установлено значительное накопление меди на угле, содержание которой существенно превышает содержание золота. Максимальная загрузка золота на угле не превышает 2,8 кг/т, тогда как содержание меди достигает 7,2 кг/т, что необходимо учитывать при выборе режимов последующей десорбции.</w:t>
      </w:r>
    </w:p>
    <w:p w:rsidR="00E86922" w:rsidRPr="00FC36FC" w:rsidRDefault="00E86922"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Исследования по десорбции меди подтвердили возможность её селективного извлечения: при степени десорбции 73</w:t>
      </w:r>
      <w:r w:rsidR="00994DBF" w:rsidRPr="00FC36FC">
        <w:rPr>
          <w:rFonts w:ascii="Times New Roman" w:hAnsi="Times New Roman" w:cs="Times New Roman"/>
          <w:sz w:val="28"/>
          <w:szCs w:val="28"/>
        </w:rPr>
        <w:t>-</w:t>
      </w:r>
      <w:r w:rsidRPr="00FC36FC">
        <w:rPr>
          <w:rFonts w:ascii="Times New Roman" w:hAnsi="Times New Roman" w:cs="Times New Roman"/>
          <w:sz w:val="28"/>
          <w:szCs w:val="28"/>
        </w:rPr>
        <w:t>82 % потери золота не превышают 0,1 %. Показано влияние температуры на эффективность процесса, а также выявлено снижение степени десорбции при многократном использовании одного и того же раствора, что обосновывает необходимость его периодического обновления.</w:t>
      </w:r>
    </w:p>
    <w:p w:rsidR="00E86922" w:rsidRPr="00FC36FC" w:rsidRDefault="00E86922"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Десорбция золота, проведённая в автоклавных условиях при повышенной температуре, обеспечивает глубокое извлечение благородных </w:t>
      </w:r>
      <w:r w:rsidRPr="00FC36FC">
        <w:rPr>
          <w:rFonts w:ascii="Times New Roman" w:hAnsi="Times New Roman" w:cs="Times New Roman"/>
          <w:sz w:val="28"/>
          <w:szCs w:val="28"/>
        </w:rPr>
        <w:lastRenderedPageBreak/>
        <w:t>металлов из угля, о чём свидетельствует низкое остаточное содержание золота и серебра. Полученные растворы десорбции характеризуются высокой концентрацией золота при минимальном содержании меди, что подтверждает технологическую целесообразность выбранных режимов.</w:t>
      </w:r>
    </w:p>
    <w:p w:rsidR="00732924" w:rsidRPr="00FC36FC" w:rsidRDefault="00E86922" w:rsidP="00F30F71">
      <w:pPr>
        <w:tabs>
          <w:tab w:val="left" w:pos="708"/>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В целом результаты исследований подтверждают эффективность предложенной технологической схемы и позволяют рекомендовать её для дальнейшей промышленной апробации с учётом оптимизированных параметров выщелачивания, сгущения, сорбции и десорбции.</w:t>
      </w:r>
    </w:p>
    <w:p w:rsidR="009C4C52" w:rsidRPr="00FC36FC" w:rsidRDefault="0083440E" w:rsidP="00F30F71">
      <w:pPr>
        <w:spacing w:after="0" w:line="240" w:lineRule="auto"/>
        <w:ind w:firstLine="709"/>
        <w:jc w:val="both"/>
        <w:rPr>
          <w:rFonts w:ascii="Times New Roman" w:hAnsi="Times New Roman" w:cs="Times New Roman"/>
          <w:b/>
          <w:sz w:val="28"/>
          <w:szCs w:val="28"/>
        </w:rPr>
      </w:pPr>
      <w:bookmarkStart w:id="6" w:name="_Hlk231760146"/>
      <w:r w:rsidRPr="00FC36FC">
        <w:rPr>
          <w:rFonts w:ascii="Times New Roman" w:hAnsi="Times New Roman" w:cs="Times New Roman"/>
          <w:sz w:val="28"/>
          <w:szCs w:val="28"/>
        </w:rPr>
        <w:t xml:space="preserve">На основании полученных данных установлено, что применение хлорсодержащих реагентов (хлорной извести и гипохлорита натрия) для деструкции цианид-ионов характеризуется низкой эффективностью: даже при многократном превышении </w:t>
      </w:r>
      <w:proofErr w:type="spellStart"/>
      <w:r w:rsidRPr="00FC36FC">
        <w:rPr>
          <w:rFonts w:ascii="Times New Roman" w:hAnsi="Times New Roman" w:cs="Times New Roman"/>
          <w:sz w:val="28"/>
          <w:szCs w:val="28"/>
        </w:rPr>
        <w:t>стехиометрически</w:t>
      </w:r>
      <w:proofErr w:type="spellEnd"/>
      <w:r w:rsidRPr="00FC36FC">
        <w:rPr>
          <w:rFonts w:ascii="Times New Roman" w:hAnsi="Times New Roman" w:cs="Times New Roman"/>
          <w:sz w:val="28"/>
          <w:szCs w:val="28"/>
        </w:rPr>
        <w:t xml:space="preserve"> необходимого расхода (до 800 %) остаточная концентрация цианидов в растворе сохраняется на уровне 30–50 мг/дм³, что не соответствует требованиям глубокой очистки. В то же время использование метабисульфита натрия обеспечивает существенно более высокий эффект обезвреживания: при расходе реагента 300 % по стехиометрии достигается снижение остаточного содержания цианида натрия до значений менее 0,25 мг/дм³. </w:t>
      </w:r>
      <w:bookmarkStart w:id="7" w:name="_Hlk231221755"/>
      <w:bookmarkEnd w:id="6"/>
      <w:r w:rsidR="009C4C52" w:rsidRPr="00FC36FC">
        <w:rPr>
          <w:rFonts w:ascii="Times New Roman" w:hAnsi="Times New Roman" w:cs="Times New Roman"/>
          <w:b/>
          <w:sz w:val="28"/>
          <w:szCs w:val="28"/>
        </w:rPr>
        <w:br w:type="page"/>
      </w:r>
    </w:p>
    <w:bookmarkEnd w:id="7"/>
    <w:p w:rsidR="006D22BD" w:rsidRPr="00FC36FC" w:rsidRDefault="006D22BD" w:rsidP="002D78FA">
      <w:pPr>
        <w:tabs>
          <w:tab w:val="left" w:pos="708"/>
        </w:tabs>
        <w:spacing w:after="0" w:line="240" w:lineRule="auto"/>
        <w:ind w:firstLine="709"/>
        <w:jc w:val="both"/>
        <w:rPr>
          <w:rFonts w:ascii="Times New Roman" w:eastAsia="Times New Roman" w:hAnsi="Times New Roman" w:cs="Times New Roman"/>
          <w:b/>
          <w:sz w:val="28"/>
          <w:szCs w:val="28"/>
        </w:rPr>
      </w:pPr>
      <w:r w:rsidRPr="00FC36FC">
        <w:rPr>
          <w:rFonts w:ascii="Times New Roman" w:eastAsia="Times New Roman" w:hAnsi="Times New Roman" w:cs="Times New Roman"/>
          <w:b/>
          <w:sz w:val="28"/>
          <w:szCs w:val="28"/>
        </w:rPr>
        <w:lastRenderedPageBreak/>
        <w:t>4</w:t>
      </w:r>
      <w:r w:rsidRPr="00FC36FC">
        <w:rPr>
          <w:rFonts w:ascii="Times New Roman" w:eastAsia="Times New Roman" w:hAnsi="Times New Roman" w:cs="Times New Roman"/>
          <w:b/>
          <w:sz w:val="28"/>
          <w:szCs w:val="28"/>
        </w:rPr>
        <w:tab/>
        <w:t xml:space="preserve"> </w:t>
      </w:r>
      <w:bookmarkStart w:id="8" w:name="_Hlk231655600"/>
      <w:r w:rsidRPr="00FC36FC">
        <w:rPr>
          <w:rFonts w:ascii="Times New Roman" w:eastAsia="Times New Roman" w:hAnsi="Times New Roman" w:cs="Times New Roman"/>
          <w:b/>
          <w:sz w:val="28"/>
          <w:szCs w:val="28"/>
        </w:rPr>
        <w:t>МАТЕМАТИЧЕСКОЕ МОДЕЛИРОВАНИЕ ПРОЦЕССА ОСАЖДЕНИЯ МЕДИ ИЗ РАСТВОРОВ СОРБЦИОННОГО ВЫЩЕЛАЧИВАНИЯ ЗОЛОТОМЕДНОЙ РУДЫ</w:t>
      </w:r>
    </w:p>
    <w:bookmarkEnd w:id="8"/>
    <w:p w:rsidR="006D22BD" w:rsidRPr="00FC36FC" w:rsidRDefault="006D22BD" w:rsidP="002D78FA">
      <w:pPr>
        <w:tabs>
          <w:tab w:val="left" w:pos="708"/>
        </w:tabs>
        <w:spacing w:after="0" w:line="240" w:lineRule="auto"/>
        <w:ind w:firstLine="709"/>
        <w:jc w:val="both"/>
        <w:rPr>
          <w:rFonts w:ascii="Times New Roman" w:eastAsia="Times New Roman" w:hAnsi="Times New Roman" w:cs="Times New Roman"/>
          <w:b/>
          <w:sz w:val="28"/>
          <w:szCs w:val="28"/>
        </w:rPr>
      </w:pPr>
    </w:p>
    <w:p w:rsidR="006D22BD" w:rsidRPr="00FC36FC" w:rsidRDefault="006D22BD" w:rsidP="002D78FA">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 xml:space="preserve">Переработка золотомедных руд на сегодняшний день является одним из наиболее сложных вызовов в гидрометаллургии благородных металлов. Присутствие меди в растворах сорбционного выщелачивания не только существенно увеличивает расход реагентов, но и снижает эффективность извлечения золота. В связи с этим селективное осаждение меди из технологических растворов является критически важной задачей, напрямую определяющей экономическую рентабельность и экологическую безопасность производства. Однако управление процессом осаждения меди осложнено его многофакторностью, выраженной нелинейностью физико-химических взаимодействий и нестабильностью состава исходного сырья. Традиционные подходы к моделированию сталкиваются с методологическим тупиком: классические термодинамические расчеты идеализируют систему, не учитывая кинетику реального времени, в то время как чисто эмпирические методы </w:t>
      </w:r>
      <w:r w:rsidR="00BA410C">
        <w:rPr>
          <w:rFonts w:ascii="Times New Roman" w:eastAsia="Times New Roman" w:hAnsi="Times New Roman" w:cs="Times New Roman"/>
          <w:bCs/>
          <w:sz w:val="28"/>
          <w:szCs w:val="28"/>
        </w:rPr>
        <w:t>«</w:t>
      </w:r>
      <w:r w:rsidRPr="00FC36FC">
        <w:rPr>
          <w:rFonts w:ascii="Times New Roman" w:eastAsia="Times New Roman" w:hAnsi="Times New Roman" w:cs="Times New Roman"/>
          <w:bCs/>
          <w:sz w:val="28"/>
          <w:szCs w:val="28"/>
        </w:rPr>
        <w:t>черного ящика</w:t>
      </w:r>
      <w:r w:rsidR="00BA410C">
        <w:rPr>
          <w:rFonts w:ascii="Times New Roman" w:eastAsia="Times New Roman" w:hAnsi="Times New Roman" w:cs="Times New Roman"/>
          <w:bCs/>
          <w:sz w:val="28"/>
          <w:szCs w:val="28"/>
        </w:rPr>
        <w:t>»</w:t>
      </w:r>
      <w:r w:rsidRPr="00FC36FC">
        <w:rPr>
          <w:rFonts w:ascii="Times New Roman" w:eastAsia="Times New Roman" w:hAnsi="Times New Roman" w:cs="Times New Roman"/>
          <w:bCs/>
          <w:sz w:val="28"/>
          <w:szCs w:val="28"/>
        </w:rPr>
        <w:t xml:space="preserve"> требуют огромных массивов экспериментальных данных и лишены физического смысла. </w:t>
      </w:r>
    </w:p>
    <w:p w:rsidR="006D22BD" w:rsidRPr="00FC36FC" w:rsidRDefault="006D22BD" w:rsidP="002D78FA">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В настоящем разделе предложен вариант преодоления этих ограничений путем синергетического комбинирования трех разнородных, но взаимодополняющих методологий: термодинамического анализа, стохастического планирования и технологий искусственного интеллекта.</w:t>
      </w:r>
    </w:p>
    <w:p w:rsidR="006D22BD" w:rsidRPr="00FC36FC" w:rsidRDefault="006D22BD" w:rsidP="002D78FA">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 xml:space="preserve">Предлагаемый подход объединяет: фундаментальный физико-химический базис среды HSC </w:t>
      </w:r>
      <w:proofErr w:type="spellStart"/>
      <w:r w:rsidRPr="00FC36FC">
        <w:rPr>
          <w:rFonts w:ascii="Times New Roman" w:eastAsia="Times New Roman" w:hAnsi="Times New Roman" w:cs="Times New Roman"/>
          <w:bCs/>
          <w:sz w:val="28"/>
          <w:szCs w:val="28"/>
        </w:rPr>
        <w:t>Chemistry</w:t>
      </w:r>
      <w:proofErr w:type="spellEnd"/>
      <w:r w:rsidRPr="00FC36FC">
        <w:rPr>
          <w:rFonts w:ascii="Times New Roman" w:eastAsia="Times New Roman" w:hAnsi="Times New Roman" w:cs="Times New Roman"/>
          <w:bCs/>
          <w:sz w:val="28"/>
          <w:szCs w:val="28"/>
        </w:rPr>
        <w:t xml:space="preserve"> 9, очерчивающий теоретические границы и фазовые равновесия системы; математический аппарат вероятностно-детерминированного планирования эксперимента (ВДПЭ), позволяющий минимизировать объем натурных испытаний без потери информативности и учесть производственные флуктуации; адаптивный алгоритм машинного обучения AdaBoost, который выступает в роли "интеллектуального корректора", способного улавливать тонкие кинетические аномалии и нелинейные связи на реальных выборках ограниченного объема.</w:t>
      </w:r>
    </w:p>
    <w:p w:rsidR="006D22BD" w:rsidRPr="00FC36FC" w:rsidRDefault="006D22BD" w:rsidP="002D78FA">
      <w:pPr>
        <w:tabs>
          <w:tab w:val="left" w:pos="708"/>
        </w:tabs>
        <w:spacing w:after="0" w:line="240" w:lineRule="auto"/>
        <w:ind w:firstLine="709"/>
        <w:jc w:val="both"/>
        <w:rPr>
          <w:rFonts w:ascii="Times New Roman" w:eastAsia="Times New Roman" w:hAnsi="Times New Roman" w:cs="Times New Roman"/>
          <w:b/>
          <w:sz w:val="28"/>
          <w:szCs w:val="28"/>
        </w:rPr>
      </w:pPr>
    </w:p>
    <w:p w:rsidR="006D22BD" w:rsidRDefault="006D22BD" w:rsidP="002D78FA">
      <w:pPr>
        <w:tabs>
          <w:tab w:val="left" w:pos="708"/>
        </w:tabs>
        <w:spacing w:after="0" w:line="240" w:lineRule="auto"/>
        <w:ind w:firstLine="709"/>
        <w:jc w:val="both"/>
        <w:rPr>
          <w:rFonts w:ascii="Times New Roman" w:eastAsia="Times New Roman" w:hAnsi="Times New Roman" w:cs="Times New Roman"/>
          <w:b/>
          <w:sz w:val="28"/>
          <w:szCs w:val="28"/>
        </w:rPr>
      </w:pPr>
      <w:r w:rsidRPr="00FC36FC">
        <w:rPr>
          <w:rFonts w:ascii="Times New Roman" w:eastAsia="Times New Roman" w:hAnsi="Times New Roman" w:cs="Times New Roman"/>
          <w:b/>
          <w:sz w:val="28"/>
          <w:szCs w:val="28"/>
        </w:rPr>
        <w:t>4.1 Изучение степени осаждения меди из растворов цианидного выщелачивания методом вероятностно-детерминированного планирования эксперимента</w:t>
      </w:r>
    </w:p>
    <w:p w:rsidR="00BA410C" w:rsidRPr="00FC36FC" w:rsidRDefault="00BA410C" w:rsidP="002D78FA">
      <w:pPr>
        <w:tabs>
          <w:tab w:val="left" w:pos="708"/>
        </w:tabs>
        <w:spacing w:after="0" w:line="240" w:lineRule="auto"/>
        <w:ind w:firstLine="709"/>
        <w:jc w:val="both"/>
        <w:rPr>
          <w:rFonts w:ascii="Times New Roman" w:eastAsia="Times New Roman" w:hAnsi="Times New Roman" w:cs="Times New Roman"/>
          <w:b/>
          <w:sz w:val="28"/>
          <w:szCs w:val="28"/>
        </w:rPr>
      </w:pPr>
    </w:p>
    <w:p w:rsidR="006D22BD" w:rsidRPr="00FC36FC" w:rsidRDefault="006D22BD" w:rsidP="002D78FA">
      <w:pPr>
        <w:spacing w:after="0" w:line="240" w:lineRule="auto"/>
        <w:ind w:right="147"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Наиболее распространенная задача технологического эксперимента – найти выход продукта или степень превращения вещества в зависимости от целого ряда факторов. Стабильная воспроизводимость результатов при строго определенных параметрах среды подтверждает наличие устойчивой многофакторной закономерности, отражающей фундаментальные физико-химические связи внутри исследуемой системы. Число факторов, которое </w:t>
      </w:r>
      <w:r w:rsidRPr="00FC36FC">
        <w:rPr>
          <w:rFonts w:ascii="Times New Roman" w:eastAsia="Times New Roman" w:hAnsi="Times New Roman" w:cs="Times New Roman"/>
          <w:sz w:val="28"/>
          <w:szCs w:val="28"/>
        </w:rPr>
        <w:lastRenderedPageBreak/>
        <w:t>необходимо учесть, чаще всего более десятка. Поэтому использование метода вероятно-детерминированного планирования, в основу которого положена нелинейная множественная корреляция</w:t>
      </w:r>
      <w:r w:rsidR="00994DBF" w:rsidRPr="00FC36FC">
        <w:rPr>
          <w:rFonts w:ascii="Times New Roman" w:eastAsia="Times New Roman" w:hAnsi="Times New Roman" w:cs="Times New Roman"/>
          <w:sz w:val="28"/>
          <w:szCs w:val="28"/>
          <w:lang w:val="kk-KZ"/>
        </w:rPr>
        <w:t>,</w:t>
      </w:r>
      <w:r w:rsidRPr="00FC36FC">
        <w:rPr>
          <w:rFonts w:ascii="Times New Roman" w:eastAsia="Times New Roman" w:hAnsi="Times New Roman" w:cs="Times New Roman"/>
          <w:sz w:val="28"/>
          <w:szCs w:val="28"/>
        </w:rPr>
        <w:t xml:space="preserve"> является вполне оправданной. На рисунке 4.1. показана принципиальная схема планирования эксперимента по осаждению меди. Уровни факторов (концентрация меди в растворе цианида, уровень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и расход сульфидизатора) составлены методом латинского квадрата. Эксперименты повторяются трижды. Среднее (стандартное) отклонение не учитывалось, поскольку эксперимент повторяли, если значен</w:t>
      </w:r>
      <w:r w:rsidR="00FA7399" w:rsidRPr="00FC36FC">
        <w:rPr>
          <w:rFonts w:ascii="Times New Roman" w:eastAsia="Times New Roman" w:hAnsi="Times New Roman" w:cs="Times New Roman"/>
          <w:sz w:val="28"/>
          <w:szCs w:val="28"/>
        </w:rPr>
        <w:t>ия отклонялись более чем на 1 % [96].</w:t>
      </w:r>
    </w:p>
    <w:p w:rsidR="006D22BD" w:rsidRPr="00FC36FC" w:rsidRDefault="006D22BD" w:rsidP="006D22BD">
      <w:pPr>
        <w:tabs>
          <w:tab w:val="left" w:pos="0"/>
        </w:tabs>
        <w:spacing w:after="0" w:line="240" w:lineRule="auto"/>
        <w:ind w:firstLine="567"/>
        <w:jc w:val="both"/>
        <w:rPr>
          <w:rFonts w:ascii="Times New Roman" w:eastAsia="Times New Roman" w:hAnsi="Times New Roman" w:cs="Times New Roman"/>
          <w:sz w:val="28"/>
          <w:szCs w:val="28"/>
        </w:rPr>
      </w:pPr>
    </w:p>
    <w:p w:rsidR="006D22BD" w:rsidRPr="00FC36FC" w:rsidRDefault="006D22BD" w:rsidP="006D22BD">
      <w:pPr>
        <w:tabs>
          <w:tab w:val="left" w:pos="0"/>
        </w:tabs>
        <w:spacing w:after="0" w:line="240" w:lineRule="auto"/>
        <w:jc w:val="center"/>
        <w:rPr>
          <w:rFonts w:ascii="Times New Roman" w:eastAsia="Times New Roman" w:hAnsi="Times New Roman" w:cs="Times New Roman"/>
          <w:sz w:val="28"/>
          <w:szCs w:val="28"/>
          <w:highlight w:val="yellow"/>
          <w:lang w:val="en-US"/>
        </w:rPr>
      </w:pPr>
      <w:r w:rsidRPr="00FC36FC">
        <w:rPr>
          <w:rFonts w:ascii="Times New Roman" w:eastAsia="Times New Roman" w:hAnsi="Times New Roman" w:cs="Times New Roman"/>
          <w:noProof/>
          <w:sz w:val="28"/>
          <w:szCs w:val="28"/>
        </w:rPr>
        <w:drawing>
          <wp:inline distT="0" distB="0" distL="0" distR="0">
            <wp:extent cx="3765176" cy="2887980"/>
            <wp:effectExtent l="0" t="0" r="0" b="0"/>
            <wp:docPr id="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l="12834" r="45368" b="-2899"/>
                    <a:stretch>
                      <a:fillRect/>
                    </a:stretch>
                  </pic:blipFill>
                  <pic:spPr bwMode="auto">
                    <a:xfrm>
                      <a:off x="0" y="0"/>
                      <a:ext cx="3771397" cy="2892752"/>
                    </a:xfrm>
                    <a:prstGeom prst="rect">
                      <a:avLst/>
                    </a:prstGeom>
                    <a:noFill/>
                    <a:ln w="9525">
                      <a:noFill/>
                      <a:miter lim="800000"/>
                      <a:headEnd/>
                      <a:tailEnd/>
                    </a:ln>
                  </pic:spPr>
                </pic:pic>
              </a:graphicData>
            </a:graphic>
          </wp:inline>
        </w:drawing>
      </w:r>
    </w:p>
    <w:p w:rsidR="006D22BD" w:rsidRPr="00FC36FC" w:rsidRDefault="006D22BD" w:rsidP="006D22BD">
      <w:pPr>
        <w:tabs>
          <w:tab w:val="left" w:pos="0"/>
        </w:tabs>
        <w:spacing w:after="0" w:line="240" w:lineRule="auto"/>
        <w:jc w:val="center"/>
        <w:rPr>
          <w:rFonts w:ascii="Times New Roman" w:eastAsia="Times New Roman" w:hAnsi="Times New Roman" w:cs="Times New Roman"/>
          <w:sz w:val="28"/>
          <w:szCs w:val="28"/>
          <w:highlight w:val="yellow"/>
          <w:lang w:val="en-US"/>
        </w:rPr>
      </w:pPr>
    </w:p>
    <w:p w:rsidR="006D22BD" w:rsidRPr="00FC36FC" w:rsidRDefault="006D22BD" w:rsidP="006D22BD">
      <w:pPr>
        <w:spacing w:after="0" w:line="240" w:lineRule="auto"/>
        <w:ind w:firstLine="567"/>
        <w:jc w:val="center"/>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Рисунок 4.1 – Принципиальная схема планирования эксперимента по осаждению меди</w:t>
      </w:r>
    </w:p>
    <w:p w:rsidR="006D22BD" w:rsidRPr="00FC36FC" w:rsidRDefault="006D22BD" w:rsidP="006D22BD">
      <w:pPr>
        <w:spacing w:after="0" w:line="240" w:lineRule="auto"/>
        <w:ind w:firstLine="567"/>
        <w:jc w:val="center"/>
        <w:rPr>
          <w:rFonts w:ascii="Times New Roman" w:eastAsia="Times New Roman" w:hAnsi="Times New Roman" w:cs="Times New Roman"/>
          <w:sz w:val="28"/>
          <w:szCs w:val="28"/>
        </w:rPr>
      </w:pPr>
    </w:p>
    <w:p w:rsidR="006D22BD" w:rsidRPr="00FC36FC" w:rsidRDefault="006D22BD" w:rsidP="008625BB">
      <w:pPr>
        <w:spacing w:after="12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Для моделирования процесса осаждения меди из </w:t>
      </w:r>
      <w:proofErr w:type="spellStart"/>
      <w:r w:rsidRPr="00FC36FC">
        <w:rPr>
          <w:rFonts w:ascii="Times New Roman" w:eastAsia="Times New Roman" w:hAnsi="Times New Roman" w:cs="Times New Roman"/>
          <w:sz w:val="28"/>
          <w:szCs w:val="28"/>
          <w:lang w:eastAsia="en-US"/>
        </w:rPr>
        <w:t>цианидных</w:t>
      </w:r>
      <w:proofErr w:type="spellEnd"/>
      <w:r w:rsidRPr="00FC36FC">
        <w:rPr>
          <w:rFonts w:ascii="Times New Roman" w:eastAsia="Times New Roman" w:hAnsi="Times New Roman" w:cs="Times New Roman"/>
          <w:sz w:val="28"/>
          <w:szCs w:val="28"/>
          <w:lang w:eastAsia="en-US"/>
        </w:rPr>
        <w:t xml:space="preserve"> растворов была составлена таблица уровней факторов (таблица 4.1), где факторы Х</w:t>
      </w:r>
      <w:r w:rsidRPr="00FC36FC">
        <w:rPr>
          <w:rFonts w:ascii="Times New Roman" w:eastAsia="Times New Roman" w:hAnsi="Times New Roman" w:cs="Times New Roman"/>
          <w:sz w:val="28"/>
          <w:szCs w:val="28"/>
          <w:vertAlign w:val="subscript"/>
          <w:lang w:eastAsia="en-US"/>
        </w:rPr>
        <w:t xml:space="preserve"> 1</w:t>
      </w:r>
      <w:r w:rsidRPr="00FC36FC">
        <w:rPr>
          <w:rFonts w:ascii="Times New Roman" w:eastAsia="Times New Roman" w:hAnsi="Times New Roman" w:cs="Times New Roman"/>
          <w:sz w:val="28"/>
          <w:szCs w:val="28"/>
          <w:lang w:eastAsia="en-US"/>
        </w:rPr>
        <w:t>, Х</w:t>
      </w:r>
      <w:r w:rsidRPr="00FC36FC">
        <w:rPr>
          <w:rFonts w:ascii="Times New Roman" w:eastAsia="Times New Roman" w:hAnsi="Times New Roman" w:cs="Times New Roman"/>
          <w:sz w:val="28"/>
          <w:szCs w:val="28"/>
          <w:vertAlign w:val="subscript"/>
          <w:lang w:eastAsia="en-US"/>
        </w:rPr>
        <w:t>2</w:t>
      </w:r>
      <w:r w:rsidRPr="00FC36FC">
        <w:rPr>
          <w:rFonts w:ascii="Times New Roman" w:eastAsia="Times New Roman" w:hAnsi="Times New Roman" w:cs="Times New Roman"/>
          <w:sz w:val="28"/>
          <w:szCs w:val="28"/>
          <w:lang w:eastAsia="en-US"/>
        </w:rPr>
        <w:t>, Х</w:t>
      </w:r>
      <w:r w:rsidRPr="00FC36FC">
        <w:rPr>
          <w:rFonts w:ascii="Times New Roman" w:eastAsia="Times New Roman" w:hAnsi="Times New Roman" w:cs="Times New Roman"/>
          <w:sz w:val="28"/>
          <w:szCs w:val="28"/>
          <w:vertAlign w:val="subscript"/>
          <w:lang w:eastAsia="en-US"/>
        </w:rPr>
        <w:t>3</w:t>
      </w:r>
      <w:r w:rsidRPr="00FC36FC">
        <w:rPr>
          <w:rFonts w:ascii="Times New Roman" w:eastAsia="Times New Roman" w:hAnsi="Times New Roman" w:cs="Times New Roman"/>
          <w:sz w:val="28"/>
          <w:szCs w:val="28"/>
          <w:lang w:eastAsia="en-US"/>
        </w:rPr>
        <w:t xml:space="preserve"> (количество сульфидизатора, </w:t>
      </w:r>
      <w:proofErr w:type="spellStart"/>
      <w:r w:rsidRPr="00FC36FC">
        <w:rPr>
          <w:rFonts w:ascii="Times New Roman" w:eastAsia="Times New Roman" w:hAnsi="Times New Roman" w:cs="Times New Roman"/>
          <w:sz w:val="28"/>
          <w:szCs w:val="28"/>
          <w:lang w:eastAsia="en-US" w:bidi="en-US"/>
        </w:rPr>
        <w:t>pH</w:t>
      </w:r>
      <w:proofErr w:type="spellEnd"/>
      <w:r w:rsidRPr="00FC36FC">
        <w:rPr>
          <w:rFonts w:ascii="Times New Roman" w:eastAsia="Times New Roman" w:hAnsi="Times New Roman" w:cs="Times New Roman"/>
          <w:sz w:val="28"/>
          <w:szCs w:val="28"/>
          <w:lang w:eastAsia="en-US"/>
        </w:rPr>
        <w:t xml:space="preserve"> и концентрация меди в </w:t>
      </w:r>
      <w:proofErr w:type="spellStart"/>
      <w:r w:rsidRPr="00FC36FC">
        <w:rPr>
          <w:rFonts w:ascii="Times New Roman" w:eastAsia="Times New Roman" w:hAnsi="Times New Roman" w:cs="Times New Roman"/>
          <w:sz w:val="28"/>
          <w:szCs w:val="28"/>
          <w:lang w:eastAsia="en-US"/>
        </w:rPr>
        <w:t>цианидном</w:t>
      </w:r>
      <w:proofErr w:type="spellEnd"/>
      <w:r w:rsidRPr="00FC36FC">
        <w:rPr>
          <w:rFonts w:ascii="Times New Roman" w:eastAsia="Times New Roman" w:hAnsi="Times New Roman" w:cs="Times New Roman"/>
          <w:sz w:val="28"/>
          <w:szCs w:val="28"/>
          <w:lang w:eastAsia="en-US"/>
        </w:rPr>
        <w:t xml:space="preserve"> растворе) от минимума до максимума. Подкисление рабочих растворов до рН 3,0-5,0 осуществлялось раствором серной кислоты с концентрацией </w:t>
      </w:r>
      <w:r w:rsidR="00994DBF" w:rsidRPr="00FC36FC">
        <w:rPr>
          <w:rFonts w:ascii="Times New Roman" w:eastAsia="Times New Roman" w:hAnsi="Times New Roman" w:cs="Times New Roman"/>
          <w:sz w:val="28"/>
          <w:szCs w:val="28"/>
          <w:lang w:val="kk-KZ" w:eastAsia="en-US"/>
        </w:rPr>
        <w:t xml:space="preserve">             </w:t>
      </w:r>
      <w:r w:rsidRPr="00FC36FC">
        <w:rPr>
          <w:rFonts w:ascii="Times New Roman" w:eastAsia="Times New Roman" w:hAnsi="Times New Roman" w:cs="Times New Roman"/>
          <w:sz w:val="28"/>
          <w:szCs w:val="28"/>
          <w:lang w:eastAsia="en-US"/>
        </w:rPr>
        <w:t xml:space="preserve">100 </w:t>
      </w:r>
      <w:r w:rsidRPr="00FC36FC">
        <w:rPr>
          <w:rFonts w:ascii="Times New Roman" w:eastAsia="Times New Roman" w:hAnsi="Times New Roman" w:cs="Times New Roman"/>
          <w:sz w:val="28"/>
          <w:szCs w:val="28"/>
          <w:lang w:eastAsia="en-US" w:bidi="en-US"/>
        </w:rPr>
        <w:t>г/дм</w:t>
      </w:r>
      <w:r w:rsidRPr="00FC36FC">
        <w:rPr>
          <w:rFonts w:ascii="Times New Roman" w:eastAsia="Times New Roman" w:hAnsi="Times New Roman" w:cs="Times New Roman"/>
          <w:sz w:val="28"/>
          <w:szCs w:val="28"/>
          <w:vertAlign w:val="superscript"/>
          <w:lang w:eastAsia="en-US" w:bidi="en-US"/>
        </w:rPr>
        <w:t>3</w:t>
      </w:r>
      <w:r w:rsidRPr="00FC36FC">
        <w:rPr>
          <w:rFonts w:ascii="Times New Roman" w:eastAsia="Times New Roman" w:hAnsi="Times New Roman" w:cs="Times New Roman"/>
          <w:sz w:val="28"/>
          <w:szCs w:val="28"/>
          <w:lang w:eastAsia="en-US"/>
        </w:rPr>
        <w:t xml:space="preserve">, для осаждения меди использовались растворы </w:t>
      </w:r>
      <w:r w:rsidRPr="00FC36FC">
        <w:rPr>
          <w:rFonts w:ascii="Times New Roman" w:eastAsia="Times New Roman" w:hAnsi="Times New Roman" w:cs="Times New Roman"/>
          <w:sz w:val="28"/>
          <w:szCs w:val="28"/>
          <w:lang w:eastAsia="en-US" w:bidi="en-US"/>
        </w:rPr>
        <w:t>Na</w:t>
      </w:r>
      <w:r w:rsidRPr="00FC36FC">
        <w:rPr>
          <w:rFonts w:ascii="Times New Roman" w:eastAsia="Times New Roman" w:hAnsi="Times New Roman" w:cs="Times New Roman"/>
          <w:sz w:val="28"/>
          <w:szCs w:val="28"/>
          <w:vertAlign w:val="subscript"/>
          <w:lang w:eastAsia="en-US"/>
        </w:rPr>
        <w:t>2</w:t>
      </w:r>
      <w:r w:rsidRPr="00FC36FC">
        <w:rPr>
          <w:rFonts w:ascii="Times New Roman" w:eastAsia="Times New Roman" w:hAnsi="Times New Roman" w:cs="Times New Roman"/>
          <w:sz w:val="28"/>
          <w:szCs w:val="28"/>
          <w:lang w:eastAsia="en-US" w:bidi="en-US"/>
        </w:rPr>
        <w:t>S</w:t>
      </w:r>
      <w:r w:rsidRPr="00FC36FC">
        <w:rPr>
          <w:rFonts w:ascii="Times New Roman" w:eastAsia="Times New Roman" w:hAnsi="Times New Roman" w:cs="Times New Roman"/>
          <w:sz w:val="28"/>
          <w:szCs w:val="28"/>
          <w:lang w:eastAsia="en-US"/>
        </w:rPr>
        <w:t xml:space="preserve"> с концентрацией ~100 </w:t>
      </w:r>
      <w:r w:rsidRPr="00FC36FC">
        <w:rPr>
          <w:rFonts w:ascii="Times New Roman" w:eastAsia="Times New Roman" w:hAnsi="Times New Roman" w:cs="Times New Roman"/>
          <w:sz w:val="28"/>
          <w:szCs w:val="28"/>
          <w:lang w:eastAsia="en-US" w:bidi="en-US"/>
        </w:rPr>
        <w:t>г/дм</w:t>
      </w:r>
      <w:r w:rsidRPr="00FC36FC">
        <w:rPr>
          <w:rFonts w:ascii="Times New Roman" w:eastAsia="Times New Roman" w:hAnsi="Times New Roman" w:cs="Times New Roman"/>
          <w:sz w:val="28"/>
          <w:szCs w:val="28"/>
          <w:vertAlign w:val="superscript"/>
          <w:lang w:eastAsia="en-US" w:bidi="en-US"/>
        </w:rPr>
        <w:t>3</w:t>
      </w:r>
      <w:r w:rsidRPr="00FC36FC">
        <w:rPr>
          <w:rFonts w:ascii="Times New Roman" w:eastAsia="Times New Roman" w:hAnsi="Times New Roman" w:cs="Times New Roman"/>
          <w:sz w:val="28"/>
          <w:szCs w:val="28"/>
          <w:lang w:eastAsia="en-US"/>
        </w:rPr>
        <w:t xml:space="preserve">. Все эксперименты проводились при температуре 25±2 </w:t>
      </w:r>
      <w:proofErr w:type="spellStart"/>
      <w:r w:rsidRPr="00FC36FC">
        <w:rPr>
          <w:rFonts w:ascii="Times New Roman" w:eastAsia="Times New Roman" w:hAnsi="Times New Roman" w:cs="Times New Roman"/>
          <w:sz w:val="28"/>
          <w:szCs w:val="28"/>
          <w:vertAlign w:val="superscript"/>
          <w:lang w:eastAsia="en-US"/>
        </w:rPr>
        <w:t>о</w:t>
      </w:r>
      <w:r w:rsidRPr="00FC36FC">
        <w:rPr>
          <w:rFonts w:ascii="Times New Roman" w:eastAsia="Times New Roman" w:hAnsi="Times New Roman" w:cs="Times New Roman"/>
          <w:sz w:val="28"/>
          <w:szCs w:val="28"/>
          <w:lang w:eastAsia="en-US"/>
        </w:rPr>
        <w:t>С</w:t>
      </w:r>
      <w:proofErr w:type="spellEnd"/>
      <w:r w:rsidRPr="00FC36FC">
        <w:rPr>
          <w:rFonts w:ascii="Times New Roman" w:eastAsia="Times New Roman" w:hAnsi="Times New Roman" w:cs="Times New Roman"/>
          <w:sz w:val="28"/>
          <w:szCs w:val="28"/>
          <w:lang w:eastAsia="en-US"/>
        </w:rPr>
        <w:t xml:space="preserve">. Удельный расход серной кислоты </w:t>
      </w:r>
      <w:r w:rsidR="00994DBF" w:rsidRPr="00FC36FC">
        <w:rPr>
          <w:rFonts w:ascii="Times New Roman" w:eastAsia="Times New Roman" w:hAnsi="Times New Roman" w:cs="Times New Roman"/>
          <w:sz w:val="28"/>
          <w:szCs w:val="28"/>
          <w:lang w:val="kk-KZ" w:eastAsia="en-US"/>
        </w:rPr>
        <w:t>–</w:t>
      </w:r>
      <w:r w:rsidRPr="00FC36FC">
        <w:rPr>
          <w:rFonts w:ascii="Times New Roman" w:eastAsia="Times New Roman" w:hAnsi="Times New Roman" w:cs="Times New Roman"/>
          <w:sz w:val="28"/>
          <w:szCs w:val="28"/>
          <w:lang w:eastAsia="en-US"/>
        </w:rPr>
        <w:t xml:space="preserve"> 1,48 г/дм</w:t>
      </w:r>
      <w:r w:rsidRPr="00FC36FC">
        <w:rPr>
          <w:rFonts w:ascii="Times New Roman" w:eastAsia="Times New Roman" w:hAnsi="Times New Roman" w:cs="Times New Roman"/>
          <w:sz w:val="28"/>
          <w:szCs w:val="28"/>
          <w:vertAlign w:val="superscript"/>
          <w:lang w:eastAsia="en-US"/>
        </w:rPr>
        <w:t>3</w:t>
      </w:r>
      <w:r w:rsidRPr="00FC36FC">
        <w:rPr>
          <w:rFonts w:ascii="Times New Roman" w:eastAsia="Times New Roman" w:hAnsi="Times New Roman" w:cs="Times New Roman"/>
          <w:sz w:val="28"/>
          <w:szCs w:val="28"/>
          <w:lang w:eastAsia="en-US"/>
        </w:rPr>
        <w:t xml:space="preserve">; расход флокулянта </w:t>
      </w:r>
      <w:r w:rsidR="00994DBF" w:rsidRPr="00FC36FC">
        <w:rPr>
          <w:rFonts w:ascii="Times New Roman" w:eastAsia="Times New Roman" w:hAnsi="Times New Roman" w:cs="Times New Roman"/>
          <w:sz w:val="28"/>
          <w:szCs w:val="28"/>
          <w:lang w:val="kk-KZ" w:eastAsia="en-US"/>
        </w:rPr>
        <w:t xml:space="preserve">марки </w:t>
      </w:r>
      <w:proofErr w:type="spellStart"/>
      <w:r w:rsidRPr="00FC36FC">
        <w:rPr>
          <w:rFonts w:ascii="Times New Roman" w:eastAsia="Times New Roman" w:hAnsi="Times New Roman" w:cs="Times New Roman"/>
          <w:sz w:val="28"/>
          <w:szCs w:val="28"/>
          <w:lang w:eastAsia="en-US"/>
        </w:rPr>
        <w:t>Magnafloc</w:t>
      </w:r>
      <w:proofErr w:type="spellEnd"/>
      <w:r w:rsidRPr="00FC36FC">
        <w:rPr>
          <w:rFonts w:ascii="Times New Roman" w:eastAsia="Times New Roman" w:hAnsi="Times New Roman" w:cs="Times New Roman"/>
          <w:sz w:val="28"/>
          <w:szCs w:val="28"/>
          <w:lang w:eastAsia="en-US"/>
        </w:rPr>
        <w:t xml:space="preserve"> 351 – 0,5 г на 1 м</w:t>
      </w:r>
      <w:r w:rsidRPr="00FC36FC">
        <w:rPr>
          <w:rFonts w:ascii="Times New Roman" w:eastAsia="Times New Roman" w:hAnsi="Times New Roman" w:cs="Times New Roman"/>
          <w:sz w:val="28"/>
          <w:szCs w:val="28"/>
          <w:vertAlign w:val="superscript"/>
          <w:lang w:eastAsia="en-US"/>
        </w:rPr>
        <w:t>3</w:t>
      </w:r>
      <w:r w:rsidRPr="00FC36FC">
        <w:rPr>
          <w:rFonts w:ascii="Times New Roman" w:eastAsia="Times New Roman" w:hAnsi="Times New Roman" w:cs="Times New Roman"/>
          <w:sz w:val="28"/>
          <w:szCs w:val="28"/>
          <w:lang w:eastAsia="en-US"/>
        </w:rPr>
        <w:t xml:space="preserve"> пульпы. Полученные экспериментальным способом частные точечные зависимости аппроксимированы функциями, полученными по методу наименьших квадратов, по результатам которого выведены графики зависимости остаточного содержания меди в растворах после осаждения меди</w:t>
      </w:r>
      <w:r w:rsidRPr="00FC36FC" w:rsidDel="005814A8">
        <w:rPr>
          <w:rFonts w:ascii="Times New Roman" w:eastAsia="Times New Roman" w:hAnsi="Times New Roman" w:cs="Times New Roman"/>
          <w:sz w:val="28"/>
          <w:szCs w:val="28"/>
          <w:lang w:eastAsia="en-US"/>
        </w:rPr>
        <w:t xml:space="preserve"> </w:t>
      </w:r>
      <w:r w:rsidRPr="00FC36FC">
        <w:rPr>
          <w:rFonts w:ascii="Times New Roman" w:eastAsia="Times New Roman" w:hAnsi="Times New Roman" w:cs="Times New Roman"/>
          <w:sz w:val="28"/>
          <w:szCs w:val="28"/>
          <w:lang w:eastAsia="en-US"/>
        </w:rPr>
        <w:t xml:space="preserve">от частных факторов. Для объединения частных зависимостей использовано </w:t>
      </w:r>
      <w:proofErr w:type="spellStart"/>
      <w:r w:rsidRPr="00FC36FC">
        <w:rPr>
          <w:rFonts w:ascii="Times New Roman" w:eastAsia="Times New Roman" w:hAnsi="Times New Roman" w:cs="Times New Roman"/>
          <w:sz w:val="28"/>
          <w:szCs w:val="28"/>
          <w:lang w:eastAsia="en-US"/>
        </w:rPr>
        <w:t>уравнени</w:t>
      </w:r>
      <w:proofErr w:type="spellEnd"/>
      <w:r w:rsidR="00994DBF" w:rsidRPr="00FC36FC">
        <w:rPr>
          <w:rFonts w:ascii="Times New Roman" w:eastAsia="Times New Roman" w:hAnsi="Times New Roman" w:cs="Times New Roman"/>
          <w:sz w:val="28"/>
          <w:szCs w:val="28"/>
          <w:lang w:val="kk-KZ" w:eastAsia="en-US"/>
        </w:rPr>
        <w:t>е</w:t>
      </w:r>
      <w:r w:rsidRPr="00FC36FC">
        <w:rPr>
          <w:rFonts w:ascii="Times New Roman" w:eastAsia="Times New Roman" w:hAnsi="Times New Roman" w:cs="Times New Roman"/>
          <w:sz w:val="28"/>
          <w:szCs w:val="28"/>
          <w:lang w:eastAsia="en-US"/>
        </w:rPr>
        <w:t xml:space="preserve"> </w:t>
      </w:r>
      <w:proofErr w:type="spellStart"/>
      <w:r w:rsidRPr="00FC36FC">
        <w:rPr>
          <w:rFonts w:ascii="Times New Roman" w:eastAsia="Times New Roman" w:hAnsi="Times New Roman" w:cs="Times New Roman"/>
          <w:sz w:val="28"/>
          <w:szCs w:val="28"/>
          <w:lang w:eastAsia="en-US"/>
        </w:rPr>
        <w:t>Протодьяконова</w:t>
      </w:r>
      <w:proofErr w:type="spellEnd"/>
      <w:r w:rsidRPr="00FC36FC">
        <w:rPr>
          <w:rFonts w:ascii="Times New Roman" w:eastAsia="Times New Roman" w:hAnsi="Times New Roman" w:cs="Times New Roman"/>
          <w:sz w:val="28"/>
          <w:szCs w:val="28"/>
          <w:lang w:eastAsia="en-US"/>
        </w:rPr>
        <w:t xml:space="preserve">, где частные функции объединяются как сомножители </w:t>
      </w:r>
      <w:r w:rsidRPr="00FC36FC">
        <w:rPr>
          <w:rFonts w:ascii="Times New Roman" w:eastAsia="Times New Roman" w:hAnsi="Times New Roman" w:cs="Times New Roman"/>
          <w:bCs/>
          <w:sz w:val="28"/>
          <w:szCs w:val="28"/>
          <w:lang w:eastAsia="en-US"/>
        </w:rPr>
        <w:t>(4.1):</w:t>
      </w:r>
    </w:p>
    <w:tbl>
      <w:tblPr>
        <w:tblW w:w="10219" w:type="dxa"/>
        <w:tblLook w:val="04A0" w:firstRow="1" w:lastRow="0" w:firstColumn="1" w:lastColumn="0" w:noHBand="0" w:noVBand="1"/>
      </w:tblPr>
      <w:tblGrid>
        <w:gridCol w:w="8472"/>
        <w:gridCol w:w="1747"/>
      </w:tblGrid>
      <w:tr w:rsidR="006D22BD" w:rsidRPr="00FC36FC" w:rsidTr="006D22BD">
        <w:trPr>
          <w:cantSplit/>
          <w:tblHeader/>
        </w:trPr>
        <w:tc>
          <w:tcPr>
            <w:tcW w:w="8472" w:type="dxa"/>
            <w:vAlign w:val="center"/>
          </w:tcPr>
          <w:p w:rsidR="006D22BD" w:rsidRPr="00FC36FC" w:rsidRDefault="008E670A" w:rsidP="006D22BD">
            <w:pPr>
              <w:spacing w:after="120" w:line="240" w:lineRule="auto"/>
              <w:jc w:val="center"/>
              <w:rPr>
                <w:rFonts w:ascii="Times New Roman" w:eastAsia="Times New Roman" w:hAnsi="Times New Roman" w:cs="Times New Roman"/>
                <w:sz w:val="28"/>
                <w:szCs w:val="28"/>
                <w:lang w:eastAsia="en-US"/>
              </w:rPr>
            </w:pPr>
            <m:oMath>
              <m:sSub>
                <m:sSubPr>
                  <m:ctrlPr>
                    <w:rPr>
                      <w:rFonts w:ascii="Times New Roman" w:eastAsia="Times New Roman" w:hAnsi="Times New Roman" w:cs="Times New Roman"/>
                      <w:sz w:val="28"/>
                      <w:szCs w:val="28"/>
                      <w:lang w:val="en-GB" w:eastAsia="en-US"/>
                    </w:rPr>
                  </m:ctrlPr>
                </m:sSubPr>
                <m:e>
                  <m:r>
                    <m:rPr>
                      <m:sty m:val="p"/>
                    </m:rPr>
                    <w:rPr>
                      <w:rFonts w:ascii="Times New Roman" w:eastAsia="Times New Roman" w:hAnsi="Times New Roman" w:cs="Times New Roman"/>
                      <w:sz w:val="28"/>
                      <w:szCs w:val="28"/>
                      <w:lang w:val="en-GB" w:eastAsia="en-US"/>
                    </w:rPr>
                    <m:t>Y</m:t>
                  </m:r>
                </m:e>
                <m:sub>
                  <m:r>
                    <m:rPr>
                      <m:sty m:val="p"/>
                    </m:rPr>
                    <w:rPr>
                      <w:rFonts w:ascii="Times New Roman" w:eastAsia="Times New Roman" w:hAnsi="Times New Roman" w:cs="Times New Roman"/>
                      <w:sz w:val="28"/>
                      <w:szCs w:val="28"/>
                      <w:lang w:val="en-GB" w:eastAsia="en-US"/>
                    </w:rPr>
                    <m:t>G</m:t>
                  </m:r>
                </m:sub>
              </m:sSub>
              <m:r>
                <m:rPr>
                  <m:sty m:val="p"/>
                </m:rPr>
                <w:rPr>
                  <w:rFonts w:ascii="Times New Roman" w:eastAsia="Times New Roman" w:hAnsi="Times New Roman" w:cs="Times New Roman"/>
                  <w:sz w:val="28"/>
                  <w:szCs w:val="28"/>
                  <w:lang w:eastAsia="en-US"/>
                </w:rPr>
                <m:t>=</m:t>
              </m:r>
              <m:f>
                <m:fPr>
                  <m:ctrlPr>
                    <w:rPr>
                      <w:rFonts w:ascii="Times New Roman" w:eastAsia="Times New Roman" w:hAnsi="Times New Roman" w:cs="Times New Roman"/>
                      <w:sz w:val="28"/>
                      <w:szCs w:val="28"/>
                      <w:lang w:val="en-GB" w:eastAsia="en-US"/>
                    </w:rPr>
                  </m:ctrlPr>
                </m:fPr>
                <m:num>
                  <m:sSubSup>
                    <m:sSubSupPr>
                      <m:ctrlPr>
                        <w:rPr>
                          <w:rFonts w:ascii="Times New Roman" w:eastAsia="Times New Roman" w:hAnsi="Times New Roman" w:cs="Times New Roman"/>
                          <w:sz w:val="28"/>
                          <w:szCs w:val="28"/>
                          <w:lang w:val="en-GB" w:eastAsia="en-US"/>
                        </w:rPr>
                      </m:ctrlPr>
                    </m:sSubSupPr>
                    <m:e>
                      <m:r>
                        <m:rPr>
                          <m:sty m:val="p"/>
                        </m:rPr>
                        <w:rPr>
                          <w:rFonts w:ascii="Times New Roman" w:eastAsia="Times New Roman" w:hAnsi="Times New Roman" w:cs="Times New Roman"/>
                          <w:sz w:val="28"/>
                          <w:szCs w:val="28"/>
                          <w:lang w:eastAsia="en-US"/>
                        </w:rPr>
                        <m:t>M</m:t>
                      </m:r>
                    </m:e>
                    <m:sub>
                      <m:r>
                        <m:rPr>
                          <m:sty m:val="p"/>
                        </m:rPr>
                        <w:rPr>
                          <w:rFonts w:ascii="Times New Roman" w:eastAsia="Times New Roman" w:hAnsi="Times New Roman" w:cs="Times New Roman"/>
                          <w:sz w:val="28"/>
                          <w:szCs w:val="28"/>
                          <w:lang w:val="en-GB" w:eastAsia="en-US"/>
                        </w:rPr>
                        <m:t>i</m:t>
                      </m:r>
                      <m:r>
                        <m:rPr>
                          <m:sty m:val="p"/>
                        </m:rPr>
                        <w:rPr>
                          <w:rFonts w:ascii="Times New Roman" w:eastAsia="Times New Roman" w:hAnsi="Times New Roman" w:cs="Times New Roman"/>
                          <w:sz w:val="28"/>
                          <w:szCs w:val="28"/>
                          <w:lang w:eastAsia="en-US"/>
                        </w:rPr>
                        <m:t>=1</m:t>
                      </m:r>
                    </m:sub>
                    <m:sup>
                      <m:r>
                        <m:rPr>
                          <m:sty m:val="p"/>
                        </m:rPr>
                        <w:rPr>
                          <w:rFonts w:ascii="Times New Roman" w:eastAsia="Times New Roman" w:hAnsi="Times New Roman" w:cs="Times New Roman"/>
                          <w:sz w:val="28"/>
                          <w:szCs w:val="28"/>
                          <w:lang w:val="en-GB" w:eastAsia="en-US"/>
                        </w:rPr>
                        <m:t>k</m:t>
                      </m:r>
                    </m:sup>
                  </m:sSubSup>
                  <m:sSub>
                    <m:sSubPr>
                      <m:ctrlPr>
                        <w:rPr>
                          <w:rFonts w:ascii="Times New Roman" w:eastAsia="Times New Roman" w:hAnsi="Times New Roman" w:cs="Times New Roman"/>
                          <w:sz w:val="28"/>
                          <w:szCs w:val="28"/>
                          <w:lang w:val="en-GB" w:eastAsia="en-US"/>
                        </w:rPr>
                      </m:ctrlPr>
                    </m:sSubPr>
                    <m:e>
                      <m:r>
                        <m:rPr>
                          <m:sty m:val="p"/>
                        </m:rPr>
                        <w:rPr>
                          <w:rFonts w:ascii="Times New Roman" w:eastAsia="Times New Roman" w:hAnsi="Times New Roman" w:cs="Times New Roman"/>
                          <w:sz w:val="28"/>
                          <w:szCs w:val="28"/>
                          <w:lang w:val="en-GB" w:eastAsia="en-US"/>
                        </w:rPr>
                        <m:t>y</m:t>
                      </m:r>
                    </m:e>
                    <m:sub>
                      <m:r>
                        <m:rPr>
                          <m:sty m:val="p"/>
                        </m:rPr>
                        <w:rPr>
                          <w:rFonts w:ascii="Times New Roman" w:eastAsia="Times New Roman" w:hAnsi="Times New Roman" w:cs="Times New Roman"/>
                          <w:sz w:val="28"/>
                          <w:szCs w:val="28"/>
                          <w:lang w:val="en-GB" w:eastAsia="en-US"/>
                        </w:rPr>
                        <m:t>i</m:t>
                      </m:r>
                    </m:sub>
                  </m:sSub>
                </m:num>
                <m:den>
                  <m:sSubSup>
                    <m:sSubSupPr>
                      <m:ctrlPr>
                        <w:rPr>
                          <w:rFonts w:ascii="Times New Roman" w:eastAsia="Times New Roman" w:hAnsi="Times New Roman" w:cs="Times New Roman"/>
                          <w:sz w:val="28"/>
                          <w:szCs w:val="28"/>
                          <w:lang w:val="en-GB" w:eastAsia="en-US"/>
                        </w:rPr>
                      </m:ctrlPr>
                    </m:sSubSupPr>
                    <m:e>
                      <m:r>
                        <m:rPr>
                          <m:sty m:val="p"/>
                        </m:rPr>
                        <w:rPr>
                          <w:rFonts w:ascii="Times New Roman" w:eastAsia="Times New Roman" w:hAnsi="Times New Roman" w:cs="Times New Roman"/>
                          <w:sz w:val="28"/>
                          <w:szCs w:val="28"/>
                          <w:lang w:val="en-GB" w:eastAsia="en-US"/>
                        </w:rPr>
                        <m:t>Y</m:t>
                      </m:r>
                    </m:e>
                    <m:sub>
                      <m:r>
                        <w:rPr>
                          <w:rFonts w:ascii="Cambria Math" w:eastAsia="Times New Roman" w:hAnsi="Cambria Math" w:cs="Cambria Math"/>
                          <w:sz w:val="28"/>
                          <w:szCs w:val="28"/>
                          <w:lang w:eastAsia="en-US"/>
                        </w:rPr>
                        <m:t>av</m:t>
                      </m:r>
                    </m:sub>
                    <m:sup>
                      <m:r>
                        <m:rPr>
                          <m:sty m:val="p"/>
                        </m:rPr>
                        <w:rPr>
                          <w:rFonts w:ascii="Times New Roman" w:eastAsia="Times New Roman" w:hAnsi="Times New Roman" w:cs="Times New Roman"/>
                          <w:sz w:val="28"/>
                          <w:szCs w:val="28"/>
                          <w:lang w:val="en-GB" w:eastAsia="en-US"/>
                        </w:rPr>
                        <m:t>k</m:t>
                      </m:r>
                      <m:r>
                        <m:rPr>
                          <m:sty m:val="p"/>
                        </m:rPr>
                        <w:rPr>
                          <w:rFonts w:ascii="Times New Roman" w:eastAsia="Times New Roman" w:hAnsi="Times New Roman" w:cs="Times New Roman"/>
                          <w:sz w:val="28"/>
                          <w:szCs w:val="28"/>
                          <w:lang w:eastAsia="en-US"/>
                        </w:rPr>
                        <m:t>-1</m:t>
                      </m:r>
                    </m:sup>
                  </m:sSubSup>
                </m:den>
              </m:f>
            </m:oMath>
            <w:r w:rsidR="006D22BD" w:rsidRPr="00FC36FC">
              <w:rPr>
                <w:rFonts w:ascii="Times New Roman" w:eastAsia="Times New Roman" w:hAnsi="Times New Roman" w:cs="Times New Roman"/>
                <w:sz w:val="28"/>
                <w:szCs w:val="28"/>
                <w:lang w:eastAsia="en-US"/>
              </w:rPr>
              <w:t xml:space="preserve"> </w:t>
            </w:r>
          </w:p>
        </w:tc>
        <w:tc>
          <w:tcPr>
            <w:tcW w:w="1747" w:type="dxa"/>
            <w:vAlign w:val="center"/>
          </w:tcPr>
          <w:p w:rsidR="006D22BD" w:rsidRPr="00FC36FC" w:rsidRDefault="006D22BD" w:rsidP="006D22BD">
            <w:pPr>
              <w:spacing w:after="120" w:line="240" w:lineRule="auto"/>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    (4.1)</w:t>
            </w:r>
          </w:p>
        </w:tc>
      </w:tr>
    </w:tbl>
    <w:p w:rsidR="00A87658" w:rsidRDefault="00A87658" w:rsidP="008625BB">
      <w:pPr>
        <w:spacing w:after="0" w:line="240" w:lineRule="auto"/>
        <w:jc w:val="both"/>
        <w:rPr>
          <w:rFonts w:ascii="Times New Roman" w:eastAsia="Times New Roman" w:hAnsi="Times New Roman" w:cs="Times New Roman"/>
          <w:sz w:val="28"/>
          <w:szCs w:val="28"/>
        </w:rPr>
      </w:pPr>
    </w:p>
    <w:p w:rsidR="006D22BD" w:rsidRPr="00FC36FC" w:rsidRDefault="006D22BD" w:rsidP="008625BB">
      <w:pPr>
        <w:spacing w:after="0" w:line="240" w:lineRule="auto"/>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Таблица 4.1 –</w:t>
      </w:r>
      <w:r w:rsidRPr="00FC36FC">
        <w:rPr>
          <w:rFonts w:ascii="Times New Roman" w:eastAsia="Times New Roman" w:hAnsi="Times New Roman" w:cs="Times New Roman"/>
          <w:b/>
          <w:sz w:val="28"/>
          <w:szCs w:val="28"/>
        </w:rPr>
        <w:t xml:space="preserve"> </w:t>
      </w:r>
      <w:r w:rsidRPr="00FC36FC">
        <w:rPr>
          <w:rFonts w:ascii="Times New Roman" w:eastAsia="Times New Roman" w:hAnsi="Times New Roman" w:cs="Times New Roman"/>
          <w:sz w:val="28"/>
          <w:szCs w:val="28"/>
        </w:rPr>
        <w:t>Уровни трехфакторного эксперимента</w:t>
      </w:r>
      <w:r w:rsidR="00994DBF" w:rsidRPr="00FC36FC">
        <w:rPr>
          <w:rFonts w:ascii="Times New Roman" w:eastAsia="Times New Roman" w:hAnsi="Times New Roman" w:cs="Times New Roman"/>
          <w:sz w:val="28"/>
          <w:szCs w:val="28"/>
          <w:lang w:val="kk-KZ"/>
        </w:rPr>
        <w:t xml:space="preserve"> </w:t>
      </w:r>
      <w:r w:rsidRPr="00FC36FC">
        <w:rPr>
          <w:rFonts w:ascii="Times New Roman" w:eastAsia="Times New Roman" w:hAnsi="Times New Roman" w:cs="Times New Roman"/>
          <w:sz w:val="28"/>
          <w:szCs w:val="28"/>
        </w:rPr>
        <w:t>(x</w:t>
      </w:r>
      <w:r w:rsidRPr="00FC36FC">
        <w:rPr>
          <w:rFonts w:ascii="Times New Roman" w:eastAsia="Times New Roman" w:hAnsi="Times New Roman" w:cs="Times New Roman"/>
          <w:sz w:val="28"/>
          <w:szCs w:val="28"/>
          <w:vertAlign w:val="subscript"/>
        </w:rPr>
        <w:t>1-3</w:t>
      </w:r>
      <w:r w:rsidRPr="00FC36FC">
        <w:rPr>
          <w:rFonts w:ascii="Times New Roman" w:eastAsia="Times New Roman" w:hAnsi="Times New Roman" w:cs="Times New Roman"/>
          <w:sz w:val="28"/>
          <w:szCs w:val="28"/>
        </w:rPr>
        <w:t xml:space="preserve">) </w:t>
      </w:r>
      <w:r w:rsidR="00994DBF" w:rsidRPr="00FC36FC">
        <w:rPr>
          <w:rFonts w:ascii="Times New Roman" w:eastAsia="Times New Roman" w:hAnsi="Times New Roman" w:cs="Times New Roman"/>
          <w:sz w:val="28"/>
          <w:szCs w:val="28"/>
          <w:lang w:val="kk-KZ"/>
        </w:rPr>
        <w:t>по осаждению меди</w:t>
      </w:r>
      <w:r w:rsidRPr="00FC36FC">
        <w:rPr>
          <w:rFonts w:ascii="Times New Roman" w:eastAsia="Times New Roman" w:hAnsi="Times New Roman" w:cs="Times New Roman"/>
          <w:sz w:val="28"/>
          <w:szCs w:val="28"/>
        </w:rPr>
        <w:t xml:space="preserve"> с добавлением и без добавления Na</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S</w:t>
      </w:r>
    </w:p>
    <w:p w:rsidR="006D22BD" w:rsidRPr="00FC36FC" w:rsidRDefault="006D22BD" w:rsidP="006D22BD">
      <w:pPr>
        <w:spacing w:after="0" w:line="240" w:lineRule="auto"/>
        <w:ind w:firstLine="567"/>
        <w:rPr>
          <w:rFonts w:ascii="Times New Roman" w:eastAsia="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5500"/>
        <w:gridCol w:w="675"/>
        <w:gridCol w:w="33"/>
        <w:gridCol w:w="851"/>
        <w:gridCol w:w="709"/>
        <w:gridCol w:w="702"/>
        <w:gridCol w:w="6"/>
        <w:gridCol w:w="709"/>
      </w:tblGrid>
      <w:tr w:rsidR="003B7006" w:rsidRPr="00FC36FC" w:rsidTr="00FE5D0F">
        <w:trPr>
          <w:trHeight w:val="346"/>
        </w:trPr>
        <w:tc>
          <w:tcPr>
            <w:tcW w:w="6096" w:type="dxa"/>
            <w:gridSpan w:val="2"/>
            <w:vMerge w:val="restart"/>
            <w:vAlign w:val="center"/>
          </w:tcPr>
          <w:p w:rsidR="003B7006" w:rsidRPr="00FC36FC" w:rsidRDefault="003B7006" w:rsidP="00BC1CA3">
            <w:pPr>
              <w:spacing w:after="0" w:line="240" w:lineRule="auto"/>
              <w:ind w:left="283"/>
              <w:jc w:val="center"/>
              <w:rPr>
                <w:rFonts w:ascii="Times New Roman" w:eastAsia="Times New Roman" w:hAnsi="Times New Roman" w:cs="Times New Roman"/>
                <w:bCs/>
                <w:spacing w:val="-4"/>
                <w:sz w:val="24"/>
                <w:szCs w:val="24"/>
                <w:lang w:eastAsia="en-US"/>
              </w:rPr>
            </w:pPr>
            <w:r w:rsidRPr="00FC36FC">
              <w:rPr>
                <w:rFonts w:ascii="Times New Roman" w:eastAsia="Times New Roman" w:hAnsi="Times New Roman" w:cs="Times New Roman"/>
                <w:bCs/>
                <w:spacing w:val="-4"/>
                <w:sz w:val="24"/>
                <w:szCs w:val="24"/>
                <w:lang w:eastAsia="en-US"/>
              </w:rPr>
              <w:t>Факторы</w:t>
            </w:r>
          </w:p>
        </w:tc>
        <w:tc>
          <w:tcPr>
            <w:tcW w:w="3685" w:type="dxa"/>
            <w:gridSpan w:val="7"/>
            <w:vAlign w:val="center"/>
          </w:tcPr>
          <w:p w:rsidR="003B7006" w:rsidRPr="00FC36FC" w:rsidRDefault="003B7006" w:rsidP="00BC1CA3">
            <w:pPr>
              <w:spacing w:after="0" w:line="240" w:lineRule="auto"/>
              <w:jc w:val="center"/>
              <w:rPr>
                <w:rFonts w:ascii="Times New Roman" w:eastAsia="Times New Roman" w:hAnsi="Times New Roman" w:cs="Times New Roman"/>
                <w:bCs/>
                <w:spacing w:val="-4"/>
                <w:sz w:val="24"/>
                <w:szCs w:val="24"/>
                <w:lang w:eastAsia="en-US"/>
              </w:rPr>
            </w:pPr>
            <w:r w:rsidRPr="00FC36FC">
              <w:rPr>
                <w:rFonts w:ascii="Times New Roman" w:eastAsia="Times New Roman" w:hAnsi="Times New Roman" w:cs="Times New Roman"/>
                <w:bCs/>
                <w:spacing w:val="-4"/>
                <w:sz w:val="24"/>
                <w:szCs w:val="24"/>
                <w:lang w:eastAsia="en-US"/>
              </w:rPr>
              <w:t>Уровни</w:t>
            </w:r>
          </w:p>
        </w:tc>
      </w:tr>
      <w:tr w:rsidR="003B7006" w:rsidRPr="00FC36FC" w:rsidTr="003B7006">
        <w:trPr>
          <w:trHeight w:val="346"/>
        </w:trPr>
        <w:tc>
          <w:tcPr>
            <w:tcW w:w="6096" w:type="dxa"/>
            <w:gridSpan w:val="2"/>
            <w:vMerge/>
            <w:vAlign w:val="center"/>
          </w:tcPr>
          <w:p w:rsidR="003B7006" w:rsidRPr="00FC36FC" w:rsidRDefault="003B7006" w:rsidP="00BC1CA3">
            <w:pPr>
              <w:spacing w:after="0" w:line="240" w:lineRule="auto"/>
              <w:ind w:left="283"/>
              <w:jc w:val="center"/>
              <w:rPr>
                <w:rFonts w:ascii="Times New Roman" w:eastAsia="Times New Roman" w:hAnsi="Times New Roman" w:cs="Times New Roman"/>
                <w:bCs/>
                <w:spacing w:val="-4"/>
                <w:sz w:val="24"/>
                <w:szCs w:val="24"/>
                <w:lang w:eastAsia="en-US"/>
              </w:rPr>
            </w:pPr>
          </w:p>
        </w:tc>
        <w:tc>
          <w:tcPr>
            <w:tcW w:w="675" w:type="dxa"/>
            <w:vAlign w:val="center"/>
          </w:tcPr>
          <w:p w:rsidR="003B7006" w:rsidRPr="00FC36FC" w:rsidRDefault="003B7006" w:rsidP="00BC1CA3">
            <w:pPr>
              <w:spacing w:after="0" w:line="240" w:lineRule="auto"/>
              <w:jc w:val="center"/>
              <w:rPr>
                <w:rFonts w:ascii="Times New Roman" w:eastAsia="Times New Roman" w:hAnsi="Times New Roman" w:cs="Times New Roman"/>
                <w:bCs/>
                <w:spacing w:val="-4"/>
                <w:sz w:val="24"/>
                <w:szCs w:val="24"/>
                <w:lang w:eastAsia="en-US"/>
              </w:rPr>
            </w:pPr>
            <w:r w:rsidRPr="00FC36FC">
              <w:rPr>
                <w:rFonts w:ascii="Times New Roman" w:eastAsia="Times New Roman" w:hAnsi="Times New Roman" w:cs="Times New Roman"/>
                <w:bCs/>
                <w:spacing w:val="-4"/>
                <w:sz w:val="24"/>
                <w:szCs w:val="24"/>
                <w:lang w:eastAsia="en-US"/>
              </w:rPr>
              <w:t>1</w:t>
            </w:r>
          </w:p>
        </w:tc>
        <w:tc>
          <w:tcPr>
            <w:tcW w:w="884" w:type="dxa"/>
            <w:gridSpan w:val="2"/>
            <w:vAlign w:val="center"/>
          </w:tcPr>
          <w:p w:rsidR="003B7006" w:rsidRPr="00FC36FC" w:rsidRDefault="003B7006" w:rsidP="00BC1CA3">
            <w:pPr>
              <w:spacing w:after="0" w:line="240" w:lineRule="auto"/>
              <w:jc w:val="center"/>
              <w:rPr>
                <w:rFonts w:ascii="Times New Roman" w:eastAsia="Times New Roman" w:hAnsi="Times New Roman" w:cs="Times New Roman"/>
                <w:bCs/>
                <w:spacing w:val="-4"/>
                <w:sz w:val="24"/>
                <w:szCs w:val="24"/>
                <w:lang w:eastAsia="en-US"/>
              </w:rPr>
            </w:pPr>
            <w:r w:rsidRPr="00FC36FC">
              <w:rPr>
                <w:rFonts w:ascii="Times New Roman" w:eastAsia="Times New Roman" w:hAnsi="Times New Roman" w:cs="Times New Roman"/>
                <w:bCs/>
                <w:spacing w:val="-4"/>
                <w:sz w:val="24"/>
                <w:szCs w:val="24"/>
                <w:lang w:eastAsia="en-US"/>
              </w:rPr>
              <w:t>2</w:t>
            </w:r>
          </w:p>
        </w:tc>
        <w:tc>
          <w:tcPr>
            <w:tcW w:w="709" w:type="dxa"/>
            <w:vAlign w:val="center"/>
          </w:tcPr>
          <w:p w:rsidR="003B7006" w:rsidRPr="00FC36FC" w:rsidRDefault="003B7006" w:rsidP="00BC1CA3">
            <w:pPr>
              <w:spacing w:after="0" w:line="240" w:lineRule="auto"/>
              <w:jc w:val="center"/>
              <w:rPr>
                <w:rFonts w:ascii="Times New Roman" w:eastAsia="Times New Roman" w:hAnsi="Times New Roman" w:cs="Times New Roman"/>
                <w:bCs/>
                <w:spacing w:val="-4"/>
                <w:sz w:val="24"/>
                <w:szCs w:val="24"/>
                <w:lang w:eastAsia="en-US"/>
              </w:rPr>
            </w:pPr>
            <w:r w:rsidRPr="00FC36FC">
              <w:rPr>
                <w:rFonts w:ascii="Times New Roman" w:eastAsia="Times New Roman" w:hAnsi="Times New Roman" w:cs="Times New Roman"/>
                <w:bCs/>
                <w:spacing w:val="-4"/>
                <w:sz w:val="24"/>
                <w:szCs w:val="24"/>
                <w:lang w:eastAsia="en-US"/>
              </w:rPr>
              <w:t>3</w:t>
            </w:r>
          </w:p>
        </w:tc>
        <w:tc>
          <w:tcPr>
            <w:tcW w:w="702" w:type="dxa"/>
            <w:vAlign w:val="center"/>
          </w:tcPr>
          <w:p w:rsidR="003B7006" w:rsidRPr="00FC36FC" w:rsidRDefault="003B7006" w:rsidP="00BC1CA3">
            <w:pPr>
              <w:spacing w:after="0" w:line="240" w:lineRule="auto"/>
              <w:jc w:val="center"/>
              <w:rPr>
                <w:rFonts w:ascii="Times New Roman" w:eastAsia="Times New Roman" w:hAnsi="Times New Roman" w:cs="Times New Roman"/>
                <w:bCs/>
                <w:spacing w:val="-4"/>
                <w:sz w:val="24"/>
                <w:szCs w:val="24"/>
                <w:lang w:eastAsia="en-US"/>
              </w:rPr>
            </w:pPr>
            <w:r w:rsidRPr="00FC36FC">
              <w:rPr>
                <w:rFonts w:ascii="Times New Roman" w:eastAsia="Times New Roman" w:hAnsi="Times New Roman" w:cs="Times New Roman"/>
                <w:bCs/>
                <w:spacing w:val="-4"/>
                <w:sz w:val="24"/>
                <w:szCs w:val="24"/>
                <w:lang w:eastAsia="en-US"/>
              </w:rPr>
              <w:t>4</w:t>
            </w:r>
          </w:p>
        </w:tc>
        <w:tc>
          <w:tcPr>
            <w:tcW w:w="715" w:type="dxa"/>
            <w:gridSpan w:val="2"/>
            <w:vAlign w:val="center"/>
          </w:tcPr>
          <w:p w:rsidR="003B7006" w:rsidRPr="00FC36FC" w:rsidRDefault="003B7006" w:rsidP="00BC1CA3">
            <w:pPr>
              <w:spacing w:after="0" w:line="240" w:lineRule="auto"/>
              <w:jc w:val="center"/>
              <w:rPr>
                <w:rFonts w:ascii="Times New Roman" w:eastAsia="Times New Roman" w:hAnsi="Times New Roman" w:cs="Times New Roman"/>
                <w:bCs/>
                <w:spacing w:val="-4"/>
                <w:sz w:val="24"/>
                <w:szCs w:val="24"/>
                <w:lang w:eastAsia="en-US"/>
              </w:rPr>
            </w:pPr>
            <w:r w:rsidRPr="00FC36FC">
              <w:rPr>
                <w:rFonts w:ascii="Times New Roman" w:eastAsia="Times New Roman" w:hAnsi="Times New Roman" w:cs="Times New Roman"/>
                <w:bCs/>
                <w:spacing w:val="-4"/>
                <w:sz w:val="24"/>
                <w:szCs w:val="24"/>
                <w:lang w:eastAsia="en-US"/>
              </w:rPr>
              <w:t>5</w:t>
            </w:r>
          </w:p>
        </w:tc>
      </w:tr>
      <w:tr w:rsidR="006D22BD" w:rsidRPr="00FC36FC" w:rsidTr="008625BB">
        <w:trPr>
          <w:trHeight w:val="58"/>
        </w:trPr>
        <w:tc>
          <w:tcPr>
            <w:tcW w:w="9781" w:type="dxa"/>
            <w:gridSpan w:val="9"/>
            <w:vAlign w:val="center"/>
          </w:tcPr>
          <w:p w:rsidR="006D22BD" w:rsidRPr="00FC36FC" w:rsidRDefault="006D22BD" w:rsidP="00BC1CA3">
            <w:pPr>
              <w:spacing w:after="0" w:line="240" w:lineRule="auto"/>
              <w:ind w:left="284"/>
              <w:jc w:val="center"/>
              <w:rPr>
                <w:rFonts w:ascii="Times New Roman" w:eastAsia="Times New Roman" w:hAnsi="Times New Roman" w:cs="Times New Roman"/>
                <w:bCs/>
                <w:spacing w:val="-4"/>
                <w:sz w:val="24"/>
                <w:szCs w:val="24"/>
                <w:lang w:eastAsia="en-US"/>
              </w:rPr>
            </w:pPr>
            <w:r w:rsidRPr="00FC36FC">
              <w:rPr>
                <w:rFonts w:ascii="Times New Roman" w:eastAsia="Times New Roman" w:hAnsi="Times New Roman" w:cs="Times New Roman"/>
                <w:bCs/>
                <w:spacing w:val="-4"/>
                <w:sz w:val="24"/>
                <w:szCs w:val="24"/>
                <w:lang w:eastAsia="en-US"/>
              </w:rPr>
              <w:t>С введением Na</w:t>
            </w:r>
            <w:r w:rsidRPr="00FC36FC">
              <w:rPr>
                <w:rFonts w:ascii="Times New Roman" w:eastAsia="Times New Roman" w:hAnsi="Times New Roman" w:cs="Times New Roman"/>
                <w:bCs/>
                <w:spacing w:val="-4"/>
                <w:sz w:val="24"/>
                <w:szCs w:val="24"/>
                <w:vertAlign w:val="subscript"/>
                <w:lang w:eastAsia="en-US"/>
              </w:rPr>
              <w:t>2</w:t>
            </w:r>
            <w:r w:rsidRPr="00FC36FC">
              <w:rPr>
                <w:rFonts w:ascii="Times New Roman" w:eastAsia="Times New Roman" w:hAnsi="Times New Roman" w:cs="Times New Roman"/>
                <w:bCs/>
                <w:spacing w:val="-4"/>
                <w:sz w:val="24"/>
                <w:szCs w:val="24"/>
                <w:lang w:eastAsia="en-US"/>
              </w:rPr>
              <w:t>S</w:t>
            </w:r>
          </w:p>
        </w:tc>
      </w:tr>
      <w:tr w:rsidR="006D22BD" w:rsidRPr="00FC36FC" w:rsidTr="002E53BF">
        <w:tc>
          <w:tcPr>
            <w:tcW w:w="596"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Х</w:t>
            </w:r>
            <w:r w:rsidRPr="00FC36FC">
              <w:rPr>
                <w:rFonts w:ascii="Times New Roman" w:eastAsia="Times New Roman" w:hAnsi="Times New Roman" w:cs="Times New Roman"/>
                <w:sz w:val="24"/>
                <w:szCs w:val="24"/>
                <w:vertAlign w:val="subscript"/>
                <w:lang w:eastAsia="en-US"/>
              </w:rPr>
              <w:t>1</w:t>
            </w:r>
          </w:p>
        </w:tc>
        <w:tc>
          <w:tcPr>
            <w:tcW w:w="5500" w:type="dxa"/>
          </w:tcPr>
          <w:p w:rsidR="006D22BD" w:rsidRPr="00FC36FC" w:rsidRDefault="006D22BD" w:rsidP="00BC1CA3">
            <w:pPr>
              <w:tabs>
                <w:tab w:val="right" w:pos="7100"/>
              </w:tabs>
              <w:spacing w:after="0" w:line="240" w:lineRule="auto"/>
              <w:ind w:left="141"/>
              <w:rPr>
                <w:rFonts w:ascii="Times New Roman" w:eastAsia="Times New Roman" w:hAnsi="Times New Roman" w:cs="Times New Roman"/>
                <w:spacing w:val="-4"/>
                <w:sz w:val="24"/>
                <w:szCs w:val="24"/>
              </w:rPr>
            </w:pPr>
            <w:r w:rsidRPr="00FC36FC">
              <w:rPr>
                <w:rFonts w:ascii="Times New Roman" w:eastAsia="Times New Roman" w:hAnsi="Times New Roman" w:cs="Times New Roman"/>
                <w:spacing w:val="-4"/>
                <w:sz w:val="24"/>
                <w:szCs w:val="24"/>
              </w:rPr>
              <w:t xml:space="preserve">Расход сульфидизатора по стехиометрии, </w:t>
            </w:r>
            <w:r w:rsidRPr="00FC36FC">
              <w:rPr>
                <w:rFonts w:ascii="Times New Roman" w:eastAsia="Times New Roman" w:hAnsi="Times New Roman" w:cs="Times New Roman"/>
                <w:sz w:val="24"/>
                <w:szCs w:val="24"/>
              </w:rPr>
              <w:t>Na</w:t>
            </w:r>
            <w:r w:rsidRPr="00FC36FC">
              <w:rPr>
                <w:rFonts w:ascii="Times New Roman" w:eastAsia="Times New Roman" w:hAnsi="Times New Roman" w:cs="Times New Roman"/>
                <w:sz w:val="24"/>
                <w:szCs w:val="24"/>
                <w:vertAlign w:val="subscript"/>
              </w:rPr>
              <w:t>2</w:t>
            </w:r>
            <w:r w:rsidRPr="00FC36FC">
              <w:rPr>
                <w:rFonts w:ascii="Times New Roman" w:eastAsia="Times New Roman" w:hAnsi="Times New Roman" w:cs="Times New Roman"/>
                <w:sz w:val="24"/>
                <w:szCs w:val="24"/>
              </w:rPr>
              <w:t>S (</w:t>
            </w:r>
            <w:r w:rsidRPr="00FC36FC">
              <w:rPr>
                <w:rFonts w:ascii="Times New Roman" w:eastAsia="Times New Roman" w:hAnsi="Times New Roman" w:cs="Times New Roman"/>
                <w:spacing w:val="-4"/>
                <w:sz w:val="24"/>
                <w:szCs w:val="24"/>
              </w:rPr>
              <w:t>%)</w:t>
            </w:r>
          </w:p>
        </w:tc>
        <w:tc>
          <w:tcPr>
            <w:tcW w:w="708" w:type="dxa"/>
            <w:gridSpan w:val="2"/>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80</w:t>
            </w:r>
          </w:p>
        </w:tc>
        <w:tc>
          <w:tcPr>
            <w:tcW w:w="851"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83,3</w:t>
            </w:r>
          </w:p>
        </w:tc>
        <w:tc>
          <w:tcPr>
            <w:tcW w:w="709"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90</w:t>
            </w:r>
          </w:p>
        </w:tc>
        <w:tc>
          <w:tcPr>
            <w:tcW w:w="708" w:type="dxa"/>
            <w:gridSpan w:val="2"/>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117</w:t>
            </w:r>
          </w:p>
        </w:tc>
        <w:tc>
          <w:tcPr>
            <w:tcW w:w="709"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156</w:t>
            </w:r>
          </w:p>
        </w:tc>
      </w:tr>
      <w:tr w:rsidR="006D22BD" w:rsidRPr="00FC36FC" w:rsidTr="002E53BF">
        <w:tc>
          <w:tcPr>
            <w:tcW w:w="596"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Х</w:t>
            </w:r>
            <w:r w:rsidRPr="00FC36FC">
              <w:rPr>
                <w:rFonts w:ascii="Times New Roman" w:eastAsia="Times New Roman" w:hAnsi="Times New Roman" w:cs="Times New Roman"/>
                <w:sz w:val="24"/>
                <w:szCs w:val="24"/>
                <w:vertAlign w:val="subscript"/>
                <w:lang w:eastAsia="en-US"/>
              </w:rPr>
              <w:t>2</w:t>
            </w:r>
          </w:p>
        </w:tc>
        <w:tc>
          <w:tcPr>
            <w:tcW w:w="5500" w:type="dxa"/>
          </w:tcPr>
          <w:p w:rsidR="006D22BD" w:rsidRPr="00FC36FC" w:rsidRDefault="006D22BD" w:rsidP="00BC1CA3">
            <w:pPr>
              <w:tabs>
                <w:tab w:val="right" w:pos="7100"/>
              </w:tabs>
              <w:spacing w:after="0" w:line="240" w:lineRule="auto"/>
              <w:ind w:left="141"/>
              <w:rPr>
                <w:rFonts w:ascii="Times New Roman" w:eastAsia="Times New Roman" w:hAnsi="Times New Roman" w:cs="Times New Roman"/>
                <w:sz w:val="24"/>
                <w:szCs w:val="24"/>
                <w:lang w:val="en-US" w:eastAsia="en-US" w:bidi="en-US"/>
              </w:rPr>
            </w:pPr>
            <w:r w:rsidRPr="00FC36FC">
              <w:rPr>
                <w:rFonts w:ascii="Times New Roman" w:eastAsia="Times New Roman" w:hAnsi="Times New Roman" w:cs="Times New Roman"/>
                <w:sz w:val="24"/>
                <w:szCs w:val="24"/>
                <w:lang w:val="en-US" w:eastAsia="en-US" w:bidi="en-US"/>
              </w:rPr>
              <w:t xml:space="preserve">pH </w:t>
            </w:r>
            <w:proofErr w:type="spellStart"/>
            <w:r w:rsidRPr="00FC36FC">
              <w:rPr>
                <w:rFonts w:ascii="Times New Roman" w:eastAsia="Times New Roman" w:hAnsi="Times New Roman" w:cs="Times New Roman"/>
                <w:sz w:val="24"/>
                <w:szCs w:val="24"/>
                <w:lang w:val="en-US" w:eastAsia="en-US" w:bidi="en-US"/>
              </w:rPr>
              <w:t>раствора</w:t>
            </w:r>
            <w:proofErr w:type="spellEnd"/>
            <w:r w:rsidRPr="00FC36FC">
              <w:rPr>
                <w:rFonts w:ascii="Times New Roman" w:eastAsia="Times New Roman" w:hAnsi="Times New Roman" w:cs="Times New Roman"/>
                <w:sz w:val="24"/>
                <w:szCs w:val="24"/>
                <w:lang w:val="en-US" w:eastAsia="en-US" w:bidi="en-US"/>
              </w:rPr>
              <w:t xml:space="preserve"> </w:t>
            </w:r>
            <w:proofErr w:type="spellStart"/>
            <w:r w:rsidRPr="00FC36FC">
              <w:rPr>
                <w:rFonts w:ascii="Times New Roman" w:eastAsia="Times New Roman" w:hAnsi="Times New Roman" w:cs="Times New Roman"/>
                <w:sz w:val="24"/>
                <w:szCs w:val="24"/>
                <w:lang w:val="en-US" w:eastAsia="en-US" w:bidi="en-US"/>
              </w:rPr>
              <w:t>после</w:t>
            </w:r>
            <w:proofErr w:type="spellEnd"/>
            <w:r w:rsidRPr="00FC36FC">
              <w:rPr>
                <w:rFonts w:ascii="Times New Roman" w:eastAsia="Times New Roman" w:hAnsi="Times New Roman" w:cs="Times New Roman"/>
                <w:sz w:val="24"/>
                <w:szCs w:val="24"/>
                <w:lang w:val="en-US" w:eastAsia="en-US" w:bidi="en-US"/>
              </w:rPr>
              <w:t xml:space="preserve"> </w:t>
            </w:r>
            <w:proofErr w:type="spellStart"/>
            <w:r w:rsidRPr="00FC36FC">
              <w:rPr>
                <w:rFonts w:ascii="Times New Roman" w:eastAsia="Times New Roman" w:hAnsi="Times New Roman" w:cs="Times New Roman"/>
                <w:sz w:val="24"/>
                <w:szCs w:val="24"/>
                <w:lang w:val="en-US" w:eastAsia="en-US" w:bidi="en-US"/>
              </w:rPr>
              <w:t>подкисления</w:t>
            </w:r>
            <w:proofErr w:type="spellEnd"/>
          </w:p>
        </w:tc>
        <w:tc>
          <w:tcPr>
            <w:tcW w:w="708" w:type="dxa"/>
            <w:gridSpan w:val="2"/>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w:t>
            </w:r>
          </w:p>
        </w:tc>
        <w:tc>
          <w:tcPr>
            <w:tcW w:w="851"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3,5</w:t>
            </w:r>
          </w:p>
        </w:tc>
        <w:tc>
          <w:tcPr>
            <w:tcW w:w="709"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w:t>
            </w:r>
          </w:p>
        </w:tc>
        <w:tc>
          <w:tcPr>
            <w:tcW w:w="708" w:type="dxa"/>
            <w:gridSpan w:val="2"/>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4,5</w:t>
            </w:r>
          </w:p>
        </w:tc>
        <w:tc>
          <w:tcPr>
            <w:tcW w:w="709"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5</w:t>
            </w:r>
          </w:p>
        </w:tc>
      </w:tr>
      <w:tr w:rsidR="006D22BD" w:rsidRPr="00FC36FC" w:rsidTr="002E53BF">
        <w:tc>
          <w:tcPr>
            <w:tcW w:w="596"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Х</w:t>
            </w:r>
            <w:r w:rsidRPr="00FC36FC">
              <w:rPr>
                <w:rFonts w:ascii="Times New Roman" w:eastAsia="Times New Roman" w:hAnsi="Times New Roman" w:cs="Times New Roman"/>
                <w:sz w:val="24"/>
                <w:szCs w:val="24"/>
                <w:vertAlign w:val="subscript"/>
                <w:lang w:eastAsia="en-US"/>
              </w:rPr>
              <w:t>3</w:t>
            </w:r>
          </w:p>
        </w:tc>
        <w:tc>
          <w:tcPr>
            <w:tcW w:w="5500" w:type="dxa"/>
          </w:tcPr>
          <w:p w:rsidR="006D22BD" w:rsidRPr="00FC36FC" w:rsidRDefault="006D22BD" w:rsidP="00BC1CA3">
            <w:pPr>
              <w:spacing w:after="0" w:line="240" w:lineRule="auto"/>
              <w:ind w:left="141"/>
              <w:jc w:val="both"/>
              <w:rPr>
                <w:rFonts w:ascii="Times New Roman" w:eastAsia="Times New Roman" w:hAnsi="Times New Roman" w:cs="Times New Roman"/>
                <w:spacing w:val="-4"/>
                <w:sz w:val="24"/>
                <w:szCs w:val="24"/>
                <w:lang w:eastAsia="en-US"/>
              </w:rPr>
            </w:pPr>
            <w:r w:rsidRPr="00FC36FC">
              <w:rPr>
                <w:rFonts w:ascii="Times New Roman" w:eastAsia="Times New Roman" w:hAnsi="Times New Roman" w:cs="Times New Roman"/>
                <w:spacing w:val="-4"/>
                <w:sz w:val="24"/>
                <w:szCs w:val="24"/>
                <w:lang w:eastAsia="en-US"/>
              </w:rPr>
              <w:t xml:space="preserve">Исходное содержание </w:t>
            </w:r>
            <w:proofErr w:type="spellStart"/>
            <w:r w:rsidRPr="00FC36FC">
              <w:rPr>
                <w:rFonts w:ascii="Times New Roman" w:eastAsia="Times New Roman" w:hAnsi="Times New Roman" w:cs="Times New Roman"/>
                <w:spacing w:val="-4"/>
                <w:sz w:val="24"/>
                <w:szCs w:val="24"/>
                <w:lang w:eastAsia="en-US"/>
              </w:rPr>
              <w:t>Cu</w:t>
            </w:r>
            <w:proofErr w:type="spellEnd"/>
            <w:r w:rsidRPr="00FC36FC">
              <w:rPr>
                <w:rFonts w:ascii="Times New Roman" w:eastAsia="Times New Roman" w:hAnsi="Times New Roman" w:cs="Times New Roman"/>
                <w:spacing w:val="-4"/>
                <w:sz w:val="24"/>
                <w:szCs w:val="24"/>
                <w:lang w:eastAsia="en-US"/>
              </w:rPr>
              <w:t xml:space="preserve"> в растворе, г/л</w:t>
            </w:r>
          </w:p>
        </w:tc>
        <w:tc>
          <w:tcPr>
            <w:tcW w:w="708" w:type="dxa"/>
            <w:gridSpan w:val="2"/>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0,34</w:t>
            </w:r>
          </w:p>
        </w:tc>
        <w:tc>
          <w:tcPr>
            <w:tcW w:w="851"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w:t>
            </w:r>
          </w:p>
        </w:tc>
        <w:tc>
          <w:tcPr>
            <w:tcW w:w="709"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1,15</w:t>
            </w:r>
          </w:p>
        </w:tc>
        <w:tc>
          <w:tcPr>
            <w:tcW w:w="708" w:type="dxa"/>
            <w:gridSpan w:val="2"/>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1,35</w:t>
            </w:r>
          </w:p>
        </w:tc>
        <w:tc>
          <w:tcPr>
            <w:tcW w:w="709"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1,55</w:t>
            </w:r>
          </w:p>
        </w:tc>
      </w:tr>
      <w:tr w:rsidR="006D22BD" w:rsidRPr="00FC36FC" w:rsidTr="006D22BD">
        <w:tc>
          <w:tcPr>
            <w:tcW w:w="9781" w:type="dxa"/>
            <w:gridSpan w:val="9"/>
            <w:vAlign w:val="center"/>
          </w:tcPr>
          <w:p w:rsidR="006D22BD" w:rsidRPr="00FC36FC" w:rsidRDefault="006D22BD" w:rsidP="00BC1CA3">
            <w:pPr>
              <w:spacing w:after="0" w:line="240" w:lineRule="auto"/>
              <w:ind w:left="284"/>
              <w:jc w:val="center"/>
              <w:rPr>
                <w:rFonts w:ascii="Times New Roman" w:eastAsia="Times New Roman" w:hAnsi="Times New Roman" w:cs="Times New Roman"/>
                <w:bCs/>
                <w:spacing w:val="-4"/>
                <w:sz w:val="24"/>
                <w:szCs w:val="24"/>
                <w:lang w:eastAsia="en-US"/>
              </w:rPr>
            </w:pPr>
            <w:r w:rsidRPr="00FC36FC">
              <w:rPr>
                <w:rFonts w:ascii="Times New Roman" w:eastAsia="Times New Roman" w:hAnsi="Times New Roman" w:cs="Times New Roman"/>
                <w:bCs/>
                <w:spacing w:val="-4"/>
                <w:sz w:val="24"/>
                <w:szCs w:val="24"/>
                <w:lang w:eastAsia="en-US"/>
              </w:rPr>
              <w:t>Без введения Na</w:t>
            </w:r>
            <w:r w:rsidRPr="00FC36FC">
              <w:rPr>
                <w:rFonts w:ascii="Times New Roman" w:eastAsia="Times New Roman" w:hAnsi="Times New Roman" w:cs="Times New Roman"/>
                <w:bCs/>
                <w:spacing w:val="-4"/>
                <w:sz w:val="24"/>
                <w:szCs w:val="24"/>
                <w:vertAlign w:val="subscript"/>
                <w:lang w:eastAsia="en-US"/>
              </w:rPr>
              <w:t>2</w:t>
            </w:r>
            <w:r w:rsidRPr="00FC36FC">
              <w:rPr>
                <w:rFonts w:ascii="Times New Roman" w:eastAsia="Times New Roman" w:hAnsi="Times New Roman" w:cs="Times New Roman"/>
                <w:bCs/>
                <w:spacing w:val="-4"/>
                <w:sz w:val="24"/>
                <w:szCs w:val="24"/>
                <w:lang w:eastAsia="en-US"/>
              </w:rPr>
              <w:t>S</w:t>
            </w:r>
          </w:p>
        </w:tc>
      </w:tr>
      <w:tr w:rsidR="006D22BD" w:rsidRPr="00FC36FC" w:rsidTr="002E53BF">
        <w:tc>
          <w:tcPr>
            <w:tcW w:w="596"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Х</w:t>
            </w:r>
            <w:r w:rsidRPr="00FC36FC">
              <w:rPr>
                <w:rFonts w:ascii="Times New Roman" w:eastAsia="Times New Roman" w:hAnsi="Times New Roman" w:cs="Times New Roman"/>
                <w:sz w:val="24"/>
                <w:szCs w:val="24"/>
                <w:vertAlign w:val="subscript"/>
                <w:lang w:eastAsia="en-US"/>
              </w:rPr>
              <w:t>4</w:t>
            </w:r>
          </w:p>
        </w:tc>
        <w:tc>
          <w:tcPr>
            <w:tcW w:w="5500" w:type="dxa"/>
          </w:tcPr>
          <w:p w:rsidR="006D22BD" w:rsidRPr="00FC36FC" w:rsidRDefault="006D22BD" w:rsidP="00BC1CA3">
            <w:pPr>
              <w:tabs>
                <w:tab w:val="right" w:pos="7100"/>
              </w:tabs>
              <w:spacing w:after="0" w:line="240" w:lineRule="auto"/>
              <w:ind w:left="181"/>
              <w:jc w:val="both"/>
              <w:rPr>
                <w:rFonts w:ascii="Times New Roman" w:eastAsia="Times New Roman" w:hAnsi="Times New Roman" w:cs="Times New Roman"/>
                <w:sz w:val="24"/>
                <w:szCs w:val="24"/>
                <w:lang w:eastAsia="en-US" w:bidi="en-US"/>
              </w:rPr>
            </w:pPr>
            <w:r w:rsidRPr="00FC36FC">
              <w:rPr>
                <w:rFonts w:ascii="Times New Roman" w:eastAsia="Times New Roman" w:hAnsi="Times New Roman" w:cs="Times New Roman"/>
                <w:sz w:val="24"/>
                <w:szCs w:val="24"/>
                <w:lang w:val="en-US" w:eastAsia="en-US" w:bidi="en-US"/>
              </w:rPr>
              <w:t xml:space="preserve">pH </w:t>
            </w:r>
            <w:proofErr w:type="spellStart"/>
            <w:r w:rsidRPr="00FC36FC">
              <w:rPr>
                <w:rFonts w:ascii="Times New Roman" w:eastAsia="Times New Roman" w:hAnsi="Times New Roman" w:cs="Times New Roman"/>
                <w:sz w:val="24"/>
                <w:szCs w:val="24"/>
                <w:lang w:val="en-US" w:eastAsia="en-US" w:bidi="en-US"/>
              </w:rPr>
              <w:t>раствора</w:t>
            </w:r>
            <w:proofErr w:type="spellEnd"/>
            <w:r w:rsidRPr="00FC36FC">
              <w:rPr>
                <w:rFonts w:ascii="Times New Roman" w:eastAsia="Times New Roman" w:hAnsi="Times New Roman" w:cs="Times New Roman"/>
                <w:sz w:val="24"/>
                <w:szCs w:val="24"/>
                <w:lang w:val="en-US" w:eastAsia="en-US" w:bidi="en-US"/>
              </w:rPr>
              <w:t xml:space="preserve"> </w:t>
            </w:r>
            <w:proofErr w:type="spellStart"/>
            <w:r w:rsidRPr="00FC36FC">
              <w:rPr>
                <w:rFonts w:ascii="Times New Roman" w:eastAsia="Times New Roman" w:hAnsi="Times New Roman" w:cs="Times New Roman"/>
                <w:sz w:val="24"/>
                <w:szCs w:val="24"/>
                <w:lang w:val="en-US" w:eastAsia="en-US" w:bidi="en-US"/>
              </w:rPr>
              <w:t>после</w:t>
            </w:r>
            <w:proofErr w:type="spellEnd"/>
            <w:r w:rsidRPr="00FC36FC">
              <w:rPr>
                <w:rFonts w:ascii="Times New Roman" w:eastAsia="Times New Roman" w:hAnsi="Times New Roman" w:cs="Times New Roman"/>
                <w:sz w:val="24"/>
                <w:szCs w:val="24"/>
                <w:lang w:val="en-US" w:eastAsia="en-US" w:bidi="en-US"/>
              </w:rPr>
              <w:t xml:space="preserve"> </w:t>
            </w:r>
            <w:proofErr w:type="spellStart"/>
            <w:r w:rsidRPr="00FC36FC">
              <w:rPr>
                <w:rFonts w:ascii="Times New Roman" w:eastAsia="Times New Roman" w:hAnsi="Times New Roman" w:cs="Times New Roman"/>
                <w:sz w:val="24"/>
                <w:szCs w:val="24"/>
                <w:lang w:val="en-US" w:eastAsia="en-US" w:bidi="en-US"/>
              </w:rPr>
              <w:t>подкисления</w:t>
            </w:r>
            <w:proofErr w:type="spellEnd"/>
          </w:p>
        </w:tc>
        <w:tc>
          <w:tcPr>
            <w:tcW w:w="708" w:type="dxa"/>
            <w:gridSpan w:val="2"/>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w:t>
            </w:r>
          </w:p>
        </w:tc>
        <w:tc>
          <w:tcPr>
            <w:tcW w:w="851"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3,5</w:t>
            </w:r>
          </w:p>
        </w:tc>
        <w:tc>
          <w:tcPr>
            <w:tcW w:w="709"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w:t>
            </w:r>
          </w:p>
        </w:tc>
        <w:tc>
          <w:tcPr>
            <w:tcW w:w="708" w:type="dxa"/>
            <w:gridSpan w:val="2"/>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4,5</w:t>
            </w:r>
          </w:p>
        </w:tc>
        <w:tc>
          <w:tcPr>
            <w:tcW w:w="709"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5</w:t>
            </w:r>
          </w:p>
        </w:tc>
      </w:tr>
      <w:tr w:rsidR="006D22BD" w:rsidRPr="00FC36FC" w:rsidTr="002E53BF">
        <w:tc>
          <w:tcPr>
            <w:tcW w:w="596"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Х</w:t>
            </w:r>
            <w:r w:rsidRPr="00FC36FC">
              <w:rPr>
                <w:rFonts w:ascii="Times New Roman" w:eastAsia="Times New Roman" w:hAnsi="Times New Roman" w:cs="Times New Roman"/>
                <w:sz w:val="24"/>
                <w:szCs w:val="24"/>
                <w:vertAlign w:val="subscript"/>
                <w:lang w:eastAsia="en-US"/>
              </w:rPr>
              <w:t>5</w:t>
            </w:r>
          </w:p>
        </w:tc>
        <w:tc>
          <w:tcPr>
            <w:tcW w:w="5500" w:type="dxa"/>
          </w:tcPr>
          <w:p w:rsidR="006D22BD" w:rsidRPr="00FC36FC" w:rsidRDefault="006D22BD" w:rsidP="00BC1CA3">
            <w:pPr>
              <w:tabs>
                <w:tab w:val="right" w:pos="7100"/>
              </w:tabs>
              <w:spacing w:after="0" w:line="240" w:lineRule="auto"/>
              <w:ind w:left="141"/>
              <w:rPr>
                <w:rFonts w:ascii="Times New Roman" w:eastAsia="Times New Roman" w:hAnsi="Times New Roman" w:cs="Times New Roman"/>
                <w:sz w:val="24"/>
                <w:szCs w:val="24"/>
                <w:lang w:eastAsia="en-US" w:bidi="en-US"/>
              </w:rPr>
            </w:pPr>
            <w:r w:rsidRPr="00FC36FC">
              <w:rPr>
                <w:rFonts w:ascii="Times New Roman" w:eastAsia="Times New Roman" w:hAnsi="Times New Roman" w:cs="Times New Roman"/>
                <w:sz w:val="24"/>
                <w:szCs w:val="24"/>
                <w:lang w:eastAsia="en-US" w:bidi="en-US"/>
              </w:rPr>
              <w:t xml:space="preserve">Исходное содержание </w:t>
            </w:r>
            <w:r w:rsidRPr="00FC36FC">
              <w:rPr>
                <w:rFonts w:ascii="Times New Roman" w:eastAsia="Times New Roman" w:hAnsi="Times New Roman" w:cs="Times New Roman"/>
                <w:sz w:val="24"/>
                <w:szCs w:val="24"/>
                <w:lang w:val="en-US" w:eastAsia="en-US" w:bidi="en-US"/>
              </w:rPr>
              <w:t>Cu</w:t>
            </w:r>
            <w:r w:rsidRPr="00FC36FC">
              <w:rPr>
                <w:rFonts w:ascii="Times New Roman" w:eastAsia="Times New Roman" w:hAnsi="Times New Roman" w:cs="Times New Roman"/>
                <w:sz w:val="24"/>
                <w:szCs w:val="24"/>
                <w:lang w:eastAsia="en-US" w:bidi="en-US"/>
              </w:rPr>
              <w:t xml:space="preserve"> в растворе, г/л</w:t>
            </w:r>
          </w:p>
        </w:tc>
        <w:tc>
          <w:tcPr>
            <w:tcW w:w="708" w:type="dxa"/>
            <w:gridSpan w:val="2"/>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0,34</w:t>
            </w:r>
          </w:p>
        </w:tc>
        <w:tc>
          <w:tcPr>
            <w:tcW w:w="851"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w:t>
            </w:r>
          </w:p>
        </w:tc>
        <w:tc>
          <w:tcPr>
            <w:tcW w:w="709"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1,15</w:t>
            </w:r>
          </w:p>
        </w:tc>
        <w:tc>
          <w:tcPr>
            <w:tcW w:w="708" w:type="dxa"/>
            <w:gridSpan w:val="2"/>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1,35</w:t>
            </w:r>
          </w:p>
        </w:tc>
        <w:tc>
          <w:tcPr>
            <w:tcW w:w="709" w:type="dxa"/>
          </w:tcPr>
          <w:p w:rsidR="006D22BD" w:rsidRPr="00FC36FC" w:rsidRDefault="006D22BD" w:rsidP="00BC1CA3">
            <w:pPr>
              <w:tabs>
                <w:tab w:val="right" w:pos="7100"/>
              </w:tabs>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1,55</w:t>
            </w:r>
          </w:p>
        </w:tc>
      </w:tr>
    </w:tbl>
    <w:p w:rsidR="006D22BD" w:rsidRPr="00FC36FC" w:rsidRDefault="006D22BD" w:rsidP="006D22BD">
      <w:pPr>
        <w:spacing w:after="120" w:line="240" w:lineRule="auto"/>
        <w:rPr>
          <w:rFonts w:ascii="Times New Roman" w:eastAsia="Times New Roman" w:hAnsi="Times New Roman" w:cs="Times New Roman"/>
          <w:sz w:val="28"/>
          <w:szCs w:val="28"/>
          <w:highlight w:val="yellow"/>
          <w:lang w:eastAsia="en-US"/>
        </w:rPr>
      </w:pPr>
    </w:p>
    <w:p w:rsidR="006D22BD" w:rsidRPr="00FC36FC" w:rsidRDefault="006D22BD" w:rsidP="008625BB">
      <w:pPr>
        <w:spacing w:after="12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Адекватность зависимостей проверялась с помощью коэффициента нелинейной множественной корреляции по формуле (4.2):</w:t>
      </w:r>
    </w:p>
    <w:p w:rsidR="006D22BD" w:rsidRPr="00FC36FC" w:rsidRDefault="006D22BD" w:rsidP="006D22BD">
      <w:pPr>
        <w:spacing w:after="120" w:line="240" w:lineRule="auto"/>
        <w:rPr>
          <w:rFonts w:ascii="Times New Roman" w:eastAsia="Times New Roman" w:hAnsi="Times New Roman" w:cs="Times New Roman"/>
          <w:sz w:val="28"/>
          <w:szCs w:val="28"/>
          <w:lang w:eastAsia="en-US"/>
        </w:rPr>
      </w:pPr>
    </w:p>
    <w:tbl>
      <w:tblPr>
        <w:tblW w:w="9793" w:type="dxa"/>
        <w:tblLook w:val="04A0" w:firstRow="1" w:lastRow="0" w:firstColumn="1" w:lastColumn="0" w:noHBand="0" w:noVBand="1"/>
      </w:tblPr>
      <w:tblGrid>
        <w:gridCol w:w="8613"/>
        <w:gridCol w:w="1180"/>
      </w:tblGrid>
      <w:tr w:rsidR="006D22BD" w:rsidRPr="00FC36FC" w:rsidTr="006D22BD">
        <w:trPr>
          <w:cantSplit/>
          <w:tblHeader/>
        </w:trPr>
        <w:tc>
          <w:tcPr>
            <w:tcW w:w="8613" w:type="dxa"/>
            <w:vAlign w:val="center"/>
          </w:tcPr>
          <w:p w:rsidR="006D22BD" w:rsidRPr="00FC36FC" w:rsidRDefault="006D22BD" w:rsidP="006D22BD">
            <w:pPr>
              <w:spacing w:after="120" w:line="240" w:lineRule="auto"/>
              <w:jc w:val="center"/>
              <w:rPr>
                <w:rFonts w:ascii="Times New Roman" w:eastAsia="Times New Roman" w:hAnsi="Times New Roman" w:cs="Times New Roman"/>
                <w:sz w:val="28"/>
                <w:szCs w:val="28"/>
                <w:lang w:eastAsia="en-US"/>
              </w:rPr>
            </w:pPr>
            <m:oMathPara>
              <m:oMath>
                <m:r>
                  <m:rPr>
                    <m:sty m:val="p"/>
                  </m:rPr>
                  <w:rPr>
                    <w:rFonts w:ascii="Times New Roman" w:eastAsia="Times New Roman" w:hAnsi="Times New Roman" w:cs="Times New Roman"/>
                    <w:sz w:val="28"/>
                    <w:szCs w:val="28"/>
                    <w:lang w:val="en-GB" w:eastAsia="en-US"/>
                  </w:rPr>
                  <m:t>R</m:t>
                </m:r>
                <m:r>
                  <m:rPr>
                    <m:sty m:val="p"/>
                  </m:rPr>
                  <w:rPr>
                    <w:rFonts w:ascii="Times New Roman" w:eastAsia="Times New Roman" w:hAnsi="Times New Roman" w:cs="Times New Roman"/>
                    <w:sz w:val="28"/>
                    <w:szCs w:val="28"/>
                    <w:lang w:eastAsia="en-US"/>
                  </w:rPr>
                  <m:t>=1-</m:t>
                </m:r>
                <m:rad>
                  <m:radPr>
                    <m:degHide m:val="1"/>
                    <m:ctrlPr>
                      <w:rPr>
                        <w:rFonts w:ascii="Times New Roman" w:eastAsia="Times New Roman" w:hAnsi="Times New Roman" w:cs="Times New Roman"/>
                        <w:sz w:val="28"/>
                        <w:szCs w:val="28"/>
                        <w:lang w:val="en-GB" w:eastAsia="en-US"/>
                      </w:rPr>
                    </m:ctrlPr>
                  </m:radPr>
                  <m:deg/>
                  <m:e>
                    <m:f>
                      <m:fPr>
                        <m:ctrlPr>
                          <w:rPr>
                            <w:rFonts w:ascii="Times New Roman" w:eastAsia="Times New Roman" w:hAnsi="Times New Roman" w:cs="Times New Roman"/>
                            <w:sz w:val="28"/>
                            <w:szCs w:val="28"/>
                            <w:lang w:val="en-GB" w:eastAsia="en-US"/>
                          </w:rPr>
                        </m:ctrlPr>
                      </m:fPr>
                      <m:num>
                        <m:r>
                          <m:rPr>
                            <m:sty m:val="p"/>
                          </m:rPr>
                          <w:rPr>
                            <w:rFonts w:ascii="Times New Roman" w:eastAsia="Times New Roman" w:hAnsi="Times New Roman" w:cs="Times New Roman"/>
                            <w:sz w:val="28"/>
                            <w:szCs w:val="28"/>
                            <w:lang w:eastAsia="en-US"/>
                          </w:rPr>
                          <m:t>(</m:t>
                        </m:r>
                        <m:r>
                          <m:rPr>
                            <m:sty m:val="p"/>
                          </m:rPr>
                          <w:rPr>
                            <w:rFonts w:ascii="Times New Roman" w:eastAsia="Times New Roman" w:hAnsi="Times New Roman" w:cs="Times New Roman"/>
                            <w:sz w:val="28"/>
                            <w:szCs w:val="28"/>
                            <w:lang w:val="en-GB" w:eastAsia="en-US"/>
                          </w:rPr>
                          <m:t>n</m:t>
                        </m:r>
                        <m:r>
                          <m:rPr>
                            <m:sty m:val="p"/>
                          </m:rPr>
                          <w:rPr>
                            <w:rFonts w:ascii="Times New Roman" w:eastAsia="Times New Roman" w:hAnsi="Times New Roman" w:cs="Times New Roman"/>
                            <w:sz w:val="28"/>
                            <w:szCs w:val="28"/>
                            <w:lang w:eastAsia="en-US"/>
                          </w:rPr>
                          <m:t>-1)</m:t>
                        </m:r>
                        <m:nary>
                          <m:naryPr>
                            <m:chr m:val="∑"/>
                            <m:limLoc m:val="undOvr"/>
                            <m:ctrlPr>
                              <w:rPr>
                                <w:rFonts w:ascii="Times New Roman" w:eastAsia="Times New Roman" w:hAnsi="Times New Roman" w:cs="Times New Roman"/>
                                <w:sz w:val="28"/>
                                <w:szCs w:val="28"/>
                                <w:lang w:val="en-GB" w:eastAsia="en-US"/>
                              </w:rPr>
                            </m:ctrlPr>
                          </m:naryPr>
                          <m:sub>
                            <m:r>
                              <m:rPr>
                                <m:sty m:val="p"/>
                              </m:rPr>
                              <w:rPr>
                                <w:rFonts w:ascii="Times New Roman" w:eastAsia="Times New Roman" w:hAnsi="Times New Roman" w:cs="Times New Roman"/>
                                <w:sz w:val="28"/>
                                <w:szCs w:val="28"/>
                                <w:lang w:val="en-GB" w:eastAsia="en-US"/>
                              </w:rPr>
                              <m:t>i</m:t>
                            </m:r>
                            <m:r>
                              <m:rPr>
                                <m:sty m:val="p"/>
                              </m:rPr>
                              <w:rPr>
                                <w:rFonts w:ascii="Times New Roman" w:eastAsia="Times New Roman" w:hAnsi="Times New Roman" w:cs="Times New Roman"/>
                                <w:sz w:val="28"/>
                                <w:szCs w:val="28"/>
                                <w:lang w:eastAsia="en-US"/>
                              </w:rPr>
                              <m:t>=1</m:t>
                            </m:r>
                          </m:sub>
                          <m:sup>
                            <m:r>
                              <m:rPr>
                                <m:sty m:val="p"/>
                              </m:rPr>
                              <w:rPr>
                                <w:rFonts w:ascii="Times New Roman" w:eastAsia="Times New Roman" w:hAnsi="Times New Roman" w:cs="Times New Roman"/>
                                <w:sz w:val="28"/>
                                <w:szCs w:val="28"/>
                                <w:lang w:val="en-GB" w:eastAsia="en-US"/>
                              </w:rPr>
                              <m:t>n</m:t>
                            </m:r>
                          </m:sup>
                          <m:e>
                            <m:sSup>
                              <m:sSupPr>
                                <m:ctrlPr>
                                  <w:rPr>
                                    <w:rFonts w:ascii="Times New Roman" w:eastAsia="Times New Roman" w:hAnsi="Times New Roman" w:cs="Times New Roman"/>
                                    <w:sz w:val="28"/>
                                    <w:szCs w:val="28"/>
                                    <w:lang w:val="en-GB" w:eastAsia="en-US"/>
                                  </w:rPr>
                                </m:ctrlPr>
                              </m:sSupPr>
                              <m:e>
                                <m:r>
                                  <m:rPr>
                                    <m:sty m:val="p"/>
                                  </m:rPr>
                                  <w:rPr>
                                    <w:rFonts w:ascii="Times New Roman" w:eastAsia="Times New Roman" w:hAnsi="Times New Roman" w:cs="Times New Roman"/>
                                    <w:sz w:val="28"/>
                                    <w:szCs w:val="28"/>
                                    <w:lang w:eastAsia="en-US"/>
                                  </w:rPr>
                                  <m:t>(</m:t>
                                </m:r>
                                <m:sSub>
                                  <m:sSubPr>
                                    <m:ctrlPr>
                                      <w:rPr>
                                        <w:rFonts w:ascii="Times New Roman" w:eastAsia="Times New Roman" w:hAnsi="Times New Roman" w:cs="Times New Roman"/>
                                        <w:sz w:val="28"/>
                                        <w:szCs w:val="28"/>
                                        <w:lang w:val="en-GB" w:eastAsia="en-US"/>
                                      </w:rPr>
                                    </m:ctrlPr>
                                  </m:sSubPr>
                                  <m:e>
                                    <m:r>
                                      <m:rPr>
                                        <m:sty m:val="p"/>
                                      </m:rPr>
                                      <w:rPr>
                                        <w:rFonts w:ascii="Times New Roman" w:eastAsia="Times New Roman" w:hAnsi="Times New Roman" w:cs="Times New Roman"/>
                                        <w:sz w:val="28"/>
                                        <w:szCs w:val="28"/>
                                        <w:lang w:val="en-GB" w:eastAsia="en-US"/>
                                      </w:rPr>
                                      <m:t>y</m:t>
                                    </m:r>
                                  </m:e>
                                  <m:sub>
                                    <m:r>
                                      <m:rPr>
                                        <m:sty m:val="p"/>
                                      </m:rPr>
                                      <w:rPr>
                                        <w:rFonts w:ascii="Times New Roman" w:eastAsia="Times New Roman" w:hAnsi="Times New Roman" w:cs="Times New Roman"/>
                                        <w:sz w:val="28"/>
                                        <w:szCs w:val="28"/>
                                        <w:lang w:eastAsia="en-US"/>
                                      </w:rPr>
                                      <m:t>э</m:t>
                                    </m:r>
                                    <m:r>
                                      <m:rPr>
                                        <m:sty m:val="p"/>
                                      </m:rPr>
                                      <w:rPr>
                                        <w:rFonts w:ascii="Times New Roman" w:eastAsia="Times New Roman" w:hAnsi="Times New Roman" w:cs="Times New Roman"/>
                                        <w:sz w:val="28"/>
                                        <w:szCs w:val="28"/>
                                        <w:lang w:val="en-GB" w:eastAsia="en-US"/>
                                      </w:rPr>
                                      <m:t>i</m:t>
                                    </m:r>
                                    <m:r>
                                      <m:rPr>
                                        <m:sty m:val="p"/>
                                      </m:rPr>
                                      <w:rPr>
                                        <w:rFonts w:ascii="Times New Roman" w:eastAsia="Times New Roman" w:hAnsi="Times New Roman" w:cs="Times New Roman"/>
                                        <w:sz w:val="28"/>
                                        <w:szCs w:val="28"/>
                                        <w:lang w:eastAsia="en-US"/>
                                      </w:rPr>
                                      <m:t>-</m:t>
                                    </m:r>
                                  </m:sub>
                                </m:sSub>
                                <m:sSub>
                                  <m:sSubPr>
                                    <m:ctrlPr>
                                      <w:rPr>
                                        <w:rFonts w:ascii="Times New Roman" w:eastAsia="Times New Roman" w:hAnsi="Times New Roman" w:cs="Times New Roman"/>
                                        <w:sz w:val="28"/>
                                        <w:szCs w:val="28"/>
                                        <w:lang w:val="en-GB" w:eastAsia="en-US"/>
                                      </w:rPr>
                                    </m:ctrlPr>
                                  </m:sSubPr>
                                  <m:e>
                                    <m:r>
                                      <m:rPr>
                                        <m:sty m:val="p"/>
                                      </m:rPr>
                                      <w:rPr>
                                        <w:rFonts w:ascii="Times New Roman" w:eastAsia="Times New Roman" w:hAnsi="Times New Roman" w:cs="Times New Roman"/>
                                        <w:sz w:val="28"/>
                                        <w:szCs w:val="28"/>
                                        <w:lang w:val="en-GB" w:eastAsia="en-US"/>
                                      </w:rPr>
                                      <m:t>y</m:t>
                                    </m:r>
                                  </m:e>
                                  <m:sub>
                                    <m:r>
                                      <m:rPr>
                                        <m:sty m:val="p"/>
                                      </m:rPr>
                                      <w:rPr>
                                        <w:rFonts w:ascii="Times New Roman" w:eastAsia="Times New Roman" w:hAnsi="Times New Roman" w:cs="Times New Roman"/>
                                        <w:sz w:val="28"/>
                                        <w:szCs w:val="28"/>
                                        <w:lang w:val="en-GB" w:eastAsia="en-US"/>
                                      </w:rPr>
                                      <m:t>τi</m:t>
                                    </m:r>
                                  </m:sub>
                                </m:sSub>
                                <m:r>
                                  <m:rPr>
                                    <m:sty m:val="p"/>
                                  </m:rPr>
                                  <w:rPr>
                                    <w:rFonts w:ascii="Times New Roman" w:eastAsia="Times New Roman" w:hAnsi="Times New Roman" w:cs="Times New Roman"/>
                                    <w:sz w:val="28"/>
                                    <w:szCs w:val="28"/>
                                    <w:lang w:eastAsia="en-US"/>
                                  </w:rPr>
                                  <m:t>)</m:t>
                                </m:r>
                              </m:e>
                              <m:sup>
                                <m:r>
                                  <m:rPr>
                                    <m:sty m:val="p"/>
                                  </m:rPr>
                                  <w:rPr>
                                    <w:rFonts w:ascii="Times New Roman" w:eastAsia="Times New Roman" w:hAnsi="Times New Roman" w:cs="Times New Roman"/>
                                    <w:sz w:val="28"/>
                                    <w:szCs w:val="28"/>
                                    <w:lang w:eastAsia="en-US"/>
                                  </w:rPr>
                                  <m:t>2</m:t>
                                </m:r>
                              </m:sup>
                            </m:sSup>
                          </m:e>
                        </m:nary>
                      </m:num>
                      <m:den>
                        <m:r>
                          <m:rPr>
                            <m:sty m:val="p"/>
                          </m:rPr>
                          <w:rPr>
                            <w:rFonts w:ascii="Times New Roman" w:eastAsia="Times New Roman" w:hAnsi="Times New Roman" w:cs="Times New Roman"/>
                            <w:sz w:val="28"/>
                            <w:szCs w:val="28"/>
                            <w:lang w:eastAsia="en-US"/>
                          </w:rPr>
                          <m:t xml:space="preserve"> (</m:t>
                        </m:r>
                        <m:r>
                          <m:rPr>
                            <m:sty m:val="p"/>
                          </m:rPr>
                          <w:rPr>
                            <w:rFonts w:ascii="Times New Roman" w:eastAsia="Times New Roman" w:hAnsi="Times New Roman" w:cs="Times New Roman"/>
                            <w:sz w:val="28"/>
                            <w:szCs w:val="28"/>
                            <w:lang w:val="en-GB" w:eastAsia="en-US"/>
                          </w:rPr>
                          <m:t>n</m:t>
                        </m:r>
                        <m:r>
                          <m:rPr>
                            <m:sty m:val="p"/>
                          </m:rPr>
                          <w:rPr>
                            <w:rFonts w:ascii="Times New Roman" w:eastAsia="Times New Roman" w:hAnsi="Times New Roman" w:cs="Times New Roman"/>
                            <w:sz w:val="28"/>
                            <w:szCs w:val="28"/>
                            <w:lang w:eastAsia="en-US"/>
                          </w:rPr>
                          <m:t>-</m:t>
                        </m:r>
                        <m:r>
                          <m:rPr>
                            <m:sty m:val="p"/>
                          </m:rPr>
                          <w:rPr>
                            <w:rFonts w:ascii="Times New Roman" w:eastAsia="Times New Roman" w:hAnsi="Times New Roman" w:cs="Times New Roman"/>
                            <w:sz w:val="28"/>
                            <w:szCs w:val="28"/>
                            <w:lang w:val="en-GB" w:eastAsia="en-US"/>
                          </w:rPr>
                          <m:t>k</m:t>
                        </m:r>
                        <m:r>
                          <m:rPr>
                            <m:sty m:val="p"/>
                          </m:rPr>
                          <w:rPr>
                            <w:rFonts w:ascii="Times New Roman" w:eastAsia="Times New Roman" w:hAnsi="Times New Roman" w:cs="Times New Roman"/>
                            <w:sz w:val="28"/>
                            <w:szCs w:val="28"/>
                            <w:lang w:eastAsia="en-US"/>
                          </w:rPr>
                          <m:t>-1)</m:t>
                        </m:r>
                        <m:nary>
                          <m:naryPr>
                            <m:chr m:val="∑"/>
                            <m:limLoc m:val="undOvr"/>
                            <m:ctrlPr>
                              <w:rPr>
                                <w:rFonts w:ascii="Times New Roman" w:eastAsia="Times New Roman" w:hAnsi="Times New Roman" w:cs="Times New Roman"/>
                                <w:sz w:val="28"/>
                                <w:szCs w:val="28"/>
                                <w:lang w:val="en-GB" w:eastAsia="en-US"/>
                              </w:rPr>
                            </m:ctrlPr>
                          </m:naryPr>
                          <m:sub>
                            <m:r>
                              <m:rPr>
                                <m:sty m:val="p"/>
                              </m:rPr>
                              <w:rPr>
                                <w:rFonts w:ascii="Times New Roman" w:eastAsia="Times New Roman" w:hAnsi="Times New Roman" w:cs="Times New Roman"/>
                                <w:sz w:val="28"/>
                                <w:szCs w:val="28"/>
                                <w:lang w:val="en-GB" w:eastAsia="en-US"/>
                              </w:rPr>
                              <m:t>i</m:t>
                            </m:r>
                            <m:r>
                              <m:rPr>
                                <m:sty m:val="p"/>
                              </m:rPr>
                              <w:rPr>
                                <w:rFonts w:ascii="Times New Roman" w:eastAsia="Times New Roman" w:hAnsi="Times New Roman" w:cs="Times New Roman"/>
                                <w:sz w:val="28"/>
                                <w:szCs w:val="28"/>
                                <w:lang w:eastAsia="en-US"/>
                              </w:rPr>
                              <m:t>=1</m:t>
                            </m:r>
                          </m:sub>
                          <m:sup>
                            <m:r>
                              <m:rPr>
                                <m:sty m:val="p"/>
                              </m:rPr>
                              <w:rPr>
                                <w:rFonts w:ascii="Times New Roman" w:eastAsia="Times New Roman" w:hAnsi="Times New Roman" w:cs="Times New Roman"/>
                                <w:sz w:val="28"/>
                                <w:szCs w:val="28"/>
                                <w:lang w:val="en-GB" w:eastAsia="en-US"/>
                              </w:rPr>
                              <m:t>n</m:t>
                            </m:r>
                          </m:sup>
                          <m:e>
                            <m:sSup>
                              <m:sSupPr>
                                <m:ctrlPr>
                                  <w:rPr>
                                    <w:rFonts w:ascii="Times New Roman" w:eastAsia="Times New Roman" w:hAnsi="Times New Roman" w:cs="Times New Roman"/>
                                    <w:sz w:val="28"/>
                                    <w:szCs w:val="28"/>
                                    <w:lang w:val="en-GB" w:eastAsia="en-US"/>
                                  </w:rPr>
                                </m:ctrlPr>
                              </m:sSupPr>
                              <m:e>
                                <m:r>
                                  <m:rPr>
                                    <m:sty m:val="p"/>
                                  </m:rPr>
                                  <w:rPr>
                                    <w:rFonts w:ascii="Times New Roman" w:eastAsia="Times New Roman" w:hAnsi="Times New Roman" w:cs="Times New Roman"/>
                                    <w:sz w:val="28"/>
                                    <w:szCs w:val="28"/>
                                    <w:lang w:eastAsia="en-US"/>
                                  </w:rPr>
                                  <m:t>(</m:t>
                                </m:r>
                                <m:sSub>
                                  <m:sSubPr>
                                    <m:ctrlPr>
                                      <w:rPr>
                                        <w:rFonts w:ascii="Times New Roman" w:eastAsia="Times New Roman" w:hAnsi="Times New Roman" w:cs="Times New Roman"/>
                                        <w:sz w:val="28"/>
                                        <w:szCs w:val="28"/>
                                        <w:lang w:val="en-GB" w:eastAsia="en-US"/>
                                      </w:rPr>
                                    </m:ctrlPr>
                                  </m:sSubPr>
                                  <m:e>
                                    <m:r>
                                      <m:rPr>
                                        <m:sty m:val="p"/>
                                      </m:rPr>
                                      <w:rPr>
                                        <w:rFonts w:ascii="Times New Roman" w:eastAsia="Times New Roman" w:hAnsi="Times New Roman" w:cs="Times New Roman"/>
                                        <w:sz w:val="28"/>
                                        <w:szCs w:val="28"/>
                                        <w:lang w:val="en-GB" w:eastAsia="en-US"/>
                                      </w:rPr>
                                      <m:t>y</m:t>
                                    </m:r>
                                  </m:e>
                                  <m:sub>
                                    <m:r>
                                      <m:rPr>
                                        <m:sty m:val="p"/>
                                      </m:rPr>
                                      <w:rPr>
                                        <w:rFonts w:ascii="Times New Roman" w:eastAsia="Times New Roman" w:hAnsi="Times New Roman" w:cs="Times New Roman"/>
                                        <w:sz w:val="28"/>
                                        <w:szCs w:val="28"/>
                                        <w:lang w:eastAsia="en-US"/>
                                      </w:rPr>
                                      <m:t>э</m:t>
                                    </m:r>
                                    <m:r>
                                      <m:rPr>
                                        <m:sty m:val="p"/>
                                      </m:rPr>
                                      <w:rPr>
                                        <w:rFonts w:ascii="Times New Roman" w:eastAsia="Times New Roman" w:hAnsi="Times New Roman" w:cs="Times New Roman"/>
                                        <w:sz w:val="28"/>
                                        <w:szCs w:val="28"/>
                                        <w:lang w:val="en-GB" w:eastAsia="en-US"/>
                                      </w:rPr>
                                      <m:t>i</m:t>
                                    </m:r>
                                    <m:r>
                                      <m:rPr>
                                        <m:sty m:val="p"/>
                                      </m:rPr>
                                      <w:rPr>
                                        <w:rFonts w:ascii="Times New Roman" w:eastAsia="Times New Roman" w:hAnsi="Times New Roman" w:cs="Times New Roman"/>
                                        <w:sz w:val="28"/>
                                        <w:szCs w:val="28"/>
                                        <w:lang w:eastAsia="en-US"/>
                                      </w:rPr>
                                      <m:t>-</m:t>
                                    </m:r>
                                  </m:sub>
                                </m:sSub>
                                <m:sSub>
                                  <m:sSubPr>
                                    <m:ctrlPr>
                                      <w:rPr>
                                        <w:rFonts w:ascii="Times New Roman" w:eastAsia="Times New Roman" w:hAnsi="Times New Roman" w:cs="Times New Roman"/>
                                        <w:sz w:val="28"/>
                                        <w:szCs w:val="28"/>
                                        <w:lang w:val="en-GB" w:eastAsia="en-US"/>
                                      </w:rPr>
                                    </m:ctrlPr>
                                  </m:sSubPr>
                                  <m:e>
                                    <m:r>
                                      <m:rPr>
                                        <m:sty m:val="p"/>
                                      </m:rPr>
                                      <w:rPr>
                                        <w:rFonts w:ascii="Times New Roman" w:eastAsia="Times New Roman" w:hAnsi="Times New Roman" w:cs="Times New Roman"/>
                                        <w:sz w:val="28"/>
                                        <w:szCs w:val="28"/>
                                        <w:lang w:val="en-GB" w:eastAsia="en-US"/>
                                      </w:rPr>
                                      <m:t>y</m:t>
                                    </m:r>
                                  </m:e>
                                  <m:sub>
                                    <m:r>
                                      <m:rPr>
                                        <m:sty m:val="p"/>
                                      </m:rPr>
                                      <w:rPr>
                                        <w:rFonts w:ascii="Times New Roman" w:eastAsia="Times New Roman" w:hAnsi="Times New Roman" w:cs="Times New Roman"/>
                                        <w:sz w:val="28"/>
                                        <w:szCs w:val="28"/>
                                        <w:lang w:eastAsia="en-US"/>
                                      </w:rPr>
                                      <m:t>ср</m:t>
                                    </m:r>
                                  </m:sub>
                                </m:sSub>
                                <m:r>
                                  <m:rPr>
                                    <m:sty m:val="p"/>
                                  </m:rPr>
                                  <w:rPr>
                                    <w:rFonts w:ascii="Times New Roman" w:eastAsia="Times New Roman" w:hAnsi="Times New Roman" w:cs="Times New Roman"/>
                                    <w:sz w:val="28"/>
                                    <w:szCs w:val="28"/>
                                    <w:lang w:eastAsia="en-US"/>
                                  </w:rPr>
                                  <m:t>)</m:t>
                                </m:r>
                              </m:e>
                              <m:sup>
                                <m:r>
                                  <m:rPr>
                                    <m:sty m:val="p"/>
                                  </m:rPr>
                                  <w:rPr>
                                    <w:rFonts w:ascii="Times New Roman" w:eastAsia="Times New Roman" w:hAnsi="Times New Roman" w:cs="Times New Roman"/>
                                    <w:sz w:val="28"/>
                                    <w:szCs w:val="28"/>
                                    <w:lang w:eastAsia="en-US"/>
                                  </w:rPr>
                                  <m:t>2</m:t>
                                </m:r>
                              </m:sup>
                            </m:sSup>
                          </m:e>
                        </m:nary>
                      </m:den>
                    </m:f>
                  </m:e>
                </m:rad>
              </m:oMath>
            </m:oMathPara>
          </w:p>
        </w:tc>
        <w:tc>
          <w:tcPr>
            <w:tcW w:w="1180" w:type="dxa"/>
            <w:vAlign w:val="center"/>
          </w:tcPr>
          <w:p w:rsidR="006D22BD" w:rsidRPr="00FC36FC" w:rsidRDefault="006D22BD" w:rsidP="006D22BD">
            <w:pPr>
              <w:spacing w:after="120" w:line="240" w:lineRule="auto"/>
              <w:ind w:right="-784"/>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(4.2)</w:t>
            </w:r>
          </w:p>
        </w:tc>
      </w:tr>
    </w:tbl>
    <w:p w:rsidR="006D22BD" w:rsidRPr="00FC36FC" w:rsidRDefault="006D22BD" w:rsidP="006D22BD">
      <w:pPr>
        <w:spacing w:after="120" w:line="240" w:lineRule="auto"/>
        <w:rPr>
          <w:rFonts w:ascii="Times New Roman" w:eastAsia="Times New Roman" w:hAnsi="Times New Roman" w:cs="Times New Roman"/>
          <w:bCs/>
          <w:sz w:val="28"/>
          <w:szCs w:val="28"/>
          <w:highlight w:val="yellow"/>
          <w:lang w:val="kk-KZ" w:eastAsia="en-US"/>
        </w:rPr>
      </w:pPr>
    </w:p>
    <w:p w:rsidR="006D22BD" w:rsidRPr="00FC36FC" w:rsidRDefault="008625BB" w:rsidP="00F30F71">
      <w:pPr>
        <w:spacing w:after="0" w:line="240" w:lineRule="auto"/>
        <w:ind w:firstLine="709"/>
        <w:rPr>
          <w:rFonts w:ascii="Times New Roman" w:eastAsia="Times New Roman" w:hAnsi="Times New Roman" w:cs="Times New Roman"/>
          <w:bCs/>
          <w:sz w:val="28"/>
          <w:szCs w:val="28"/>
          <w:lang w:val="kk-KZ" w:eastAsia="en-US"/>
        </w:rPr>
      </w:pPr>
      <w:r w:rsidRPr="00FC36FC">
        <w:rPr>
          <w:rFonts w:ascii="Times New Roman" w:eastAsia="Times New Roman" w:hAnsi="Times New Roman" w:cs="Times New Roman"/>
          <w:bCs/>
          <w:sz w:val="28"/>
          <w:szCs w:val="28"/>
          <w:lang w:val="kk-KZ" w:eastAsia="en-US"/>
        </w:rPr>
        <w:t xml:space="preserve"> </w:t>
      </w:r>
      <w:r w:rsidR="006D22BD" w:rsidRPr="00FC36FC">
        <w:rPr>
          <w:rFonts w:ascii="Times New Roman" w:eastAsia="Times New Roman" w:hAnsi="Times New Roman" w:cs="Times New Roman"/>
          <w:bCs/>
          <w:sz w:val="28"/>
          <w:szCs w:val="28"/>
          <w:lang w:val="kk-KZ" w:eastAsia="en-US"/>
        </w:rPr>
        <w:t xml:space="preserve">где, n – число описываемых точек; </w:t>
      </w:r>
    </w:p>
    <w:p w:rsidR="006D22BD" w:rsidRPr="00FC36FC" w:rsidRDefault="006D22BD" w:rsidP="00F30F71">
      <w:pPr>
        <w:spacing w:after="0" w:line="240" w:lineRule="auto"/>
        <w:ind w:firstLine="1276"/>
        <w:rPr>
          <w:rFonts w:ascii="Times New Roman" w:eastAsia="Times New Roman" w:hAnsi="Times New Roman" w:cs="Times New Roman"/>
          <w:bCs/>
          <w:sz w:val="28"/>
          <w:szCs w:val="28"/>
          <w:lang w:val="kk-KZ" w:eastAsia="en-US"/>
        </w:rPr>
      </w:pPr>
      <w:r w:rsidRPr="00FC36FC">
        <w:rPr>
          <w:rFonts w:ascii="Times New Roman" w:eastAsia="Times New Roman" w:hAnsi="Times New Roman" w:cs="Times New Roman"/>
          <w:bCs/>
          <w:sz w:val="28"/>
          <w:szCs w:val="28"/>
          <w:lang w:val="kk-KZ" w:eastAsia="en-US"/>
        </w:rPr>
        <w:t>k – число действующих факторов (для частных зависимостей равное единице);</w:t>
      </w:r>
    </w:p>
    <w:p w:rsidR="006D22BD" w:rsidRPr="00FC36FC" w:rsidRDefault="006D22BD" w:rsidP="00F30F71">
      <w:pPr>
        <w:spacing w:after="0" w:line="240" w:lineRule="auto"/>
        <w:ind w:firstLine="1276"/>
        <w:rPr>
          <w:rFonts w:ascii="Times New Roman" w:eastAsia="Times New Roman" w:hAnsi="Times New Roman" w:cs="Times New Roman"/>
          <w:bCs/>
          <w:sz w:val="28"/>
          <w:szCs w:val="28"/>
          <w:lang w:val="kk-KZ" w:eastAsia="en-US"/>
        </w:rPr>
      </w:pPr>
      <w:r w:rsidRPr="00FC36FC">
        <w:rPr>
          <w:rFonts w:ascii="Times New Roman" w:eastAsia="Times New Roman" w:hAnsi="Times New Roman" w:cs="Times New Roman"/>
          <w:bCs/>
          <w:sz w:val="28"/>
          <w:szCs w:val="28"/>
          <w:lang w:val="kk-KZ" w:eastAsia="en-US"/>
        </w:rPr>
        <w:t>y</w:t>
      </w:r>
      <w:r w:rsidRPr="00FC36FC">
        <w:rPr>
          <w:rFonts w:ascii="Times New Roman" w:eastAsia="Times New Roman" w:hAnsi="Times New Roman" w:cs="Times New Roman"/>
          <w:bCs/>
          <w:sz w:val="28"/>
          <w:szCs w:val="28"/>
          <w:vertAlign w:val="subscript"/>
          <w:lang w:val="kk-KZ" w:eastAsia="en-US"/>
        </w:rPr>
        <w:t>эi</w:t>
      </w:r>
      <w:r w:rsidRPr="00FC36FC">
        <w:rPr>
          <w:rFonts w:ascii="Times New Roman" w:eastAsia="Times New Roman" w:hAnsi="Times New Roman" w:cs="Times New Roman"/>
          <w:bCs/>
          <w:sz w:val="28"/>
          <w:szCs w:val="28"/>
          <w:lang w:val="kk-KZ" w:eastAsia="en-US"/>
        </w:rPr>
        <w:t xml:space="preserve"> – экспериментальное значение результата; </w:t>
      </w:r>
    </w:p>
    <w:p w:rsidR="006D22BD" w:rsidRPr="00FC36FC" w:rsidRDefault="006D22BD" w:rsidP="00F30F71">
      <w:pPr>
        <w:spacing w:after="0" w:line="240" w:lineRule="auto"/>
        <w:ind w:firstLine="1276"/>
        <w:rPr>
          <w:rFonts w:ascii="Times New Roman" w:eastAsia="Times New Roman" w:hAnsi="Times New Roman" w:cs="Times New Roman"/>
          <w:bCs/>
          <w:sz w:val="28"/>
          <w:szCs w:val="28"/>
          <w:lang w:val="kk-KZ" w:eastAsia="en-US"/>
        </w:rPr>
      </w:pPr>
      <w:r w:rsidRPr="00FC36FC">
        <w:rPr>
          <w:rFonts w:ascii="Times New Roman" w:eastAsia="Times New Roman" w:hAnsi="Times New Roman" w:cs="Times New Roman"/>
          <w:bCs/>
          <w:sz w:val="28"/>
          <w:szCs w:val="28"/>
          <w:lang w:val="kk-KZ" w:eastAsia="en-US"/>
        </w:rPr>
        <w:t>y</w:t>
      </w:r>
      <w:r w:rsidRPr="00FC36FC">
        <w:rPr>
          <w:rFonts w:ascii="Times New Roman" w:eastAsia="Times New Roman" w:hAnsi="Times New Roman" w:cs="Times New Roman"/>
          <w:bCs/>
          <w:sz w:val="28"/>
          <w:szCs w:val="28"/>
          <w:vertAlign w:val="subscript"/>
          <w:lang w:val="kk-KZ" w:eastAsia="en-US"/>
        </w:rPr>
        <w:t>тi</w:t>
      </w:r>
      <w:r w:rsidRPr="00FC36FC">
        <w:rPr>
          <w:rFonts w:ascii="Times New Roman" w:eastAsia="Times New Roman" w:hAnsi="Times New Roman" w:cs="Times New Roman"/>
          <w:bCs/>
          <w:sz w:val="28"/>
          <w:szCs w:val="28"/>
          <w:lang w:val="kk-KZ" w:eastAsia="en-US"/>
        </w:rPr>
        <w:t xml:space="preserve"> – теоретическое (расчетное значение); </w:t>
      </w:r>
    </w:p>
    <w:p w:rsidR="006D22BD" w:rsidRPr="00FC36FC" w:rsidRDefault="006D22BD" w:rsidP="00F30F71">
      <w:pPr>
        <w:spacing w:after="0" w:line="240" w:lineRule="auto"/>
        <w:ind w:firstLine="1276"/>
        <w:rPr>
          <w:rFonts w:ascii="Times New Roman" w:eastAsia="Times New Roman" w:hAnsi="Times New Roman" w:cs="Times New Roman"/>
          <w:bCs/>
          <w:sz w:val="28"/>
          <w:szCs w:val="28"/>
          <w:lang w:val="kk-KZ" w:eastAsia="en-US"/>
        </w:rPr>
      </w:pPr>
      <w:r w:rsidRPr="00FC36FC">
        <w:rPr>
          <w:rFonts w:ascii="Times New Roman" w:eastAsia="Times New Roman" w:hAnsi="Times New Roman" w:cs="Times New Roman"/>
          <w:bCs/>
          <w:sz w:val="28"/>
          <w:szCs w:val="28"/>
          <w:lang w:val="kk-KZ" w:eastAsia="en-US"/>
        </w:rPr>
        <w:t>y</w:t>
      </w:r>
      <w:r w:rsidRPr="00FC36FC">
        <w:rPr>
          <w:rFonts w:ascii="Times New Roman" w:eastAsia="Times New Roman" w:hAnsi="Times New Roman" w:cs="Times New Roman"/>
          <w:bCs/>
          <w:sz w:val="28"/>
          <w:szCs w:val="28"/>
          <w:vertAlign w:val="subscript"/>
          <w:lang w:val="kk-KZ" w:eastAsia="en-US"/>
        </w:rPr>
        <w:t>ср</w:t>
      </w:r>
      <w:r w:rsidRPr="00FC36FC">
        <w:rPr>
          <w:rFonts w:ascii="Times New Roman" w:eastAsia="Times New Roman" w:hAnsi="Times New Roman" w:cs="Times New Roman"/>
          <w:bCs/>
          <w:sz w:val="28"/>
          <w:szCs w:val="28"/>
          <w:lang w:val="kk-KZ" w:eastAsia="en-US"/>
        </w:rPr>
        <w:t xml:space="preserve"> – среднее экспериментальное значение.</w:t>
      </w:r>
    </w:p>
    <w:p w:rsidR="00994DBF" w:rsidRPr="00FC36FC" w:rsidRDefault="00994DBF" w:rsidP="008625BB">
      <w:pPr>
        <w:spacing w:after="0" w:line="240" w:lineRule="auto"/>
        <w:rPr>
          <w:rFonts w:ascii="Times New Roman" w:eastAsia="Times New Roman" w:hAnsi="Times New Roman" w:cs="Times New Roman"/>
          <w:bCs/>
          <w:sz w:val="28"/>
          <w:szCs w:val="28"/>
          <w:lang w:val="kk-KZ" w:eastAsia="en-US"/>
        </w:rPr>
      </w:pPr>
    </w:p>
    <w:p w:rsidR="006D22BD" w:rsidRPr="00FC36FC" w:rsidRDefault="006D22BD" w:rsidP="00994DBF">
      <w:pPr>
        <w:spacing w:after="0" w:line="240" w:lineRule="auto"/>
        <w:ind w:firstLine="709"/>
        <w:rPr>
          <w:rFonts w:ascii="Times New Roman" w:eastAsia="Times New Roman" w:hAnsi="Times New Roman" w:cs="Times New Roman"/>
          <w:bCs/>
          <w:sz w:val="28"/>
          <w:szCs w:val="28"/>
          <w:lang w:eastAsia="en-US"/>
        </w:rPr>
      </w:pPr>
      <w:r w:rsidRPr="00FC36FC">
        <w:rPr>
          <w:rFonts w:ascii="Times New Roman" w:eastAsia="Times New Roman" w:hAnsi="Times New Roman" w:cs="Times New Roman"/>
          <w:bCs/>
          <w:sz w:val="28"/>
          <w:szCs w:val="28"/>
          <w:lang w:val="kk-KZ" w:eastAsia="en-US"/>
        </w:rPr>
        <w:t>Значимость коэфициента корреляции, а следовательно и проверяемой зависимости</w:t>
      </w:r>
      <w:r w:rsidR="00994DBF" w:rsidRPr="00FC36FC">
        <w:rPr>
          <w:rFonts w:ascii="Times New Roman" w:eastAsia="Times New Roman" w:hAnsi="Times New Roman" w:cs="Times New Roman"/>
          <w:bCs/>
          <w:sz w:val="28"/>
          <w:szCs w:val="28"/>
          <w:lang w:val="kk-KZ" w:eastAsia="en-US"/>
        </w:rPr>
        <w:t>,</w:t>
      </w:r>
      <w:r w:rsidRPr="00FC36FC">
        <w:rPr>
          <w:rFonts w:ascii="Times New Roman" w:eastAsia="Times New Roman" w:hAnsi="Times New Roman" w:cs="Times New Roman"/>
          <w:bCs/>
          <w:sz w:val="28"/>
          <w:szCs w:val="28"/>
          <w:lang w:val="kk-KZ" w:eastAsia="en-US"/>
        </w:rPr>
        <w:t xml:space="preserve"> определяется по формуле (4.3):</w:t>
      </w:r>
      <w:r w:rsidRPr="00FC36FC">
        <w:rPr>
          <w:rFonts w:ascii="Times New Roman" w:eastAsia="Times New Roman" w:hAnsi="Times New Roman" w:cs="Times New Roman"/>
          <w:sz w:val="28"/>
          <w:szCs w:val="28"/>
          <w:lang w:eastAsia="en-US"/>
        </w:rPr>
        <w:t xml:space="preserve"> </w:t>
      </w:r>
    </w:p>
    <w:p w:rsidR="006D22BD" w:rsidRPr="00FC36FC" w:rsidRDefault="006D22BD" w:rsidP="006D22BD">
      <w:pPr>
        <w:spacing w:after="120" w:line="240" w:lineRule="auto"/>
        <w:rPr>
          <w:rFonts w:ascii="Times New Roman" w:eastAsia="Times New Roman" w:hAnsi="Times New Roman" w:cs="Times New Roman"/>
          <w:bCs/>
          <w:sz w:val="28"/>
          <w:szCs w:val="28"/>
          <w:lang w:val="kk-KZ" w:eastAsia="en-US"/>
        </w:rPr>
      </w:pPr>
    </w:p>
    <w:tbl>
      <w:tblPr>
        <w:tblW w:w="11104" w:type="dxa"/>
        <w:tblLook w:val="04A0" w:firstRow="1" w:lastRow="0" w:firstColumn="1" w:lastColumn="0" w:noHBand="0" w:noVBand="1"/>
      </w:tblPr>
      <w:tblGrid>
        <w:gridCol w:w="8046"/>
        <w:gridCol w:w="3058"/>
      </w:tblGrid>
      <w:tr w:rsidR="006D22BD" w:rsidRPr="00FC36FC" w:rsidTr="006D22BD">
        <w:trPr>
          <w:cantSplit/>
          <w:tblHeader/>
        </w:trPr>
        <w:tc>
          <w:tcPr>
            <w:tcW w:w="8046" w:type="dxa"/>
            <w:vAlign w:val="center"/>
          </w:tcPr>
          <w:p w:rsidR="006D22BD" w:rsidRPr="00FC36FC" w:rsidRDefault="006D22BD" w:rsidP="006D22BD">
            <w:pPr>
              <w:spacing w:after="120" w:line="240" w:lineRule="auto"/>
              <w:rPr>
                <w:rFonts w:ascii="Times New Roman" w:eastAsia="Times New Roman" w:hAnsi="Times New Roman" w:cs="Times New Roman"/>
                <w:sz w:val="28"/>
                <w:szCs w:val="28"/>
                <w:lang w:val="en-GB" w:eastAsia="en-US"/>
              </w:rPr>
            </w:pPr>
            <w:r w:rsidRPr="00FC36FC">
              <w:rPr>
                <w:rFonts w:ascii="Times New Roman" w:eastAsia="Times New Roman" w:hAnsi="Times New Roman" w:cs="Times New Roman"/>
                <w:sz w:val="28"/>
                <w:szCs w:val="28"/>
                <w:lang w:eastAsia="en-US"/>
              </w:rPr>
              <w:t xml:space="preserve">                                                 </w:t>
            </w:r>
            <m:oMath>
              <m:sSub>
                <m:sSubPr>
                  <m:ctrlPr>
                    <w:rPr>
                      <w:rFonts w:ascii="Times New Roman" w:eastAsia="Times New Roman" w:hAnsi="Times New Roman" w:cs="Times New Roman"/>
                      <w:sz w:val="28"/>
                      <w:szCs w:val="28"/>
                      <w:lang w:val="en-GB" w:eastAsia="en-US"/>
                    </w:rPr>
                  </m:ctrlPr>
                </m:sSubPr>
                <m:e>
                  <m:r>
                    <m:rPr>
                      <m:sty m:val="p"/>
                    </m:rPr>
                    <w:rPr>
                      <w:rFonts w:ascii="Times New Roman" w:eastAsia="Times New Roman" w:hAnsi="Times New Roman" w:cs="Times New Roman"/>
                      <w:sz w:val="28"/>
                      <w:szCs w:val="28"/>
                      <w:lang w:val="en-GB" w:eastAsia="en-US"/>
                    </w:rPr>
                    <m:t>t</m:t>
                  </m:r>
                </m:e>
                <m:sub>
                  <m:r>
                    <m:rPr>
                      <m:sty m:val="p"/>
                    </m:rPr>
                    <w:rPr>
                      <w:rFonts w:ascii="Times New Roman" w:eastAsia="Times New Roman" w:hAnsi="Times New Roman" w:cs="Times New Roman"/>
                      <w:sz w:val="28"/>
                      <w:szCs w:val="28"/>
                      <w:lang w:val="en-GB" w:eastAsia="en-US"/>
                    </w:rPr>
                    <m:t>R</m:t>
                  </m:r>
                </m:sub>
              </m:sSub>
              <m:r>
                <m:rPr>
                  <m:sty m:val="p"/>
                </m:rPr>
                <w:rPr>
                  <w:rFonts w:ascii="Times New Roman" w:eastAsia="Times New Roman" w:hAnsi="Times New Roman" w:cs="Times New Roman"/>
                  <w:sz w:val="28"/>
                  <w:szCs w:val="28"/>
                  <w:lang w:val="en-GB" w:eastAsia="en-US"/>
                </w:rPr>
                <m:t>=</m:t>
              </m:r>
              <m:f>
                <m:fPr>
                  <m:ctrlPr>
                    <w:rPr>
                      <w:rFonts w:ascii="Times New Roman" w:eastAsia="Times New Roman" w:hAnsi="Times New Roman" w:cs="Times New Roman"/>
                      <w:sz w:val="28"/>
                      <w:szCs w:val="28"/>
                      <w:lang w:val="en-GB" w:eastAsia="en-US"/>
                    </w:rPr>
                  </m:ctrlPr>
                </m:fPr>
                <m:num>
                  <m:rad>
                    <m:radPr>
                      <m:degHide m:val="1"/>
                      <m:ctrlPr>
                        <w:rPr>
                          <w:rFonts w:ascii="Times New Roman" w:eastAsia="Times New Roman" w:hAnsi="Times New Roman" w:cs="Times New Roman"/>
                          <w:sz w:val="28"/>
                          <w:szCs w:val="28"/>
                          <w:lang w:val="en-GB" w:eastAsia="en-US"/>
                        </w:rPr>
                      </m:ctrlPr>
                    </m:radPr>
                    <m:deg/>
                    <m:e>
                      <m:r>
                        <m:rPr>
                          <m:sty m:val="p"/>
                        </m:rPr>
                        <w:rPr>
                          <w:rFonts w:ascii="Times New Roman" w:eastAsia="Times New Roman" w:hAnsi="Times New Roman" w:cs="Times New Roman"/>
                          <w:sz w:val="28"/>
                          <w:szCs w:val="28"/>
                          <w:lang w:val="en-GB" w:eastAsia="en-US"/>
                        </w:rPr>
                        <m:t>n-k-1</m:t>
                      </m:r>
                    </m:e>
                  </m:rad>
                </m:num>
                <m:den>
                  <m:r>
                    <m:rPr>
                      <m:sty m:val="p"/>
                    </m:rPr>
                    <w:rPr>
                      <w:rFonts w:ascii="Times New Roman" w:eastAsia="Times New Roman" w:hAnsi="Times New Roman" w:cs="Times New Roman"/>
                      <w:sz w:val="28"/>
                      <w:szCs w:val="28"/>
                      <w:lang w:val="en-GB" w:eastAsia="en-US"/>
                    </w:rPr>
                    <m:t>1-</m:t>
                  </m:r>
                  <m:sSup>
                    <m:sSupPr>
                      <m:ctrlPr>
                        <w:rPr>
                          <w:rFonts w:ascii="Times New Roman" w:eastAsia="Times New Roman" w:hAnsi="Times New Roman" w:cs="Times New Roman"/>
                          <w:sz w:val="28"/>
                          <w:szCs w:val="28"/>
                          <w:lang w:val="en-GB" w:eastAsia="en-US"/>
                        </w:rPr>
                      </m:ctrlPr>
                    </m:sSupPr>
                    <m:e>
                      <m:r>
                        <m:rPr>
                          <m:sty m:val="p"/>
                        </m:rPr>
                        <w:rPr>
                          <w:rFonts w:ascii="Times New Roman" w:eastAsia="Times New Roman" w:hAnsi="Times New Roman" w:cs="Times New Roman"/>
                          <w:sz w:val="28"/>
                          <w:szCs w:val="28"/>
                          <w:lang w:val="en-GB" w:eastAsia="en-US"/>
                        </w:rPr>
                        <m:t>R</m:t>
                      </m:r>
                    </m:e>
                    <m:sup>
                      <m:r>
                        <m:rPr>
                          <m:sty m:val="p"/>
                        </m:rPr>
                        <w:rPr>
                          <w:rFonts w:ascii="Times New Roman" w:eastAsia="Times New Roman" w:hAnsi="Times New Roman" w:cs="Times New Roman"/>
                          <w:sz w:val="28"/>
                          <w:szCs w:val="28"/>
                          <w:lang w:val="en-GB" w:eastAsia="en-US"/>
                        </w:rPr>
                        <m:t>2</m:t>
                      </m:r>
                    </m:sup>
                  </m:sSup>
                </m:den>
              </m:f>
              <m:r>
                <m:rPr>
                  <m:sty m:val="p"/>
                </m:rPr>
                <w:rPr>
                  <w:rFonts w:ascii="Times New Roman" w:eastAsia="Times New Roman" w:hAnsi="Times New Roman" w:cs="Times New Roman"/>
                  <w:sz w:val="28"/>
                  <w:szCs w:val="28"/>
                  <w:lang w:val="en-GB" w:eastAsia="en-US"/>
                </w:rPr>
                <m:t>&gt;</m:t>
              </m:r>
              <m:r>
                <w:rPr>
                  <w:rFonts w:ascii="Times New Roman" w:eastAsia="Times New Roman" w:hAnsi="Times New Roman" w:cs="Times New Roman"/>
                  <w:sz w:val="28"/>
                  <w:szCs w:val="28"/>
                  <w:lang w:val="en-GB" w:eastAsia="en-US"/>
                </w:rPr>
                <m:t>2</m:t>
              </m:r>
            </m:oMath>
          </w:p>
        </w:tc>
        <w:tc>
          <w:tcPr>
            <w:tcW w:w="3058" w:type="dxa"/>
            <w:vAlign w:val="center"/>
          </w:tcPr>
          <w:p w:rsidR="006D22BD" w:rsidRPr="00FC36FC" w:rsidRDefault="006D22BD" w:rsidP="006D22BD">
            <w:pPr>
              <w:spacing w:after="120" w:line="240" w:lineRule="auto"/>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(4.3)</w:t>
            </w:r>
          </w:p>
          <w:p w:rsidR="006D22BD" w:rsidRPr="00FC36FC" w:rsidRDefault="006D22BD" w:rsidP="006D22BD">
            <w:pPr>
              <w:spacing w:after="120" w:line="240" w:lineRule="auto"/>
              <w:rPr>
                <w:rFonts w:ascii="Times New Roman" w:eastAsia="Times New Roman" w:hAnsi="Times New Roman" w:cs="Times New Roman"/>
                <w:sz w:val="28"/>
                <w:szCs w:val="28"/>
                <w:lang w:eastAsia="en-US"/>
              </w:rPr>
            </w:pPr>
          </w:p>
        </w:tc>
      </w:tr>
    </w:tbl>
    <w:p w:rsidR="006D22BD" w:rsidRPr="00FC36FC" w:rsidRDefault="006D22BD" w:rsidP="006D22BD">
      <w:pPr>
        <w:tabs>
          <w:tab w:val="left" w:pos="708"/>
        </w:tabs>
        <w:spacing w:after="0" w:line="240" w:lineRule="auto"/>
        <w:ind w:firstLine="567"/>
        <w:jc w:val="both"/>
        <w:rPr>
          <w:rFonts w:ascii="Times New Roman" w:eastAsia="Times New Roman" w:hAnsi="Times New Roman" w:cs="Times New Roman"/>
          <w:sz w:val="28"/>
          <w:szCs w:val="28"/>
          <w:lang w:val="kk-KZ"/>
        </w:rPr>
      </w:pPr>
      <w:r w:rsidRPr="00FC36FC">
        <w:rPr>
          <w:rFonts w:ascii="Times New Roman" w:eastAsia="Times New Roman" w:hAnsi="Times New Roman" w:cs="Times New Roman"/>
          <w:sz w:val="28"/>
          <w:szCs w:val="28"/>
          <w:lang w:val="kk-KZ"/>
        </w:rPr>
        <w:t>После</w:t>
      </w:r>
      <w:r w:rsidRPr="00FC36FC">
        <w:rPr>
          <w:rFonts w:ascii="Times New Roman" w:eastAsia="Times New Roman" w:hAnsi="Times New Roman" w:cs="Times New Roman"/>
          <w:sz w:val="28"/>
          <w:szCs w:val="28"/>
        </w:rPr>
        <w:t xml:space="preserve"> проведения выщелачивания в замкнутом цикле (см. таблицу 3.11) </w:t>
      </w:r>
      <w:r w:rsidRPr="00FC36FC">
        <w:rPr>
          <w:rFonts w:ascii="Times New Roman" w:eastAsia="Times New Roman" w:hAnsi="Times New Roman" w:cs="Times New Roman"/>
          <w:sz w:val="28"/>
          <w:szCs w:val="28"/>
          <w:lang w:val="kk-KZ"/>
        </w:rPr>
        <w:t xml:space="preserve">были отобраны растворы после </w:t>
      </w:r>
      <w:r w:rsidRPr="00FC36FC">
        <w:rPr>
          <w:rFonts w:ascii="Times New Roman" w:eastAsia="Times New Roman" w:hAnsi="Times New Roman" w:cs="Times New Roman"/>
          <w:sz w:val="28"/>
          <w:szCs w:val="28"/>
        </w:rPr>
        <w:t>3-го (</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 0,34 г/дм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9-го (</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 1,35 г/дм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10-го (</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 1,55 г/дм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11-го (</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 1,15 г/дм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и 12-го (</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 1,1 г/дм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оборотов общим объемом 7,5 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xml:space="preserve"> цианидного раствора. После 3-го оборота было собрано 20 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xml:space="preserve"> цианидного раствора для расширенного лабораторного эксперимента (подробно описано [96, </w:t>
      </w:r>
      <w:r w:rsidRPr="00FC36FC">
        <w:rPr>
          <w:rFonts w:ascii="Times New Roman" w:eastAsia="Times New Roman" w:hAnsi="Times New Roman" w:cs="Times New Roman"/>
          <w:sz w:val="28"/>
          <w:szCs w:val="28"/>
          <w:lang w:val="en-US"/>
        </w:rPr>
        <w:t>C</w:t>
      </w:r>
      <w:r w:rsidRPr="00FC36FC">
        <w:rPr>
          <w:rFonts w:ascii="Times New Roman" w:eastAsia="Times New Roman" w:hAnsi="Times New Roman" w:cs="Times New Roman"/>
          <w:sz w:val="28"/>
          <w:szCs w:val="28"/>
        </w:rPr>
        <w:t xml:space="preserve">.6]). Результаты экспериментов, проведенных в соответствии с экспериментальной матрицей, приведены в </w:t>
      </w:r>
      <w:r w:rsidRPr="00FC36FC">
        <w:rPr>
          <w:rFonts w:ascii="Times New Roman" w:eastAsia="Times New Roman" w:hAnsi="Times New Roman" w:cs="Times New Roman"/>
          <w:sz w:val="28"/>
          <w:szCs w:val="28"/>
        </w:rPr>
        <w:lastRenderedPageBreak/>
        <w:t>таблице 4.2. Всего проведено 50 экспериментов по осаждению меди, включая эксперименты 1–25 с добавлением Na</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S и эксперименты 26–50 без добавления Na</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S. На рисунке 4.2а показан график функции частной зависимости остаточного содержания меди в растворе после осаждения</w:t>
      </w:r>
      <w:r w:rsidR="00994DBF" w:rsidRPr="00FC36FC">
        <w:rPr>
          <w:rFonts w:ascii="Times New Roman" w:eastAsia="Times New Roman" w:hAnsi="Times New Roman" w:cs="Times New Roman"/>
          <w:sz w:val="28"/>
          <w:szCs w:val="28"/>
        </w:rPr>
        <w:t xml:space="preserve"> (</w:t>
      </w:r>
      <w:r w:rsidR="00994DBF" w:rsidRPr="00FC36FC">
        <w:rPr>
          <w:rFonts w:ascii="Times New Roman" w:eastAsia="Times New Roman" w:hAnsi="Times New Roman" w:cs="Times New Roman"/>
          <w:sz w:val="28"/>
          <w:szCs w:val="28"/>
          <w:lang w:val="en-US"/>
        </w:rPr>
        <w:t>Y</w:t>
      </w:r>
      <w:r w:rsidR="00994DBF"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от стехиометрического соотношения Na</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S</w:t>
      </w:r>
      <w:r w:rsidR="00994DBF" w:rsidRPr="00FC36FC">
        <w:rPr>
          <w:rFonts w:ascii="Times New Roman" w:eastAsia="Times New Roman" w:hAnsi="Times New Roman" w:cs="Times New Roman"/>
          <w:sz w:val="28"/>
          <w:szCs w:val="28"/>
          <w:lang w:val="kk-KZ"/>
        </w:rPr>
        <w:t xml:space="preserve"> </w:t>
      </w:r>
      <w:r w:rsidR="00994DBF" w:rsidRPr="00FC36FC">
        <w:rPr>
          <w:rFonts w:ascii="Times New Roman" w:eastAsia="Times New Roman" w:hAnsi="Times New Roman" w:cs="Times New Roman"/>
          <w:sz w:val="28"/>
          <w:szCs w:val="28"/>
        </w:rPr>
        <w:t>(</w:t>
      </w:r>
      <w:r w:rsidR="009E2F99" w:rsidRPr="00FC36FC">
        <w:rPr>
          <w:rFonts w:ascii="Times New Roman" w:eastAsia="Times New Roman" w:hAnsi="Times New Roman" w:cs="Times New Roman"/>
          <w:sz w:val="28"/>
          <w:szCs w:val="28"/>
          <w:lang w:val="en-US"/>
        </w:rPr>
        <w:t>x</w:t>
      </w:r>
      <w:r w:rsidR="00994DBF" w:rsidRPr="00FC36FC">
        <w:rPr>
          <w:rFonts w:ascii="Times New Roman" w:eastAsia="Times New Roman" w:hAnsi="Times New Roman" w:cs="Times New Roman"/>
          <w:sz w:val="28"/>
          <w:szCs w:val="28"/>
          <w:vertAlign w:val="subscript"/>
        </w:rPr>
        <w:t>1</w:t>
      </w:r>
      <w:r w:rsidR="00994DBF"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выраженной уравнением частной функции (4.4)</w:t>
      </w:r>
      <w:r w:rsidRPr="00FC36FC">
        <w:rPr>
          <w:rFonts w:ascii="Times New Roman" w:eastAsia="Times New Roman" w:hAnsi="Times New Roman" w:cs="Times New Roman"/>
          <w:sz w:val="28"/>
          <w:szCs w:val="28"/>
          <w:lang w:val="kk-KZ"/>
        </w:rPr>
        <w:t>:</w:t>
      </w:r>
    </w:p>
    <w:p w:rsidR="006D22BD" w:rsidRPr="00FC36FC" w:rsidRDefault="006D22BD" w:rsidP="006D22BD">
      <w:pPr>
        <w:spacing w:after="120" w:line="240" w:lineRule="auto"/>
        <w:ind w:firstLine="567"/>
        <w:rPr>
          <w:rFonts w:ascii="Times New Roman" w:eastAsia="Times New Roman" w:hAnsi="Times New Roman" w:cs="Times New Roman"/>
          <w:sz w:val="28"/>
          <w:szCs w:val="28"/>
          <w:lang w:val="kk-KZ" w:eastAsia="en-US"/>
        </w:rPr>
      </w:pPr>
    </w:p>
    <w:p w:rsidR="006D22BD" w:rsidRDefault="008E670A" w:rsidP="002E53BF">
      <w:pPr>
        <w:spacing w:beforeAutospacing="1" w:after="0" w:afterAutospacing="1" w:line="240" w:lineRule="auto"/>
        <w:jc w:val="center"/>
        <w:rPr>
          <w:rFonts w:ascii="Times New Roman" w:eastAsia="Times New Roman" w:hAnsi="Times New Roman" w:cs="Times New Roman"/>
          <w:sz w:val="28"/>
          <w:szCs w:val="28"/>
          <w:lang w:val="kk-KZ"/>
        </w:rPr>
      </w:pPr>
      <m:oMath>
        <m:sSub>
          <m:sSubPr>
            <m:ctrlPr>
              <w:rPr>
                <w:rFonts w:ascii="Times New Roman" w:eastAsia="Times New Roman" w:hAnsi="Times New Roman" w:cs="Times New Roman"/>
                <w:i/>
                <w:sz w:val="28"/>
                <w:szCs w:val="28"/>
                <w:lang w:val="kk-KZ"/>
              </w:rPr>
            </m:ctrlPr>
          </m:sSubPr>
          <m:e>
            <m:r>
              <m:rPr>
                <m:sty m:val="p"/>
              </m:rPr>
              <w:rPr>
                <w:rFonts w:ascii="Times New Roman" w:eastAsia="Times New Roman" w:hAnsi="Times New Roman" w:cs="Times New Roman"/>
                <w:sz w:val="28"/>
                <w:szCs w:val="28"/>
                <w:lang w:val="kk-KZ"/>
              </w:rPr>
              <m:t xml:space="preserve">                        Y</m:t>
            </m:r>
          </m:e>
          <m:sub>
            <m:sSub>
              <m:sSubPr>
                <m:ctrlPr>
                  <w:rPr>
                    <w:rFonts w:ascii="Times New Roman" w:eastAsia="Times New Roman" w:hAnsi="Times New Roman" w:cs="Times New Roman"/>
                    <w:sz w:val="28"/>
                    <w:szCs w:val="28"/>
                    <w:vertAlign w:val="subscript"/>
                    <w:lang w:val="kk-KZ"/>
                  </w:rPr>
                </m:ctrlPr>
              </m:sSubPr>
              <m:e>
                <m:r>
                  <m:rPr>
                    <m:sty m:val="p"/>
                  </m:rPr>
                  <w:rPr>
                    <w:rFonts w:ascii="Times New Roman" w:eastAsia="Times New Roman" w:hAnsi="Times New Roman" w:cs="Times New Roman"/>
                    <w:sz w:val="28"/>
                    <w:szCs w:val="28"/>
                    <w:vertAlign w:val="subscript"/>
                    <w:lang w:val="kk-KZ"/>
                  </w:rPr>
                  <m:t>Na</m:t>
                </m:r>
              </m:e>
              <m:sub>
                <m:r>
                  <m:rPr>
                    <m:sty m:val="p"/>
                  </m:rPr>
                  <w:rPr>
                    <w:rFonts w:ascii="Times New Roman" w:eastAsia="Times New Roman" w:hAnsi="Times New Roman" w:cs="Times New Roman"/>
                    <w:sz w:val="28"/>
                    <w:szCs w:val="28"/>
                    <w:vertAlign w:val="subscript"/>
                    <w:lang w:val="kk-KZ"/>
                  </w:rPr>
                  <m:t>2</m:t>
                </m:r>
              </m:sub>
            </m:sSub>
            <m:r>
              <m:rPr>
                <m:sty m:val="p"/>
              </m:rPr>
              <w:rPr>
                <w:rFonts w:ascii="Times New Roman" w:eastAsia="Times New Roman" w:hAnsi="Times New Roman" w:cs="Times New Roman"/>
                <w:sz w:val="28"/>
                <w:szCs w:val="28"/>
                <w:vertAlign w:val="subscript"/>
                <w:lang w:val="kk-KZ"/>
              </w:rPr>
              <m:t>S%</m:t>
            </m:r>
          </m:sub>
        </m:sSub>
      </m:oMath>
      <w:r w:rsidR="006D22BD" w:rsidRPr="00FC36FC">
        <w:rPr>
          <w:rFonts w:ascii="Times New Roman" w:eastAsia="Times New Roman" w:hAnsi="Times New Roman" w:cs="Times New Roman"/>
          <w:sz w:val="28"/>
          <w:szCs w:val="28"/>
          <w:lang w:val="kk-KZ"/>
        </w:rPr>
        <w:t>= 0.00002</w:t>
      </w:r>
      <m:oMath>
        <m:sSubSup>
          <m:sSubSupPr>
            <m:ctrlPr>
              <w:rPr>
                <w:rFonts w:ascii="Times New Roman" w:eastAsia="Times New Roman" w:hAnsi="Times New Roman" w:cs="Times New Roman"/>
                <w:i/>
                <w:sz w:val="28"/>
                <w:szCs w:val="28"/>
              </w:rPr>
            </m:ctrlPr>
          </m:sSubSupPr>
          <m:e>
            <m:r>
              <m:rPr>
                <m:sty m:val="p"/>
              </m:rPr>
              <w:rPr>
                <w:rFonts w:ascii="Times New Roman" w:eastAsia="Times New Roman" w:hAnsi="Times New Roman" w:cs="Times New Roman"/>
                <w:sz w:val="28"/>
                <w:szCs w:val="28"/>
                <w:lang w:val="kk-KZ"/>
              </w:rPr>
              <m:t>x</m:t>
            </m:r>
          </m:e>
          <m:sub>
            <m:r>
              <w:rPr>
                <w:rFonts w:ascii="Times New Roman" w:eastAsia="Times New Roman" w:hAnsi="Times New Roman" w:cs="Times New Roman"/>
                <w:sz w:val="28"/>
                <w:szCs w:val="28"/>
                <w:lang w:val="kk-KZ"/>
              </w:rPr>
              <m:t>1</m:t>
            </m:r>
          </m:sub>
          <m:sup>
            <m:r>
              <w:rPr>
                <w:rFonts w:ascii="Times New Roman" w:eastAsia="Times New Roman" w:hAnsi="Times New Roman" w:cs="Times New Roman"/>
                <w:sz w:val="28"/>
                <w:szCs w:val="28"/>
                <w:lang w:val="kk-KZ"/>
              </w:rPr>
              <m:t>2</m:t>
            </m:r>
          </m:sup>
        </m:sSubSup>
      </m:oMath>
      <w:r w:rsidR="006D22BD" w:rsidRPr="00FC36FC">
        <w:rPr>
          <w:rFonts w:ascii="Times New Roman" w:eastAsia="Times New Roman" w:hAnsi="Times New Roman" w:cs="Times New Roman"/>
          <w:sz w:val="28"/>
          <w:szCs w:val="28"/>
          <w:lang w:val="kk-KZ"/>
        </w:rPr>
        <w:t xml:space="preserve"> – 0.00574 </w:t>
      </w:r>
      <m:oMath>
        <m:sSub>
          <m:sSubPr>
            <m:ctrlPr>
              <w:rPr>
                <w:rFonts w:ascii="Times New Roman" w:eastAsia="Times New Roman" w:hAnsi="Times New Roman" w:cs="Times New Roman"/>
                <w:i/>
                <w:sz w:val="28"/>
                <w:szCs w:val="28"/>
                <w:lang w:val="kk-KZ"/>
              </w:rPr>
            </m:ctrlPr>
          </m:sSubPr>
          <m:e>
            <m:r>
              <m:rPr>
                <m:sty m:val="p"/>
              </m:rPr>
              <w:rPr>
                <w:rFonts w:ascii="Times New Roman" w:eastAsia="Times New Roman" w:hAnsi="Times New Roman" w:cs="Times New Roman"/>
                <w:sz w:val="28"/>
                <w:szCs w:val="28"/>
                <w:lang w:val="kk-KZ"/>
              </w:rPr>
              <m:t>x</m:t>
            </m:r>
          </m:e>
          <m:sub>
            <m:r>
              <w:rPr>
                <w:rFonts w:ascii="Times New Roman" w:eastAsia="Times New Roman" w:hAnsi="Times New Roman" w:cs="Times New Roman"/>
                <w:sz w:val="28"/>
                <w:szCs w:val="28"/>
                <w:lang w:val="kk-KZ"/>
              </w:rPr>
              <m:t>1</m:t>
            </m:r>
          </m:sub>
        </m:sSub>
      </m:oMath>
      <w:r w:rsidR="006D22BD" w:rsidRPr="00FC36FC">
        <w:rPr>
          <w:rFonts w:ascii="Times New Roman" w:eastAsia="Times New Roman" w:hAnsi="Times New Roman" w:cs="Times New Roman"/>
          <w:sz w:val="28"/>
          <w:szCs w:val="28"/>
          <w:lang w:val="kk-KZ"/>
        </w:rPr>
        <w:t xml:space="preserve">+ 1.07597                   </w:t>
      </w:r>
      <w:r w:rsidR="006D22BD" w:rsidRPr="00FC36FC">
        <w:rPr>
          <w:rFonts w:ascii="Times New Roman" w:eastAsia="Times New Roman" w:hAnsi="Times New Roman" w:cs="Times New Roman"/>
          <w:sz w:val="28"/>
          <w:szCs w:val="28"/>
        </w:rPr>
        <w:t xml:space="preserve">   </w:t>
      </w:r>
      <w:r w:rsidR="006D22BD" w:rsidRPr="00FC36FC">
        <w:rPr>
          <w:rFonts w:ascii="Times New Roman" w:eastAsia="Times New Roman" w:hAnsi="Times New Roman" w:cs="Times New Roman"/>
          <w:sz w:val="28"/>
          <w:szCs w:val="28"/>
          <w:lang w:val="kk-KZ"/>
        </w:rPr>
        <w:t xml:space="preserve">  (4.4)</w:t>
      </w:r>
    </w:p>
    <w:p w:rsidR="006D22BD" w:rsidRPr="00FC36FC" w:rsidRDefault="00553420" w:rsidP="006D22BD">
      <w:pPr>
        <w:spacing w:after="120" w:line="240" w:lineRule="auto"/>
        <w:rPr>
          <w:rFonts w:ascii="Times New Roman" w:eastAsia="Times New Roman" w:hAnsi="Times New Roman" w:cs="Times New Roman"/>
          <w:sz w:val="28"/>
          <w:szCs w:val="28"/>
          <w:lang w:eastAsia="en-US"/>
        </w:rPr>
      </w:pPr>
      <w:r w:rsidRPr="00FC36FC">
        <w:rPr>
          <w:rFonts w:ascii="Times New Roman" w:eastAsia="Times New Roman" w:hAnsi="Times New Roman" w:cs="Times New Roman"/>
          <w:noProof/>
          <w:sz w:val="28"/>
          <w:szCs w:val="28"/>
        </w:rPr>
        <w:drawing>
          <wp:inline distT="0" distB="0" distL="0" distR="0">
            <wp:extent cx="5502275" cy="2444750"/>
            <wp:effectExtent l="19050" t="0" r="317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srcRect l="3100" t="6024" r="4327" b="1205"/>
                    <a:stretch>
                      <a:fillRect/>
                    </a:stretch>
                  </pic:blipFill>
                  <pic:spPr bwMode="auto">
                    <a:xfrm>
                      <a:off x="0" y="0"/>
                      <a:ext cx="5502275" cy="2444750"/>
                    </a:xfrm>
                    <a:prstGeom prst="rect">
                      <a:avLst/>
                    </a:prstGeom>
                    <a:noFill/>
                    <a:ln w="9525">
                      <a:noFill/>
                      <a:miter lim="800000"/>
                      <a:headEnd/>
                      <a:tailEnd/>
                    </a:ln>
                  </pic:spPr>
                </pic:pic>
              </a:graphicData>
            </a:graphic>
          </wp:inline>
        </w:drawing>
      </w:r>
    </w:p>
    <w:p w:rsidR="00553420" w:rsidRPr="00FC36FC" w:rsidRDefault="006D22BD" w:rsidP="00994DBF">
      <w:pPr>
        <w:tabs>
          <w:tab w:val="left" w:pos="708"/>
        </w:tabs>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Рисунок 4.2 – График функции частичной частной зависимости остаточного содержания меди в растворе после осаждения от количества </w:t>
      </w:r>
      <w:r w:rsidRPr="00FC36FC">
        <w:rPr>
          <w:rFonts w:ascii="Times New Roman" w:eastAsia="Times New Roman" w:hAnsi="Times New Roman" w:cs="Times New Roman"/>
          <w:sz w:val="28"/>
          <w:szCs w:val="28"/>
          <w:lang w:val="en-US"/>
        </w:rPr>
        <w:t>Na</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lang w:val="en-US"/>
        </w:rPr>
        <w:t>S</w:t>
      </w:r>
      <w:r w:rsidRPr="00FC36FC">
        <w:rPr>
          <w:rFonts w:ascii="Times New Roman" w:eastAsia="Times New Roman" w:hAnsi="Times New Roman" w:cs="Times New Roman"/>
          <w:sz w:val="28"/>
          <w:szCs w:val="28"/>
        </w:rPr>
        <w:t xml:space="preserve"> (а) </w:t>
      </w:r>
    </w:p>
    <w:p w:rsidR="006D22BD" w:rsidRPr="00FC36FC" w:rsidRDefault="006D22BD" w:rsidP="00994DBF">
      <w:pPr>
        <w:tabs>
          <w:tab w:val="left" w:pos="708"/>
        </w:tabs>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и от </w:t>
      </w:r>
      <w:r w:rsidRPr="00FC36FC">
        <w:rPr>
          <w:rFonts w:ascii="Times New Roman" w:eastAsia="Times New Roman" w:hAnsi="Times New Roman" w:cs="Times New Roman"/>
          <w:sz w:val="28"/>
          <w:szCs w:val="28"/>
          <w:lang w:val="en-US"/>
        </w:rPr>
        <w:t>pH</w:t>
      </w:r>
      <w:r w:rsidRPr="00FC36FC">
        <w:rPr>
          <w:rFonts w:ascii="Times New Roman" w:eastAsia="Times New Roman" w:hAnsi="Times New Roman" w:cs="Times New Roman"/>
          <w:sz w:val="28"/>
          <w:szCs w:val="28"/>
        </w:rPr>
        <w:t xml:space="preserve"> (б)</w:t>
      </w:r>
    </w:p>
    <w:p w:rsidR="00553420" w:rsidRPr="00FC36FC" w:rsidRDefault="00553420" w:rsidP="00994DBF">
      <w:pPr>
        <w:tabs>
          <w:tab w:val="left" w:pos="708"/>
        </w:tabs>
        <w:spacing w:after="0" w:line="240" w:lineRule="auto"/>
        <w:jc w:val="center"/>
        <w:rPr>
          <w:rFonts w:ascii="Times New Roman" w:eastAsia="Times New Roman" w:hAnsi="Times New Roman" w:cs="Times New Roman"/>
          <w:sz w:val="28"/>
          <w:szCs w:val="28"/>
        </w:rPr>
      </w:pPr>
    </w:p>
    <w:p w:rsidR="006D22BD" w:rsidRPr="00FC36FC" w:rsidRDefault="006D22BD" w:rsidP="00F30F71">
      <w:pPr>
        <w:spacing w:after="12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Коэффициент корреляции R = 0,675. Значимость коэффициента корреляции частной функции </w:t>
      </w:r>
      <w:proofErr w:type="spellStart"/>
      <w:r w:rsidRPr="00FC36FC">
        <w:rPr>
          <w:rFonts w:ascii="Times New Roman" w:eastAsia="Times New Roman" w:hAnsi="Times New Roman" w:cs="Times New Roman"/>
          <w:sz w:val="28"/>
          <w:szCs w:val="28"/>
          <w:lang w:eastAsia="en-US"/>
        </w:rPr>
        <w:t>t</w:t>
      </w:r>
      <w:r w:rsidRPr="00FC36FC">
        <w:rPr>
          <w:rFonts w:ascii="Times New Roman" w:eastAsia="Times New Roman" w:hAnsi="Times New Roman" w:cs="Times New Roman"/>
          <w:sz w:val="28"/>
          <w:szCs w:val="28"/>
          <w:vertAlign w:val="subscript"/>
          <w:lang w:eastAsia="en-US"/>
        </w:rPr>
        <w:t>R</w:t>
      </w:r>
      <w:proofErr w:type="spellEnd"/>
      <w:r w:rsidRPr="00FC36FC">
        <w:rPr>
          <w:rFonts w:ascii="Times New Roman" w:eastAsia="Times New Roman" w:hAnsi="Times New Roman" w:cs="Times New Roman"/>
          <w:sz w:val="28"/>
          <w:szCs w:val="28"/>
          <w:lang w:eastAsia="en-US"/>
        </w:rPr>
        <w:t xml:space="preserve"> = 3,18&gt;2. </w:t>
      </w:r>
      <w:r w:rsidR="00713957" w:rsidRPr="00FC36FC">
        <w:rPr>
          <w:rFonts w:ascii="Times New Roman" w:eastAsia="Times New Roman" w:hAnsi="Times New Roman" w:cs="Times New Roman"/>
          <w:sz w:val="28"/>
          <w:szCs w:val="28"/>
          <w:lang w:eastAsia="en-US"/>
        </w:rPr>
        <w:t xml:space="preserve">Поскольку </w:t>
      </w:r>
      <w:r w:rsidRPr="00FC36FC">
        <w:rPr>
          <w:rFonts w:ascii="Times New Roman" w:eastAsia="Times New Roman" w:hAnsi="Times New Roman" w:cs="Times New Roman"/>
          <w:sz w:val="28"/>
          <w:szCs w:val="28"/>
          <w:lang w:eastAsia="en-US"/>
        </w:rPr>
        <w:t>изменение стехиометрического соотношения сульфидизатора с 80 до 156</w:t>
      </w:r>
      <w:r w:rsidR="00994DBF" w:rsidRPr="00FC36FC">
        <w:rPr>
          <w:rFonts w:ascii="Times New Roman" w:eastAsia="Times New Roman" w:hAnsi="Times New Roman" w:cs="Times New Roman"/>
          <w:sz w:val="28"/>
          <w:szCs w:val="28"/>
          <w:lang w:eastAsia="en-US"/>
        </w:rPr>
        <w:t xml:space="preserve"> </w:t>
      </w:r>
      <w:r w:rsidRPr="00FC36FC">
        <w:rPr>
          <w:rFonts w:ascii="Times New Roman" w:eastAsia="Times New Roman" w:hAnsi="Times New Roman" w:cs="Times New Roman"/>
          <w:sz w:val="28"/>
          <w:szCs w:val="28"/>
          <w:lang w:eastAsia="en-US"/>
        </w:rPr>
        <w:t xml:space="preserve">% не оказывает существенного влияния на </w:t>
      </w:r>
      <w:r w:rsidR="00713957" w:rsidRPr="00FC36FC">
        <w:rPr>
          <w:rFonts w:ascii="Times New Roman" w:eastAsia="Times New Roman" w:hAnsi="Times New Roman" w:cs="Times New Roman"/>
          <w:sz w:val="28"/>
          <w:szCs w:val="28"/>
          <w:lang w:eastAsia="en-US"/>
        </w:rPr>
        <w:t xml:space="preserve">процесс, </w:t>
      </w:r>
      <w:r w:rsidRPr="00FC36FC">
        <w:rPr>
          <w:rFonts w:ascii="Times New Roman" w:eastAsia="Times New Roman" w:hAnsi="Times New Roman" w:cs="Times New Roman"/>
          <w:sz w:val="28"/>
          <w:szCs w:val="28"/>
          <w:lang w:eastAsia="en-US"/>
        </w:rPr>
        <w:t>зависимость отклика от изменения стехиометрического соотношения сульфидизатора не будет учтена в</w:t>
      </w:r>
      <w:r w:rsidR="00FA7399" w:rsidRPr="00FC36FC">
        <w:rPr>
          <w:rFonts w:ascii="Times New Roman" w:eastAsia="Times New Roman" w:hAnsi="Times New Roman" w:cs="Times New Roman"/>
          <w:sz w:val="28"/>
          <w:szCs w:val="28"/>
          <w:lang w:eastAsia="en-US"/>
        </w:rPr>
        <w:t xml:space="preserve"> математической модели процесса [96].</w:t>
      </w:r>
      <w:r w:rsidRPr="00FC36FC">
        <w:rPr>
          <w:rFonts w:ascii="Times New Roman" w:eastAsia="Times New Roman" w:hAnsi="Times New Roman" w:cs="Times New Roman"/>
          <w:sz w:val="28"/>
          <w:szCs w:val="28"/>
          <w:lang w:eastAsia="en-US"/>
        </w:rPr>
        <w:t xml:space="preserve"> На рисунке 4.2б показан график функции частной зависимости остаточного содержания меди в растворе после осаждения</w:t>
      </w:r>
      <w:r w:rsidR="00994DBF" w:rsidRPr="00FC36FC">
        <w:rPr>
          <w:rFonts w:ascii="Times New Roman" w:eastAsia="Times New Roman" w:hAnsi="Times New Roman" w:cs="Times New Roman"/>
          <w:sz w:val="28"/>
          <w:szCs w:val="28"/>
          <w:lang w:eastAsia="en-US"/>
        </w:rPr>
        <w:t xml:space="preserve"> (</w:t>
      </w:r>
      <w:r w:rsidR="00994DBF" w:rsidRPr="00FC36FC">
        <w:rPr>
          <w:rFonts w:ascii="Times New Roman" w:eastAsia="Times New Roman" w:hAnsi="Times New Roman" w:cs="Times New Roman"/>
          <w:sz w:val="28"/>
          <w:szCs w:val="28"/>
          <w:lang w:val="en-US" w:eastAsia="en-US"/>
        </w:rPr>
        <w:t>Y</w:t>
      </w:r>
      <w:r w:rsidR="00994DBF" w:rsidRPr="00FC36FC">
        <w:rPr>
          <w:rFonts w:ascii="Times New Roman" w:eastAsia="Times New Roman" w:hAnsi="Times New Roman" w:cs="Times New Roman"/>
          <w:sz w:val="28"/>
          <w:szCs w:val="28"/>
          <w:lang w:eastAsia="en-US"/>
        </w:rPr>
        <w:t>)</w:t>
      </w:r>
      <w:r w:rsidRPr="00FC36FC">
        <w:rPr>
          <w:rFonts w:ascii="Times New Roman" w:eastAsia="Times New Roman" w:hAnsi="Times New Roman" w:cs="Times New Roman"/>
          <w:sz w:val="28"/>
          <w:szCs w:val="28"/>
          <w:lang w:eastAsia="en-US"/>
        </w:rPr>
        <w:t xml:space="preserve"> от </w:t>
      </w:r>
      <w:proofErr w:type="spellStart"/>
      <w:r w:rsidRPr="00FC36FC">
        <w:rPr>
          <w:rFonts w:ascii="Times New Roman" w:eastAsia="Times New Roman" w:hAnsi="Times New Roman" w:cs="Times New Roman"/>
          <w:sz w:val="28"/>
          <w:szCs w:val="28"/>
          <w:lang w:eastAsia="en-US"/>
        </w:rPr>
        <w:t>pH</w:t>
      </w:r>
      <w:proofErr w:type="spellEnd"/>
      <w:r w:rsidR="00994DBF" w:rsidRPr="00FC36FC">
        <w:rPr>
          <w:rFonts w:ascii="Times New Roman" w:eastAsia="Times New Roman" w:hAnsi="Times New Roman" w:cs="Times New Roman"/>
          <w:sz w:val="28"/>
          <w:szCs w:val="28"/>
          <w:lang w:eastAsia="en-US"/>
        </w:rPr>
        <w:t xml:space="preserve"> (</w:t>
      </w:r>
      <w:r w:rsidR="009E2F99" w:rsidRPr="00FC36FC">
        <w:rPr>
          <w:rFonts w:ascii="Times New Roman" w:eastAsia="Times New Roman" w:hAnsi="Times New Roman" w:cs="Times New Roman"/>
          <w:sz w:val="28"/>
          <w:szCs w:val="28"/>
          <w:lang w:val="en-US" w:eastAsia="en-US"/>
        </w:rPr>
        <w:t>x</w:t>
      </w:r>
      <w:r w:rsidR="00994DBF" w:rsidRPr="00FC36FC">
        <w:rPr>
          <w:rFonts w:ascii="Times New Roman" w:eastAsia="Times New Roman" w:hAnsi="Times New Roman" w:cs="Times New Roman"/>
          <w:sz w:val="28"/>
          <w:szCs w:val="28"/>
          <w:vertAlign w:val="subscript"/>
          <w:lang w:eastAsia="en-US"/>
        </w:rPr>
        <w:t>2</w:t>
      </w:r>
      <w:r w:rsidR="00994DBF" w:rsidRPr="00FC36FC">
        <w:rPr>
          <w:rFonts w:ascii="Times New Roman" w:eastAsia="Times New Roman" w:hAnsi="Times New Roman" w:cs="Times New Roman"/>
          <w:sz w:val="28"/>
          <w:szCs w:val="28"/>
          <w:lang w:eastAsia="en-US"/>
        </w:rPr>
        <w:t>)</w:t>
      </w:r>
      <w:r w:rsidRPr="00FC36FC">
        <w:rPr>
          <w:rFonts w:ascii="Times New Roman" w:eastAsia="Times New Roman" w:hAnsi="Times New Roman" w:cs="Times New Roman"/>
          <w:sz w:val="28"/>
          <w:szCs w:val="28"/>
          <w:lang w:eastAsia="en-US"/>
        </w:rPr>
        <w:t xml:space="preserve"> при добавлении Na</w:t>
      </w:r>
      <w:r w:rsidRPr="00FC36FC">
        <w:rPr>
          <w:rFonts w:ascii="Times New Roman" w:eastAsia="Times New Roman" w:hAnsi="Times New Roman" w:cs="Times New Roman"/>
          <w:sz w:val="28"/>
          <w:szCs w:val="28"/>
          <w:vertAlign w:val="subscript"/>
          <w:lang w:eastAsia="en-US"/>
        </w:rPr>
        <w:t>2</w:t>
      </w:r>
      <w:r w:rsidRPr="00FC36FC">
        <w:rPr>
          <w:rFonts w:ascii="Times New Roman" w:eastAsia="Times New Roman" w:hAnsi="Times New Roman" w:cs="Times New Roman"/>
          <w:sz w:val="28"/>
          <w:szCs w:val="28"/>
          <w:lang w:eastAsia="en-US"/>
        </w:rPr>
        <w:t xml:space="preserve">S, выраженной уравнением частной функции (4.5). Коэффициент корреляции R = 0,995. Значимость коэффициента корреляции частной функции </w:t>
      </w:r>
      <w:proofErr w:type="spellStart"/>
      <w:r w:rsidRPr="00FC36FC">
        <w:rPr>
          <w:rFonts w:ascii="Times New Roman" w:eastAsia="Times New Roman" w:hAnsi="Times New Roman" w:cs="Times New Roman"/>
          <w:sz w:val="28"/>
          <w:szCs w:val="28"/>
          <w:lang w:eastAsia="en-US"/>
        </w:rPr>
        <w:t>t</w:t>
      </w:r>
      <w:r w:rsidRPr="00FC36FC">
        <w:rPr>
          <w:rFonts w:ascii="Times New Roman" w:eastAsia="Times New Roman" w:hAnsi="Times New Roman" w:cs="Times New Roman"/>
          <w:sz w:val="28"/>
          <w:szCs w:val="28"/>
          <w:vertAlign w:val="subscript"/>
          <w:lang w:eastAsia="en-US"/>
        </w:rPr>
        <w:t>R</w:t>
      </w:r>
      <w:proofErr w:type="spellEnd"/>
      <w:r w:rsidRPr="00FC36FC">
        <w:rPr>
          <w:rFonts w:ascii="Times New Roman" w:eastAsia="Times New Roman" w:hAnsi="Times New Roman" w:cs="Times New Roman"/>
          <w:sz w:val="28"/>
          <w:szCs w:val="28"/>
          <w:lang w:eastAsia="en-US"/>
        </w:rPr>
        <w:t xml:space="preserve"> = 173&gt;2.</w:t>
      </w:r>
    </w:p>
    <w:p w:rsidR="006D22BD" w:rsidRPr="00FC36FC" w:rsidRDefault="006D22BD" w:rsidP="008625BB">
      <w:pPr>
        <w:spacing w:after="120" w:line="240" w:lineRule="auto"/>
        <w:jc w:val="center"/>
        <w:rPr>
          <w:rFonts w:ascii="Times New Roman" w:eastAsia="Times New Roman" w:hAnsi="Times New Roman" w:cs="Times New Roman"/>
          <w:sz w:val="28"/>
          <w:szCs w:val="28"/>
          <w:lang w:eastAsia="en-US"/>
        </w:rPr>
      </w:pPr>
      <w:proofErr w:type="spellStart"/>
      <w:r w:rsidRPr="00FC36FC">
        <w:rPr>
          <w:rFonts w:ascii="Times New Roman" w:eastAsia="Times New Roman" w:hAnsi="Times New Roman" w:cs="Times New Roman"/>
          <w:sz w:val="28"/>
          <w:szCs w:val="28"/>
          <w:lang w:eastAsia="en-US"/>
        </w:rPr>
        <w:t>Y</w:t>
      </w:r>
      <w:r w:rsidRPr="00FC36FC">
        <w:rPr>
          <w:rFonts w:ascii="Times New Roman" w:eastAsia="Times New Roman" w:hAnsi="Times New Roman" w:cs="Times New Roman"/>
          <w:sz w:val="28"/>
          <w:szCs w:val="28"/>
          <w:vertAlign w:val="subscript"/>
          <w:lang w:eastAsia="en-US"/>
        </w:rPr>
        <w:t>pH</w:t>
      </w:r>
      <w:proofErr w:type="spellEnd"/>
      <w:r w:rsidRPr="00FC36FC">
        <w:rPr>
          <w:rFonts w:ascii="Times New Roman" w:eastAsia="Times New Roman" w:hAnsi="Times New Roman" w:cs="Times New Roman"/>
          <w:sz w:val="28"/>
          <w:szCs w:val="28"/>
          <w:vertAlign w:val="subscript"/>
          <w:lang w:eastAsia="en-US"/>
        </w:rPr>
        <w:t xml:space="preserve"> </w:t>
      </w:r>
      <w:r w:rsidRPr="00FC36FC">
        <w:rPr>
          <w:rFonts w:ascii="Times New Roman" w:eastAsia="Times New Roman" w:hAnsi="Times New Roman" w:cs="Times New Roman"/>
          <w:sz w:val="28"/>
          <w:szCs w:val="28"/>
          <w:lang w:eastAsia="en-US"/>
        </w:rPr>
        <w:t>= –0.028</w:t>
      </w:r>
      <m:oMath>
        <m:sSubSup>
          <m:sSubSupPr>
            <m:ctrlPr>
              <w:rPr>
                <w:rFonts w:ascii="Times New Roman" w:eastAsia="Times New Roman" w:hAnsi="Times New Roman" w:cs="Times New Roman"/>
                <w:i/>
                <w:sz w:val="28"/>
                <w:szCs w:val="28"/>
                <w:lang w:eastAsia="en-US"/>
              </w:rPr>
            </m:ctrlPr>
          </m:sSubSupPr>
          <m:e>
            <m:r>
              <w:rPr>
                <w:rFonts w:ascii="Cambria Math" w:eastAsia="Times New Roman" w:hAnsi="Cambria Math" w:cs="Cambria Math"/>
                <w:sz w:val="28"/>
                <w:szCs w:val="28"/>
                <w:lang w:eastAsia="en-US"/>
              </w:rPr>
              <m:t>x</m:t>
            </m:r>
          </m:e>
          <m:sub>
            <m:r>
              <w:rPr>
                <w:rFonts w:ascii="Times New Roman" w:eastAsia="Times New Roman" w:hAnsi="Times New Roman" w:cs="Times New Roman"/>
                <w:sz w:val="28"/>
                <w:szCs w:val="28"/>
                <w:lang w:eastAsia="en-US"/>
              </w:rPr>
              <m:t>2</m:t>
            </m:r>
          </m:sub>
          <m:sup>
            <m:r>
              <w:rPr>
                <w:rFonts w:ascii="Times New Roman" w:eastAsia="Times New Roman" w:hAnsi="Times New Roman" w:cs="Times New Roman"/>
                <w:sz w:val="28"/>
                <w:szCs w:val="28"/>
                <w:lang w:eastAsia="en-US"/>
              </w:rPr>
              <m:t>2</m:t>
            </m:r>
          </m:sup>
        </m:sSubSup>
      </m:oMath>
      <w:r w:rsidRPr="00FC36FC">
        <w:rPr>
          <w:rFonts w:ascii="Times New Roman" w:eastAsia="Times New Roman" w:hAnsi="Times New Roman" w:cs="Times New Roman"/>
          <w:sz w:val="28"/>
          <w:szCs w:val="28"/>
          <w:vertAlign w:val="superscript"/>
          <w:lang w:eastAsia="en-US"/>
        </w:rPr>
        <w:t xml:space="preserve"> </w:t>
      </w:r>
      <w:r w:rsidRPr="00FC36FC">
        <w:rPr>
          <w:rFonts w:ascii="Times New Roman" w:eastAsia="Times New Roman" w:hAnsi="Times New Roman" w:cs="Times New Roman"/>
          <w:sz w:val="28"/>
          <w:szCs w:val="28"/>
          <w:lang w:eastAsia="en-US"/>
        </w:rPr>
        <w:t>+ 0.358</w:t>
      </w:r>
      <m:oMath>
        <m:sSub>
          <m:sSubPr>
            <m:ctrlPr>
              <w:rPr>
                <w:rFonts w:ascii="Times New Roman" w:eastAsia="Times New Roman" w:hAnsi="Times New Roman" w:cs="Times New Roman"/>
                <w:i/>
                <w:sz w:val="28"/>
                <w:szCs w:val="28"/>
                <w:lang w:eastAsia="en-US"/>
              </w:rPr>
            </m:ctrlPr>
          </m:sSubPr>
          <m:e>
            <m:r>
              <w:rPr>
                <w:rFonts w:ascii="Cambria Math" w:eastAsia="Times New Roman" w:hAnsi="Cambria Math" w:cs="Cambria Math"/>
                <w:sz w:val="28"/>
                <w:szCs w:val="28"/>
                <w:lang w:eastAsia="en-US"/>
              </w:rPr>
              <m:t>x</m:t>
            </m:r>
          </m:e>
          <m:sub>
            <m:r>
              <w:rPr>
                <w:rFonts w:ascii="Times New Roman" w:eastAsia="Times New Roman" w:hAnsi="Times New Roman" w:cs="Times New Roman"/>
                <w:sz w:val="28"/>
                <w:szCs w:val="28"/>
                <w:lang w:eastAsia="en-US"/>
              </w:rPr>
              <m:t>2</m:t>
            </m:r>
          </m:sub>
        </m:sSub>
      </m:oMath>
      <w:r w:rsidRPr="00FC36FC">
        <w:rPr>
          <w:rFonts w:ascii="Times New Roman" w:eastAsia="Times New Roman" w:hAnsi="Times New Roman" w:cs="Times New Roman"/>
          <w:sz w:val="28"/>
          <w:szCs w:val="28"/>
          <w:lang w:eastAsia="en-US"/>
        </w:rPr>
        <w:t xml:space="preserve"> – 0.212                                </w:t>
      </w:r>
      <w:proofErr w:type="gramStart"/>
      <w:r w:rsidRPr="00FC36FC">
        <w:rPr>
          <w:rFonts w:ascii="Times New Roman" w:eastAsia="Times New Roman" w:hAnsi="Times New Roman" w:cs="Times New Roman"/>
          <w:sz w:val="28"/>
          <w:szCs w:val="28"/>
          <w:lang w:eastAsia="en-US"/>
        </w:rPr>
        <w:t xml:space="preserve">   (</w:t>
      </w:r>
      <w:proofErr w:type="gramEnd"/>
      <w:r w:rsidRPr="00FC36FC">
        <w:rPr>
          <w:rFonts w:ascii="Times New Roman" w:eastAsia="Times New Roman" w:hAnsi="Times New Roman" w:cs="Times New Roman"/>
          <w:sz w:val="28"/>
          <w:szCs w:val="28"/>
          <w:lang w:eastAsia="en-US"/>
        </w:rPr>
        <w:t>4.5)</w:t>
      </w:r>
    </w:p>
    <w:p w:rsidR="006D22BD" w:rsidRPr="00FC36FC" w:rsidRDefault="006D22BD" w:rsidP="00F30F71">
      <w:pPr>
        <w:spacing w:after="12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Процесс осаждения сульфида меди зависит о значения </w:t>
      </w:r>
      <w:proofErr w:type="spellStart"/>
      <w:r w:rsidRPr="00FC36FC">
        <w:rPr>
          <w:rFonts w:ascii="Times New Roman" w:eastAsia="Times New Roman" w:hAnsi="Times New Roman" w:cs="Times New Roman"/>
          <w:sz w:val="28"/>
          <w:szCs w:val="28"/>
          <w:lang w:eastAsia="en-US"/>
        </w:rPr>
        <w:t>pH</w:t>
      </w:r>
      <w:proofErr w:type="spellEnd"/>
      <w:r w:rsidRPr="00FC36FC">
        <w:rPr>
          <w:rFonts w:ascii="Times New Roman" w:eastAsia="Times New Roman" w:hAnsi="Times New Roman" w:cs="Times New Roman"/>
          <w:sz w:val="28"/>
          <w:szCs w:val="28"/>
          <w:lang w:eastAsia="en-US"/>
        </w:rPr>
        <w:t xml:space="preserve">. При </w:t>
      </w:r>
      <w:proofErr w:type="spellStart"/>
      <w:r w:rsidRPr="00FC36FC">
        <w:rPr>
          <w:rFonts w:ascii="Times New Roman" w:eastAsia="Times New Roman" w:hAnsi="Times New Roman" w:cs="Times New Roman"/>
          <w:sz w:val="28"/>
          <w:szCs w:val="28"/>
          <w:lang w:eastAsia="en-US"/>
        </w:rPr>
        <w:t>pH</w:t>
      </w:r>
      <w:proofErr w:type="spellEnd"/>
      <w:r w:rsidRPr="00FC36FC">
        <w:rPr>
          <w:rFonts w:ascii="Times New Roman" w:eastAsia="Times New Roman" w:hAnsi="Times New Roman" w:cs="Times New Roman"/>
          <w:sz w:val="28"/>
          <w:szCs w:val="28"/>
          <w:lang w:eastAsia="en-US"/>
        </w:rPr>
        <w:t xml:space="preserve"> = 3 количество меди в </w:t>
      </w:r>
      <w:proofErr w:type="spellStart"/>
      <w:r w:rsidRPr="00FC36FC">
        <w:rPr>
          <w:rFonts w:ascii="Times New Roman" w:eastAsia="Times New Roman" w:hAnsi="Times New Roman" w:cs="Times New Roman"/>
          <w:sz w:val="28"/>
          <w:szCs w:val="28"/>
          <w:lang w:eastAsia="en-US"/>
        </w:rPr>
        <w:t>цианидном</w:t>
      </w:r>
      <w:proofErr w:type="spellEnd"/>
      <w:r w:rsidRPr="00FC36FC">
        <w:rPr>
          <w:rFonts w:ascii="Times New Roman" w:eastAsia="Times New Roman" w:hAnsi="Times New Roman" w:cs="Times New Roman"/>
          <w:sz w:val="28"/>
          <w:szCs w:val="28"/>
          <w:lang w:eastAsia="en-US"/>
        </w:rPr>
        <w:t xml:space="preserve"> растворе для данного процесса минимально. При повышении </w:t>
      </w:r>
      <w:proofErr w:type="spellStart"/>
      <w:r w:rsidRPr="00FC36FC">
        <w:rPr>
          <w:rFonts w:ascii="Times New Roman" w:eastAsia="Times New Roman" w:hAnsi="Times New Roman" w:cs="Times New Roman"/>
          <w:sz w:val="28"/>
          <w:szCs w:val="28"/>
          <w:lang w:eastAsia="en-US"/>
        </w:rPr>
        <w:t>pH</w:t>
      </w:r>
      <w:proofErr w:type="spellEnd"/>
      <w:r w:rsidRPr="00FC36FC">
        <w:rPr>
          <w:rFonts w:ascii="Times New Roman" w:eastAsia="Times New Roman" w:hAnsi="Times New Roman" w:cs="Times New Roman"/>
          <w:sz w:val="28"/>
          <w:szCs w:val="28"/>
          <w:lang w:eastAsia="en-US"/>
        </w:rPr>
        <w:t xml:space="preserve"> до 5 процесс осаждения меди продолжается, но скорость осаждения минимальна. График аппроксимированной функции гладкий и стабильный. Показано, что 4-я и 5-я точки достигают плато, что указывает на прекращение процесса при </w:t>
      </w:r>
      <w:proofErr w:type="spellStart"/>
      <w:r w:rsidRPr="00FC36FC">
        <w:rPr>
          <w:rFonts w:ascii="Times New Roman" w:eastAsia="Times New Roman" w:hAnsi="Times New Roman" w:cs="Times New Roman"/>
          <w:sz w:val="28"/>
          <w:szCs w:val="28"/>
          <w:lang w:eastAsia="en-US"/>
        </w:rPr>
        <w:t>pH</w:t>
      </w:r>
      <w:proofErr w:type="spellEnd"/>
      <w:r w:rsidRPr="00FC36FC">
        <w:rPr>
          <w:rFonts w:ascii="Times New Roman" w:eastAsia="Times New Roman" w:hAnsi="Times New Roman" w:cs="Times New Roman"/>
          <w:sz w:val="28"/>
          <w:szCs w:val="28"/>
          <w:lang w:eastAsia="en-US"/>
        </w:rPr>
        <w:t xml:space="preserve"> выше 5. Частичная зависимость отклика от </w:t>
      </w:r>
      <w:proofErr w:type="spellStart"/>
      <w:r w:rsidRPr="00FC36FC">
        <w:rPr>
          <w:rFonts w:ascii="Times New Roman" w:eastAsia="Times New Roman" w:hAnsi="Times New Roman" w:cs="Times New Roman"/>
          <w:sz w:val="28"/>
          <w:szCs w:val="28"/>
          <w:lang w:eastAsia="en-US"/>
        </w:rPr>
        <w:t>pH</w:t>
      </w:r>
      <w:proofErr w:type="spellEnd"/>
      <w:r w:rsidRPr="00FC36FC">
        <w:rPr>
          <w:rFonts w:ascii="Times New Roman" w:eastAsia="Times New Roman" w:hAnsi="Times New Roman" w:cs="Times New Roman"/>
          <w:sz w:val="28"/>
          <w:szCs w:val="28"/>
          <w:lang w:eastAsia="en-US"/>
        </w:rPr>
        <w:t xml:space="preserve"> </w:t>
      </w:r>
      <w:r w:rsidRPr="00FC36FC">
        <w:rPr>
          <w:rFonts w:ascii="Times New Roman" w:eastAsia="Times New Roman" w:hAnsi="Times New Roman" w:cs="Times New Roman"/>
          <w:sz w:val="28"/>
          <w:szCs w:val="28"/>
          <w:lang w:eastAsia="en-US"/>
        </w:rPr>
        <w:lastRenderedPageBreak/>
        <w:t>является значимым фактором и будет учтена в математической модели процесса.</w:t>
      </w:r>
    </w:p>
    <w:p w:rsidR="006D22BD" w:rsidRPr="00FC36FC" w:rsidRDefault="006D22BD" w:rsidP="006D22BD">
      <w:pPr>
        <w:spacing w:after="0" w:line="240" w:lineRule="auto"/>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Таблица 4.2 – Экспериментальные условия проведения процесса осаждения меди</w:t>
      </w:r>
    </w:p>
    <w:p w:rsidR="006D22BD" w:rsidRPr="00FC36FC" w:rsidRDefault="006D22BD" w:rsidP="006D22BD">
      <w:pPr>
        <w:spacing w:after="0" w:line="240" w:lineRule="auto"/>
        <w:rPr>
          <w:rFonts w:ascii="Times New Roman" w:eastAsia="Times New Roman" w:hAnsi="Times New Roman" w:cs="Times New Roman"/>
          <w:sz w:val="16"/>
          <w:szCs w:val="16"/>
        </w:rPr>
      </w:pPr>
    </w:p>
    <w:tbl>
      <w:tblPr>
        <w:tblpPr w:leftFromText="181" w:rightFromText="181" w:vertAnchor="text" w:horzAnchor="margin" w:tblpXSpec="center"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68"/>
        <w:gridCol w:w="1270"/>
        <w:gridCol w:w="992"/>
        <w:gridCol w:w="1560"/>
        <w:gridCol w:w="1417"/>
        <w:gridCol w:w="492"/>
        <w:gridCol w:w="959"/>
        <w:gridCol w:w="1134"/>
        <w:gridCol w:w="1384"/>
      </w:tblGrid>
      <w:tr w:rsidR="006D22BD" w:rsidRPr="00FC36FC" w:rsidTr="006D22BD">
        <w:trPr>
          <w:trHeight w:val="129"/>
          <w:tblHeader/>
        </w:trPr>
        <w:tc>
          <w:tcPr>
            <w:tcW w:w="568" w:type="dxa"/>
            <w:vMerge w:val="restart"/>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w:t>
            </w:r>
          </w:p>
        </w:tc>
        <w:tc>
          <w:tcPr>
            <w:tcW w:w="5239" w:type="dxa"/>
            <w:gridSpan w:val="4"/>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С добавлением Na</w:t>
            </w:r>
            <w:r w:rsidRPr="00FC36FC">
              <w:rPr>
                <w:rFonts w:ascii="Times New Roman" w:eastAsia="Times New Roman" w:hAnsi="Times New Roman" w:cs="Times New Roman"/>
                <w:vertAlign w:val="subscript"/>
                <w:lang w:eastAsia="en-US"/>
              </w:rPr>
              <w:t>2</w:t>
            </w:r>
            <w:r w:rsidRPr="00FC36FC">
              <w:rPr>
                <w:rFonts w:ascii="Times New Roman" w:eastAsia="Times New Roman" w:hAnsi="Times New Roman" w:cs="Times New Roman"/>
                <w:lang w:eastAsia="en-US"/>
              </w:rPr>
              <w:t>S</w:t>
            </w:r>
          </w:p>
        </w:tc>
        <w:tc>
          <w:tcPr>
            <w:tcW w:w="492" w:type="dxa"/>
            <w:vMerge w:val="restart"/>
          </w:tcPr>
          <w:p w:rsidR="006D22BD" w:rsidRPr="00FC36FC" w:rsidRDefault="006D22BD" w:rsidP="008625BB">
            <w:pPr>
              <w:spacing w:after="0" w:line="240" w:lineRule="auto"/>
              <w:jc w:val="center"/>
              <w:rPr>
                <w:rFonts w:ascii="Times New Roman" w:eastAsia="Times New Roman" w:hAnsi="Times New Roman" w:cs="Times New Roman"/>
                <w:lang w:eastAsia="en-US"/>
              </w:rPr>
            </w:pPr>
          </w:p>
          <w:p w:rsidR="006D22BD" w:rsidRPr="00FC36FC" w:rsidRDefault="006D22BD" w:rsidP="008625BB">
            <w:pPr>
              <w:spacing w:after="0" w:line="240" w:lineRule="auto"/>
              <w:jc w:val="center"/>
              <w:rPr>
                <w:rFonts w:ascii="Times New Roman" w:eastAsia="Times New Roman" w:hAnsi="Times New Roman" w:cs="Times New Roman"/>
                <w:lang w:eastAsia="en-US"/>
              </w:rPr>
            </w:pPr>
          </w:p>
          <w:p w:rsidR="006D22BD" w:rsidRPr="00FC36FC" w:rsidRDefault="006D22BD" w:rsidP="008625BB">
            <w:pPr>
              <w:spacing w:after="0" w:line="240" w:lineRule="auto"/>
              <w:jc w:val="center"/>
              <w:rPr>
                <w:rFonts w:ascii="Times New Roman" w:eastAsia="Times New Roman" w:hAnsi="Times New Roman" w:cs="Times New Roman"/>
                <w:lang w:eastAsia="en-US"/>
              </w:rPr>
            </w:pPr>
          </w:p>
          <w:p w:rsidR="006D22BD" w:rsidRPr="00FC36FC" w:rsidRDefault="006D22BD" w:rsidP="008625BB">
            <w:pPr>
              <w:spacing w:after="0" w:line="240" w:lineRule="auto"/>
              <w:jc w:val="center"/>
              <w:rPr>
                <w:rFonts w:ascii="Times New Roman" w:eastAsia="Times New Roman" w:hAnsi="Times New Roman" w:cs="Times New Roman"/>
                <w:lang w:eastAsia="en-US"/>
              </w:rPr>
            </w:pPr>
          </w:p>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w:t>
            </w:r>
          </w:p>
        </w:tc>
        <w:tc>
          <w:tcPr>
            <w:tcW w:w="3477" w:type="dxa"/>
            <w:gridSpan w:val="3"/>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proofErr w:type="gramStart"/>
            <w:r w:rsidRPr="00FC36FC">
              <w:rPr>
                <w:rFonts w:ascii="Times New Roman" w:eastAsia="Times New Roman" w:hAnsi="Times New Roman" w:cs="Times New Roman"/>
                <w:lang w:eastAsia="en-US"/>
              </w:rPr>
              <w:t>Без  Na</w:t>
            </w:r>
            <w:proofErr w:type="gramEnd"/>
            <w:r w:rsidRPr="00FC36FC">
              <w:rPr>
                <w:rFonts w:ascii="Times New Roman" w:eastAsia="Times New Roman" w:hAnsi="Times New Roman" w:cs="Times New Roman"/>
                <w:vertAlign w:val="subscript"/>
                <w:lang w:eastAsia="en-US"/>
              </w:rPr>
              <w:t>2</w:t>
            </w:r>
            <w:r w:rsidRPr="00FC36FC">
              <w:rPr>
                <w:rFonts w:ascii="Times New Roman" w:eastAsia="Times New Roman" w:hAnsi="Times New Roman" w:cs="Times New Roman"/>
                <w:lang w:eastAsia="en-US"/>
              </w:rPr>
              <w:t>S</w:t>
            </w:r>
          </w:p>
        </w:tc>
      </w:tr>
      <w:tr w:rsidR="006D22BD" w:rsidRPr="00FC36FC" w:rsidTr="006D22BD">
        <w:trPr>
          <w:trHeight w:val="984"/>
          <w:tblHeader/>
        </w:trPr>
        <w:tc>
          <w:tcPr>
            <w:tcW w:w="568" w:type="dxa"/>
            <w:vMerge/>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Расход</w:t>
            </w:r>
          </w:p>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Na</w:t>
            </w:r>
            <w:r w:rsidRPr="00FC36FC">
              <w:rPr>
                <w:rFonts w:ascii="Times New Roman" w:eastAsia="Times New Roman" w:hAnsi="Times New Roman" w:cs="Times New Roman"/>
                <w:vertAlign w:val="subscript"/>
                <w:lang w:eastAsia="en-US"/>
              </w:rPr>
              <w:t>2</w:t>
            </w:r>
            <w:r w:rsidRPr="00FC36FC">
              <w:rPr>
                <w:rFonts w:ascii="Times New Roman" w:eastAsia="Times New Roman" w:hAnsi="Times New Roman" w:cs="Times New Roman"/>
                <w:lang w:eastAsia="en-US"/>
              </w:rPr>
              <w:t xml:space="preserve">S по </w:t>
            </w:r>
            <w:proofErr w:type="spellStart"/>
            <w:proofErr w:type="gramStart"/>
            <w:r w:rsidRPr="00FC36FC">
              <w:rPr>
                <w:rFonts w:ascii="Times New Roman" w:eastAsia="Times New Roman" w:hAnsi="Times New Roman" w:cs="Times New Roman"/>
                <w:lang w:eastAsia="en-US"/>
              </w:rPr>
              <w:t>стехиомет</w:t>
            </w:r>
            <w:r w:rsidR="009E2F99" w:rsidRPr="00FC36FC">
              <w:rPr>
                <w:rFonts w:ascii="Times New Roman" w:eastAsia="Times New Roman" w:hAnsi="Times New Roman" w:cs="Times New Roman"/>
                <w:lang w:eastAsia="en-US"/>
              </w:rPr>
              <w:t>-</w:t>
            </w:r>
            <w:r w:rsidRPr="00FC36FC">
              <w:rPr>
                <w:rFonts w:ascii="Times New Roman" w:eastAsia="Times New Roman" w:hAnsi="Times New Roman" w:cs="Times New Roman"/>
                <w:lang w:eastAsia="en-US"/>
              </w:rPr>
              <w:t>рии</w:t>
            </w:r>
            <w:proofErr w:type="spellEnd"/>
            <w:proofErr w:type="gramEnd"/>
            <w:r w:rsidRPr="00FC36FC">
              <w:rPr>
                <w:rFonts w:ascii="Times New Roman" w:eastAsia="Times New Roman" w:hAnsi="Times New Roman" w:cs="Times New Roman"/>
                <w:lang w:eastAsia="en-US"/>
              </w:rPr>
              <w:t>, %</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proofErr w:type="spellStart"/>
            <w:proofErr w:type="gramStart"/>
            <w:r w:rsidRPr="00FC36FC">
              <w:rPr>
                <w:rFonts w:ascii="Times New Roman" w:eastAsia="Times New Roman" w:hAnsi="Times New Roman" w:cs="Times New Roman"/>
                <w:lang w:eastAsia="en-US"/>
              </w:rPr>
              <w:t>pH</w:t>
            </w:r>
            <w:proofErr w:type="spellEnd"/>
            <w:r w:rsidRPr="00FC36FC">
              <w:rPr>
                <w:rFonts w:ascii="Times New Roman" w:eastAsia="Times New Roman" w:hAnsi="Times New Roman" w:cs="Times New Roman"/>
                <w:lang w:eastAsia="en-US"/>
              </w:rPr>
              <w:t xml:space="preserve">  раствора</w:t>
            </w:r>
            <w:proofErr w:type="gramEnd"/>
            <w:r w:rsidRPr="00FC36FC">
              <w:rPr>
                <w:rFonts w:ascii="Times New Roman" w:eastAsia="Times New Roman" w:hAnsi="Times New Roman" w:cs="Times New Roman"/>
                <w:lang w:eastAsia="en-US"/>
              </w:rPr>
              <w:t xml:space="preserve"> после подкисления</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 xml:space="preserve">Изначальное содержание </w:t>
            </w:r>
            <w:proofErr w:type="spellStart"/>
            <w:r w:rsidRPr="00FC36FC">
              <w:rPr>
                <w:rFonts w:ascii="Times New Roman" w:eastAsia="Times New Roman" w:hAnsi="Times New Roman" w:cs="Times New Roman"/>
                <w:lang w:eastAsia="en-US"/>
              </w:rPr>
              <w:t>Cu</w:t>
            </w:r>
            <w:proofErr w:type="spellEnd"/>
            <w:r w:rsidRPr="00FC36FC">
              <w:rPr>
                <w:rFonts w:ascii="Times New Roman" w:eastAsia="Times New Roman" w:hAnsi="Times New Roman" w:cs="Times New Roman"/>
                <w:lang w:eastAsia="en-US"/>
              </w:rPr>
              <w:t>,</w:t>
            </w:r>
          </w:p>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г/дм</w:t>
            </w:r>
            <w:r w:rsidRPr="00FC36FC">
              <w:rPr>
                <w:rFonts w:ascii="Times New Roman" w:eastAsia="Times New Roman" w:hAnsi="Times New Roman" w:cs="Times New Roman"/>
                <w:vertAlign w:val="superscript"/>
                <w:lang w:eastAsia="en-US"/>
              </w:rPr>
              <w:t>3</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proofErr w:type="gramStart"/>
            <w:r w:rsidRPr="00FC36FC">
              <w:rPr>
                <w:rFonts w:ascii="Times New Roman" w:eastAsia="Times New Roman" w:hAnsi="Times New Roman" w:cs="Times New Roman"/>
                <w:lang w:eastAsia="en-US"/>
              </w:rPr>
              <w:t xml:space="preserve">Содержание  </w:t>
            </w:r>
            <w:proofErr w:type="spellStart"/>
            <w:r w:rsidRPr="00FC36FC">
              <w:rPr>
                <w:rFonts w:ascii="Times New Roman" w:eastAsia="Times New Roman" w:hAnsi="Times New Roman" w:cs="Times New Roman"/>
                <w:lang w:eastAsia="en-US"/>
              </w:rPr>
              <w:t>Cu</w:t>
            </w:r>
            <w:proofErr w:type="spellEnd"/>
            <w:proofErr w:type="gramEnd"/>
            <w:r w:rsidRPr="00FC36FC">
              <w:rPr>
                <w:rFonts w:ascii="Times New Roman" w:eastAsia="Times New Roman" w:hAnsi="Times New Roman" w:cs="Times New Roman"/>
                <w:lang w:eastAsia="en-US"/>
              </w:rPr>
              <w:t>, после осаждения,    г/дм</w:t>
            </w:r>
            <w:r w:rsidRPr="00FC36FC">
              <w:rPr>
                <w:rFonts w:ascii="Times New Roman" w:eastAsia="Times New Roman" w:hAnsi="Times New Roman" w:cs="Times New Roman"/>
                <w:vertAlign w:val="superscript"/>
                <w:lang w:eastAsia="en-US"/>
              </w:rPr>
              <w:t>3</w:t>
            </w:r>
          </w:p>
        </w:tc>
        <w:tc>
          <w:tcPr>
            <w:tcW w:w="492" w:type="dxa"/>
            <w:vMerge/>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proofErr w:type="spellStart"/>
            <w:proofErr w:type="gramStart"/>
            <w:r w:rsidRPr="00FC36FC">
              <w:rPr>
                <w:rFonts w:ascii="Times New Roman" w:eastAsia="Times New Roman" w:hAnsi="Times New Roman" w:cs="Times New Roman"/>
                <w:lang w:eastAsia="en-US"/>
              </w:rPr>
              <w:t>Изнача</w:t>
            </w:r>
            <w:r w:rsidR="009E2F99" w:rsidRPr="00FC36FC">
              <w:rPr>
                <w:rFonts w:ascii="Times New Roman" w:eastAsia="Times New Roman" w:hAnsi="Times New Roman" w:cs="Times New Roman"/>
                <w:lang w:eastAsia="en-US"/>
              </w:rPr>
              <w:t>-</w:t>
            </w:r>
            <w:r w:rsidRPr="00FC36FC">
              <w:rPr>
                <w:rFonts w:ascii="Times New Roman" w:eastAsia="Times New Roman" w:hAnsi="Times New Roman" w:cs="Times New Roman"/>
                <w:lang w:eastAsia="en-US"/>
              </w:rPr>
              <w:t>льное</w:t>
            </w:r>
            <w:proofErr w:type="spellEnd"/>
            <w:proofErr w:type="gramEnd"/>
            <w:r w:rsidRPr="00FC36FC">
              <w:rPr>
                <w:rFonts w:ascii="Times New Roman" w:eastAsia="Times New Roman" w:hAnsi="Times New Roman" w:cs="Times New Roman"/>
                <w:lang w:eastAsia="en-US"/>
              </w:rPr>
              <w:t xml:space="preserve"> </w:t>
            </w:r>
            <w:proofErr w:type="spellStart"/>
            <w:r w:rsidRPr="00FC36FC">
              <w:rPr>
                <w:rFonts w:ascii="Times New Roman" w:eastAsia="Times New Roman" w:hAnsi="Times New Roman" w:cs="Times New Roman"/>
                <w:lang w:eastAsia="en-US"/>
              </w:rPr>
              <w:t>содер</w:t>
            </w:r>
            <w:r w:rsidR="009E2F99" w:rsidRPr="00FC36FC">
              <w:rPr>
                <w:rFonts w:ascii="Times New Roman" w:eastAsia="Times New Roman" w:hAnsi="Times New Roman" w:cs="Times New Roman"/>
                <w:lang w:eastAsia="en-US"/>
              </w:rPr>
              <w:t>-</w:t>
            </w:r>
            <w:r w:rsidRPr="00FC36FC">
              <w:rPr>
                <w:rFonts w:ascii="Times New Roman" w:eastAsia="Times New Roman" w:hAnsi="Times New Roman" w:cs="Times New Roman"/>
                <w:lang w:eastAsia="en-US"/>
              </w:rPr>
              <w:t>жание</w:t>
            </w:r>
            <w:proofErr w:type="spellEnd"/>
            <w:r w:rsidRPr="00FC36FC">
              <w:rPr>
                <w:rFonts w:ascii="Times New Roman" w:eastAsia="Times New Roman" w:hAnsi="Times New Roman" w:cs="Times New Roman"/>
                <w:lang w:eastAsia="en-US"/>
              </w:rPr>
              <w:t xml:space="preserve"> </w:t>
            </w:r>
            <w:proofErr w:type="spellStart"/>
            <w:r w:rsidRPr="00FC36FC">
              <w:rPr>
                <w:rFonts w:ascii="Times New Roman" w:eastAsia="Times New Roman" w:hAnsi="Times New Roman" w:cs="Times New Roman"/>
                <w:lang w:eastAsia="en-US"/>
              </w:rPr>
              <w:t>Cu</w:t>
            </w:r>
            <w:proofErr w:type="spellEnd"/>
            <w:r w:rsidRPr="00FC36FC">
              <w:rPr>
                <w:rFonts w:ascii="Times New Roman" w:eastAsia="Times New Roman" w:hAnsi="Times New Roman" w:cs="Times New Roman"/>
                <w:lang w:eastAsia="en-US"/>
              </w:rPr>
              <w:t>, г/дм</w:t>
            </w:r>
            <w:r w:rsidRPr="00FC36FC">
              <w:rPr>
                <w:rFonts w:ascii="Times New Roman" w:eastAsia="Times New Roman" w:hAnsi="Times New Roman" w:cs="Times New Roman"/>
                <w:vertAlign w:val="superscript"/>
                <w:lang w:eastAsia="en-US"/>
              </w:rPr>
              <w:t>3</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proofErr w:type="spellStart"/>
            <w:proofErr w:type="gramStart"/>
            <w:r w:rsidRPr="00FC36FC">
              <w:rPr>
                <w:rFonts w:ascii="Times New Roman" w:eastAsia="Times New Roman" w:hAnsi="Times New Roman" w:cs="Times New Roman"/>
                <w:lang w:eastAsia="en-US"/>
              </w:rPr>
              <w:t>pH</w:t>
            </w:r>
            <w:proofErr w:type="spellEnd"/>
            <w:r w:rsidRPr="00FC36FC">
              <w:rPr>
                <w:rFonts w:ascii="Times New Roman" w:eastAsia="Times New Roman" w:hAnsi="Times New Roman" w:cs="Times New Roman"/>
                <w:lang w:eastAsia="en-US"/>
              </w:rPr>
              <w:t xml:space="preserve">  раствора</w:t>
            </w:r>
            <w:proofErr w:type="gramEnd"/>
            <w:r w:rsidRPr="00FC36FC">
              <w:rPr>
                <w:rFonts w:ascii="Times New Roman" w:eastAsia="Times New Roman" w:hAnsi="Times New Roman" w:cs="Times New Roman"/>
                <w:lang w:eastAsia="en-US"/>
              </w:rPr>
              <w:t xml:space="preserve"> после подкисления</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proofErr w:type="gramStart"/>
            <w:r w:rsidRPr="00FC36FC">
              <w:rPr>
                <w:rFonts w:ascii="Times New Roman" w:eastAsia="Times New Roman" w:hAnsi="Times New Roman" w:cs="Times New Roman"/>
                <w:lang w:eastAsia="en-US"/>
              </w:rPr>
              <w:t xml:space="preserve">Содержание  </w:t>
            </w:r>
            <w:proofErr w:type="spellStart"/>
            <w:r w:rsidRPr="00FC36FC">
              <w:rPr>
                <w:rFonts w:ascii="Times New Roman" w:eastAsia="Times New Roman" w:hAnsi="Times New Roman" w:cs="Times New Roman"/>
                <w:lang w:eastAsia="en-US"/>
              </w:rPr>
              <w:t>Cu</w:t>
            </w:r>
            <w:proofErr w:type="spellEnd"/>
            <w:proofErr w:type="gramEnd"/>
            <w:r w:rsidRPr="00FC36FC">
              <w:rPr>
                <w:rFonts w:ascii="Times New Roman" w:eastAsia="Times New Roman" w:hAnsi="Times New Roman" w:cs="Times New Roman"/>
                <w:lang w:eastAsia="en-US"/>
              </w:rPr>
              <w:t>, после осаждения,   г/дм</w:t>
            </w:r>
            <w:r w:rsidRPr="00FC36FC">
              <w:rPr>
                <w:rFonts w:ascii="Times New Roman" w:eastAsia="Times New Roman" w:hAnsi="Times New Roman" w:cs="Times New Roman"/>
                <w:vertAlign w:val="superscript"/>
                <w:lang w:eastAsia="en-US"/>
              </w:rPr>
              <w:t>3</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80</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0,34</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0,165</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26</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0,34</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0,046</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2</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80</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0,806</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27</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0,34</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0,087</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80</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1,10</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0,653</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28</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0,34</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0,052</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80</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1,211</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29</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0,34</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0,34</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80</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1,041</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30</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0,34</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0,33</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6</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90</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0,587</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31</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0,172</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7</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90</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1,10</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0,703</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32</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0,393</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8</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90</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1,003</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33</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0,194</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9</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90</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1,162</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34</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1,15</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10</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90</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0,34</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0,206</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35</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1,09</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83,3</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1,10</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0,638</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36</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0,165</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12</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83,3</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1,192</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37</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0,382</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83,3</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0,898</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38</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0,234</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14</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83,3</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0,34</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0,192</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39</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83,3</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0,889</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40</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1,07</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16</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156</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0,966</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41</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0,232</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17</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156</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0,901</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42</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0,487</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18</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156</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0,34</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0,176</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43</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0,371</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19</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156</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0,878</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44</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1,55</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20</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156</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1,10</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0,832</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45</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1,49</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21</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117</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0,675</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46</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0,202</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22</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117</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0,34</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0,187</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47</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0,437</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23</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117</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0,732</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48</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3,5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0,265</w:t>
            </w:r>
          </w:p>
        </w:tc>
      </w:tr>
      <w:tr w:rsidR="006D22BD" w:rsidRPr="00FC36FC" w:rsidTr="006D22BD">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24</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117</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1,10</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0,871</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49</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1,35</w:t>
            </w:r>
          </w:p>
        </w:tc>
      </w:tr>
      <w:tr w:rsidR="006D22BD" w:rsidRPr="00FC36FC" w:rsidTr="006D22BD">
        <w:trPr>
          <w:trHeight w:val="56"/>
        </w:trPr>
        <w:tc>
          <w:tcPr>
            <w:tcW w:w="568"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25</w:t>
            </w:r>
          </w:p>
        </w:tc>
        <w:tc>
          <w:tcPr>
            <w:tcW w:w="127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117</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4,5</w:t>
            </w:r>
          </w:p>
        </w:tc>
        <w:tc>
          <w:tcPr>
            <w:tcW w:w="1560"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1,55</w:t>
            </w:r>
          </w:p>
        </w:tc>
        <w:tc>
          <w:tcPr>
            <w:tcW w:w="1417"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1,204</w:t>
            </w:r>
          </w:p>
        </w:tc>
        <w:tc>
          <w:tcPr>
            <w:tcW w:w="492"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50</w:t>
            </w:r>
          </w:p>
        </w:tc>
        <w:tc>
          <w:tcPr>
            <w:tcW w:w="959"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1,35</w:t>
            </w:r>
          </w:p>
        </w:tc>
        <w:tc>
          <w:tcPr>
            <w:tcW w:w="113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4,5</w:t>
            </w:r>
          </w:p>
        </w:tc>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lang w:eastAsia="en-US"/>
              </w:rPr>
            </w:pPr>
            <w:r w:rsidRPr="00FC36FC">
              <w:rPr>
                <w:rFonts w:ascii="Times New Roman" w:eastAsia="Times New Roman" w:hAnsi="Times New Roman" w:cs="Times New Roman"/>
                <w:lang w:eastAsia="en-US"/>
              </w:rPr>
              <w:t>1,32</w:t>
            </w:r>
          </w:p>
        </w:tc>
      </w:tr>
    </w:tbl>
    <w:p w:rsidR="006D22BD" w:rsidRPr="00FC36FC" w:rsidRDefault="006D22BD" w:rsidP="008625BB">
      <w:pPr>
        <w:spacing w:after="0" w:line="240" w:lineRule="auto"/>
        <w:ind w:firstLine="567"/>
        <w:jc w:val="both"/>
        <w:rPr>
          <w:rFonts w:ascii="Times New Roman" w:eastAsia="Times New Roman" w:hAnsi="Times New Roman" w:cs="Times New Roman"/>
          <w:sz w:val="28"/>
          <w:szCs w:val="28"/>
        </w:rPr>
      </w:pPr>
    </w:p>
    <w:p w:rsidR="006D22BD" w:rsidRPr="00FC36FC" w:rsidRDefault="006D22BD" w:rsidP="00F30F71">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На рисунке 4.3 показан график частной функции зависимости остаточного содержания меди в растворе после осаждения</w:t>
      </w:r>
      <w:r w:rsidR="009E2F99" w:rsidRPr="00FC36FC">
        <w:rPr>
          <w:rFonts w:ascii="Times New Roman" w:eastAsia="Times New Roman" w:hAnsi="Times New Roman" w:cs="Times New Roman"/>
          <w:sz w:val="28"/>
          <w:szCs w:val="28"/>
        </w:rPr>
        <w:t xml:space="preserve"> (</w:t>
      </w:r>
      <w:r w:rsidR="009E2F99" w:rsidRPr="00FC36FC">
        <w:rPr>
          <w:rFonts w:ascii="Times New Roman" w:eastAsia="Times New Roman" w:hAnsi="Times New Roman" w:cs="Times New Roman"/>
          <w:sz w:val="28"/>
          <w:szCs w:val="28"/>
          <w:lang w:val="en-US"/>
        </w:rPr>
        <w:t>Y</w:t>
      </w:r>
      <w:r w:rsidR="009E2F99"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от начального содержания </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в растворе с добавлением Na</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S (</w:t>
      </w:r>
      <w:r w:rsidRPr="00FC36FC">
        <w:rPr>
          <w:rFonts w:ascii="Times New Roman" w:eastAsia="Times New Roman" w:hAnsi="Times New Roman" w:cs="Times New Roman"/>
          <w:sz w:val="28"/>
          <w:szCs w:val="28"/>
          <w:lang w:val="kk-KZ"/>
        </w:rPr>
        <w:t>х</w:t>
      </w:r>
      <w:r w:rsidRPr="00FC36FC">
        <w:rPr>
          <w:rFonts w:ascii="Times New Roman" w:eastAsia="Times New Roman" w:hAnsi="Times New Roman" w:cs="Times New Roman"/>
          <w:sz w:val="28"/>
          <w:szCs w:val="28"/>
          <w:vertAlign w:val="subscript"/>
        </w:rPr>
        <w:t>3</w:t>
      </w:r>
      <w:r w:rsidRPr="00FC36FC">
        <w:rPr>
          <w:rFonts w:ascii="Times New Roman" w:eastAsia="Times New Roman" w:hAnsi="Times New Roman" w:cs="Times New Roman"/>
          <w:sz w:val="28"/>
          <w:szCs w:val="28"/>
        </w:rPr>
        <w:t xml:space="preserve">), выраженный уравнением частной функции (4.6). Коэффициент корреляции R = 0,995. Значимость коэффициента корреляции частной функции </w:t>
      </w:r>
      <w:proofErr w:type="spellStart"/>
      <w:r w:rsidRPr="00FC36FC">
        <w:rPr>
          <w:rFonts w:ascii="Times New Roman" w:eastAsia="Times New Roman" w:hAnsi="Times New Roman" w:cs="Times New Roman"/>
          <w:sz w:val="28"/>
          <w:szCs w:val="28"/>
        </w:rPr>
        <w:t>t</w:t>
      </w:r>
      <w:r w:rsidRPr="00FC36FC">
        <w:rPr>
          <w:rFonts w:ascii="Times New Roman" w:eastAsia="Times New Roman" w:hAnsi="Times New Roman" w:cs="Times New Roman"/>
          <w:sz w:val="28"/>
          <w:szCs w:val="28"/>
          <w:vertAlign w:val="subscript"/>
        </w:rPr>
        <w:t>R</w:t>
      </w:r>
      <w:proofErr w:type="spellEnd"/>
      <w:r w:rsidRPr="00FC36FC">
        <w:rPr>
          <w:rFonts w:ascii="Times New Roman" w:eastAsia="Times New Roman" w:hAnsi="Times New Roman" w:cs="Times New Roman"/>
          <w:sz w:val="28"/>
          <w:szCs w:val="28"/>
        </w:rPr>
        <w:t xml:space="preserve"> = значительно </w:t>
      </w:r>
      <w:proofErr w:type="gramStart"/>
      <w:r w:rsidRPr="00FC36FC">
        <w:rPr>
          <w:rFonts w:ascii="Times New Roman" w:eastAsia="Times New Roman" w:hAnsi="Times New Roman" w:cs="Times New Roman"/>
          <w:sz w:val="28"/>
          <w:szCs w:val="28"/>
        </w:rPr>
        <w:t>больше &gt;</w:t>
      </w:r>
      <w:proofErr w:type="gramEnd"/>
      <w:r w:rsidRPr="00FC36FC">
        <w:rPr>
          <w:rFonts w:ascii="Times New Roman" w:eastAsia="Times New Roman" w:hAnsi="Times New Roman" w:cs="Times New Roman"/>
          <w:sz w:val="28"/>
          <w:szCs w:val="28"/>
        </w:rPr>
        <w:t xml:space="preserve"> 2.</w:t>
      </w:r>
    </w:p>
    <w:p w:rsidR="006D22BD" w:rsidRPr="00FC36FC" w:rsidRDefault="006D22BD" w:rsidP="002E53BF">
      <w:pPr>
        <w:spacing w:beforeAutospacing="1" w:after="0" w:afterAutospacing="1" w:line="240" w:lineRule="auto"/>
        <w:ind w:firstLine="1134"/>
        <w:jc w:val="center"/>
        <w:rPr>
          <w:rFonts w:ascii="Times New Roman" w:eastAsia="Times New Roman" w:hAnsi="Times New Roman" w:cs="Times New Roman"/>
          <w:sz w:val="28"/>
          <w:szCs w:val="28"/>
        </w:rPr>
      </w:pPr>
      <w:proofErr w:type="spellStart"/>
      <w:r w:rsidRPr="00FC36FC">
        <w:rPr>
          <w:rFonts w:ascii="Times New Roman" w:eastAsia="Times New Roman" w:hAnsi="Times New Roman" w:cs="Times New Roman"/>
          <w:sz w:val="28"/>
          <w:szCs w:val="28"/>
        </w:rPr>
        <w:t>Y</w:t>
      </w:r>
      <w:r w:rsidRPr="00FC36FC">
        <w:rPr>
          <w:rFonts w:ascii="Times New Roman" w:eastAsia="Times New Roman" w:hAnsi="Times New Roman" w:cs="Times New Roman"/>
          <w:sz w:val="28"/>
          <w:szCs w:val="28"/>
          <w:vertAlign w:val="subscript"/>
        </w:rPr>
        <w:t>Сu</w:t>
      </w:r>
      <w:proofErr w:type="spellEnd"/>
      <w:r w:rsidRPr="00FC36FC">
        <w:rPr>
          <w:rFonts w:ascii="Times New Roman" w:eastAsia="Times New Roman" w:hAnsi="Times New Roman" w:cs="Times New Roman"/>
          <w:sz w:val="28"/>
          <w:szCs w:val="28"/>
        </w:rPr>
        <w:t>= 0.091</w:t>
      </w:r>
      <m:oMath>
        <m:sSubSup>
          <m:sSubSupPr>
            <m:ctrlPr>
              <w:rPr>
                <w:rFonts w:ascii="Times New Roman" w:eastAsia="Times New Roman" w:hAnsi="Times New Roman" w:cs="Times New Roman"/>
                <w:i/>
                <w:sz w:val="28"/>
                <w:szCs w:val="28"/>
              </w:rPr>
            </m:ctrlPr>
          </m:sSubSupPr>
          <m:e>
            <m:r>
              <w:rPr>
                <w:rFonts w:ascii="Cambria Math" w:eastAsia="Times New Roman" w:hAnsi="Cambria Math" w:cs="Cambria Math"/>
                <w:sz w:val="28"/>
                <w:szCs w:val="28"/>
              </w:rPr>
              <m:t>x</m:t>
            </m:r>
          </m:e>
          <m:sub>
            <m:r>
              <w:rPr>
                <w:rFonts w:ascii="Times New Roman" w:eastAsia="Times New Roman" w:hAnsi="Times New Roman" w:cs="Times New Roman"/>
                <w:sz w:val="28"/>
                <w:szCs w:val="28"/>
              </w:rPr>
              <m:t>3</m:t>
            </m:r>
          </m:sub>
          <m:sup>
            <m:r>
              <w:rPr>
                <w:rFonts w:ascii="Times New Roman" w:eastAsia="Times New Roman" w:hAnsi="Times New Roman" w:cs="Times New Roman"/>
                <w:sz w:val="28"/>
                <w:szCs w:val="28"/>
              </w:rPr>
              <m:t>2</m:t>
            </m:r>
          </m:sup>
        </m:sSubSup>
      </m:oMath>
      <w:r w:rsidRPr="00FC36FC">
        <w:rPr>
          <w:rFonts w:ascii="Times New Roman" w:eastAsia="Times New Roman" w:hAnsi="Times New Roman" w:cs="Times New Roman"/>
          <w:sz w:val="28"/>
          <w:szCs w:val="28"/>
          <w:vertAlign w:val="superscript"/>
        </w:rPr>
        <w:t xml:space="preserve"> </w:t>
      </w:r>
      <w:r w:rsidRPr="00FC36FC">
        <w:rPr>
          <w:rFonts w:ascii="Times New Roman" w:eastAsia="Times New Roman" w:hAnsi="Times New Roman" w:cs="Times New Roman"/>
          <w:sz w:val="28"/>
          <w:szCs w:val="28"/>
        </w:rPr>
        <w:t>+ 0.590</w:t>
      </w:r>
      <m:oMath>
        <m:sSub>
          <m:sSubPr>
            <m:ctrlPr>
              <w:rPr>
                <w:rFonts w:ascii="Times New Roman" w:eastAsia="Times New Roman" w:hAnsi="Times New Roman" w:cs="Times New Roman"/>
                <w:i/>
                <w:sz w:val="28"/>
                <w:szCs w:val="28"/>
              </w:rPr>
            </m:ctrlPr>
          </m:sSubPr>
          <m:e>
            <m:r>
              <w:rPr>
                <w:rFonts w:ascii="Cambria Math" w:eastAsia="Times New Roman" w:hAnsi="Cambria Math" w:cs="Cambria Math"/>
                <w:sz w:val="28"/>
                <w:szCs w:val="28"/>
              </w:rPr>
              <m:t>x</m:t>
            </m:r>
          </m:e>
          <m:sub>
            <m:r>
              <w:rPr>
                <w:rFonts w:ascii="Times New Roman" w:eastAsia="Times New Roman" w:hAnsi="Times New Roman" w:cs="Times New Roman"/>
                <w:sz w:val="28"/>
                <w:szCs w:val="28"/>
              </w:rPr>
              <m:t>3</m:t>
            </m:r>
          </m:sub>
        </m:sSub>
      </m:oMath>
      <w:r w:rsidRPr="00FC36FC">
        <w:rPr>
          <w:rFonts w:ascii="Times New Roman" w:eastAsia="Times New Roman" w:hAnsi="Times New Roman" w:cs="Times New Roman"/>
          <w:sz w:val="28"/>
          <w:szCs w:val="28"/>
        </w:rPr>
        <w:t xml:space="preserve">– 0.023                                    </w:t>
      </w:r>
      <w:r w:rsidR="002E53BF"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 xml:space="preserve">  </w:t>
      </w:r>
      <w:proofErr w:type="gramStart"/>
      <w:r w:rsidRPr="00FC36FC">
        <w:rPr>
          <w:rFonts w:ascii="Times New Roman" w:eastAsia="Times New Roman" w:hAnsi="Times New Roman" w:cs="Times New Roman"/>
          <w:sz w:val="28"/>
          <w:szCs w:val="28"/>
        </w:rPr>
        <w:t xml:space="preserve">   (</w:t>
      </w:r>
      <w:proofErr w:type="gramEnd"/>
      <w:r w:rsidRPr="00FC36FC">
        <w:rPr>
          <w:rFonts w:ascii="Times New Roman" w:eastAsia="Times New Roman" w:hAnsi="Times New Roman" w:cs="Times New Roman"/>
          <w:sz w:val="28"/>
          <w:szCs w:val="28"/>
        </w:rPr>
        <w:t>4.6)</w:t>
      </w:r>
    </w:p>
    <w:p w:rsidR="006D22BD" w:rsidRPr="00FC36FC" w:rsidRDefault="006D22BD" w:rsidP="00F30F71">
      <w:pPr>
        <w:tabs>
          <w:tab w:val="left" w:pos="708"/>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napToGrid w:val="0"/>
          <w:sz w:val="28"/>
          <w:szCs w:val="28"/>
          <w:lang w:eastAsia="de-DE" w:bidi="en-US"/>
        </w:rPr>
        <w:t xml:space="preserve">Видно, что приближенный график функции является гладким, устойчивым и практически линейным. Это указывает на пропорциональную зависимость </w:t>
      </w:r>
      <w:r w:rsidRPr="00FC36FC">
        <w:rPr>
          <w:rFonts w:ascii="Times New Roman" w:eastAsia="Times New Roman" w:hAnsi="Times New Roman" w:cs="Times New Roman"/>
          <w:sz w:val="28"/>
          <w:szCs w:val="28"/>
        </w:rPr>
        <w:t xml:space="preserve">остаточного содержания меди в растворе после осаждения </w:t>
      </w:r>
      <w:r w:rsidRPr="00FC36FC">
        <w:rPr>
          <w:rFonts w:ascii="Times New Roman" w:eastAsia="Times New Roman" w:hAnsi="Times New Roman" w:cs="Times New Roman"/>
          <w:snapToGrid w:val="0"/>
          <w:sz w:val="28"/>
          <w:szCs w:val="28"/>
          <w:lang w:eastAsia="de-DE" w:bidi="en-US"/>
        </w:rPr>
        <w:t xml:space="preserve">от начального содержания </w:t>
      </w:r>
      <w:r w:rsidR="009E2F99" w:rsidRPr="00FC36FC">
        <w:rPr>
          <w:rFonts w:ascii="Times New Roman" w:eastAsia="Times New Roman" w:hAnsi="Times New Roman" w:cs="Times New Roman"/>
          <w:snapToGrid w:val="0"/>
          <w:sz w:val="28"/>
          <w:szCs w:val="28"/>
          <w:lang w:eastAsia="de-DE" w:bidi="en-US"/>
        </w:rPr>
        <w:t>меди</w:t>
      </w:r>
      <w:r w:rsidRPr="00FC36FC">
        <w:rPr>
          <w:rFonts w:ascii="Times New Roman" w:eastAsia="Times New Roman" w:hAnsi="Times New Roman" w:cs="Times New Roman"/>
          <w:snapToGrid w:val="0"/>
          <w:sz w:val="28"/>
          <w:szCs w:val="28"/>
          <w:lang w:eastAsia="de-DE" w:bidi="en-US"/>
        </w:rPr>
        <w:t xml:space="preserve"> в </w:t>
      </w:r>
      <w:proofErr w:type="spellStart"/>
      <w:r w:rsidRPr="00FC36FC">
        <w:rPr>
          <w:rFonts w:ascii="Times New Roman" w:eastAsia="Times New Roman" w:hAnsi="Times New Roman" w:cs="Times New Roman"/>
          <w:snapToGrid w:val="0"/>
          <w:sz w:val="28"/>
          <w:szCs w:val="28"/>
          <w:lang w:eastAsia="de-DE" w:bidi="en-US"/>
        </w:rPr>
        <w:t>цианидном</w:t>
      </w:r>
      <w:proofErr w:type="spellEnd"/>
      <w:r w:rsidRPr="00FC36FC">
        <w:rPr>
          <w:rFonts w:ascii="Times New Roman" w:eastAsia="Times New Roman" w:hAnsi="Times New Roman" w:cs="Times New Roman"/>
          <w:snapToGrid w:val="0"/>
          <w:sz w:val="28"/>
          <w:szCs w:val="28"/>
          <w:lang w:eastAsia="de-DE" w:bidi="en-US"/>
        </w:rPr>
        <w:t xml:space="preserve"> растворе. Частичная зависимость </w:t>
      </w:r>
      <w:r w:rsidRPr="00FC36FC">
        <w:rPr>
          <w:rFonts w:ascii="Times New Roman" w:eastAsia="Times New Roman" w:hAnsi="Times New Roman" w:cs="Times New Roman"/>
          <w:snapToGrid w:val="0"/>
          <w:sz w:val="28"/>
          <w:szCs w:val="28"/>
          <w:lang w:eastAsia="de-DE" w:bidi="en-US"/>
        </w:rPr>
        <w:lastRenderedPageBreak/>
        <w:t xml:space="preserve">отклика от начального содержания </w:t>
      </w:r>
      <w:r w:rsidR="009E2F99" w:rsidRPr="00FC36FC">
        <w:rPr>
          <w:rFonts w:ascii="Times New Roman" w:eastAsia="Times New Roman" w:hAnsi="Times New Roman" w:cs="Times New Roman"/>
          <w:snapToGrid w:val="0"/>
          <w:sz w:val="28"/>
          <w:szCs w:val="28"/>
          <w:lang w:eastAsia="de-DE" w:bidi="en-US"/>
        </w:rPr>
        <w:t>меди</w:t>
      </w:r>
      <w:r w:rsidRPr="00FC36FC">
        <w:rPr>
          <w:rFonts w:ascii="Times New Roman" w:eastAsia="Times New Roman" w:hAnsi="Times New Roman" w:cs="Times New Roman"/>
          <w:snapToGrid w:val="0"/>
          <w:sz w:val="28"/>
          <w:szCs w:val="28"/>
          <w:lang w:eastAsia="de-DE" w:bidi="en-US"/>
        </w:rPr>
        <w:t xml:space="preserve"> в растворе является существенным фактором и будет учтена в математической модели процесса</w:t>
      </w:r>
      <w:r w:rsidR="00FA7399" w:rsidRPr="00FC36FC">
        <w:rPr>
          <w:rFonts w:ascii="Times New Roman" w:eastAsia="Times New Roman" w:hAnsi="Times New Roman" w:cs="Times New Roman"/>
          <w:snapToGrid w:val="0"/>
          <w:sz w:val="28"/>
          <w:szCs w:val="28"/>
          <w:lang w:eastAsia="de-DE" w:bidi="en-US"/>
        </w:rPr>
        <w:t xml:space="preserve"> </w:t>
      </w:r>
      <w:r w:rsidR="00FA7399" w:rsidRPr="00FC36FC">
        <w:rPr>
          <w:rFonts w:ascii="Times New Roman" w:eastAsia="Times New Roman" w:hAnsi="Times New Roman" w:cs="Times New Roman"/>
          <w:sz w:val="28"/>
          <w:szCs w:val="28"/>
          <w:lang w:eastAsia="en-US"/>
        </w:rPr>
        <w:t>[96].</w:t>
      </w:r>
    </w:p>
    <w:p w:rsidR="006D22BD" w:rsidRPr="00FC36FC" w:rsidRDefault="00553420" w:rsidP="006D22BD">
      <w:pPr>
        <w:tabs>
          <w:tab w:val="left" w:pos="2566"/>
        </w:tabs>
        <w:spacing w:after="0" w:line="240" w:lineRule="auto"/>
        <w:jc w:val="center"/>
        <w:rPr>
          <w:rFonts w:ascii="Times New Roman" w:eastAsia="Times New Roman" w:hAnsi="Times New Roman" w:cs="Times New Roman"/>
          <w:sz w:val="16"/>
          <w:szCs w:val="16"/>
        </w:rPr>
      </w:pPr>
      <w:r w:rsidRPr="00FC36FC">
        <w:rPr>
          <w:rFonts w:ascii="Times New Roman" w:eastAsia="Times New Roman" w:hAnsi="Times New Roman" w:cs="Times New Roman"/>
          <w:noProof/>
          <w:sz w:val="16"/>
          <w:szCs w:val="16"/>
        </w:rPr>
        <w:drawing>
          <wp:inline distT="0" distB="0" distL="0" distR="0">
            <wp:extent cx="3402009" cy="2316480"/>
            <wp:effectExtent l="0" t="0" r="8255" b="7620"/>
            <wp:docPr id="1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srcRect/>
                    <a:stretch>
                      <a:fillRect/>
                    </a:stretch>
                  </pic:blipFill>
                  <pic:spPr bwMode="auto">
                    <a:xfrm>
                      <a:off x="0" y="0"/>
                      <a:ext cx="3418962" cy="2328023"/>
                    </a:xfrm>
                    <a:prstGeom prst="rect">
                      <a:avLst/>
                    </a:prstGeom>
                    <a:noFill/>
                    <a:ln w="9525">
                      <a:noFill/>
                      <a:miter lim="800000"/>
                      <a:headEnd/>
                      <a:tailEnd/>
                    </a:ln>
                  </pic:spPr>
                </pic:pic>
              </a:graphicData>
            </a:graphic>
          </wp:inline>
        </w:drawing>
      </w:r>
    </w:p>
    <w:p w:rsidR="006D22BD" w:rsidRPr="00FC36FC" w:rsidRDefault="006D22BD" w:rsidP="00B5772A">
      <w:pPr>
        <w:tabs>
          <w:tab w:val="left" w:pos="708"/>
        </w:tabs>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Рисунок 4.3 –</w:t>
      </w:r>
      <w:bookmarkStart w:id="9" w:name="_Hlk231138176"/>
      <w:r w:rsidR="00713957" w:rsidRPr="00FC36FC">
        <w:rPr>
          <w:rFonts w:ascii="Times New Roman" w:eastAsia="Times New Roman" w:hAnsi="Times New Roman" w:cs="Times New Roman"/>
          <w:sz w:val="28"/>
          <w:szCs w:val="28"/>
        </w:rPr>
        <w:t xml:space="preserve"> З</w:t>
      </w:r>
      <w:r w:rsidRPr="00FC36FC">
        <w:rPr>
          <w:rFonts w:ascii="Times New Roman" w:eastAsia="Times New Roman" w:hAnsi="Times New Roman" w:cs="Times New Roman"/>
          <w:sz w:val="28"/>
          <w:szCs w:val="28"/>
        </w:rPr>
        <w:t>ависимост</w:t>
      </w:r>
      <w:r w:rsidR="00713957" w:rsidRPr="00FC36FC">
        <w:rPr>
          <w:rFonts w:ascii="Times New Roman" w:eastAsia="Times New Roman" w:hAnsi="Times New Roman" w:cs="Times New Roman"/>
          <w:sz w:val="28"/>
          <w:szCs w:val="28"/>
        </w:rPr>
        <w:t>ь</w:t>
      </w:r>
      <w:r w:rsidRPr="00FC36FC">
        <w:rPr>
          <w:rFonts w:ascii="Times New Roman" w:eastAsia="Times New Roman" w:hAnsi="Times New Roman" w:cs="Times New Roman"/>
          <w:sz w:val="28"/>
          <w:szCs w:val="28"/>
        </w:rPr>
        <w:t xml:space="preserve"> остаточного содержания меди в растворе после осаждения </w:t>
      </w:r>
      <w:bookmarkEnd w:id="9"/>
      <w:r w:rsidRPr="00FC36FC">
        <w:rPr>
          <w:rFonts w:ascii="Times New Roman" w:eastAsia="Times New Roman" w:hAnsi="Times New Roman" w:cs="Times New Roman"/>
          <w:sz w:val="28"/>
          <w:szCs w:val="28"/>
        </w:rPr>
        <w:t xml:space="preserve">от начального содержания </w:t>
      </w:r>
      <w:r w:rsidR="009E2F99" w:rsidRPr="00FC36FC">
        <w:rPr>
          <w:rFonts w:ascii="Times New Roman" w:eastAsia="Times New Roman" w:hAnsi="Times New Roman" w:cs="Times New Roman"/>
          <w:sz w:val="28"/>
          <w:szCs w:val="28"/>
        </w:rPr>
        <w:t>меди</w:t>
      </w:r>
      <w:r w:rsidRPr="00FC36FC">
        <w:rPr>
          <w:rFonts w:ascii="Times New Roman" w:eastAsia="Times New Roman" w:hAnsi="Times New Roman" w:cs="Times New Roman"/>
          <w:snapToGrid w:val="0"/>
          <w:sz w:val="28"/>
          <w:szCs w:val="28"/>
          <w:lang w:eastAsia="de-DE" w:bidi="en-US"/>
        </w:rPr>
        <w:t xml:space="preserve"> в </w:t>
      </w:r>
      <w:proofErr w:type="spellStart"/>
      <w:r w:rsidRPr="00FC36FC">
        <w:rPr>
          <w:rFonts w:ascii="Times New Roman" w:eastAsia="Times New Roman" w:hAnsi="Times New Roman" w:cs="Times New Roman"/>
          <w:snapToGrid w:val="0"/>
          <w:sz w:val="28"/>
          <w:szCs w:val="28"/>
          <w:lang w:eastAsia="de-DE" w:bidi="en-US"/>
        </w:rPr>
        <w:t>цианидном</w:t>
      </w:r>
      <w:proofErr w:type="spellEnd"/>
      <w:r w:rsidRPr="00FC36FC">
        <w:rPr>
          <w:rFonts w:ascii="Times New Roman" w:eastAsia="Times New Roman" w:hAnsi="Times New Roman" w:cs="Times New Roman"/>
          <w:snapToGrid w:val="0"/>
          <w:sz w:val="28"/>
          <w:szCs w:val="28"/>
          <w:lang w:eastAsia="de-DE" w:bidi="en-US"/>
        </w:rPr>
        <w:t xml:space="preserve"> растворе</w:t>
      </w:r>
    </w:p>
    <w:p w:rsidR="006D22BD" w:rsidRPr="00FC36FC" w:rsidRDefault="006D22BD" w:rsidP="006D22BD">
      <w:pPr>
        <w:spacing w:after="120" w:line="240" w:lineRule="auto"/>
        <w:ind w:firstLine="567"/>
        <w:rPr>
          <w:rFonts w:ascii="Times New Roman" w:eastAsia="Times New Roman" w:hAnsi="Times New Roman" w:cs="Times New Roman"/>
          <w:sz w:val="28"/>
          <w:szCs w:val="28"/>
          <w:lang w:eastAsia="en-US"/>
        </w:rPr>
      </w:pPr>
    </w:p>
    <w:p w:rsidR="006D22BD" w:rsidRPr="00FC36FC" w:rsidRDefault="006D22BD" w:rsidP="00F30F71">
      <w:pPr>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В результате обработки данных путем подстановки уравнений частных зависимостей в уравнение 4.1 была получена математическая модель (4.7), описывающая влияние двух факторов (</w:t>
      </w:r>
      <w:proofErr w:type="spellStart"/>
      <w:r w:rsidRPr="00FC36FC">
        <w:rPr>
          <w:rFonts w:ascii="Times New Roman" w:eastAsia="Times New Roman" w:hAnsi="Times New Roman" w:cs="Times New Roman"/>
          <w:sz w:val="28"/>
          <w:szCs w:val="28"/>
          <w:lang w:eastAsia="en-US"/>
        </w:rPr>
        <w:t>pH</w:t>
      </w:r>
      <w:proofErr w:type="spellEnd"/>
      <w:r w:rsidRPr="00FC36FC">
        <w:rPr>
          <w:rFonts w:ascii="Times New Roman" w:eastAsia="Times New Roman" w:hAnsi="Times New Roman" w:cs="Times New Roman"/>
          <w:sz w:val="28"/>
          <w:szCs w:val="28"/>
          <w:lang w:eastAsia="en-US"/>
        </w:rPr>
        <w:t xml:space="preserve"> процесса</w:t>
      </w:r>
      <w:r w:rsidR="009E2F99" w:rsidRPr="00FC36FC">
        <w:rPr>
          <w:rFonts w:ascii="Times New Roman" w:eastAsia="Times New Roman" w:hAnsi="Times New Roman" w:cs="Times New Roman"/>
          <w:sz w:val="28"/>
          <w:szCs w:val="28"/>
          <w:lang w:eastAsia="en-US"/>
        </w:rPr>
        <w:t xml:space="preserve"> – </w:t>
      </w:r>
      <w:r w:rsidR="009E2F99" w:rsidRPr="00FC36FC">
        <w:rPr>
          <w:rFonts w:ascii="Times New Roman" w:eastAsia="Times New Roman" w:hAnsi="Times New Roman" w:cs="Times New Roman"/>
          <w:sz w:val="28"/>
          <w:szCs w:val="28"/>
          <w:lang w:val="en-US" w:eastAsia="en-US"/>
        </w:rPr>
        <w:t>x</w:t>
      </w:r>
      <w:r w:rsidR="009E2F99" w:rsidRPr="00FC36FC">
        <w:rPr>
          <w:rFonts w:ascii="Times New Roman" w:eastAsia="Times New Roman" w:hAnsi="Times New Roman" w:cs="Times New Roman"/>
          <w:sz w:val="28"/>
          <w:szCs w:val="28"/>
          <w:vertAlign w:val="subscript"/>
          <w:lang w:eastAsia="en-US"/>
        </w:rPr>
        <w:t>2</w:t>
      </w:r>
      <w:r w:rsidRPr="00FC36FC">
        <w:rPr>
          <w:rFonts w:ascii="Times New Roman" w:eastAsia="Times New Roman" w:hAnsi="Times New Roman" w:cs="Times New Roman"/>
          <w:sz w:val="28"/>
          <w:szCs w:val="28"/>
          <w:lang w:eastAsia="en-US"/>
        </w:rPr>
        <w:t xml:space="preserve"> и начальное содержание </w:t>
      </w:r>
      <w:r w:rsidR="009E2F99" w:rsidRPr="00FC36FC">
        <w:rPr>
          <w:rFonts w:ascii="Times New Roman" w:eastAsia="Times New Roman" w:hAnsi="Times New Roman" w:cs="Times New Roman"/>
          <w:sz w:val="28"/>
          <w:szCs w:val="28"/>
          <w:lang w:eastAsia="en-US"/>
        </w:rPr>
        <w:t>меди</w:t>
      </w:r>
      <w:r w:rsidRPr="00FC36FC">
        <w:rPr>
          <w:rFonts w:ascii="Times New Roman" w:eastAsia="Times New Roman" w:hAnsi="Times New Roman" w:cs="Times New Roman"/>
          <w:sz w:val="28"/>
          <w:szCs w:val="28"/>
          <w:lang w:eastAsia="en-US"/>
        </w:rPr>
        <w:t xml:space="preserve"> в растворе</w:t>
      </w:r>
      <w:r w:rsidR="009E2F99" w:rsidRPr="00FC36FC">
        <w:rPr>
          <w:rFonts w:ascii="Times New Roman" w:eastAsia="Times New Roman" w:hAnsi="Times New Roman" w:cs="Times New Roman"/>
          <w:sz w:val="28"/>
          <w:szCs w:val="28"/>
          <w:lang w:eastAsia="en-US"/>
        </w:rPr>
        <w:t xml:space="preserve"> – </w:t>
      </w:r>
      <w:r w:rsidR="009E2F99" w:rsidRPr="00FC36FC">
        <w:rPr>
          <w:rFonts w:ascii="Times New Roman" w:eastAsia="Times New Roman" w:hAnsi="Times New Roman" w:cs="Times New Roman"/>
          <w:sz w:val="28"/>
          <w:szCs w:val="28"/>
          <w:lang w:val="en-US" w:eastAsia="en-US"/>
        </w:rPr>
        <w:t>x</w:t>
      </w:r>
      <w:r w:rsidR="009E2F99" w:rsidRPr="00FC36FC">
        <w:rPr>
          <w:rFonts w:ascii="Times New Roman" w:eastAsia="Times New Roman" w:hAnsi="Times New Roman" w:cs="Times New Roman"/>
          <w:sz w:val="28"/>
          <w:szCs w:val="28"/>
          <w:vertAlign w:val="subscript"/>
          <w:lang w:eastAsia="en-US"/>
        </w:rPr>
        <w:t>3</w:t>
      </w:r>
      <w:r w:rsidRPr="00FC36FC">
        <w:rPr>
          <w:rFonts w:ascii="Times New Roman" w:eastAsia="Times New Roman" w:hAnsi="Times New Roman" w:cs="Times New Roman"/>
          <w:sz w:val="28"/>
          <w:szCs w:val="28"/>
          <w:lang w:eastAsia="en-US"/>
        </w:rPr>
        <w:t>) на процесс остаточного содержания меди в растворе после осаждения</w:t>
      </w:r>
      <w:r w:rsidR="009E2F99" w:rsidRPr="00FC36FC">
        <w:rPr>
          <w:rFonts w:ascii="Times New Roman" w:eastAsia="Times New Roman" w:hAnsi="Times New Roman" w:cs="Times New Roman"/>
          <w:sz w:val="28"/>
          <w:szCs w:val="28"/>
          <w:lang w:eastAsia="en-US"/>
        </w:rPr>
        <w:t xml:space="preserve"> (</w:t>
      </w:r>
      <w:r w:rsidR="009E2F99" w:rsidRPr="00FC36FC">
        <w:rPr>
          <w:rFonts w:ascii="Times New Roman" w:eastAsia="Times New Roman" w:hAnsi="Times New Roman" w:cs="Times New Roman"/>
          <w:sz w:val="28"/>
          <w:szCs w:val="28"/>
          <w:lang w:val="en-US" w:eastAsia="en-US"/>
        </w:rPr>
        <w:t>Y</w:t>
      </w:r>
      <w:r w:rsidR="009E2F99" w:rsidRPr="00FC36FC">
        <w:rPr>
          <w:rFonts w:ascii="Times New Roman" w:eastAsia="Times New Roman" w:hAnsi="Times New Roman" w:cs="Times New Roman"/>
          <w:sz w:val="28"/>
          <w:szCs w:val="28"/>
          <w:lang w:eastAsia="en-US"/>
        </w:rPr>
        <w:t>)</w:t>
      </w:r>
      <w:r w:rsidRPr="00FC36FC">
        <w:rPr>
          <w:rFonts w:ascii="Times New Roman" w:eastAsia="Times New Roman" w:hAnsi="Times New Roman" w:cs="Times New Roman"/>
          <w:sz w:val="28"/>
          <w:szCs w:val="28"/>
          <w:lang w:eastAsia="en-US"/>
        </w:rPr>
        <w:t xml:space="preserve"> с добавлением Na</w:t>
      </w:r>
      <w:r w:rsidRPr="00FC36FC">
        <w:rPr>
          <w:rFonts w:ascii="Times New Roman" w:eastAsia="Times New Roman" w:hAnsi="Times New Roman" w:cs="Times New Roman"/>
          <w:sz w:val="28"/>
          <w:szCs w:val="28"/>
          <w:vertAlign w:val="subscript"/>
          <w:lang w:eastAsia="en-US"/>
        </w:rPr>
        <w:t>2</w:t>
      </w:r>
      <w:r w:rsidRPr="00FC36FC">
        <w:rPr>
          <w:rFonts w:ascii="Times New Roman" w:eastAsia="Times New Roman" w:hAnsi="Times New Roman" w:cs="Times New Roman"/>
          <w:sz w:val="28"/>
          <w:szCs w:val="28"/>
          <w:lang w:eastAsia="en-US"/>
        </w:rPr>
        <w:t>S из раствора цианидного выщелачивания золотомедных руд. Уравнение, показывающее частичную зависимость от количества Na</w:t>
      </w:r>
      <w:r w:rsidRPr="00FC36FC">
        <w:rPr>
          <w:rFonts w:ascii="Times New Roman" w:eastAsia="Times New Roman" w:hAnsi="Times New Roman" w:cs="Times New Roman"/>
          <w:sz w:val="28"/>
          <w:szCs w:val="28"/>
          <w:vertAlign w:val="subscript"/>
          <w:lang w:eastAsia="en-US"/>
        </w:rPr>
        <w:t>2</w:t>
      </w:r>
      <w:r w:rsidRPr="00FC36FC">
        <w:rPr>
          <w:rFonts w:ascii="Times New Roman" w:eastAsia="Times New Roman" w:hAnsi="Times New Roman" w:cs="Times New Roman"/>
          <w:sz w:val="28"/>
          <w:szCs w:val="28"/>
          <w:lang w:eastAsia="en-US"/>
        </w:rPr>
        <w:t>S, не было включено, поскольку не является существенным фактором. Следовательно, данным фактором можно пренебречь.</w:t>
      </w:r>
    </w:p>
    <w:p w:rsidR="006D22BD" w:rsidRPr="00FC36FC" w:rsidRDefault="006D22BD" w:rsidP="00F30F71">
      <w:pPr>
        <w:spacing w:after="0" w:line="240" w:lineRule="auto"/>
        <w:ind w:firstLine="567"/>
        <w:rPr>
          <w:rFonts w:ascii="Times New Roman" w:eastAsia="Times New Roman" w:hAnsi="Times New Roman" w:cs="Times New Roman"/>
          <w:sz w:val="28"/>
          <w:szCs w:val="28"/>
          <w:lang w:eastAsia="en-US"/>
        </w:rPr>
      </w:pPr>
    </w:p>
    <w:p w:rsidR="006D22BD" w:rsidRPr="00FC36FC" w:rsidRDefault="006D22BD" w:rsidP="002E53BF">
      <w:pPr>
        <w:spacing w:after="0" w:line="240" w:lineRule="auto"/>
        <w:ind w:firstLine="426"/>
        <w:jc w:val="center"/>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Y</w:t>
      </w:r>
      <w:r w:rsidRPr="00FC36FC">
        <w:rPr>
          <w:rFonts w:ascii="Times New Roman" w:eastAsia="Times New Roman" w:hAnsi="Times New Roman" w:cs="Times New Roman"/>
          <w:sz w:val="28"/>
          <w:szCs w:val="28"/>
          <w:vertAlign w:val="subscript"/>
          <w:lang w:eastAsia="en-US"/>
        </w:rPr>
        <w:t>G</w:t>
      </w:r>
      <w:r w:rsidRPr="00FC36FC">
        <w:rPr>
          <w:rFonts w:ascii="Times New Roman" w:eastAsia="Times New Roman" w:hAnsi="Times New Roman" w:cs="Times New Roman"/>
          <w:sz w:val="28"/>
          <w:szCs w:val="28"/>
          <w:lang w:eastAsia="en-US"/>
        </w:rPr>
        <w:t xml:space="preserve"> =1.33*(–0.028</w:t>
      </w:r>
      <m:oMath>
        <m:sSubSup>
          <m:sSubSupPr>
            <m:ctrlPr>
              <w:rPr>
                <w:rFonts w:ascii="Times New Roman" w:eastAsia="Times New Roman" w:hAnsi="Times New Roman" w:cs="Times New Roman"/>
                <w:i/>
                <w:sz w:val="28"/>
                <w:szCs w:val="28"/>
                <w:lang w:eastAsia="en-US"/>
              </w:rPr>
            </m:ctrlPr>
          </m:sSubSupPr>
          <m:e>
            <m:r>
              <w:rPr>
                <w:rFonts w:ascii="Cambria Math" w:eastAsia="Times New Roman" w:hAnsi="Cambria Math" w:cs="Cambria Math"/>
                <w:sz w:val="28"/>
                <w:szCs w:val="28"/>
                <w:lang w:eastAsia="en-US"/>
              </w:rPr>
              <m:t>x</m:t>
            </m:r>
          </m:e>
          <m:sub>
            <m:r>
              <w:rPr>
                <w:rFonts w:ascii="Times New Roman" w:eastAsia="Times New Roman" w:hAnsi="Times New Roman" w:cs="Times New Roman"/>
                <w:sz w:val="28"/>
                <w:szCs w:val="28"/>
                <w:lang w:eastAsia="en-US"/>
              </w:rPr>
              <m:t>2</m:t>
            </m:r>
          </m:sub>
          <m:sup>
            <m:r>
              <w:rPr>
                <w:rFonts w:ascii="Times New Roman" w:eastAsia="Times New Roman" w:hAnsi="Times New Roman" w:cs="Times New Roman"/>
                <w:sz w:val="28"/>
                <w:szCs w:val="28"/>
                <w:lang w:eastAsia="en-US"/>
              </w:rPr>
              <m:t>2</m:t>
            </m:r>
          </m:sup>
        </m:sSubSup>
      </m:oMath>
      <w:r w:rsidRPr="00FC36FC">
        <w:rPr>
          <w:rFonts w:ascii="Times New Roman" w:eastAsia="Times New Roman" w:hAnsi="Times New Roman" w:cs="Times New Roman"/>
          <w:sz w:val="28"/>
          <w:szCs w:val="28"/>
          <w:vertAlign w:val="superscript"/>
          <w:lang w:eastAsia="en-US"/>
        </w:rPr>
        <w:t xml:space="preserve"> </w:t>
      </w:r>
      <w:r w:rsidRPr="00FC36FC">
        <w:rPr>
          <w:rFonts w:ascii="Times New Roman" w:eastAsia="Times New Roman" w:hAnsi="Times New Roman" w:cs="Times New Roman"/>
          <w:sz w:val="28"/>
          <w:szCs w:val="28"/>
          <w:lang w:eastAsia="en-US"/>
        </w:rPr>
        <w:t>+ 0.358</w:t>
      </w:r>
      <m:oMath>
        <m:sSub>
          <m:sSubPr>
            <m:ctrlPr>
              <w:rPr>
                <w:rFonts w:ascii="Times New Roman" w:eastAsia="Times New Roman" w:hAnsi="Times New Roman" w:cs="Times New Roman"/>
                <w:i/>
                <w:sz w:val="28"/>
                <w:szCs w:val="28"/>
                <w:lang w:eastAsia="en-US"/>
              </w:rPr>
            </m:ctrlPr>
          </m:sSubPr>
          <m:e>
            <m:r>
              <w:rPr>
                <w:rFonts w:ascii="Cambria Math" w:eastAsia="Times New Roman" w:hAnsi="Cambria Math" w:cs="Cambria Math"/>
                <w:sz w:val="28"/>
                <w:szCs w:val="28"/>
                <w:lang w:eastAsia="en-US"/>
              </w:rPr>
              <m:t>x</m:t>
            </m:r>
          </m:e>
          <m:sub>
            <m:r>
              <w:rPr>
                <w:rFonts w:ascii="Times New Roman" w:eastAsia="Times New Roman" w:hAnsi="Times New Roman" w:cs="Times New Roman"/>
                <w:sz w:val="28"/>
                <w:szCs w:val="28"/>
                <w:lang w:eastAsia="en-US"/>
              </w:rPr>
              <m:t>2</m:t>
            </m:r>
          </m:sub>
        </m:sSub>
      </m:oMath>
      <w:r w:rsidRPr="00FC36FC">
        <w:rPr>
          <w:rFonts w:ascii="Times New Roman" w:eastAsia="Times New Roman" w:hAnsi="Times New Roman" w:cs="Times New Roman"/>
          <w:sz w:val="28"/>
          <w:szCs w:val="28"/>
          <w:lang w:eastAsia="en-US"/>
        </w:rPr>
        <w:t xml:space="preserve"> – </w:t>
      </w:r>
      <w:proofErr w:type="gramStart"/>
      <w:r w:rsidRPr="00FC36FC">
        <w:rPr>
          <w:rFonts w:ascii="Times New Roman" w:eastAsia="Times New Roman" w:hAnsi="Times New Roman" w:cs="Times New Roman"/>
          <w:sz w:val="28"/>
          <w:szCs w:val="28"/>
          <w:lang w:eastAsia="en-US"/>
        </w:rPr>
        <w:t>0.212)*</w:t>
      </w:r>
      <w:proofErr w:type="gramEnd"/>
      <w:r w:rsidRPr="00FC36FC">
        <w:rPr>
          <w:rFonts w:ascii="Times New Roman" w:eastAsia="Times New Roman" w:hAnsi="Times New Roman" w:cs="Times New Roman"/>
          <w:sz w:val="28"/>
          <w:szCs w:val="28"/>
          <w:lang w:eastAsia="en-US"/>
        </w:rPr>
        <w:t>( 0.091</w:t>
      </w:r>
      <m:oMath>
        <m:sSubSup>
          <m:sSubSupPr>
            <m:ctrlPr>
              <w:rPr>
                <w:rFonts w:ascii="Times New Roman" w:eastAsia="Times New Roman" w:hAnsi="Times New Roman" w:cs="Times New Roman"/>
                <w:i/>
                <w:sz w:val="28"/>
                <w:szCs w:val="28"/>
                <w:lang w:eastAsia="en-US"/>
              </w:rPr>
            </m:ctrlPr>
          </m:sSubSupPr>
          <m:e>
            <m:r>
              <w:rPr>
                <w:rFonts w:ascii="Cambria Math" w:eastAsia="Times New Roman" w:hAnsi="Cambria Math" w:cs="Cambria Math"/>
                <w:sz w:val="28"/>
                <w:szCs w:val="28"/>
                <w:lang w:eastAsia="en-US"/>
              </w:rPr>
              <m:t>x</m:t>
            </m:r>
          </m:e>
          <m:sub>
            <m:r>
              <w:rPr>
                <w:rFonts w:ascii="Times New Roman" w:eastAsia="Times New Roman" w:hAnsi="Times New Roman" w:cs="Times New Roman"/>
                <w:sz w:val="28"/>
                <w:szCs w:val="28"/>
                <w:lang w:eastAsia="en-US"/>
              </w:rPr>
              <m:t>3</m:t>
            </m:r>
          </m:sub>
          <m:sup>
            <m:r>
              <w:rPr>
                <w:rFonts w:ascii="Times New Roman" w:eastAsia="Times New Roman" w:hAnsi="Times New Roman" w:cs="Times New Roman"/>
                <w:sz w:val="28"/>
                <w:szCs w:val="28"/>
                <w:lang w:eastAsia="en-US"/>
              </w:rPr>
              <m:t>2</m:t>
            </m:r>
          </m:sup>
        </m:sSubSup>
      </m:oMath>
      <w:r w:rsidRPr="00FC36FC">
        <w:rPr>
          <w:rFonts w:ascii="Times New Roman" w:eastAsia="Times New Roman" w:hAnsi="Times New Roman" w:cs="Times New Roman"/>
          <w:sz w:val="28"/>
          <w:szCs w:val="28"/>
          <w:vertAlign w:val="superscript"/>
          <w:lang w:eastAsia="en-US"/>
        </w:rPr>
        <w:t xml:space="preserve"> </w:t>
      </w:r>
      <w:r w:rsidRPr="00FC36FC">
        <w:rPr>
          <w:rFonts w:ascii="Times New Roman" w:eastAsia="Times New Roman" w:hAnsi="Times New Roman" w:cs="Times New Roman"/>
          <w:sz w:val="28"/>
          <w:szCs w:val="28"/>
          <w:lang w:eastAsia="en-US"/>
        </w:rPr>
        <w:t>+ 0.590</w:t>
      </w:r>
      <m:oMath>
        <m:sSub>
          <m:sSubPr>
            <m:ctrlPr>
              <w:rPr>
                <w:rFonts w:ascii="Times New Roman" w:eastAsia="Times New Roman" w:hAnsi="Times New Roman" w:cs="Times New Roman"/>
                <w:i/>
                <w:sz w:val="28"/>
                <w:szCs w:val="28"/>
                <w:lang w:eastAsia="en-US"/>
              </w:rPr>
            </m:ctrlPr>
          </m:sSubPr>
          <m:e>
            <m:r>
              <w:rPr>
                <w:rFonts w:ascii="Cambria Math" w:eastAsia="Times New Roman" w:hAnsi="Cambria Math" w:cs="Cambria Math"/>
                <w:sz w:val="28"/>
                <w:szCs w:val="28"/>
                <w:lang w:eastAsia="en-US"/>
              </w:rPr>
              <m:t>x</m:t>
            </m:r>
          </m:e>
          <m:sub>
            <m:r>
              <w:rPr>
                <w:rFonts w:ascii="Times New Roman" w:eastAsia="Times New Roman" w:hAnsi="Times New Roman" w:cs="Times New Roman"/>
                <w:sz w:val="28"/>
                <w:szCs w:val="28"/>
                <w:lang w:eastAsia="en-US"/>
              </w:rPr>
              <m:t>3</m:t>
            </m:r>
          </m:sub>
        </m:sSub>
      </m:oMath>
      <w:r w:rsidRPr="00FC36FC">
        <w:rPr>
          <w:rFonts w:ascii="Times New Roman" w:eastAsia="Times New Roman" w:hAnsi="Times New Roman" w:cs="Times New Roman"/>
          <w:sz w:val="28"/>
          <w:szCs w:val="28"/>
          <w:lang w:eastAsia="en-US"/>
        </w:rPr>
        <w:t>– 0.023)       (4.7)</w:t>
      </w:r>
    </w:p>
    <w:p w:rsidR="006D22BD" w:rsidRPr="00FC36FC" w:rsidRDefault="006D22BD" w:rsidP="00F30F71">
      <w:pPr>
        <w:spacing w:after="0" w:line="240" w:lineRule="auto"/>
        <w:ind w:firstLine="567"/>
        <w:rPr>
          <w:rFonts w:ascii="Times New Roman" w:eastAsia="Times New Roman" w:hAnsi="Times New Roman" w:cs="Times New Roman"/>
          <w:sz w:val="16"/>
          <w:szCs w:val="16"/>
          <w:lang w:eastAsia="en-US"/>
        </w:rPr>
      </w:pPr>
      <w:r w:rsidRPr="00FC36FC">
        <w:rPr>
          <w:rFonts w:ascii="Times New Roman" w:eastAsia="Times New Roman" w:hAnsi="Times New Roman" w:cs="Times New Roman"/>
          <w:sz w:val="16"/>
          <w:szCs w:val="16"/>
          <w:lang w:eastAsia="en-US"/>
        </w:rPr>
        <w:t xml:space="preserve"> </w:t>
      </w:r>
    </w:p>
    <w:p w:rsidR="006D22BD" w:rsidRPr="00FC36FC" w:rsidRDefault="006D22BD" w:rsidP="00F30F71">
      <w:pPr>
        <w:spacing w:after="0" w:line="240" w:lineRule="auto"/>
        <w:ind w:firstLine="709"/>
        <w:jc w:val="both"/>
        <w:rPr>
          <w:rFonts w:ascii="Times New Roman" w:eastAsia="Times New Roman" w:hAnsi="Times New Roman" w:cs="Times New Roman"/>
          <w:snapToGrid w:val="0"/>
          <w:sz w:val="28"/>
          <w:szCs w:val="28"/>
          <w:lang w:eastAsia="de-DE"/>
        </w:rPr>
      </w:pPr>
      <w:r w:rsidRPr="00FC36FC">
        <w:rPr>
          <w:rFonts w:ascii="Times New Roman" w:eastAsia="Times New Roman" w:hAnsi="Times New Roman" w:cs="Times New Roman"/>
          <w:snapToGrid w:val="0"/>
          <w:sz w:val="28"/>
          <w:szCs w:val="28"/>
          <w:lang w:eastAsia="de-DE"/>
        </w:rPr>
        <w:t xml:space="preserve">Для проверки адекватности данные экспериментов 1, 7, 15, 16 были подставлены в модель (4.7), а полученные данные были сравнены с экспериментальными практическими данными. Как видно из таблицы 4.3, расчетные значения достаточно точно описывают практические значения во всех диапазонах </w:t>
      </w:r>
      <w:proofErr w:type="spellStart"/>
      <w:r w:rsidRPr="00FC36FC">
        <w:rPr>
          <w:rFonts w:ascii="Times New Roman" w:eastAsia="Times New Roman" w:hAnsi="Times New Roman" w:cs="Times New Roman"/>
          <w:snapToGrid w:val="0"/>
          <w:sz w:val="28"/>
          <w:szCs w:val="28"/>
          <w:lang w:eastAsia="de-DE"/>
        </w:rPr>
        <w:t>pH</w:t>
      </w:r>
      <w:proofErr w:type="spellEnd"/>
      <w:r w:rsidRPr="00FC36FC">
        <w:rPr>
          <w:rFonts w:ascii="Times New Roman" w:eastAsia="Times New Roman" w:hAnsi="Times New Roman" w:cs="Times New Roman"/>
          <w:snapToGrid w:val="0"/>
          <w:sz w:val="28"/>
          <w:szCs w:val="28"/>
          <w:lang w:eastAsia="de-DE"/>
        </w:rPr>
        <w:t xml:space="preserve"> и при начальном содержании </w:t>
      </w:r>
      <w:r w:rsidR="009E2F99" w:rsidRPr="00FC36FC">
        <w:rPr>
          <w:rFonts w:ascii="Times New Roman" w:eastAsia="Times New Roman" w:hAnsi="Times New Roman" w:cs="Times New Roman"/>
          <w:snapToGrid w:val="0"/>
          <w:sz w:val="28"/>
          <w:szCs w:val="28"/>
          <w:lang w:eastAsia="de-DE"/>
        </w:rPr>
        <w:t>меди</w:t>
      </w:r>
      <w:r w:rsidRPr="00FC36FC">
        <w:rPr>
          <w:rFonts w:ascii="Times New Roman" w:eastAsia="Times New Roman" w:hAnsi="Times New Roman" w:cs="Times New Roman"/>
          <w:snapToGrid w:val="0"/>
          <w:sz w:val="28"/>
          <w:szCs w:val="28"/>
          <w:lang w:eastAsia="de-DE"/>
        </w:rPr>
        <w:t xml:space="preserve"> в </w:t>
      </w:r>
      <w:proofErr w:type="spellStart"/>
      <w:r w:rsidRPr="00FC36FC">
        <w:rPr>
          <w:rFonts w:ascii="Times New Roman" w:eastAsia="Times New Roman" w:hAnsi="Times New Roman" w:cs="Times New Roman"/>
          <w:snapToGrid w:val="0"/>
          <w:sz w:val="28"/>
          <w:szCs w:val="28"/>
          <w:lang w:eastAsia="de-DE"/>
        </w:rPr>
        <w:t>цианидном</w:t>
      </w:r>
      <w:proofErr w:type="spellEnd"/>
      <w:r w:rsidRPr="00FC36FC">
        <w:rPr>
          <w:rFonts w:ascii="Times New Roman" w:eastAsia="Times New Roman" w:hAnsi="Times New Roman" w:cs="Times New Roman"/>
          <w:snapToGrid w:val="0"/>
          <w:sz w:val="28"/>
          <w:szCs w:val="28"/>
          <w:lang w:eastAsia="de-DE"/>
        </w:rPr>
        <w:t xml:space="preserve"> растворе. Различия между расчетными и практическими данными составляют ≈ 5-8%.</w:t>
      </w:r>
    </w:p>
    <w:p w:rsidR="008625BB" w:rsidRPr="00FC36FC" w:rsidRDefault="008625BB" w:rsidP="006D22BD">
      <w:pPr>
        <w:spacing w:after="0" w:line="240" w:lineRule="auto"/>
        <w:ind w:firstLine="567"/>
        <w:jc w:val="both"/>
        <w:rPr>
          <w:rFonts w:ascii="Times New Roman" w:eastAsia="Times New Roman" w:hAnsi="Times New Roman" w:cs="Times New Roman"/>
          <w:snapToGrid w:val="0"/>
          <w:sz w:val="28"/>
          <w:szCs w:val="28"/>
          <w:lang w:eastAsia="de-DE"/>
        </w:rPr>
      </w:pPr>
    </w:p>
    <w:p w:rsidR="006D22BD" w:rsidRPr="00FC36FC" w:rsidRDefault="006D22BD" w:rsidP="006D22BD">
      <w:pPr>
        <w:spacing w:after="0" w:line="240" w:lineRule="auto"/>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Таблица 4.3 – Модель и практические данные</w:t>
      </w:r>
    </w:p>
    <w:p w:rsidR="006D22BD" w:rsidRPr="00FC36FC" w:rsidRDefault="006D22BD" w:rsidP="006D22BD">
      <w:pPr>
        <w:spacing w:after="0" w:line="240" w:lineRule="auto"/>
        <w:rPr>
          <w:rFonts w:ascii="Times New Roman" w:eastAsia="Times New Roman" w:hAnsi="Times New Roman" w:cs="Times New Roman"/>
          <w:sz w:val="28"/>
          <w:szCs w:val="28"/>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0" w:type="dxa"/>
          <w:right w:w="0" w:type="dxa"/>
        </w:tblCellMar>
        <w:tblLook w:val="00A0" w:firstRow="1" w:lastRow="0" w:firstColumn="1" w:lastColumn="0" w:noHBand="0" w:noVBand="0"/>
      </w:tblPr>
      <w:tblGrid>
        <w:gridCol w:w="835"/>
        <w:gridCol w:w="2851"/>
        <w:gridCol w:w="850"/>
        <w:gridCol w:w="567"/>
        <w:gridCol w:w="709"/>
        <w:gridCol w:w="693"/>
        <w:gridCol w:w="709"/>
        <w:gridCol w:w="850"/>
        <w:gridCol w:w="851"/>
        <w:gridCol w:w="724"/>
      </w:tblGrid>
      <w:tr w:rsidR="006D22BD" w:rsidRPr="00FC36FC" w:rsidTr="008625BB">
        <w:tc>
          <w:tcPr>
            <w:tcW w:w="835" w:type="dxa"/>
            <w:tcBorders>
              <w:right w:val="single" w:sz="4" w:space="0" w:color="auto"/>
            </w:tcBorders>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Обозначение</w:t>
            </w:r>
          </w:p>
        </w:tc>
        <w:tc>
          <w:tcPr>
            <w:tcW w:w="2851" w:type="dxa"/>
            <w:tcBorders>
              <w:left w:val="single" w:sz="4" w:space="0" w:color="auto"/>
            </w:tcBorders>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Факторы/параметры</w:t>
            </w:r>
          </w:p>
        </w:tc>
        <w:tc>
          <w:tcPr>
            <w:tcW w:w="2819" w:type="dxa"/>
            <w:gridSpan w:val="4"/>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Модель</w:t>
            </w:r>
          </w:p>
        </w:tc>
        <w:tc>
          <w:tcPr>
            <w:tcW w:w="3134" w:type="dxa"/>
            <w:gridSpan w:val="4"/>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Практические данные</w:t>
            </w:r>
          </w:p>
        </w:tc>
      </w:tr>
      <w:tr w:rsidR="006D22BD" w:rsidRPr="00FC36FC" w:rsidTr="008625BB">
        <w:tc>
          <w:tcPr>
            <w:tcW w:w="835"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Х</w:t>
            </w:r>
            <w:r w:rsidRPr="00FC36FC">
              <w:rPr>
                <w:rFonts w:ascii="Times New Roman" w:eastAsia="Times New Roman" w:hAnsi="Times New Roman" w:cs="Times New Roman"/>
                <w:sz w:val="24"/>
                <w:szCs w:val="24"/>
                <w:vertAlign w:val="subscript"/>
                <w:lang w:eastAsia="en-US"/>
              </w:rPr>
              <w:t>2</w:t>
            </w:r>
          </w:p>
        </w:tc>
        <w:tc>
          <w:tcPr>
            <w:tcW w:w="2851" w:type="dxa"/>
            <w:shd w:val="clear" w:color="auto" w:fill="FFFFFF"/>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pH</w:t>
            </w:r>
            <w:proofErr w:type="spellEnd"/>
          </w:p>
        </w:tc>
        <w:tc>
          <w:tcPr>
            <w:tcW w:w="850"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w:t>
            </w:r>
          </w:p>
        </w:tc>
        <w:tc>
          <w:tcPr>
            <w:tcW w:w="567"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w:t>
            </w:r>
          </w:p>
        </w:tc>
        <w:tc>
          <w:tcPr>
            <w:tcW w:w="709"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4,5</w:t>
            </w:r>
          </w:p>
        </w:tc>
        <w:tc>
          <w:tcPr>
            <w:tcW w:w="693"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3,5</w:t>
            </w:r>
          </w:p>
        </w:tc>
        <w:tc>
          <w:tcPr>
            <w:tcW w:w="709"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w:t>
            </w:r>
          </w:p>
        </w:tc>
        <w:tc>
          <w:tcPr>
            <w:tcW w:w="850"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w:t>
            </w:r>
          </w:p>
        </w:tc>
        <w:tc>
          <w:tcPr>
            <w:tcW w:w="851"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4,5</w:t>
            </w:r>
          </w:p>
        </w:tc>
        <w:tc>
          <w:tcPr>
            <w:tcW w:w="724"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3,5</w:t>
            </w:r>
          </w:p>
        </w:tc>
      </w:tr>
      <w:tr w:rsidR="006D22BD" w:rsidRPr="00FC36FC" w:rsidTr="008625BB">
        <w:tc>
          <w:tcPr>
            <w:tcW w:w="835"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Х</w:t>
            </w:r>
            <w:r w:rsidRPr="00FC36FC">
              <w:rPr>
                <w:rFonts w:ascii="Times New Roman" w:eastAsia="Times New Roman" w:hAnsi="Times New Roman" w:cs="Times New Roman"/>
                <w:sz w:val="24"/>
                <w:szCs w:val="24"/>
                <w:vertAlign w:val="subscript"/>
                <w:lang w:eastAsia="en-US"/>
              </w:rPr>
              <w:t>3</w:t>
            </w:r>
          </w:p>
        </w:tc>
        <w:tc>
          <w:tcPr>
            <w:tcW w:w="2851" w:type="dxa"/>
            <w:shd w:val="clear" w:color="auto" w:fill="FFFFFF"/>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Начальное содержание</w:t>
            </w:r>
          </w:p>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Cu</w:t>
            </w:r>
            <w:proofErr w:type="spellEnd"/>
            <w:r w:rsidRPr="00FC36FC">
              <w:rPr>
                <w:rFonts w:ascii="Times New Roman" w:eastAsia="Times New Roman" w:hAnsi="Times New Roman" w:cs="Times New Roman"/>
                <w:sz w:val="24"/>
                <w:szCs w:val="24"/>
                <w:lang w:eastAsia="en-US"/>
              </w:rPr>
              <w:t>, г/дм</w:t>
            </w:r>
            <w:r w:rsidRPr="00FC36FC">
              <w:rPr>
                <w:rFonts w:ascii="Times New Roman" w:eastAsia="Times New Roman" w:hAnsi="Times New Roman" w:cs="Times New Roman"/>
                <w:sz w:val="24"/>
                <w:szCs w:val="24"/>
                <w:vertAlign w:val="superscript"/>
                <w:lang w:eastAsia="en-US"/>
              </w:rPr>
              <w:t>3</w:t>
            </w:r>
          </w:p>
        </w:tc>
        <w:tc>
          <w:tcPr>
            <w:tcW w:w="850"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0,34</w:t>
            </w:r>
          </w:p>
        </w:tc>
        <w:tc>
          <w:tcPr>
            <w:tcW w:w="567"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w:t>
            </w:r>
          </w:p>
        </w:tc>
        <w:tc>
          <w:tcPr>
            <w:tcW w:w="709"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1,15</w:t>
            </w:r>
          </w:p>
        </w:tc>
        <w:tc>
          <w:tcPr>
            <w:tcW w:w="693"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1,15</w:t>
            </w:r>
          </w:p>
        </w:tc>
        <w:tc>
          <w:tcPr>
            <w:tcW w:w="709"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0,34</w:t>
            </w:r>
          </w:p>
        </w:tc>
        <w:tc>
          <w:tcPr>
            <w:tcW w:w="850"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w:t>
            </w:r>
          </w:p>
        </w:tc>
        <w:tc>
          <w:tcPr>
            <w:tcW w:w="851"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1,15</w:t>
            </w:r>
          </w:p>
        </w:tc>
        <w:tc>
          <w:tcPr>
            <w:tcW w:w="724"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1,15</w:t>
            </w:r>
          </w:p>
        </w:tc>
      </w:tr>
      <w:tr w:rsidR="006D22BD" w:rsidRPr="00FC36FC" w:rsidTr="008625BB">
        <w:tc>
          <w:tcPr>
            <w:tcW w:w="835"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Y</w:t>
            </w:r>
            <w:r w:rsidRPr="00FC36FC">
              <w:rPr>
                <w:rFonts w:ascii="Times New Roman" w:eastAsia="Times New Roman" w:hAnsi="Times New Roman" w:cs="Times New Roman"/>
                <w:sz w:val="24"/>
                <w:szCs w:val="24"/>
                <w:vertAlign w:val="subscript"/>
                <w:lang w:eastAsia="en-US"/>
              </w:rPr>
              <w:t>G</w:t>
            </w:r>
          </w:p>
        </w:tc>
        <w:tc>
          <w:tcPr>
            <w:tcW w:w="2851" w:type="dxa"/>
            <w:shd w:val="clear" w:color="auto" w:fill="FFFFFF"/>
          </w:tcPr>
          <w:p w:rsidR="006D22BD" w:rsidRPr="00FC36FC" w:rsidRDefault="006D22BD" w:rsidP="00BC1CA3">
            <w:pPr>
              <w:spacing w:after="0" w:line="240" w:lineRule="auto"/>
              <w:jc w:val="center"/>
              <w:rPr>
                <w:rFonts w:ascii="Times New Roman" w:eastAsia="Times New Roman" w:hAnsi="Times New Roman" w:cs="Times New Roman"/>
                <w:sz w:val="24"/>
                <w:szCs w:val="24"/>
                <w:lang w:val="kk-KZ" w:eastAsia="en-US"/>
              </w:rPr>
            </w:pPr>
            <w:r w:rsidRPr="00FC36FC">
              <w:rPr>
                <w:rFonts w:ascii="Times New Roman" w:eastAsia="Times New Roman" w:hAnsi="Times New Roman" w:cs="Times New Roman"/>
                <w:sz w:val="24"/>
                <w:szCs w:val="24"/>
                <w:lang w:eastAsia="en-US"/>
              </w:rPr>
              <w:t xml:space="preserve">Остаточное содержание меди в растворе, </w:t>
            </w:r>
            <w:r w:rsidRPr="00FC36FC">
              <w:rPr>
                <w:rFonts w:ascii="Times New Roman" w:eastAsia="Times New Roman" w:hAnsi="Times New Roman" w:cs="Times New Roman"/>
                <w:sz w:val="24"/>
                <w:szCs w:val="24"/>
                <w:lang w:val="kk-KZ" w:eastAsia="en-US"/>
              </w:rPr>
              <w:t>г/дм</w:t>
            </w:r>
            <w:r w:rsidRPr="00FC36FC">
              <w:rPr>
                <w:rFonts w:ascii="Times New Roman" w:eastAsia="Times New Roman" w:hAnsi="Times New Roman" w:cs="Times New Roman"/>
                <w:sz w:val="24"/>
                <w:szCs w:val="24"/>
                <w:vertAlign w:val="superscript"/>
                <w:lang w:val="kk-KZ" w:eastAsia="en-US"/>
              </w:rPr>
              <w:t>3</w:t>
            </w:r>
          </w:p>
        </w:tc>
        <w:tc>
          <w:tcPr>
            <w:tcW w:w="850"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0,153</w:t>
            </w:r>
          </w:p>
        </w:tc>
        <w:tc>
          <w:tcPr>
            <w:tcW w:w="567"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0,756</w:t>
            </w:r>
          </w:p>
        </w:tc>
        <w:tc>
          <w:tcPr>
            <w:tcW w:w="709"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0,859</w:t>
            </w:r>
          </w:p>
        </w:tc>
        <w:tc>
          <w:tcPr>
            <w:tcW w:w="693"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0,720</w:t>
            </w:r>
          </w:p>
        </w:tc>
        <w:tc>
          <w:tcPr>
            <w:tcW w:w="709"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0,165</w:t>
            </w:r>
          </w:p>
        </w:tc>
        <w:tc>
          <w:tcPr>
            <w:tcW w:w="850"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0,703</w:t>
            </w:r>
          </w:p>
        </w:tc>
        <w:tc>
          <w:tcPr>
            <w:tcW w:w="851"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0,889</w:t>
            </w:r>
          </w:p>
        </w:tc>
        <w:tc>
          <w:tcPr>
            <w:tcW w:w="724" w:type="dxa"/>
            <w:shd w:val="clear" w:color="auto" w:fill="FFFFFF"/>
            <w:vAlign w:val="center"/>
          </w:tcPr>
          <w:p w:rsidR="006D22BD" w:rsidRPr="00FC36FC" w:rsidRDefault="006D22BD" w:rsidP="00BC1CA3">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0,732</w:t>
            </w:r>
          </w:p>
        </w:tc>
      </w:tr>
    </w:tbl>
    <w:p w:rsidR="006D22BD" w:rsidRPr="00FC36FC" w:rsidRDefault="006D22BD" w:rsidP="00B95ACE">
      <w:pPr>
        <w:spacing w:beforeAutospacing="1" w:after="0" w:afterAutospacing="1" w:line="240" w:lineRule="auto"/>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lastRenderedPageBreak/>
        <w:t>На рисунке 4.4б показан график частной функции зависимости остаточного содержания меди в растворе после осаждения</w:t>
      </w:r>
      <w:r w:rsidR="009E2F99" w:rsidRPr="00FC36FC">
        <w:rPr>
          <w:rFonts w:ascii="Times New Roman" w:eastAsia="Times New Roman" w:hAnsi="Times New Roman" w:cs="Times New Roman"/>
          <w:sz w:val="28"/>
          <w:szCs w:val="28"/>
        </w:rPr>
        <w:t xml:space="preserve"> (</w:t>
      </w:r>
      <w:r w:rsidR="009E2F99" w:rsidRPr="00FC36FC">
        <w:rPr>
          <w:rFonts w:ascii="Times New Roman" w:eastAsia="Times New Roman" w:hAnsi="Times New Roman" w:cs="Times New Roman"/>
          <w:sz w:val="28"/>
          <w:szCs w:val="28"/>
          <w:lang w:val="en-US"/>
        </w:rPr>
        <w:t>Y</w:t>
      </w:r>
      <w:r w:rsidR="009E2F99"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в зависимости от </w:t>
      </w:r>
      <w:proofErr w:type="spellStart"/>
      <w:r w:rsidRPr="00FC36FC">
        <w:rPr>
          <w:rFonts w:ascii="Times New Roman" w:eastAsia="Times New Roman" w:hAnsi="Times New Roman" w:cs="Times New Roman"/>
          <w:sz w:val="28"/>
          <w:szCs w:val="28"/>
        </w:rPr>
        <w:t>pH</w:t>
      </w:r>
      <w:proofErr w:type="spellEnd"/>
      <w:r w:rsidR="009E2F99" w:rsidRPr="00FC36FC">
        <w:rPr>
          <w:rFonts w:ascii="Times New Roman" w:eastAsia="Times New Roman" w:hAnsi="Times New Roman" w:cs="Times New Roman"/>
          <w:sz w:val="28"/>
          <w:szCs w:val="28"/>
        </w:rPr>
        <w:t xml:space="preserve"> (</w:t>
      </w:r>
      <w:r w:rsidR="009E2F99" w:rsidRPr="00FC36FC">
        <w:rPr>
          <w:rFonts w:ascii="Times New Roman" w:eastAsia="Times New Roman" w:hAnsi="Times New Roman" w:cs="Times New Roman"/>
          <w:sz w:val="28"/>
          <w:szCs w:val="28"/>
          <w:lang w:val="en-US"/>
        </w:rPr>
        <w:t>x</w:t>
      </w:r>
      <w:r w:rsidR="009E2F99" w:rsidRPr="00FC36FC">
        <w:rPr>
          <w:rFonts w:ascii="Times New Roman" w:eastAsia="Times New Roman" w:hAnsi="Times New Roman" w:cs="Times New Roman"/>
          <w:sz w:val="28"/>
          <w:szCs w:val="28"/>
          <w:vertAlign w:val="subscript"/>
        </w:rPr>
        <w:t>4</w:t>
      </w:r>
      <w:r w:rsidR="009E2F99"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без Na</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 xml:space="preserve">S, выраженный уравнением частной функции (4.8). Коэффициент корреляции R = 0,885. Значимость коэффициента корреляции частной функции </w:t>
      </w:r>
      <w:proofErr w:type="spellStart"/>
      <w:r w:rsidRPr="00FC36FC">
        <w:rPr>
          <w:rFonts w:ascii="Times New Roman" w:eastAsia="Times New Roman" w:hAnsi="Times New Roman" w:cs="Times New Roman"/>
          <w:sz w:val="28"/>
          <w:szCs w:val="28"/>
        </w:rPr>
        <w:t>t</w:t>
      </w:r>
      <w:r w:rsidRPr="00FC36FC">
        <w:rPr>
          <w:rFonts w:ascii="Times New Roman" w:eastAsia="Times New Roman" w:hAnsi="Times New Roman" w:cs="Times New Roman"/>
          <w:sz w:val="28"/>
          <w:szCs w:val="28"/>
          <w:vertAlign w:val="subscript"/>
        </w:rPr>
        <w:t>R</w:t>
      </w:r>
      <w:proofErr w:type="spellEnd"/>
      <w:r w:rsidRPr="00FC36FC">
        <w:rPr>
          <w:rFonts w:ascii="Times New Roman" w:eastAsia="Times New Roman" w:hAnsi="Times New Roman" w:cs="Times New Roman"/>
          <w:sz w:val="28"/>
          <w:szCs w:val="28"/>
        </w:rPr>
        <w:t xml:space="preserve"> = 7,</w:t>
      </w:r>
      <w:proofErr w:type="gramStart"/>
      <w:r w:rsidRPr="00FC36FC">
        <w:rPr>
          <w:rFonts w:ascii="Times New Roman" w:eastAsia="Times New Roman" w:hAnsi="Times New Roman" w:cs="Times New Roman"/>
          <w:sz w:val="28"/>
          <w:szCs w:val="28"/>
        </w:rPr>
        <w:t>99 &gt;</w:t>
      </w:r>
      <w:proofErr w:type="gramEnd"/>
      <w:r w:rsidRPr="00FC36FC">
        <w:rPr>
          <w:rFonts w:ascii="Times New Roman" w:eastAsia="Times New Roman" w:hAnsi="Times New Roman" w:cs="Times New Roman"/>
          <w:sz w:val="28"/>
          <w:szCs w:val="28"/>
        </w:rPr>
        <w:t xml:space="preserve"> 2.</w:t>
      </w:r>
    </w:p>
    <w:p w:rsidR="006D22BD" w:rsidRPr="00FC36FC" w:rsidRDefault="006D22BD" w:rsidP="002E53BF">
      <w:pPr>
        <w:spacing w:beforeAutospacing="1" w:after="0" w:afterAutospacing="1" w:line="240" w:lineRule="auto"/>
        <w:ind w:firstLine="1701"/>
        <w:jc w:val="center"/>
        <w:rPr>
          <w:rFonts w:ascii="Times New Roman" w:eastAsia="Times New Roman" w:hAnsi="Times New Roman" w:cs="Times New Roman"/>
          <w:sz w:val="28"/>
          <w:szCs w:val="28"/>
          <w:vertAlign w:val="subscript"/>
        </w:rPr>
      </w:pPr>
      <w:proofErr w:type="spellStart"/>
      <w:r w:rsidRPr="00FC36FC">
        <w:rPr>
          <w:rFonts w:ascii="Times New Roman" w:eastAsia="Times New Roman" w:hAnsi="Times New Roman" w:cs="Times New Roman"/>
          <w:sz w:val="28"/>
          <w:szCs w:val="28"/>
        </w:rPr>
        <w:t>Y</w:t>
      </w:r>
      <w:r w:rsidRPr="00FC36FC">
        <w:rPr>
          <w:rFonts w:ascii="Times New Roman" w:eastAsia="Times New Roman" w:hAnsi="Times New Roman" w:cs="Times New Roman"/>
          <w:sz w:val="28"/>
          <w:szCs w:val="28"/>
          <w:vertAlign w:val="subscript"/>
        </w:rPr>
        <w:t>pH</w:t>
      </w:r>
      <w:proofErr w:type="spellEnd"/>
      <w:r w:rsidRPr="00FC36FC">
        <w:rPr>
          <w:rFonts w:ascii="Times New Roman" w:eastAsia="Times New Roman" w:hAnsi="Times New Roman" w:cs="Times New Roman"/>
          <w:sz w:val="28"/>
          <w:szCs w:val="28"/>
          <w:vertAlign w:val="subscript"/>
          <w:lang w:val="kk-KZ"/>
        </w:rPr>
        <w:t xml:space="preserve">, </w:t>
      </w:r>
      <w:r w:rsidRPr="00FC36FC">
        <w:rPr>
          <w:rFonts w:ascii="Times New Roman" w:eastAsia="Times New Roman" w:hAnsi="Times New Roman" w:cs="Times New Roman"/>
          <w:sz w:val="28"/>
          <w:szCs w:val="28"/>
        </w:rPr>
        <w:t>г/дм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vertAlign w:val="subscript"/>
        </w:rPr>
        <w:t xml:space="preserve"> </w:t>
      </w:r>
      <w:r w:rsidRPr="00FC36FC">
        <w:rPr>
          <w:rFonts w:ascii="Times New Roman" w:eastAsia="Times New Roman" w:hAnsi="Times New Roman" w:cs="Times New Roman"/>
          <w:sz w:val="28"/>
          <w:szCs w:val="28"/>
        </w:rPr>
        <w:t>= 0.149</w:t>
      </w:r>
      <m:oMath>
        <m:sSubSup>
          <m:sSubSupPr>
            <m:ctrlPr>
              <w:rPr>
                <w:rFonts w:ascii="Times New Roman" w:eastAsia="Times New Roman" w:hAnsi="Times New Roman" w:cs="Times New Roman"/>
                <w:i/>
                <w:sz w:val="28"/>
                <w:szCs w:val="28"/>
              </w:rPr>
            </m:ctrlPr>
          </m:sSubSupPr>
          <m:e>
            <m:r>
              <w:rPr>
                <w:rFonts w:ascii="Cambria Math" w:eastAsia="Times New Roman" w:hAnsi="Cambria Math" w:cs="Cambria Math"/>
                <w:sz w:val="28"/>
                <w:szCs w:val="28"/>
              </w:rPr>
              <m:t>x</m:t>
            </m:r>
          </m:e>
          <m:sub>
            <m:r>
              <w:rPr>
                <w:rFonts w:ascii="Times New Roman" w:eastAsia="Times New Roman" w:hAnsi="Times New Roman" w:cs="Times New Roman"/>
                <w:sz w:val="28"/>
                <w:szCs w:val="28"/>
              </w:rPr>
              <m:t>4</m:t>
            </m:r>
          </m:sub>
          <m:sup>
            <m:r>
              <w:rPr>
                <w:rFonts w:ascii="Times New Roman" w:eastAsia="Times New Roman" w:hAnsi="Times New Roman" w:cs="Times New Roman"/>
                <w:sz w:val="28"/>
                <w:szCs w:val="28"/>
              </w:rPr>
              <m:t>2</m:t>
            </m:r>
          </m:sup>
        </m:sSubSup>
      </m:oMath>
      <w:r w:rsidRPr="00FC36FC">
        <w:rPr>
          <w:rFonts w:ascii="Times New Roman" w:eastAsia="Times New Roman" w:hAnsi="Times New Roman" w:cs="Times New Roman"/>
          <w:sz w:val="28"/>
          <w:szCs w:val="28"/>
        </w:rPr>
        <w:t>– 0.658</w:t>
      </w:r>
      <m:oMath>
        <m:sSub>
          <m:sSubPr>
            <m:ctrlPr>
              <w:rPr>
                <w:rFonts w:ascii="Times New Roman" w:eastAsia="Times New Roman" w:hAnsi="Times New Roman" w:cs="Times New Roman"/>
                <w:i/>
                <w:sz w:val="28"/>
                <w:szCs w:val="28"/>
              </w:rPr>
            </m:ctrlPr>
          </m:sSubPr>
          <m:e>
            <m:r>
              <w:rPr>
                <w:rFonts w:ascii="Cambria Math" w:eastAsia="Times New Roman" w:hAnsi="Cambria Math" w:cs="Cambria Math"/>
                <w:sz w:val="28"/>
                <w:szCs w:val="28"/>
              </w:rPr>
              <m:t>x</m:t>
            </m:r>
          </m:e>
          <m:sub>
            <m:r>
              <w:rPr>
                <w:rFonts w:ascii="Times New Roman" w:eastAsia="Times New Roman" w:hAnsi="Times New Roman" w:cs="Times New Roman"/>
                <w:sz w:val="28"/>
                <w:szCs w:val="28"/>
              </w:rPr>
              <m:t>4</m:t>
            </m:r>
          </m:sub>
        </m:sSub>
      </m:oMath>
      <w:r w:rsidRPr="00FC36FC">
        <w:rPr>
          <w:rFonts w:ascii="Times New Roman" w:eastAsia="Times New Roman" w:hAnsi="Times New Roman" w:cs="Times New Roman"/>
          <w:sz w:val="28"/>
          <w:szCs w:val="28"/>
        </w:rPr>
        <w:t xml:space="preserve"> + 0.740       </w:t>
      </w:r>
      <w:r w:rsidR="002E53BF" w:rsidRPr="00FC36FC">
        <w:rPr>
          <w:rFonts w:ascii="Times New Roman" w:eastAsia="Times New Roman" w:hAnsi="Times New Roman" w:cs="Times New Roman"/>
          <w:sz w:val="28"/>
          <w:szCs w:val="28"/>
        </w:rPr>
        <w:t xml:space="preserve">                           </w:t>
      </w:r>
      <w:proofErr w:type="gramStart"/>
      <w:r w:rsidR="002E53BF"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w:t>
      </w:r>
      <w:proofErr w:type="gramEnd"/>
      <w:r w:rsidRPr="00FC36FC">
        <w:rPr>
          <w:rFonts w:ascii="Times New Roman" w:eastAsia="Times New Roman" w:hAnsi="Times New Roman" w:cs="Times New Roman"/>
          <w:sz w:val="28"/>
          <w:szCs w:val="28"/>
        </w:rPr>
        <w:t>4.8)</w:t>
      </w:r>
    </w:p>
    <w:p w:rsidR="006D22BD" w:rsidRPr="00FC36FC" w:rsidRDefault="006D22BD" w:rsidP="00F30F71">
      <w:pPr>
        <w:spacing w:after="12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 xml:space="preserve">При </w:t>
      </w:r>
      <w:proofErr w:type="spellStart"/>
      <w:r w:rsidRPr="00FC36FC">
        <w:rPr>
          <w:rFonts w:ascii="Times New Roman" w:eastAsia="Times New Roman" w:hAnsi="Times New Roman" w:cs="Times New Roman"/>
          <w:sz w:val="28"/>
          <w:szCs w:val="28"/>
          <w:lang w:eastAsia="en-US"/>
        </w:rPr>
        <w:t>pH</w:t>
      </w:r>
      <w:proofErr w:type="spellEnd"/>
      <w:r w:rsidRPr="00FC36FC">
        <w:rPr>
          <w:rFonts w:ascii="Times New Roman" w:eastAsia="Times New Roman" w:hAnsi="Times New Roman" w:cs="Times New Roman"/>
          <w:sz w:val="28"/>
          <w:szCs w:val="28"/>
          <w:lang w:eastAsia="en-US"/>
        </w:rPr>
        <w:t xml:space="preserve"> = 3 наблюдается наименьшее количество меди в </w:t>
      </w:r>
      <w:proofErr w:type="spellStart"/>
      <w:r w:rsidRPr="00FC36FC">
        <w:rPr>
          <w:rFonts w:ascii="Times New Roman" w:eastAsia="Times New Roman" w:hAnsi="Times New Roman" w:cs="Times New Roman"/>
          <w:sz w:val="28"/>
          <w:szCs w:val="28"/>
          <w:lang w:eastAsia="en-US"/>
        </w:rPr>
        <w:t>цианидном</w:t>
      </w:r>
      <w:proofErr w:type="spellEnd"/>
      <w:r w:rsidRPr="00FC36FC">
        <w:rPr>
          <w:rFonts w:ascii="Times New Roman" w:eastAsia="Times New Roman" w:hAnsi="Times New Roman" w:cs="Times New Roman"/>
          <w:sz w:val="28"/>
          <w:szCs w:val="28"/>
          <w:lang w:eastAsia="en-US"/>
        </w:rPr>
        <w:t xml:space="preserve"> растворе. При повышении </w:t>
      </w:r>
      <w:proofErr w:type="spellStart"/>
      <w:r w:rsidRPr="00FC36FC">
        <w:rPr>
          <w:rFonts w:ascii="Times New Roman" w:eastAsia="Times New Roman" w:hAnsi="Times New Roman" w:cs="Times New Roman"/>
          <w:sz w:val="28"/>
          <w:szCs w:val="28"/>
          <w:lang w:eastAsia="en-US"/>
        </w:rPr>
        <w:t>pH</w:t>
      </w:r>
      <w:proofErr w:type="spellEnd"/>
      <w:r w:rsidRPr="00FC36FC">
        <w:rPr>
          <w:rFonts w:ascii="Times New Roman" w:eastAsia="Times New Roman" w:hAnsi="Times New Roman" w:cs="Times New Roman"/>
          <w:sz w:val="28"/>
          <w:szCs w:val="28"/>
          <w:lang w:eastAsia="en-US"/>
        </w:rPr>
        <w:t xml:space="preserve"> до 5 процесс осаждения меди практически прекращается. Аппроксимированный график функции является гладким и устойчивым. Частичная зависимость отклика от </w:t>
      </w:r>
      <w:proofErr w:type="spellStart"/>
      <w:r w:rsidRPr="00FC36FC">
        <w:rPr>
          <w:rFonts w:ascii="Times New Roman" w:eastAsia="Times New Roman" w:hAnsi="Times New Roman" w:cs="Times New Roman"/>
          <w:sz w:val="28"/>
          <w:szCs w:val="28"/>
          <w:lang w:eastAsia="en-US"/>
        </w:rPr>
        <w:t>pH</w:t>
      </w:r>
      <w:proofErr w:type="spellEnd"/>
      <w:r w:rsidRPr="00FC36FC">
        <w:rPr>
          <w:rFonts w:ascii="Times New Roman" w:eastAsia="Times New Roman" w:hAnsi="Times New Roman" w:cs="Times New Roman"/>
          <w:sz w:val="28"/>
          <w:szCs w:val="28"/>
          <w:lang w:eastAsia="en-US"/>
        </w:rPr>
        <w:t xml:space="preserve"> является существенным фактором и будет учтена в математической модели процесса.</w:t>
      </w:r>
    </w:p>
    <w:p w:rsidR="006D22BD" w:rsidRPr="00FC36FC" w:rsidRDefault="00553420" w:rsidP="006D22BD">
      <w:pPr>
        <w:tabs>
          <w:tab w:val="left" w:pos="2964"/>
        </w:tabs>
        <w:spacing w:after="0" w:line="240" w:lineRule="auto"/>
        <w:jc w:val="center"/>
        <w:rPr>
          <w:rFonts w:ascii="Times New Roman" w:eastAsia="Times New Roman" w:hAnsi="Times New Roman" w:cs="Times New Roman"/>
          <w:sz w:val="16"/>
          <w:szCs w:val="16"/>
        </w:rPr>
      </w:pPr>
      <w:r w:rsidRPr="00FC36FC">
        <w:rPr>
          <w:rFonts w:ascii="Times New Roman" w:eastAsia="Times New Roman" w:hAnsi="Times New Roman" w:cs="Times New Roman"/>
          <w:noProof/>
          <w:sz w:val="16"/>
          <w:szCs w:val="16"/>
        </w:rPr>
        <w:drawing>
          <wp:inline distT="0" distB="0" distL="0" distR="0">
            <wp:extent cx="5161387" cy="2674044"/>
            <wp:effectExtent l="0" t="0" r="0" b="0"/>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srcRect/>
                    <a:stretch>
                      <a:fillRect/>
                    </a:stretch>
                  </pic:blipFill>
                  <pic:spPr bwMode="auto">
                    <a:xfrm>
                      <a:off x="0" y="0"/>
                      <a:ext cx="5167396" cy="2677157"/>
                    </a:xfrm>
                    <a:prstGeom prst="rect">
                      <a:avLst/>
                    </a:prstGeom>
                    <a:noFill/>
                  </pic:spPr>
                </pic:pic>
              </a:graphicData>
            </a:graphic>
          </wp:inline>
        </w:drawing>
      </w:r>
    </w:p>
    <w:p w:rsidR="006D22BD" w:rsidRPr="00FC36FC" w:rsidRDefault="006D22BD" w:rsidP="009E2F99">
      <w:pPr>
        <w:tabs>
          <w:tab w:val="left" w:pos="708"/>
        </w:tabs>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Рисунок 4.4 –</w:t>
      </w:r>
      <w:r w:rsidR="00713957" w:rsidRPr="00FC36FC">
        <w:rPr>
          <w:rFonts w:ascii="Times New Roman" w:eastAsia="Times New Roman" w:hAnsi="Times New Roman" w:cs="Times New Roman"/>
          <w:sz w:val="28"/>
          <w:szCs w:val="28"/>
        </w:rPr>
        <w:t xml:space="preserve"> З</w:t>
      </w:r>
      <w:r w:rsidRPr="00FC36FC">
        <w:rPr>
          <w:rFonts w:ascii="Times New Roman" w:eastAsia="Times New Roman" w:hAnsi="Times New Roman" w:cs="Times New Roman"/>
          <w:sz w:val="28"/>
          <w:szCs w:val="28"/>
        </w:rPr>
        <w:t>ависимост</w:t>
      </w:r>
      <w:r w:rsidR="00713957" w:rsidRPr="00FC36FC">
        <w:rPr>
          <w:rFonts w:ascii="Times New Roman" w:eastAsia="Times New Roman" w:hAnsi="Times New Roman" w:cs="Times New Roman"/>
          <w:sz w:val="28"/>
          <w:szCs w:val="28"/>
        </w:rPr>
        <w:t>ь</w:t>
      </w:r>
      <w:r w:rsidRPr="00FC36FC">
        <w:rPr>
          <w:rFonts w:ascii="Times New Roman" w:eastAsia="Times New Roman" w:hAnsi="Times New Roman" w:cs="Times New Roman"/>
          <w:sz w:val="28"/>
          <w:szCs w:val="28"/>
        </w:rPr>
        <w:t xml:space="preserve"> остаточного содержания меди в растворе после осаждения от начального количества </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в растворе (а) и от </w:t>
      </w:r>
      <w:r w:rsidRPr="00FC36FC">
        <w:rPr>
          <w:rFonts w:ascii="Times New Roman" w:eastAsia="Times New Roman" w:hAnsi="Times New Roman" w:cs="Times New Roman"/>
          <w:sz w:val="28"/>
          <w:szCs w:val="28"/>
          <w:lang w:val="en-US"/>
        </w:rPr>
        <w:t>pH</w:t>
      </w:r>
      <w:r w:rsidRPr="00FC36FC">
        <w:rPr>
          <w:rFonts w:ascii="Times New Roman" w:eastAsia="Times New Roman" w:hAnsi="Times New Roman" w:cs="Times New Roman"/>
          <w:sz w:val="28"/>
          <w:szCs w:val="28"/>
        </w:rPr>
        <w:t xml:space="preserve"> (б)</w:t>
      </w:r>
    </w:p>
    <w:p w:rsidR="006D22BD" w:rsidRPr="00FC36FC" w:rsidRDefault="006D22BD" w:rsidP="006D22BD">
      <w:pPr>
        <w:spacing w:after="120" w:line="240" w:lineRule="auto"/>
        <w:ind w:firstLine="567"/>
        <w:rPr>
          <w:rFonts w:ascii="Times New Roman" w:eastAsia="Times New Roman" w:hAnsi="Times New Roman" w:cs="Times New Roman"/>
          <w:sz w:val="28"/>
          <w:szCs w:val="28"/>
          <w:lang w:eastAsia="en-US"/>
        </w:rPr>
      </w:pPr>
    </w:p>
    <w:p w:rsidR="006D22BD" w:rsidRPr="00FC36FC" w:rsidRDefault="006D22BD" w:rsidP="006D22BD">
      <w:pPr>
        <w:spacing w:after="120" w:line="240" w:lineRule="auto"/>
        <w:ind w:firstLine="567"/>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На рисунке 4.4а показан график частной функции зависимости остаточного содержания меди в растворе после осаждения</w:t>
      </w:r>
      <w:r w:rsidR="009E2F99" w:rsidRPr="00FC36FC">
        <w:rPr>
          <w:rFonts w:ascii="Times New Roman" w:eastAsia="Times New Roman" w:hAnsi="Times New Roman" w:cs="Times New Roman"/>
          <w:sz w:val="28"/>
          <w:szCs w:val="28"/>
          <w:lang w:eastAsia="en-US"/>
        </w:rPr>
        <w:t xml:space="preserve"> (</w:t>
      </w:r>
      <w:r w:rsidR="009E2F99" w:rsidRPr="00FC36FC">
        <w:rPr>
          <w:rFonts w:ascii="Times New Roman" w:eastAsia="Times New Roman" w:hAnsi="Times New Roman" w:cs="Times New Roman"/>
          <w:sz w:val="28"/>
          <w:szCs w:val="28"/>
          <w:lang w:val="en-US" w:eastAsia="en-US"/>
        </w:rPr>
        <w:t>Y</w:t>
      </w:r>
      <w:r w:rsidR="009E2F99" w:rsidRPr="00FC36FC">
        <w:rPr>
          <w:rFonts w:ascii="Times New Roman" w:eastAsia="Times New Roman" w:hAnsi="Times New Roman" w:cs="Times New Roman"/>
          <w:sz w:val="28"/>
          <w:szCs w:val="28"/>
          <w:lang w:eastAsia="en-US"/>
        </w:rPr>
        <w:t>)</w:t>
      </w:r>
      <w:r w:rsidRPr="00FC36FC">
        <w:rPr>
          <w:rFonts w:ascii="Times New Roman" w:eastAsia="Times New Roman" w:hAnsi="Times New Roman" w:cs="Times New Roman"/>
          <w:sz w:val="28"/>
          <w:szCs w:val="28"/>
          <w:lang w:eastAsia="en-US"/>
        </w:rPr>
        <w:t xml:space="preserve"> без добавления Na</w:t>
      </w:r>
      <w:r w:rsidRPr="00FC36FC">
        <w:rPr>
          <w:rFonts w:ascii="Times New Roman" w:eastAsia="Times New Roman" w:hAnsi="Times New Roman" w:cs="Times New Roman"/>
          <w:sz w:val="28"/>
          <w:szCs w:val="28"/>
          <w:vertAlign w:val="subscript"/>
          <w:lang w:eastAsia="en-US"/>
        </w:rPr>
        <w:t>2</w:t>
      </w:r>
      <w:r w:rsidRPr="00FC36FC">
        <w:rPr>
          <w:rFonts w:ascii="Times New Roman" w:eastAsia="Times New Roman" w:hAnsi="Times New Roman" w:cs="Times New Roman"/>
          <w:sz w:val="28"/>
          <w:szCs w:val="28"/>
          <w:lang w:eastAsia="en-US"/>
        </w:rPr>
        <w:t xml:space="preserve">S от исходного содержания </w:t>
      </w:r>
      <w:proofErr w:type="spellStart"/>
      <w:r w:rsidRPr="00FC36FC">
        <w:rPr>
          <w:rFonts w:ascii="Times New Roman" w:eastAsia="Times New Roman" w:hAnsi="Times New Roman" w:cs="Times New Roman"/>
          <w:sz w:val="28"/>
          <w:szCs w:val="28"/>
          <w:lang w:eastAsia="en-US"/>
        </w:rPr>
        <w:t>Cu</w:t>
      </w:r>
      <w:proofErr w:type="spellEnd"/>
      <w:r w:rsidRPr="00FC36FC">
        <w:rPr>
          <w:rFonts w:ascii="Times New Roman" w:eastAsia="Times New Roman" w:hAnsi="Times New Roman" w:cs="Times New Roman"/>
          <w:sz w:val="28"/>
          <w:szCs w:val="28"/>
          <w:lang w:eastAsia="en-US"/>
        </w:rPr>
        <w:t xml:space="preserve"> в растворе</w:t>
      </w:r>
      <w:r w:rsidR="009E2F99" w:rsidRPr="00FC36FC">
        <w:rPr>
          <w:rFonts w:ascii="Times New Roman" w:eastAsia="Times New Roman" w:hAnsi="Times New Roman" w:cs="Times New Roman"/>
          <w:sz w:val="28"/>
          <w:szCs w:val="28"/>
          <w:lang w:eastAsia="en-US"/>
        </w:rPr>
        <w:t xml:space="preserve"> (</w:t>
      </w:r>
      <w:r w:rsidR="009E2F99" w:rsidRPr="00FC36FC">
        <w:rPr>
          <w:rFonts w:ascii="Times New Roman" w:eastAsia="Times New Roman" w:hAnsi="Times New Roman" w:cs="Times New Roman"/>
          <w:sz w:val="28"/>
          <w:szCs w:val="28"/>
          <w:lang w:val="en-US" w:eastAsia="en-US"/>
        </w:rPr>
        <w:t>x</w:t>
      </w:r>
      <w:r w:rsidR="009E2F99" w:rsidRPr="00FC36FC">
        <w:rPr>
          <w:rFonts w:ascii="Times New Roman" w:eastAsia="Times New Roman" w:hAnsi="Times New Roman" w:cs="Times New Roman"/>
          <w:sz w:val="28"/>
          <w:szCs w:val="28"/>
          <w:vertAlign w:val="subscript"/>
          <w:lang w:eastAsia="en-US"/>
        </w:rPr>
        <w:t>5</w:t>
      </w:r>
      <w:r w:rsidR="009E2F99" w:rsidRPr="00FC36FC">
        <w:rPr>
          <w:rFonts w:ascii="Times New Roman" w:eastAsia="Times New Roman" w:hAnsi="Times New Roman" w:cs="Times New Roman"/>
          <w:sz w:val="28"/>
          <w:szCs w:val="28"/>
          <w:lang w:eastAsia="en-US"/>
        </w:rPr>
        <w:t>)</w:t>
      </w:r>
      <w:r w:rsidRPr="00FC36FC">
        <w:rPr>
          <w:rFonts w:ascii="Times New Roman" w:eastAsia="Times New Roman" w:hAnsi="Times New Roman" w:cs="Times New Roman"/>
          <w:sz w:val="28"/>
          <w:szCs w:val="28"/>
          <w:lang w:eastAsia="en-US"/>
        </w:rPr>
        <w:t xml:space="preserve">, выраженного уравнением частной функции (4.9). Коэффициент корреляции R = 0,999. Значимость коэффициента корреляции частной функции </w:t>
      </w:r>
      <w:proofErr w:type="spellStart"/>
      <w:r w:rsidRPr="00FC36FC">
        <w:rPr>
          <w:rFonts w:ascii="Times New Roman" w:eastAsia="Times New Roman" w:hAnsi="Times New Roman" w:cs="Times New Roman"/>
          <w:sz w:val="28"/>
          <w:szCs w:val="28"/>
          <w:lang w:eastAsia="en-US"/>
        </w:rPr>
        <w:t>t</w:t>
      </w:r>
      <w:r w:rsidRPr="00FC36FC">
        <w:rPr>
          <w:rFonts w:ascii="Times New Roman" w:eastAsia="Times New Roman" w:hAnsi="Times New Roman" w:cs="Times New Roman"/>
          <w:sz w:val="28"/>
          <w:szCs w:val="28"/>
          <w:vertAlign w:val="subscript"/>
          <w:lang w:eastAsia="en-US"/>
        </w:rPr>
        <w:t>R</w:t>
      </w:r>
      <w:proofErr w:type="spellEnd"/>
      <w:r w:rsidRPr="00FC36FC">
        <w:rPr>
          <w:rFonts w:ascii="Times New Roman" w:eastAsia="Times New Roman" w:hAnsi="Times New Roman" w:cs="Times New Roman"/>
          <w:sz w:val="28"/>
          <w:szCs w:val="28"/>
          <w:lang w:eastAsia="en-US"/>
        </w:rPr>
        <w:t xml:space="preserve"> = значительно </w:t>
      </w:r>
      <w:proofErr w:type="gramStart"/>
      <w:r w:rsidRPr="00FC36FC">
        <w:rPr>
          <w:rFonts w:ascii="Times New Roman" w:eastAsia="Times New Roman" w:hAnsi="Times New Roman" w:cs="Times New Roman"/>
          <w:sz w:val="28"/>
          <w:szCs w:val="28"/>
          <w:lang w:eastAsia="en-US"/>
        </w:rPr>
        <w:t>больше</w:t>
      </w:r>
      <w:r w:rsidR="00A87658">
        <w:rPr>
          <w:rFonts w:ascii="Times New Roman" w:eastAsia="Times New Roman" w:hAnsi="Times New Roman" w:cs="Times New Roman"/>
          <w:sz w:val="28"/>
          <w:szCs w:val="28"/>
          <w:lang w:val="kk-KZ" w:eastAsia="en-US"/>
        </w:rPr>
        <w:t xml:space="preserve"> </w:t>
      </w:r>
      <w:r w:rsidRPr="00FC36FC">
        <w:rPr>
          <w:rFonts w:ascii="Times New Roman" w:eastAsia="Times New Roman" w:hAnsi="Times New Roman" w:cs="Times New Roman"/>
          <w:sz w:val="28"/>
          <w:szCs w:val="28"/>
          <w:lang w:eastAsia="en-US"/>
        </w:rPr>
        <w:t xml:space="preserve"> &gt;</w:t>
      </w:r>
      <w:proofErr w:type="gramEnd"/>
      <w:r w:rsidR="00A87658">
        <w:rPr>
          <w:rFonts w:ascii="Times New Roman" w:eastAsia="Times New Roman" w:hAnsi="Times New Roman" w:cs="Times New Roman"/>
          <w:sz w:val="28"/>
          <w:szCs w:val="28"/>
          <w:lang w:val="kk-KZ" w:eastAsia="en-US"/>
        </w:rPr>
        <w:t xml:space="preserve"> </w:t>
      </w:r>
      <w:r w:rsidRPr="00FC36FC">
        <w:rPr>
          <w:rFonts w:ascii="Times New Roman" w:eastAsia="Times New Roman" w:hAnsi="Times New Roman" w:cs="Times New Roman"/>
          <w:sz w:val="28"/>
          <w:szCs w:val="28"/>
          <w:lang w:eastAsia="en-US"/>
        </w:rPr>
        <w:t>2.</w:t>
      </w:r>
    </w:p>
    <w:p w:rsidR="006D22BD" w:rsidRPr="00FC36FC" w:rsidRDefault="006D22BD" w:rsidP="002E53BF">
      <w:pPr>
        <w:spacing w:beforeAutospacing="1" w:after="0" w:afterAutospacing="1" w:line="240" w:lineRule="auto"/>
        <w:jc w:val="right"/>
        <w:rPr>
          <w:rFonts w:ascii="Times New Roman" w:eastAsia="Times New Roman" w:hAnsi="Times New Roman" w:cs="Times New Roman"/>
          <w:sz w:val="28"/>
          <w:szCs w:val="28"/>
        </w:rPr>
      </w:pPr>
      <w:proofErr w:type="spellStart"/>
      <w:r w:rsidRPr="00FC36FC">
        <w:rPr>
          <w:rFonts w:ascii="Times New Roman" w:eastAsia="Times New Roman" w:hAnsi="Times New Roman" w:cs="Times New Roman"/>
          <w:sz w:val="28"/>
          <w:szCs w:val="28"/>
        </w:rPr>
        <w:t>Y</w:t>
      </w:r>
      <w:r w:rsidRPr="00FC36FC">
        <w:rPr>
          <w:rFonts w:ascii="Times New Roman" w:eastAsia="Times New Roman" w:hAnsi="Times New Roman" w:cs="Times New Roman"/>
          <w:sz w:val="28"/>
          <w:szCs w:val="28"/>
          <w:vertAlign w:val="subscript"/>
        </w:rPr>
        <w:t>Сu</w:t>
      </w:r>
      <w:proofErr w:type="spellEnd"/>
      <w:r w:rsidRPr="00FC36FC">
        <w:rPr>
          <w:rFonts w:ascii="Times New Roman" w:eastAsia="Times New Roman" w:hAnsi="Times New Roman" w:cs="Times New Roman"/>
          <w:sz w:val="28"/>
          <w:szCs w:val="28"/>
        </w:rPr>
        <w:t>= 0.0016</w:t>
      </w:r>
      <m:oMath>
        <m:sSubSup>
          <m:sSubSupPr>
            <m:ctrlPr>
              <w:rPr>
                <w:rFonts w:ascii="Times New Roman" w:eastAsia="Times New Roman" w:hAnsi="Times New Roman" w:cs="Times New Roman"/>
                <w:i/>
                <w:sz w:val="28"/>
                <w:szCs w:val="28"/>
              </w:rPr>
            </m:ctrlPr>
          </m:sSubSupPr>
          <m:e>
            <m:r>
              <w:rPr>
                <w:rFonts w:ascii="Cambria Math" w:eastAsia="Times New Roman" w:hAnsi="Cambria Math" w:cs="Cambria Math"/>
                <w:sz w:val="28"/>
                <w:szCs w:val="28"/>
              </w:rPr>
              <m:t>x</m:t>
            </m:r>
          </m:e>
          <m:sub>
            <m:r>
              <w:rPr>
                <w:rFonts w:ascii="Times New Roman" w:eastAsia="Times New Roman" w:hAnsi="Times New Roman" w:cs="Times New Roman"/>
                <w:sz w:val="28"/>
                <w:szCs w:val="28"/>
              </w:rPr>
              <m:t>5</m:t>
            </m:r>
          </m:sub>
          <m:sup>
            <m:r>
              <w:rPr>
                <w:rFonts w:ascii="Times New Roman" w:eastAsia="Times New Roman" w:hAnsi="Times New Roman" w:cs="Times New Roman"/>
                <w:sz w:val="28"/>
                <w:szCs w:val="28"/>
              </w:rPr>
              <m:t>2</m:t>
            </m:r>
          </m:sup>
        </m:sSubSup>
      </m:oMath>
      <w:r w:rsidRPr="00FC36FC">
        <w:rPr>
          <w:rFonts w:ascii="Times New Roman" w:eastAsia="Times New Roman" w:hAnsi="Times New Roman" w:cs="Times New Roman"/>
          <w:sz w:val="28"/>
          <w:szCs w:val="28"/>
          <w:vertAlign w:val="superscript"/>
        </w:rPr>
        <w:t xml:space="preserve"> </w:t>
      </w:r>
      <w:r w:rsidRPr="00FC36FC">
        <w:rPr>
          <w:rFonts w:ascii="Times New Roman" w:eastAsia="Times New Roman" w:hAnsi="Times New Roman" w:cs="Times New Roman"/>
          <w:sz w:val="28"/>
          <w:szCs w:val="28"/>
        </w:rPr>
        <w:t>+ 0.5366</w:t>
      </w:r>
      <m:oMath>
        <m:sSub>
          <m:sSubPr>
            <m:ctrlPr>
              <w:rPr>
                <w:rFonts w:ascii="Times New Roman" w:eastAsia="Times New Roman" w:hAnsi="Times New Roman" w:cs="Times New Roman"/>
                <w:i/>
                <w:sz w:val="28"/>
                <w:szCs w:val="28"/>
              </w:rPr>
            </m:ctrlPr>
          </m:sSubPr>
          <m:e>
            <m:r>
              <w:rPr>
                <w:rFonts w:ascii="Cambria Math" w:eastAsia="Times New Roman" w:hAnsi="Cambria Math" w:cs="Cambria Math"/>
                <w:sz w:val="28"/>
                <w:szCs w:val="28"/>
              </w:rPr>
              <m:t>x</m:t>
            </m:r>
          </m:e>
          <m:sub>
            <m:r>
              <w:rPr>
                <w:rFonts w:ascii="Times New Roman" w:eastAsia="Times New Roman" w:hAnsi="Times New Roman" w:cs="Times New Roman"/>
                <w:sz w:val="28"/>
                <w:szCs w:val="28"/>
              </w:rPr>
              <m:t>5</m:t>
            </m:r>
          </m:sub>
        </m:sSub>
      </m:oMath>
      <w:r w:rsidRPr="00FC36FC">
        <w:rPr>
          <w:rFonts w:ascii="Times New Roman" w:eastAsia="Times New Roman" w:hAnsi="Times New Roman" w:cs="Times New Roman"/>
          <w:sz w:val="28"/>
          <w:szCs w:val="28"/>
        </w:rPr>
        <w:t xml:space="preserve">– 0.0110                                   </w:t>
      </w:r>
      <w:proofErr w:type="gramStart"/>
      <w:r w:rsidRPr="00FC36FC">
        <w:rPr>
          <w:rFonts w:ascii="Times New Roman" w:eastAsia="Times New Roman" w:hAnsi="Times New Roman" w:cs="Times New Roman"/>
          <w:sz w:val="28"/>
          <w:szCs w:val="28"/>
        </w:rPr>
        <w:t xml:space="preserve">   (</w:t>
      </w:r>
      <w:proofErr w:type="gramEnd"/>
      <w:r w:rsidRPr="00FC36FC">
        <w:rPr>
          <w:rFonts w:ascii="Times New Roman" w:eastAsia="Times New Roman" w:hAnsi="Times New Roman" w:cs="Times New Roman"/>
          <w:sz w:val="28"/>
          <w:szCs w:val="28"/>
        </w:rPr>
        <w:t>4.9)</w:t>
      </w:r>
    </w:p>
    <w:p w:rsidR="006D22BD" w:rsidRPr="00FC36FC" w:rsidRDefault="006D22BD" w:rsidP="00F30F71">
      <w:pPr>
        <w:tabs>
          <w:tab w:val="left" w:pos="0"/>
        </w:tabs>
        <w:spacing w:after="0" w:line="240" w:lineRule="auto"/>
        <w:ind w:firstLine="709"/>
        <w:jc w:val="both"/>
        <w:rPr>
          <w:rFonts w:ascii="Times New Roman" w:eastAsia="Times New Roman" w:hAnsi="Times New Roman" w:cs="Times New Roman"/>
          <w:snapToGrid w:val="0"/>
          <w:sz w:val="28"/>
          <w:szCs w:val="28"/>
          <w:lang w:eastAsia="de-DE" w:bidi="en-US"/>
        </w:rPr>
      </w:pPr>
      <w:r w:rsidRPr="00FC36FC">
        <w:rPr>
          <w:rFonts w:ascii="Times New Roman" w:eastAsia="Times New Roman" w:hAnsi="Times New Roman" w:cs="Times New Roman"/>
          <w:snapToGrid w:val="0"/>
          <w:sz w:val="28"/>
          <w:szCs w:val="28"/>
          <w:lang w:eastAsia="de-DE" w:bidi="en-US"/>
        </w:rPr>
        <w:t xml:space="preserve">Приближенный график функции практически линеен. Это указывает на пропорциональную зависимость </w:t>
      </w:r>
      <w:r w:rsidRPr="00FC36FC">
        <w:rPr>
          <w:rFonts w:ascii="Times New Roman" w:eastAsia="Times New Roman" w:hAnsi="Times New Roman" w:cs="Times New Roman"/>
          <w:sz w:val="28"/>
          <w:szCs w:val="28"/>
        </w:rPr>
        <w:t xml:space="preserve">остаточного содержания меди в растворе после осаждения </w:t>
      </w:r>
      <w:r w:rsidRPr="00FC36FC">
        <w:rPr>
          <w:rFonts w:ascii="Times New Roman" w:eastAsia="Times New Roman" w:hAnsi="Times New Roman" w:cs="Times New Roman"/>
          <w:snapToGrid w:val="0"/>
          <w:sz w:val="28"/>
          <w:szCs w:val="28"/>
          <w:lang w:eastAsia="de-DE" w:bidi="en-US"/>
        </w:rPr>
        <w:t xml:space="preserve">от начального содержания </w:t>
      </w:r>
      <w:r w:rsidR="009E2F99" w:rsidRPr="00FC36FC">
        <w:rPr>
          <w:rFonts w:ascii="Times New Roman" w:eastAsia="Times New Roman" w:hAnsi="Times New Roman" w:cs="Times New Roman"/>
          <w:snapToGrid w:val="0"/>
          <w:sz w:val="28"/>
          <w:szCs w:val="28"/>
          <w:lang w:eastAsia="de-DE" w:bidi="en-US"/>
        </w:rPr>
        <w:t>меди</w:t>
      </w:r>
      <w:r w:rsidRPr="00FC36FC">
        <w:rPr>
          <w:rFonts w:ascii="Times New Roman" w:eastAsia="Times New Roman" w:hAnsi="Times New Roman" w:cs="Times New Roman"/>
          <w:snapToGrid w:val="0"/>
          <w:sz w:val="28"/>
          <w:szCs w:val="28"/>
          <w:lang w:eastAsia="de-DE" w:bidi="en-US"/>
        </w:rPr>
        <w:t xml:space="preserve"> в </w:t>
      </w:r>
      <w:proofErr w:type="spellStart"/>
      <w:r w:rsidRPr="00FC36FC">
        <w:rPr>
          <w:rFonts w:ascii="Times New Roman" w:eastAsia="Times New Roman" w:hAnsi="Times New Roman" w:cs="Times New Roman"/>
          <w:snapToGrid w:val="0"/>
          <w:sz w:val="28"/>
          <w:szCs w:val="28"/>
          <w:lang w:eastAsia="de-DE" w:bidi="en-US"/>
        </w:rPr>
        <w:t>цианидном</w:t>
      </w:r>
      <w:proofErr w:type="spellEnd"/>
      <w:r w:rsidRPr="00FC36FC">
        <w:rPr>
          <w:rFonts w:ascii="Times New Roman" w:eastAsia="Times New Roman" w:hAnsi="Times New Roman" w:cs="Times New Roman"/>
          <w:snapToGrid w:val="0"/>
          <w:sz w:val="28"/>
          <w:szCs w:val="28"/>
          <w:lang w:eastAsia="de-DE" w:bidi="en-US"/>
        </w:rPr>
        <w:t xml:space="preserve"> растворе. Частичная зависимость отклика от начального содержания </w:t>
      </w:r>
      <w:r w:rsidR="009E2F99" w:rsidRPr="00FC36FC">
        <w:rPr>
          <w:rFonts w:ascii="Times New Roman" w:eastAsia="Times New Roman" w:hAnsi="Times New Roman" w:cs="Times New Roman"/>
          <w:snapToGrid w:val="0"/>
          <w:sz w:val="28"/>
          <w:szCs w:val="28"/>
          <w:lang w:eastAsia="de-DE" w:bidi="en-US"/>
        </w:rPr>
        <w:t>меди</w:t>
      </w:r>
      <w:r w:rsidRPr="00FC36FC">
        <w:rPr>
          <w:rFonts w:ascii="Times New Roman" w:eastAsia="Times New Roman" w:hAnsi="Times New Roman" w:cs="Times New Roman"/>
          <w:snapToGrid w:val="0"/>
          <w:sz w:val="28"/>
          <w:szCs w:val="28"/>
          <w:lang w:eastAsia="de-DE" w:bidi="en-US"/>
        </w:rPr>
        <w:t xml:space="preserve"> в растворе является существенным фактором и будет учтена в математической модели процесса.</w:t>
      </w:r>
    </w:p>
    <w:p w:rsidR="006D22BD" w:rsidRPr="00FC36FC" w:rsidRDefault="006D22BD" w:rsidP="00F30F71">
      <w:pPr>
        <w:tabs>
          <w:tab w:val="left" w:pos="0"/>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lastRenderedPageBreak/>
        <w:t>В результате обработки данных путем установки уравнений частных зависимостей в уравнении 4.1 была получена математическая модель (4.10), описывающая влияние 2 факторов на остаточное содержание меди в растворе после осаждения из раствора цианидного выщелачивания золотомедных руд без добавления Na</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S:</w:t>
      </w:r>
    </w:p>
    <w:p w:rsidR="006D22BD" w:rsidRPr="00FC36FC" w:rsidRDefault="006D22BD" w:rsidP="006D22BD">
      <w:pPr>
        <w:spacing w:beforeAutospacing="1" w:after="0" w:afterAutospacing="1" w:line="240" w:lineRule="auto"/>
        <w:ind w:firstLine="1"/>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       Y</w:t>
      </w:r>
      <w:r w:rsidRPr="00FC36FC">
        <w:rPr>
          <w:rFonts w:ascii="Times New Roman" w:eastAsia="Times New Roman" w:hAnsi="Times New Roman" w:cs="Times New Roman"/>
          <w:sz w:val="28"/>
          <w:szCs w:val="28"/>
          <w:vertAlign w:val="subscript"/>
        </w:rPr>
        <w:t>G</w:t>
      </w:r>
      <w:r w:rsidRPr="00FC36FC">
        <w:rPr>
          <w:rFonts w:ascii="Times New Roman" w:eastAsia="Times New Roman" w:hAnsi="Times New Roman" w:cs="Times New Roman"/>
          <w:sz w:val="28"/>
          <w:szCs w:val="28"/>
        </w:rPr>
        <w:t>= 1.72*(0.149</w:t>
      </w:r>
      <m:oMath>
        <m:sSubSup>
          <m:sSubSupPr>
            <m:ctrlPr>
              <w:rPr>
                <w:rFonts w:ascii="Times New Roman" w:eastAsia="Times New Roman" w:hAnsi="Times New Roman" w:cs="Times New Roman"/>
                <w:i/>
                <w:sz w:val="28"/>
                <w:szCs w:val="28"/>
              </w:rPr>
            </m:ctrlPr>
          </m:sSubSupPr>
          <m:e>
            <m:r>
              <w:rPr>
                <w:rFonts w:ascii="Cambria Math" w:eastAsia="Times New Roman" w:hAnsi="Cambria Math" w:cs="Cambria Math"/>
                <w:sz w:val="28"/>
                <w:szCs w:val="28"/>
              </w:rPr>
              <m:t>x</m:t>
            </m:r>
          </m:e>
          <m:sub>
            <m:r>
              <w:rPr>
                <w:rFonts w:ascii="Times New Roman" w:eastAsia="Times New Roman" w:hAnsi="Times New Roman" w:cs="Times New Roman"/>
                <w:sz w:val="28"/>
                <w:szCs w:val="28"/>
              </w:rPr>
              <m:t>4</m:t>
            </m:r>
          </m:sub>
          <m:sup>
            <m:r>
              <w:rPr>
                <w:rFonts w:ascii="Times New Roman" w:eastAsia="Times New Roman" w:hAnsi="Times New Roman" w:cs="Times New Roman"/>
                <w:sz w:val="28"/>
                <w:szCs w:val="28"/>
              </w:rPr>
              <m:t>2</m:t>
            </m:r>
          </m:sup>
        </m:sSubSup>
      </m:oMath>
      <w:r w:rsidRPr="00FC36FC">
        <w:rPr>
          <w:rFonts w:ascii="Times New Roman" w:eastAsia="Times New Roman" w:hAnsi="Times New Roman" w:cs="Times New Roman"/>
          <w:sz w:val="28"/>
          <w:szCs w:val="28"/>
        </w:rPr>
        <w:t>–0.658</w:t>
      </w:r>
      <m:oMath>
        <m:sSub>
          <m:sSubPr>
            <m:ctrlPr>
              <w:rPr>
                <w:rFonts w:ascii="Times New Roman" w:eastAsia="Times New Roman" w:hAnsi="Times New Roman" w:cs="Times New Roman"/>
                <w:i/>
                <w:sz w:val="28"/>
                <w:szCs w:val="28"/>
              </w:rPr>
            </m:ctrlPr>
          </m:sSubPr>
          <m:e>
            <m:r>
              <w:rPr>
                <w:rFonts w:ascii="Cambria Math" w:eastAsia="Times New Roman" w:hAnsi="Cambria Math" w:cs="Cambria Math"/>
                <w:sz w:val="28"/>
                <w:szCs w:val="28"/>
              </w:rPr>
              <m:t>x</m:t>
            </m:r>
          </m:e>
          <m:sub>
            <m:r>
              <w:rPr>
                <w:rFonts w:ascii="Times New Roman" w:eastAsia="Times New Roman" w:hAnsi="Times New Roman" w:cs="Times New Roman"/>
                <w:sz w:val="28"/>
                <w:szCs w:val="28"/>
              </w:rPr>
              <m:t>4</m:t>
            </m:r>
          </m:sub>
        </m:sSub>
      </m:oMath>
      <w:r w:rsidRPr="00FC36FC">
        <w:rPr>
          <w:rFonts w:ascii="Times New Roman" w:eastAsia="Times New Roman" w:hAnsi="Times New Roman" w:cs="Times New Roman"/>
          <w:sz w:val="28"/>
          <w:szCs w:val="28"/>
        </w:rPr>
        <w:t>+0.</w:t>
      </w:r>
      <w:proofErr w:type="gramStart"/>
      <w:r w:rsidRPr="00FC36FC">
        <w:rPr>
          <w:rFonts w:ascii="Times New Roman" w:eastAsia="Times New Roman" w:hAnsi="Times New Roman" w:cs="Times New Roman"/>
          <w:sz w:val="28"/>
          <w:szCs w:val="28"/>
        </w:rPr>
        <w:t>740)*</w:t>
      </w:r>
      <w:proofErr w:type="gramEnd"/>
      <w:r w:rsidRPr="00FC36FC">
        <w:rPr>
          <w:rFonts w:ascii="Times New Roman" w:eastAsia="Times New Roman" w:hAnsi="Times New Roman" w:cs="Times New Roman"/>
          <w:sz w:val="28"/>
          <w:szCs w:val="28"/>
        </w:rPr>
        <w:t>( 0.0016</w:t>
      </w:r>
      <m:oMath>
        <m:sSubSup>
          <m:sSubSupPr>
            <m:ctrlPr>
              <w:rPr>
                <w:rFonts w:ascii="Times New Roman" w:eastAsia="Times New Roman" w:hAnsi="Times New Roman" w:cs="Times New Roman"/>
                <w:i/>
                <w:sz w:val="28"/>
                <w:szCs w:val="28"/>
              </w:rPr>
            </m:ctrlPr>
          </m:sSubSupPr>
          <m:e>
            <m:r>
              <w:rPr>
                <w:rFonts w:ascii="Cambria Math" w:eastAsia="Times New Roman" w:hAnsi="Cambria Math" w:cs="Cambria Math"/>
                <w:sz w:val="28"/>
                <w:szCs w:val="28"/>
              </w:rPr>
              <m:t>x</m:t>
            </m:r>
          </m:e>
          <m:sub>
            <m:r>
              <w:rPr>
                <w:rFonts w:ascii="Times New Roman" w:eastAsia="Times New Roman" w:hAnsi="Times New Roman" w:cs="Times New Roman"/>
                <w:sz w:val="28"/>
                <w:szCs w:val="28"/>
              </w:rPr>
              <m:t>5</m:t>
            </m:r>
          </m:sub>
          <m:sup>
            <m:r>
              <w:rPr>
                <w:rFonts w:ascii="Times New Roman" w:eastAsia="Times New Roman" w:hAnsi="Times New Roman" w:cs="Times New Roman"/>
                <w:sz w:val="28"/>
                <w:szCs w:val="28"/>
              </w:rPr>
              <m:t>2</m:t>
            </m:r>
          </m:sup>
        </m:sSubSup>
      </m:oMath>
      <w:r w:rsidRPr="00FC36FC">
        <w:rPr>
          <w:rFonts w:ascii="Times New Roman" w:eastAsia="Times New Roman" w:hAnsi="Times New Roman" w:cs="Times New Roman"/>
          <w:sz w:val="28"/>
          <w:szCs w:val="28"/>
          <w:vertAlign w:val="superscript"/>
        </w:rPr>
        <w:t xml:space="preserve"> </w:t>
      </w:r>
      <w:r w:rsidRPr="00FC36FC">
        <w:rPr>
          <w:rFonts w:ascii="Times New Roman" w:eastAsia="Times New Roman" w:hAnsi="Times New Roman" w:cs="Times New Roman"/>
          <w:sz w:val="28"/>
          <w:szCs w:val="28"/>
        </w:rPr>
        <w:t>+ 0.5366</w:t>
      </w:r>
      <m:oMath>
        <m:sSub>
          <m:sSubPr>
            <m:ctrlPr>
              <w:rPr>
                <w:rFonts w:ascii="Times New Roman" w:eastAsia="Times New Roman" w:hAnsi="Times New Roman" w:cs="Times New Roman"/>
                <w:i/>
                <w:sz w:val="28"/>
                <w:szCs w:val="28"/>
              </w:rPr>
            </m:ctrlPr>
          </m:sSubPr>
          <m:e>
            <m:r>
              <w:rPr>
                <w:rFonts w:ascii="Cambria Math" w:eastAsia="Times New Roman" w:hAnsi="Cambria Math" w:cs="Cambria Math"/>
                <w:sz w:val="28"/>
                <w:szCs w:val="28"/>
              </w:rPr>
              <m:t>x</m:t>
            </m:r>
          </m:e>
          <m:sub>
            <m:r>
              <w:rPr>
                <w:rFonts w:ascii="Times New Roman" w:eastAsia="Times New Roman" w:hAnsi="Times New Roman" w:cs="Times New Roman"/>
                <w:sz w:val="28"/>
                <w:szCs w:val="28"/>
              </w:rPr>
              <m:t>5</m:t>
            </m:r>
          </m:sub>
        </m:sSub>
      </m:oMath>
      <w:r w:rsidRPr="00FC36FC">
        <w:rPr>
          <w:rFonts w:ascii="Times New Roman" w:eastAsia="Times New Roman" w:hAnsi="Times New Roman" w:cs="Times New Roman"/>
          <w:sz w:val="28"/>
          <w:szCs w:val="28"/>
        </w:rPr>
        <w:t>– 0.0110)    (4.10)</w:t>
      </w:r>
    </w:p>
    <w:p w:rsidR="006D22BD" w:rsidRPr="00FC36FC" w:rsidRDefault="006D22BD" w:rsidP="00F30F71">
      <w:pPr>
        <w:tabs>
          <w:tab w:val="left" w:pos="0"/>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napToGrid w:val="0"/>
          <w:sz w:val="28"/>
          <w:szCs w:val="28"/>
          <w:lang w:eastAsia="de-DE" w:bidi="en-US"/>
        </w:rPr>
        <w:t xml:space="preserve">Для проверки модели (4.10) данные экспериментов № 1, 18, 12, 25 были подставлены в </w:t>
      </w:r>
      <w:r w:rsidR="009E2F99" w:rsidRPr="00FC36FC">
        <w:rPr>
          <w:rFonts w:ascii="Times New Roman" w:eastAsia="Times New Roman" w:hAnsi="Times New Roman" w:cs="Times New Roman"/>
          <w:snapToGrid w:val="0"/>
          <w:sz w:val="28"/>
          <w:szCs w:val="28"/>
          <w:lang w:val="en-US" w:eastAsia="de-DE" w:bidi="en-US"/>
        </w:rPr>
        <w:t>x</w:t>
      </w:r>
      <w:r w:rsidRPr="00FC36FC">
        <w:rPr>
          <w:rFonts w:ascii="Times New Roman" w:eastAsia="Times New Roman" w:hAnsi="Times New Roman" w:cs="Times New Roman"/>
          <w:snapToGrid w:val="0"/>
          <w:sz w:val="28"/>
          <w:szCs w:val="28"/>
          <w:vertAlign w:val="subscript"/>
          <w:lang w:eastAsia="de-DE" w:bidi="en-US"/>
        </w:rPr>
        <w:t>4</w:t>
      </w:r>
      <w:r w:rsidRPr="00FC36FC">
        <w:rPr>
          <w:rFonts w:ascii="Times New Roman" w:eastAsia="Times New Roman" w:hAnsi="Times New Roman" w:cs="Times New Roman"/>
          <w:snapToGrid w:val="0"/>
          <w:sz w:val="28"/>
          <w:szCs w:val="28"/>
          <w:lang w:eastAsia="de-DE" w:bidi="en-US"/>
        </w:rPr>
        <w:t xml:space="preserve"> и </w:t>
      </w:r>
      <w:r w:rsidR="009E2F99" w:rsidRPr="00FC36FC">
        <w:rPr>
          <w:rFonts w:ascii="Times New Roman" w:eastAsia="Times New Roman" w:hAnsi="Times New Roman" w:cs="Times New Roman"/>
          <w:snapToGrid w:val="0"/>
          <w:sz w:val="28"/>
          <w:szCs w:val="28"/>
          <w:lang w:val="en-US" w:eastAsia="de-DE" w:bidi="en-US"/>
        </w:rPr>
        <w:t>x</w:t>
      </w:r>
      <w:r w:rsidRPr="00FC36FC">
        <w:rPr>
          <w:rFonts w:ascii="Times New Roman" w:eastAsia="Times New Roman" w:hAnsi="Times New Roman" w:cs="Times New Roman"/>
          <w:snapToGrid w:val="0"/>
          <w:sz w:val="28"/>
          <w:szCs w:val="28"/>
          <w:vertAlign w:val="subscript"/>
          <w:lang w:eastAsia="de-DE" w:bidi="en-US"/>
        </w:rPr>
        <w:t>5</w:t>
      </w:r>
      <w:r w:rsidRPr="00FC36FC">
        <w:rPr>
          <w:rFonts w:ascii="Times New Roman" w:eastAsia="Times New Roman" w:hAnsi="Times New Roman" w:cs="Times New Roman"/>
          <w:snapToGrid w:val="0"/>
          <w:sz w:val="28"/>
          <w:szCs w:val="28"/>
          <w:lang w:eastAsia="de-DE" w:bidi="en-US"/>
        </w:rPr>
        <w:t xml:space="preserve">, а полученные результаты </w:t>
      </w:r>
      <w:r w:rsidRPr="00FC36FC">
        <w:rPr>
          <w:rFonts w:ascii="Times New Roman" w:eastAsia="Times New Roman" w:hAnsi="Times New Roman" w:cs="Times New Roman"/>
          <w:snapToGrid w:val="0"/>
          <w:sz w:val="28"/>
          <w:szCs w:val="28"/>
          <w:lang w:val="en-US" w:eastAsia="de-DE" w:bidi="en-US"/>
        </w:rPr>
        <w:t>Y</w:t>
      </w:r>
      <w:r w:rsidRPr="00FC36FC">
        <w:rPr>
          <w:rFonts w:ascii="Times New Roman" w:eastAsia="Times New Roman" w:hAnsi="Times New Roman" w:cs="Times New Roman"/>
          <w:snapToGrid w:val="0"/>
          <w:sz w:val="28"/>
          <w:szCs w:val="28"/>
          <w:vertAlign w:val="subscript"/>
          <w:lang w:val="en-US" w:eastAsia="de-DE" w:bidi="en-US"/>
        </w:rPr>
        <w:t>G</w:t>
      </w:r>
      <w:r w:rsidRPr="00FC36FC">
        <w:rPr>
          <w:rFonts w:ascii="Times New Roman" w:eastAsia="Times New Roman" w:hAnsi="Times New Roman" w:cs="Times New Roman"/>
          <w:snapToGrid w:val="0"/>
          <w:sz w:val="28"/>
          <w:szCs w:val="28"/>
          <w:lang w:eastAsia="de-DE" w:bidi="en-US"/>
        </w:rPr>
        <w:t xml:space="preserve"> были сравнены с экспериментальными. Как видно из таблицы 4.4, расчетные значения достаточно точно описывают практические значения при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 xml:space="preserve"> = 2 и 4. При </w:t>
      </w:r>
      <w:r w:rsidR="009E2F99" w:rsidRPr="00FC36FC">
        <w:rPr>
          <w:rFonts w:ascii="Times New Roman" w:eastAsia="Times New Roman" w:hAnsi="Times New Roman" w:cs="Times New Roman"/>
          <w:snapToGrid w:val="0"/>
          <w:sz w:val="28"/>
          <w:szCs w:val="28"/>
          <w:lang w:eastAsia="de-DE" w:bidi="en-US"/>
        </w:rPr>
        <w:t xml:space="preserve">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 xml:space="preserve">=3,5 и начальном содержании </w:t>
      </w:r>
      <w:r w:rsidRPr="00FC36FC">
        <w:rPr>
          <w:rFonts w:ascii="Times New Roman" w:eastAsia="Times New Roman" w:hAnsi="Times New Roman" w:cs="Times New Roman"/>
          <w:snapToGrid w:val="0"/>
          <w:sz w:val="28"/>
          <w:szCs w:val="28"/>
          <w:lang w:val="en-US" w:eastAsia="de-DE" w:bidi="en-US"/>
        </w:rPr>
        <w:t>Cu</w:t>
      </w:r>
      <w:r w:rsidRPr="00FC36FC">
        <w:rPr>
          <w:rFonts w:ascii="Times New Roman" w:eastAsia="Times New Roman" w:hAnsi="Times New Roman" w:cs="Times New Roman"/>
          <w:snapToGrid w:val="0"/>
          <w:sz w:val="28"/>
          <w:szCs w:val="28"/>
          <w:lang w:eastAsia="de-DE" w:bidi="en-US"/>
        </w:rPr>
        <w:t xml:space="preserve"> 1,55 г/дм</w:t>
      </w:r>
      <w:r w:rsidRPr="00FC36FC">
        <w:rPr>
          <w:rFonts w:ascii="Times New Roman" w:eastAsia="Times New Roman" w:hAnsi="Times New Roman" w:cs="Times New Roman"/>
          <w:snapToGrid w:val="0"/>
          <w:sz w:val="28"/>
          <w:szCs w:val="28"/>
          <w:vertAlign w:val="superscript"/>
          <w:lang w:eastAsia="de-DE" w:bidi="en-US"/>
        </w:rPr>
        <w:t>3</w:t>
      </w:r>
      <w:r w:rsidRPr="00FC36FC">
        <w:rPr>
          <w:rFonts w:ascii="Times New Roman" w:eastAsia="Times New Roman" w:hAnsi="Times New Roman" w:cs="Times New Roman"/>
          <w:snapToGrid w:val="0"/>
          <w:sz w:val="28"/>
          <w:szCs w:val="28"/>
          <w:lang w:eastAsia="de-DE" w:bidi="en-US"/>
        </w:rPr>
        <w:t xml:space="preserve"> в растворе разница между расчетными и практическими данными составляет &lt;1 %. При дальнейшем повышении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 xml:space="preserve"> до 4,5 и 5 процесс осаждения </w:t>
      </w:r>
      <w:r w:rsidR="009E2F99" w:rsidRPr="00FC36FC">
        <w:rPr>
          <w:rFonts w:ascii="Times New Roman" w:eastAsia="Times New Roman" w:hAnsi="Times New Roman" w:cs="Times New Roman"/>
          <w:snapToGrid w:val="0"/>
          <w:sz w:val="28"/>
          <w:szCs w:val="28"/>
          <w:lang w:eastAsia="de-DE" w:bidi="en-US"/>
        </w:rPr>
        <w:t>меди</w:t>
      </w:r>
      <w:r w:rsidRPr="00FC36FC">
        <w:rPr>
          <w:rFonts w:ascii="Times New Roman" w:eastAsia="Times New Roman" w:hAnsi="Times New Roman" w:cs="Times New Roman"/>
          <w:snapToGrid w:val="0"/>
          <w:sz w:val="28"/>
          <w:szCs w:val="28"/>
          <w:lang w:eastAsia="de-DE" w:bidi="en-US"/>
        </w:rPr>
        <w:t xml:space="preserve"> практически прекращается. Следует отметить, что без введения сульфидизатора при </w:t>
      </w:r>
      <w:r w:rsidR="009E2F99" w:rsidRPr="00FC36FC">
        <w:rPr>
          <w:rFonts w:ascii="Times New Roman" w:eastAsia="Times New Roman" w:hAnsi="Times New Roman" w:cs="Times New Roman"/>
          <w:snapToGrid w:val="0"/>
          <w:sz w:val="28"/>
          <w:szCs w:val="28"/>
          <w:lang w:eastAsia="de-DE" w:bidi="en-US"/>
        </w:rPr>
        <w:t xml:space="preserve">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 xml:space="preserve">≤4 </w:t>
      </w:r>
      <w:r w:rsidR="009E2F99" w:rsidRPr="00FC36FC">
        <w:rPr>
          <w:rFonts w:ascii="Times New Roman" w:eastAsia="Times New Roman" w:hAnsi="Times New Roman" w:cs="Times New Roman"/>
          <w:snapToGrid w:val="0"/>
          <w:sz w:val="28"/>
          <w:szCs w:val="28"/>
          <w:lang w:eastAsia="de-DE" w:bidi="en-US"/>
        </w:rPr>
        <w:t xml:space="preserve">степень </w:t>
      </w:r>
      <w:r w:rsidRPr="00FC36FC">
        <w:rPr>
          <w:rFonts w:ascii="Times New Roman" w:eastAsia="Times New Roman" w:hAnsi="Times New Roman" w:cs="Times New Roman"/>
          <w:snapToGrid w:val="0"/>
          <w:sz w:val="28"/>
          <w:szCs w:val="28"/>
          <w:lang w:eastAsia="de-DE" w:bidi="en-US"/>
        </w:rPr>
        <w:t>осаждени</w:t>
      </w:r>
      <w:r w:rsidR="009E2F99" w:rsidRPr="00FC36FC">
        <w:rPr>
          <w:rFonts w:ascii="Times New Roman" w:eastAsia="Times New Roman" w:hAnsi="Times New Roman" w:cs="Times New Roman"/>
          <w:snapToGrid w:val="0"/>
          <w:sz w:val="28"/>
          <w:szCs w:val="28"/>
          <w:lang w:eastAsia="de-DE" w:bidi="en-US"/>
        </w:rPr>
        <w:t>я</w:t>
      </w:r>
      <w:r w:rsidRPr="00FC36FC">
        <w:rPr>
          <w:rFonts w:ascii="Times New Roman" w:eastAsia="Times New Roman" w:hAnsi="Times New Roman" w:cs="Times New Roman"/>
          <w:snapToGrid w:val="0"/>
          <w:sz w:val="28"/>
          <w:szCs w:val="28"/>
          <w:lang w:eastAsia="de-DE" w:bidi="en-US"/>
        </w:rPr>
        <w:t xml:space="preserve"> меди составляет ≈ 70</w:t>
      </w:r>
      <w:r w:rsidR="00426410" w:rsidRPr="00FC36FC">
        <w:rPr>
          <w:rFonts w:ascii="Times New Roman" w:eastAsia="Times New Roman" w:hAnsi="Times New Roman" w:cs="Times New Roman"/>
          <w:snapToGrid w:val="0"/>
          <w:sz w:val="28"/>
          <w:szCs w:val="28"/>
          <w:lang w:eastAsia="de-DE" w:bidi="en-US"/>
        </w:rPr>
        <w:t xml:space="preserve"> </w:t>
      </w:r>
      <w:r w:rsidRPr="00FC36FC">
        <w:rPr>
          <w:rFonts w:ascii="Times New Roman" w:eastAsia="Times New Roman" w:hAnsi="Times New Roman" w:cs="Times New Roman"/>
          <w:snapToGrid w:val="0"/>
          <w:sz w:val="28"/>
          <w:szCs w:val="28"/>
          <w:lang w:eastAsia="de-DE" w:bidi="en-US"/>
        </w:rPr>
        <w:t xml:space="preserve">%. При </w:t>
      </w:r>
      <w:r w:rsidRPr="00FC36FC">
        <w:rPr>
          <w:rFonts w:ascii="Times New Roman" w:eastAsia="Times New Roman" w:hAnsi="Times New Roman" w:cs="Times New Roman"/>
          <w:snapToGrid w:val="0"/>
          <w:sz w:val="28"/>
          <w:szCs w:val="28"/>
          <w:lang w:val="en-US" w:eastAsia="de-DE" w:bidi="en-US"/>
        </w:rPr>
        <w:t>pH</w:t>
      </w:r>
      <w:r w:rsidR="009E2F99" w:rsidRPr="00FC36FC">
        <w:rPr>
          <w:rFonts w:ascii="Times New Roman" w:eastAsia="Times New Roman" w:hAnsi="Times New Roman" w:cs="Times New Roman"/>
          <w:snapToGrid w:val="0"/>
          <w:sz w:val="28"/>
          <w:szCs w:val="28"/>
          <w:lang w:eastAsia="de-DE" w:bidi="en-US"/>
        </w:rPr>
        <w:t>≤</w:t>
      </w:r>
      <w:r w:rsidRPr="00FC36FC">
        <w:rPr>
          <w:rFonts w:ascii="Times New Roman" w:eastAsia="Times New Roman" w:hAnsi="Times New Roman" w:cs="Times New Roman"/>
          <w:snapToGrid w:val="0"/>
          <w:sz w:val="28"/>
          <w:szCs w:val="28"/>
          <w:lang w:eastAsia="de-DE" w:bidi="en-US"/>
        </w:rPr>
        <w:t>3,</w:t>
      </w:r>
      <w:r w:rsidR="009E2F99" w:rsidRPr="00FC36FC">
        <w:rPr>
          <w:rFonts w:ascii="Times New Roman" w:eastAsia="Times New Roman" w:hAnsi="Times New Roman" w:cs="Times New Roman"/>
          <w:snapToGrid w:val="0"/>
          <w:sz w:val="28"/>
          <w:szCs w:val="28"/>
          <w:lang w:eastAsia="de-DE" w:bidi="en-US"/>
        </w:rPr>
        <w:t>5</w:t>
      </w:r>
      <w:r w:rsidRPr="00FC36FC">
        <w:rPr>
          <w:rFonts w:ascii="Times New Roman" w:eastAsia="Times New Roman" w:hAnsi="Times New Roman" w:cs="Times New Roman"/>
          <w:snapToGrid w:val="0"/>
          <w:sz w:val="28"/>
          <w:szCs w:val="28"/>
          <w:lang w:eastAsia="de-DE" w:bidi="en-US"/>
        </w:rPr>
        <w:t xml:space="preserve"> </w:t>
      </w:r>
      <w:r w:rsidR="009E2F99" w:rsidRPr="00FC36FC">
        <w:rPr>
          <w:rFonts w:ascii="Times New Roman" w:eastAsia="Times New Roman" w:hAnsi="Times New Roman" w:cs="Times New Roman"/>
          <w:snapToGrid w:val="0"/>
          <w:sz w:val="28"/>
          <w:szCs w:val="28"/>
          <w:lang w:eastAsia="de-DE" w:bidi="en-US"/>
        </w:rPr>
        <w:t xml:space="preserve">степень </w:t>
      </w:r>
      <w:r w:rsidRPr="00FC36FC">
        <w:rPr>
          <w:rFonts w:ascii="Times New Roman" w:eastAsia="Times New Roman" w:hAnsi="Times New Roman" w:cs="Times New Roman"/>
          <w:snapToGrid w:val="0"/>
          <w:sz w:val="28"/>
          <w:szCs w:val="28"/>
          <w:lang w:eastAsia="de-DE" w:bidi="en-US"/>
        </w:rPr>
        <w:t>осаждени</w:t>
      </w:r>
      <w:r w:rsidR="009E2F99" w:rsidRPr="00FC36FC">
        <w:rPr>
          <w:rFonts w:ascii="Times New Roman" w:eastAsia="Times New Roman" w:hAnsi="Times New Roman" w:cs="Times New Roman"/>
          <w:snapToGrid w:val="0"/>
          <w:sz w:val="28"/>
          <w:szCs w:val="28"/>
          <w:lang w:eastAsia="de-DE" w:bidi="en-US"/>
        </w:rPr>
        <w:t>я</w:t>
      </w:r>
      <w:r w:rsidRPr="00FC36FC">
        <w:rPr>
          <w:rFonts w:ascii="Times New Roman" w:eastAsia="Times New Roman" w:hAnsi="Times New Roman" w:cs="Times New Roman"/>
          <w:snapToGrid w:val="0"/>
          <w:sz w:val="28"/>
          <w:szCs w:val="28"/>
          <w:lang w:eastAsia="de-DE" w:bidi="en-US"/>
        </w:rPr>
        <w:t xml:space="preserve"> меди составляет ≈ 77</w:t>
      </w:r>
      <w:r w:rsidR="00426410" w:rsidRPr="00FC36FC">
        <w:rPr>
          <w:rFonts w:ascii="Times New Roman" w:eastAsia="Times New Roman" w:hAnsi="Times New Roman" w:cs="Times New Roman"/>
          <w:snapToGrid w:val="0"/>
          <w:sz w:val="28"/>
          <w:szCs w:val="28"/>
          <w:lang w:eastAsia="de-DE" w:bidi="en-US"/>
        </w:rPr>
        <w:t xml:space="preserve"> </w:t>
      </w:r>
      <w:r w:rsidRPr="00FC36FC">
        <w:rPr>
          <w:rFonts w:ascii="Times New Roman" w:eastAsia="Times New Roman" w:hAnsi="Times New Roman" w:cs="Times New Roman"/>
          <w:snapToGrid w:val="0"/>
          <w:sz w:val="28"/>
          <w:szCs w:val="28"/>
          <w:lang w:eastAsia="de-DE" w:bidi="en-US"/>
        </w:rPr>
        <w:t xml:space="preserve">%. При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 xml:space="preserve">≤3 </w:t>
      </w:r>
      <w:r w:rsidR="009E2F99" w:rsidRPr="00FC36FC">
        <w:rPr>
          <w:rFonts w:ascii="Times New Roman" w:eastAsia="Times New Roman" w:hAnsi="Times New Roman" w:cs="Times New Roman"/>
          <w:snapToGrid w:val="0"/>
          <w:sz w:val="28"/>
          <w:szCs w:val="28"/>
          <w:lang w:eastAsia="de-DE" w:bidi="en-US"/>
        </w:rPr>
        <w:t xml:space="preserve">степень </w:t>
      </w:r>
      <w:r w:rsidRPr="00FC36FC">
        <w:rPr>
          <w:rFonts w:ascii="Times New Roman" w:eastAsia="Times New Roman" w:hAnsi="Times New Roman" w:cs="Times New Roman"/>
          <w:snapToGrid w:val="0"/>
          <w:sz w:val="28"/>
          <w:szCs w:val="28"/>
          <w:lang w:eastAsia="de-DE" w:bidi="en-US"/>
        </w:rPr>
        <w:t>осаждени</w:t>
      </w:r>
      <w:r w:rsidR="009E2F99" w:rsidRPr="00FC36FC">
        <w:rPr>
          <w:rFonts w:ascii="Times New Roman" w:eastAsia="Times New Roman" w:hAnsi="Times New Roman" w:cs="Times New Roman"/>
          <w:snapToGrid w:val="0"/>
          <w:sz w:val="28"/>
          <w:szCs w:val="28"/>
          <w:lang w:eastAsia="de-DE" w:bidi="en-US"/>
        </w:rPr>
        <w:t>я</w:t>
      </w:r>
      <w:r w:rsidRPr="00FC36FC">
        <w:rPr>
          <w:rFonts w:ascii="Times New Roman" w:eastAsia="Times New Roman" w:hAnsi="Times New Roman" w:cs="Times New Roman"/>
          <w:snapToGrid w:val="0"/>
          <w:sz w:val="28"/>
          <w:szCs w:val="28"/>
          <w:lang w:eastAsia="de-DE" w:bidi="en-US"/>
        </w:rPr>
        <w:t xml:space="preserve"> меди составляет ≈ 87</w:t>
      </w:r>
      <w:r w:rsidR="00426410" w:rsidRPr="00FC36FC">
        <w:rPr>
          <w:rFonts w:ascii="Times New Roman" w:eastAsia="Times New Roman" w:hAnsi="Times New Roman" w:cs="Times New Roman"/>
          <w:snapToGrid w:val="0"/>
          <w:sz w:val="28"/>
          <w:szCs w:val="28"/>
          <w:lang w:eastAsia="de-DE" w:bidi="en-US"/>
        </w:rPr>
        <w:t xml:space="preserve"> </w:t>
      </w:r>
      <w:r w:rsidRPr="00FC36FC">
        <w:rPr>
          <w:rFonts w:ascii="Times New Roman" w:eastAsia="Times New Roman" w:hAnsi="Times New Roman" w:cs="Times New Roman"/>
          <w:snapToGrid w:val="0"/>
          <w:sz w:val="28"/>
          <w:szCs w:val="28"/>
          <w:lang w:eastAsia="de-DE" w:bidi="en-US"/>
        </w:rPr>
        <w:t>%.</w:t>
      </w:r>
    </w:p>
    <w:p w:rsidR="006D22BD" w:rsidRPr="00FC36FC" w:rsidRDefault="006D22BD" w:rsidP="006D22BD">
      <w:pPr>
        <w:tabs>
          <w:tab w:val="left" w:pos="708"/>
        </w:tabs>
        <w:spacing w:after="0" w:line="240" w:lineRule="auto"/>
        <w:rPr>
          <w:rFonts w:ascii="Times New Roman" w:eastAsia="Times New Roman" w:hAnsi="Times New Roman" w:cs="Times New Roman"/>
          <w:sz w:val="16"/>
          <w:szCs w:val="16"/>
        </w:rPr>
      </w:pPr>
    </w:p>
    <w:p w:rsidR="006D22BD" w:rsidRPr="00FC36FC" w:rsidRDefault="006D22BD" w:rsidP="006D22BD">
      <w:pPr>
        <w:spacing w:after="0" w:line="240" w:lineRule="auto"/>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Таблица 4.4 – Модель и практические данные</w:t>
      </w:r>
    </w:p>
    <w:p w:rsidR="006D22BD" w:rsidRPr="00FC36FC" w:rsidRDefault="006D22BD" w:rsidP="006D22BD">
      <w:pPr>
        <w:spacing w:after="0" w:line="240" w:lineRule="auto"/>
        <w:rPr>
          <w:rFonts w:ascii="Times New Roman" w:eastAsia="Times New Roman" w:hAnsi="Times New Roman" w:cs="Times New Roman"/>
          <w:sz w:val="28"/>
          <w:szCs w:val="28"/>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left w:w="0" w:type="dxa"/>
          <w:right w:w="0" w:type="dxa"/>
        </w:tblCellMar>
        <w:tblLook w:val="00A0" w:firstRow="1" w:lastRow="0" w:firstColumn="1" w:lastColumn="0" w:noHBand="0" w:noVBand="0"/>
      </w:tblPr>
      <w:tblGrid>
        <w:gridCol w:w="835"/>
        <w:gridCol w:w="2977"/>
        <w:gridCol w:w="708"/>
        <w:gridCol w:w="851"/>
        <w:gridCol w:w="709"/>
        <w:gridCol w:w="708"/>
        <w:gridCol w:w="709"/>
        <w:gridCol w:w="709"/>
        <w:gridCol w:w="709"/>
        <w:gridCol w:w="724"/>
      </w:tblGrid>
      <w:tr w:rsidR="006D22BD" w:rsidRPr="00FC36FC" w:rsidTr="006D22BD">
        <w:tc>
          <w:tcPr>
            <w:tcW w:w="835" w:type="dxa"/>
            <w:tcBorders>
              <w:right w:val="single" w:sz="4" w:space="0" w:color="auto"/>
            </w:tcBorders>
            <w:shd w:val="clear" w:color="auto" w:fill="FFFFFF"/>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Обозначение</w:t>
            </w:r>
          </w:p>
        </w:tc>
        <w:tc>
          <w:tcPr>
            <w:tcW w:w="2977" w:type="dxa"/>
            <w:tcBorders>
              <w:left w:val="single" w:sz="4" w:space="0" w:color="auto"/>
            </w:tcBorders>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Факторы/параметры</w:t>
            </w:r>
          </w:p>
        </w:tc>
        <w:tc>
          <w:tcPr>
            <w:tcW w:w="2976" w:type="dxa"/>
            <w:gridSpan w:val="4"/>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Модель</w:t>
            </w:r>
          </w:p>
        </w:tc>
        <w:tc>
          <w:tcPr>
            <w:tcW w:w="2851" w:type="dxa"/>
            <w:gridSpan w:val="4"/>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Практические данные</w:t>
            </w:r>
          </w:p>
        </w:tc>
      </w:tr>
      <w:tr w:rsidR="006D22BD" w:rsidRPr="00FC36FC" w:rsidTr="006D22BD">
        <w:tc>
          <w:tcPr>
            <w:tcW w:w="835" w:type="dxa"/>
            <w:tcBorders>
              <w:right w:val="single" w:sz="4" w:space="0" w:color="auto"/>
            </w:tcBorders>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val="kk-KZ" w:eastAsia="en-US"/>
              </w:rPr>
            </w:pPr>
            <w:r w:rsidRPr="00FC36FC">
              <w:rPr>
                <w:rFonts w:ascii="Times New Roman" w:eastAsia="Times New Roman" w:hAnsi="Times New Roman" w:cs="Times New Roman"/>
                <w:sz w:val="24"/>
                <w:szCs w:val="24"/>
                <w:lang w:eastAsia="en-US"/>
              </w:rPr>
              <w:t>Х</w:t>
            </w:r>
            <w:r w:rsidRPr="00FC36FC">
              <w:rPr>
                <w:rFonts w:ascii="Times New Roman" w:eastAsia="Times New Roman" w:hAnsi="Times New Roman" w:cs="Times New Roman"/>
                <w:sz w:val="24"/>
                <w:szCs w:val="24"/>
                <w:vertAlign w:val="subscript"/>
                <w:lang w:val="kk-KZ" w:eastAsia="en-US"/>
              </w:rPr>
              <w:t>4</w:t>
            </w:r>
          </w:p>
        </w:tc>
        <w:tc>
          <w:tcPr>
            <w:tcW w:w="2977" w:type="dxa"/>
            <w:tcBorders>
              <w:left w:val="single" w:sz="4" w:space="0" w:color="auto"/>
            </w:tcBorders>
            <w:shd w:val="clear" w:color="auto" w:fill="FFFFFF"/>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pH</w:t>
            </w:r>
            <w:proofErr w:type="spellEnd"/>
          </w:p>
        </w:tc>
        <w:tc>
          <w:tcPr>
            <w:tcW w:w="708"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w:t>
            </w:r>
          </w:p>
        </w:tc>
        <w:tc>
          <w:tcPr>
            <w:tcW w:w="851"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3,5</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w:t>
            </w:r>
          </w:p>
        </w:tc>
        <w:tc>
          <w:tcPr>
            <w:tcW w:w="708"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4,5</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3,5</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w:t>
            </w:r>
          </w:p>
        </w:tc>
        <w:tc>
          <w:tcPr>
            <w:tcW w:w="724"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4,5</w:t>
            </w:r>
          </w:p>
        </w:tc>
      </w:tr>
      <w:tr w:rsidR="006D22BD" w:rsidRPr="00FC36FC" w:rsidTr="006D22BD">
        <w:tc>
          <w:tcPr>
            <w:tcW w:w="835"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val="kk-KZ" w:eastAsia="en-US"/>
              </w:rPr>
            </w:pPr>
            <w:r w:rsidRPr="00FC36FC">
              <w:rPr>
                <w:rFonts w:ascii="Times New Roman" w:eastAsia="Times New Roman" w:hAnsi="Times New Roman" w:cs="Times New Roman"/>
                <w:sz w:val="24"/>
                <w:szCs w:val="24"/>
                <w:lang w:eastAsia="en-US"/>
              </w:rPr>
              <w:t>Х</w:t>
            </w:r>
            <w:r w:rsidRPr="00FC36FC">
              <w:rPr>
                <w:rFonts w:ascii="Times New Roman" w:eastAsia="Times New Roman" w:hAnsi="Times New Roman" w:cs="Times New Roman"/>
                <w:sz w:val="24"/>
                <w:szCs w:val="24"/>
                <w:vertAlign w:val="subscript"/>
                <w:lang w:val="kk-KZ" w:eastAsia="en-US"/>
              </w:rPr>
              <w:t>5</w:t>
            </w:r>
          </w:p>
        </w:tc>
        <w:tc>
          <w:tcPr>
            <w:tcW w:w="2977" w:type="dxa"/>
            <w:shd w:val="clear" w:color="auto" w:fill="FFFFFF"/>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Изнач</w:t>
            </w:r>
            <w:proofErr w:type="spellEnd"/>
            <w:r w:rsidRPr="00FC36FC">
              <w:rPr>
                <w:rFonts w:ascii="Times New Roman" w:eastAsia="Times New Roman" w:hAnsi="Times New Roman" w:cs="Times New Roman"/>
                <w:sz w:val="24"/>
                <w:szCs w:val="24"/>
                <w:lang w:eastAsia="en-US"/>
              </w:rPr>
              <w:t>. сод.</w:t>
            </w:r>
          </w:p>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Cu</w:t>
            </w:r>
            <w:proofErr w:type="spellEnd"/>
            <w:r w:rsidRPr="00FC36FC">
              <w:rPr>
                <w:rFonts w:ascii="Times New Roman" w:eastAsia="Times New Roman" w:hAnsi="Times New Roman" w:cs="Times New Roman"/>
                <w:sz w:val="24"/>
                <w:szCs w:val="24"/>
                <w:lang w:eastAsia="en-US"/>
              </w:rPr>
              <w:t xml:space="preserve">, </w:t>
            </w:r>
            <w:r w:rsidRPr="00FC36FC">
              <w:rPr>
                <w:rFonts w:ascii="Times New Roman" w:eastAsia="Times New Roman" w:hAnsi="Times New Roman" w:cs="Times New Roman"/>
                <w:sz w:val="24"/>
                <w:szCs w:val="24"/>
                <w:lang w:val="kk-KZ" w:eastAsia="en-US"/>
              </w:rPr>
              <w:t>г/дм</w:t>
            </w:r>
            <w:r w:rsidRPr="00FC36FC">
              <w:rPr>
                <w:rFonts w:ascii="Times New Roman" w:eastAsia="Times New Roman" w:hAnsi="Times New Roman" w:cs="Times New Roman"/>
                <w:sz w:val="24"/>
                <w:szCs w:val="24"/>
                <w:vertAlign w:val="superscript"/>
                <w:lang w:val="kk-KZ" w:eastAsia="en-US"/>
              </w:rPr>
              <w:t>3</w:t>
            </w:r>
          </w:p>
        </w:tc>
        <w:tc>
          <w:tcPr>
            <w:tcW w:w="708"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0,34</w:t>
            </w:r>
          </w:p>
        </w:tc>
        <w:tc>
          <w:tcPr>
            <w:tcW w:w="851"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1,55</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w:t>
            </w:r>
          </w:p>
        </w:tc>
        <w:tc>
          <w:tcPr>
            <w:tcW w:w="708"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1,35</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0,34</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1,55</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1,1</w:t>
            </w:r>
          </w:p>
        </w:tc>
        <w:tc>
          <w:tcPr>
            <w:tcW w:w="724"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1,35</w:t>
            </w:r>
          </w:p>
        </w:tc>
      </w:tr>
      <w:tr w:rsidR="006D22BD" w:rsidRPr="00FC36FC" w:rsidTr="006D22BD">
        <w:tc>
          <w:tcPr>
            <w:tcW w:w="835"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Y</w:t>
            </w:r>
            <w:r w:rsidRPr="00FC36FC">
              <w:rPr>
                <w:rFonts w:ascii="Times New Roman" w:eastAsia="Times New Roman" w:hAnsi="Times New Roman" w:cs="Times New Roman"/>
                <w:sz w:val="24"/>
                <w:szCs w:val="24"/>
                <w:vertAlign w:val="subscript"/>
                <w:lang w:eastAsia="en-US"/>
              </w:rPr>
              <w:t>G</w:t>
            </w:r>
          </w:p>
        </w:tc>
        <w:tc>
          <w:tcPr>
            <w:tcW w:w="2977" w:type="dxa"/>
            <w:shd w:val="clear" w:color="auto" w:fill="FFFFFF"/>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 xml:space="preserve">Остаточное содержание меди в растворе, </w:t>
            </w:r>
            <w:r w:rsidRPr="00FC36FC">
              <w:rPr>
                <w:rFonts w:ascii="Times New Roman" w:eastAsia="Times New Roman" w:hAnsi="Times New Roman" w:cs="Times New Roman"/>
                <w:sz w:val="24"/>
                <w:szCs w:val="24"/>
                <w:lang w:val="kk-KZ" w:eastAsia="en-US"/>
              </w:rPr>
              <w:t>г/дм</w:t>
            </w:r>
            <w:r w:rsidRPr="00FC36FC">
              <w:rPr>
                <w:rFonts w:ascii="Times New Roman" w:eastAsia="Times New Roman" w:hAnsi="Times New Roman" w:cs="Times New Roman"/>
                <w:sz w:val="24"/>
                <w:szCs w:val="24"/>
                <w:vertAlign w:val="superscript"/>
                <w:lang w:val="kk-KZ" w:eastAsia="en-US"/>
              </w:rPr>
              <w:t>3</w:t>
            </w:r>
          </w:p>
        </w:tc>
        <w:tc>
          <w:tcPr>
            <w:tcW w:w="708"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0,031</w:t>
            </w:r>
          </w:p>
        </w:tc>
        <w:tc>
          <w:tcPr>
            <w:tcW w:w="851"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0,368</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0,488</w:t>
            </w:r>
          </w:p>
        </w:tc>
        <w:tc>
          <w:tcPr>
            <w:tcW w:w="708"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0,97</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0,046</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0,371</w:t>
            </w:r>
          </w:p>
        </w:tc>
        <w:tc>
          <w:tcPr>
            <w:tcW w:w="709"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0,382</w:t>
            </w:r>
          </w:p>
        </w:tc>
        <w:tc>
          <w:tcPr>
            <w:tcW w:w="724" w:type="dxa"/>
            <w:shd w:val="clear" w:color="auto" w:fill="FFFFFF"/>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1,32</w:t>
            </w:r>
          </w:p>
        </w:tc>
      </w:tr>
    </w:tbl>
    <w:p w:rsidR="006D22BD" w:rsidRPr="00FC36FC" w:rsidRDefault="006D22BD" w:rsidP="006D22BD">
      <w:pPr>
        <w:tabs>
          <w:tab w:val="left" w:pos="708"/>
        </w:tabs>
        <w:spacing w:after="0" w:line="240" w:lineRule="auto"/>
        <w:rPr>
          <w:rFonts w:ascii="Times New Roman" w:eastAsia="Times New Roman" w:hAnsi="Times New Roman" w:cs="Times New Roman"/>
          <w:sz w:val="28"/>
          <w:szCs w:val="28"/>
        </w:rPr>
      </w:pPr>
    </w:p>
    <w:p w:rsidR="006D22BD" w:rsidRPr="00FC36FC" w:rsidRDefault="006D22BD" w:rsidP="008625BB">
      <w:pPr>
        <w:tabs>
          <w:tab w:val="left" w:pos="708"/>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Для проверки полученной модели выходные параметры осаждения меди были рассчитаны при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=3,2 и начальном содержании меди 0,34 </w:t>
      </w:r>
      <w:r w:rsidRPr="00FC36FC">
        <w:rPr>
          <w:rFonts w:ascii="Times New Roman" w:eastAsia="Times New Roman" w:hAnsi="Times New Roman" w:cs="Times New Roman"/>
          <w:sz w:val="28"/>
          <w:szCs w:val="28"/>
          <w:lang w:val="kk-KZ"/>
        </w:rPr>
        <w:t>г/дм</w:t>
      </w:r>
      <w:r w:rsidRPr="00FC36FC">
        <w:rPr>
          <w:rFonts w:ascii="Times New Roman" w:eastAsia="Times New Roman" w:hAnsi="Times New Roman" w:cs="Times New Roman"/>
          <w:sz w:val="28"/>
          <w:szCs w:val="28"/>
          <w:vertAlign w:val="superscript"/>
          <w:lang w:val="kk-KZ"/>
        </w:rPr>
        <w:t>3</w:t>
      </w:r>
      <w:r w:rsidRPr="00FC36FC">
        <w:rPr>
          <w:rFonts w:ascii="Times New Roman" w:eastAsia="Times New Roman" w:hAnsi="Times New Roman" w:cs="Times New Roman"/>
          <w:sz w:val="28"/>
          <w:szCs w:val="28"/>
        </w:rPr>
        <w:t xml:space="preserve">. В этом случае расчетное значение содержания меди в растворе после осаждения составило </w:t>
      </w:r>
      <w:r w:rsidR="00426410" w:rsidRPr="00FC36FC">
        <w:rPr>
          <w:rFonts w:ascii="Times New Roman" w:eastAsia="Times New Roman" w:hAnsi="Times New Roman" w:cs="Times New Roman"/>
          <w:sz w:val="28"/>
          <w:szCs w:val="28"/>
        </w:rPr>
        <w:t>0</w:t>
      </w:r>
      <w:r w:rsidRPr="00FC36FC">
        <w:rPr>
          <w:rFonts w:ascii="Times New Roman" w:eastAsia="Times New Roman" w:hAnsi="Times New Roman" w:cs="Times New Roman"/>
          <w:sz w:val="28"/>
          <w:szCs w:val="28"/>
        </w:rPr>
        <w:t xml:space="preserve">,0472 </w:t>
      </w:r>
      <w:r w:rsidRPr="00FC36FC">
        <w:rPr>
          <w:rFonts w:ascii="Times New Roman" w:eastAsia="Times New Roman" w:hAnsi="Times New Roman" w:cs="Times New Roman"/>
          <w:sz w:val="28"/>
          <w:szCs w:val="28"/>
          <w:lang w:val="kk-KZ"/>
        </w:rPr>
        <w:t>г/дм</w:t>
      </w:r>
      <w:r w:rsidRPr="00FC36FC">
        <w:rPr>
          <w:rFonts w:ascii="Times New Roman" w:eastAsia="Times New Roman" w:hAnsi="Times New Roman" w:cs="Times New Roman"/>
          <w:sz w:val="28"/>
          <w:szCs w:val="28"/>
          <w:vertAlign w:val="superscript"/>
          <w:lang w:val="kk-KZ"/>
        </w:rPr>
        <w:t>3</w:t>
      </w:r>
      <w:r w:rsidRPr="00FC36FC">
        <w:rPr>
          <w:rFonts w:ascii="Times New Roman" w:eastAsia="Times New Roman" w:hAnsi="Times New Roman" w:cs="Times New Roman"/>
          <w:sz w:val="28"/>
          <w:szCs w:val="28"/>
        </w:rPr>
        <w:t>. Извлечение меди</w:t>
      </w:r>
      <w:r w:rsidR="00426410"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 xml:space="preserve"> ≈ 86</w:t>
      </w:r>
      <w:r w:rsidR="00426410"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 В этих условиях был проведен расширенный эксперимент для 20 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xml:space="preserve"> раствора. Параметры процесса: удельный расход серной кислоты </w:t>
      </w:r>
      <w:r w:rsidR="00426410"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1,48 </w:t>
      </w:r>
      <w:r w:rsidRPr="00FC36FC">
        <w:rPr>
          <w:rFonts w:ascii="Times New Roman" w:eastAsia="Times New Roman" w:hAnsi="Times New Roman" w:cs="Times New Roman"/>
          <w:sz w:val="28"/>
          <w:szCs w:val="28"/>
          <w:lang w:val="kk-KZ"/>
        </w:rPr>
        <w:t>г/дм</w:t>
      </w:r>
      <w:r w:rsidRPr="00FC36FC">
        <w:rPr>
          <w:rFonts w:ascii="Times New Roman" w:eastAsia="Times New Roman" w:hAnsi="Times New Roman" w:cs="Times New Roman"/>
          <w:sz w:val="28"/>
          <w:szCs w:val="28"/>
          <w:vertAlign w:val="superscript"/>
          <w:lang w:val="kk-KZ"/>
        </w:rPr>
        <w:t>3</w:t>
      </w:r>
      <w:r w:rsidRPr="00FC36FC">
        <w:rPr>
          <w:rFonts w:ascii="Times New Roman" w:eastAsia="Times New Roman" w:hAnsi="Times New Roman" w:cs="Times New Roman"/>
          <w:sz w:val="28"/>
          <w:szCs w:val="28"/>
        </w:rPr>
        <w:t xml:space="preserve">; расход флокулянта </w:t>
      </w:r>
      <w:r w:rsidR="00426410" w:rsidRPr="00FC36FC">
        <w:rPr>
          <w:rFonts w:ascii="Times New Roman" w:eastAsia="Times New Roman" w:hAnsi="Times New Roman" w:cs="Times New Roman"/>
          <w:sz w:val="28"/>
          <w:szCs w:val="28"/>
        </w:rPr>
        <w:t xml:space="preserve">марки </w:t>
      </w:r>
      <w:proofErr w:type="spellStart"/>
      <w:r w:rsidRPr="00FC36FC">
        <w:rPr>
          <w:rFonts w:ascii="Times New Roman" w:eastAsia="Times New Roman" w:hAnsi="Times New Roman" w:cs="Times New Roman"/>
          <w:sz w:val="28"/>
          <w:szCs w:val="28"/>
        </w:rPr>
        <w:t>Магнафлок</w:t>
      </w:r>
      <w:proofErr w:type="spellEnd"/>
      <w:r w:rsidRPr="00FC36FC">
        <w:rPr>
          <w:rFonts w:ascii="Times New Roman" w:eastAsia="Times New Roman" w:hAnsi="Times New Roman" w:cs="Times New Roman"/>
          <w:sz w:val="28"/>
          <w:szCs w:val="28"/>
        </w:rPr>
        <w:t xml:space="preserve"> 351 </w:t>
      </w:r>
      <w:r w:rsidR="00426410"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0,5 г на 1 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xml:space="preserve"> пульпы. Скорость сгущения суспензии за 5 мин осаждения составляла ~ 60 мм/мин или 3,6 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/м</w:t>
      </w:r>
      <w:r w:rsidRPr="00FC36FC">
        <w:rPr>
          <w:rFonts w:ascii="Times New Roman" w:eastAsia="Times New Roman" w:hAnsi="Times New Roman" w:cs="Times New Roman"/>
          <w:sz w:val="28"/>
          <w:szCs w:val="28"/>
          <w:vertAlign w:val="superscript"/>
        </w:rPr>
        <w:t>2</w:t>
      </w:r>
      <w:r w:rsidRPr="00FC36FC">
        <w:rPr>
          <w:rFonts w:ascii="Times New Roman" w:eastAsia="Times New Roman" w:hAnsi="Times New Roman" w:cs="Times New Roman"/>
          <w:sz w:val="28"/>
          <w:szCs w:val="28"/>
        </w:rPr>
        <w:t xml:space="preserve">ч; содержание твердых веществ в исходной суспензии составляло 0,313 </w:t>
      </w:r>
      <w:r w:rsidRPr="00FC36FC">
        <w:rPr>
          <w:rFonts w:ascii="Times New Roman" w:eastAsia="Times New Roman" w:hAnsi="Times New Roman" w:cs="Times New Roman"/>
          <w:sz w:val="28"/>
          <w:szCs w:val="28"/>
          <w:lang w:val="kk-KZ"/>
        </w:rPr>
        <w:t>г/дм</w:t>
      </w:r>
      <w:r w:rsidRPr="00FC36FC">
        <w:rPr>
          <w:rFonts w:ascii="Times New Roman" w:eastAsia="Times New Roman" w:hAnsi="Times New Roman" w:cs="Times New Roman"/>
          <w:sz w:val="28"/>
          <w:szCs w:val="28"/>
          <w:vertAlign w:val="superscript"/>
          <w:lang w:val="kk-KZ"/>
        </w:rPr>
        <w:t>3</w:t>
      </w:r>
      <w:r w:rsidRPr="00FC36FC">
        <w:rPr>
          <w:rFonts w:ascii="Times New Roman" w:eastAsia="Times New Roman" w:hAnsi="Times New Roman" w:cs="Times New Roman"/>
          <w:sz w:val="28"/>
          <w:szCs w:val="28"/>
        </w:rPr>
        <w:t xml:space="preserve">, содержание твердых веществ в суспензии донного слива </w:t>
      </w:r>
      <w:r w:rsidR="00426410"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10,4 </w:t>
      </w:r>
      <w:r w:rsidRPr="00FC36FC">
        <w:rPr>
          <w:rFonts w:ascii="Times New Roman" w:eastAsia="Times New Roman" w:hAnsi="Times New Roman" w:cs="Times New Roman"/>
          <w:sz w:val="28"/>
          <w:szCs w:val="28"/>
          <w:lang w:val="kk-KZ"/>
        </w:rPr>
        <w:t>г/дм</w:t>
      </w:r>
      <w:r w:rsidRPr="00FC36FC">
        <w:rPr>
          <w:rFonts w:ascii="Times New Roman" w:eastAsia="Times New Roman" w:hAnsi="Times New Roman" w:cs="Times New Roman"/>
          <w:sz w:val="28"/>
          <w:szCs w:val="28"/>
          <w:vertAlign w:val="superscript"/>
          <w:lang w:val="kk-KZ"/>
        </w:rPr>
        <w:t>3</w:t>
      </w:r>
      <w:r w:rsidRPr="00FC36FC">
        <w:rPr>
          <w:rFonts w:ascii="Times New Roman" w:eastAsia="Times New Roman" w:hAnsi="Times New Roman" w:cs="Times New Roman"/>
          <w:sz w:val="28"/>
          <w:szCs w:val="28"/>
        </w:rPr>
        <w:t>. На рисунке 4.5 показана сгущенная медь в растворе</w:t>
      </w:r>
      <w:r w:rsidR="00426410"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которая после фильтрации была направлена для определения </w:t>
      </w:r>
      <w:r w:rsidR="00426410" w:rsidRPr="00FC36FC">
        <w:rPr>
          <w:rFonts w:ascii="Times New Roman" w:eastAsia="Times New Roman" w:hAnsi="Times New Roman" w:cs="Times New Roman"/>
          <w:sz w:val="28"/>
          <w:szCs w:val="28"/>
        </w:rPr>
        <w:t xml:space="preserve">ее </w:t>
      </w:r>
      <w:r w:rsidRPr="00FC36FC">
        <w:rPr>
          <w:rFonts w:ascii="Times New Roman" w:eastAsia="Times New Roman" w:hAnsi="Times New Roman" w:cs="Times New Roman"/>
          <w:sz w:val="28"/>
          <w:szCs w:val="28"/>
        </w:rPr>
        <w:t xml:space="preserve">химического состава. В таблице 4.5 показан химический состав цианида меди. </w:t>
      </w:r>
    </w:p>
    <w:tbl>
      <w:tblPr>
        <w:tblW w:w="0" w:type="auto"/>
        <w:tblInd w:w="250" w:type="dxa"/>
        <w:tblLook w:val="04A0" w:firstRow="1" w:lastRow="0" w:firstColumn="1" w:lastColumn="0" w:noHBand="0" w:noVBand="1"/>
      </w:tblPr>
      <w:tblGrid>
        <w:gridCol w:w="4257"/>
        <w:gridCol w:w="4176"/>
      </w:tblGrid>
      <w:tr w:rsidR="006D22BD" w:rsidRPr="00FC36FC" w:rsidTr="00262B65">
        <w:tc>
          <w:tcPr>
            <w:tcW w:w="4237" w:type="dxa"/>
          </w:tcPr>
          <w:p w:rsidR="006D22BD" w:rsidRPr="00FC36FC" w:rsidRDefault="006D22BD" w:rsidP="00262B65">
            <w:pPr>
              <w:keepNext/>
              <w:spacing w:before="240" w:after="60" w:line="240" w:lineRule="auto"/>
              <w:jc w:val="center"/>
              <w:outlineLvl w:val="2"/>
              <w:rPr>
                <w:rFonts w:ascii="Times New Roman" w:eastAsia="Times New Roman" w:hAnsi="Times New Roman" w:cs="Times New Roman"/>
                <w:b/>
                <w:sz w:val="28"/>
                <w:szCs w:val="28"/>
                <w:lang w:eastAsia="en-US"/>
              </w:rPr>
            </w:pPr>
            <w:r w:rsidRPr="00FC36FC">
              <w:rPr>
                <w:rFonts w:ascii="Times New Roman" w:eastAsia="Times New Roman" w:hAnsi="Times New Roman" w:cs="Times New Roman"/>
                <w:noProof/>
                <w:sz w:val="28"/>
                <w:szCs w:val="20"/>
              </w:rPr>
              <w:lastRenderedPageBreak/>
              <w:drawing>
                <wp:inline distT="0" distB="0" distL="0" distR="0">
                  <wp:extent cx="2566467" cy="1759974"/>
                  <wp:effectExtent l="0" t="0" r="0" b="0"/>
                  <wp:docPr id="88" name="Рисунок 88" descr="P112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descr="P112060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93782" cy="1778705"/>
                          </a:xfrm>
                          <a:prstGeom prst="rect">
                            <a:avLst/>
                          </a:prstGeom>
                          <a:noFill/>
                          <a:ln>
                            <a:noFill/>
                          </a:ln>
                        </pic:spPr>
                      </pic:pic>
                    </a:graphicData>
                  </a:graphic>
                </wp:inline>
              </w:drawing>
            </w:r>
          </w:p>
        </w:tc>
        <w:tc>
          <w:tcPr>
            <w:tcW w:w="4176" w:type="dxa"/>
          </w:tcPr>
          <w:p w:rsidR="006D22BD" w:rsidRPr="00FC36FC" w:rsidRDefault="006D22BD" w:rsidP="00262B65">
            <w:pPr>
              <w:keepNext/>
              <w:spacing w:before="240" w:after="60" w:line="240" w:lineRule="auto"/>
              <w:jc w:val="center"/>
              <w:outlineLvl w:val="2"/>
              <w:rPr>
                <w:rFonts w:ascii="Times New Roman" w:eastAsia="Times New Roman" w:hAnsi="Times New Roman" w:cs="Times New Roman"/>
                <w:b/>
                <w:sz w:val="28"/>
                <w:szCs w:val="28"/>
                <w:lang w:eastAsia="en-US"/>
              </w:rPr>
            </w:pPr>
            <w:r w:rsidRPr="00FC36FC">
              <w:rPr>
                <w:rFonts w:ascii="Times New Roman" w:eastAsia="Times New Roman" w:hAnsi="Times New Roman" w:cs="Times New Roman"/>
                <w:noProof/>
                <w:sz w:val="28"/>
                <w:szCs w:val="20"/>
              </w:rPr>
              <w:drawing>
                <wp:inline distT="0" distB="0" distL="0" distR="0">
                  <wp:extent cx="2506980" cy="1759997"/>
                  <wp:effectExtent l="0" t="0" r="7620" b="0"/>
                  <wp:docPr id="89" name="Рисунок 89" descr="P1120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 descr="P112070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31316" cy="1777082"/>
                          </a:xfrm>
                          <a:prstGeom prst="rect">
                            <a:avLst/>
                          </a:prstGeom>
                          <a:noFill/>
                          <a:ln>
                            <a:noFill/>
                          </a:ln>
                        </pic:spPr>
                      </pic:pic>
                    </a:graphicData>
                  </a:graphic>
                </wp:inline>
              </w:drawing>
            </w:r>
          </w:p>
        </w:tc>
      </w:tr>
    </w:tbl>
    <w:p w:rsidR="006D22BD" w:rsidRPr="00FC36FC" w:rsidRDefault="006D22BD" w:rsidP="00426410">
      <w:pPr>
        <w:spacing w:after="0" w:line="240" w:lineRule="auto"/>
        <w:rPr>
          <w:rFonts w:ascii="Times New Roman" w:eastAsia="Times New Roman" w:hAnsi="Times New Roman" w:cs="Times New Roman"/>
          <w:sz w:val="28"/>
          <w:szCs w:val="28"/>
        </w:rPr>
      </w:pPr>
    </w:p>
    <w:p w:rsidR="006D22BD" w:rsidRPr="00FC36FC" w:rsidRDefault="006D22BD" w:rsidP="006D22BD">
      <w:pPr>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Рисунок 4.5 – Раствор, полученный в замкнутом цикле</w:t>
      </w:r>
      <w:r w:rsidR="00426410"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и медь после осаждения</w:t>
      </w:r>
    </w:p>
    <w:p w:rsidR="006D22BD" w:rsidRPr="00FC36FC" w:rsidRDefault="006D22BD" w:rsidP="006D22BD">
      <w:pPr>
        <w:spacing w:after="0" w:line="240" w:lineRule="auto"/>
        <w:rPr>
          <w:rFonts w:ascii="Times New Roman" w:eastAsia="Times New Roman" w:hAnsi="Times New Roman" w:cs="Times New Roman"/>
          <w:sz w:val="28"/>
          <w:szCs w:val="28"/>
        </w:rPr>
      </w:pPr>
    </w:p>
    <w:p w:rsidR="006D22BD" w:rsidRPr="00FC36FC" w:rsidRDefault="006D22BD" w:rsidP="006D22BD">
      <w:pPr>
        <w:spacing w:after="0" w:line="240" w:lineRule="auto"/>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Таблица 4.5 – Химический состав полученного медного осадка</w:t>
      </w:r>
    </w:p>
    <w:p w:rsidR="006D22BD" w:rsidRPr="00FC36FC" w:rsidRDefault="006D22BD" w:rsidP="006D22BD">
      <w:pPr>
        <w:spacing w:after="0" w:line="240" w:lineRule="auto"/>
        <w:rPr>
          <w:rFonts w:ascii="Times New Roman" w:eastAsia="Times New Roman" w:hAnsi="Times New Roman" w:cs="Times New Roman"/>
          <w:sz w:val="28"/>
          <w:szCs w:val="28"/>
        </w:rPr>
      </w:pPr>
    </w:p>
    <w:tbl>
      <w:tblPr>
        <w:tblpPr w:leftFromText="180" w:rightFromText="180" w:vertAnchor="text" w:horzAnchor="margin" w:tblpY="14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552"/>
        <w:gridCol w:w="2551"/>
        <w:gridCol w:w="1985"/>
      </w:tblGrid>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Элемент</w:t>
            </w:r>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Содержание, %</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Элемент</w:t>
            </w:r>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Содержание, %</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Cu</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52,1</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Si</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&lt;0,001</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(CN)</w:t>
            </w:r>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17,1</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Mg</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0,066</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Au</w:t>
            </w:r>
            <w:proofErr w:type="spellEnd"/>
            <w:r w:rsidRPr="00FC36FC">
              <w:rPr>
                <w:rFonts w:ascii="Times New Roman" w:eastAsia="Times New Roman" w:hAnsi="Times New Roman" w:cs="Times New Roman"/>
                <w:sz w:val="24"/>
                <w:szCs w:val="24"/>
                <w:lang w:eastAsia="en-US"/>
              </w:rPr>
              <w:t>, г/т</w:t>
            </w:r>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29,4</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Al</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0,14</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Ag, г/т</w:t>
            </w:r>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220,0</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Cd</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&lt;0,001</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Fe</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2,80</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Mn</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0,0041</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S</w:t>
            </w:r>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0,90</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Zn</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0,074</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Sb</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&lt;0,030</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Pb</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&lt;0,001</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Sn</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&lt;0,00065</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Se</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0,0099</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Te</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&lt;0,002</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Sr</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&lt;0,001</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In</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&lt;0,00065</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Na</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0,29</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Ge</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&lt;0,0012</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K</w:t>
            </w:r>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0,083</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Ga</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&lt;0,0007</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Li</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&lt;0,001</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Tl</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&lt;0,0011</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Rb</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0,0058</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Mo</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0,00062</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Cr</w:t>
            </w:r>
            <w:proofErr w:type="spellEnd"/>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0,0021</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Ni</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0,053</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V</w:t>
            </w:r>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0,0029</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Co</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0,012</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W</w:t>
            </w:r>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&lt;0,0096</w:t>
            </w:r>
          </w:p>
        </w:tc>
      </w:tr>
      <w:tr w:rsidR="006D22BD" w:rsidRPr="00FC36FC" w:rsidTr="00426410">
        <w:tc>
          <w:tcPr>
            <w:tcW w:w="2376"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roofErr w:type="spellStart"/>
            <w:r w:rsidRPr="00FC36FC">
              <w:rPr>
                <w:rFonts w:ascii="Times New Roman" w:eastAsia="Times New Roman" w:hAnsi="Times New Roman" w:cs="Times New Roman"/>
                <w:sz w:val="24"/>
                <w:szCs w:val="24"/>
                <w:lang w:eastAsia="en-US"/>
              </w:rPr>
              <w:t>As</w:t>
            </w:r>
            <w:proofErr w:type="spellEnd"/>
          </w:p>
        </w:tc>
        <w:tc>
          <w:tcPr>
            <w:tcW w:w="2552"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r w:rsidRPr="00FC36FC">
              <w:rPr>
                <w:rFonts w:ascii="Times New Roman" w:eastAsia="Times New Roman" w:hAnsi="Times New Roman" w:cs="Times New Roman"/>
                <w:sz w:val="24"/>
                <w:szCs w:val="24"/>
                <w:lang w:eastAsia="en-US"/>
              </w:rPr>
              <w:t>&lt;0,030</w:t>
            </w:r>
          </w:p>
        </w:tc>
        <w:tc>
          <w:tcPr>
            <w:tcW w:w="2551"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
        </w:tc>
        <w:tc>
          <w:tcPr>
            <w:tcW w:w="1985" w:type="dxa"/>
            <w:vAlign w:val="center"/>
          </w:tcPr>
          <w:p w:rsidR="006D22BD" w:rsidRPr="00FC36FC" w:rsidRDefault="006D22BD" w:rsidP="00426410">
            <w:pPr>
              <w:spacing w:after="0" w:line="240" w:lineRule="auto"/>
              <w:jc w:val="center"/>
              <w:rPr>
                <w:rFonts w:ascii="Times New Roman" w:eastAsia="Times New Roman" w:hAnsi="Times New Roman" w:cs="Times New Roman"/>
                <w:sz w:val="24"/>
                <w:szCs w:val="24"/>
                <w:lang w:eastAsia="en-US"/>
              </w:rPr>
            </w:pPr>
          </w:p>
        </w:tc>
      </w:tr>
    </w:tbl>
    <w:p w:rsidR="006D22BD" w:rsidRPr="00FC36FC" w:rsidRDefault="006D22BD" w:rsidP="006D22BD">
      <w:pPr>
        <w:tabs>
          <w:tab w:val="left" w:pos="708"/>
        </w:tabs>
        <w:spacing w:after="0" w:line="240" w:lineRule="auto"/>
        <w:jc w:val="both"/>
        <w:rPr>
          <w:rFonts w:ascii="Times New Roman" w:eastAsia="Times New Roman" w:hAnsi="Times New Roman" w:cs="Times New Roman"/>
          <w:sz w:val="28"/>
          <w:szCs w:val="28"/>
        </w:rPr>
      </w:pPr>
    </w:p>
    <w:p w:rsidR="006D22BD" w:rsidRPr="00FC36FC" w:rsidRDefault="006D22BD" w:rsidP="006D22BD">
      <w:pPr>
        <w:tabs>
          <w:tab w:val="left" w:pos="708"/>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Скорость фильтрации данного слива составляла 0,2 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/м</w:t>
      </w:r>
      <w:r w:rsidRPr="00FC36FC">
        <w:rPr>
          <w:rFonts w:ascii="Times New Roman" w:eastAsia="Times New Roman" w:hAnsi="Times New Roman" w:cs="Times New Roman"/>
          <w:sz w:val="28"/>
          <w:szCs w:val="28"/>
          <w:vertAlign w:val="superscript"/>
        </w:rPr>
        <w:t>2</w:t>
      </w:r>
      <w:r w:rsidRPr="00FC36FC">
        <w:rPr>
          <w:rFonts w:ascii="Times New Roman" w:eastAsia="Times New Roman" w:hAnsi="Times New Roman" w:cs="Times New Roman"/>
          <w:sz w:val="28"/>
          <w:szCs w:val="28"/>
        </w:rPr>
        <w:t xml:space="preserve">ч. Влажность осадка составляла 63-65%. Содержание меди в осадке </w:t>
      </w:r>
      <w:r w:rsidR="00426410"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52,1</w:t>
      </w:r>
      <w:r w:rsidR="00426410"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 xml:space="preserve">%. Практическое значение содержания </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в растворе после осаждения составило </w:t>
      </w:r>
      <w:r w:rsidR="00426410"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0,043</w:t>
      </w:r>
      <w:r w:rsidR="00CC1995"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lang w:val="kk-KZ"/>
        </w:rPr>
        <w:t>г/дм</w:t>
      </w:r>
      <w:r w:rsidRPr="00FC36FC">
        <w:rPr>
          <w:rFonts w:ascii="Times New Roman" w:eastAsia="Times New Roman" w:hAnsi="Times New Roman" w:cs="Times New Roman"/>
          <w:sz w:val="28"/>
          <w:szCs w:val="28"/>
          <w:vertAlign w:val="superscript"/>
          <w:lang w:val="kk-KZ"/>
        </w:rPr>
        <w:t>3</w:t>
      </w:r>
      <w:r w:rsidRPr="00FC36FC">
        <w:rPr>
          <w:rFonts w:ascii="Times New Roman" w:eastAsia="Times New Roman" w:hAnsi="Times New Roman" w:cs="Times New Roman"/>
          <w:sz w:val="28"/>
          <w:szCs w:val="28"/>
        </w:rPr>
        <w:t xml:space="preserve">. Извлечение </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w:t>
      </w:r>
      <w:r w:rsidR="00426410"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 87,2</w:t>
      </w:r>
      <w:r w:rsidR="00426410"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w:t>
      </w:r>
    </w:p>
    <w:p w:rsidR="00B5772A" w:rsidRPr="00FC36FC" w:rsidRDefault="00B5772A" w:rsidP="006D22BD">
      <w:pPr>
        <w:tabs>
          <w:tab w:val="left" w:pos="708"/>
        </w:tabs>
        <w:spacing w:after="0" w:line="240" w:lineRule="auto"/>
        <w:ind w:firstLine="709"/>
        <w:jc w:val="both"/>
        <w:rPr>
          <w:rFonts w:ascii="Times New Roman" w:eastAsia="Times New Roman" w:hAnsi="Times New Roman" w:cs="Times New Roman"/>
          <w:sz w:val="28"/>
          <w:szCs w:val="28"/>
        </w:rPr>
      </w:pPr>
    </w:p>
    <w:p w:rsidR="006D22BD" w:rsidRDefault="006D22BD" w:rsidP="00262B65">
      <w:pPr>
        <w:keepNext/>
        <w:spacing w:after="0" w:line="240" w:lineRule="auto"/>
        <w:ind w:firstLine="567"/>
        <w:jc w:val="both"/>
        <w:outlineLvl w:val="2"/>
        <w:rPr>
          <w:rFonts w:ascii="Times New Roman" w:eastAsia="Times New Roman" w:hAnsi="Times New Roman" w:cs="Times New Roman"/>
          <w:b/>
          <w:sz w:val="28"/>
          <w:szCs w:val="28"/>
          <w:lang w:eastAsia="en-US"/>
        </w:rPr>
      </w:pPr>
      <w:r w:rsidRPr="00FC36FC">
        <w:rPr>
          <w:rFonts w:ascii="Times New Roman" w:eastAsia="Times New Roman" w:hAnsi="Times New Roman" w:cs="Times New Roman"/>
          <w:b/>
          <w:sz w:val="28"/>
          <w:szCs w:val="28"/>
          <w:lang w:eastAsia="en-US"/>
        </w:rPr>
        <w:t>4.2 Изучение степени осаждения меди из растворов цианидного выщелачивания методом машинного обучения (AdaBoost)</w:t>
      </w:r>
    </w:p>
    <w:p w:rsidR="00262B65" w:rsidRDefault="00262B65" w:rsidP="00262B65">
      <w:pPr>
        <w:keepNext/>
        <w:spacing w:after="0" w:line="240" w:lineRule="auto"/>
        <w:ind w:firstLine="567"/>
        <w:jc w:val="both"/>
        <w:outlineLvl w:val="2"/>
        <w:rPr>
          <w:rFonts w:ascii="Times New Roman" w:eastAsia="Times New Roman" w:hAnsi="Times New Roman" w:cs="Times New Roman"/>
          <w:b/>
          <w:sz w:val="28"/>
          <w:szCs w:val="28"/>
          <w:lang w:eastAsia="en-US"/>
        </w:rPr>
      </w:pPr>
    </w:p>
    <w:p w:rsidR="006D22BD" w:rsidRPr="00FC36FC" w:rsidRDefault="006D22BD" w:rsidP="006D22B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Для обучения ИИ была использована выборка из 50 опытов на основе таблицы 4.2. В качестве входных факторов выступали: расход Na</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S (</w:t>
      </w:r>
      <w:r w:rsidR="00426410" w:rsidRPr="00FC36FC">
        <w:rPr>
          <w:rFonts w:ascii="Times New Roman" w:eastAsia="Times New Roman" w:hAnsi="Times New Roman" w:cs="Times New Roman"/>
          <w:sz w:val="28"/>
          <w:szCs w:val="28"/>
          <w:lang w:val="en-US"/>
        </w:rPr>
        <w:t>x</w:t>
      </w:r>
      <w:r w:rsidRPr="00FC36FC">
        <w:rPr>
          <w:rFonts w:ascii="Times New Roman" w:eastAsia="Times New Roman" w:hAnsi="Times New Roman" w:cs="Times New Roman"/>
          <w:sz w:val="28"/>
          <w:szCs w:val="28"/>
          <w:vertAlign w:val="subscript"/>
        </w:rPr>
        <w:t>1</w:t>
      </w:r>
      <w:r w:rsidRPr="00FC36FC">
        <w:rPr>
          <w:rFonts w:ascii="Times New Roman" w:eastAsia="Times New Roman" w:hAnsi="Times New Roman" w:cs="Times New Roman"/>
          <w:sz w:val="28"/>
          <w:szCs w:val="28"/>
        </w:rPr>
        <w:t xml:space="preserve">),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lastRenderedPageBreak/>
        <w:t>(</w:t>
      </w:r>
      <w:r w:rsidR="00426410" w:rsidRPr="00FC36FC">
        <w:rPr>
          <w:rFonts w:ascii="Times New Roman" w:eastAsia="Times New Roman" w:hAnsi="Times New Roman" w:cs="Times New Roman"/>
          <w:sz w:val="28"/>
          <w:szCs w:val="28"/>
          <w:lang w:val="en-US"/>
        </w:rPr>
        <w:t>x</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 xml:space="preserve">, </w:t>
      </w:r>
      <w:r w:rsidR="00426410" w:rsidRPr="00FC36FC">
        <w:rPr>
          <w:rFonts w:ascii="Times New Roman" w:eastAsia="Times New Roman" w:hAnsi="Times New Roman" w:cs="Times New Roman"/>
          <w:sz w:val="28"/>
          <w:szCs w:val="28"/>
          <w:lang w:val="en-US"/>
        </w:rPr>
        <w:t>x</w:t>
      </w:r>
      <w:r w:rsidRPr="00FC36FC">
        <w:rPr>
          <w:rFonts w:ascii="Times New Roman" w:eastAsia="Times New Roman" w:hAnsi="Times New Roman" w:cs="Times New Roman"/>
          <w:sz w:val="28"/>
          <w:szCs w:val="28"/>
          <w:vertAlign w:val="subscript"/>
        </w:rPr>
        <w:t>5</w:t>
      </w:r>
      <w:r w:rsidRPr="00FC36FC">
        <w:rPr>
          <w:rFonts w:ascii="Times New Roman" w:eastAsia="Times New Roman" w:hAnsi="Times New Roman" w:cs="Times New Roman"/>
          <w:sz w:val="28"/>
          <w:szCs w:val="28"/>
        </w:rPr>
        <w:t>) и начальная концентрация меди (</w:t>
      </w:r>
      <w:r w:rsidR="00426410" w:rsidRPr="00FC36FC">
        <w:rPr>
          <w:rFonts w:ascii="Times New Roman" w:eastAsia="Times New Roman" w:hAnsi="Times New Roman" w:cs="Times New Roman"/>
          <w:sz w:val="28"/>
          <w:szCs w:val="28"/>
          <w:lang w:val="en-US"/>
        </w:rPr>
        <w:t>x</w:t>
      </w:r>
      <w:r w:rsidRPr="00FC36FC">
        <w:rPr>
          <w:rFonts w:ascii="Times New Roman" w:eastAsia="Times New Roman" w:hAnsi="Times New Roman" w:cs="Times New Roman"/>
          <w:sz w:val="28"/>
          <w:szCs w:val="28"/>
          <w:vertAlign w:val="subscript"/>
        </w:rPr>
        <w:t>3</w:t>
      </w:r>
      <w:r w:rsidRPr="00FC36FC">
        <w:rPr>
          <w:rFonts w:ascii="Times New Roman" w:eastAsia="Times New Roman" w:hAnsi="Times New Roman" w:cs="Times New Roman"/>
          <w:sz w:val="28"/>
          <w:szCs w:val="28"/>
        </w:rPr>
        <w:t xml:space="preserve">, </w:t>
      </w:r>
      <w:r w:rsidR="00426410" w:rsidRPr="00FC36FC">
        <w:rPr>
          <w:rFonts w:ascii="Times New Roman" w:eastAsia="Times New Roman" w:hAnsi="Times New Roman" w:cs="Times New Roman"/>
          <w:sz w:val="28"/>
          <w:szCs w:val="28"/>
          <w:lang w:val="en-US"/>
        </w:rPr>
        <w:t>x</w:t>
      </w:r>
      <w:r w:rsidRPr="00FC36FC">
        <w:rPr>
          <w:rFonts w:ascii="Times New Roman" w:eastAsia="Times New Roman" w:hAnsi="Times New Roman" w:cs="Times New Roman"/>
          <w:sz w:val="28"/>
          <w:szCs w:val="28"/>
          <w:vertAlign w:val="subscript"/>
        </w:rPr>
        <w:t>4</w:t>
      </w:r>
      <w:r w:rsidRPr="00FC36FC">
        <w:rPr>
          <w:rFonts w:ascii="Times New Roman" w:eastAsia="Times New Roman" w:hAnsi="Times New Roman" w:cs="Times New Roman"/>
          <w:sz w:val="28"/>
          <w:szCs w:val="28"/>
        </w:rPr>
        <w:t>). В таблице 4.6 показана сравнительная выборка результатов.</w:t>
      </w:r>
    </w:p>
    <w:p w:rsidR="002E53BF" w:rsidRPr="00FC36FC" w:rsidRDefault="002E53BF" w:rsidP="006D22BD">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6D22BD" w:rsidRPr="00FC36FC" w:rsidRDefault="006D22BD" w:rsidP="006D22BD">
      <w:pPr>
        <w:autoSpaceDE w:val="0"/>
        <w:autoSpaceDN w:val="0"/>
        <w:adjustRightInd w:val="0"/>
        <w:spacing w:after="0" w:line="240" w:lineRule="auto"/>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Таблица 4.6 – Сравнительная таблица результатов (выборка):</w:t>
      </w:r>
    </w:p>
    <w:p w:rsidR="006D22BD" w:rsidRPr="00FC36FC" w:rsidRDefault="006D22BD" w:rsidP="006D22BD">
      <w:pPr>
        <w:autoSpaceDE w:val="0"/>
        <w:autoSpaceDN w:val="0"/>
        <w:adjustRightInd w:val="0"/>
        <w:spacing w:after="0" w:line="240" w:lineRule="auto"/>
        <w:jc w:val="both"/>
        <w:rPr>
          <w:rFonts w:ascii="Times New Roman" w:eastAsia="Times New Roman" w:hAnsi="Times New Roman" w:cs="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588"/>
        <w:gridCol w:w="992"/>
        <w:gridCol w:w="1560"/>
        <w:gridCol w:w="2268"/>
        <w:gridCol w:w="1559"/>
      </w:tblGrid>
      <w:tr w:rsidR="006D22BD" w:rsidRPr="00FC36FC" w:rsidTr="008625BB">
        <w:tc>
          <w:tcPr>
            <w:tcW w:w="1384" w:type="dxa"/>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опыта</w:t>
            </w:r>
          </w:p>
        </w:tc>
        <w:tc>
          <w:tcPr>
            <w:tcW w:w="1588" w:type="dxa"/>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Тип процесса</w:t>
            </w:r>
          </w:p>
        </w:tc>
        <w:tc>
          <w:tcPr>
            <w:tcW w:w="992" w:type="dxa"/>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pH</w:t>
            </w:r>
            <w:proofErr w:type="spellEnd"/>
          </w:p>
        </w:tc>
        <w:tc>
          <w:tcPr>
            <w:tcW w:w="1560" w:type="dxa"/>
            <w:vAlign w:val="center"/>
          </w:tcPr>
          <w:p w:rsidR="00262B65" w:rsidRDefault="006D22BD" w:rsidP="008625BB">
            <w:pPr>
              <w:spacing w:after="0" w:line="240" w:lineRule="auto"/>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Cu</w:t>
            </w:r>
            <w:r w:rsidRPr="00FC36FC">
              <w:rPr>
                <w:rFonts w:ascii="Times New Roman" w:eastAsia="Times New Roman" w:hAnsi="Times New Roman" w:cs="Times New Roman"/>
                <w:sz w:val="24"/>
                <w:szCs w:val="24"/>
                <w:vertAlign w:val="subscript"/>
              </w:rPr>
              <w:t>исх</w:t>
            </w:r>
            <w:proofErr w:type="spellEnd"/>
            <w:r w:rsidRPr="00FC36FC">
              <w:rPr>
                <w:rFonts w:ascii="Times New Roman" w:eastAsia="Times New Roman" w:hAnsi="Times New Roman" w:cs="Times New Roman"/>
                <w:sz w:val="24"/>
                <w:szCs w:val="24"/>
              </w:rPr>
              <w:t xml:space="preserve">, </w:t>
            </w:r>
          </w:p>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г/дм</w:t>
            </w:r>
            <w:r w:rsidRPr="00FC36FC">
              <w:rPr>
                <w:rFonts w:ascii="Times New Roman" w:eastAsia="Times New Roman" w:hAnsi="Times New Roman" w:cs="Times New Roman"/>
                <w:sz w:val="24"/>
                <w:szCs w:val="24"/>
                <w:vertAlign w:val="superscript"/>
              </w:rPr>
              <w:t>3</w:t>
            </w:r>
          </w:p>
        </w:tc>
        <w:tc>
          <w:tcPr>
            <w:tcW w:w="2268" w:type="dxa"/>
            <w:vAlign w:val="center"/>
          </w:tcPr>
          <w:p w:rsidR="00262B65" w:rsidRDefault="006D22BD" w:rsidP="008625BB">
            <w:pPr>
              <w:spacing w:after="0" w:line="240" w:lineRule="auto"/>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Cu</w:t>
            </w:r>
            <w:proofErr w:type="spellEnd"/>
            <w:r w:rsidRPr="00FC36FC">
              <w:rPr>
                <w:rFonts w:ascii="Times New Roman" w:eastAsia="Times New Roman" w:hAnsi="Times New Roman" w:cs="Times New Roman"/>
                <w:sz w:val="24"/>
                <w:szCs w:val="24"/>
              </w:rPr>
              <w:t xml:space="preserve"> AdaBoost, </w:t>
            </w:r>
          </w:p>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г/дм</w:t>
            </w:r>
            <w:r w:rsidRPr="00FC36FC">
              <w:rPr>
                <w:rFonts w:ascii="Times New Roman" w:eastAsia="Times New Roman" w:hAnsi="Times New Roman" w:cs="Times New Roman"/>
                <w:sz w:val="24"/>
                <w:szCs w:val="24"/>
                <w:vertAlign w:val="superscript"/>
              </w:rPr>
              <w:t>3</w:t>
            </w:r>
          </w:p>
        </w:tc>
        <w:tc>
          <w:tcPr>
            <w:tcW w:w="1559" w:type="dxa"/>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Отклонение, %</w:t>
            </w:r>
          </w:p>
        </w:tc>
      </w:tr>
      <w:tr w:rsidR="006D22BD" w:rsidRPr="00FC36FC" w:rsidTr="00262B65">
        <w:tc>
          <w:tcPr>
            <w:tcW w:w="1384"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w:t>
            </w:r>
          </w:p>
        </w:tc>
        <w:tc>
          <w:tcPr>
            <w:tcW w:w="1588" w:type="dxa"/>
            <w:vMerge w:val="restart"/>
            <w:vAlign w:val="center"/>
          </w:tcPr>
          <w:p w:rsidR="006D22BD" w:rsidRPr="00FC36FC" w:rsidRDefault="006D22BD" w:rsidP="00262B65">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с Na</w:t>
            </w:r>
            <w:r w:rsidRPr="00FC36FC">
              <w:rPr>
                <w:rFonts w:ascii="Times New Roman" w:eastAsia="Times New Roman" w:hAnsi="Times New Roman" w:cs="Times New Roman"/>
                <w:sz w:val="24"/>
                <w:szCs w:val="24"/>
                <w:vertAlign w:val="subscript"/>
              </w:rPr>
              <w:t>2</w:t>
            </w:r>
            <w:r w:rsidRPr="00FC36FC">
              <w:rPr>
                <w:rFonts w:ascii="Times New Roman" w:eastAsia="Times New Roman" w:hAnsi="Times New Roman" w:cs="Times New Roman"/>
                <w:sz w:val="24"/>
                <w:szCs w:val="24"/>
              </w:rPr>
              <w:t>S</w:t>
            </w:r>
          </w:p>
        </w:tc>
        <w:tc>
          <w:tcPr>
            <w:tcW w:w="992"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3</w:t>
            </w:r>
          </w:p>
        </w:tc>
        <w:tc>
          <w:tcPr>
            <w:tcW w:w="1560"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0,34</w:t>
            </w:r>
          </w:p>
        </w:tc>
        <w:tc>
          <w:tcPr>
            <w:tcW w:w="2268"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0,168</w:t>
            </w:r>
          </w:p>
        </w:tc>
        <w:tc>
          <w:tcPr>
            <w:tcW w:w="1559"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1,8</w:t>
            </w:r>
          </w:p>
        </w:tc>
      </w:tr>
      <w:tr w:rsidR="006D22BD" w:rsidRPr="00FC36FC" w:rsidTr="00262B65">
        <w:tc>
          <w:tcPr>
            <w:tcW w:w="1384"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6</w:t>
            </w:r>
          </w:p>
        </w:tc>
        <w:tc>
          <w:tcPr>
            <w:tcW w:w="1588" w:type="dxa"/>
            <w:vMerge/>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rPr>
            </w:pPr>
          </w:p>
        </w:tc>
        <w:tc>
          <w:tcPr>
            <w:tcW w:w="992"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3</w:t>
            </w:r>
          </w:p>
        </w:tc>
        <w:tc>
          <w:tcPr>
            <w:tcW w:w="1560"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1,15</w:t>
            </w:r>
          </w:p>
        </w:tc>
        <w:tc>
          <w:tcPr>
            <w:tcW w:w="2268"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0,601</w:t>
            </w:r>
          </w:p>
        </w:tc>
        <w:tc>
          <w:tcPr>
            <w:tcW w:w="1559"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2,3</w:t>
            </w:r>
          </w:p>
        </w:tc>
      </w:tr>
      <w:tr w:rsidR="006D22BD" w:rsidRPr="00FC36FC" w:rsidTr="00262B65">
        <w:tc>
          <w:tcPr>
            <w:tcW w:w="1384"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16</w:t>
            </w:r>
          </w:p>
        </w:tc>
        <w:tc>
          <w:tcPr>
            <w:tcW w:w="1588" w:type="dxa"/>
            <w:vMerge/>
            <w:vAlign w:val="center"/>
          </w:tcPr>
          <w:p w:rsidR="006D22BD" w:rsidRPr="00FC36FC" w:rsidRDefault="006D22BD" w:rsidP="008625BB">
            <w:pPr>
              <w:spacing w:after="0" w:line="240" w:lineRule="auto"/>
              <w:jc w:val="center"/>
              <w:rPr>
                <w:rFonts w:ascii="Times New Roman" w:eastAsia="Times New Roman" w:hAnsi="Times New Roman" w:cs="Times New Roman"/>
                <w:sz w:val="24"/>
                <w:szCs w:val="24"/>
              </w:rPr>
            </w:pPr>
          </w:p>
        </w:tc>
        <w:tc>
          <w:tcPr>
            <w:tcW w:w="992"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3</w:t>
            </w:r>
          </w:p>
        </w:tc>
        <w:tc>
          <w:tcPr>
            <w:tcW w:w="1560"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1,55</w:t>
            </w:r>
          </w:p>
        </w:tc>
        <w:tc>
          <w:tcPr>
            <w:tcW w:w="2268"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0,958</w:t>
            </w:r>
          </w:p>
        </w:tc>
        <w:tc>
          <w:tcPr>
            <w:tcW w:w="1559"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0,8</w:t>
            </w:r>
          </w:p>
        </w:tc>
      </w:tr>
      <w:tr w:rsidR="006D22BD" w:rsidRPr="00FC36FC" w:rsidTr="00262B65">
        <w:tc>
          <w:tcPr>
            <w:tcW w:w="1384"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26</w:t>
            </w:r>
          </w:p>
        </w:tc>
        <w:tc>
          <w:tcPr>
            <w:tcW w:w="1588" w:type="dxa"/>
            <w:vMerge w:val="restart"/>
            <w:vAlign w:val="center"/>
          </w:tcPr>
          <w:p w:rsidR="006D22BD" w:rsidRPr="00FC36FC" w:rsidRDefault="006D22BD" w:rsidP="00262B65">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без Na</w:t>
            </w:r>
            <w:r w:rsidRPr="00FC36FC">
              <w:rPr>
                <w:rFonts w:ascii="Times New Roman" w:eastAsia="Times New Roman" w:hAnsi="Times New Roman" w:cs="Times New Roman"/>
                <w:sz w:val="24"/>
                <w:szCs w:val="24"/>
                <w:vertAlign w:val="subscript"/>
              </w:rPr>
              <w:t>2</w:t>
            </w:r>
            <w:r w:rsidRPr="00FC36FC">
              <w:rPr>
                <w:rFonts w:ascii="Times New Roman" w:eastAsia="Times New Roman" w:hAnsi="Times New Roman" w:cs="Times New Roman"/>
                <w:sz w:val="24"/>
                <w:szCs w:val="24"/>
              </w:rPr>
              <w:t>S</w:t>
            </w:r>
          </w:p>
        </w:tc>
        <w:tc>
          <w:tcPr>
            <w:tcW w:w="992"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3</w:t>
            </w:r>
          </w:p>
        </w:tc>
        <w:tc>
          <w:tcPr>
            <w:tcW w:w="1560"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0,34</w:t>
            </w:r>
          </w:p>
        </w:tc>
        <w:tc>
          <w:tcPr>
            <w:tcW w:w="2268"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0,051</w:t>
            </w:r>
          </w:p>
        </w:tc>
        <w:tc>
          <w:tcPr>
            <w:tcW w:w="1559"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10,8</w:t>
            </w:r>
          </w:p>
        </w:tc>
      </w:tr>
      <w:tr w:rsidR="006D22BD" w:rsidRPr="00FC36FC" w:rsidTr="006D22BD">
        <w:tc>
          <w:tcPr>
            <w:tcW w:w="1384"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34</w:t>
            </w:r>
          </w:p>
        </w:tc>
        <w:tc>
          <w:tcPr>
            <w:tcW w:w="1588" w:type="dxa"/>
            <w:vMerge/>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p>
        </w:tc>
        <w:tc>
          <w:tcPr>
            <w:tcW w:w="992"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5</w:t>
            </w:r>
          </w:p>
        </w:tc>
        <w:tc>
          <w:tcPr>
            <w:tcW w:w="1560"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1,15</w:t>
            </w:r>
          </w:p>
        </w:tc>
        <w:tc>
          <w:tcPr>
            <w:tcW w:w="2268"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1,142</w:t>
            </w:r>
          </w:p>
        </w:tc>
        <w:tc>
          <w:tcPr>
            <w:tcW w:w="1559"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0,7</w:t>
            </w:r>
          </w:p>
        </w:tc>
      </w:tr>
      <w:tr w:rsidR="006D22BD" w:rsidRPr="00FC36FC" w:rsidTr="006D22BD">
        <w:tc>
          <w:tcPr>
            <w:tcW w:w="1384"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44</w:t>
            </w:r>
          </w:p>
        </w:tc>
        <w:tc>
          <w:tcPr>
            <w:tcW w:w="1588" w:type="dxa"/>
            <w:vMerge/>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p>
        </w:tc>
        <w:tc>
          <w:tcPr>
            <w:tcW w:w="992"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5</w:t>
            </w:r>
          </w:p>
        </w:tc>
        <w:tc>
          <w:tcPr>
            <w:tcW w:w="1560"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1,55</w:t>
            </w:r>
          </w:p>
        </w:tc>
        <w:tc>
          <w:tcPr>
            <w:tcW w:w="2268"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1,535</w:t>
            </w:r>
          </w:p>
        </w:tc>
        <w:tc>
          <w:tcPr>
            <w:tcW w:w="1559" w:type="dxa"/>
            <w:vAlign w:val="bottom"/>
          </w:tcPr>
          <w:p w:rsidR="006D22BD" w:rsidRPr="00FC36FC" w:rsidRDefault="006D22BD" w:rsidP="008625B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0,9</w:t>
            </w:r>
          </w:p>
        </w:tc>
      </w:tr>
    </w:tbl>
    <w:p w:rsidR="009020D8" w:rsidRPr="00FC36FC" w:rsidRDefault="009020D8" w:rsidP="00426410">
      <w:pPr>
        <w:keepNext/>
        <w:spacing w:after="0" w:line="240" w:lineRule="auto"/>
        <w:ind w:firstLine="709"/>
        <w:jc w:val="both"/>
        <w:outlineLvl w:val="2"/>
        <w:rPr>
          <w:rFonts w:ascii="Times New Roman" w:eastAsia="Times New Roman" w:hAnsi="Times New Roman" w:cs="Times New Roman"/>
          <w:bCs/>
          <w:sz w:val="28"/>
          <w:szCs w:val="28"/>
          <w:lang w:eastAsia="en-US"/>
        </w:rPr>
      </w:pPr>
    </w:p>
    <w:p w:rsidR="006D22BD" w:rsidRPr="00FC36FC" w:rsidRDefault="006D22BD" w:rsidP="00426410">
      <w:pPr>
        <w:keepNext/>
        <w:spacing w:after="0" w:line="240" w:lineRule="auto"/>
        <w:ind w:firstLine="709"/>
        <w:jc w:val="both"/>
        <w:outlineLvl w:val="2"/>
        <w:rPr>
          <w:rFonts w:ascii="Times New Roman" w:eastAsia="Times New Roman" w:hAnsi="Times New Roman" w:cs="Times New Roman"/>
          <w:bCs/>
          <w:sz w:val="28"/>
          <w:szCs w:val="28"/>
          <w:lang w:eastAsia="en-US"/>
        </w:rPr>
      </w:pPr>
      <w:r w:rsidRPr="00FC36FC">
        <w:rPr>
          <w:rFonts w:ascii="Times New Roman" w:eastAsia="Times New Roman" w:hAnsi="Times New Roman" w:cs="Times New Roman"/>
          <w:bCs/>
          <w:sz w:val="28"/>
          <w:szCs w:val="28"/>
          <w:lang w:eastAsia="en-US"/>
        </w:rPr>
        <w:t>На рисунке 4.6 отображены графики, полученные при помощи ансамблевого метода машинного обучения AdaBoost. На</w:t>
      </w:r>
      <w:r w:rsidR="00426410" w:rsidRPr="00FC36FC">
        <w:rPr>
          <w:rFonts w:ascii="Times New Roman" w:eastAsia="Times New Roman" w:hAnsi="Times New Roman" w:cs="Times New Roman"/>
          <w:bCs/>
          <w:sz w:val="28"/>
          <w:szCs w:val="28"/>
          <w:lang w:eastAsia="en-US"/>
        </w:rPr>
        <w:t xml:space="preserve"> рисунке </w:t>
      </w:r>
      <w:r w:rsidRPr="00FC36FC">
        <w:rPr>
          <w:rFonts w:ascii="Times New Roman" w:eastAsia="Times New Roman" w:hAnsi="Times New Roman" w:cs="Times New Roman"/>
          <w:bCs/>
          <w:sz w:val="28"/>
          <w:szCs w:val="28"/>
          <w:lang w:eastAsia="en-US"/>
        </w:rPr>
        <w:t xml:space="preserve">4.6а показано сравнение корреляционной способности аналитической модели (уравнение </w:t>
      </w:r>
      <w:proofErr w:type="spellStart"/>
      <w:r w:rsidRPr="00FC36FC">
        <w:rPr>
          <w:rFonts w:ascii="Times New Roman" w:eastAsia="Times New Roman" w:hAnsi="Times New Roman" w:cs="Times New Roman"/>
          <w:bCs/>
          <w:sz w:val="28"/>
          <w:szCs w:val="28"/>
          <w:lang w:eastAsia="en-US"/>
        </w:rPr>
        <w:t>Протодьяконова</w:t>
      </w:r>
      <w:proofErr w:type="spellEnd"/>
      <w:r w:rsidRPr="00FC36FC">
        <w:rPr>
          <w:rFonts w:ascii="Times New Roman" w:eastAsia="Times New Roman" w:hAnsi="Times New Roman" w:cs="Times New Roman"/>
          <w:bCs/>
          <w:sz w:val="28"/>
          <w:szCs w:val="28"/>
          <w:lang w:eastAsia="en-US"/>
        </w:rPr>
        <w:t xml:space="preserve">) и ансамблевого метода машинного обучения AdaBoost. Линия </w:t>
      </w:r>
      <w:r w:rsidRPr="00FC36FC">
        <w:rPr>
          <w:rFonts w:ascii="Times New Roman" w:eastAsia="Times New Roman" w:hAnsi="Times New Roman" w:cs="Times New Roman"/>
          <w:bCs/>
          <w:sz w:val="28"/>
          <w:szCs w:val="28"/>
          <w:lang w:val="en-US" w:eastAsia="en-US"/>
        </w:rPr>
        <w:t>y</w:t>
      </w:r>
      <w:r w:rsidRPr="00FC36FC">
        <w:rPr>
          <w:rFonts w:ascii="Times New Roman" w:eastAsia="Times New Roman" w:hAnsi="Times New Roman" w:cs="Times New Roman"/>
          <w:bCs/>
          <w:sz w:val="28"/>
          <w:szCs w:val="28"/>
          <w:lang w:eastAsia="en-US"/>
        </w:rPr>
        <w:t>=</w:t>
      </w:r>
      <w:r w:rsidRPr="00FC36FC">
        <w:rPr>
          <w:rFonts w:ascii="Times New Roman" w:eastAsia="Times New Roman" w:hAnsi="Times New Roman" w:cs="Times New Roman"/>
          <w:bCs/>
          <w:sz w:val="28"/>
          <w:szCs w:val="28"/>
          <w:lang w:val="en-US" w:eastAsia="en-US"/>
        </w:rPr>
        <w:t>x</w:t>
      </w:r>
      <w:r w:rsidRPr="00FC36FC">
        <w:rPr>
          <w:rFonts w:ascii="Times New Roman" w:eastAsia="Times New Roman" w:hAnsi="Times New Roman" w:cs="Times New Roman"/>
          <w:bCs/>
          <w:sz w:val="28"/>
          <w:szCs w:val="28"/>
          <w:lang w:eastAsia="en-US"/>
        </w:rPr>
        <w:t xml:space="preserve"> соответствует идеальному совпадению расчета с экспериментом. Коэффициент детерминации для AdaBoost (R</w:t>
      </w:r>
      <w:r w:rsidRPr="00FC36FC">
        <w:rPr>
          <w:rFonts w:ascii="Times New Roman" w:eastAsia="Times New Roman" w:hAnsi="Times New Roman" w:cs="Times New Roman"/>
          <w:bCs/>
          <w:sz w:val="28"/>
          <w:szCs w:val="28"/>
          <w:vertAlign w:val="superscript"/>
          <w:lang w:eastAsia="en-US"/>
        </w:rPr>
        <w:t>2</w:t>
      </w:r>
      <w:r w:rsidRPr="00FC36FC">
        <w:rPr>
          <w:rFonts w:ascii="Times New Roman" w:eastAsia="Times New Roman" w:hAnsi="Times New Roman" w:cs="Times New Roman"/>
          <w:bCs/>
          <w:sz w:val="28"/>
          <w:szCs w:val="28"/>
          <w:lang w:eastAsia="en-US"/>
        </w:rPr>
        <w:t xml:space="preserve"> = 0,993) значительно превышает аналогичный показатель для уравнения </w:t>
      </w:r>
      <w:proofErr w:type="spellStart"/>
      <w:r w:rsidRPr="00FC36FC">
        <w:rPr>
          <w:rFonts w:ascii="Times New Roman" w:eastAsia="Times New Roman" w:hAnsi="Times New Roman" w:cs="Times New Roman"/>
          <w:bCs/>
          <w:sz w:val="28"/>
          <w:szCs w:val="28"/>
          <w:lang w:eastAsia="en-US"/>
        </w:rPr>
        <w:t>Протодьяконова</w:t>
      </w:r>
      <w:proofErr w:type="spellEnd"/>
      <w:r w:rsidRPr="00FC36FC">
        <w:rPr>
          <w:rFonts w:ascii="Times New Roman" w:eastAsia="Times New Roman" w:hAnsi="Times New Roman" w:cs="Times New Roman"/>
          <w:bCs/>
          <w:sz w:val="28"/>
          <w:szCs w:val="28"/>
          <w:lang w:eastAsia="en-US"/>
        </w:rPr>
        <w:t xml:space="preserve"> (R</w:t>
      </w:r>
      <w:r w:rsidRPr="00FC36FC">
        <w:rPr>
          <w:rFonts w:ascii="Times New Roman" w:eastAsia="Times New Roman" w:hAnsi="Times New Roman" w:cs="Times New Roman"/>
          <w:bCs/>
          <w:sz w:val="28"/>
          <w:szCs w:val="28"/>
          <w:vertAlign w:val="superscript"/>
          <w:lang w:eastAsia="en-US"/>
        </w:rPr>
        <w:t>2</w:t>
      </w:r>
      <w:r w:rsidRPr="00FC36FC">
        <w:rPr>
          <w:rFonts w:ascii="Times New Roman" w:eastAsia="Times New Roman" w:hAnsi="Times New Roman" w:cs="Times New Roman"/>
          <w:bCs/>
          <w:sz w:val="28"/>
          <w:szCs w:val="28"/>
          <w:lang w:eastAsia="en-US"/>
        </w:rPr>
        <w:t xml:space="preserve"> = 0,911). Предиктивный анализ влияния величины </w:t>
      </w:r>
      <w:proofErr w:type="spellStart"/>
      <w:r w:rsidRPr="00FC36FC">
        <w:rPr>
          <w:rFonts w:ascii="Times New Roman" w:eastAsia="Times New Roman" w:hAnsi="Times New Roman" w:cs="Times New Roman"/>
          <w:bCs/>
          <w:sz w:val="28"/>
          <w:szCs w:val="28"/>
          <w:lang w:eastAsia="en-US"/>
        </w:rPr>
        <w:t>pH</w:t>
      </w:r>
      <w:proofErr w:type="spellEnd"/>
      <w:r w:rsidRPr="00FC36FC">
        <w:rPr>
          <w:rFonts w:ascii="Times New Roman" w:eastAsia="Times New Roman" w:hAnsi="Times New Roman" w:cs="Times New Roman"/>
          <w:bCs/>
          <w:sz w:val="28"/>
          <w:szCs w:val="28"/>
          <w:lang w:eastAsia="en-US"/>
        </w:rPr>
        <w:t xml:space="preserve"> на эффективность осаждения меди в зависимости от наличия сульфидизатора (исходное содержание меди </w:t>
      </w:r>
      <w:r w:rsidR="00426410" w:rsidRPr="00FC36FC">
        <w:rPr>
          <w:rFonts w:ascii="Times New Roman" w:eastAsia="Times New Roman" w:hAnsi="Times New Roman" w:cs="Times New Roman"/>
          <w:bCs/>
          <w:sz w:val="28"/>
          <w:szCs w:val="28"/>
          <w:lang w:eastAsia="en-US"/>
        </w:rPr>
        <w:t xml:space="preserve">– </w:t>
      </w:r>
      <w:r w:rsidRPr="00FC36FC">
        <w:rPr>
          <w:rFonts w:ascii="Times New Roman" w:eastAsia="Times New Roman" w:hAnsi="Times New Roman" w:cs="Times New Roman"/>
          <w:bCs/>
          <w:sz w:val="28"/>
          <w:szCs w:val="28"/>
          <w:lang w:eastAsia="en-US"/>
        </w:rPr>
        <w:t>1,35 г/дм</w:t>
      </w:r>
      <w:r w:rsidRPr="00FC36FC">
        <w:rPr>
          <w:rFonts w:ascii="Times New Roman" w:eastAsia="Times New Roman" w:hAnsi="Times New Roman" w:cs="Times New Roman"/>
          <w:bCs/>
          <w:sz w:val="28"/>
          <w:szCs w:val="28"/>
          <w:vertAlign w:val="superscript"/>
          <w:lang w:eastAsia="en-US"/>
        </w:rPr>
        <w:t>3</w:t>
      </w:r>
      <w:r w:rsidRPr="00FC36FC">
        <w:rPr>
          <w:rFonts w:ascii="Times New Roman" w:eastAsia="Times New Roman" w:hAnsi="Times New Roman" w:cs="Times New Roman"/>
          <w:bCs/>
          <w:sz w:val="28"/>
          <w:szCs w:val="28"/>
          <w:lang w:eastAsia="en-US"/>
        </w:rPr>
        <w:t xml:space="preserve">). Модель AdaBoost четко фиксирует точку инверсии эффективности режимов при pH≈3,7 и стабилизацию процесса сульфидизации при </w:t>
      </w:r>
      <w:proofErr w:type="spellStart"/>
      <w:r w:rsidRPr="00FC36FC">
        <w:rPr>
          <w:rFonts w:ascii="Times New Roman" w:eastAsia="Times New Roman" w:hAnsi="Times New Roman" w:cs="Times New Roman"/>
          <w:bCs/>
          <w:sz w:val="28"/>
          <w:szCs w:val="28"/>
          <w:lang w:eastAsia="en-US"/>
        </w:rPr>
        <w:t>pH</w:t>
      </w:r>
      <w:proofErr w:type="spellEnd"/>
      <w:r w:rsidRPr="00FC36FC">
        <w:rPr>
          <w:rFonts w:ascii="Times New Roman" w:eastAsia="Times New Roman" w:hAnsi="Times New Roman" w:cs="Times New Roman"/>
          <w:bCs/>
          <w:sz w:val="28"/>
          <w:szCs w:val="28"/>
          <w:lang w:eastAsia="en-US"/>
        </w:rPr>
        <w:t>=4,0</w:t>
      </w:r>
      <w:r w:rsidR="00426410" w:rsidRPr="00FC36FC">
        <w:rPr>
          <w:rFonts w:ascii="Times New Roman" w:eastAsia="Times New Roman" w:hAnsi="Times New Roman" w:cs="Times New Roman"/>
          <w:bCs/>
          <w:sz w:val="28"/>
          <w:szCs w:val="28"/>
          <w:lang w:eastAsia="en-US"/>
        </w:rPr>
        <w:t>-</w:t>
      </w:r>
      <w:r w:rsidRPr="00FC36FC">
        <w:rPr>
          <w:rFonts w:ascii="Times New Roman" w:eastAsia="Times New Roman" w:hAnsi="Times New Roman" w:cs="Times New Roman"/>
          <w:bCs/>
          <w:sz w:val="28"/>
          <w:szCs w:val="28"/>
          <w:lang w:eastAsia="en-US"/>
        </w:rPr>
        <w:t xml:space="preserve">4,5, что позволяет оптимизировать расход серной кислоты. Этот график демонстрирует корреляцию между экспериментальными данными и предсказаниями AdaBoost. AdaBoost (синие точки): практически идеально ложатся на линию </w:t>
      </w:r>
      <w:r w:rsidRPr="00FC36FC">
        <w:rPr>
          <w:rFonts w:ascii="Times New Roman" w:eastAsia="Times New Roman" w:hAnsi="Times New Roman" w:cs="Times New Roman"/>
          <w:bCs/>
          <w:sz w:val="28"/>
          <w:szCs w:val="28"/>
          <w:lang w:val="en-US" w:eastAsia="en-US"/>
        </w:rPr>
        <w:t>y</w:t>
      </w:r>
      <w:r w:rsidRPr="00FC36FC">
        <w:rPr>
          <w:rFonts w:ascii="Times New Roman" w:eastAsia="Times New Roman" w:hAnsi="Times New Roman" w:cs="Times New Roman"/>
          <w:bCs/>
          <w:sz w:val="28"/>
          <w:szCs w:val="28"/>
          <w:lang w:eastAsia="en-US"/>
        </w:rPr>
        <w:t>=</w:t>
      </w:r>
      <w:r w:rsidRPr="00FC36FC">
        <w:rPr>
          <w:rFonts w:ascii="Times New Roman" w:eastAsia="Times New Roman" w:hAnsi="Times New Roman" w:cs="Times New Roman"/>
          <w:bCs/>
          <w:sz w:val="28"/>
          <w:szCs w:val="28"/>
          <w:lang w:val="en-US" w:eastAsia="en-US"/>
        </w:rPr>
        <w:t>x</w:t>
      </w:r>
      <w:r w:rsidRPr="00FC36FC">
        <w:rPr>
          <w:rFonts w:ascii="Times New Roman" w:eastAsia="Times New Roman" w:hAnsi="Times New Roman" w:cs="Times New Roman"/>
          <w:bCs/>
          <w:sz w:val="28"/>
          <w:szCs w:val="28"/>
          <w:lang w:eastAsia="en-US"/>
        </w:rPr>
        <w:t>, что соответствует R</w:t>
      </w:r>
      <w:r w:rsidRPr="00FC36FC">
        <w:rPr>
          <w:rFonts w:ascii="Times New Roman" w:eastAsia="Times New Roman" w:hAnsi="Times New Roman" w:cs="Times New Roman"/>
          <w:bCs/>
          <w:sz w:val="28"/>
          <w:szCs w:val="28"/>
          <w:vertAlign w:val="superscript"/>
          <w:lang w:eastAsia="en-US"/>
        </w:rPr>
        <w:t>2</w:t>
      </w:r>
      <w:r w:rsidRPr="00FC36FC">
        <w:rPr>
          <w:rFonts w:ascii="Times New Roman" w:eastAsia="Times New Roman" w:hAnsi="Times New Roman" w:cs="Times New Roman"/>
          <w:bCs/>
          <w:sz w:val="28"/>
          <w:szCs w:val="28"/>
          <w:lang w:eastAsia="en-US"/>
        </w:rPr>
        <w:t xml:space="preserve"> = 0,993. Уравнение </w:t>
      </w:r>
      <w:proofErr w:type="spellStart"/>
      <w:r w:rsidRPr="00FC36FC">
        <w:rPr>
          <w:rFonts w:ascii="Times New Roman" w:eastAsia="Times New Roman" w:hAnsi="Times New Roman" w:cs="Times New Roman"/>
          <w:bCs/>
          <w:sz w:val="28"/>
          <w:szCs w:val="28"/>
          <w:lang w:eastAsia="en-US"/>
        </w:rPr>
        <w:t>Протодьяконова</w:t>
      </w:r>
      <w:proofErr w:type="spellEnd"/>
      <w:r w:rsidRPr="00FC36FC">
        <w:rPr>
          <w:rFonts w:ascii="Times New Roman" w:eastAsia="Times New Roman" w:hAnsi="Times New Roman" w:cs="Times New Roman"/>
          <w:bCs/>
          <w:sz w:val="28"/>
          <w:szCs w:val="28"/>
          <w:lang w:eastAsia="en-US"/>
        </w:rPr>
        <w:t xml:space="preserve">: имеет больший разброс (ошибка до 12-15 </w:t>
      </w:r>
      <w:r w:rsidR="00426410" w:rsidRPr="00FC36FC">
        <w:rPr>
          <w:rFonts w:ascii="Times New Roman" w:eastAsia="Times New Roman" w:hAnsi="Times New Roman" w:cs="Times New Roman"/>
          <w:bCs/>
          <w:sz w:val="28"/>
          <w:szCs w:val="28"/>
          <w:lang w:eastAsia="en-US"/>
        </w:rPr>
        <w:t xml:space="preserve">%), особенно при крайних значениях </w:t>
      </w:r>
      <w:proofErr w:type="spellStart"/>
      <w:r w:rsidR="00426410" w:rsidRPr="00FC36FC">
        <w:rPr>
          <w:rFonts w:ascii="Times New Roman" w:eastAsia="Times New Roman" w:hAnsi="Times New Roman" w:cs="Times New Roman"/>
          <w:bCs/>
          <w:sz w:val="28"/>
          <w:szCs w:val="28"/>
          <w:lang w:eastAsia="en-US"/>
        </w:rPr>
        <w:t>pH</w:t>
      </w:r>
      <w:proofErr w:type="spellEnd"/>
      <w:r w:rsidR="00426410" w:rsidRPr="00FC36FC">
        <w:rPr>
          <w:rFonts w:ascii="Times New Roman" w:eastAsia="Times New Roman" w:hAnsi="Times New Roman" w:cs="Times New Roman"/>
          <w:bCs/>
          <w:sz w:val="28"/>
          <w:szCs w:val="28"/>
          <w:lang w:eastAsia="en-US"/>
        </w:rPr>
        <w:t>. Следует отметить, что в случае использования ИИ наблюдается более точный учет нелинейных связей между факторами, что критично для контроля расхода реагентов.</w:t>
      </w:r>
    </w:p>
    <w:p w:rsidR="006D22BD" w:rsidRPr="00FC36FC" w:rsidRDefault="00426410" w:rsidP="00426410">
      <w:pPr>
        <w:spacing w:after="0" w:line="240" w:lineRule="auto"/>
        <w:ind w:firstLine="709"/>
        <w:jc w:val="both"/>
        <w:rPr>
          <w:rFonts w:ascii="Times New Roman" w:eastAsia="Times New Roman" w:hAnsi="Times New Roman" w:cs="Times New Roman"/>
          <w:lang w:eastAsia="en-US"/>
        </w:rPr>
      </w:pPr>
      <w:r w:rsidRPr="00FC36FC">
        <w:rPr>
          <w:rFonts w:ascii="Times New Roman" w:eastAsia="Times New Roman" w:hAnsi="Times New Roman" w:cs="Times New Roman"/>
          <w:bCs/>
          <w:sz w:val="28"/>
          <w:szCs w:val="28"/>
          <w:lang w:eastAsia="en-US"/>
        </w:rPr>
        <w:t>График показывает, как меняется остаточная концентрация меди при разном уровне кислотности (для исходного содержания меди в растворе   1,35 г/дм</w:t>
      </w:r>
      <w:r w:rsidRPr="00FC36FC">
        <w:rPr>
          <w:rFonts w:ascii="Times New Roman" w:eastAsia="Times New Roman" w:hAnsi="Times New Roman" w:cs="Times New Roman"/>
          <w:bCs/>
          <w:sz w:val="28"/>
          <w:szCs w:val="28"/>
          <w:vertAlign w:val="superscript"/>
          <w:lang w:eastAsia="en-US"/>
        </w:rPr>
        <w:t>3</w:t>
      </w:r>
      <w:r w:rsidRPr="00FC36FC">
        <w:rPr>
          <w:rFonts w:ascii="Times New Roman" w:eastAsia="Times New Roman" w:hAnsi="Times New Roman" w:cs="Times New Roman"/>
          <w:bCs/>
          <w:sz w:val="28"/>
          <w:szCs w:val="28"/>
          <w:lang w:eastAsia="en-US"/>
        </w:rPr>
        <w:t xml:space="preserve">). Без сульфидизатора (красная линия): Эффективность резко падает при </w:t>
      </w:r>
      <w:proofErr w:type="spellStart"/>
      <w:r w:rsidRPr="00FC36FC">
        <w:rPr>
          <w:rFonts w:ascii="Times New Roman" w:eastAsia="Times New Roman" w:hAnsi="Times New Roman" w:cs="Times New Roman"/>
          <w:bCs/>
          <w:sz w:val="28"/>
          <w:szCs w:val="28"/>
          <w:lang w:eastAsia="en-US"/>
        </w:rPr>
        <w:t>pH</w:t>
      </w:r>
      <w:proofErr w:type="spellEnd"/>
      <w:r w:rsidRPr="00FC36FC">
        <w:rPr>
          <w:rFonts w:ascii="Times New Roman" w:eastAsia="Times New Roman" w:hAnsi="Times New Roman" w:cs="Times New Roman"/>
          <w:bCs/>
          <w:sz w:val="28"/>
          <w:szCs w:val="28"/>
          <w:lang w:eastAsia="en-US"/>
        </w:rPr>
        <w:t xml:space="preserve">&gt;3,5. При </w:t>
      </w:r>
      <w:proofErr w:type="spellStart"/>
      <w:r w:rsidRPr="00FC36FC">
        <w:rPr>
          <w:rFonts w:ascii="Times New Roman" w:eastAsia="Times New Roman" w:hAnsi="Times New Roman" w:cs="Times New Roman"/>
          <w:bCs/>
          <w:sz w:val="28"/>
          <w:szCs w:val="28"/>
          <w:lang w:eastAsia="en-US"/>
        </w:rPr>
        <w:t>pH</w:t>
      </w:r>
      <w:proofErr w:type="spellEnd"/>
      <w:r w:rsidRPr="00FC36FC">
        <w:rPr>
          <w:rFonts w:ascii="Times New Roman" w:eastAsia="Times New Roman" w:hAnsi="Times New Roman" w:cs="Times New Roman"/>
          <w:bCs/>
          <w:sz w:val="28"/>
          <w:szCs w:val="28"/>
          <w:lang w:eastAsia="en-US"/>
        </w:rPr>
        <w:t>=5 медь вообще не осаждается (раствор после осаждения содержит 1,35 г/дм</w:t>
      </w:r>
      <w:r w:rsidRPr="00FC36FC">
        <w:rPr>
          <w:rFonts w:ascii="Times New Roman" w:eastAsia="Times New Roman" w:hAnsi="Times New Roman" w:cs="Times New Roman"/>
          <w:bCs/>
          <w:sz w:val="28"/>
          <w:szCs w:val="28"/>
          <w:vertAlign w:val="superscript"/>
          <w:lang w:eastAsia="en-US"/>
        </w:rPr>
        <w:t>3</w:t>
      </w:r>
      <w:r w:rsidRPr="00FC36FC">
        <w:rPr>
          <w:rFonts w:ascii="Times New Roman" w:eastAsia="Times New Roman" w:hAnsi="Times New Roman" w:cs="Times New Roman"/>
          <w:bCs/>
          <w:sz w:val="28"/>
          <w:szCs w:val="28"/>
          <w:lang w:eastAsia="en-US"/>
        </w:rPr>
        <w:t xml:space="preserve"> меди).</w:t>
      </w:r>
    </w:p>
    <w:p w:rsidR="006D22BD" w:rsidRPr="00FC36FC" w:rsidRDefault="00553420" w:rsidP="006D22BD">
      <w:pPr>
        <w:keepNext/>
        <w:spacing w:before="240" w:after="60" w:line="240" w:lineRule="auto"/>
        <w:jc w:val="center"/>
        <w:outlineLvl w:val="2"/>
        <w:rPr>
          <w:rFonts w:ascii="Times New Roman" w:eastAsia="Times New Roman" w:hAnsi="Times New Roman" w:cs="Times New Roman"/>
          <w:bCs/>
          <w:sz w:val="28"/>
          <w:szCs w:val="28"/>
          <w:lang w:val="en-US" w:eastAsia="en-US"/>
        </w:rPr>
      </w:pPr>
      <w:r w:rsidRPr="00FC36FC">
        <w:rPr>
          <w:rFonts w:ascii="Times New Roman" w:eastAsia="Times New Roman" w:hAnsi="Times New Roman" w:cs="Times New Roman"/>
          <w:bCs/>
          <w:noProof/>
          <w:sz w:val="28"/>
          <w:szCs w:val="28"/>
        </w:rPr>
        <w:lastRenderedPageBreak/>
        <w:drawing>
          <wp:inline distT="0" distB="0" distL="0" distR="0">
            <wp:extent cx="5132525" cy="2265528"/>
            <wp:effectExtent l="19050" t="0" r="0" b="0"/>
            <wp:docPr id="3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srcRect/>
                    <a:stretch>
                      <a:fillRect/>
                    </a:stretch>
                  </pic:blipFill>
                  <pic:spPr bwMode="auto">
                    <a:xfrm>
                      <a:off x="0" y="0"/>
                      <a:ext cx="5132984" cy="2265731"/>
                    </a:xfrm>
                    <a:prstGeom prst="rect">
                      <a:avLst/>
                    </a:prstGeom>
                    <a:noFill/>
                  </pic:spPr>
                </pic:pic>
              </a:graphicData>
            </a:graphic>
          </wp:inline>
        </w:drawing>
      </w:r>
    </w:p>
    <w:p w:rsidR="006D22BD" w:rsidRPr="00FC36FC" w:rsidRDefault="006D22BD" w:rsidP="00426410">
      <w:pPr>
        <w:keepNext/>
        <w:spacing w:after="0" w:line="240" w:lineRule="auto"/>
        <w:jc w:val="center"/>
        <w:outlineLvl w:val="2"/>
        <w:rPr>
          <w:rFonts w:ascii="Times New Roman" w:eastAsia="Times New Roman" w:hAnsi="Times New Roman" w:cs="Times New Roman"/>
          <w:bCs/>
          <w:sz w:val="28"/>
          <w:szCs w:val="28"/>
          <w:lang w:eastAsia="en-US"/>
        </w:rPr>
      </w:pPr>
      <w:r w:rsidRPr="00FC36FC">
        <w:rPr>
          <w:rFonts w:ascii="Times New Roman" w:eastAsia="Times New Roman" w:hAnsi="Times New Roman" w:cs="Times New Roman"/>
          <w:bCs/>
          <w:sz w:val="28"/>
          <w:szCs w:val="28"/>
          <w:lang w:eastAsia="en-US"/>
        </w:rPr>
        <w:t xml:space="preserve">Рисунок 4.6 – Сравнение корреляционной способности аналитической модели и ансамблевого метода машинного обучения AdaBoost (а), и предиктивный анализ влияния величины </w:t>
      </w:r>
      <w:proofErr w:type="spellStart"/>
      <w:r w:rsidRPr="00FC36FC">
        <w:rPr>
          <w:rFonts w:ascii="Times New Roman" w:eastAsia="Times New Roman" w:hAnsi="Times New Roman" w:cs="Times New Roman"/>
          <w:bCs/>
          <w:sz w:val="28"/>
          <w:szCs w:val="28"/>
          <w:lang w:eastAsia="en-US"/>
        </w:rPr>
        <w:t>pH</w:t>
      </w:r>
      <w:proofErr w:type="spellEnd"/>
      <w:r w:rsidRPr="00FC36FC">
        <w:rPr>
          <w:rFonts w:ascii="Times New Roman" w:eastAsia="Times New Roman" w:hAnsi="Times New Roman" w:cs="Times New Roman"/>
          <w:bCs/>
          <w:sz w:val="28"/>
          <w:szCs w:val="28"/>
          <w:lang w:eastAsia="en-US"/>
        </w:rPr>
        <w:t xml:space="preserve"> на эффективность осаждения меди в зависимости от наличия сульфидизатора </w:t>
      </w:r>
    </w:p>
    <w:p w:rsidR="006D22BD" w:rsidRPr="00FC36FC" w:rsidRDefault="006D22BD" w:rsidP="00426410">
      <w:pPr>
        <w:keepNext/>
        <w:spacing w:after="0" w:line="240" w:lineRule="auto"/>
        <w:jc w:val="center"/>
        <w:outlineLvl w:val="2"/>
        <w:rPr>
          <w:rFonts w:ascii="Times New Roman" w:eastAsia="Times New Roman" w:hAnsi="Times New Roman" w:cs="Times New Roman"/>
          <w:bCs/>
          <w:sz w:val="28"/>
          <w:szCs w:val="28"/>
          <w:lang w:eastAsia="en-US"/>
        </w:rPr>
      </w:pPr>
      <w:r w:rsidRPr="00FC36FC">
        <w:rPr>
          <w:rFonts w:ascii="Times New Roman" w:eastAsia="Times New Roman" w:hAnsi="Times New Roman" w:cs="Times New Roman"/>
          <w:bCs/>
          <w:sz w:val="28"/>
          <w:szCs w:val="28"/>
          <w:lang w:eastAsia="en-US"/>
        </w:rPr>
        <w:t xml:space="preserve">(исходное содержание меди </w:t>
      </w:r>
      <w:r w:rsidR="00426410" w:rsidRPr="00FC36FC">
        <w:rPr>
          <w:rFonts w:ascii="Times New Roman" w:eastAsia="Times New Roman" w:hAnsi="Times New Roman" w:cs="Times New Roman"/>
          <w:bCs/>
          <w:sz w:val="28"/>
          <w:szCs w:val="28"/>
          <w:lang w:eastAsia="en-US"/>
        </w:rPr>
        <w:t xml:space="preserve">– </w:t>
      </w:r>
      <w:r w:rsidRPr="00FC36FC">
        <w:rPr>
          <w:rFonts w:ascii="Times New Roman" w:eastAsia="Times New Roman" w:hAnsi="Times New Roman" w:cs="Times New Roman"/>
          <w:bCs/>
          <w:sz w:val="28"/>
          <w:szCs w:val="28"/>
          <w:lang w:eastAsia="en-US"/>
        </w:rPr>
        <w:t>1,35 г/дм</w:t>
      </w:r>
      <w:r w:rsidRPr="00FC36FC">
        <w:rPr>
          <w:rFonts w:ascii="Times New Roman" w:eastAsia="Times New Roman" w:hAnsi="Times New Roman" w:cs="Times New Roman"/>
          <w:bCs/>
          <w:sz w:val="28"/>
          <w:szCs w:val="28"/>
          <w:vertAlign w:val="superscript"/>
          <w:lang w:eastAsia="en-US"/>
        </w:rPr>
        <w:t>3</w:t>
      </w:r>
      <w:r w:rsidRPr="00FC36FC">
        <w:rPr>
          <w:rFonts w:ascii="Times New Roman" w:eastAsia="Times New Roman" w:hAnsi="Times New Roman" w:cs="Times New Roman"/>
          <w:bCs/>
          <w:sz w:val="28"/>
          <w:szCs w:val="28"/>
          <w:lang w:eastAsia="en-US"/>
        </w:rPr>
        <w:t>)</w:t>
      </w:r>
    </w:p>
    <w:p w:rsidR="006D22BD" w:rsidRPr="00FC36FC" w:rsidRDefault="006D22BD" w:rsidP="006D22BD">
      <w:pPr>
        <w:keepNext/>
        <w:spacing w:after="0" w:line="240" w:lineRule="auto"/>
        <w:jc w:val="both"/>
        <w:outlineLvl w:val="2"/>
        <w:rPr>
          <w:rFonts w:ascii="Times New Roman" w:eastAsia="Times New Roman" w:hAnsi="Times New Roman" w:cs="Times New Roman"/>
          <w:bCs/>
          <w:sz w:val="28"/>
          <w:szCs w:val="28"/>
          <w:lang w:eastAsia="en-US"/>
        </w:rPr>
      </w:pPr>
    </w:p>
    <w:p w:rsidR="006D22BD" w:rsidRPr="00FC36FC" w:rsidRDefault="006D22BD" w:rsidP="00426410">
      <w:pPr>
        <w:keepNext/>
        <w:spacing w:after="0" w:line="240" w:lineRule="auto"/>
        <w:ind w:firstLine="709"/>
        <w:jc w:val="both"/>
        <w:outlineLvl w:val="2"/>
        <w:rPr>
          <w:rFonts w:ascii="Times New Roman" w:eastAsia="Times New Roman" w:hAnsi="Times New Roman" w:cs="Times New Roman"/>
          <w:bCs/>
          <w:sz w:val="28"/>
          <w:szCs w:val="28"/>
          <w:lang w:eastAsia="en-US"/>
        </w:rPr>
      </w:pPr>
      <w:r w:rsidRPr="00FC36FC">
        <w:rPr>
          <w:rFonts w:ascii="Times New Roman" w:eastAsia="Times New Roman" w:hAnsi="Times New Roman" w:cs="Times New Roman"/>
          <w:bCs/>
          <w:sz w:val="28"/>
          <w:szCs w:val="28"/>
          <w:lang w:eastAsia="en-US"/>
        </w:rPr>
        <w:t xml:space="preserve">С </w:t>
      </w:r>
      <w:proofErr w:type="spellStart"/>
      <w:r w:rsidRPr="00FC36FC">
        <w:rPr>
          <w:rFonts w:ascii="Times New Roman" w:eastAsia="Times New Roman" w:hAnsi="Times New Roman" w:cs="Times New Roman"/>
          <w:bCs/>
          <w:sz w:val="28"/>
          <w:szCs w:val="28"/>
          <w:lang w:eastAsia="en-US"/>
        </w:rPr>
        <w:t>сульфидизатором</w:t>
      </w:r>
      <w:proofErr w:type="spellEnd"/>
      <w:r w:rsidRPr="00FC36FC">
        <w:rPr>
          <w:rFonts w:ascii="Times New Roman" w:eastAsia="Times New Roman" w:hAnsi="Times New Roman" w:cs="Times New Roman"/>
          <w:bCs/>
          <w:sz w:val="28"/>
          <w:szCs w:val="28"/>
          <w:lang w:eastAsia="en-US"/>
        </w:rPr>
        <w:t xml:space="preserve"> (синяя линия): видно, что модель позволяет эффективно осаждать медь</w:t>
      </w:r>
      <w:r w:rsidR="00426410" w:rsidRPr="00FC36FC">
        <w:rPr>
          <w:rFonts w:ascii="Times New Roman" w:eastAsia="Times New Roman" w:hAnsi="Times New Roman" w:cs="Times New Roman"/>
          <w:bCs/>
          <w:sz w:val="28"/>
          <w:szCs w:val="28"/>
          <w:lang w:eastAsia="en-US"/>
        </w:rPr>
        <w:t xml:space="preserve"> даже при более высоком </w:t>
      </w:r>
      <w:proofErr w:type="spellStart"/>
      <w:r w:rsidR="00426410" w:rsidRPr="00FC36FC">
        <w:rPr>
          <w:rFonts w:ascii="Times New Roman" w:eastAsia="Times New Roman" w:hAnsi="Times New Roman" w:cs="Times New Roman"/>
          <w:bCs/>
          <w:sz w:val="28"/>
          <w:szCs w:val="28"/>
          <w:lang w:eastAsia="en-US"/>
        </w:rPr>
        <w:t>pH</w:t>
      </w:r>
      <w:proofErr w:type="spellEnd"/>
      <w:r w:rsidR="00426410" w:rsidRPr="00FC36FC">
        <w:rPr>
          <w:rFonts w:ascii="Times New Roman" w:eastAsia="Times New Roman" w:hAnsi="Times New Roman" w:cs="Times New Roman"/>
          <w:bCs/>
          <w:sz w:val="28"/>
          <w:szCs w:val="28"/>
          <w:lang w:eastAsia="en-US"/>
        </w:rPr>
        <w:t xml:space="preserve"> (4,0-</w:t>
      </w:r>
      <w:r w:rsidRPr="00FC36FC">
        <w:rPr>
          <w:rFonts w:ascii="Times New Roman" w:eastAsia="Times New Roman" w:hAnsi="Times New Roman" w:cs="Times New Roman"/>
          <w:bCs/>
          <w:sz w:val="28"/>
          <w:szCs w:val="28"/>
          <w:lang w:eastAsia="en-US"/>
        </w:rPr>
        <w:t>4,5). Это дает возможность экономить серную кислоту на производстве. Точка пересечения: Модель AdaBoost точно определяет pH≈3,7 как границу, после которой добавление Na</w:t>
      </w:r>
      <w:r w:rsidRPr="00FC36FC">
        <w:rPr>
          <w:rFonts w:ascii="Times New Roman" w:eastAsia="Times New Roman" w:hAnsi="Times New Roman" w:cs="Times New Roman"/>
          <w:bCs/>
          <w:sz w:val="28"/>
          <w:szCs w:val="28"/>
          <w:vertAlign w:val="subscript"/>
          <w:lang w:eastAsia="en-US"/>
        </w:rPr>
        <w:t>2</w:t>
      </w:r>
      <w:r w:rsidRPr="00FC36FC">
        <w:rPr>
          <w:rFonts w:ascii="Times New Roman" w:eastAsia="Times New Roman" w:hAnsi="Times New Roman" w:cs="Times New Roman"/>
          <w:bCs/>
          <w:sz w:val="28"/>
          <w:szCs w:val="28"/>
          <w:lang w:eastAsia="en-US"/>
        </w:rPr>
        <w:t xml:space="preserve">S становится обязательным для очистки раствора. Далее была проведена статистическая оценка полученных моделей вероятностно–детерминированным методом Малышева и методом машинного обучения </w:t>
      </w:r>
      <w:r w:rsidR="00426410" w:rsidRPr="00FC36FC">
        <w:rPr>
          <w:rFonts w:ascii="Times New Roman" w:eastAsia="Times New Roman" w:hAnsi="Times New Roman" w:cs="Times New Roman"/>
          <w:bCs/>
          <w:sz w:val="28"/>
          <w:szCs w:val="28"/>
          <w:lang w:eastAsia="en-US"/>
        </w:rPr>
        <w:t xml:space="preserve">(AdaBoost), результаты которой приведены </w:t>
      </w:r>
      <w:r w:rsidRPr="00FC36FC">
        <w:rPr>
          <w:rFonts w:ascii="Times New Roman" w:eastAsia="Times New Roman" w:hAnsi="Times New Roman" w:cs="Times New Roman"/>
          <w:bCs/>
          <w:sz w:val="28"/>
          <w:szCs w:val="28"/>
          <w:lang w:eastAsia="en-US"/>
        </w:rPr>
        <w:t>в таблице 4.7.</w:t>
      </w:r>
    </w:p>
    <w:p w:rsidR="006D22BD" w:rsidRPr="00FC36FC" w:rsidRDefault="006D22BD" w:rsidP="006D22BD">
      <w:pPr>
        <w:autoSpaceDE w:val="0"/>
        <w:autoSpaceDN w:val="0"/>
        <w:adjustRightInd w:val="0"/>
        <w:spacing w:after="0" w:line="240" w:lineRule="auto"/>
        <w:jc w:val="both"/>
        <w:rPr>
          <w:rFonts w:ascii="Times New Roman" w:eastAsia="Times New Roman" w:hAnsi="Times New Roman" w:cs="Times New Roman"/>
          <w:sz w:val="16"/>
          <w:szCs w:val="16"/>
        </w:rPr>
      </w:pPr>
    </w:p>
    <w:p w:rsidR="006D22BD" w:rsidRPr="00FC36FC" w:rsidRDefault="006D22BD" w:rsidP="006D22BD">
      <w:pPr>
        <w:autoSpaceDE w:val="0"/>
        <w:autoSpaceDN w:val="0"/>
        <w:adjustRightInd w:val="0"/>
        <w:spacing w:after="0" w:line="240" w:lineRule="auto"/>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Таблица 4.7 – Оценка полученных моделей вероятностно–детерминированным методом Малышева и методом машинного обучения (AdaBoost)</w:t>
      </w:r>
    </w:p>
    <w:p w:rsidR="006D22BD" w:rsidRPr="00FC36FC" w:rsidRDefault="006D22BD" w:rsidP="008625BB">
      <w:pPr>
        <w:autoSpaceDE w:val="0"/>
        <w:autoSpaceDN w:val="0"/>
        <w:adjustRightInd w:val="0"/>
        <w:spacing w:after="0" w:line="240" w:lineRule="auto"/>
        <w:jc w:val="center"/>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3"/>
        <w:gridCol w:w="3121"/>
        <w:gridCol w:w="2369"/>
      </w:tblGrid>
      <w:tr w:rsidR="006D22BD" w:rsidRPr="00FC36FC" w:rsidTr="006D22BD">
        <w:tc>
          <w:tcPr>
            <w:tcW w:w="3998"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Метрика</w:t>
            </w:r>
          </w:p>
        </w:tc>
        <w:tc>
          <w:tcPr>
            <w:tcW w:w="3140"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Метод Малышева</w:t>
            </w:r>
          </w:p>
        </w:tc>
        <w:tc>
          <w:tcPr>
            <w:tcW w:w="2382"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Модель AdaBoost</w:t>
            </w:r>
          </w:p>
        </w:tc>
      </w:tr>
      <w:tr w:rsidR="006D22BD" w:rsidRPr="00FC36FC" w:rsidTr="006D22BD">
        <w:tc>
          <w:tcPr>
            <w:tcW w:w="3998"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Коэфф</w:t>
            </w:r>
            <w:proofErr w:type="spellEnd"/>
            <w:r w:rsidRPr="00FC36FC">
              <w:rPr>
                <w:rFonts w:ascii="Times New Roman" w:eastAsia="Times New Roman" w:hAnsi="Times New Roman" w:cs="Times New Roman"/>
                <w:sz w:val="24"/>
                <w:szCs w:val="24"/>
              </w:rPr>
              <w:t>.  детерминации (R</w:t>
            </w:r>
            <w:r w:rsidRPr="00FC36FC">
              <w:rPr>
                <w:rFonts w:ascii="Times New Roman" w:eastAsia="Times New Roman" w:hAnsi="Times New Roman" w:cs="Times New Roman"/>
                <w:sz w:val="24"/>
                <w:szCs w:val="24"/>
                <w:vertAlign w:val="superscript"/>
              </w:rPr>
              <w:t>2</w:t>
            </w:r>
            <w:r w:rsidRPr="00FC36FC">
              <w:rPr>
                <w:rFonts w:ascii="Times New Roman" w:eastAsia="Times New Roman" w:hAnsi="Times New Roman" w:cs="Times New Roman"/>
                <w:sz w:val="24"/>
                <w:szCs w:val="24"/>
              </w:rPr>
              <w:t>)</w:t>
            </w:r>
          </w:p>
        </w:tc>
        <w:tc>
          <w:tcPr>
            <w:tcW w:w="3140"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0,911</w:t>
            </w:r>
          </w:p>
        </w:tc>
        <w:tc>
          <w:tcPr>
            <w:tcW w:w="2382"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0,9933</w:t>
            </w:r>
          </w:p>
        </w:tc>
      </w:tr>
      <w:tr w:rsidR="006D22BD" w:rsidRPr="00FC36FC" w:rsidTr="006D22BD">
        <w:tc>
          <w:tcPr>
            <w:tcW w:w="3998"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xml:space="preserve">Средняя </w:t>
            </w:r>
            <w:proofErr w:type="spellStart"/>
            <w:r w:rsidRPr="00FC36FC">
              <w:rPr>
                <w:rFonts w:ascii="Times New Roman" w:eastAsia="Times New Roman" w:hAnsi="Times New Roman" w:cs="Times New Roman"/>
                <w:sz w:val="24"/>
                <w:szCs w:val="24"/>
              </w:rPr>
              <w:t>абс</w:t>
            </w:r>
            <w:proofErr w:type="spellEnd"/>
            <w:r w:rsidRPr="00FC36FC">
              <w:rPr>
                <w:rFonts w:ascii="Times New Roman" w:eastAsia="Times New Roman" w:hAnsi="Times New Roman" w:cs="Times New Roman"/>
                <w:sz w:val="24"/>
                <w:szCs w:val="24"/>
              </w:rPr>
              <w:t>. ошибка (MAE), г/дм</w:t>
            </w:r>
            <w:r w:rsidRPr="00FC36FC">
              <w:rPr>
                <w:rFonts w:ascii="Times New Roman" w:eastAsia="Times New Roman" w:hAnsi="Times New Roman" w:cs="Times New Roman"/>
                <w:sz w:val="24"/>
                <w:szCs w:val="24"/>
                <w:vertAlign w:val="superscript"/>
              </w:rPr>
              <w:t>3</w:t>
            </w:r>
          </w:p>
        </w:tc>
        <w:tc>
          <w:tcPr>
            <w:tcW w:w="3140"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0,118</w:t>
            </w:r>
          </w:p>
        </w:tc>
        <w:tc>
          <w:tcPr>
            <w:tcW w:w="2382"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0,0252</w:t>
            </w:r>
          </w:p>
        </w:tc>
      </w:tr>
      <w:tr w:rsidR="006D22BD" w:rsidRPr="00FC36FC" w:rsidTr="006D22BD">
        <w:tc>
          <w:tcPr>
            <w:tcW w:w="3998"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Среднеквадр</w:t>
            </w:r>
            <w:proofErr w:type="spellEnd"/>
            <w:r w:rsidRPr="00FC36FC">
              <w:rPr>
                <w:rFonts w:ascii="Times New Roman" w:eastAsia="Times New Roman" w:hAnsi="Times New Roman" w:cs="Times New Roman"/>
                <w:sz w:val="24"/>
                <w:szCs w:val="24"/>
              </w:rPr>
              <w:t>. ошибка (MSE)</w:t>
            </w:r>
          </w:p>
        </w:tc>
        <w:tc>
          <w:tcPr>
            <w:tcW w:w="3140"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0,028</w:t>
            </w:r>
          </w:p>
        </w:tc>
        <w:tc>
          <w:tcPr>
            <w:tcW w:w="2382" w:type="dxa"/>
            <w:vAlign w:val="bottom"/>
          </w:tcPr>
          <w:p w:rsidR="006D22BD" w:rsidRPr="00FC36FC" w:rsidRDefault="006D22BD" w:rsidP="008625BB">
            <w:pPr>
              <w:spacing w:after="0" w:line="240" w:lineRule="auto"/>
              <w:ind w:firstLine="57"/>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0,0012</w:t>
            </w:r>
          </w:p>
        </w:tc>
      </w:tr>
    </w:tbl>
    <w:p w:rsidR="008625BB" w:rsidRPr="00FC36FC" w:rsidRDefault="008625BB" w:rsidP="006D22BD">
      <w:pPr>
        <w:spacing w:after="0" w:line="240" w:lineRule="auto"/>
        <w:ind w:firstLine="709"/>
        <w:jc w:val="both"/>
        <w:rPr>
          <w:rFonts w:ascii="Times New Roman" w:eastAsia="Times New Roman" w:hAnsi="Times New Roman" w:cs="Times New Roman"/>
          <w:b/>
          <w:sz w:val="28"/>
          <w:szCs w:val="28"/>
        </w:rPr>
      </w:pPr>
    </w:p>
    <w:p w:rsidR="008625BB" w:rsidRPr="00FC36FC" w:rsidRDefault="008625BB" w:rsidP="006D22BD">
      <w:pPr>
        <w:spacing w:after="0" w:line="240" w:lineRule="auto"/>
        <w:ind w:firstLine="709"/>
        <w:jc w:val="both"/>
        <w:rPr>
          <w:rFonts w:ascii="Times New Roman" w:eastAsia="Times New Roman" w:hAnsi="Times New Roman" w:cs="Times New Roman"/>
          <w:b/>
          <w:sz w:val="28"/>
          <w:szCs w:val="28"/>
        </w:rPr>
      </w:pPr>
    </w:p>
    <w:p w:rsidR="006D22BD" w:rsidRDefault="006D22BD" w:rsidP="006D22BD">
      <w:pPr>
        <w:spacing w:after="0" w:line="240" w:lineRule="auto"/>
        <w:ind w:firstLine="709"/>
        <w:jc w:val="both"/>
        <w:rPr>
          <w:rFonts w:ascii="Times New Roman" w:eastAsia="Times New Roman" w:hAnsi="Times New Roman" w:cs="Times New Roman"/>
          <w:b/>
          <w:sz w:val="28"/>
          <w:szCs w:val="28"/>
        </w:rPr>
      </w:pPr>
      <w:r w:rsidRPr="00FC36FC">
        <w:rPr>
          <w:rFonts w:ascii="Times New Roman" w:eastAsia="Times New Roman" w:hAnsi="Times New Roman" w:cs="Times New Roman"/>
          <w:b/>
          <w:sz w:val="28"/>
          <w:szCs w:val="28"/>
        </w:rPr>
        <w:t xml:space="preserve">4.3 Термодинамические аспекты процесса выщелачивания золота и меди из </w:t>
      </w:r>
      <w:r w:rsidR="00BC1CA3" w:rsidRPr="00FC36FC">
        <w:rPr>
          <w:rFonts w:ascii="Times New Roman" w:eastAsia="Times New Roman" w:hAnsi="Times New Roman" w:cs="Times New Roman"/>
          <w:b/>
          <w:sz w:val="28"/>
          <w:szCs w:val="28"/>
        </w:rPr>
        <w:t>золотомедной руды</w:t>
      </w:r>
    </w:p>
    <w:p w:rsidR="00BA410C" w:rsidRPr="00FC36FC" w:rsidRDefault="00BA410C" w:rsidP="006D22BD">
      <w:pPr>
        <w:spacing w:after="0" w:line="240" w:lineRule="auto"/>
        <w:ind w:firstLine="709"/>
        <w:jc w:val="both"/>
        <w:rPr>
          <w:rFonts w:ascii="Times New Roman" w:eastAsia="Times New Roman" w:hAnsi="Times New Roman" w:cs="Times New Roman"/>
          <w:b/>
          <w:sz w:val="28"/>
          <w:szCs w:val="28"/>
        </w:rPr>
      </w:pPr>
    </w:p>
    <w:p w:rsidR="00E74A81" w:rsidRPr="00FC36FC" w:rsidRDefault="006D22BD" w:rsidP="00B5772A">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Комплексные соединения золота отличаются большим разнообразием и различной степенью устойчивости. </w:t>
      </w:r>
    </w:p>
    <w:p w:rsidR="00E74A81" w:rsidRPr="00FC36FC" w:rsidRDefault="00BF0E35" w:rsidP="00E74A81">
      <w:pPr>
        <w:tabs>
          <w:tab w:val="left" w:pos="0"/>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Н</w:t>
      </w:r>
      <w:r w:rsidR="00E74A81" w:rsidRPr="00FC36FC">
        <w:rPr>
          <w:rFonts w:ascii="Times New Roman" w:eastAsia="Times New Roman" w:hAnsi="Times New Roman" w:cs="Times New Roman"/>
          <w:sz w:val="28"/>
          <w:szCs w:val="28"/>
        </w:rPr>
        <w:t>а основан</w:t>
      </w:r>
      <w:r w:rsidRPr="00FC36FC">
        <w:rPr>
          <w:rFonts w:ascii="Times New Roman" w:eastAsia="Times New Roman" w:hAnsi="Times New Roman" w:cs="Times New Roman"/>
          <w:sz w:val="28"/>
          <w:szCs w:val="28"/>
        </w:rPr>
        <w:t xml:space="preserve">ии литературных данных </w:t>
      </w:r>
      <w:r w:rsidR="00E74A81" w:rsidRPr="00FC36FC">
        <w:rPr>
          <w:rFonts w:ascii="Times New Roman" w:eastAsia="Times New Roman" w:hAnsi="Times New Roman" w:cs="Times New Roman"/>
          <w:sz w:val="28"/>
          <w:szCs w:val="28"/>
        </w:rPr>
        <w:t xml:space="preserve">сформирована и </w:t>
      </w:r>
      <w:r w:rsidRPr="00FC36FC">
        <w:rPr>
          <w:rFonts w:ascii="Times New Roman" w:eastAsia="Times New Roman" w:hAnsi="Times New Roman" w:cs="Times New Roman"/>
          <w:sz w:val="28"/>
          <w:szCs w:val="28"/>
        </w:rPr>
        <w:t xml:space="preserve">на рисунке 4.7 </w:t>
      </w:r>
      <w:r w:rsidR="00E74A81" w:rsidRPr="00FC36FC">
        <w:rPr>
          <w:rFonts w:ascii="Times New Roman" w:eastAsia="Times New Roman" w:hAnsi="Times New Roman" w:cs="Times New Roman"/>
          <w:sz w:val="28"/>
          <w:szCs w:val="28"/>
        </w:rPr>
        <w:t>представлена растворимость основных минералов с включениями меди в растворе цианида концентрацией 1 г/дм</w:t>
      </w:r>
      <w:r w:rsidR="00E74A81" w:rsidRPr="00FC36FC">
        <w:rPr>
          <w:rFonts w:ascii="Times New Roman" w:eastAsia="Times New Roman" w:hAnsi="Times New Roman" w:cs="Times New Roman"/>
          <w:sz w:val="28"/>
          <w:szCs w:val="28"/>
          <w:vertAlign w:val="superscript"/>
        </w:rPr>
        <w:t>3</w:t>
      </w:r>
      <w:r w:rsidR="00E74A81" w:rsidRPr="00FC36FC">
        <w:rPr>
          <w:rFonts w:ascii="Times New Roman" w:eastAsia="Times New Roman" w:hAnsi="Times New Roman" w:cs="Times New Roman"/>
          <w:sz w:val="28"/>
          <w:szCs w:val="28"/>
        </w:rPr>
        <w:t xml:space="preserve"> с соотношением NaCN/</w:t>
      </w:r>
      <w:proofErr w:type="spellStart"/>
      <w:r w:rsidR="00E74A81" w:rsidRPr="00FC36FC">
        <w:rPr>
          <w:rFonts w:ascii="Times New Roman" w:eastAsia="Times New Roman" w:hAnsi="Times New Roman" w:cs="Times New Roman"/>
          <w:sz w:val="28"/>
          <w:szCs w:val="28"/>
        </w:rPr>
        <w:t>Cu</w:t>
      </w:r>
      <w:proofErr w:type="spellEnd"/>
      <w:r w:rsidR="00E74A81" w:rsidRPr="00FC36FC">
        <w:rPr>
          <w:rFonts w:ascii="Times New Roman" w:eastAsia="Times New Roman" w:hAnsi="Times New Roman" w:cs="Times New Roman"/>
          <w:sz w:val="28"/>
          <w:szCs w:val="28"/>
        </w:rPr>
        <w:t xml:space="preserve"> = 5,15 </w:t>
      </w:r>
      <w:r w:rsidR="00E74A81" w:rsidRPr="00FC36FC">
        <w:rPr>
          <w:rFonts w:ascii="Times New Roman" w:eastAsia="Times New Roman" w:hAnsi="Times New Roman" w:cs="Times New Roman"/>
          <w:sz w:val="28"/>
          <w:szCs w:val="28"/>
        </w:rPr>
        <w:lastRenderedPageBreak/>
        <w:t>при комнатной температуре. Видно, что при комнатной температуре (</w:t>
      </w:r>
      <w:r w:rsidR="00E74A81" w:rsidRPr="00FC36FC">
        <w:rPr>
          <w:rFonts w:ascii="Times New Roman" w:eastAsia="Times New Roman" w:hAnsi="Times New Roman" w:cs="Times New Roman"/>
          <w:bCs/>
          <w:sz w:val="28"/>
          <w:szCs w:val="28"/>
        </w:rPr>
        <w:t>23°</w:t>
      </w:r>
      <w:r w:rsidR="00E74A81" w:rsidRPr="00FC36FC">
        <w:rPr>
          <w:rFonts w:ascii="Times New Roman" w:eastAsia="Times New Roman" w:hAnsi="Times New Roman" w:cs="Times New Roman"/>
          <w:bCs/>
          <w:iCs/>
          <w:sz w:val="28"/>
          <w:szCs w:val="28"/>
        </w:rPr>
        <w:t xml:space="preserve">С) </w:t>
      </w:r>
      <w:r w:rsidR="00E74A81" w:rsidRPr="00FC36FC">
        <w:rPr>
          <w:rFonts w:ascii="Times New Roman" w:eastAsia="Times New Roman" w:hAnsi="Times New Roman" w:cs="Times New Roman"/>
          <w:sz w:val="28"/>
          <w:szCs w:val="28"/>
        </w:rPr>
        <w:t>большинство минералов растворяются более чем на 90%.</w:t>
      </w:r>
      <w:r w:rsidRPr="00FC36FC">
        <w:rPr>
          <w:rFonts w:ascii="Times New Roman" w:eastAsia="Times New Roman" w:hAnsi="Times New Roman" w:cs="Times New Roman"/>
          <w:sz w:val="28"/>
          <w:szCs w:val="28"/>
        </w:rPr>
        <w:t xml:space="preserve"> Следует отметить, что</w:t>
      </w:r>
      <w:r w:rsidR="00E74A81"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 xml:space="preserve">в этих условиях </w:t>
      </w:r>
      <w:r w:rsidR="00E74A81" w:rsidRPr="00FC36FC">
        <w:rPr>
          <w:rFonts w:ascii="Times New Roman" w:eastAsia="Times New Roman" w:hAnsi="Times New Roman" w:cs="Times New Roman"/>
          <w:sz w:val="28"/>
          <w:szCs w:val="28"/>
        </w:rPr>
        <w:t>халькопирит (CuFeS</w:t>
      </w:r>
      <w:r w:rsidR="00E74A81" w:rsidRPr="00FC36FC">
        <w:rPr>
          <w:rFonts w:ascii="Times New Roman" w:eastAsia="Times New Roman" w:hAnsi="Times New Roman" w:cs="Times New Roman"/>
          <w:sz w:val="28"/>
          <w:szCs w:val="28"/>
          <w:vertAlign w:val="subscript"/>
        </w:rPr>
        <w:t>2</w:t>
      </w:r>
      <w:r w:rsidR="00E74A81" w:rsidRPr="00FC36FC">
        <w:rPr>
          <w:rFonts w:ascii="Times New Roman" w:eastAsia="Times New Roman" w:hAnsi="Times New Roman" w:cs="Times New Roman"/>
          <w:sz w:val="28"/>
          <w:szCs w:val="28"/>
        </w:rPr>
        <w:t>) имеет относительно небольш</w:t>
      </w:r>
      <w:r w:rsidRPr="00FC36FC">
        <w:rPr>
          <w:rFonts w:ascii="Times New Roman" w:eastAsia="Times New Roman" w:hAnsi="Times New Roman" w:cs="Times New Roman"/>
          <w:sz w:val="28"/>
          <w:szCs w:val="28"/>
        </w:rPr>
        <w:t>ую</w:t>
      </w:r>
      <w:r w:rsidR="00E74A81" w:rsidRPr="00FC36FC">
        <w:rPr>
          <w:rFonts w:ascii="Times New Roman" w:eastAsia="Times New Roman" w:hAnsi="Times New Roman" w:cs="Times New Roman"/>
          <w:sz w:val="28"/>
          <w:szCs w:val="28"/>
        </w:rPr>
        <w:t xml:space="preserve"> степень растворения, </w:t>
      </w:r>
      <w:r w:rsidRPr="00FC36FC">
        <w:rPr>
          <w:rFonts w:ascii="Times New Roman" w:eastAsia="Times New Roman" w:hAnsi="Times New Roman" w:cs="Times New Roman"/>
          <w:sz w:val="28"/>
          <w:szCs w:val="28"/>
        </w:rPr>
        <w:t xml:space="preserve">которая </w:t>
      </w:r>
      <w:r w:rsidR="009D4045" w:rsidRPr="00FC36FC">
        <w:rPr>
          <w:rFonts w:ascii="Times New Roman" w:eastAsia="Times New Roman" w:hAnsi="Times New Roman" w:cs="Times New Roman"/>
          <w:sz w:val="28"/>
          <w:szCs w:val="28"/>
        </w:rPr>
        <w:t>не превышает</w:t>
      </w:r>
      <w:r w:rsidR="00E74A81" w:rsidRPr="00FC36FC">
        <w:rPr>
          <w:rFonts w:ascii="Times New Roman" w:eastAsia="Times New Roman" w:hAnsi="Times New Roman" w:cs="Times New Roman"/>
          <w:sz w:val="28"/>
          <w:szCs w:val="28"/>
        </w:rPr>
        <w:t xml:space="preserve"> 5</w:t>
      </w:r>
      <w:r w:rsidR="009D4045" w:rsidRPr="00FC36FC">
        <w:rPr>
          <w:rFonts w:ascii="Times New Roman" w:eastAsia="Times New Roman" w:hAnsi="Times New Roman" w:cs="Times New Roman"/>
          <w:sz w:val="28"/>
          <w:szCs w:val="28"/>
        </w:rPr>
        <w:t>,</w:t>
      </w:r>
      <w:r w:rsidR="00E74A81" w:rsidRPr="00FC36FC">
        <w:rPr>
          <w:rFonts w:ascii="Times New Roman" w:eastAsia="Times New Roman" w:hAnsi="Times New Roman" w:cs="Times New Roman"/>
          <w:sz w:val="28"/>
          <w:szCs w:val="28"/>
        </w:rPr>
        <w:t xml:space="preserve">6 %. </w:t>
      </w:r>
      <w:r w:rsidRPr="00FC36FC">
        <w:rPr>
          <w:rFonts w:ascii="Times New Roman" w:eastAsia="Times New Roman" w:hAnsi="Times New Roman" w:cs="Times New Roman"/>
          <w:sz w:val="28"/>
          <w:szCs w:val="28"/>
        </w:rPr>
        <w:t xml:space="preserve">В тоже время повышение </w:t>
      </w:r>
      <w:r w:rsidR="00E74A81" w:rsidRPr="00FC36FC">
        <w:rPr>
          <w:rFonts w:ascii="Times New Roman" w:eastAsia="Times New Roman" w:hAnsi="Times New Roman" w:cs="Times New Roman"/>
          <w:sz w:val="28"/>
          <w:szCs w:val="28"/>
        </w:rPr>
        <w:t>температур</w:t>
      </w:r>
      <w:r w:rsidRPr="00FC36FC">
        <w:rPr>
          <w:rFonts w:ascii="Times New Roman" w:eastAsia="Times New Roman" w:hAnsi="Times New Roman" w:cs="Times New Roman"/>
          <w:sz w:val="28"/>
          <w:szCs w:val="28"/>
        </w:rPr>
        <w:t>ы до</w:t>
      </w:r>
      <w:r w:rsidR="00E74A81" w:rsidRPr="00FC36FC">
        <w:rPr>
          <w:rFonts w:ascii="Times New Roman" w:eastAsia="Times New Roman" w:hAnsi="Times New Roman" w:cs="Times New Roman"/>
          <w:sz w:val="28"/>
          <w:szCs w:val="28"/>
        </w:rPr>
        <w:t xml:space="preserve"> </w:t>
      </w:r>
      <w:r w:rsidR="00E74A81" w:rsidRPr="00FC36FC">
        <w:rPr>
          <w:rFonts w:ascii="Times New Roman" w:eastAsia="Times New Roman" w:hAnsi="Times New Roman" w:cs="Times New Roman"/>
          <w:bCs/>
          <w:sz w:val="28"/>
          <w:szCs w:val="28"/>
        </w:rPr>
        <w:t>45°</w:t>
      </w:r>
      <w:r w:rsidR="00E74A81" w:rsidRPr="00FC36FC">
        <w:rPr>
          <w:rFonts w:ascii="Times New Roman" w:eastAsia="Times New Roman" w:hAnsi="Times New Roman" w:cs="Times New Roman"/>
          <w:bCs/>
          <w:iCs/>
          <w:sz w:val="28"/>
          <w:szCs w:val="28"/>
        </w:rPr>
        <w:t xml:space="preserve">С </w:t>
      </w:r>
      <w:r w:rsidR="009D4045" w:rsidRPr="00FC36FC">
        <w:rPr>
          <w:rFonts w:ascii="Times New Roman" w:eastAsia="Times New Roman" w:hAnsi="Times New Roman" w:cs="Times New Roman"/>
          <w:bCs/>
          <w:iCs/>
          <w:sz w:val="28"/>
          <w:szCs w:val="28"/>
        </w:rPr>
        <w:t xml:space="preserve">обеспечивает </w:t>
      </w:r>
      <w:r w:rsidR="00E74A81" w:rsidRPr="00FC36FC">
        <w:rPr>
          <w:rFonts w:ascii="Times New Roman" w:eastAsia="Times New Roman" w:hAnsi="Times New Roman" w:cs="Times New Roman"/>
          <w:bCs/>
          <w:iCs/>
          <w:sz w:val="28"/>
          <w:szCs w:val="28"/>
        </w:rPr>
        <w:t xml:space="preserve">степень </w:t>
      </w:r>
      <w:r w:rsidR="00E74A81" w:rsidRPr="00FC36FC">
        <w:rPr>
          <w:rFonts w:ascii="Times New Roman" w:eastAsia="Times New Roman" w:hAnsi="Times New Roman" w:cs="Times New Roman"/>
          <w:sz w:val="28"/>
          <w:szCs w:val="28"/>
        </w:rPr>
        <w:t xml:space="preserve">растворения малахита, халькозина, куприта, борнита и самородной меди </w:t>
      </w:r>
      <w:r w:rsidR="009D4045" w:rsidRPr="00FC36FC">
        <w:rPr>
          <w:rFonts w:ascii="Times New Roman" w:eastAsia="Times New Roman" w:hAnsi="Times New Roman" w:cs="Times New Roman"/>
          <w:sz w:val="28"/>
          <w:szCs w:val="28"/>
        </w:rPr>
        <w:t>до</w:t>
      </w:r>
      <w:r w:rsidR="00E74A81" w:rsidRPr="00FC36FC">
        <w:rPr>
          <w:rFonts w:ascii="Times New Roman" w:eastAsia="Times New Roman" w:hAnsi="Times New Roman" w:cs="Times New Roman"/>
          <w:sz w:val="28"/>
          <w:szCs w:val="28"/>
        </w:rPr>
        <w:t xml:space="preserve"> 100 %. </w:t>
      </w:r>
    </w:p>
    <w:p w:rsidR="00E74A81" w:rsidRPr="00FC36FC" w:rsidRDefault="00E74A81" w:rsidP="00E74A81">
      <w:pPr>
        <w:tabs>
          <w:tab w:val="left" w:pos="0"/>
        </w:tabs>
        <w:spacing w:after="0" w:line="240" w:lineRule="auto"/>
        <w:ind w:firstLine="709"/>
        <w:jc w:val="both"/>
        <w:rPr>
          <w:rFonts w:ascii="Times New Roman" w:eastAsia="Times New Roman" w:hAnsi="Times New Roman" w:cs="Times New Roman"/>
          <w:sz w:val="28"/>
          <w:szCs w:val="28"/>
          <w:lang w:val="kk-KZ"/>
        </w:rPr>
      </w:pPr>
    </w:p>
    <w:p w:rsidR="00E74A81" w:rsidRPr="00FC36FC" w:rsidRDefault="00E74A81" w:rsidP="00E74A81">
      <w:pPr>
        <w:spacing w:after="0" w:line="240" w:lineRule="auto"/>
        <w:rPr>
          <w:rFonts w:ascii="Times New Roman" w:eastAsia="Times New Roman" w:hAnsi="Times New Roman" w:cs="Times New Roman"/>
          <w:sz w:val="28"/>
          <w:szCs w:val="28"/>
        </w:rPr>
      </w:pPr>
      <w:r w:rsidRPr="00FC36FC">
        <w:rPr>
          <w:rFonts w:ascii="Times New Roman" w:eastAsia="Times New Roman" w:hAnsi="Times New Roman" w:cs="Times New Roman"/>
          <w:noProof/>
          <w:sz w:val="28"/>
          <w:szCs w:val="28"/>
        </w:rPr>
        <w:drawing>
          <wp:inline distT="0" distB="0" distL="0" distR="0">
            <wp:extent cx="5849912" cy="3384468"/>
            <wp:effectExtent l="19050" t="0" r="0" b="0"/>
            <wp:docPr id="11" name="Рисунок 11" descr="C:\Users\Тиран\Desktop\Все Доки Сапинов\Докторантура\Церц\Схемы\ilovepdf_pages-to-jpg\Схема растворимости обе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иран\Desktop\Все Доки Сапинов\Докторантура\Церц\Схемы\ilovepdf_pages-to-jpg\Схема растворимости обе_page-0002.jpg"/>
                    <pic:cNvPicPr>
                      <a:picLocks noChangeAspect="1" noChangeArrowheads="1"/>
                    </pic:cNvPicPr>
                  </pic:nvPicPr>
                  <pic:blipFill>
                    <a:blip r:embed="rId40"/>
                    <a:srcRect/>
                    <a:stretch>
                      <a:fillRect/>
                    </a:stretch>
                  </pic:blipFill>
                  <pic:spPr bwMode="auto">
                    <a:xfrm>
                      <a:off x="0" y="0"/>
                      <a:ext cx="5850269" cy="3384674"/>
                    </a:xfrm>
                    <a:prstGeom prst="rect">
                      <a:avLst/>
                    </a:prstGeom>
                    <a:noFill/>
                    <a:ln w="9525">
                      <a:noFill/>
                      <a:miter lim="800000"/>
                      <a:headEnd/>
                      <a:tailEnd/>
                    </a:ln>
                  </pic:spPr>
                </pic:pic>
              </a:graphicData>
            </a:graphic>
          </wp:inline>
        </w:drawing>
      </w:r>
    </w:p>
    <w:p w:rsidR="00E74A81" w:rsidRPr="00FC36FC" w:rsidRDefault="00E74A81" w:rsidP="00E74A81">
      <w:pPr>
        <w:spacing w:after="0" w:line="240" w:lineRule="auto"/>
        <w:rPr>
          <w:rFonts w:ascii="Times New Roman" w:eastAsia="Times New Roman" w:hAnsi="Times New Roman" w:cs="Times New Roman"/>
          <w:sz w:val="28"/>
          <w:szCs w:val="28"/>
        </w:rPr>
      </w:pPr>
      <w:r w:rsidRPr="00FC36FC">
        <w:rPr>
          <w:rFonts w:ascii="Times New Roman" w:eastAsia="Times New Roman" w:hAnsi="Times New Roman" w:cs="Times New Roman"/>
          <w:noProof/>
          <w:sz w:val="28"/>
          <w:szCs w:val="28"/>
        </w:rPr>
        <w:drawing>
          <wp:inline distT="0" distB="0" distL="0" distR="0">
            <wp:extent cx="5812434" cy="3520266"/>
            <wp:effectExtent l="19050" t="0" r="0" b="0"/>
            <wp:docPr id="14" name="Рисунок 14" descr="C:\Users\Тиран\Desktop\Все Доки Сапинов\Докторантура\Церц\Схемы\ilovepdf_pages-to-jpg\Схема растворимости обе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иран\Desktop\Все Доки Сапинов\Докторантура\Церц\Схемы\ilovepdf_pages-to-jpg\Схема растворимости обе_page-0001.jpg"/>
                    <pic:cNvPicPr>
                      <a:picLocks noChangeAspect="1" noChangeArrowheads="1"/>
                    </pic:cNvPicPr>
                  </pic:nvPicPr>
                  <pic:blipFill>
                    <a:blip r:embed="rId41"/>
                    <a:srcRect/>
                    <a:stretch>
                      <a:fillRect/>
                    </a:stretch>
                  </pic:blipFill>
                  <pic:spPr bwMode="auto">
                    <a:xfrm>
                      <a:off x="0" y="0"/>
                      <a:ext cx="5819905" cy="3524791"/>
                    </a:xfrm>
                    <a:prstGeom prst="rect">
                      <a:avLst/>
                    </a:prstGeom>
                    <a:noFill/>
                    <a:ln w="9525">
                      <a:noFill/>
                      <a:miter lim="800000"/>
                      <a:headEnd/>
                      <a:tailEnd/>
                    </a:ln>
                  </pic:spPr>
                </pic:pic>
              </a:graphicData>
            </a:graphic>
          </wp:inline>
        </w:drawing>
      </w:r>
    </w:p>
    <w:p w:rsidR="00E74A81" w:rsidRPr="00FC36FC" w:rsidRDefault="00E74A81" w:rsidP="00E74A81">
      <w:pPr>
        <w:tabs>
          <w:tab w:val="left" w:pos="0"/>
        </w:tabs>
        <w:spacing w:after="0" w:line="240" w:lineRule="auto"/>
        <w:jc w:val="center"/>
        <w:rPr>
          <w:rFonts w:ascii="Times New Roman" w:eastAsia="Times New Roman" w:hAnsi="Times New Roman" w:cs="Times New Roman"/>
          <w:bCs/>
          <w:iCs/>
          <w:sz w:val="28"/>
          <w:szCs w:val="28"/>
        </w:rPr>
      </w:pPr>
      <w:r w:rsidRPr="00FC36FC">
        <w:rPr>
          <w:rFonts w:ascii="Times New Roman" w:eastAsia="Times New Roman" w:hAnsi="Times New Roman" w:cs="Times New Roman"/>
          <w:sz w:val="28"/>
          <w:szCs w:val="28"/>
        </w:rPr>
        <w:t xml:space="preserve">Рисунок </w:t>
      </w:r>
      <w:r w:rsidR="009D4045" w:rsidRPr="00FC36FC">
        <w:rPr>
          <w:rFonts w:ascii="Times New Roman" w:eastAsia="Times New Roman" w:hAnsi="Times New Roman" w:cs="Times New Roman"/>
          <w:sz w:val="28"/>
          <w:szCs w:val="28"/>
        </w:rPr>
        <w:t>4.7</w:t>
      </w:r>
      <w:r w:rsidRPr="00FC36FC">
        <w:rPr>
          <w:rFonts w:ascii="Times New Roman" w:eastAsia="Times New Roman" w:hAnsi="Times New Roman" w:cs="Times New Roman"/>
          <w:sz w:val="28"/>
          <w:szCs w:val="28"/>
        </w:rPr>
        <w:t xml:space="preserve"> – Растворимость основных медных минералов в растворе цианида концентрацией 1 г/дм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xml:space="preserve"> с соотношением NaCN/</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 5,15 при температуре </w:t>
      </w:r>
      <w:r w:rsidRPr="00FC36FC">
        <w:rPr>
          <w:rFonts w:ascii="Times New Roman" w:eastAsia="Times New Roman" w:hAnsi="Times New Roman" w:cs="Times New Roman"/>
          <w:bCs/>
          <w:sz w:val="28"/>
          <w:szCs w:val="28"/>
        </w:rPr>
        <w:t>23 °</w:t>
      </w:r>
      <w:r w:rsidRPr="00FC36FC">
        <w:rPr>
          <w:rFonts w:ascii="Times New Roman" w:eastAsia="Times New Roman" w:hAnsi="Times New Roman" w:cs="Times New Roman"/>
          <w:bCs/>
          <w:iCs/>
          <w:sz w:val="28"/>
          <w:szCs w:val="28"/>
        </w:rPr>
        <w:t>С (а) и 45</w:t>
      </w:r>
      <w:r w:rsidRPr="00FC36FC">
        <w:rPr>
          <w:rFonts w:ascii="Times New Roman" w:eastAsia="Times New Roman" w:hAnsi="Times New Roman" w:cs="Times New Roman"/>
          <w:bCs/>
          <w:sz w:val="28"/>
          <w:szCs w:val="28"/>
        </w:rPr>
        <w:t xml:space="preserve"> °</w:t>
      </w:r>
      <w:r w:rsidRPr="00FC36FC">
        <w:rPr>
          <w:rFonts w:ascii="Times New Roman" w:eastAsia="Times New Roman" w:hAnsi="Times New Roman" w:cs="Times New Roman"/>
          <w:bCs/>
          <w:iCs/>
          <w:sz w:val="28"/>
          <w:szCs w:val="28"/>
        </w:rPr>
        <w:t>С (б)</w:t>
      </w:r>
    </w:p>
    <w:p w:rsidR="001F3176" w:rsidRPr="00FC36FC" w:rsidRDefault="001F3176" w:rsidP="00E74A81">
      <w:pPr>
        <w:tabs>
          <w:tab w:val="left" w:pos="0"/>
        </w:tabs>
        <w:spacing w:after="0" w:line="240" w:lineRule="auto"/>
        <w:jc w:val="center"/>
        <w:rPr>
          <w:rFonts w:ascii="Times New Roman" w:eastAsia="Times New Roman" w:hAnsi="Times New Roman" w:cs="Times New Roman"/>
          <w:bCs/>
          <w:iCs/>
          <w:sz w:val="28"/>
          <w:szCs w:val="28"/>
        </w:rPr>
      </w:pPr>
    </w:p>
    <w:p w:rsidR="006D22BD" w:rsidRPr="00FC36FC" w:rsidRDefault="006D22BD" w:rsidP="00F30F71">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lastRenderedPageBreak/>
        <w:t>Ионы золота</w:t>
      </w:r>
      <w:r w:rsidR="00B4382B"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(I) и золота</w:t>
      </w:r>
      <w:r w:rsidR="00B4382B"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(III) относятся к металлам Б-типа, что определяет их склонность образовывать более прочные комплексы с донорами слабой электроотрицательности. По мере увеличения электроотрицательности атома-</w:t>
      </w:r>
      <w:proofErr w:type="spellStart"/>
      <w:r w:rsidRPr="00FC36FC">
        <w:rPr>
          <w:rFonts w:ascii="Times New Roman" w:eastAsia="Times New Roman" w:hAnsi="Times New Roman" w:cs="Times New Roman"/>
          <w:sz w:val="28"/>
          <w:szCs w:val="28"/>
        </w:rPr>
        <w:t>донoра</w:t>
      </w:r>
      <w:proofErr w:type="spellEnd"/>
      <w:r w:rsidRPr="00FC36FC">
        <w:rPr>
          <w:rFonts w:ascii="Times New Roman" w:eastAsia="Times New Roman" w:hAnsi="Times New Roman" w:cs="Times New Roman"/>
          <w:sz w:val="28"/>
          <w:szCs w:val="28"/>
        </w:rPr>
        <w:t xml:space="preserve"> способность стабилизировать металл уменьшается. В результате формируется характерная последовательность устойчивости </w:t>
      </w:r>
      <w:proofErr w:type="spellStart"/>
      <w:r w:rsidRPr="00FC36FC">
        <w:rPr>
          <w:rFonts w:ascii="Times New Roman" w:eastAsia="Times New Roman" w:hAnsi="Times New Roman" w:cs="Times New Roman"/>
          <w:sz w:val="28"/>
          <w:szCs w:val="28"/>
        </w:rPr>
        <w:t>галогенидных</w:t>
      </w:r>
      <w:proofErr w:type="spellEnd"/>
      <w:r w:rsidRPr="00FC36FC">
        <w:rPr>
          <w:rFonts w:ascii="Times New Roman" w:eastAsia="Times New Roman" w:hAnsi="Times New Roman" w:cs="Times New Roman"/>
          <w:sz w:val="28"/>
          <w:szCs w:val="28"/>
        </w:rPr>
        <w:t xml:space="preserve"> комплексов: I</w:t>
      </w:r>
      <w:proofErr w:type="gramStart"/>
      <w:r w:rsidRPr="00FC36FC">
        <w:rPr>
          <w:rFonts w:ascii="Times New Roman" w:eastAsia="Times New Roman" w:hAnsi="Times New Roman" w:cs="Times New Roman"/>
          <w:sz w:val="28"/>
          <w:szCs w:val="28"/>
        </w:rPr>
        <w:t>⁻ &gt;</w:t>
      </w:r>
      <w:proofErr w:type="gramEnd"/>
      <w:r w:rsidRPr="00FC36FC">
        <w:rPr>
          <w:rFonts w:ascii="Times New Roman" w:eastAsia="Times New Roman" w:hAnsi="Times New Roman" w:cs="Times New Roman"/>
          <w:sz w:val="28"/>
          <w:szCs w:val="28"/>
        </w:rPr>
        <w:t xml:space="preserve"> </w:t>
      </w:r>
      <w:proofErr w:type="spellStart"/>
      <w:r w:rsidRPr="00FC36FC">
        <w:rPr>
          <w:rFonts w:ascii="Times New Roman" w:eastAsia="Times New Roman" w:hAnsi="Times New Roman" w:cs="Times New Roman"/>
          <w:sz w:val="28"/>
          <w:szCs w:val="28"/>
        </w:rPr>
        <w:t>Br</w:t>
      </w:r>
      <w:proofErr w:type="spellEnd"/>
      <w:r w:rsidRPr="00FC36FC">
        <w:rPr>
          <w:rFonts w:ascii="Times New Roman" w:eastAsia="Times New Roman" w:hAnsi="Times New Roman" w:cs="Times New Roman"/>
          <w:sz w:val="28"/>
          <w:szCs w:val="28"/>
        </w:rPr>
        <w:t xml:space="preserve">⁻ &gt; Cl⁻ &gt; F⁻, что соответствует обратному ряду значений электроотрицательности (F⁻ &gt; Cl⁻ &gt; </w:t>
      </w:r>
      <w:proofErr w:type="spellStart"/>
      <w:r w:rsidRPr="00FC36FC">
        <w:rPr>
          <w:rFonts w:ascii="Times New Roman" w:eastAsia="Times New Roman" w:hAnsi="Times New Roman" w:cs="Times New Roman"/>
          <w:sz w:val="28"/>
          <w:szCs w:val="28"/>
        </w:rPr>
        <w:t>Br</w:t>
      </w:r>
      <w:proofErr w:type="spellEnd"/>
      <w:r w:rsidRPr="00FC36FC">
        <w:rPr>
          <w:rFonts w:ascii="Times New Roman" w:eastAsia="Times New Roman" w:hAnsi="Times New Roman" w:cs="Times New Roman"/>
          <w:sz w:val="28"/>
          <w:szCs w:val="28"/>
        </w:rPr>
        <w:t>⁻ &gt; I⁻) (Рисунок 4.</w:t>
      </w:r>
      <w:r w:rsidR="009D4045" w:rsidRPr="00FC36FC">
        <w:rPr>
          <w:rFonts w:ascii="Times New Roman" w:eastAsia="Times New Roman" w:hAnsi="Times New Roman" w:cs="Times New Roman"/>
          <w:sz w:val="28"/>
          <w:szCs w:val="28"/>
        </w:rPr>
        <w:t>8</w:t>
      </w:r>
      <w:r w:rsidRPr="00FC36FC">
        <w:rPr>
          <w:rFonts w:ascii="Times New Roman" w:eastAsia="Times New Roman" w:hAnsi="Times New Roman" w:cs="Times New Roman"/>
          <w:sz w:val="28"/>
          <w:szCs w:val="28"/>
        </w:rPr>
        <w:t xml:space="preserve">). Такое поведение подчёркивает важность подбора подходящего </w:t>
      </w:r>
      <w:proofErr w:type="spellStart"/>
      <w:r w:rsidRPr="00FC36FC">
        <w:rPr>
          <w:rFonts w:ascii="Times New Roman" w:eastAsia="Times New Roman" w:hAnsi="Times New Roman" w:cs="Times New Roman"/>
          <w:sz w:val="28"/>
          <w:szCs w:val="28"/>
        </w:rPr>
        <w:t>лиганда</w:t>
      </w:r>
      <w:proofErr w:type="spellEnd"/>
      <w:r w:rsidRPr="00FC36FC">
        <w:rPr>
          <w:rFonts w:ascii="Times New Roman" w:eastAsia="Times New Roman" w:hAnsi="Times New Roman" w:cs="Times New Roman"/>
          <w:sz w:val="28"/>
          <w:szCs w:val="28"/>
        </w:rPr>
        <w:t xml:space="preserve"> для создания условий, при которых ионы золота могут существовать в растворе и вступать в дальнейшие химические взаимодействия, включая процессы выщелачивания.</w:t>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p>
    <w:p w:rsidR="006D22BD" w:rsidRPr="00FC36FC" w:rsidRDefault="006D22BD" w:rsidP="006D22BD">
      <w:pPr>
        <w:spacing w:after="0" w:line="240" w:lineRule="auto"/>
        <w:jc w:val="center"/>
        <w:rPr>
          <w:rFonts w:ascii="Times New Roman" w:eastAsia="Times New Roman" w:hAnsi="Times New Roman" w:cs="Times New Roman"/>
          <w:sz w:val="28"/>
          <w:szCs w:val="28"/>
          <w:lang w:val="en-US"/>
        </w:rPr>
      </w:pPr>
      <w:r w:rsidRPr="00FC36FC">
        <w:rPr>
          <w:rFonts w:ascii="Times New Roman" w:eastAsia="Times New Roman" w:hAnsi="Times New Roman" w:cs="Times New Roman"/>
          <w:noProof/>
          <w:sz w:val="28"/>
          <w:szCs w:val="28"/>
        </w:rPr>
        <w:drawing>
          <wp:inline distT="0" distB="0" distL="0" distR="0">
            <wp:extent cx="3886200" cy="1980565"/>
            <wp:effectExtent l="0" t="0" r="0" b="63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3938365" cy="2007150"/>
                    </a:xfrm>
                    <a:prstGeom prst="rect">
                      <a:avLst/>
                    </a:prstGeom>
                    <a:noFill/>
                    <a:ln w="9525">
                      <a:noFill/>
                      <a:miter lim="800000"/>
                      <a:headEnd/>
                      <a:tailEnd/>
                    </a:ln>
                  </pic:spPr>
                </pic:pic>
              </a:graphicData>
            </a:graphic>
          </wp:inline>
        </w:drawing>
      </w:r>
    </w:p>
    <w:p w:rsidR="006D22BD" w:rsidRPr="00FC36FC" w:rsidRDefault="006D22BD" w:rsidP="006D22BD">
      <w:pPr>
        <w:spacing w:after="0" w:line="240" w:lineRule="auto"/>
        <w:ind w:firstLine="567"/>
        <w:rPr>
          <w:rFonts w:ascii="Times New Roman" w:eastAsia="Times New Roman" w:hAnsi="Times New Roman" w:cs="Times New Roman"/>
          <w:sz w:val="28"/>
          <w:szCs w:val="28"/>
        </w:rPr>
      </w:pPr>
    </w:p>
    <w:p w:rsidR="006D22BD" w:rsidRPr="00FC36FC" w:rsidRDefault="006D22BD" w:rsidP="006D22BD">
      <w:pPr>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Рисунок 4.</w:t>
      </w:r>
      <w:r w:rsidR="009D4045" w:rsidRPr="00FC36FC">
        <w:rPr>
          <w:rFonts w:ascii="Times New Roman" w:eastAsia="Times New Roman" w:hAnsi="Times New Roman" w:cs="Times New Roman"/>
          <w:sz w:val="28"/>
          <w:szCs w:val="28"/>
        </w:rPr>
        <w:t>8</w:t>
      </w:r>
      <w:r w:rsidRPr="00FC36FC">
        <w:rPr>
          <w:rFonts w:ascii="Times New Roman" w:eastAsia="Times New Roman" w:hAnsi="Times New Roman" w:cs="Times New Roman"/>
          <w:sz w:val="28"/>
          <w:szCs w:val="28"/>
        </w:rPr>
        <w:t xml:space="preserve"> – Зависимость стабильности комплекса от электроотрицательности атома-донора </w:t>
      </w:r>
      <w:proofErr w:type="spellStart"/>
      <w:r w:rsidRPr="00FC36FC">
        <w:rPr>
          <w:rFonts w:ascii="Times New Roman" w:eastAsia="Times New Roman" w:hAnsi="Times New Roman" w:cs="Times New Roman"/>
          <w:sz w:val="28"/>
          <w:szCs w:val="28"/>
        </w:rPr>
        <w:t>лиганда</w:t>
      </w:r>
      <w:proofErr w:type="spellEnd"/>
      <w:r w:rsidRPr="00FC36FC">
        <w:rPr>
          <w:rFonts w:ascii="Times New Roman" w:eastAsia="Times New Roman" w:hAnsi="Times New Roman" w:cs="Times New Roman"/>
          <w:sz w:val="28"/>
          <w:szCs w:val="28"/>
        </w:rPr>
        <w:t xml:space="preserve"> [107]</w:t>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p>
    <w:p w:rsidR="006D22BD" w:rsidRPr="00FC36FC" w:rsidRDefault="009E6B2C" w:rsidP="006D22BD">
      <w:pPr>
        <w:spacing w:after="0" w:line="240" w:lineRule="auto"/>
        <w:ind w:firstLine="567"/>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В</w:t>
      </w:r>
      <w:r w:rsidR="006D22BD" w:rsidRPr="00FC36FC">
        <w:rPr>
          <w:rFonts w:ascii="Times New Roman" w:eastAsia="Times New Roman" w:hAnsi="Times New Roman" w:cs="Times New Roman"/>
          <w:sz w:val="28"/>
          <w:szCs w:val="28"/>
        </w:rPr>
        <w:t xml:space="preserve"> таблице 4.8, приведена информация о </w:t>
      </w:r>
      <w:r w:rsidRPr="00FC36FC">
        <w:rPr>
          <w:rFonts w:ascii="Times New Roman" w:eastAsia="Times New Roman" w:hAnsi="Times New Roman" w:cs="Times New Roman"/>
          <w:sz w:val="28"/>
          <w:szCs w:val="28"/>
        </w:rPr>
        <w:t xml:space="preserve">наиболее значимых соединениях золота, </w:t>
      </w:r>
      <w:r w:rsidR="006D22BD" w:rsidRPr="00FC36FC">
        <w:rPr>
          <w:rFonts w:ascii="Times New Roman" w:eastAsia="Times New Roman" w:hAnsi="Times New Roman" w:cs="Times New Roman"/>
          <w:sz w:val="28"/>
          <w:szCs w:val="28"/>
        </w:rPr>
        <w:t>ко</w:t>
      </w:r>
      <w:r w:rsidRPr="00FC36FC">
        <w:rPr>
          <w:rFonts w:ascii="Times New Roman" w:eastAsia="Times New Roman" w:hAnsi="Times New Roman" w:cs="Times New Roman"/>
          <w:sz w:val="28"/>
          <w:szCs w:val="28"/>
        </w:rPr>
        <w:t>ординационных числа</w:t>
      </w:r>
      <w:r w:rsidR="006D22BD" w:rsidRPr="00FC36FC">
        <w:rPr>
          <w:rFonts w:ascii="Times New Roman" w:eastAsia="Times New Roman" w:hAnsi="Times New Roman" w:cs="Times New Roman"/>
          <w:sz w:val="28"/>
          <w:szCs w:val="28"/>
        </w:rPr>
        <w:t xml:space="preserve"> и стабильности этих комплексов. </w:t>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p>
    <w:p w:rsidR="006D22BD" w:rsidRPr="00FC36FC" w:rsidRDefault="006D22BD" w:rsidP="006D22BD">
      <w:pPr>
        <w:spacing w:after="0" w:line="240" w:lineRule="auto"/>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Таблица 4.8 – Координационные числа и стабильность комплексов [107, С. 834]</w:t>
      </w:r>
    </w:p>
    <w:p w:rsidR="006D22BD" w:rsidRPr="00FC36FC" w:rsidRDefault="006D22BD" w:rsidP="006D22BD">
      <w:pPr>
        <w:spacing w:after="0" w:line="240" w:lineRule="auto"/>
        <w:jc w:val="both"/>
        <w:rPr>
          <w:rFonts w:ascii="Times New Roman" w:eastAsia="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763"/>
        <w:gridCol w:w="2166"/>
      </w:tblGrid>
      <w:tr w:rsidR="006D22BD" w:rsidRPr="00FC36FC" w:rsidTr="006D22BD">
        <w:trPr>
          <w:jc w:val="center"/>
        </w:trPr>
        <w:tc>
          <w:tcPr>
            <w:tcW w:w="4320" w:type="dxa"/>
            <w:gridSpan w:val="2"/>
          </w:tcPr>
          <w:p w:rsidR="006D22BD" w:rsidRPr="00FC36FC" w:rsidRDefault="006D22BD" w:rsidP="006D22BD">
            <w:pPr>
              <w:spacing w:after="0" w:line="240" w:lineRule="auto"/>
              <w:ind w:firstLine="567"/>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Au</w:t>
            </w:r>
            <w:proofErr w:type="spellEnd"/>
            <w:r w:rsidRPr="00FC36FC">
              <w:rPr>
                <w:rFonts w:ascii="Times New Roman" w:eastAsia="Times New Roman" w:hAnsi="Times New Roman" w:cs="Times New Roman"/>
                <w:sz w:val="24"/>
                <w:szCs w:val="24"/>
              </w:rPr>
              <w:t>⁺</w:t>
            </w:r>
          </w:p>
        </w:tc>
        <w:tc>
          <w:tcPr>
            <w:tcW w:w="4929" w:type="dxa"/>
            <w:gridSpan w:val="2"/>
          </w:tcPr>
          <w:p w:rsidR="006D22BD" w:rsidRPr="00FC36FC" w:rsidRDefault="006D22BD" w:rsidP="006D22BD">
            <w:pPr>
              <w:spacing w:after="0" w:line="240" w:lineRule="auto"/>
              <w:ind w:firstLine="567"/>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Au³⁺</w:t>
            </w:r>
          </w:p>
        </w:tc>
      </w:tr>
      <w:tr w:rsidR="006D22BD" w:rsidRPr="00FC36FC" w:rsidTr="006D22BD">
        <w:trPr>
          <w:jc w:val="center"/>
        </w:trPr>
        <w:tc>
          <w:tcPr>
            <w:tcW w:w="2160"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Комплекс</w:t>
            </w:r>
          </w:p>
        </w:tc>
        <w:tc>
          <w:tcPr>
            <w:tcW w:w="2160"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β₂</w:t>
            </w:r>
          </w:p>
        </w:tc>
        <w:tc>
          <w:tcPr>
            <w:tcW w:w="2763"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Комплекс</w:t>
            </w:r>
          </w:p>
        </w:tc>
        <w:tc>
          <w:tcPr>
            <w:tcW w:w="2166"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β₄</w:t>
            </w:r>
          </w:p>
        </w:tc>
      </w:tr>
      <w:tr w:rsidR="006D22BD" w:rsidRPr="00FC36FC" w:rsidTr="006D22BD">
        <w:trPr>
          <w:jc w:val="center"/>
        </w:trPr>
        <w:tc>
          <w:tcPr>
            <w:tcW w:w="2160"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Au(CN)</m:t>
                    </m:r>
                  </m:e>
                  <m:sub>
                    <m:r>
                      <w:rPr>
                        <w:rFonts w:ascii="Times New Roman" w:eastAsia="Times New Roman" w:hAnsi="Times New Roman" w:cs="Times New Roman"/>
                        <w:sz w:val="24"/>
                        <w:szCs w:val="24"/>
                      </w:rPr>
                      <m:t>2</m:t>
                    </m:r>
                  </m:sub>
                  <m:sup>
                    <m:r>
                      <w:rPr>
                        <w:rFonts w:ascii="Times New Roman" w:eastAsia="Times New Roman" w:hAnsi="Times New Roman" w:cs="Times New Roman"/>
                        <w:sz w:val="24"/>
                        <w:szCs w:val="24"/>
                      </w:rPr>
                      <m:t>-</m:t>
                    </m:r>
                  </m:sup>
                </m:sSubSup>
              </m:oMath>
            </m:oMathPara>
          </w:p>
        </w:tc>
        <w:tc>
          <w:tcPr>
            <w:tcW w:w="2160"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2∙10³⁸</w:t>
            </w:r>
          </w:p>
        </w:tc>
        <w:tc>
          <w:tcPr>
            <w:tcW w:w="2763"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Au(CN)</m:t>
                    </m:r>
                  </m:e>
                  <m:sub>
                    <m:r>
                      <w:rPr>
                        <w:rFonts w:ascii="Times New Roman" w:eastAsia="Times New Roman" w:hAnsi="Times New Roman" w:cs="Times New Roman"/>
                        <w:sz w:val="24"/>
                        <w:szCs w:val="24"/>
                      </w:rPr>
                      <m:t>4</m:t>
                    </m:r>
                  </m:sub>
                  <m:sup>
                    <m:r>
                      <w:rPr>
                        <w:rFonts w:ascii="Times New Roman" w:eastAsia="Times New Roman" w:hAnsi="Times New Roman" w:cs="Times New Roman"/>
                        <w:sz w:val="24"/>
                        <w:szCs w:val="24"/>
                      </w:rPr>
                      <m:t>-</m:t>
                    </m:r>
                  </m:sup>
                </m:sSubSup>
              </m:oMath>
            </m:oMathPara>
          </w:p>
        </w:tc>
        <w:tc>
          <w:tcPr>
            <w:tcW w:w="2166"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~10⁵⁶</w:t>
            </w:r>
          </w:p>
        </w:tc>
      </w:tr>
      <w:tr w:rsidR="006D22BD" w:rsidRPr="00FC36FC" w:rsidTr="006D22BD">
        <w:trPr>
          <w:jc w:val="center"/>
        </w:trPr>
        <w:tc>
          <w:tcPr>
            <w:tcW w:w="2160"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Au(S₂O₃)</m:t>
                    </m:r>
                  </m:e>
                  <m:sub>
                    <m:r>
                      <w:rPr>
                        <w:rFonts w:ascii="Times New Roman" w:eastAsia="Times New Roman" w:hAnsi="Times New Roman" w:cs="Times New Roman"/>
                        <w:sz w:val="24"/>
                        <w:szCs w:val="24"/>
                      </w:rPr>
                      <m:t>2</m:t>
                    </m:r>
                  </m:sub>
                  <m:sup>
                    <m:r>
                      <w:rPr>
                        <w:rFonts w:ascii="Times New Roman" w:eastAsia="Times New Roman" w:hAnsi="Times New Roman" w:cs="Times New Roman"/>
                        <w:sz w:val="24"/>
                        <w:szCs w:val="24"/>
                      </w:rPr>
                      <m:t>3-</m:t>
                    </m:r>
                  </m:sup>
                </m:sSubSup>
              </m:oMath>
            </m:oMathPara>
          </w:p>
        </w:tc>
        <w:tc>
          <w:tcPr>
            <w:tcW w:w="2160"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5∙10²⁸</w:t>
            </w:r>
          </w:p>
        </w:tc>
        <w:tc>
          <w:tcPr>
            <w:tcW w:w="2763"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m:t>
                    </m:r>
                    <m:r>
                      <m:rPr>
                        <m:sty m:val="p"/>
                      </m:rPr>
                      <w:rPr>
                        <w:rFonts w:ascii="Times New Roman" w:eastAsia="Times New Roman" w:hAnsi="Times New Roman" w:cs="Times New Roman"/>
                        <w:sz w:val="24"/>
                        <w:szCs w:val="24"/>
                        <w:lang w:val="en-US"/>
                      </w:rPr>
                      <m:t>I</m:t>
                    </m:r>
                  </m:e>
                  <m:sub>
                    <m:r>
                      <w:rPr>
                        <w:rFonts w:ascii="Times New Roman" w:eastAsia="Times New Roman" w:hAnsi="Times New Roman" w:cs="Times New Roman"/>
                        <w:sz w:val="24"/>
                        <w:szCs w:val="24"/>
                      </w:rPr>
                      <m:t>4</m:t>
                    </m:r>
                  </m:sub>
                  <m:sup>
                    <m:r>
                      <w:rPr>
                        <w:rFonts w:ascii="Times New Roman" w:eastAsia="Times New Roman" w:hAnsi="Times New Roman" w:cs="Times New Roman"/>
                        <w:sz w:val="24"/>
                        <w:szCs w:val="24"/>
                      </w:rPr>
                      <m:t>-</m:t>
                    </m:r>
                  </m:sup>
                </m:sSubSup>
              </m:oMath>
            </m:oMathPara>
          </w:p>
        </w:tc>
        <w:tc>
          <w:tcPr>
            <w:tcW w:w="2166"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5∙10⁴⁷</w:t>
            </w:r>
          </w:p>
        </w:tc>
      </w:tr>
      <w:tr w:rsidR="006D22BD" w:rsidRPr="00FC36FC" w:rsidTr="006D22BD">
        <w:trPr>
          <w:jc w:val="center"/>
        </w:trPr>
        <w:tc>
          <w:tcPr>
            <w:tcW w:w="2160"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Au(CS(NH₂)₂)</m:t>
                    </m:r>
                  </m:e>
                  <m:sub>
                    <m:r>
                      <w:rPr>
                        <w:rFonts w:ascii="Times New Roman" w:eastAsia="Times New Roman" w:hAnsi="Times New Roman" w:cs="Times New Roman"/>
                        <w:sz w:val="24"/>
                        <w:szCs w:val="24"/>
                      </w:rPr>
                      <m:t>2</m:t>
                    </m:r>
                  </m:sub>
                  <m:sup>
                    <m:r>
                      <w:rPr>
                        <w:rFonts w:ascii="Times New Roman" w:eastAsia="Times New Roman" w:hAnsi="Times New Roman" w:cs="Times New Roman"/>
                        <w:sz w:val="24"/>
                        <w:szCs w:val="24"/>
                      </w:rPr>
                      <m:t>+</m:t>
                    </m:r>
                  </m:sup>
                </m:sSubSup>
              </m:oMath>
            </m:oMathPara>
          </w:p>
        </w:tc>
        <w:tc>
          <w:tcPr>
            <w:tcW w:w="2160"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2∙10²³</w:t>
            </w:r>
          </w:p>
        </w:tc>
        <w:tc>
          <w:tcPr>
            <w:tcW w:w="2763"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Au(SCN)</m:t>
                    </m:r>
                  </m:e>
                  <m:sub>
                    <m:r>
                      <w:rPr>
                        <w:rFonts w:ascii="Times New Roman" w:eastAsia="Times New Roman" w:hAnsi="Times New Roman" w:cs="Times New Roman"/>
                        <w:sz w:val="24"/>
                        <w:szCs w:val="24"/>
                      </w:rPr>
                      <m:t>4</m:t>
                    </m:r>
                  </m:sub>
                  <m:sup>
                    <m:r>
                      <w:rPr>
                        <w:rFonts w:ascii="Times New Roman" w:eastAsia="Times New Roman" w:hAnsi="Times New Roman" w:cs="Times New Roman"/>
                        <w:sz w:val="24"/>
                        <w:szCs w:val="24"/>
                      </w:rPr>
                      <m:t>-</m:t>
                    </m:r>
                  </m:sup>
                </m:sSubSup>
              </m:oMath>
            </m:oMathPara>
          </w:p>
        </w:tc>
        <w:tc>
          <w:tcPr>
            <w:tcW w:w="2166"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10⁴²</w:t>
            </w:r>
          </w:p>
        </w:tc>
      </w:tr>
      <w:tr w:rsidR="006D22BD" w:rsidRPr="00FC36FC" w:rsidTr="006D22BD">
        <w:trPr>
          <w:jc w:val="center"/>
        </w:trPr>
        <w:tc>
          <w:tcPr>
            <w:tcW w:w="2160"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m:t>
                    </m:r>
                    <m:r>
                      <m:rPr>
                        <m:sty m:val="p"/>
                      </m:rPr>
                      <w:rPr>
                        <w:rFonts w:ascii="Times New Roman" w:eastAsia="Times New Roman" w:hAnsi="Times New Roman" w:cs="Times New Roman"/>
                        <w:sz w:val="24"/>
                        <w:szCs w:val="24"/>
                        <w:lang w:val="en-US"/>
                      </w:rPr>
                      <m:t>I</m:t>
                    </m:r>
                  </m:e>
                  <m:sub>
                    <m:r>
                      <w:rPr>
                        <w:rFonts w:ascii="Times New Roman" w:eastAsia="Times New Roman" w:hAnsi="Times New Roman" w:cs="Times New Roman"/>
                        <w:sz w:val="24"/>
                        <w:szCs w:val="24"/>
                      </w:rPr>
                      <m:t>2</m:t>
                    </m:r>
                  </m:sub>
                  <m:sup>
                    <m:r>
                      <w:rPr>
                        <w:rFonts w:ascii="Times New Roman" w:eastAsia="Times New Roman" w:hAnsi="Times New Roman" w:cs="Times New Roman"/>
                        <w:sz w:val="24"/>
                        <w:szCs w:val="24"/>
                      </w:rPr>
                      <m:t>-</m:t>
                    </m:r>
                  </m:sup>
                </m:sSubSup>
              </m:oMath>
            </m:oMathPara>
          </w:p>
        </w:tc>
        <w:tc>
          <w:tcPr>
            <w:tcW w:w="2160"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4∙10¹⁹</w:t>
            </w:r>
          </w:p>
        </w:tc>
        <w:tc>
          <w:tcPr>
            <w:tcW w:w="2763"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m:t>
                    </m:r>
                    <m:r>
                      <m:rPr>
                        <m:sty m:val="p"/>
                      </m:rPr>
                      <w:rPr>
                        <w:rFonts w:ascii="Times New Roman" w:eastAsia="Times New Roman" w:hAnsi="Times New Roman" w:cs="Times New Roman"/>
                        <w:sz w:val="24"/>
                        <w:szCs w:val="24"/>
                        <w:lang w:val="en-US"/>
                      </w:rPr>
                      <m:t>Br</m:t>
                    </m:r>
                  </m:e>
                  <m:sub>
                    <m:r>
                      <w:rPr>
                        <w:rFonts w:ascii="Times New Roman" w:eastAsia="Times New Roman" w:hAnsi="Times New Roman" w:cs="Times New Roman"/>
                        <w:sz w:val="24"/>
                        <w:szCs w:val="24"/>
                      </w:rPr>
                      <m:t>4</m:t>
                    </m:r>
                  </m:sub>
                  <m:sup>
                    <m:r>
                      <w:rPr>
                        <w:rFonts w:ascii="Times New Roman" w:eastAsia="Times New Roman" w:hAnsi="Times New Roman" w:cs="Times New Roman"/>
                        <w:sz w:val="24"/>
                        <w:szCs w:val="24"/>
                      </w:rPr>
                      <m:t>-</m:t>
                    </m:r>
                  </m:sup>
                </m:sSubSup>
              </m:oMath>
            </m:oMathPara>
          </w:p>
        </w:tc>
        <w:tc>
          <w:tcPr>
            <w:tcW w:w="2166"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10³²</w:t>
            </w:r>
          </w:p>
        </w:tc>
      </w:tr>
      <w:tr w:rsidR="006D22BD" w:rsidRPr="00FC36FC" w:rsidTr="006D22BD">
        <w:trPr>
          <w:jc w:val="center"/>
        </w:trPr>
        <w:tc>
          <w:tcPr>
            <w:tcW w:w="2160"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Au(SCN)</m:t>
                    </m:r>
                  </m:e>
                  <m:sub>
                    <m:r>
                      <w:rPr>
                        <w:rFonts w:ascii="Times New Roman" w:eastAsia="Times New Roman" w:hAnsi="Times New Roman" w:cs="Times New Roman"/>
                        <w:sz w:val="24"/>
                        <w:szCs w:val="24"/>
                      </w:rPr>
                      <m:t>2</m:t>
                    </m:r>
                  </m:sub>
                  <m:sup>
                    <m:r>
                      <w:rPr>
                        <w:rFonts w:ascii="Times New Roman" w:eastAsia="Times New Roman" w:hAnsi="Times New Roman" w:cs="Times New Roman"/>
                        <w:sz w:val="24"/>
                        <w:szCs w:val="24"/>
                      </w:rPr>
                      <m:t>-</m:t>
                    </m:r>
                  </m:sup>
                </m:sSubSup>
              </m:oMath>
            </m:oMathPara>
          </w:p>
        </w:tc>
        <w:tc>
          <w:tcPr>
            <w:tcW w:w="2160"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1,3∙10¹⁷</w:t>
            </w:r>
          </w:p>
        </w:tc>
        <w:tc>
          <w:tcPr>
            <w:tcW w:w="2763"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m:t>
                    </m:r>
                    <m:r>
                      <m:rPr>
                        <m:sty m:val="p"/>
                      </m:rPr>
                      <w:rPr>
                        <w:rFonts w:ascii="Times New Roman" w:eastAsia="Times New Roman" w:hAnsi="Times New Roman" w:cs="Times New Roman"/>
                        <w:sz w:val="24"/>
                        <w:szCs w:val="24"/>
                        <w:lang w:val="en-US"/>
                      </w:rPr>
                      <m:t>Cl</m:t>
                    </m:r>
                  </m:e>
                  <m:sub>
                    <m:r>
                      <w:rPr>
                        <w:rFonts w:ascii="Times New Roman" w:eastAsia="Times New Roman" w:hAnsi="Times New Roman" w:cs="Times New Roman"/>
                        <w:sz w:val="24"/>
                        <w:szCs w:val="24"/>
                      </w:rPr>
                      <m:t>4</m:t>
                    </m:r>
                  </m:sub>
                  <m:sup>
                    <m:r>
                      <w:rPr>
                        <w:rFonts w:ascii="Times New Roman" w:eastAsia="Times New Roman" w:hAnsi="Times New Roman" w:cs="Times New Roman"/>
                        <w:sz w:val="24"/>
                        <w:szCs w:val="24"/>
                      </w:rPr>
                      <m:t>-</m:t>
                    </m:r>
                  </m:sup>
                </m:sSubSup>
              </m:oMath>
            </m:oMathPara>
          </w:p>
        </w:tc>
        <w:tc>
          <w:tcPr>
            <w:tcW w:w="2166"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10²⁶</w:t>
            </w:r>
          </w:p>
        </w:tc>
      </w:tr>
      <w:tr w:rsidR="006D22BD" w:rsidRPr="00FC36FC" w:rsidTr="006D22BD">
        <w:trPr>
          <w:jc w:val="center"/>
        </w:trPr>
        <w:tc>
          <w:tcPr>
            <w:tcW w:w="2160"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m:t>
                    </m:r>
                    <m:r>
                      <m:rPr>
                        <m:sty m:val="p"/>
                      </m:rPr>
                      <w:rPr>
                        <w:rFonts w:ascii="Times New Roman" w:eastAsia="Times New Roman" w:hAnsi="Times New Roman" w:cs="Times New Roman"/>
                        <w:sz w:val="24"/>
                        <w:szCs w:val="24"/>
                        <w:lang w:val="en-US"/>
                      </w:rPr>
                      <m:t>Br</m:t>
                    </m:r>
                  </m:e>
                  <m:sub>
                    <m:r>
                      <w:rPr>
                        <w:rFonts w:ascii="Times New Roman" w:eastAsia="Times New Roman" w:hAnsi="Times New Roman" w:cs="Times New Roman"/>
                        <w:sz w:val="24"/>
                        <w:szCs w:val="24"/>
                      </w:rPr>
                      <m:t>2</m:t>
                    </m:r>
                  </m:sub>
                  <m:sup>
                    <m:r>
                      <w:rPr>
                        <w:rFonts w:ascii="Times New Roman" w:eastAsia="Times New Roman" w:hAnsi="Times New Roman" w:cs="Times New Roman"/>
                        <w:sz w:val="24"/>
                        <w:szCs w:val="24"/>
                      </w:rPr>
                      <m:t>-</m:t>
                    </m:r>
                  </m:sup>
                </m:sSubSup>
              </m:oMath>
            </m:oMathPara>
          </w:p>
        </w:tc>
        <w:tc>
          <w:tcPr>
            <w:tcW w:w="2160"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10¹²</w:t>
            </w:r>
          </w:p>
        </w:tc>
        <w:tc>
          <w:tcPr>
            <w:tcW w:w="2763"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p>
        </w:tc>
        <w:tc>
          <w:tcPr>
            <w:tcW w:w="2166"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p>
        </w:tc>
      </w:tr>
      <w:tr w:rsidR="006D22BD" w:rsidRPr="00FC36FC" w:rsidTr="006D22BD">
        <w:trPr>
          <w:jc w:val="center"/>
        </w:trPr>
        <w:tc>
          <w:tcPr>
            <w:tcW w:w="2160" w:type="dxa"/>
          </w:tcPr>
          <w:p w:rsidR="006D22BD" w:rsidRPr="00FC36FC" w:rsidRDefault="008E670A" w:rsidP="00D7515B">
            <w:pPr>
              <w:spacing w:after="0" w:line="240" w:lineRule="auto"/>
              <w:jc w:val="center"/>
              <w:rPr>
                <w:rFonts w:ascii="Times New Roman" w:eastAsia="Times New Roman" w:hAnsi="Times New Roman" w:cs="Times New Roman"/>
                <w:sz w:val="24"/>
                <w:szCs w:val="24"/>
              </w:rPr>
            </w:pPr>
            <m:oMathPara>
              <m:oMath>
                <m:sSubSup>
                  <m:sSubSupPr>
                    <m:ctrlPr>
                      <w:rPr>
                        <w:rFonts w:ascii="Times New Roman" w:eastAsia="Times New Roman" w:hAnsi="Times New Roman" w:cs="Times New Roman"/>
                        <w:i/>
                        <w:sz w:val="24"/>
                        <w:szCs w:val="24"/>
                      </w:rPr>
                    </m:ctrlPr>
                  </m:sSubSupPr>
                  <m:e>
                    <m:r>
                      <m:rPr>
                        <m:sty m:val="p"/>
                      </m:rPr>
                      <w:rPr>
                        <w:rFonts w:ascii="Times New Roman" w:eastAsia="Times New Roman" w:hAnsi="Times New Roman" w:cs="Times New Roman"/>
                        <w:sz w:val="24"/>
                        <w:szCs w:val="24"/>
                      </w:rPr>
                      <m:t>Au</m:t>
                    </m:r>
                    <m:r>
                      <m:rPr>
                        <m:sty m:val="p"/>
                      </m:rPr>
                      <w:rPr>
                        <w:rFonts w:ascii="Times New Roman" w:eastAsia="Times New Roman" w:hAnsi="Times New Roman" w:cs="Times New Roman"/>
                        <w:sz w:val="24"/>
                        <w:szCs w:val="24"/>
                        <w:lang w:val="en-US"/>
                      </w:rPr>
                      <m:t>Cl</m:t>
                    </m:r>
                  </m:e>
                  <m:sub>
                    <m:r>
                      <w:rPr>
                        <w:rFonts w:ascii="Times New Roman" w:eastAsia="Times New Roman" w:hAnsi="Times New Roman" w:cs="Times New Roman"/>
                        <w:sz w:val="24"/>
                        <w:szCs w:val="24"/>
                      </w:rPr>
                      <m:t>2</m:t>
                    </m:r>
                  </m:sub>
                  <m:sup>
                    <m:r>
                      <w:rPr>
                        <w:rFonts w:ascii="Times New Roman" w:eastAsia="Times New Roman" w:hAnsi="Times New Roman" w:cs="Times New Roman"/>
                        <w:sz w:val="24"/>
                        <w:szCs w:val="24"/>
                      </w:rPr>
                      <m:t>-</m:t>
                    </m:r>
                  </m:sup>
                </m:sSubSup>
              </m:oMath>
            </m:oMathPara>
          </w:p>
        </w:tc>
        <w:tc>
          <w:tcPr>
            <w:tcW w:w="2160"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10⁹</w:t>
            </w:r>
          </w:p>
        </w:tc>
        <w:tc>
          <w:tcPr>
            <w:tcW w:w="2763"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p>
        </w:tc>
        <w:tc>
          <w:tcPr>
            <w:tcW w:w="2166" w:type="dxa"/>
          </w:tcPr>
          <w:p w:rsidR="006D22BD" w:rsidRPr="00FC36FC" w:rsidRDefault="006D22BD" w:rsidP="00D7515B">
            <w:pPr>
              <w:spacing w:after="0" w:line="240" w:lineRule="auto"/>
              <w:jc w:val="center"/>
              <w:rPr>
                <w:rFonts w:ascii="Times New Roman" w:eastAsia="Times New Roman" w:hAnsi="Times New Roman" w:cs="Times New Roman"/>
                <w:sz w:val="24"/>
                <w:szCs w:val="24"/>
              </w:rPr>
            </w:pPr>
          </w:p>
        </w:tc>
      </w:tr>
    </w:tbl>
    <w:p w:rsidR="00D7515B" w:rsidRPr="00FC36FC" w:rsidRDefault="00D7515B" w:rsidP="00D7515B">
      <w:pPr>
        <w:spacing w:after="0" w:line="240" w:lineRule="auto"/>
        <w:jc w:val="both"/>
        <w:rPr>
          <w:rFonts w:ascii="Times New Roman" w:eastAsia="Times New Roman" w:hAnsi="Times New Roman" w:cs="Times New Roman"/>
          <w:sz w:val="28"/>
          <w:szCs w:val="28"/>
        </w:rPr>
      </w:pP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Комплексом золота (I), имеющим наибольшее значение в металлургии, несомненно, является чрезвычайно стабильный анион цианида золота, который по причинам, изложенным выше, является преобладающим видом </w:t>
      </w:r>
      <w:r w:rsidRPr="00FC36FC">
        <w:rPr>
          <w:rFonts w:ascii="Times New Roman" w:eastAsia="Times New Roman" w:hAnsi="Times New Roman" w:cs="Times New Roman"/>
          <w:sz w:val="28"/>
          <w:szCs w:val="28"/>
        </w:rPr>
        <w:lastRenderedPageBreak/>
        <w:t xml:space="preserve">золота, присутствующим в </w:t>
      </w:r>
      <w:proofErr w:type="spellStart"/>
      <w:r w:rsidRPr="00FC36FC">
        <w:rPr>
          <w:rFonts w:ascii="Times New Roman" w:eastAsia="Times New Roman" w:hAnsi="Times New Roman" w:cs="Times New Roman"/>
          <w:sz w:val="28"/>
          <w:szCs w:val="28"/>
        </w:rPr>
        <w:t>цианидных</w:t>
      </w:r>
      <w:proofErr w:type="spellEnd"/>
      <w:r w:rsidRPr="00FC36FC">
        <w:rPr>
          <w:rFonts w:ascii="Times New Roman" w:eastAsia="Times New Roman" w:hAnsi="Times New Roman" w:cs="Times New Roman"/>
          <w:sz w:val="28"/>
          <w:szCs w:val="28"/>
        </w:rPr>
        <w:t xml:space="preserve"> выщелачивающих растворах. Нерастворимое соединение цианида золота </w:t>
      </w:r>
      <w:proofErr w:type="spellStart"/>
      <w:r w:rsidRPr="00FC36FC">
        <w:rPr>
          <w:rFonts w:ascii="Times New Roman" w:eastAsia="Times New Roman" w:hAnsi="Times New Roman" w:cs="Times New Roman"/>
          <w:sz w:val="28"/>
          <w:szCs w:val="28"/>
        </w:rPr>
        <w:t>AuCN</w:t>
      </w:r>
      <w:proofErr w:type="spellEnd"/>
      <w:r w:rsidRPr="00FC36FC">
        <w:rPr>
          <w:rFonts w:ascii="Times New Roman" w:eastAsia="Times New Roman" w:hAnsi="Times New Roman" w:cs="Times New Roman"/>
          <w:sz w:val="28"/>
          <w:szCs w:val="28"/>
        </w:rPr>
        <w:t xml:space="preserve"> выпадает из кислотных растворов ионов цианида золота следующим образом (4.11):</w:t>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p>
    <w:p w:rsidR="006D22BD" w:rsidRPr="00FC36FC" w:rsidRDefault="008E670A" w:rsidP="001F3176">
      <w:pPr>
        <w:spacing w:after="0" w:line="240" w:lineRule="auto"/>
        <w:jc w:val="right"/>
        <w:rPr>
          <w:rFonts w:ascii="Times New Roman" w:eastAsia="Times New Roman" w:hAnsi="Times New Roman" w:cs="Times New Roman"/>
          <w:sz w:val="28"/>
          <w:szCs w:val="28"/>
          <w:lang w:val="de-DE"/>
        </w:rPr>
      </w:pPr>
      <m:oMath>
        <m:sSubSup>
          <m:sSubSupPr>
            <m:ctrlPr>
              <w:rPr>
                <w:rFonts w:ascii="Times New Roman" w:eastAsia="Times New Roman" w:hAnsi="Times New Roman" w:cs="Times New Roman"/>
                <w:sz w:val="28"/>
                <w:szCs w:val="28"/>
              </w:rPr>
            </m:ctrlPr>
          </m:sSubSupPr>
          <m:e>
            <m:r>
              <m:rPr>
                <m:sty m:val="p"/>
              </m:rPr>
              <w:rPr>
                <w:rFonts w:ascii="Times New Roman" w:eastAsia="Times New Roman" w:hAnsi="Times New Roman" w:cs="Times New Roman"/>
                <w:sz w:val="28"/>
                <w:szCs w:val="28"/>
                <w:lang w:val="de-DE"/>
              </w:rPr>
              <m:t>Au(CN)</m:t>
            </m:r>
          </m:e>
          <m:sub>
            <m:r>
              <m:rPr>
                <m:sty m:val="p"/>
              </m:rPr>
              <w:rPr>
                <w:rFonts w:ascii="Times New Roman" w:eastAsia="Times New Roman" w:hAnsi="Times New Roman" w:cs="Times New Roman"/>
                <w:sz w:val="28"/>
                <w:szCs w:val="28"/>
                <w:lang w:val="de-DE"/>
              </w:rPr>
              <m:t>2</m:t>
            </m:r>
          </m:sub>
          <m:sup>
            <m:r>
              <m:rPr>
                <m:sty m:val="p"/>
              </m:rPr>
              <w:rPr>
                <w:rFonts w:ascii="Times New Roman" w:eastAsia="Times New Roman" w:hAnsi="Times New Roman" w:cs="Times New Roman"/>
                <w:sz w:val="28"/>
                <w:szCs w:val="28"/>
                <w:lang w:val="de-DE"/>
              </w:rPr>
              <m:t>-</m:t>
            </m:r>
          </m:sup>
        </m:sSubSup>
      </m:oMath>
      <w:r w:rsidR="006D22BD" w:rsidRPr="00FC36FC">
        <w:rPr>
          <w:rFonts w:ascii="Times New Roman" w:eastAsia="Times New Roman" w:hAnsi="Times New Roman" w:cs="Times New Roman"/>
          <w:sz w:val="28"/>
          <w:szCs w:val="28"/>
          <w:lang w:val="de-DE"/>
        </w:rPr>
        <w:t xml:space="preserve"> + H+ = AuCN + HCN </w:t>
      </w:r>
      <w:r w:rsidR="006D22BD" w:rsidRPr="00FC36FC">
        <w:rPr>
          <w:rFonts w:ascii="Times New Roman" w:eastAsia="Times New Roman" w:hAnsi="Times New Roman" w:cs="Times New Roman"/>
          <w:sz w:val="28"/>
          <w:szCs w:val="28"/>
          <w:lang w:val="en-US"/>
        </w:rPr>
        <w:t xml:space="preserve">                                    </w:t>
      </w:r>
      <w:proofErr w:type="gramStart"/>
      <w:r w:rsidR="006D22BD" w:rsidRPr="00FC36FC">
        <w:rPr>
          <w:rFonts w:ascii="Times New Roman" w:eastAsia="Times New Roman" w:hAnsi="Times New Roman" w:cs="Times New Roman"/>
          <w:sz w:val="28"/>
          <w:szCs w:val="28"/>
          <w:lang w:val="en-US"/>
        </w:rPr>
        <w:t xml:space="preserve">   </w:t>
      </w:r>
      <w:r w:rsidR="006D22BD" w:rsidRPr="00FC36FC">
        <w:rPr>
          <w:rFonts w:ascii="Times New Roman" w:eastAsia="Times New Roman" w:hAnsi="Times New Roman" w:cs="Times New Roman"/>
          <w:sz w:val="28"/>
          <w:szCs w:val="28"/>
          <w:lang w:val="de-DE"/>
        </w:rPr>
        <w:t>(</w:t>
      </w:r>
      <w:proofErr w:type="gramEnd"/>
      <w:r w:rsidR="006D22BD" w:rsidRPr="00FC36FC">
        <w:rPr>
          <w:rFonts w:ascii="Times New Roman" w:eastAsia="Times New Roman" w:hAnsi="Times New Roman" w:cs="Times New Roman"/>
          <w:sz w:val="28"/>
          <w:szCs w:val="28"/>
          <w:lang w:val="en-US"/>
        </w:rPr>
        <w:t>4.11</w:t>
      </w:r>
      <w:r w:rsidR="006D22BD" w:rsidRPr="00FC36FC">
        <w:rPr>
          <w:rFonts w:ascii="Times New Roman" w:eastAsia="Times New Roman" w:hAnsi="Times New Roman" w:cs="Times New Roman"/>
          <w:sz w:val="28"/>
          <w:szCs w:val="28"/>
          <w:lang w:val="de-DE"/>
        </w:rPr>
        <w:t>)</w:t>
      </w:r>
    </w:p>
    <w:p w:rsidR="006D22BD" w:rsidRPr="00FC36FC" w:rsidRDefault="006D22BD" w:rsidP="006D22BD">
      <w:pPr>
        <w:spacing w:after="0" w:line="240" w:lineRule="auto"/>
        <w:jc w:val="both"/>
        <w:rPr>
          <w:rFonts w:ascii="Times New Roman" w:eastAsia="Times New Roman" w:hAnsi="Times New Roman" w:cs="Times New Roman"/>
          <w:sz w:val="28"/>
          <w:szCs w:val="28"/>
          <w:lang w:val="de-DE"/>
        </w:rPr>
      </w:pP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Эта реакция легко протекает в сильнокислом растворе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от 1 до 2) и медленно в слабокислом растворе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от 2 до 3). Для осмысленной интерпретации большого количества данных удобно представить их в виде диаграммы </w:t>
      </w:r>
      <w:r w:rsidRPr="00FC36FC">
        <w:rPr>
          <w:rFonts w:ascii="Times New Roman" w:eastAsia="Times New Roman" w:hAnsi="Times New Roman" w:cs="Times New Roman"/>
          <w:sz w:val="28"/>
          <w:szCs w:val="28"/>
          <w:lang w:val="en-US"/>
        </w:rPr>
        <w:t>Eh</w:t>
      </w:r>
      <w:r w:rsidRPr="00FC36FC">
        <w:rPr>
          <w:rFonts w:ascii="Times New Roman" w:eastAsia="Times New Roman" w:hAnsi="Times New Roman" w:cs="Times New Roman"/>
          <w:sz w:val="28"/>
          <w:szCs w:val="28"/>
        </w:rPr>
        <w:t>–</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(диаграмма </w:t>
      </w:r>
      <w:proofErr w:type="spellStart"/>
      <w:r w:rsidRPr="00FC36FC">
        <w:rPr>
          <w:rFonts w:ascii="Times New Roman" w:eastAsia="Times New Roman" w:hAnsi="Times New Roman" w:cs="Times New Roman"/>
          <w:sz w:val="28"/>
          <w:szCs w:val="28"/>
        </w:rPr>
        <w:t>Пурбэ</w:t>
      </w:r>
      <w:proofErr w:type="spellEnd"/>
      <w:r w:rsidRPr="00FC36FC">
        <w:rPr>
          <w:rFonts w:ascii="Times New Roman" w:eastAsia="Times New Roman" w:hAnsi="Times New Roman" w:cs="Times New Roman"/>
          <w:sz w:val="28"/>
          <w:szCs w:val="28"/>
        </w:rPr>
        <w:t>), как показано на рисунке 4.</w:t>
      </w:r>
      <w:r w:rsidR="009D4045" w:rsidRPr="00FC36FC">
        <w:rPr>
          <w:rFonts w:ascii="Times New Roman" w:eastAsia="Times New Roman" w:hAnsi="Times New Roman" w:cs="Times New Roman"/>
          <w:sz w:val="28"/>
          <w:szCs w:val="28"/>
        </w:rPr>
        <w:t>9</w:t>
      </w:r>
      <w:r w:rsidRPr="00FC36FC">
        <w:rPr>
          <w:rFonts w:ascii="Times New Roman" w:eastAsia="Times New Roman" w:hAnsi="Times New Roman" w:cs="Times New Roman"/>
          <w:sz w:val="28"/>
          <w:szCs w:val="28"/>
        </w:rPr>
        <w:t>. Представленная на рисунке 4.</w:t>
      </w:r>
      <w:r w:rsidR="009D4045" w:rsidRPr="00FC36FC">
        <w:rPr>
          <w:rFonts w:ascii="Times New Roman" w:eastAsia="Times New Roman" w:hAnsi="Times New Roman" w:cs="Times New Roman"/>
          <w:sz w:val="28"/>
          <w:szCs w:val="28"/>
        </w:rPr>
        <w:t>9</w:t>
      </w:r>
      <w:r w:rsidRPr="00FC36FC">
        <w:rPr>
          <w:rFonts w:ascii="Times New Roman" w:eastAsia="Times New Roman" w:hAnsi="Times New Roman" w:cs="Times New Roman"/>
          <w:sz w:val="28"/>
          <w:szCs w:val="28"/>
        </w:rPr>
        <w:t>, диаграмма E–</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получена при помощи программы </w:t>
      </w:r>
      <w:r w:rsidRPr="00FC36FC">
        <w:rPr>
          <w:rFonts w:ascii="Times New Roman" w:eastAsia="Times New Roman" w:hAnsi="Times New Roman" w:cs="Times New Roman"/>
          <w:sz w:val="28"/>
          <w:szCs w:val="28"/>
          <w:lang w:val="en-US"/>
        </w:rPr>
        <w:t>HSC</w:t>
      </w:r>
      <w:r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lang w:val="en-US"/>
        </w:rPr>
        <w:t>Chemistry</w:t>
      </w:r>
      <w:r w:rsidRPr="00FC36FC">
        <w:rPr>
          <w:rFonts w:ascii="Times New Roman" w:eastAsia="Times New Roman" w:hAnsi="Times New Roman" w:cs="Times New Roman"/>
          <w:sz w:val="28"/>
          <w:szCs w:val="28"/>
        </w:rPr>
        <w:t xml:space="preserve"> 9, и отображает устойчивость различных форм золота в водной среде при 25°С. Диаграмма служит фундаментальной основой для анализа термодинамических условий процессов выщелачивания. Диаграмма демонстрирует границы стабильности трёх основных форм золота: металлического </w:t>
      </w:r>
      <w:proofErr w:type="spellStart"/>
      <w:r w:rsidRPr="00FC36FC">
        <w:rPr>
          <w:rFonts w:ascii="Times New Roman" w:eastAsia="Times New Roman" w:hAnsi="Times New Roman" w:cs="Times New Roman"/>
          <w:sz w:val="28"/>
          <w:szCs w:val="28"/>
        </w:rPr>
        <w:t>Au</w:t>
      </w:r>
      <w:proofErr w:type="spellEnd"/>
      <w:r w:rsidRPr="00FC36FC">
        <w:rPr>
          <w:rFonts w:ascii="Times New Roman" w:eastAsia="Times New Roman" w:hAnsi="Times New Roman" w:cs="Times New Roman"/>
          <w:sz w:val="28"/>
          <w:szCs w:val="28"/>
        </w:rPr>
        <w:t xml:space="preserve"> (1), восстановленных газообразных соединений типа AuH</w:t>
      </w:r>
      <w:r w:rsidRPr="00FC36FC">
        <w:rPr>
          <w:rFonts w:ascii="Times New Roman" w:eastAsia="Times New Roman" w:hAnsi="Times New Roman" w:cs="Times New Roman"/>
          <w:sz w:val="28"/>
          <w:szCs w:val="28"/>
          <w:vertAlign w:val="subscript"/>
        </w:rPr>
        <w:t xml:space="preserve">3 </w:t>
      </w:r>
      <w:r w:rsidRPr="00FC36FC">
        <w:rPr>
          <w:rFonts w:ascii="Times New Roman" w:eastAsia="Times New Roman" w:hAnsi="Times New Roman" w:cs="Times New Roman"/>
          <w:sz w:val="28"/>
          <w:szCs w:val="28"/>
        </w:rPr>
        <w:t>(g) и окисленных твёрдых фаз, представленных гидратированным оксидом Au</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O</w:t>
      </w:r>
      <w:r w:rsidRPr="00FC36FC">
        <w:rPr>
          <w:rFonts w:ascii="Times New Roman" w:eastAsia="Times New Roman" w:hAnsi="Times New Roman" w:cs="Times New Roman"/>
          <w:sz w:val="28"/>
          <w:szCs w:val="28"/>
          <w:vertAlign w:val="subscript"/>
        </w:rPr>
        <w:t>3</w:t>
      </w:r>
      <w:r w:rsidRPr="00FC36FC">
        <w:rPr>
          <w:rFonts w:ascii="Times New Roman" w:eastAsia="Times New Roman" w:hAnsi="Times New Roman" w:cs="Times New Roman"/>
          <w:sz w:val="28"/>
          <w:szCs w:val="28"/>
        </w:rPr>
        <w:t>·3H</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 xml:space="preserve">O. Наклон границ стационарных областей показывает, как изменение кислотности раствора влияет на электрохимическую устойчивость золота и его соединений. </w:t>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p>
    <w:p w:rsidR="006D22BD" w:rsidRPr="00FC36FC" w:rsidRDefault="006D22BD" w:rsidP="006D22BD">
      <w:pPr>
        <w:spacing w:after="0" w:line="240" w:lineRule="auto"/>
        <w:jc w:val="both"/>
        <w:rPr>
          <w:rFonts w:ascii="Times New Roman" w:eastAsia="Times New Roman" w:hAnsi="Times New Roman" w:cs="Times New Roman"/>
          <w:sz w:val="28"/>
          <w:szCs w:val="28"/>
        </w:rPr>
      </w:pPr>
      <w:r w:rsidRPr="00FC36FC">
        <w:rPr>
          <w:rFonts w:ascii="Times New Roman" w:eastAsia="Times New Roman" w:hAnsi="Times New Roman" w:cs="Times New Roman"/>
          <w:noProof/>
          <w:sz w:val="28"/>
          <w:szCs w:val="28"/>
        </w:rPr>
        <w:drawing>
          <wp:inline distT="0" distB="0" distL="0" distR="0">
            <wp:extent cx="5741035" cy="3268980"/>
            <wp:effectExtent l="0" t="0" r="0" b="7620"/>
            <wp:docPr id="21" name="Рисунок 1" descr="C:\Users\Тиран\Desktop\Все Доки Сапинов\Докторантура\Церц\Схемы\ПУрбе\Золот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иран\Desktop\Все Доки Сапинов\Докторантура\Церц\Схемы\ПУрбе\Золото 1.jpg"/>
                    <pic:cNvPicPr>
                      <a:picLocks noChangeAspect="1" noChangeArrowheads="1"/>
                    </pic:cNvPicPr>
                  </pic:nvPicPr>
                  <pic:blipFill>
                    <a:blip r:embed="rId43"/>
                    <a:srcRect/>
                    <a:stretch>
                      <a:fillRect/>
                    </a:stretch>
                  </pic:blipFill>
                  <pic:spPr bwMode="auto">
                    <a:xfrm>
                      <a:off x="0" y="0"/>
                      <a:ext cx="5760211" cy="3279899"/>
                    </a:xfrm>
                    <a:prstGeom prst="rect">
                      <a:avLst/>
                    </a:prstGeom>
                    <a:noFill/>
                    <a:ln w="9525">
                      <a:noFill/>
                      <a:miter lim="800000"/>
                      <a:headEnd/>
                      <a:tailEnd/>
                    </a:ln>
                  </pic:spPr>
                </pic:pic>
              </a:graphicData>
            </a:graphic>
          </wp:inline>
        </w:drawing>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p>
    <w:p w:rsidR="006D22BD" w:rsidRPr="00FC36FC" w:rsidRDefault="006D22BD" w:rsidP="006D22BD">
      <w:pPr>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Рисунок 4.</w:t>
      </w:r>
      <w:r w:rsidR="009D4045" w:rsidRPr="00FC36FC">
        <w:rPr>
          <w:rFonts w:ascii="Times New Roman" w:eastAsia="Times New Roman" w:hAnsi="Times New Roman" w:cs="Times New Roman"/>
          <w:sz w:val="28"/>
          <w:szCs w:val="28"/>
        </w:rPr>
        <w:t>9</w:t>
      </w:r>
      <w:r w:rsidRPr="00FC36FC">
        <w:rPr>
          <w:rFonts w:ascii="Times New Roman" w:eastAsia="Times New Roman" w:hAnsi="Times New Roman" w:cs="Times New Roman"/>
          <w:sz w:val="28"/>
          <w:szCs w:val="28"/>
        </w:rPr>
        <w:t xml:space="preserve"> – Диаграмма </w:t>
      </w:r>
      <w:proofErr w:type="spellStart"/>
      <w:r w:rsidRPr="00FC36FC">
        <w:rPr>
          <w:rFonts w:ascii="Times New Roman" w:eastAsia="Times New Roman" w:hAnsi="Times New Roman" w:cs="Times New Roman"/>
          <w:sz w:val="28"/>
          <w:szCs w:val="28"/>
        </w:rPr>
        <w:t>Пурбэ</w:t>
      </w:r>
      <w:proofErr w:type="spellEnd"/>
      <w:r w:rsidRPr="00FC36FC">
        <w:rPr>
          <w:rFonts w:ascii="Times New Roman" w:eastAsia="Times New Roman" w:hAnsi="Times New Roman" w:cs="Times New Roman"/>
          <w:sz w:val="28"/>
          <w:szCs w:val="28"/>
        </w:rPr>
        <w:t xml:space="preserve"> Диаграмма равновесия </w:t>
      </w:r>
      <w:r w:rsidRPr="00FC36FC">
        <w:rPr>
          <w:rFonts w:ascii="Times New Roman" w:eastAsia="Times New Roman" w:hAnsi="Times New Roman" w:cs="Times New Roman"/>
          <w:sz w:val="28"/>
          <w:szCs w:val="28"/>
          <w:lang w:val="en-US"/>
        </w:rPr>
        <w:t>Eh</w:t>
      </w:r>
      <w:r w:rsidRPr="00FC36FC">
        <w:rPr>
          <w:rFonts w:ascii="Times New Roman" w:eastAsia="Times New Roman" w:hAnsi="Times New Roman" w:cs="Times New Roman"/>
          <w:sz w:val="28"/>
          <w:szCs w:val="28"/>
        </w:rPr>
        <w:t>–</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для системы </w:t>
      </w:r>
      <w:proofErr w:type="spellStart"/>
      <w:r w:rsidRPr="00FC36FC">
        <w:rPr>
          <w:rFonts w:ascii="Times New Roman" w:eastAsia="Times New Roman" w:hAnsi="Times New Roman" w:cs="Times New Roman"/>
          <w:bCs/>
          <w:sz w:val="28"/>
          <w:szCs w:val="28"/>
        </w:rPr>
        <w:t>Au</w:t>
      </w:r>
      <w:proofErr w:type="spellEnd"/>
      <w:r w:rsidRPr="00FC36FC">
        <w:rPr>
          <w:rFonts w:ascii="Times New Roman" w:eastAsia="Times New Roman" w:hAnsi="Times New Roman" w:cs="Times New Roman"/>
          <w:bCs/>
          <w:sz w:val="28"/>
          <w:szCs w:val="28"/>
        </w:rPr>
        <w:t>–H₂O</w:t>
      </w:r>
      <w:r w:rsidRPr="00FC36FC">
        <w:rPr>
          <w:rFonts w:ascii="Times New Roman" w:eastAsia="Times New Roman" w:hAnsi="Times New Roman" w:cs="Times New Roman"/>
          <w:sz w:val="28"/>
          <w:szCs w:val="28"/>
        </w:rPr>
        <w:t xml:space="preserve"> при 25 °C</w:t>
      </w:r>
    </w:p>
    <w:p w:rsidR="00D7515B" w:rsidRPr="00FC36FC" w:rsidRDefault="00D7515B" w:rsidP="00D7515B">
      <w:pPr>
        <w:spacing w:after="0" w:line="240" w:lineRule="auto"/>
        <w:rPr>
          <w:rFonts w:ascii="Times New Roman" w:eastAsia="Times New Roman" w:hAnsi="Times New Roman" w:cs="Times New Roman"/>
          <w:sz w:val="28"/>
          <w:szCs w:val="28"/>
        </w:rPr>
      </w:pP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Диаграмма представляет реакции золота в отсутствие каких-либо комплексообразующих агентов, и показывает только основные реакции. Чрезвычайно широкая область устойчивости металлического золота, которая </w:t>
      </w:r>
      <w:r w:rsidRPr="00FC36FC">
        <w:rPr>
          <w:rFonts w:ascii="Times New Roman" w:eastAsia="Times New Roman" w:hAnsi="Times New Roman" w:cs="Times New Roman"/>
          <w:sz w:val="28"/>
          <w:szCs w:val="28"/>
        </w:rPr>
        <w:lastRenderedPageBreak/>
        <w:t xml:space="preserve">простирается выше линии </w:t>
      </w:r>
      <w:r w:rsidRPr="00FC36FC">
        <w:rPr>
          <w:rFonts w:ascii="Times New Roman" w:eastAsia="Times New Roman" w:hAnsi="Times New Roman" w:cs="Times New Roman"/>
          <w:sz w:val="28"/>
          <w:szCs w:val="28"/>
          <w:lang w:val="en-US"/>
        </w:rPr>
        <w:t>O</w:t>
      </w:r>
      <w:r w:rsidRPr="00FC36FC">
        <w:rPr>
          <w:rFonts w:ascii="Times New Roman" w:eastAsia="Times New Roman" w:hAnsi="Times New Roman" w:cs="Times New Roman"/>
          <w:sz w:val="28"/>
          <w:szCs w:val="28"/>
          <w:vertAlign w:val="subscript"/>
        </w:rPr>
        <w:t xml:space="preserve">2 </w:t>
      </w:r>
      <w:r w:rsidRPr="00FC36FC">
        <w:rPr>
          <w:rFonts w:ascii="Times New Roman" w:eastAsia="Times New Roman" w:hAnsi="Times New Roman" w:cs="Times New Roman"/>
          <w:sz w:val="28"/>
          <w:szCs w:val="28"/>
        </w:rPr>
        <w:t xml:space="preserve">и </w:t>
      </w:r>
      <w:r w:rsidRPr="00FC36FC">
        <w:rPr>
          <w:rFonts w:ascii="Times New Roman" w:eastAsia="Times New Roman" w:hAnsi="Times New Roman" w:cs="Times New Roman"/>
          <w:sz w:val="28"/>
          <w:szCs w:val="28"/>
          <w:lang w:val="en-US"/>
        </w:rPr>
        <w:t>H</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 xml:space="preserve">O, показывает, что золото устойчиво к окислению кислородом при любых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значениях. Линии, отделяющие эту область от соседних фаз, соответствуют равновесиям окисления и восстановления золота. Верхняя граница определяет переход </w:t>
      </w:r>
      <w:proofErr w:type="spellStart"/>
      <w:r w:rsidRPr="00FC36FC">
        <w:rPr>
          <w:rFonts w:ascii="Times New Roman" w:eastAsia="Times New Roman" w:hAnsi="Times New Roman" w:cs="Times New Roman"/>
          <w:sz w:val="28"/>
          <w:szCs w:val="28"/>
        </w:rPr>
        <w:t>Au</w:t>
      </w:r>
      <w:proofErr w:type="spellEnd"/>
      <w:r w:rsidRPr="00FC36FC">
        <w:rPr>
          <w:rFonts w:ascii="Times New Roman" w:eastAsia="Times New Roman" w:hAnsi="Times New Roman" w:cs="Times New Roman"/>
          <w:sz w:val="28"/>
          <w:szCs w:val="28"/>
        </w:rPr>
        <w:t xml:space="preserve"> (1) в окисленную форму Au</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O</w:t>
      </w:r>
      <w:r w:rsidRPr="00FC36FC">
        <w:rPr>
          <w:rFonts w:ascii="Times New Roman" w:eastAsia="Times New Roman" w:hAnsi="Times New Roman" w:cs="Times New Roman"/>
          <w:sz w:val="28"/>
          <w:szCs w:val="28"/>
          <w:vertAlign w:val="subscript"/>
        </w:rPr>
        <w:t>3</w:t>
      </w:r>
      <w:r w:rsidRPr="00FC36FC">
        <w:rPr>
          <w:rFonts w:ascii="Times New Roman" w:eastAsia="Times New Roman" w:hAnsi="Times New Roman" w:cs="Times New Roman"/>
          <w:sz w:val="28"/>
          <w:szCs w:val="28"/>
        </w:rPr>
        <w:t>·3H</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 xml:space="preserve">O, которому соответствуют условия высоких потенциалов и сравнительно нейтральные или слабощелочные среды. Это подтверждает, что простое повышение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не приводит к растворению золота, если не сопровождается значительным увеличением окислительного потенциала. Нижняя часть диаграммы демонстрирует область термодинамической устойчивости соединений типа AuH</w:t>
      </w:r>
      <w:r w:rsidRPr="00FC36FC">
        <w:rPr>
          <w:rFonts w:ascii="Times New Roman" w:eastAsia="Times New Roman" w:hAnsi="Times New Roman" w:cs="Times New Roman"/>
          <w:sz w:val="28"/>
          <w:szCs w:val="28"/>
          <w:vertAlign w:val="subscript"/>
        </w:rPr>
        <w:t>3</w:t>
      </w:r>
      <w:r w:rsidRPr="00FC36FC">
        <w:rPr>
          <w:rFonts w:ascii="Times New Roman" w:eastAsia="Times New Roman" w:hAnsi="Times New Roman" w:cs="Times New Roman"/>
          <w:sz w:val="28"/>
          <w:szCs w:val="28"/>
        </w:rPr>
        <w:t>(g), формирующихся при крайне восстановительных условиях. Хотя подобные состояния редко реализуются в технологической практике, их наличие подчёркивает широкую амплитуду редокс-состояний, в которых возможны химические превращения золота. Таким образом, диаграмма E–</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позволяет наглядно установить, что золото практически не вступает в реакции, а успешное выщелачивание возможно лишь при создании </w:t>
      </w:r>
      <w:proofErr w:type="spellStart"/>
      <w:r w:rsidRPr="00FC36FC">
        <w:rPr>
          <w:rFonts w:ascii="Times New Roman" w:eastAsia="Times New Roman" w:hAnsi="Times New Roman" w:cs="Times New Roman"/>
          <w:sz w:val="28"/>
          <w:szCs w:val="28"/>
        </w:rPr>
        <w:t>термодинамически</w:t>
      </w:r>
      <w:proofErr w:type="spellEnd"/>
      <w:r w:rsidRPr="00FC36FC">
        <w:rPr>
          <w:rFonts w:ascii="Times New Roman" w:eastAsia="Times New Roman" w:hAnsi="Times New Roman" w:cs="Times New Roman"/>
          <w:sz w:val="28"/>
          <w:szCs w:val="28"/>
        </w:rPr>
        <w:t xml:space="preserve"> нестабильных для металлической фазы условий, смещающих равновесие в сторону растворимых комплексных форм. Термодинамический анализ показывает, что ионы золота </w:t>
      </w:r>
      <w:proofErr w:type="spellStart"/>
      <w:r w:rsidRPr="00FC36FC">
        <w:rPr>
          <w:rFonts w:ascii="Times New Roman" w:eastAsia="Times New Roman" w:hAnsi="Times New Roman" w:cs="Times New Roman"/>
          <w:sz w:val="28"/>
          <w:szCs w:val="28"/>
        </w:rPr>
        <w:t>Au</w:t>
      </w:r>
      <w:proofErr w:type="spellEnd"/>
      <w:r w:rsidRPr="00FC36FC">
        <w:rPr>
          <w:rFonts w:ascii="Times New Roman" w:eastAsia="Times New Roman" w:hAnsi="Times New Roman" w:cs="Times New Roman"/>
          <w:sz w:val="28"/>
          <w:szCs w:val="28"/>
        </w:rPr>
        <w:t xml:space="preserve">⁺ и Au³⁺ не могут существовать в водных растворах в свободном виде, поскольку они легко восстанавливаются водой до металлического золота. Для их стабилизации в растворе необходимо присутствие сильного комплексообразующего </w:t>
      </w:r>
      <w:proofErr w:type="spellStart"/>
      <w:r w:rsidRPr="00FC36FC">
        <w:rPr>
          <w:rFonts w:ascii="Times New Roman" w:eastAsia="Times New Roman" w:hAnsi="Times New Roman" w:cs="Times New Roman"/>
          <w:sz w:val="28"/>
          <w:szCs w:val="28"/>
        </w:rPr>
        <w:t>лиганда</w:t>
      </w:r>
      <w:proofErr w:type="spellEnd"/>
      <w:r w:rsidRPr="00FC36FC">
        <w:rPr>
          <w:rFonts w:ascii="Times New Roman" w:eastAsia="Times New Roman" w:hAnsi="Times New Roman" w:cs="Times New Roman"/>
          <w:sz w:val="28"/>
          <w:szCs w:val="28"/>
        </w:rPr>
        <w:t xml:space="preserve">, а также подходящего окислителя </w:t>
      </w:r>
      <w:r w:rsidR="00D7515B"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без одновременного действия этих двух факторов образование устойчивых ионов невозможно. Практически все соединения золота, независимо от их агрегатного состояния, характеризуются ковалентным типом связывания; в большинстве случаев они представляют собой комплексные структуры.</w:t>
      </w:r>
      <w:r w:rsidRPr="00FC36FC">
        <w:rPr>
          <w:rFonts w:ascii="Times New Roman" w:eastAsia="Times New Roman" w:hAnsi="Times New Roman" w:cs="Times New Roman"/>
        </w:rPr>
        <w:t xml:space="preserve"> </w:t>
      </w:r>
      <w:r w:rsidRPr="00FC36FC">
        <w:rPr>
          <w:rFonts w:ascii="Times New Roman" w:eastAsia="Times New Roman" w:hAnsi="Times New Roman" w:cs="Times New Roman"/>
          <w:sz w:val="28"/>
          <w:szCs w:val="28"/>
        </w:rPr>
        <w:t>На рисунке 4.</w:t>
      </w:r>
      <w:r w:rsidR="009D4045" w:rsidRPr="00FC36FC">
        <w:rPr>
          <w:rFonts w:ascii="Times New Roman" w:eastAsia="Times New Roman" w:hAnsi="Times New Roman" w:cs="Times New Roman"/>
          <w:sz w:val="28"/>
          <w:szCs w:val="28"/>
        </w:rPr>
        <w:t>10</w:t>
      </w:r>
      <w:r w:rsidRPr="00FC36FC">
        <w:rPr>
          <w:rFonts w:ascii="Times New Roman" w:eastAsia="Times New Roman" w:hAnsi="Times New Roman" w:cs="Times New Roman"/>
          <w:sz w:val="28"/>
          <w:szCs w:val="28"/>
        </w:rPr>
        <w:t xml:space="preserve"> представлена диаграмма </w:t>
      </w:r>
      <w:proofErr w:type="spellStart"/>
      <w:r w:rsidRPr="00FC36FC">
        <w:rPr>
          <w:rFonts w:ascii="Times New Roman" w:eastAsia="Times New Roman" w:hAnsi="Times New Roman" w:cs="Times New Roman"/>
          <w:sz w:val="28"/>
          <w:szCs w:val="28"/>
        </w:rPr>
        <w:t>Пурбе</w:t>
      </w:r>
      <w:proofErr w:type="spellEnd"/>
      <w:r w:rsidRPr="00FC36FC">
        <w:rPr>
          <w:rFonts w:ascii="Times New Roman" w:eastAsia="Times New Roman" w:hAnsi="Times New Roman" w:cs="Times New Roman"/>
          <w:sz w:val="28"/>
          <w:szCs w:val="28"/>
        </w:rPr>
        <w:t xml:space="preserve"> (получена при помощи программы </w:t>
      </w:r>
      <w:r w:rsidRPr="00FC36FC">
        <w:rPr>
          <w:rFonts w:ascii="Times New Roman" w:eastAsia="Times New Roman" w:hAnsi="Times New Roman" w:cs="Times New Roman"/>
          <w:sz w:val="28"/>
          <w:szCs w:val="28"/>
          <w:lang w:val="en-US"/>
        </w:rPr>
        <w:t>HSC</w:t>
      </w:r>
      <w:r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lang w:val="en-US"/>
        </w:rPr>
        <w:t>Chemistry</w:t>
      </w:r>
      <w:r w:rsidRPr="00FC36FC">
        <w:rPr>
          <w:rFonts w:ascii="Times New Roman" w:eastAsia="Times New Roman" w:hAnsi="Times New Roman" w:cs="Times New Roman"/>
          <w:sz w:val="28"/>
          <w:szCs w:val="28"/>
        </w:rPr>
        <w:t xml:space="preserve"> 9) для системы </w:t>
      </w:r>
      <w:proofErr w:type="spellStart"/>
      <w:r w:rsidRPr="00FC36FC">
        <w:rPr>
          <w:rFonts w:ascii="Times New Roman" w:eastAsia="Times New Roman" w:hAnsi="Times New Roman" w:cs="Times New Roman"/>
          <w:sz w:val="28"/>
          <w:szCs w:val="28"/>
        </w:rPr>
        <w:t>Au</w:t>
      </w:r>
      <w:proofErr w:type="spellEnd"/>
      <w:r w:rsidRPr="00FC36FC">
        <w:rPr>
          <w:rFonts w:ascii="Times New Roman" w:eastAsia="Times New Roman" w:hAnsi="Times New Roman" w:cs="Times New Roman"/>
          <w:sz w:val="28"/>
          <w:szCs w:val="28"/>
        </w:rPr>
        <w:t>–</w:t>
      </w:r>
      <w:proofErr w:type="spellStart"/>
      <w:r w:rsidRPr="00FC36FC">
        <w:rPr>
          <w:rFonts w:ascii="Times New Roman" w:eastAsia="Times New Roman" w:hAnsi="Times New Roman" w:cs="Times New Roman"/>
          <w:sz w:val="28"/>
          <w:szCs w:val="28"/>
        </w:rPr>
        <w:t>Na</w:t>
      </w:r>
      <w:proofErr w:type="spellEnd"/>
      <w:r w:rsidRPr="00FC36FC">
        <w:rPr>
          <w:rFonts w:ascii="Times New Roman" w:eastAsia="Times New Roman" w:hAnsi="Times New Roman" w:cs="Times New Roman"/>
          <w:sz w:val="28"/>
          <w:szCs w:val="28"/>
        </w:rPr>
        <w:t xml:space="preserve">–N–C при 25°C и показана область устойчивости единственной доминирующей растворимой формы золота — </w:t>
      </w:r>
      <w:proofErr w:type="spellStart"/>
      <w:r w:rsidRPr="00FC36FC">
        <w:rPr>
          <w:rFonts w:ascii="Times New Roman" w:eastAsia="Times New Roman" w:hAnsi="Times New Roman" w:cs="Times New Roman"/>
          <w:sz w:val="28"/>
          <w:szCs w:val="28"/>
        </w:rPr>
        <w:t>дицианоаурата</w:t>
      </w:r>
      <w:proofErr w:type="spellEnd"/>
      <w:r w:rsidRPr="00FC36FC">
        <w:rPr>
          <w:rFonts w:ascii="Times New Roman" w:eastAsia="Times New Roman" w:hAnsi="Times New Roman" w:cs="Times New Roman"/>
          <w:sz w:val="28"/>
          <w:szCs w:val="28"/>
        </w:rPr>
        <w:t xml:space="preserve"> (I) </w:t>
      </w:r>
      <w:proofErr w:type="spellStart"/>
      <w:proofErr w:type="gramStart"/>
      <w:r w:rsidRPr="00FC36FC">
        <w:rPr>
          <w:rFonts w:ascii="Times New Roman" w:eastAsia="Times New Roman" w:hAnsi="Times New Roman" w:cs="Times New Roman"/>
          <w:sz w:val="28"/>
          <w:szCs w:val="28"/>
        </w:rPr>
        <w:t>Au</w:t>
      </w:r>
      <w:proofErr w:type="spellEnd"/>
      <w:r w:rsidRPr="00FC36FC">
        <w:rPr>
          <w:rFonts w:ascii="Times New Roman" w:eastAsia="Times New Roman" w:hAnsi="Times New Roman" w:cs="Times New Roman"/>
          <w:sz w:val="28"/>
          <w:szCs w:val="28"/>
        </w:rPr>
        <w:t>(</w:t>
      </w:r>
      <w:proofErr w:type="gramEnd"/>
      <w:r w:rsidRPr="00FC36FC">
        <w:rPr>
          <w:rFonts w:ascii="Times New Roman" w:eastAsia="Times New Roman" w:hAnsi="Times New Roman" w:cs="Times New Roman"/>
          <w:sz w:val="28"/>
          <w:szCs w:val="28"/>
        </w:rPr>
        <w:t xml:space="preserve">CN)₂⁻. В отличие от диаграммы </w:t>
      </w:r>
      <w:proofErr w:type="spellStart"/>
      <w:r w:rsidRPr="00FC36FC">
        <w:rPr>
          <w:rFonts w:ascii="Times New Roman" w:eastAsia="Times New Roman" w:hAnsi="Times New Roman" w:cs="Times New Roman"/>
          <w:sz w:val="28"/>
          <w:szCs w:val="28"/>
        </w:rPr>
        <w:t>Au</w:t>
      </w:r>
      <w:proofErr w:type="spellEnd"/>
      <w:r w:rsidRPr="00FC36FC">
        <w:rPr>
          <w:rFonts w:ascii="Times New Roman" w:eastAsia="Times New Roman" w:hAnsi="Times New Roman" w:cs="Times New Roman"/>
          <w:sz w:val="28"/>
          <w:szCs w:val="28"/>
        </w:rPr>
        <w:t xml:space="preserve">–H₂O, где присутствуют несколько фаз золота различной степени окисления, здесь практически все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w:t>
      </w:r>
      <w:proofErr w:type="spellStart"/>
      <w:r w:rsidRPr="00FC36FC">
        <w:rPr>
          <w:rFonts w:ascii="Times New Roman" w:eastAsia="Times New Roman" w:hAnsi="Times New Roman" w:cs="Times New Roman"/>
          <w:sz w:val="28"/>
          <w:szCs w:val="28"/>
        </w:rPr>
        <w:t>Eh</w:t>
      </w:r>
      <w:proofErr w:type="spellEnd"/>
      <w:r w:rsidRPr="00FC36FC">
        <w:rPr>
          <w:rFonts w:ascii="Times New Roman" w:eastAsia="Times New Roman" w:hAnsi="Times New Roman" w:cs="Times New Roman"/>
          <w:sz w:val="28"/>
          <w:szCs w:val="28"/>
        </w:rPr>
        <w:t xml:space="preserve">-пространство занято одной стабильной комплексной частицей, что наглядно демонстрирует исключительную силу цианидного </w:t>
      </w:r>
      <w:proofErr w:type="spellStart"/>
      <w:r w:rsidRPr="00FC36FC">
        <w:rPr>
          <w:rFonts w:ascii="Times New Roman" w:eastAsia="Times New Roman" w:hAnsi="Times New Roman" w:cs="Times New Roman"/>
          <w:sz w:val="28"/>
          <w:szCs w:val="28"/>
        </w:rPr>
        <w:t>лиганда</w:t>
      </w:r>
      <w:proofErr w:type="spellEnd"/>
      <w:r w:rsidRPr="00FC36FC">
        <w:rPr>
          <w:rFonts w:ascii="Times New Roman" w:eastAsia="Times New Roman" w:hAnsi="Times New Roman" w:cs="Times New Roman"/>
          <w:sz w:val="28"/>
          <w:szCs w:val="28"/>
        </w:rPr>
        <w:t xml:space="preserve"> и его способность удерживать золото в растворённом состоянии в широком диапазоне условий.</w:t>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Область устойчивости комплекса </w:t>
      </w:r>
      <w:proofErr w:type="spellStart"/>
      <w:proofErr w:type="gramStart"/>
      <w:r w:rsidRPr="00FC36FC">
        <w:rPr>
          <w:rFonts w:ascii="Times New Roman" w:eastAsia="Times New Roman" w:hAnsi="Times New Roman" w:cs="Times New Roman"/>
          <w:sz w:val="28"/>
          <w:szCs w:val="28"/>
        </w:rPr>
        <w:t>Au</w:t>
      </w:r>
      <w:proofErr w:type="spellEnd"/>
      <w:r w:rsidRPr="00FC36FC">
        <w:rPr>
          <w:rFonts w:ascii="Times New Roman" w:eastAsia="Times New Roman" w:hAnsi="Times New Roman" w:cs="Times New Roman"/>
          <w:sz w:val="28"/>
          <w:szCs w:val="28"/>
        </w:rPr>
        <w:t>(</w:t>
      </w:r>
      <w:proofErr w:type="gramEnd"/>
      <w:r w:rsidRPr="00FC36FC">
        <w:rPr>
          <w:rFonts w:ascii="Times New Roman" w:eastAsia="Times New Roman" w:hAnsi="Times New Roman" w:cs="Times New Roman"/>
          <w:sz w:val="28"/>
          <w:szCs w:val="28"/>
        </w:rPr>
        <w:t xml:space="preserve">CN)₂⁻ распространяется почти на весь диапазон кислотности, от сильнокислых значений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до интенсивно щелочных. Также она охватывает широкий интервал окислительно-восстановительных потенциалов, что подчёркивает высокую термодинамическую стабильность комплекса. Пунктирные линии представляют собой границы устойчивости воды, указывая пределы, в которых растворение золота возможно без разложения растворителя. Расположение этих границ показывает, что формирование комплекса </w:t>
      </w:r>
      <w:proofErr w:type="spellStart"/>
      <w:proofErr w:type="gramStart"/>
      <w:r w:rsidRPr="00FC36FC">
        <w:rPr>
          <w:rFonts w:ascii="Times New Roman" w:eastAsia="Times New Roman" w:hAnsi="Times New Roman" w:cs="Times New Roman"/>
          <w:sz w:val="28"/>
          <w:szCs w:val="28"/>
        </w:rPr>
        <w:t>Au</w:t>
      </w:r>
      <w:proofErr w:type="spellEnd"/>
      <w:r w:rsidRPr="00FC36FC">
        <w:rPr>
          <w:rFonts w:ascii="Times New Roman" w:eastAsia="Times New Roman" w:hAnsi="Times New Roman" w:cs="Times New Roman"/>
          <w:sz w:val="28"/>
          <w:szCs w:val="28"/>
        </w:rPr>
        <w:t>(</w:t>
      </w:r>
      <w:proofErr w:type="gramEnd"/>
      <w:r w:rsidRPr="00FC36FC">
        <w:rPr>
          <w:rFonts w:ascii="Times New Roman" w:eastAsia="Times New Roman" w:hAnsi="Times New Roman" w:cs="Times New Roman"/>
          <w:sz w:val="28"/>
          <w:szCs w:val="28"/>
        </w:rPr>
        <w:t xml:space="preserve">CN)₂⁻ </w:t>
      </w:r>
      <w:proofErr w:type="spellStart"/>
      <w:r w:rsidRPr="00FC36FC">
        <w:rPr>
          <w:rFonts w:ascii="Times New Roman" w:eastAsia="Times New Roman" w:hAnsi="Times New Roman" w:cs="Times New Roman"/>
          <w:sz w:val="28"/>
          <w:szCs w:val="28"/>
        </w:rPr>
        <w:t>термодинамически</w:t>
      </w:r>
      <w:proofErr w:type="spellEnd"/>
      <w:r w:rsidRPr="00FC36FC">
        <w:rPr>
          <w:rFonts w:ascii="Times New Roman" w:eastAsia="Times New Roman" w:hAnsi="Times New Roman" w:cs="Times New Roman"/>
          <w:sz w:val="28"/>
          <w:szCs w:val="28"/>
        </w:rPr>
        <w:t xml:space="preserve"> предпочтительно даже в относительно </w:t>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p>
    <w:p w:rsidR="006D22BD" w:rsidRPr="00FC36FC" w:rsidRDefault="006D22BD" w:rsidP="006D22BD">
      <w:pPr>
        <w:spacing w:after="0" w:line="240" w:lineRule="auto"/>
        <w:rPr>
          <w:rFonts w:ascii="Times New Roman" w:eastAsia="Times New Roman" w:hAnsi="Times New Roman" w:cs="Times New Roman"/>
          <w:sz w:val="24"/>
          <w:szCs w:val="24"/>
        </w:rPr>
      </w:pPr>
      <w:r w:rsidRPr="00FC36FC">
        <w:rPr>
          <w:rFonts w:ascii="Times New Roman" w:eastAsia="Times New Roman" w:hAnsi="Times New Roman" w:cs="Times New Roman"/>
          <w:noProof/>
          <w:sz w:val="24"/>
          <w:szCs w:val="24"/>
        </w:rPr>
        <w:drawing>
          <wp:inline distT="0" distB="0" distL="0" distR="0">
            <wp:extent cx="5834321" cy="3586348"/>
            <wp:effectExtent l="19050" t="0" r="0" b="0"/>
            <wp:docPr id="24" name="Рисунок 3" descr="C:\Users\Тиран\Desktop\Все Доки Сапинов\Докторантура\Церц\Схемы\ПУрбе\Золото циа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иран\Desktop\Все Доки Сапинов\Докторантура\Церц\Схемы\ПУрбе\Золото циано.jpg"/>
                    <pic:cNvPicPr>
                      <a:picLocks noChangeAspect="1" noChangeArrowheads="1"/>
                    </pic:cNvPicPr>
                  </pic:nvPicPr>
                  <pic:blipFill>
                    <a:blip r:embed="rId44"/>
                    <a:srcRect/>
                    <a:stretch>
                      <a:fillRect/>
                    </a:stretch>
                  </pic:blipFill>
                  <pic:spPr bwMode="auto">
                    <a:xfrm>
                      <a:off x="0" y="0"/>
                      <a:ext cx="5836772" cy="3587855"/>
                    </a:xfrm>
                    <a:prstGeom prst="rect">
                      <a:avLst/>
                    </a:prstGeom>
                    <a:noFill/>
                    <a:ln w="9525">
                      <a:noFill/>
                      <a:miter lim="800000"/>
                      <a:headEnd/>
                      <a:tailEnd/>
                    </a:ln>
                  </pic:spPr>
                </pic:pic>
              </a:graphicData>
            </a:graphic>
          </wp:inline>
        </w:drawing>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p>
    <w:p w:rsidR="006D22BD" w:rsidRPr="00FC36FC" w:rsidRDefault="006D22BD" w:rsidP="006D22BD">
      <w:pPr>
        <w:spacing w:after="0" w:line="240" w:lineRule="auto"/>
        <w:ind w:firstLine="567"/>
        <w:jc w:val="center"/>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Рисунок 4.</w:t>
      </w:r>
      <w:r w:rsidR="009D4045" w:rsidRPr="00FC36FC">
        <w:rPr>
          <w:rFonts w:ascii="Times New Roman" w:eastAsia="Times New Roman" w:hAnsi="Times New Roman" w:cs="Times New Roman"/>
          <w:sz w:val="28"/>
          <w:szCs w:val="28"/>
        </w:rPr>
        <w:t>10</w:t>
      </w:r>
      <w:r w:rsidRPr="00FC36FC">
        <w:rPr>
          <w:rFonts w:ascii="Times New Roman" w:eastAsia="Times New Roman" w:hAnsi="Times New Roman" w:cs="Times New Roman"/>
          <w:sz w:val="28"/>
          <w:szCs w:val="28"/>
        </w:rPr>
        <w:t xml:space="preserve"> – Диаграмма </w:t>
      </w:r>
      <w:proofErr w:type="spellStart"/>
      <w:r w:rsidRPr="00FC36FC">
        <w:rPr>
          <w:rFonts w:ascii="Times New Roman" w:eastAsia="Times New Roman" w:hAnsi="Times New Roman" w:cs="Times New Roman"/>
          <w:sz w:val="28"/>
          <w:szCs w:val="28"/>
        </w:rPr>
        <w:t>Пурбэ</w:t>
      </w:r>
      <w:proofErr w:type="spellEnd"/>
      <w:r w:rsidRPr="00FC36FC">
        <w:rPr>
          <w:rFonts w:ascii="Times New Roman" w:eastAsia="Times New Roman" w:hAnsi="Times New Roman" w:cs="Times New Roman"/>
          <w:sz w:val="28"/>
          <w:szCs w:val="28"/>
        </w:rPr>
        <w:t xml:space="preserve"> Диаграмма равновесия </w:t>
      </w:r>
      <w:r w:rsidRPr="00FC36FC">
        <w:rPr>
          <w:rFonts w:ascii="Times New Roman" w:eastAsia="Times New Roman" w:hAnsi="Times New Roman" w:cs="Times New Roman"/>
          <w:sz w:val="28"/>
          <w:szCs w:val="28"/>
          <w:lang w:val="en-US"/>
        </w:rPr>
        <w:t>Eh</w:t>
      </w:r>
      <w:r w:rsidRPr="00FC36FC">
        <w:rPr>
          <w:rFonts w:ascii="Times New Roman" w:eastAsia="Times New Roman" w:hAnsi="Times New Roman" w:cs="Times New Roman"/>
          <w:sz w:val="28"/>
          <w:szCs w:val="28"/>
        </w:rPr>
        <w:t>–</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для системы </w:t>
      </w:r>
      <w:proofErr w:type="spellStart"/>
      <w:r w:rsidRPr="00FC36FC">
        <w:rPr>
          <w:rFonts w:ascii="Times New Roman" w:eastAsia="Times New Roman" w:hAnsi="Times New Roman" w:cs="Times New Roman"/>
          <w:sz w:val="28"/>
          <w:szCs w:val="28"/>
        </w:rPr>
        <w:t>Au</w:t>
      </w:r>
      <w:proofErr w:type="spellEnd"/>
      <w:r w:rsidRPr="00FC36FC">
        <w:rPr>
          <w:rFonts w:ascii="Times New Roman" w:eastAsia="Times New Roman" w:hAnsi="Times New Roman" w:cs="Times New Roman"/>
          <w:sz w:val="28"/>
          <w:szCs w:val="28"/>
        </w:rPr>
        <w:t>–</w:t>
      </w:r>
      <w:proofErr w:type="spellStart"/>
      <w:r w:rsidRPr="00FC36FC">
        <w:rPr>
          <w:rFonts w:ascii="Times New Roman" w:eastAsia="Times New Roman" w:hAnsi="Times New Roman" w:cs="Times New Roman"/>
          <w:sz w:val="28"/>
          <w:szCs w:val="28"/>
        </w:rPr>
        <w:t>Na</w:t>
      </w:r>
      <w:proofErr w:type="spellEnd"/>
      <w:r w:rsidRPr="00FC36FC">
        <w:rPr>
          <w:rFonts w:ascii="Times New Roman" w:eastAsia="Times New Roman" w:hAnsi="Times New Roman" w:cs="Times New Roman"/>
          <w:sz w:val="28"/>
          <w:szCs w:val="28"/>
        </w:rPr>
        <w:t>–N–C при 25 °C</w:t>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p>
    <w:p w:rsidR="00D7515B" w:rsidRPr="00FC36FC" w:rsidRDefault="00D7515B" w:rsidP="00D7515B">
      <w:pPr>
        <w:spacing w:after="0" w:line="240" w:lineRule="auto"/>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восстановительной среде, где металлическое золото в чистой воде оставалось бы инертным.</w:t>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Отсутствие других фаз на диаграмме означает, что при наличии цианид-иона золото полностью выводится в раствор в виде устойчивого комплекса и не склонно к образованию оксидных или газовых соединений. Это объясняет эффективность цианидного выщелачивания: </w:t>
      </w:r>
      <w:proofErr w:type="spellStart"/>
      <w:r w:rsidRPr="00FC36FC">
        <w:rPr>
          <w:rFonts w:ascii="Times New Roman" w:eastAsia="Times New Roman" w:hAnsi="Times New Roman" w:cs="Times New Roman"/>
          <w:sz w:val="28"/>
          <w:szCs w:val="28"/>
        </w:rPr>
        <w:t>лиганд</w:t>
      </w:r>
      <w:proofErr w:type="spellEnd"/>
      <w:r w:rsidRPr="00FC36FC">
        <w:rPr>
          <w:rFonts w:ascii="Times New Roman" w:eastAsia="Times New Roman" w:hAnsi="Times New Roman" w:cs="Times New Roman"/>
          <w:sz w:val="28"/>
          <w:szCs w:val="28"/>
        </w:rPr>
        <w:t xml:space="preserve"> не только стабилизирует ион </w:t>
      </w:r>
      <w:proofErr w:type="spellStart"/>
      <w:r w:rsidRPr="00FC36FC">
        <w:rPr>
          <w:rFonts w:ascii="Times New Roman" w:eastAsia="Times New Roman" w:hAnsi="Times New Roman" w:cs="Times New Roman"/>
          <w:sz w:val="28"/>
          <w:szCs w:val="28"/>
        </w:rPr>
        <w:t>Au</w:t>
      </w:r>
      <w:proofErr w:type="spellEnd"/>
      <w:r w:rsidRPr="00FC36FC">
        <w:rPr>
          <w:rFonts w:ascii="Times New Roman" w:eastAsia="Times New Roman" w:hAnsi="Times New Roman" w:cs="Times New Roman"/>
          <w:sz w:val="28"/>
          <w:szCs w:val="28"/>
        </w:rPr>
        <w:t>⁺, который в чистой воде был бы неустойчив, но и смещает равновесие в сторону растворения металла. Таким образом, диаграмма E–</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для системы </w:t>
      </w:r>
      <w:proofErr w:type="spellStart"/>
      <w:r w:rsidRPr="00FC36FC">
        <w:rPr>
          <w:rFonts w:ascii="Times New Roman" w:eastAsia="Times New Roman" w:hAnsi="Times New Roman" w:cs="Times New Roman"/>
          <w:sz w:val="28"/>
          <w:szCs w:val="28"/>
        </w:rPr>
        <w:t>Au</w:t>
      </w:r>
      <w:proofErr w:type="spellEnd"/>
      <w:r w:rsidRPr="00FC36FC">
        <w:rPr>
          <w:rFonts w:ascii="Times New Roman" w:eastAsia="Times New Roman" w:hAnsi="Times New Roman" w:cs="Times New Roman"/>
          <w:sz w:val="28"/>
          <w:szCs w:val="28"/>
        </w:rPr>
        <w:t>–</w:t>
      </w:r>
      <w:proofErr w:type="spellStart"/>
      <w:r w:rsidRPr="00FC36FC">
        <w:rPr>
          <w:rFonts w:ascii="Times New Roman" w:eastAsia="Times New Roman" w:hAnsi="Times New Roman" w:cs="Times New Roman"/>
          <w:sz w:val="28"/>
          <w:szCs w:val="28"/>
        </w:rPr>
        <w:t>Na</w:t>
      </w:r>
      <w:proofErr w:type="spellEnd"/>
      <w:r w:rsidRPr="00FC36FC">
        <w:rPr>
          <w:rFonts w:ascii="Times New Roman" w:eastAsia="Times New Roman" w:hAnsi="Times New Roman" w:cs="Times New Roman"/>
          <w:sz w:val="28"/>
          <w:szCs w:val="28"/>
        </w:rPr>
        <w:t xml:space="preserve">–N–C отражает ключевой термодинамический принцип </w:t>
      </w:r>
      <w:r w:rsidR="00D7515B"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наличие сильного комплексообразующего агента радикально изменяет химическое поведение золота, делая процесс его растворения возможным даже при умеренных значениях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и </w:t>
      </w:r>
      <w:proofErr w:type="spellStart"/>
      <w:r w:rsidRPr="00FC36FC">
        <w:rPr>
          <w:rFonts w:ascii="Times New Roman" w:eastAsia="Times New Roman" w:hAnsi="Times New Roman" w:cs="Times New Roman"/>
          <w:sz w:val="28"/>
          <w:szCs w:val="28"/>
        </w:rPr>
        <w:t>Eh</w:t>
      </w:r>
      <w:proofErr w:type="spellEnd"/>
      <w:r w:rsidRPr="00FC36FC">
        <w:rPr>
          <w:rFonts w:ascii="Times New Roman" w:eastAsia="Times New Roman" w:hAnsi="Times New Roman" w:cs="Times New Roman"/>
          <w:sz w:val="28"/>
          <w:szCs w:val="28"/>
        </w:rPr>
        <w:t>.</w:t>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Диаграмма </w:t>
      </w:r>
      <w:proofErr w:type="spellStart"/>
      <w:r w:rsidRPr="00FC36FC">
        <w:rPr>
          <w:rFonts w:ascii="Times New Roman" w:eastAsia="Times New Roman" w:hAnsi="Times New Roman" w:cs="Times New Roman"/>
          <w:sz w:val="28"/>
          <w:szCs w:val="28"/>
        </w:rPr>
        <w:t>Пурбе</w:t>
      </w:r>
      <w:proofErr w:type="spellEnd"/>
      <w:r w:rsidRPr="00FC36FC">
        <w:rPr>
          <w:rFonts w:ascii="Times New Roman" w:eastAsia="Times New Roman" w:hAnsi="Times New Roman" w:cs="Times New Roman"/>
          <w:sz w:val="28"/>
          <w:szCs w:val="28"/>
        </w:rPr>
        <w:t xml:space="preserve"> для системы C–</w:t>
      </w:r>
      <w:proofErr w:type="spellStart"/>
      <w:r w:rsidRPr="00FC36FC">
        <w:rPr>
          <w:rFonts w:ascii="Times New Roman" w:eastAsia="Times New Roman" w:hAnsi="Times New Roman" w:cs="Times New Roman"/>
          <w:sz w:val="28"/>
          <w:szCs w:val="28"/>
        </w:rPr>
        <w:t>Na</w:t>
      </w:r>
      <w:proofErr w:type="spellEnd"/>
      <w:r w:rsidRPr="00FC36FC">
        <w:rPr>
          <w:rFonts w:ascii="Times New Roman" w:eastAsia="Times New Roman" w:hAnsi="Times New Roman" w:cs="Times New Roman"/>
          <w:sz w:val="28"/>
          <w:szCs w:val="28"/>
        </w:rPr>
        <w:t>–N–</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при 25 °C (получена при помощи программы </w:t>
      </w:r>
      <w:r w:rsidRPr="00FC36FC">
        <w:rPr>
          <w:rFonts w:ascii="Times New Roman" w:eastAsia="Times New Roman" w:hAnsi="Times New Roman" w:cs="Times New Roman"/>
          <w:sz w:val="28"/>
          <w:szCs w:val="28"/>
          <w:lang w:val="en-US"/>
        </w:rPr>
        <w:t>HSC</w:t>
      </w:r>
      <w:r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lang w:val="en-US"/>
        </w:rPr>
        <w:t>Chemistry</w:t>
      </w:r>
      <w:r w:rsidRPr="00FC36FC">
        <w:rPr>
          <w:rFonts w:ascii="Times New Roman" w:eastAsia="Times New Roman" w:hAnsi="Times New Roman" w:cs="Times New Roman"/>
          <w:sz w:val="28"/>
          <w:szCs w:val="28"/>
        </w:rPr>
        <w:t xml:space="preserve"> 9) демонстрирует термодинамическую устойчивость растворимых форм меди в присутствии цианид-ионов (Рисунок 4.</w:t>
      </w:r>
      <w:r w:rsidR="009D4045" w:rsidRPr="00FC36FC">
        <w:rPr>
          <w:rFonts w:ascii="Times New Roman" w:eastAsia="Times New Roman" w:hAnsi="Times New Roman" w:cs="Times New Roman"/>
          <w:sz w:val="28"/>
          <w:szCs w:val="28"/>
        </w:rPr>
        <w:t>11</w:t>
      </w:r>
      <w:r w:rsidRPr="00FC36FC">
        <w:rPr>
          <w:rFonts w:ascii="Times New Roman" w:eastAsia="Times New Roman" w:hAnsi="Times New Roman" w:cs="Times New Roman"/>
          <w:sz w:val="28"/>
          <w:szCs w:val="28"/>
        </w:rPr>
        <w:t xml:space="preserve">). В отличие от поведения меди в чистых водных растворах, где металл склонен к образованию оксидов, гидроксидов и восстановленных форм, в </w:t>
      </w:r>
      <w:proofErr w:type="spellStart"/>
      <w:r w:rsidRPr="00FC36FC">
        <w:rPr>
          <w:rFonts w:ascii="Times New Roman" w:eastAsia="Times New Roman" w:hAnsi="Times New Roman" w:cs="Times New Roman"/>
          <w:sz w:val="28"/>
          <w:szCs w:val="28"/>
        </w:rPr>
        <w:t>цианидной</w:t>
      </w:r>
      <w:proofErr w:type="spellEnd"/>
      <w:r w:rsidRPr="00FC36FC">
        <w:rPr>
          <w:rFonts w:ascii="Times New Roman" w:eastAsia="Times New Roman" w:hAnsi="Times New Roman" w:cs="Times New Roman"/>
          <w:sz w:val="28"/>
          <w:szCs w:val="28"/>
        </w:rPr>
        <w:t xml:space="preserve"> среде поле устойчивости практически полностью занимает один комплекс </w:t>
      </w:r>
      <w:r w:rsidR="00D7515B"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w:t>
      </w: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kk-KZ"/>
              </w:rPr>
              <m:t>Cu(CN)</m:t>
            </m:r>
          </m:e>
          <m:sub>
            <m:r>
              <m:rPr>
                <m:sty m:val="p"/>
              </m:rPr>
              <w:rPr>
                <w:rFonts w:ascii="Times New Roman" w:eastAsia="Times New Roman" w:hAnsi="Times New Roman" w:cs="Times New Roman"/>
                <w:sz w:val="28"/>
                <w:szCs w:val="28"/>
                <w:lang w:val="kk-KZ"/>
              </w:rPr>
              <m:t>2</m:t>
            </m:r>
          </m:sub>
          <m:sup>
            <m:r>
              <m:rPr>
                <m:sty m:val="p"/>
              </m:rPr>
              <w:rPr>
                <w:rFonts w:ascii="Times New Roman" w:eastAsia="Times New Roman" w:hAnsi="Times New Roman" w:cs="Times New Roman"/>
                <w:sz w:val="28"/>
                <w:szCs w:val="28"/>
                <w:lang w:val="kk-KZ"/>
              </w:rPr>
              <m:t>-</m:t>
            </m:r>
          </m:sup>
        </m:sSubSup>
      </m:oMath>
      <w:r w:rsidRPr="00FC36FC">
        <w:rPr>
          <w:rFonts w:ascii="Times New Roman" w:eastAsia="Times New Roman" w:hAnsi="Times New Roman" w:cs="Times New Roman"/>
          <w:sz w:val="28"/>
          <w:szCs w:val="28"/>
        </w:rPr>
        <w:t xml:space="preserve">. Это подчёркивает ключевую роль цианидного лиганда, который существенно изменяет химическое поведение меди и стабилизирует её в растворимом состоянии в широких диапазонах pH и Eh. Область </w:t>
      </w:r>
      <w:r w:rsidRPr="00FC36FC">
        <w:rPr>
          <w:rFonts w:ascii="Times New Roman" w:eastAsia="Times New Roman" w:hAnsi="Times New Roman" w:cs="Times New Roman"/>
          <w:sz w:val="28"/>
          <w:szCs w:val="28"/>
        </w:rPr>
        <w:lastRenderedPageBreak/>
        <w:t xml:space="preserve">стабильности комплекса </w:t>
      </w: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kk-KZ"/>
              </w:rPr>
              <m:t>Cu(CN)</m:t>
            </m:r>
          </m:e>
          <m:sub>
            <m:r>
              <m:rPr>
                <m:sty m:val="p"/>
              </m:rPr>
              <w:rPr>
                <w:rFonts w:ascii="Times New Roman" w:eastAsia="Times New Roman" w:hAnsi="Times New Roman" w:cs="Times New Roman"/>
                <w:sz w:val="28"/>
                <w:szCs w:val="28"/>
                <w:lang w:val="kk-KZ"/>
              </w:rPr>
              <m:t>2</m:t>
            </m:r>
          </m:sub>
          <m:sup>
            <m:r>
              <m:rPr>
                <m:sty m:val="p"/>
              </m:rPr>
              <w:rPr>
                <w:rFonts w:ascii="Times New Roman" w:eastAsia="Times New Roman" w:hAnsi="Times New Roman" w:cs="Times New Roman"/>
                <w:sz w:val="28"/>
                <w:szCs w:val="28"/>
                <w:lang w:val="kk-KZ"/>
              </w:rPr>
              <m:t>-</m:t>
            </m:r>
          </m:sup>
        </m:sSubSup>
      </m:oMath>
      <w:r w:rsidRPr="00FC36FC">
        <w:rPr>
          <w:rFonts w:ascii="Times New Roman" w:eastAsia="Times New Roman" w:hAnsi="Times New Roman" w:cs="Times New Roman"/>
          <w:sz w:val="28"/>
          <w:szCs w:val="28"/>
        </w:rPr>
        <w:t xml:space="preserve">охватывает практически весь рассматриваемый диапазон кислотности – от сильнокислой среды до </w:t>
      </w:r>
    </w:p>
    <w:p w:rsidR="006D22BD" w:rsidRPr="00FC36FC" w:rsidRDefault="006D22BD" w:rsidP="006D22BD">
      <w:pPr>
        <w:spacing w:after="0" w:line="240" w:lineRule="auto"/>
        <w:rPr>
          <w:rFonts w:ascii="Times New Roman" w:eastAsia="Times New Roman" w:hAnsi="Times New Roman" w:cs="Times New Roman"/>
          <w:sz w:val="24"/>
          <w:szCs w:val="24"/>
        </w:rPr>
      </w:pPr>
      <w:r w:rsidRPr="00FC36FC">
        <w:rPr>
          <w:rFonts w:ascii="Times New Roman" w:eastAsia="Times New Roman" w:hAnsi="Times New Roman" w:cs="Times New Roman"/>
          <w:noProof/>
          <w:sz w:val="24"/>
          <w:szCs w:val="24"/>
        </w:rPr>
        <w:drawing>
          <wp:inline distT="0" distB="0" distL="0" distR="0">
            <wp:extent cx="5867400" cy="3609269"/>
            <wp:effectExtent l="19050" t="0" r="0" b="0"/>
            <wp:docPr id="27" name="Рисунок 5" descr="C:\Users\Тиран\Desktop\Все Доки Сапинов\Докторантура\Церц\Схемы\ПУрбе\Мед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иран\Desktop\Все Доки Сапинов\Докторантура\Церц\Схемы\ПУрбе\Медь.jpg"/>
                    <pic:cNvPicPr>
                      <a:picLocks noChangeAspect="1" noChangeArrowheads="1"/>
                    </pic:cNvPicPr>
                  </pic:nvPicPr>
                  <pic:blipFill>
                    <a:blip r:embed="rId45"/>
                    <a:srcRect/>
                    <a:stretch>
                      <a:fillRect/>
                    </a:stretch>
                  </pic:blipFill>
                  <pic:spPr bwMode="auto">
                    <a:xfrm>
                      <a:off x="0" y="0"/>
                      <a:ext cx="5871961" cy="3612074"/>
                    </a:xfrm>
                    <a:prstGeom prst="rect">
                      <a:avLst/>
                    </a:prstGeom>
                    <a:noFill/>
                    <a:ln w="9525">
                      <a:noFill/>
                      <a:miter lim="800000"/>
                      <a:headEnd/>
                      <a:tailEnd/>
                    </a:ln>
                  </pic:spPr>
                </pic:pic>
              </a:graphicData>
            </a:graphic>
          </wp:inline>
        </w:drawing>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p>
    <w:p w:rsidR="006D22BD" w:rsidRPr="00FC36FC" w:rsidRDefault="006D22BD" w:rsidP="006D22BD">
      <w:pPr>
        <w:spacing w:after="0" w:line="240" w:lineRule="auto"/>
        <w:ind w:firstLine="567"/>
        <w:jc w:val="center"/>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Рисунок 4.1</w:t>
      </w:r>
      <w:r w:rsidR="009D4045" w:rsidRPr="00FC36FC">
        <w:rPr>
          <w:rFonts w:ascii="Times New Roman" w:eastAsia="Times New Roman" w:hAnsi="Times New Roman" w:cs="Times New Roman"/>
          <w:sz w:val="28"/>
          <w:szCs w:val="28"/>
        </w:rPr>
        <w:t>1</w:t>
      </w:r>
      <w:r w:rsidRPr="00FC36FC">
        <w:rPr>
          <w:rFonts w:ascii="Times New Roman" w:eastAsia="Times New Roman" w:hAnsi="Times New Roman" w:cs="Times New Roman"/>
          <w:sz w:val="28"/>
          <w:szCs w:val="28"/>
        </w:rPr>
        <w:t xml:space="preserve"> – Диаграмма </w:t>
      </w:r>
      <w:proofErr w:type="spellStart"/>
      <w:r w:rsidRPr="00FC36FC">
        <w:rPr>
          <w:rFonts w:ascii="Times New Roman" w:eastAsia="Times New Roman" w:hAnsi="Times New Roman" w:cs="Times New Roman"/>
          <w:sz w:val="28"/>
          <w:szCs w:val="28"/>
        </w:rPr>
        <w:t>Пурбэ</w:t>
      </w:r>
      <w:proofErr w:type="spellEnd"/>
      <w:r w:rsidRPr="00FC36FC">
        <w:rPr>
          <w:rFonts w:ascii="Times New Roman" w:eastAsia="Times New Roman" w:hAnsi="Times New Roman" w:cs="Times New Roman"/>
          <w:sz w:val="28"/>
          <w:szCs w:val="28"/>
        </w:rPr>
        <w:t xml:space="preserve"> Диаграмма равновесия </w:t>
      </w:r>
      <w:r w:rsidRPr="00FC36FC">
        <w:rPr>
          <w:rFonts w:ascii="Times New Roman" w:eastAsia="Times New Roman" w:hAnsi="Times New Roman" w:cs="Times New Roman"/>
          <w:sz w:val="28"/>
          <w:szCs w:val="28"/>
          <w:lang w:val="en-US"/>
        </w:rPr>
        <w:t>Eh</w:t>
      </w:r>
      <w:r w:rsidRPr="00FC36FC">
        <w:rPr>
          <w:rFonts w:ascii="Times New Roman" w:eastAsia="Times New Roman" w:hAnsi="Times New Roman" w:cs="Times New Roman"/>
          <w:sz w:val="28"/>
          <w:szCs w:val="28"/>
        </w:rPr>
        <w:t>–</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для системы С–</w:t>
      </w:r>
      <w:proofErr w:type="spellStart"/>
      <w:r w:rsidRPr="00FC36FC">
        <w:rPr>
          <w:rFonts w:ascii="Times New Roman" w:eastAsia="Times New Roman" w:hAnsi="Times New Roman" w:cs="Times New Roman"/>
          <w:sz w:val="28"/>
          <w:szCs w:val="28"/>
        </w:rPr>
        <w:t>Na</w:t>
      </w:r>
      <w:proofErr w:type="spellEnd"/>
      <w:r w:rsidRPr="00FC36FC">
        <w:rPr>
          <w:rFonts w:ascii="Times New Roman" w:eastAsia="Times New Roman" w:hAnsi="Times New Roman" w:cs="Times New Roman"/>
          <w:sz w:val="28"/>
          <w:szCs w:val="28"/>
        </w:rPr>
        <w:t>–N–</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 при 25 °C</w:t>
      </w:r>
    </w:p>
    <w:p w:rsidR="006D22BD" w:rsidRPr="00FC36FC" w:rsidRDefault="006D22BD" w:rsidP="006D22BD">
      <w:pPr>
        <w:spacing w:after="0" w:line="240" w:lineRule="auto"/>
        <w:ind w:firstLine="567"/>
        <w:jc w:val="both"/>
        <w:rPr>
          <w:rFonts w:ascii="Times New Roman" w:eastAsia="Times New Roman" w:hAnsi="Times New Roman" w:cs="Times New Roman"/>
          <w:sz w:val="28"/>
          <w:szCs w:val="28"/>
        </w:rPr>
      </w:pPr>
    </w:p>
    <w:p w:rsidR="00D7515B" w:rsidRPr="00FC36FC" w:rsidRDefault="00D7515B" w:rsidP="00D7515B">
      <w:pPr>
        <w:spacing w:after="0" w:line="240" w:lineRule="auto"/>
        <w:jc w:val="both"/>
        <w:rPr>
          <w:rFonts w:ascii="Times New Roman" w:eastAsia="Times New Roman" w:hAnsi="Times New Roman" w:cs="Times New Roman"/>
          <w:sz w:val="28"/>
          <w:szCs w:val="28"/>
        </w:rPr>
      </w:pPr>
      <w:proofErr w:type="spellStart"/>
      <w:r w:rsidRPr="00FC36FC">
        <w:rPr>
          <w:rFonts w:ascii="Times New Roman" w:eastAsia="Times New Roman" w:hAnsi="Times New Roman" w:cs="Times New Roman"/>
          <w:sz w:val="28"/>
          <w:szCs w:val="28"/>
        </w:rPr>
        <w:t>высокощелочной</w:t>
      </w:r>
      <w:proofErr w:type="spellEnd"/>
      <w:r w:rsidRPr="00FC36FC">
        <w:rPr>
          <w:rFonts w:ascii="Times New Roman" w:eastAsia="Times New Roman" w:hAnsi="Times New Roman" w:cs="Times New Roman"/>
          <w:sz w:val="28"/>
          <w:szCs w:val="28"/>
        </w:rPr>
        <w:t xml:space="preserve">. Такое поведение указывает на высокую прочность связи между медью (I) и цианидом, благодаря которой даже при слабых окислительно-восстановительных условиях медь не осаждается в виде металла или оксидных фаз. Пунктирные линии, ограничивающие область устойчивости воды, показывают, что формирование комплекса </w:t>
      </w: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kk-KZ"/>
              </w:rPr>
              <m:t>Cu(CN)</m:t>
            </m:r>
          </m:e>
          <m:sub>
            <m:r>
              <m:rPr>
                <m:sty m:val="p"/>
              </m:rPr>
              <w:rPr>
                <w:rFonts w:ascii="Times New Roman" w:eastAsia="Times New Roman" w:hAnsi="Times New Roman" w:cs="Times New Roman"/>
                <w:sz w:val="28"/>
                <w:szCs w:val="28"/>
                <w:lang w:val="kk-KZ"/>
              </w:rPr>
              <m:t>2</m:t>
            </m:r>
          </m:sub>
          <m:sup>
            <m:r>
              <m:rPr>
                <m:sty m:val="p"/>
              </m:rPr>
              <w:rPr>
                <w:rFonts w:ascii="Times New Roman" w:eastAsia="Times New Roman" w:hAnsi="Times New Roman" w:cs="Times New Roman"/>
                <w:sz w:val="28"/>
                <w:szCs w:val="28"/>
                <w:lang w:val="kk-KZ"/>
              </w:rPr>
              <m:t>-</m:t>
            </m:r>
          </m:sup>
        </m:sSubSup>
      </m:oMath>
      <w:r w:rsidRPr="00FC36FC">
        <w:rPr>
          <w:rFonts w:ascii="Times New Roman" w:eastAsia="Times New Roman" w:hAnsi="Times New Roman" w:cs="Times New Roman"/>
          <w:sz w:val="28"/>
          <w:szCs w:val="28"/>
        </w:rPr>
        <w:t>происходит в термодинамически допустимых условиях, не нарушающих устойчивость растворителя.</w:t>
      </w:r>
    </w:p>
    <w:p w:rsidR="006D22BD" w:rsidRPr="00FC36FC" w:rsidRDefault="006D22BD" w:rsidP="00F30F71">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Тот факт, что на диаграмме отсутствуют области, соответствующие металлической меди, её оксидам или гидроксидам, свидетельствует: при наличии достаточного количества цианид-ионов медь практически полностью уходит в раствор, образуя устойчивые комплексные частицы. Это имеет важное технологическое значение для процессов цианидного выщелачивания золота, поскольку медь является сопутствующим элементом рудного сырья и активно конкурирует за цианид. Диаграмма демонстрирует, что в условиях </w:t>
      </w:r>
      <w:proofErr w:type="spellStart"/>
      <w:r w:rsidRPr="00FC36FC">
        <w:rPr>
          <w:rFonts w:ascii="Times New Roman" w:eastAsia="Times New Roman" w:hAnsi="Times New Roman" w:cs="Times New Roman"/>
          <w:sz w:val="28"/>
          <w:szCs w:val="28"/>
        </w:rPr>
        <w:t>цианидных</w:t>
      </w:r>
      <w:proofErr w:type="spellEnd"/>
      <w:r w:rsidRPr="00FC36FC">
        <w:rPr>
          <w:rFonts w:ascii="Times New Roman" w:eastAsia="Times New Roman" w:hAnsi="Times New Roman" w:cs="Times New Roman"/>
          <w:sz w:val="28"/>
          <w:szCs w:val="28"/>
        </w:rPr>
        <w:t xml:space="preserve"> растворов медь переходит в форму </w:t>
      </w: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kk-KZ"/>
              </w:rPr>
              <m:t>Cu(CN)</m:t>
            </m:r>
          </m:e>
          <m:sub>
            <m:r>
              <m:rPr>
                <m:sty m:val="p"/>
              </m:rPr>
              <w:rPr>
                <w:rFonts w:ascii="Times New Roman" w:eastAsia="Times New Roman" w:hAnsi="Times New Roman" w:cs="Times New Roman"/>
                <w:sz w:val="28"/>
                <w:szCs w:val="28"/>
                <w:lang w:val="kk-KZ"/>
              </w:rPr>
              <m:t>2</m:t>
            </m:r>
          </m:sub>
          <m:sup>
            <m:r>
              <m:rPr>
                <m:sty m:val="p"/>
              </m:rPr>
              <w:rPr>
                <w:rFonts w:ascii="Times New Roman" w:eastAsia="Times New Roman" w:hAnsi="Times New Roman" w:cs="Times New Roman"/>
                <w:sz w:val="28"/>
                <w:szCs w:val="28"/>
                <w:lang w:val="kk-KZ"/>
              </w:rPr>
              <m:t>-</m:t>
            </m:r>
          </m:sup>
        </m:sSubSup>
      </m:oMath>
      <w:r w:rsidRPr="00FC36FC">
        <w:rPr>
          <w:rFonts w:ascii="Times New Roman" w:eastAsia="Times New Roman" w:hAnsi="Times New Roman" w:cs="Times New Roman"/>
          <w:sz w:val="28"/>
          <w:szCs w:val="28"/>
        </w:rPr>
        <w:t>даже при низких потенциалах, что приводит к дополнительному расходу реагента и формированию растворимых медных комплексов.</w:t>
      </w:r>
    </w:p>
    <w:p w:rsidR="006D22BD" w:rsidRPr="00FC36FC" w:rsidRDefault="006D22BD" w:rsidP="00F30F71">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Таким образом, данная E–</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диаграмма наглядно подтверждает, что в </w:t>
      </w:r>
      <w:proofErr w:type="spellStart"/>
      <w:r w:rsidRPr="00FC36FC">
        <w:rPr>
          <w:rFonts w:ascii="Times New Roman" w:eastAsia="Times New Roman" w:hAnsi="Times New Roman" w:cs="Times New Roman"/>
          <w:sz w:val="28"/>
          <w:szCs w:val="28"/>
        </w:rPr>
        <w:t>цианидной</w:t>
      </w:r>
      <w:proofErr w:type="spellEnd"/>
      <w:r w:rsidRPr="00FC36FC">
        <w:rPr>
          <w:rFonts w:ascii="Times New Roman" w:eastAsia="Times New Roman" w:hAnsi="Times New Roman" w:cs="Times New Roman"/>
          <w:sz w:val="28"/>
          <w:szCs w:val="28"/>
        </w:rPr>
        <w:t xml:space="preserve"> среде медь проявляет высокую термодинамическую подвижность, а её стабильная растворимая форма </w:t>
      </w:r>
      <w:r w:rsidR="00D7515B"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w:t>
      </w: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kk-KZ"/>
              </w:rPr>
              <m:t>Cu(CN)</m:t>
            </m:r>
          </m:e>
          <m:sub>
            <m:r>
              <m:rPr>
                <m:sty m:val="p"/>
              </m:rPr>
              <w:rPr>
                <w:rFonts w:ascii="Times New Roman" w:eastAsia="Times New Roman" w:hAnsi="Times New Roman" w:cs="Times New Roman"/>
                <w:sz w:val="28"/>
                <w:szCs w:val="28"/>
                <w:lang w:val="kk-KZ"/>
              </w:rPr>
              <m:t>2</m:t>
            </m:r>
          </m:sub>
          <m:sup>
            <m:r>
              <m:rPr>
                <m:sty m:val="p"/>
              </m:rPr>
              <w:rPr>
                <w:rFonts w:ascii="Times New Roman" w:eastAsia="Times New Roman" w:hAnsi="Times New Roman" w:cs="Times New Roman"/>
                <w:sz w:val="28"/>
                <w:szCs w:val="28"/>
                <w:lang w:val="kk-KZ"/>
              </w:rPr>
              <m:t>-</m:t>
            </m:r>
          </m:sup>
        </m:sSubSup>
      </m:oMath>
      <w:r w:rsidRPr="00FC36FC">
        <w:rPr>
          <w:rFonts w:ascii="Times New Roman" w:eastAsia="Times New Roman" w:hAnsi="Times New Roman" w:cs="Times New Roman"/>
          <w:sz w:val="28"/>
          <w:szCs w:val="28"/>
        </w:rPr>
        <w:t xml:space="preserve"> доминирует практически во всех технологически значимых условиях. Это необходимо учитывать при </w:t>
      </w:r>
      <w:r w:rsidRPr="00FC36FC">
        <w:rPr>
          <w:rFonts w:ascii="Times New Roman" w:eastAsia="Times New Roman" w:hAnsi="Times New Roman" w:cs="Times New Roman"/>
          <w:sz w:val="28"/>
          <w:szCs w:val="28"/>
        </w:rPr>
        <w:lastRenderedPageBreak/>
        <w:t>моделировании, оптимизации и оценке эффективности процессов извлечения благородных металлов.</w:t>
      </w:r>
    </w:p>
    <w:p w:rsidR="00D7515B" w:rsidRPr="00FC36FC" w:rsidRDefault="00FA7399" w:rsidP="00FA7399">
      <w:pPr>
        <w:tabs>
          <w:tab w:val="left" w:pos="2092"/>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lang w:val="kk-KZ"/>
        </w:rPr>
        <w:t>Н</w:t>
      </w:r>
      <w:r w:rsidRPr="00FC36FC">
        <w:rPr>
          <w:rFonts w:ascii="Times New Roman" w:eastAsia="Times New Roman" w:hAnsi="Times New Roman" w:cs="Times New Roman"/>
          <w:sz w:val="28"/>
          <w:szCs w:val="28"/>
        </w:rPr>
        <w:t xml:space="preserve">а рисунке 4.12 показано как нестабильные </w:t>
      </w:r>
      <w:r w:rsidR="006D22BD" w:rsidRPr="00FC36FC">
        <w:rPr>
          <w:rFonts w:ascii="Times New Roman" w:eastAsia="Times New Roman" w:hAnsi="Times New Roman" w:cs="Times New Roman"/>
          <w:sz w:val="28"/>
          <w:szCs w:val="28"/>
        </w:rPr>
        <w:t>комплексы меди (II), быстро разл</w:t>
      </w:r>
      <w:r w:rsidR="00D7515B" w:rsidRPr="00FC36FC">
        <w:rPr>
          <w:rFonts w:ascii="Times New Roman" w:eastAsia="Times New Roman" w:hAnsi="Times New Roman" w:cs="Times New Roman"/>
          <w:sz w:val="28"/>
          <w:szCs w:val="28"/>
        </w:rPr>
        <w:t>агаются с образованием цианидного</w:t>
      </w:r>
      <w:r w:rsidR="006D22BD" w:rsidRPr="00FC36FC">
        <w:rPr>
          <w:rFonts w:ascii="Times New Roman" w:eastAsia="Times New Roman" w:hAnsi="Times New Roman" w:cs="Times New Roman"/>
          <w:sz w:val="28"/>
          <w:szCs w:val="28"/>
        </w:rPr>
        <w:t xml:space="preserve"> комплек</w:t>
      </w:r>
      <w:r w:rsidR="00D7515B" w:rsidRPr="00FC36FC">
        <w:rPr>
          <w:rFonts w:ascii="Times New Roman" w:eastAsia="Times New Roman" w:hAnsi="Times New Roman" w:cs="Times New Roman"/>
          <w:sz w:val="28"/>
          <w:szCs w:val="28"/>
        </w:rPr>
        <w:t>са</w:t>
      </w:r>
      <w:r w:rsidR="006D22BD" w:rsidRPr="00FC36FC">
        <w:rPr>
          <w:rFonts w:ascii="Times New Roman" w:eastAsia="Times New Roman" w:hAnsi="Times New Roman" w:cs="Times New Roman"/>
          <w:sz w:val="28"/>
          <w:szCs w:val="28"/>
        </w:rPr>
        <w:t xml:space="preserve"> меди (I) и </w:t>
      </w:r>
      <w:proofErr w:type="spellStart"/>
      <w:r w:rsidR="006D22BD" w:rsidRPr="00FC36FC">
        <w:rPr>
          <w:rFonts w:ascii="Times New Roman" w:eastAsia="Times New Roman" w:hAnsi="Times New Roman" w:cs="Times New Roman"/>
          <w:sz w:val="28"/>
          <w:szCs w:val="28"/>
        </w:rPr>
        <w:t>цианата</w:t>
      </w:r>
      <w:proofErr w:type="spellEnd"/>
      <w:r w:rsidR="006D22BD" w:rsidRPr="00FC36FC">
        <w:rPr>
          <w:rFonts w:ascii="Times New Roman" w:eastAsia="Times New Roman" w:hAnsi="Times New Roman" w:cs="Times New Roman"/>
          <w:sz w:val="28"/>
          <w:szCs w:val="28"/>
        </w:rPr>
        <w:t xml:space="preserve"> (OCN). </w:t>
      </w:r>
      <w:r w:rsidR="00E762DA" w:rsidRPr="00FC36FC">
        <w:rPr>
          <w:rFonts w:ascii="Times New Roman" w:eastAsia="Times New Roman" w:hAnsi="Times New Roman" w:cs="Times New Roman"/>
          <w:sz w:val="28"/>
          <w:szCs w:val="28"/>
        </w:rPr>
        <w:t xml:space="preserve">Таким образом, происходит </w:t>
      </w:r>
      <w:r w:rsidR="006D22BD" w:rsidRPr="00FC36FC">
        <w:rPr>
          <w:rFonts w:ascii="Times New Roman" w:eastAsia="Times New Roman" w:hAnsi="Times New Roman" w:cs="Times New Roman"/>
          <w:sz w:val="28"/>
          <w:szCs w:val="28"/>
        </w:rPr>
        <w:t>потер</w:t>
      </w:r>
      <w:r w:rsidR="00E762DA" w:rsidRPr="00FC36FC">
        <w:rPr>
          <w:rFonts w:ascii="Times New Roman" w:eastAsia="Times New Roman" w:hAnsi="Times New Roman" w:cs="Times New Roman"/>
          <w:sz w:val="28"/>
          <w:szCs w:val="28"/>
        </w:rPr>
        <w:t>я</w:t>
      </w:r>
      <w:r w:rsidR="006D22BD" w:rsidRPr="00FC36FC">
        <w:rPr>
          <w:rFonts w:ascii="Times New Roman" w:eastAsia="Times New Roman" w:hAnsi="Times New Roman" w:cs="Times New Roman"/>
          <w:sz w:val="28"/>
          <w:szCs w:val="28"/>
        </w:rPr>
        <w:t xml:space="preserve"> цианид</w:t>
      </w:r>
      <w:r w:rsidR="00D7515B" w:rsidRPr="00FC36FC">
        <w:rPr>
          <w:rFonts w:ascii="Times New Roman" w:eastAsia="Times New Roman" w:hAnsi="Times New Roman" w:cs="Times New Roman"/>
          <w:sz w:val="28"/>
          <w:szCs w:val="28"/>
        </w:rPr>
        <w:t xml:space="preserve">а в виде </w:t>
      </w:r>
      <w:proofErr w:type="spellStart"/>
      <w:r w:rsidR="00D7515B" w:rsidRPr="00FC36FC">
        <w:rPr>
          <w:rFonts w:ascii="Times New Roman" w:eastAsia="Times New Roman" w:hAnsi="Times New Roman" w:cs="Times New Roman"/>
          <w:sz w:val="28"/>
          <w:szCs w:val="28"/>
        </w:rPr>
        <w:t>цианата</w:t>
      </w:r>
      <w:proofErr w:type="spellEnd"/>
      <w:r w:rsidR="00D7515B" w:rsidRPr="00FC36FC">
        <w:rPr>
          <w:rFonts w:ascii="Times New Roman" w:eastAsia="Times New Roman" w:hAnsi="Times New Roman" w:cs="Times New Roman"/>
          <w:sz w:val="28"/>
          <w:szCs w:val="28"/>
        </w:rPr>
        <w:t xml:space="preserve">. </w:t>
      </w:r>
      <w:r w:rsidR="00E762DA" w:rsidRPr="00FC36FC">
        <w:rPr>
          <w:rFonts w:ascii="Times New Roman" w:eastAsia="Times New Roman" w:hAnsi="Times New Roman" w:cs="Times New Roman"/>
          <w:sz w:val="28"/>
          <w:szCs w:val="28"/>
        </w:rPr>
        <w:t>В</w:t>
      </w:r>
      <w:r w:rsidR="006D22BD" w:rsidRPr="00FC36FC">
        <w:rPr>
          <w:rFonts w:ascii="Times New Roman" w:eastAsia="Times New Roman" w:hAnsi="Times New Roman" w:cs="Times New Roman"/>
          <w:sz w:val="28"/>
          <w:szCs w:val="28"/>
        </w:rPr>
        <w:t>одны</w:t>
      </w:r>
      <w:r w:rsidR="00E762DA" w:rsidRPr="00FC36FC">
        <w:rPr>
          <w:rFonts w:ascii="Times New Roman" w:eastAsia="Times New Roman" w:hAnsi="Times New Roman" w:cs="Times New Roman"/>
          <w:sz w:val="28"/>
          <w:szCs w:val="28"/>
        </w:rPr>
        <w:t>е</w:t>
      </w:r>
      <w:r w:rsidR="006D22BD" w:rsidRPr="00FC36FC">
        <w:rPr>
          <w:rFonts w:ascii="Times New Roman" w:eastAsia="Times New Roman" w:hAnsi="Times New Roman" w:cs="Times New Roman"/>
          <w:sz w:val="28"/>
          <w:szCs w:val="28"/>
        </w:rPr>
        <w:t xml:space="preserve"> раствор</w:t>
      </w:r>
      <w:r w:rsidR="00E762DA" w:rsidRPr="00FC36FC">
        <w:rPr>
          <w:rFonts w:ascii="Times New Roman" w:eastAsia="Times New Roman" w:hAnsi="Times New Roman" w:cs="Times New Roman"/>
          <w:sz w:val="28"/>
          <w:szCs w:val="28"/>
        </w:rPr>
        <w:t>ы</w:t>
      </w:r>
      <w:r w:rsidR="006D22BD" w:rsidRPr="00FC36FC">
        <w:rPr>
          <w:rFonts w:ascii="Times New Roman" w:eastAsia="Times New Roman" w:hAnsi="Times New Roman" w:cs="Times New Roman"/>
          <w:sz w:val="28"/>
          <w:szCs w:val="28"/>
        </w:rPr>
        <w:t xml:space="preserve"> сульфата меди и цианида натрия </w:t>
      </w:r>
      <w:r w:rsidR="00E762DA" w:rsidRPr="00FC36FC">
        <w:rPr>
          <w:rFonts w:ascii="Times New Roman" w:eastAsia="Times New Roman" w:hAnsi="Times New Roman" w:cs="Times New Roman"/>
          <w:sz w:val="28"/>
          <w:szCs w:val="28"/>
        </w:rPr>
        <w:t xml:space="preserve">при смешении </w:t>
      </w:r>
      <w:r w:rsidR="006D22BD" w:rsidRPr="00FC36FC">
        <w:rPr>
          <w:rFonts w:ascii="Times New Roman" w:eastAsia="Times New Roman" w:hAnsi="Times New Roman" w:cs="Times New Roman"/>
          <w:sz w:val="28"/>
          <w:szCs w:val="28"/>
        </w:rPr>
        <w:t xml:space="preserve">в стехиометрических пропорциях </w:t>
      </w:r>
      <w:r w:rsidR="00E762DA" w:rsidRPr="00FC36FC">
        <w:rPr>
          <w:rFonts w:ascii="Times New Roman" w:eastAsia="Times New Roman" w:hAnsi="Times New Roman" w:cs="Times New Roman"/>
          <w:sz w:val="28"/>
          <w:szCs w:val="28"/>
        </w:rPr>
        <w:t>дают осадок зеленовато-желтый цианид меди.</w:t>
      </w:r>
    </w:p>
    <w:p w:rsidR="00D7515B" w:rsidRPr="00FC36FC" w:rsidRDefault="00D7515B" w:rsidP="006D22BD">
      <w:pPr>
        <w:tabs>
          <w:tab w:val="left" w:pos="2092"/>
        </w:tabs>
        <w:spacing w:after="0" w:line="240" w:lineRule="auto"/>
        <w:ind w:firstLine="567"/>
        <w:jc w:val="both"/>
        <w:rPr>
          <w:rFonts w:ascii="Times New Roman" w:eastAsia="Times New Roman" w:hAnsi="Times New Roman" w:cs="Times New Roman"/>
          <w:sz w:val="28"/>
          <w:szCs w:val="28"/>
        </w:rPr>
      </w:pPr>
    </w:p>
    <w:p w:rsidR="00D7515B" w:rsidRPr="00FC36FC" w:rsidRDefault="00D7515B" w:rsidP="006D22BD">
      <w:pPr>
        <w:tabs>
          <w:tab w:val="left" w:pos="2092"/>
        </w:tabs>
        <w:spacing w:after="0" w:line="240" w:lineRule="auto"/>
        <w:ind w:firstLine="567"/>
        <w:jc w:val="both"/>
        <w:rPr>
          <w:rFonts w:ascii="Times New Roman" w:eastAsia="Times New Roman" w:hAnsi="Times New Roman" w:cs="Times New Roman"/>
          <w:sz w:val="28"/>
          <w:szCs w:val="28"/>
        </w:rPr>
      </w:pPr>
      <w:r w:rsidRPr="00FC36FC">
        <w:rPr>
          <w:rFonts w:ascii="Times New Roman" w:eastAsia="Times New Roman" w:hAnsi="Times New Roman" w:cs="Times New Roman"/>
          <w:noProof/>
          <w:sz w:val="24"/>
          <w:szCs w:val="24"/>
        </w:rPr>
        <w:drawing>
          <wp:inline distT="0" distB="0" distL="0" distR="0">
            <wp:extent cx="4978463" cy="2910877"/>
            <wp:effectExtent l="19050" t="0" r="0" b="0"/>
            <wp:docPr id="28" name="Рисунок 1" descr="C:\Users\Тиран\Desktop\Все Доки Сапинов\Докторантура\Церц\Теоретические основы выщ золота\Схема осаждения меди цианид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иран\Desktop\Все Доки Сапинов\Докторантура\Церц\Теоретические основы выщ золота\Схема осаждения меди цианида_page-0001.jpg"/>
                    <pic:cNvPicPr>
                      <a:picLocks noChangeAspect="1" noChangeArrowheads="1"/>
                    </pic:cNvPicPr>
                  </pic:nvPicPr>
                  <pic:blipFill>
                    <a:blip r:embed="rId46"/>
                    <a:srcRect/>
                    <a:stretch>
                      <a:fillRect/>
                    </a:stretch>
                  </pic:blipFill>
                  <pic:spPr bwMode="auto">
                    <a:xfrm>
                      <a:off x="0" y="0"/>
                      <a:ext cx="4982271" cy="2913103"/>
                    </a:xfrm>
                    <a:prstGeom prst="rect">
                      <a:avLst/>
                    </a:prstGeom>
                    <a:noFill/>
                    <a:ln w="9525">
                      <a:noFill/>
                      <a:miter lim="800000"/>
                      <a:headEnd/>
                      <a:tailEnd/>
                    </a:ln>
                  </pic:spPr>
                </pic:pic>
              </a:graphicData>
            </a:graphic>
          </wp:inline>
        </w:drawing>
      </w:r>
    </w:p>
    <w:p w:rsidR="00D7515B" w:rsidRPr="00FC36FC" w:rsidRDefault="00D7515B" w:rsidP="00F30F71">
      <w:pPr>
        <w:tabs>
          <w:tab w:val="left" w:pos="2560"/>
        </w:tabs>
        <w:spacing w:after="0" w:line="240" w:lineRule="auto"/>
        <w:jc w:val="center"/>
        <w:rPr>
          <w:rFonts w:ascii="Times New Roman" w:eastAsia="Times New Roman" w:hAnsi="Times New Roman" w:cs="Times New Roman"/>
          <w:sz w:val="28"/>
          <w:szCs w:val="28"/>
          <w:lang w:val="kk-KZ"/>
        </w:rPr>
      </w:pPr>
      <w:r w:rsidRPr="00FC36FC">
        <w:rPr>
          <w:rFonts w:ascii="Times New Roman" w:eastAsia="Times New Roman" w:hAnsi="Times New Roman" w:cs="Times New Roman"/>
          <w:sz w:val="28"/>
          <w:szCs w:val="28"/>
          <w:lang w:val="kk-KZ"/>
        </w:rPr>
        <w:t>Рисунок 4.1</w:t>
      </w:r>
      <w:r w:rsidR="009D4045" w:rsidRPr="00FC36FC">
        <w:rPr>
          <w:rFonts w:ascii="Times New Roman" w:eastAsia="Times New Roman" w:hAnsi="Times New Roman" w:cs="Times New Roman"/>
          <w:sz w:val="28"/>
          <w:szCs w:val="28"/>
          <w:lang w:val="kk-KZ"/>
        </w:rPr>
        <w:t>2</w:t>
      </w:r>
      <w:r w:rsidRPr="00FC36FC">
        <w:rPr>
          <w:rFonts w:ascii="Times New Roman" w:eastAsia="Times New Roman" w:hAnsi="Times New Roman" w:cs="Times New Roman"/>
          <w:sz w:val="28"/>
          <w:szCs w:val="28"/>
          <w:lang w:val="kk-KZ"/>
        </w:rPr>
        <w:t xml:space="preserve"> – Схема осаждения цианида меди</w:t>
      </w:r>
    </w:p>
    <w:p w:rsidR="00D7515B" w:rsidRPr="00FC36FC" w:rsidRDefault="00D7515B" w:rsidP="00D7515B">
      <w:pPr>
        <w:tabs>
          <w:tab w:val="left" w:pos="2092"/>
        </w:tabs>
        <w:spacing w:after="0" w:line="240" w:lineRule="auto"/>
        <w:jc w:val="both"/>
        <w:rPr>
          <w:rFonts w:ascii="Times New Roman" w:eastAsia="Times New Roman" w:hAnsi="Times New Roman" w:cs="Times New Roman"/>
          <w:sz w:val="28"/>
          <w:szCs w:val="28"/>
        </w:rPr>
      </w:pPr>
    </w:p>
    <w:p w:rsidR="006D22BD" w:rsidRPr="00FC36FC" w:rsidRDefault="008E670A" w:rsidP="00F30F71">
      <w:pPr>
        <w:tabs>
          <w:tab w:val="left" w:pos="2092"/>
        </w:tabs>
        <w:spacing w:after="0" w:line="240" w:lineRule="auto"/>
        <w:ind w:firstLine="709"/>
        <w:jc w:val="both"/>
        <w:rPr>
          <w:rFonts w:ascii="Times New Roman" w:eastAsia="Times New Roman" w:hAnsi="Times New Roman" w:cs="Times New Roman"/>
          <w:sz w:val="28"/>
          <w:szCs w:val="28"/>
          <w:lang w:val="kk-KZ"/>
        </w:rPr>
      </w:pPr>
      <m:oMath>
        <m:sSub>
          <m:sSubPr>
            <m:ctrlPr>
              <w:rPr>
                <w:rFonts w:ascii="Times New Roman" w:eastAsia="Times New Roman" w:hAnsi="Times New Roman" w:cs="Times New Roman"/>
                <w:sz w:val="28"/>
                <w:szCs w:val="28"/>
                <w:lang w:val="en-US"/>
              </w:rPr>
            </m:ctrlPr>
          </m:sSubPr>
          <m:e>
            <m:r>
              <m:rPr>
                <m:sty m:val="p"/>
              </m:rPr>
              <w:rPr>
                <w:rFonts w:ascii="Times New Roman" w:eastAsia="Times New Roman" w:hAnsi="Times New Roman" w:cs="Times New Roman"/>
                <w:sz w:val="28"/>
                <w:szCs w:val="28"/>
                <w:lang w:val="en-US"/>
              </w:rPr>
              <m:t>CN</m:t>
            </m:r>
          </m:e>
          <m:sub>
            <m:r>
              <m:rPr>
                <m:sty m:val="p"/>
              </m:rPr>
              <w:rPr>
                <w:rFonts w:ascii="Times New Roman" w:eastAsia="Times New Roman" w:hAnsi="Times New Roman" w:cs="Times New Roman"/>
                <w:sz w:val="28"/>
                <w:szCs w:val="28"/>
              </w:rPr>
              <m:t>2</m:t>
            </m:r>
          </m:sub>
        </m:sSub>
      </m:oMath>
      <w:r w:rsidR="00E762DA" w:rsidRPr="00FC36FC">
        <w:rPr>
          <w:rFonts w:ascii="Times New Roman" w:eastAsia="Times New Roman" w:hAnsi="Times New Roman" w:cs="Times New Roman"/>
          <w:sz w:val="28"/>
          <w:szCs w:val="28"/>
        </w:rPr>
        <w:t xml:space="preserve"> образующийся </w:t>
      </w:r>
      <w:r w:rsidR="006D22BD" w:rsidRPr="00FC36FC">
        <w:rPr>
          <w:rFonts w:ascii="Times New Roman" w:eastAsia="Times New Roman" w:hAnsi="Times New Roman" w:cs="Times New Roman"/>
          <w:sz w:val="28"/>
          <w:szCs w:val="28"/>
        </w:rPr>
        <w:t xml:space="preserve">реагирует с щелочью с образованием цианида и </w:t>
      </w:r>
      <w:proofErr w:type="spellStart"/>
      <w:r w:rsidR="006D22BD" w:rsidRPr="00FC36FC">
        <w:rPr>
          <w:rFonts w:ascii="Times New Roman" w:eastAsia="Times New Roman" w:hAnsi="Times New Roman" w:cs="Times New Roman"/>
          <w:sz w:val="28"/>
          <w:szCs w:val="28"/>
        </w:rPr>
        <w:t>цианата</w:t>
      </w:r>
      <w:proofErr w:type="spellEnd"/>
      <w:r w:rsidR="006D22BD" w:rsidRPr="00FC36FC">
        <w:rPr>
          <w:rFonts w:ascii="Times New Roman" w:eastAsia="Times New Roman" w:hAnsi="Times New Roman" w:cs="Times New Roman"/>
          <w:sz w:val="28"/>
          <w:szCs w:val="28"/>
        </w:rPr>
        <w:t xml:space="preserve">. При выщелачивании минералов меди (I) цианидом, </w:t>
      </w:r>
      <w:proofErr w:type="spellStart"/>
      <w:r w:rsidR="006D22BD" w:rsidRPr="00FC36FC">
        <w:rPr>
          <w:rFonts w:ascii="Times New Roman" w:eastAsia="Times New Roman" w:hAnsi="Times New Roman" w:cs="Times New Roman"/>
          <w:sz w:val="28"/>
          <w:szCs w:val="28"/>
        </w:rPr>
        <w:t>цианоген</w:t>
      </w:r>
      <w:proofErr w:type="spellEnd"/>
      <w:r w:rsidR="006D22BD" w:rsidRPr="00FC36FC">
        <w:rPr>
          <w:rFonts w:ascii="Times New Roman" w:eastAsia="Times New Roman" w:hAnsi="Times New Roman" w:cs="Times New Roman"/>
          <w:sz w:val="28"/>
          <w:szCs w:val="28"/>
        </w:rPr>
        <w:t xml:space="preserve"> и </w:t>
      </w:r>
      <w:proofErr w:type="spellStart"/>
      <w:r w:rsidR="006D22BD" w:rsidRPr="00FC36FC">
        <w:rPr>
          <w:rFonts w:ascii="Times New Roman" w:eastAsia="Times New Roman" w:hAnsi="Times New Roman" w:cs="Times New Roman"/>
          <w:sz w:val="28"/>
          <w:szCs w:val="28"/>
        </w:rPr>
        <w:t>цианат</w:t>
      </w:r>
      <w:proofErr w:type="spellEnd"/>
      <w:r w:rsidR="006D22BD" w:rsidRPr="00FC36FC">
        <w:rPr>
          <w:rFonts w:ascii="Times New Roman" w:eastAsia="Times New Roman" w:hAnsi="Times New Roman" w:cs="Times New Roman"/>
          <w:sz w:val="28"/>
          <w:szCs w:val="28"/>
        </w:rPr>
        <w:t xml:space="preserve"> не образуются. Ион </w:t>
      </w: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en-US"/>
              </w:rPr>
              <m:t>Cu</m:t>
            </m:r>
            <m:r>
              <m:rPr>
                <m:sty m:val="p"/>
              </m:rPr>
              <w:rPr>
                <w:rFonts w:ascii="Times New Roman" w:eastAsia="Times New Roman" w:hAnsi="Times New Roman" w:cs="Times New Roman"/>
                <w:sz w:val="28"/>
                <w:szCs w:val="28"/>
              </w:rPr>
              <m:t>(</m:t>
            </m:r>
            <m:r>
              <m:rPr>
                <m:sty m:val="p"/>
              </m:rPr>
              <w:rPr>
                <w:rFonts w:ascii="Times New Roman" w:eastAsia="Times New Roman" w:hAnsi="Times New Roman" w:cs="Times New Roman"/>
                <w:sz w:val="28"/>
                <w:szCs w:val="28"/>
                <w:lang w:val="en-US"/>
              </w:rPr>
              <m:t>CN</m:t>
            </m:r>
            <m:r>
              <m:rPr>
                <m:sty m:val="p"/>
              </m:rPr>
              <w:rPr>
                <w:rFonts w:ascii="Times New Roman" w:eastAsia="Times New Roman" w:hAnsi="Times New Roman" w:cs="Times New Roman"/>
                <w:sz w:val="28"/>
                <w:szCs w:val="28"/>
              </w:rPr>
              <m:t>)</m:t>
            </m:r>
          </m:e>
          <m:sub>
            <m:r>
              <m:rPr>
                <m:sty m:val="p"/>
              </m:rPr>
              <w:rPr>
                <w:rFonts w:ascii="Times New Roman" w:eastAsia="Times New Roman" w:hAnsi="Times New Roman" w:cs="Times New Roman"/>
                <w:sz w:val="28"/>
                <w:szCs w:val="28"/>
              </w:rPr>
              <m:t>2</m:t>
            </m:r>
          </m:sub>
          <m:sup>
            <m:r>
              <m:rPr>
                <m:sty m:val="p"/>
              </m:rPr>
              <w:rPr>
                <w:rFonts w:ascii="Times New Roman" w:eastAsia="Times New Roman" w:hAnsi="Times New Roman" w:cs="Times New Roman"/>
                <w:sz w:val="28"/>
                <w:szCs w:val="28"/>
              </w:rPr>
              <m:t>-</m:t>
            </m:r>
          </m:sup>
        </m:sSubSup>
      </m:oMath>
      <w:r w:rsidR="006D22BD" w:rsidRPr="00FC36FC">
        <w:rPr>
          <w:rFonts w:ascii="Times New Roman" w:eastAsia="Times New Roman" w:hAnsi="Times New Roman" w:cs="Times New Roman"/>
          <w:sz w:val="28"/>
          <w:szCs w:val="28"/>
        </w:rPr>
        <w:t>слаборастворим в воде, и имеет тенденцию распадаться на CuCN, который выпадает в осадок, и с образованием более высокого комплекса цианида меди (I) в ряду (4.12):</w:t>
      </w:r>
    </w:p>
    <w:p w:rsidR="006D22BD" w:rsidRPr="00FC36FC" w:rsidRDefault="006D22BD" w:rsidP="00F30F71">
      <w:pPr>
        <w:tabs>
          <w:tab w:val="left" w:pos="2092"/>
        </w:tabs>
        <w:spacing w:after="0" w:line="240" w:lineRule="auto"/>
        <w:ind w:firstLine="709"/>
        <w:jc w:val="both"/>
        <w:rPr>
          <w:rFonts w:ascii="Times New Roman" w:eastAsia="Times New Roman" w:hAnsi="Times New Roman" w:cs="Times New Roman"/>
          <w:sz w:val="28"/>
          <w:szCs w:val="28"/>
          <w:lang w:val="kk-KZ"/>
        </w:rPr>
      </w:pPr>
    </w:p>
    <w:p w:rsidR="006D22BD" w:rsidRPr="00FC36FC" w:rsidRDefault="008E670A" w:rsidP="001F3176">
      <w:pPr>
        <w:spacing w:after="0" w:line="240" w:lineRule="auto"/>
        <w:jc w:val="right"/>
        <w:rPr>
          <w:rFonts w:ascii="Times New Roman" w:eastAsia="Times New Roman" w:hAnsi="Times New Roman" w:cs="Times New Roman"/>
          <w:sz w:val="28"/>
          <w:szCs w:val="28"/>
          <w:lang w:val="kk-KZ"/>
        </w:rPr>
      </w:pP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kk-KZ"/>
              </w:rPr>
              <m:t>2 Cu(CN)</m:t>
            </m:r>
          </m:e>
          <m:sub>
            <m:r>
              <m:rPr>
                <m:sty m:val="p"/>
              </m:rPr>
              <w:rPr>
                <w:rFonts w:ascii="Times New Roman" w:eastAsia="Times New Roman" w:hAnsi="Times New Roman" w:cs="Times New Roman"/>
                <w:sz w:val="28"/>
                <w:szCs w:val="28"/>
                <w:lang w:val="kk-KZ"/>
              </w:rPr>
              <m:t>2</m:t>
            </m:r>
          </m:sub>
          <m:sup>
            <m:r>
              <m:rPr>
                <m:sty m:val="p"/>
              </m:rPr>
              <w:rPr>
                <w:rFonts w:ascii="Times New Roman" w:eastAsia="Times New Roman" w:hAnsi="Times New Roman" w:cs="Times New Roman"/>
                <w:sz w:val="28"/>
                <w:szCs w:val="28"/>
                <w:lang w:val="kk-KZ"/>
              </w:rPr>
              <m:t>-</m:t>
            </m:r>
          </m:sup>
        </m:sSubSup>
        <m:r>
          <m:rPr>
            <m:sty m:val="p"/>
          </m:rPr>
          <w:rPr>
            <w:rFonts w:ascii="Times New Roman" w:eastAsia="Times New Roman" w:hAnsi="Times New Roman" w:cs="Times New Roman"/>
            <w:sz w:val="28"/>
            <w:szCs w:val="28"/>
            <w:lang w:val="kk-KZ"/>
          </w:rPr>
          <m:t xml:space="preserve"> </m:t>
        </m:r>
      </m:oMath>
      <w:r w:rsidR="006D22BD" w:rsidRPr="00FC36FC">
        <w:rPr>
          <w:rFonts w:ascii="Times New Roman" w:eastAsia="Times New Roman" w:hAnsi="Times New Roman" w:cs="Times New Roman"/>
          <w:sz w:val="28"/>
          <w:szCs w:val="28"/>
          <w:lang w:val="kk-KZ"/>
        </w:rPr>
        <w:t xml:space="preserve">→ СuCN (↓) + </w:t>
      </w: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kk-KZ"/>
              </w:rPr>
              <m:t>Cu(CN)</m:t>
            </m:r>
          </m:e>
          <m:sub>
            <m:r>
              <m:rPr>
                <m:sty m:val="p"/>
              </m:rPr>
              <w:rPr>
                <w:rFonts w:ascii="Times New Roman" w:eastAsia="Times New Roman" w:hAnsi="Times New Roman" w:cs="Times New Roman"/>
                <w:sz w:val="28"/>
                <w:szCs w:val="28"/>
                <w:lang w:val="kk-KZ"/>
              </w:rPr>
              <m:t>3</m:t>
            </m:r>
          </m:sub>
          <m:sup>
            <m:r>
              <m:rPr>
                <m:sty m:val="p"/>
              </m:rPr>
              <w:rPr>
                <w:rFonts w:ascii="Times New Roman" w:eastAsia="Times New Roman" w:hAnsi="Times New Roman" w:cs="Times New Roman"/>
                <w:sz w:val="28"/>
                <w:szCs w:val="28"/>
                <w:lang w:val="kk-KZ"/>
              </w:rPr>
              <m:t>2-</m:t>
            </m:r>
          </m:sup>
        </m:sSubSup>
      </m:oMath>
      <w:r w:rsidR="006D22BD" w:rsidRPr="00FC36FC">
        <w:rPr>
          <w:rFonts w:ascii="Times New Roman" w:eastAsia="Times New Roman" w:hAnsi="Times New Roman" w:cs="Times New Roman"/>
          <w:sz w:val="28"/>
          <w:szCs w:val="28"/>
          <w:lang w:val="kk-KZ"/>
        </w:rPr>
        <w:t xml:space="preserve"> </w:t>
      </w:r>
      <m:oMath>
        <m:r>
          <m:rPr>
            <m:sty m:val="p"/>
          </m:rPr>
          <w:rPr>
            <w:rFonts w:ascii="Times New Roman" w:eastAsia="Times New Roman" w:hAnsi="Times New Roman" w:cs="Times New Roman"/>
            <w:sz w:val="28"/>
            <w:szCs w:val="28"/>
            <w:lang w:val="kk-KZ"/>
          </w:rPr>
          <m:t xml:space="preserve"> </m:t>
        </m:r>
        <m:r>
          <w:rPr>
            <w:rFonts w:ascii="Times New Roman" w:eastAsia="Times New Roman" w:hAnsi="Times New Roman" w:cs="Times New Roman"/>
            <w:sz w:val="28"/>
            <w:szCs w:val="28"/>
            <w:lang w:val="kk-KZ"/>
          </w:rPr>
          <m:t xml:space="preserve">                    </m:t>
        </m:r>
      </m:oMath>
      <w:r w:rsidR="00F30F71" w:rsidRPr="00FC36FC">
        <w:rPr>
          <w:rFonts w:ascii="Times New Roman" w:eastAsia="Times New Roman" w:hAnsi="Times New Roman" w:cs="Times New Roman"/>
          <w:sz w:val="28"/>
          <w:szCs w:val="28"/>
          <w:lang w:val="kk-KZ"/>
        </w:rPr>
        <w:t xml:space="preserve">                     </w:t>
      </w:r>
      <w:r w:rsidR="006D22BD" w:rsidRPr="00FC36FC">
        <w:rPr>
          <w:rFonts w:ascii="Times New Roman" w:eastAsia="Times New Roman" w:hAnsi="Times New Roman" w:cs="Times New Roman"/>
          <w:sz w:val="28"/>
          <w:szCs w:val="28"/>
          <w:lang w:val="kk-KZ"/>
        </w:rPr>
        <w:t>(4.12)</w:t>
      </w:r>
    </w:p>
    <w:p w:rsidR="006D22BD" w:rsidRPr="00FC36FC" w:rsidRDefault="006D22BD" w:rsidP="00F30F71">
      <w:pPr>
        <w:spacing w:after="0" w:line="240" w:lineRule="auto"/>
        <w:ind w:firstLine="709"/>
        <w:jc w:val="center"/>
        <w:rPr>
          <w:rFonts w:ascii="Times New Roman" w:eastAsia="Times New Roman" w:hAnsi="Times New Roman" w:cs="Times New Roman"/>
          <w:sz w:val="28"/>
          <w:szCs w:val="28"/>
          <w:lang w:val="kk-KZ"/>
        </w:rPr>
      </w:pPr>
    </w:p>
    <w:p w:rsidR="006D22BD" w:rsidRPr="00FC36FC" w:rsidRDefault="006D22BD" w:rsidP="00F30F71">
      <w:pPr>
        <w:tabs>
          <w:tab w:val="left" w:pos="2092"/>
        </w:tabs>
        <w:spacing w:after="0" w:line="240" w:lineRule="auto"/>
        <w:ind w:firstLine="709"/>
        <w:jc w:val="both"/>
        <w:rPr>
          <w:rFonts w:ascii="Times New Roman" w:eastAsia="Times New Roman" w:hAnsi="Times New Roman" w:cs="Times New Roman"/>
          <w:sz w:val="28"/>
          <w:szCs w:val="28"/>
          <w:lang w:val="kk-KZ"/>
        </w:rPr>
      </w:pPr>
      <w:r w:rsidRPr="00FC36FC">
        <w:rPr>
          <w:rFonts w:ascii="Times New Roman" w:eastAsia="Times New Roman" w:hAnsi="Times New Roman" w:cs="Times New Roman"/>
          <w:sz w:val="28"/>
          <w:szCs w:val="28"/>
        </w:rPr>
        <w:t xml:space="preserve">или осаждается в виде гидроксида с образованием более высокого комплекса </w:t>
      </w:r>
      <w:r w:rsidRPr="00FC36FC">
        <w:rPr>
          <w:rFonts w:ascii="Times New Roman" w:eastAsia="Times New Roman" w:hAnsi="Times New Roman" w:cs="Times New Roman"/>
          <w:sz w:val="28"/>
          <w:szCs w:val="28"/>
          <w:lang w:val="kk-KZ"/>
        </w:rPr>
        <w:t xml:space="preserve">цианида </w:t>
      </w:r>
      <w:r w:rsidRPr="00FC36FC">
        <w:rPr>
          <w:rFonts w:ascii="Times New Roman" w:eastAsia="Times New Roman" w:hAnsi="Times New Roman" w:cs="Times New Roman"/>
          <w:sz w:val="28"/>
          <w:szCs w:val="28"/>
        </w:rPr>
        <w:t>меди в следующем виде (4.13)</w:t>
      </w:r>
      <w:r w:rsidRPr="00FC36FC">
        <w:rPr>
          <w:rFonts w:ascii="Times New Roman" w:eastAsia="Times New Roman" w:hAnsi="Times New Roman" w:cs="Times New Roman"/>
          <w:sz w:val="28"/>
          <w:szCs w:val="28"/>
          <w:lang w:val="kk-KZ"/>
        </w:rPr>
        <w:t>:</w:t>
      </w:r>
    </w:p>
    <w:p w:rsidR="006D22BD" w:rsidRPr="00FC36FC" w:rsidRDefault="006D22BD" w:rsidP="00F30F71">
      <w:pPr>
        <w:tabs>
          <w:tab w:val="left" w:pos="2092"/>
        </w:tabs>
        <w:spacing w:after="0" w:line="240" w:lineRule="auto"/>
        <w:ind w:firstLine="709"/>
        <w:jc w:val="both"/>
        <w:rPr>
          <w:rFonts w:ascii="Times New Roman" w:eastAsia="Times New Roman" w:hAnsi="Times New Roman" w:cs="Times New Roman"/>
          <w:sz w:val="28"/>
          <w:szCs w:val="28"/>
          <w:lang w:val="kk-KZ"/>
        </w:rPr>
      </w:pPr>
    </w:p>
    <w:p w:rsidR="006D22BD" w:rsidRPr="00FC36FC" w:rsidRDefault="008E670A" w:rsidP="001F3176">
      <w:pPr>
        <w:tabs>
          <w:tab w:val="left" w:pos="0"/>
        </w:tabs>
        <w:spacing w:after="0" w:line="240" w:lineRule="auto"/>
        <w:jc w:val="right"/>
        <w:rPr>
          <w:rFonts w:ascii="Times New Roman" w:eastAsia="Times New Roman" w:hAnsi="Times New Roman" w:cs="Times New Roman"/>
          <w:sz w:val="28"/>
          <w:szCs w:val="28"/>
          <w:lang w:val="kk-KZ"/>
        </w:rPr>
      </w:pP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kk-KZ"/>
              </w:rPr>
              <m:t>12Cu(CN)</m:t>
            </m:r>
          </m:e>
          <m:sub>
            <m:r>
              <m:rPr>
                <m:sty m:val="p"/>
              </m:rPr>
              <w:rPr>
                <w:rFonts w:ascii="Times New Roman" w:eastAsia="Times New Roman" w:hAnsi="Times New Roman" w:cs="Times New Roman"/>
                <w:sz w:val="28"/>
                <w:szCs w:val="28"/>
                <w:lang w:val="kk-KZ"/>
              </w:rPr>
              <m:t>2</m:t>
            </m:r>
          </m:sub>
          <m:sup>
            <m:r>
              <m:rPr>
                <m:sty m:val="p"/>
              </m:rPr>
              <w:rPr>
                <w:rFonts w:ascii="Times New Roman" w:eastAsia="Times New Roman" w:hAnsi="Times New Roman" w:cs="Times New Roman"/>
                <w:sz w:val="28"/>
                <w:szCs w:val="28"/>
                <w:lang w:val="kk-KZ"/>
              </w:rPr>
              <m:t>-</m:t>
            </m:r>
          </m:sup>
        </m:sSubSup>
        <m:r>
          <m:rPr>
            <m:sty m:val="p"/>
          </m:rPr>
          <w:rPr>
            <w:rFonts w:ascii="Times New Roman" w:eastAsia="Times New Roman" w:hAnsi="Times New Roman" w:cs="Times New Roman"/>
            <w:sz w:val="28"/>
            <w:szCs w:val="28"/>
            <w:lang w:val="kk-KZ"/>
          </w:rPr>
          <m:t xml:space="preserve"> </m:t>
        </m:r>
      </m:oMath>
      <w:r w:rsidR="006D22BD" w:rsidRPr="00FC36FC">
        <w:rPr>
          <w:rFonts w:ascii="Times New Roman" w:eastAsia="Times New Roman" w:hAnsi="Times New Roman" w:cs="Times New Roman"/>
          <w:sz w:val="28"/>
          <w:szCs w:val="28"/>
          <w:lang w:val="kk-KZ"/>
        </w:rPr>
        <w:t>+ O</w:t>
      </w:r>
      <w:r w:rsidR="006D22BD" w:rsidRPr="00FC36FC">
        <w:rPr>
          <w:rFonts w:ascii="Times New Roman" w:eastAsia="Times New Roman" w:hAnsi="Times New Roman" w:cs="Times New Roman"/>
          <w:sz w:val="28"/>
          <w:szCs w:val="28"/>
          <w:vertAlign w:val="subscript"/>
          <w:lang w:val="kk-KZ"/>
        </w:rPr>
        <w:t xml:space="preserve">2 </w:t>
      </w:r>
      <w:r w:rsidR="006D22BD" w:rsidRPr="00FC36FC">
        <w:rPr>
          <w:rFonts w:ascii="Times New Roman" w:eastAsia="Times New Roman" w:hAnsi="Times New Roman" w:cs="Times New Roman"/>
          <w:sz w:val="28"/>
          <w:szCs w:val="28"/>
          <w:lang w:val="kk-KZ"/>
        </w:rPr>
        <w:t>+2H</w:t>
      </w:r>
      <w:r w:rsidR="006D22BD" w:rsidRPr="00FC36FC">
        <w:rPr>
          <w:rFonts w:ascii="Times New Roman" w:eastAsia="Times New Roman" w:hAnsi="Times New Roman" w:cs="Times New Roman"/>
          <w:sz w:val="28"/>
          <w:szCs w:val="28"/>
          <w:vertAlign w:val="subscript"/>
          <w:lang w:val="kk-KZ"/>
        </w:rPr>
        <w:t>2</w:t>
      </w:r>
      <w:r w:rsidR="006D22BD" w:rsidRPr="00FC36FC">
        <w:rPr>
          <w:rFonts w:ascii="Times New Roman" w:eastAsia="Times New Roman" w:hAnsi="Times New Roman" w:cs="Times New Roman"/>
          <w:sz w:val="28"/>
          <w:szCs w:val="28"/>
          <w:lang w:val="kk-KZ"/>
        </w:rPr>
        <w:t xml:space="preserve">O + </w:t>
      </w:r>
      <m:oMath>
        <m:sSup>
          <m:sSupPr>
            <m:ctrlPr>
              <w:rPr>
                <w:rFonts w:ascii="Times New Roman" w:eastAsia="Times New Roman" w:hAnsi="Times New Roman" w:cs="Times New Roman"/>
                <w:sz w:val="28"/>
                <w:szCs w:val="28"/>
                <w:lang w:val="en-US"/>
              </w:rPr>
            </m:ctrlPr>
          </m:sSupPr>
          <m:e>
            <m:r>
              <m:rPr>
                <m:sty m:val="p"/>
              </m:rPr>
              <w:rPr>
                <w:rFonts w:ascii="Times New Roman" w:eastAsia="Times New Roman" w:hAnsi="Times New Roman" w:cs="Times New Roman"/>
                <w:sz w:val="28"/>
                <w:szCs w:val="28"/>
                <w:lang w:val="kk-KZ"/>
              </w:rPr>
              <m:t>4OH</m:t>
            </m:r>
          </m:e>
          <m:sup>
            <m:r>
              <m:rPr>
                <m:sty m:val="p"/>
              </m:rPr>
              <w:rPr>
                <w:rFonts w:ascii="Times New Roman" w:eastAsia="Times New Roman" w:hAnsi="Times New Roman" w:cs="Times New Roman"/>
                <w:sz w:val="28"/>
                <w:szCs w:val="28"/>
                <w:lang w:val="kk-KZ"/>
              </w:rPr>
              <m:t>-</m:t>
            </m:r>
          </m:sup>
        </m:sSup>
      </m:oMath>
      <w:r w:rsidR="006D22BD" w:rsidRPr="00FC36FC">
        <w:rPr>
          <w:rFonts w:ascii="Times New Roman" w:eastAsia="Times New Roman" w:hAnsi="Times New Roman" w:cs="Times New Roman"/>
          <w:sz w:val="28"/>
          <w:szCs w:val="28"/>
          <w:lang w:val="kk-KZ"/>
        </w:rPr>
        <w:t xml:space="preserve"> → 4СuOH</w:t>
      </w:r>
      <w:r w:rsidR="006D22BD" w:rsidRPr="00FC36FC">
        <w:rPr>
          <w:rFonts w:ascii="Times New Roman" w:eastAsia="Times New Roman" w:hAnsi="Times New Roman" w:cs="Times New Roman"/>
          <w:sz w:val="28"/>
          <w:szCs w:val="28"/>
          <w:vertAlign w:val="subscript"/>
          <w:lang w:val="kk-KZ"/>
        </w:rPr>
        <w:t>2</w:t>
      </w:r>
      <w:r w:rsidR="006D22BD" w:rsidRPr="00FC36FC">
        <w:rPr>
          <w:rFonts w:ascii="Times New Roman" w:eastAsia="Times New Roman" w:hAnsi="Times New Roman" w:cs="Times New Roman"/>
          <w:sz w:val="28"/>
          <w:szCs w:val="28"/>
          <w:lang w:val="kk-KZ"/>
        </w:rPr>
        <w:t xml:space="preserve"> (↓) + </w:t>
      </w: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kk-KZ"/>
              </w:rPr>
              <m:t>8Cu(CN)</m:t>
            </m:r>
          </m:e>
          <m:sub>
            <m:r>
              <m:rPr>
                <m:sty m:val="p"/>
              </m:rPr>
              <w:rPr>
                <w:rFonts w:ascii="Times New Roman" w:eastAsia="Times New Roman" w:hAnsi="Times New Roman" w:cs="Times New Roman"/>
                <w:sz w:val="28"/>
                <w:szCs w:val="28"/>
                <w:lang w:val="kk-KZ"/>
              </w:rPr>
              <m:t>3</m:t>
            </m:r>
          </m:sub>
          <m:sup>
            <m:r>
              <m:rPr>
                <m:sty m:val="p"/>
              </m:rPr>
              <w:rPr>
                <w:rFonts w:ascii="Times New Roman" w:eastAsia="Times New Roman" w:hAnsi="Times New Roman" w:cs="Times New Roman"/>
                <w:sz w:val="28"/>
                <w:szCs w:val="28"/>
                <w:lang w:val="kk-KZ"/>
              </w:rPr>
              <m:t>2-</m:t>
            </m:r>
          </m:sup>
        </m:sSubSup>
      </m:oMath>
      <w:r w:rsidR="006D22BD" w:rsidRPr="00FC36FC">
        <w:rPr>
          <w:rFonts w:ascii="Times New Roman" w:eastAsia="Times New Roman" w:hAnsi="Times New Roman" w:cs="Times New Roman"/>
          <w:sz w:val="28"/>
          <w:szCs w:val="28"/>
          <w:lang w:val="kk-KZ"/>
        </w:rPr>
        <w:t xml:space="preserve">  </w:t>
      </w:r>
      <m:oMath>
        <m:r>
          <m:rPr>
            <m:sty m:val="p"/>
          </m:rPr>
          <w:rPr>
            <w:rFonts w:ascii="Times New Roman" w:eastAsia="Times New Roman" w:hAnsi="Times New Roman" w:cs="Times New Roman"/>
            <w:sz w:val="28"/>
            <w:szCs w:val="28"/>
            <w:lang w:val="kk-KZ"/>
          </w:rPr>
          <m:t xml:space="preserve">  </m:t>
        </m:r>
      </m:oMath>
      <w:r w:rsidR="006D22BD" w:rsidRPr="00FC36FC">
        <w:rPr>
          <w:rFonts w:ascii="Times New Roman" w:eastAsia="Times New Roman" w:hAnsi="Times New Roman" w:cs="Times New Roman"/>
          <w:sz w:val="28"/>
          <w:szCs w:val="28"/>
          <w:lang w:val="kk-KZ"/>
        </w:rPr>
        <w:t>(4.13)</w:t>
      </w:r>
    </w:p>
    <w:p w:rsidR="006D22BD" w:rsidRPr="00FC36FC" w:rsidRDefault="006D22BD" w:rsidP="00F30F71">
      <w:pPr>
        <w:tabs>
          <w:tab w:val="left" w:pos="0"/>
        </w:tabs>
        <w:spacing w:after="0" w:line="240" w:lineRule="auto"/>
        <w:ind w:firstLine="709"/>
        <w:jc w:val="center"/>
        <w:rPr>
          <w:rFonts w:ascii="Times New Roman" w:eastAsia="Times New Roman" w:hAnsi="Times New Roman" w:cs="Times New Roman"/>
          <w:sz w:val="28"/>
          <w:szCs w:val="28"/>
          <w:lang w:val="kk-KZ"/>
        </w:rPr>
      </w:pPr>
    </w:p>
    <w:p w:rsidR="006D22BD" w:rsidRPr="00FC36FC" w:rsidRDefault="006D22BD" w:rsidP="00F30F71">
      <w:pPr>
        <w:tabs>
          <w:tab w:val="left" w:pos="930"/>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Медь может образовывать четыре комплекса с четырьмя </w:t>
      </w:r>
      <w:proofErr w:type="spellStart"/>
      <w:r w:rsidRPr="00FC36FC">
        <w:rPr>
          <w:rFonts w:ascii="Times New Roman" w:eastAsia="Times New Roman" w:hAnsi="Times New Roman" w:cs="Times New Roman"/>
          <w:sz w:val="28"/>
          <w:szCs w:val="28"/>
        </w:rPr>
        <w:t>цианидными</w:t>
      </w:r>
      <w:proofErr w:type="spellEnd"/>
      <w:r w:rsidRPr="00FC36FC">
        <w:rPr>
          <w:rFonts w:ascii="Times New Roman" w:eastAsia="Times New Roman" w:hAnsi="Times New Roman" w:cs="Times New Roman"/>
          <w:sz w:val="28"/>
          <w:szCs w:val="28"/>
        </w:rPr>
        <w:t xml:space="preserve"> </w:t>
      </w:r>
      <w:proofErr w:type="spellStart"/>
      <w:r w:rsidRPr="00FC36FC">
        <w:rPr>
          <w:rFonts w:ascii="Times New Roman" w:eastAsia="Times New Roman" w:hAnsi="Times New Roman" w:cs="Times New Roman"/>
          <w:sz w:val="28"/>
          <w:szCs w:val="28"/>
        </w:rPr>
        <w:t>лигандами</w:t>
      </w:r>
      <w:proofErr w:type="spellEnd"/>
      <w:r w:rsidRPr="00FC36FC">
        <w:rPr>
          <w:rFonts w:ascii="Times New Roman" w:eastAsia="Times New Roman" w:hAnsi="Times New Roman" w:cs="Times New Roman"/>
          <w:sz w:val="28"/>
          <w:szCs w:val="28"/>
        </w:rPr>
        <w:t xml:space="preserve">. Распределение </w:t>
      </w:r>
      <w:proofErr w:type="spellStart"/>
      <w:r w:rsidRPr="00FC36FC">
        <w:rPr>
          <w:rFonts w:ascii="Times New Roman" w:eastAsia="Times New Roman" w:hAnsi="Times New Roman" w:cs="Times New Roman"/>
          <w:sz w:val="28"/>
          <w:szCs w:val="28"/>
        </w:rPr>
        <w:t>цианокомплексов</w:t>
      </w:r>
      <w:proofErr w:type="spellEnd"/>
      <w:r w:rsidRPr="00FC36FC">
        <w:rPr>
          <w:rFonts w:ascii="Times New Roman" w:eastAsia="Times New Roman" w:hAnsi="Times New Roman" w:cs="Times New Roman"/>
          <w:sz w:val="28"/>
          <w:szCs w:val="28"/>
        </w:rPr>
        <w:t xml:space="preserve"> зависит от таких условий, как концентрация цианида и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как показано на рисунке 4.1</w:t>
      </w:r>
      <w:r w:rsidR="009D4045" w:rsidRPr="00FC36FC">
        <w:rPr>
          <w:rFonts w:ascii="Times New Roman" w:eastAsia="Times New Roman" w:hAnsi="Times New Roman" w:cs="Times New Roman"/>
          <w:sz w:val="28"/>
          <w:szCs w:val="28"/>
        </w:rPr>
        <w:t>3</w:t>
      </w:r>
      <w:r w:rsidRPr="00FC36FC">
        <w:rPr>
          <w:rFonts w:ascii="Times New Roman" w:eastAsia="Times New Roman" w:hAnsi="Times New Roman" w:cs="Times New Roman"/>
          <w:sz w:val="28"/>
          <w:szCs w:val="28"/>
        </w:rPr>
        <w:t xml:space="preserve">. </w:t>
      </w:r>
    </w:p>
    <w:p w:rsidR="006D22BD" w:rsidRPr="00FC36FC" w:rsidRDefault="006D22BD" w:rsidP="00B95ACE">
      <w:pPr>
        <w:tabs>
          <w:tab w:val="left" w:pos="0"/>
        </w:tabs>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noProof/>
          <w:sz w:val="28"/>
          <w:szCs w:val="28"/>
        </w:rPr>
        <w:lastRenderedPageBreak/>
        <w:drawing>
          <wp:inline distT="0" distB="0" distL="0" distR="0">
            <wp:extent cx="3914775" cy="3288001"/>
            <wp:effectExtent l="19050" t="0" r="9525"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srcRect/>
                    <a:stretch>
                      <a:fillRect/>
                    </a:stretch>
                  </pic:blipFill>
                  <pic:spPr bwMode="auto">
                    <a:xfrm>
                      <a:off x="0" y="0"/>
                      <a:ext cx="3919749" cy="3292178"/>
                    </a:xfrm>
                    <a:prstGeom prst="rect">
                      <a:avLst/>
                    </a:prstGeom>
                    <a:noFill/>
                    <a:ln w="9525">
                      <a:noFill/>
                      <a:miter lim="800000"/>
                      <a:headEnd/>
                      <a:tailEnd/>
                    </a:ln>
                  </pic:spPr>
                </pic:pic>
              </a:graphicData>
            </a:graphic>
          </wp:inline>
        </w:drawing>
      </w:r>
    </w:p>
    <w:p w:rsidR="006D22BD" w:rsidRPr="00FC36FC" w:rsidRDefault="006D22BD" w:rsidP="00F30F71">
      <w:pPr>
        <w:autoSpaceDE w:val="0"/>
        <w:autoSpaceDN w:val="0"/>
        <w:adjustRightInd w:val="0"/>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Рисунок 4.1</w:t>
      </w:r>
      <w:r w:rsidR="009D4045" w:rsidRPr="00FC36FC">
        <w:rPr>
          <w:rFonts w:ascii="Times New Roman" w:eastAsia="Times New Roman" w:hAnsi="Times New Roman" w:cs="Times New Roman"/>
          <w:sz w:val="28"/>
          <w:szCs w:val="28"/>
        </w:rPr>
        <w:t>3</w:t>
      </w:r>
      <w:r w:rsidRPr="00FC36FC">
        <w:rPr>
          <w:rFonts w:ascii="Times New Roman" w:eastAsia="Times New Roman" w:hAnsi="Times New Roman" w:cs="Times New Roman"/>
          <w:sz w:val="28"/>
          <w:szCs w:val="28"/>
        </w:rPr>
        <w:t xml:space="preserve"> – Распределение комплексов </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 xml:space="preserve">–CN в зависимости от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и концентрации NaCN [94, С 773]</w:t>
      </w:r>
    </w:p>
    <w:p w:rsidR="006D22BD" w:rsidRPr="00FC36FC" w:rsidRDefault="006D22BD" w:rsidP="006D22BD">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7515B" w:rsidRPr="00FC36FC" w:rsidRDefault="00E762DA" w:rsidP="00F30F71">
      <w:pPr>
        <w:tabs>
          <w:tab w:val="left" w:pos="930"/>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В</w:t>
      </w:r>
      <w:r w:rsidR="00D7515B" w:rsidRPr="00FC36FC">
        <w:rPr>
          <w:rFonts w:ascii="Times New Roman" w:eastAsia="Times New Roman" w:hAnsi="Times New Roman" w:cs="Times New Roman"/>
          <w:sz w:val="28"/>
          <w:szCs w:val="28"/>
        </w:rPr>
        <w:t xml:space="preserve">ысокий </w:t>
      </w:r>
      <w:proofErr w:type="spellStart"/>
      <w:r w:rsidR="00D7515B" w:rsidRPr="00FC36FC">
        <w:rPr>
          <w:rFonts w:ascii="Times New Roman" w:eastAsia="Times New Roman" w:hAnsi="Times New Roman" w:cs="Times New Roman"/>
          <w:sz w:val="28"/>
          <w:szCs w:val="28"/>
        </w:rPr>
        <w:t>pH</w:t>
      </w:r>
      <w:proofErr w:type="spellEnd"/>
      <w:r w:rsidR="00D7515B" w:rsidRPr="00FC36FC">
        <w:rPr>
          <w:rFonts w:ascii="Times New Roman" w:eastAsia="Times New Roman" w:hAnsi="Times New Roman" w:cs="Times New Roman"/>
          <w:sz w:val="28"/>
          <w:szCs w:val="28"/>
        </w:rPr>
        <w:t xml:space="preserve"> и условия свободного цианида (низкий уровень HCN) способствуют образованию комплексов меди (I) и цианида более высокого порядка [108]. </w:t>
      </w:r>
      <w:r w:rsidRPr="00FC36FC">
        <w:rPr>
          <w:rFonts w:ascii="Times New Roman" w:eastAsia="Times New Roman" w:hAnsi="Times New Roman" w:cs="Times New Roman"/>
          <w:sz w:val="28"/>
          <w:szCs w:val="28"/>
        </w:rPr>
        <w:t>П</w:t>
      </w:r>
      <w:r w:rsidR="00D7515B" w:rsidRPr="00FC36FC">
        <w:rPr>
          <w:rFonts w:ascii="Times New Roman" w:eastAsia="Times New Roman" w:hAnsi="Times New Roman" w:cs="Times New Roman"/>
          <w:sz w:val="28"/>
          <w:szCs w:val="28"/>
        </w:rPr>
        <w:t>ри любых заданных условиях обычно только два вида присутствуют в значительных количествах.</w:t>
      </w:r>
      <w:r w:rsidR="00D7515B" w:rsidRPr="00FC36FC">
        <w:rPr>
          <w:rFonts w:ascii="Times New Roman" w:eastAsia="Times New Roman" w:hAnsi="Times New Roman" w:cs="Times New Roman"/>
          <w:sz w:val="28"/>
          <w:szCs w:val="28"/>
          <w:lang w:val="kk-KZ"/>
        </w:rPr>
        <w:t xml:space="preserve"> </w:t>
      </w:r>
      <w:r w:rsidR="00D7515B" w:rsidRPr="00FC36FC">
        <w:rPr>
          <w:rFonts w:ascii="Times New Roman" w:eastAsia="Times New Roman" w:hAnsi="Times New Roman" w:cs="Times New Roman"/>
          <w:sz w:val="28"/>
          <w:szCs w:val="28"/>
        </w:rPr>
        <w:t>Используемая концентрация цианида, ионная сила и состав раствора могут влиять на равновесную</w:t>
      </w:r>
      <w:r w:rsidR="00D7515B" w:rsidRPr="00FC36FC">
        <w:rPr>
          <w:rFonts w:ascii="Times New Roman" w:eastAsia="Times New Roman" w:hAnsi="Times New Roman" w:cs="Times New Roman"/>
          <w:sz w:val="28"/>
          <w:szCs w:val="28"/>
          <w:lang w:val="kk-KZ"/>
        </w:rPr>
        <w:t xml:space="preserve"> </w:t>
      </w:r>
      <w:r w:rsidR="00D7515B" w:rsidRPr="00FC36FC">
        <w:rPr>
          <w:rFonts w:ascii="Times New Roman" w:eastAsia="Times New Roman" w:hAnsi="Times New Roman" w:cs="Times New Roman"/>
          <w:sz w:val="28"/>
          <w:szCs w:val="28"/>
        </w:rPr>
        <w:t>смесь образовавшихся комплексов меди. Более высокие уровни свободного цианида будут способствовать образованию соединений цианида меди более высокого порядка.</w:t>
      </w:r>
    </w:p>
    <w:p w:rsidR="006D22BD" w:rsidRPr="00FC36FC" w:rsidRDefault="006D22BD" w:rsidP="00F30F71">
      <w:pPr>
        <w:tabs>
          <w:tab w:val="left" w:pos="1695"/>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Более высокие уровни свободного цианида будут способствовать образованию цианидов меди более высокого порядка. Поскольку значение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раствора также определяет концентрацию свободного цианида, присутствующего в равновесии, показанном в уравнении (4.14), оно также является важным фактором при определении преобладающих видов цианида меди в растворе:</w:t>
      </w:r>
    </w:p>
    <w:p w:rsidR="006D22BD" w:rsidRPr="00FC36FC" w:rsidRDefault="006D22BD" w:rsidP="006D22BD">
      <w:pPr>
        <w:tabs>
          <w:tab w:val="left" w:pos="1695"/>
        </w:tabs>
        <w:spacing w:after="0" w:line="240" w:lineRule="auto"/>
        <w:ind w:firstLine="567"/>
        <w:jc w:val="both"/>
        <w:rPr>
          <w:rFonts w:ascii="Times New Roman" w:eastAsia="Times New Roman" w:hAnsi="Times New Roman" w:cs="Times New Roman"/>
          <w:sz w:val="28"/>
          <w:szCs w:val="28"/>
        </w:rPr>
      </w:pPr>
    </w:p>
    <w:p w:rsidR="006D22BD" w:rsidRPr="00FC36FC" w:rsidRDefault="008E670A" w:rsidP="001F3176">
      <w:pPr>
        <w:tabs>
          <w:tab w:val="left" w:pos="1695"/>
        </w:tabs>
        <w:spacing w:after="0" w:line="240" w:lineRule="auto"/>
        <w:jc w:val="right"/>
        <w:rPr>
          <w:rFonts w:ascii="Times New Roman" w:eastAsia="Times New Roman" w:hAnsi="Times New Roman" w:cs="Times New Roman"/>
          <w:sz w:val="28"/>
          <w:szCs w:val="28"/>
        </w:rPr>
      </w:pPr>
      <m:oMath>
        <m:sSup>
          <m:sSupPr>
            <m:ctrlPr>
              <w:rPr>
                <w:rFonts w:ascii="Times New Roman" w:eastAsia="Times New Roman" w:hAnsi="Times New Roman" w:cs="Times New Roman"/>
                <w:sz w:val="28"/>
                <w:szCs w:val="28"/>
                <w:lang w:val="en-US"/>
              </w:rPr>
            </m:ctrlPr>
          </m:sSupPr>
          <m:e>
            <m:r>
              <m:rPr>
                <m:sty m:val="p"/>
              </m:rPr>
              <w:rPr>
                <w:rFonts w:ascii="Times New Roman" w:eastAsia="Times New Roman" w:hAnsi="Times New Roman" w:cs="Times New Roman"/>
                <w:sz w:val="28"/>
                <w:szCs w:val="28"/>
                <w:lang w:val="en-US"/>
              </w:rPr>
              <m:t>CN</m:t>
            </m:r>
          </m:e>
          <m:sup>
            <m:r>
              <m:rPr>
                <m:sty m:val="p"/>
              </m:rPr>
              <w:rPr>
                <w:rFonts w:ascii="Times New Roman" w:eastAsia="Times New Roman" w:hAnsi="Times New Roman" w:cs="Times New Roman"/>
                <w:sz w:val="28"/>
                <w:szCs w:val="28"/>
              </w:rPr>
              <m:t>-</m:t>
            </m:r>
          </m:sup>
        </m:sSup>
      </m:oMath>
      <w:r w:rsidR="006D22BD" w:rsidRPr="00FC36FC">
        <w:rPr>
          <w:rFonts w:ascii="Times New Roman" w:eastAsia="Times New Roman" w:hAnsi="Times New Roman" w:cs="Times New Roman"/>
          <w:sz w:val="28"/>
          <w:szCs w:val="28"/>
        </w:rPr>
        <w:t xml:space="preserve"> + </w:t>
      </w:r>
      <m:oMath>
        <m:sSup>
          <m:sSupPr>
            <m:ctrlPr>
              <w:rPr>
                <w:rFonts w:ascii="Times New Roman" w:eastAsia="Times New Roman" w:hAnsi="Times New Roman" w:cs="Times New Roman"/>
                <w:sz w:val="28"/>
                <w:szCs w:val="28"/>
                <w:lang w:val="en-US"/>
              </w:rPr>
            </m:ctrlPr>
          </m:sSupPr>
          <m:e>
            <m:r>
              <m:rPr>
                <m:sty m:val="p"/>
              </m:rPr>
              <w:rPr>
                <w:rFonts w:ascii="Times New Roman" w:eastAsia="Times New Roman" w:hAnsi="Times New Roman" w:cs="Times New Roman"/>
                <w:sz w:val="28"/>
                <w:szCs w:val="28"/>
              </w:rPr>
              <m:t>H</m:t>
            </m:r>
          </m:e>
          <m:sup>
            <m:r>
              <m:rPr>
                <m:sty m:val="p"/>
              </m:rPr>
              <w:rPr>
                <w:rFonts w:ascii="Times New Roman" w:eastAsia="Times New Roman" w:hAnsi="Times New Roman" w:cs="Times New Roman"/>
                <w:sz w:val="28"/>
                <w:szCs w:val="28"/>
              </w:rPr>
              <m:t>+</m:t>
            </m:r>
          </m:sup>
        </m:sSup>
      </m:oMath>
      <w:r w:rsidR="006D22BD" w:rsidRPr="00FC36FC">
        <w:rPr>
          <w:rFonts w:ascii="Times New Roman" w:eastAsia="Times New Roman" w:hAnsi="Times New Roman" w:cs="Times New Roman"/>
          <w:sz w:val="28"/>
          <w:szCs w:val="28"/>
        </w:rPr>
        <w:t xml:space="preserve"> = </w:t>
      </w:r>
      <w:r w:rsidR="006D22BD" w:rsidRPr="00FC36FC">
        <w:rPr>
          <w:rFonts w:ascii="Times New Roman" w:eastAsia="Times New Roman" w:hAnsi="Times New Roman" w:cs="Times New Roman"/>
          <w:sz w:val="28"/>
          <w:szCs w:val="28"/>
          <w:lang w:val="en-US"/>
        </w:rPr>
        <w:t>HCN</w:t>
      </w:r>
      <w:r w:rsidR="006D22BD" w:rsidRPr="00FC36FC">
        <w:rPr>
          <w:rFonts w:ascii="Times New Roman" w:eastAsia="Times New Roman" w:hAnsi="Times New Roman" w:cs="Times New Roman"/>
          <w:sz w:val="28"/>
          <w:szCs w:val="28"/>
        </w:rPr>
        <w:t xml:space="preserve">  </w:t>
      </w:r>
      <w:r w:rsidR="00F30F71" w:rsidRPr="00FC36FC">
        <w:rPr>
          <w:rFonts w:ascii="Times New Roman" w:eastAsia="Times New Roman" w:hAnsi="Times New Roman" w:cs="Times New Roman"/>
          <w:sz w:val="28"/>
          <w:szCs w:val="28"/>
        </w:rPr>
        <w:t xml:space="preserve">                                              </w:t>
      </w:r>
      <w:proofErr w:type="gramStart"/>
      <w:r w:rsidR="006D22BD" w:rsidRPr="00FC36FC">
        <w:rPr>
          <w:rFonts w:ascii="Times New Roman" w:eastAsia="Times New Roman" w:hAnsi="Times New Roman" w:cs="Times New Roman"/>
          <w:sz w:val="28"/>
          <w:szCs w:val="28"/>
        </w:rPr>
        <w:t xml:space="preserve">   (</w:t>
      </w:r>
      <w:proofErr w:type="gramEnd"/>
      <w:r w:rsidR="006D22BD" w:rsidRPr="00FC36FC">
        <w:rPr>
          <w:rFonts w:ascii="Times New Roman" w:eastAsia="Times New Roman" w:hAnsi="Times New Roman" w:cs="Times New Roman"/>
          <w:sz w:val="28"/>
          <w:szCs w:val="28"/>
        </w:rPr>
        <w:t>4.14)</w:t>
      </w:r>
    </w:p>
    <w:p w:rsidR="006D22BD" w:rsidRPr="00FC36FC" w:rsidRDefault="006D22BD" w:rsidP="006D22BD">
      <w:pPr>
        <w:tabs>
          <w:tab w:val="left" w:pos="1695"/>
        </w:tabs>
        <w:spacing w:after="0" w:line="240" w:lineRule="auto"/>
        <w:ind w:firstLine="567"/>
        <w:jc w:val="center"/>
        <w:rPr>
          <w:rFonts w:ascii="Times New Roman" w:eastAsia="Times New Roman" w:hAnsi="Times New Roman" w:cs="Times New Roman"/>
          <w:sz w:val="28"/>
          <w:szCs w:val="28"/>
        </w:rPr>
      </w:pPr>
    </w:p>
    <w:p w:rsidR="006D22BD" w:rsidRPr="00FC36FC" w:rsidRDefault="006D22BD" w:rsidP="006D22BD">
      <w:pPr>
        <w:tabs>
          <w:tab w:val="left" w:pos="1695"/>
        </w:tabs>
        <w:spacing w:after="0" w:line="240" w:lineRule="auto"/>
        <w:ind w:firstLine="567"/>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Диаграмма </w:t>
      </w:r>
      <w:proofErr w:type="spellStart"/>
      <w:r w:rsidRPr="00FC36FC">
        <w:rPr>
          <w:rFonts w:ascii="Times New Roman" w:eastAsia="Times New Roman" w:hAnsi="Times New Roman" w:cs="Times New Roman"/>
          <w:sz w:val="28"/>
          <w:szCs w:val="28"/>
        </w:rPr>
        <w:t>Eh</w:t>
      </w:r>
      <w:proofErr w:type="spellEnd"/>
      <w:r w:rsidRPr="00FC36FC">
        <w:rPr>
          <w:rFonts w:ascii="Times New Roman" w:eastAsia="Times New Roman" w:hAnsi="Times New Roman" w:cs="Times New Roman"/>
          <w:sz w:val="28"/>
          <w:szCs w:val="28"/>
        </w:rPr>
        <w:t>–</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для системы «медь-цианид-вода», приведенная на рисунке </w:t>
      </w:r>
      <w:r w:rsidR="00D7515B" w:rsidRPr="00FC36FC">
        <w:rPr>
          <w:rFonts w:ascii="Times New Roman" w:eastAsia="Times New Roman" w:hAnsi="Times New Roman" w:cs="Times New Roman"/>
          <w:sz w:val="28"/>
          <w:szCs w:val="28"/>
        </w:rPr>
        <w:t>4</w:t>
      </w:r>
      <w:r w:rsidRPr="00FC36FC">
        <w:rPr>
          <w:rFonts w:ascii="Times New Roman" w:eastAsia="Times New Roman" w:hAnsi="Times New Roman" w:cs="Times New Roman"/>
          <w:sz w:val="28"/>
          <w:szCs w:val="28"/>
        </w:rPr>
        <w:t>.1</w:t>
      </w:r>
      <w:r w:rsidR="009D4045" w:rsidRPr="00FC36FC">
        <w:rPr>
          <w:rFonts w:ascii="Times New Roman" w:eastAsia="Times New Roman" w:hAnsi="Times New Roman" w:cs="Times New Roman"/>
          <w:sz w:val="28"/>
          <w:szCs w:val="28"/>
        </w:rPr>
        <w:t>4</w:t>
      </w:r>
      <w:r w:rsidRPr="00FC36FC">
        <w:rPr>
          <w:rFonts w:ascii="Times New Roman" w:eastAsia="Times New Roman" w:hAnsi="Times New Roman" w:cs="Times New Roman"/>
          <w:sz w:val="28"/>
          <w:szCs w:val="28"/>
        </w:rPr>
        <w:t>, отражает условия, типичные для заводов по переработке меди и золота, в которых присутствует некоторое количество свободного цианида. Концентрации меди и цианида влияют на области стабильности (доминирующие соединения), показанные на этом рисунке.</w:t>
      </w:r>
      <w:r w:rsidRPr="00FC36FC">
        <w:rPr>
          <w:rFonts w:ascii="Times New Roman" w:eastAsia="Times New Roman" w:hAnsi="Times New Roman" w:cs="Times New Roman"/>
          <w:sz w:val="24"/>
          <w:szCs w:val="24"/>
        </w:rPr>
        <w:t xml:space="preserve"> </w:t>
      </w:r>
      <w:r w:rsidRPr="00FC36FC">
        <w:rPr>
          <w:rFonts w:ascii="Times New Roman" w:eastAsia="Times New Roman" w:hAnsi="Times New Roman" w:cs="Times New Roman"/>
          <w:sz w:val="28"/>
          <w:szCs w:val="28"/>
        </w:rPr>
        <w:t>Из рисунка 4.1</w:t>
      </w:r>
      <w:r w:rsidR="009D4045" w:rsidRPr="00FC36FC">
        <w:rPr>
          <w:rFonts w:ascii="Times New Roman" w:eastAsia="Times New Roman" w:hAnsi="Times New Roman" w:cs="Times New Roman"/>
          <w:sz w:val="28"/>
          <w:szCs w:val="28"/>
        </w:rPr>
        <w:t>4</w:t>
      </w:r>
      <w:r w:rsidRPr="00FC36FC">
        <w:rPr>
          <w:rFonts w:ascii="Times New Roman" w:eastAsia="Times New Roman" w:hAnsi="Times New Roman" w:cs="Times New Roman"/>
          <w:sz w:val="28"/>
          <w:szCs w:val="28"/>
        </w:rPr>
        <w:t xml:space="preserve"> </w:t>
      </w:r>
    </w:p>
    <w:p w:rsidR="006D22BD" w:rsidRPr="00FC36FC" w:rsidRDefault="006D22BD" w:rsidP="006D22BD">
      <w:pPr>
        <w:tabs>
          <w:tab w:val="left" w:pos="0"/>
        </w:tabs>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noProof/>
          <w:sz w:val="28"/>
          <w:szCs w:val="28"/>
        </w:rPr>
        <w:lastRenderedPageBreak/>
        <w:drawing>
          <wp:inline distT="0" distB="0" distL="0" distR="0">
            <wp:extent cx="3962400" cy="3312210"/>
            <wp:effectExtent l="19050" t="0" r="0" b="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srcRect/>
                    <a:stretch>
                      <a:fillRect/>
                    </a:stretch>
                  </pic:blipFill>
                  <pic:spPr bwMode="auto">
                    <a:xfrm>
                      <a:off x="0" y="0"/>
                      <a:ext cx="3962686" cy="3312449"/>
                    </a:xfrm>
                    <a:prstGeom prst="rect">
                      <a:avLst/>
                    </a:prstGeom>
                    <a:noFill/>
                  </pic:spPr>
                </pic:pic>
              </a:graphicData>
            </a:graphic>
          </wp:inline>
        </w:drawing>
      </w:r>
    </w:p>
    <w:p w:rsidR="006D22BD" w:rsidRPr="00FC36FC" w:rsidRDefault="006D22BD" w:rsidP="006D22BD">
      <w:pPr>
        <w:autoSpaceDE w:val="0"/>
        <w:autoSpaceDN w:val="0"/>
        <w:adjustRightInd w:val="0"/>
        <w:spacing w:after="0" w:line="240" w:lineRule="auto"/>
        <w:ind w:firstLine="567"/>
        <w:rPr>
          <w:rFonts w:ascii="Times New Roman" w:eastAsia="Times New Roman" w:hAnsi="Times New Roman" w:cs="Times New Roman"/>
          <w:sz w:val="24"/>
          <w:szCs w:val="24"/>
        </w:rPr>
      </w:pPr>
      <w:r w:rsidRPr="00FC36FC">
        <w:rPr>
          <w:rFonts w:ascii="Times New Roman" w:eastAsia="Times New Roman" w:hAnsi="Times New Roman" w:cs="Times New Roman"/>
          <w:sz w:val="28"/>
          <w:szCs w:val="28"/>
        </w:rPr>
        <w:tab/>
        <w:t>Рисунок 4.1</w:t>
      </w:r>
      <w:r w:rsidR="009D4045" w:rsidRPr="00FC36FC">
        <w:rPr>
          <w:rFonts w:ascii="Times New Roman" w:eastAsia="Times New Roman" w:hAnsi="Times New Roman" w:cs="Times New Roman"/>
          <w:sz w:val="28"/>
          <w:szCs w:val="28"/>
        </w:rPr>
        <w:t>4</w:t>
      </w:r>
      <w:r w:rsidRPr="00FC36FC">
        <w:rPr>
          <w:rFonts w:ascii="Times New Roman" w:eastAsia="Times New Roman" w:hAnsi="Times New Roman" w:cs="Times New Roman"/>
          <w:sz w:val="28"/>
          <w:szCs w:val="28"/>
        </w:rPr>
        <w:t xml:space="preserve"> – Диаграмма </w:t>
      </w:r>
      <w:proofErr w:type="spellStart"/>
      <w:r w:rsidRPr="00FC36FC">
        <w:rPr>
          <w:rFonts w:ascii="Times New Roman" w:eastAsia="Times New Roman" w:hAnsi="Times New Roman" w:cs="Times New Roman"/>
          <w:sz w:val="28"/>
          <w:szCs w:val="28"/>
        </w:rPr>
        <w:t>Eh-pH</w:t>
      </w:r>
      <w:proofErr w:type="spellEnd"/>
      <w:r w:rsidRPr="00FC36FC">
        <w:rPr>
          <w:rFonts w:ascii="Times New Roman" w:eastAsia="Times New Roman" w:hAnsi="Times New Roman" w:cs="Times New Roman"/>
          <w:sz w:val="28"/>
          <w:szCs w:val="28"/>
        </w:rPr>
        <w:t xml:space="preserve"> для системы </w:t>
      </w:r>
      <w:proofErr w:type="spellStart"/>
      <w:r w:rsidRPr="00FC36FC">
        <w:rPr>
          <w:rFonts w:ascii="Times New Roman" w:eastAsia="Times New Roman" w:hAnsi="Times New Roman" w:cs="Times New Roman"/>
          <w:sz w:val="28"/>
          <w:szCs w:val="28"/>
        </w:rPr>
        <w:t>Cu</w:t>
      </w:r>
      <w:proofErr w:type="spellEnd"/>
      <w:r w:rsidRPr="00FC36FC">
        <w:rPr>
          <w:rFonts w:ascii="Times New Roman" w:eastAsia="Times New Roman" w:hAnsi="Times New Roman" w:cs="Times New Roman"/>
          <w:sz w:val="28"/>
          <w:szCs w:val="28"/>
        </w:rPr>
        <w:t>–CN–H</w:t>
      </w:r>
      <w:r w:rsidRPr="00FC36FC">
        <w:rPr>
          <w:rFonts w:ascii="Times New Roman" w:eastAsia="Times New Roman" w:hAnsi="Times New Roman" w:cs="Times New Roman"/>
          <w:sz w:val="28"/>
          <w:szCs w:val="28"/>
          <w:vertAlign w:val="subscript"/>
        </w:rPr>
        <w:t>2</w:t>
      </w:r>
      <w:r w:rsidRPr="00FC36FC">
        <w:rPr>
          <w:rFonts w:ascii="Times New Roman" w:eastAsia="Times New Roman" w:hAnsi="Times New Roman" w:cs="Times New Roman"/>
          <w:sz w:val="28"/>
          <w:szCs w:val="28"/>
        </w:rPr>
        <w:t>O [94, С 773]</w:t>
      </w:r>
    </w:p>
    <w:p w:rsidR="006D22BD" w:rsidRPr="00FC36FC" w:rsidRDefault="006D22BD" w:rsidP="006D22BD">
      <w:pPr>
        <w:tabs>
          <w:tab w:val="left" w:pos="1695"/>
        </w:tabs>
        <w:spacing w:after="0" w:line="240" w:lineRule="auto"/>
        <w:ind w:firstLine="567"/>
        <w:jc w:val="both"/>
        <w:rPr>
          <w:rFonts w:ascii="Times New Roman" w:eastAsia="Times New Roman" w:hAnsi="Times New Roman" w:cs="Times New Roman"/>
          <w:sz w:val="28"/>
          <w:szCs w:val="28"/>
        </w:rPr>
      </w:pPr>
    </w:p>
    <w:p w:rsidR="00D7515B" w:rsidRPr="00FC36FC" w:rsidRDefault="00D7515B" w:rsidP="00D7515B">
      <w:pPr>
        <w:tabs>
          <w:tab w:val="left" w:pos="1695"/>
        </w:tabs>
        <w:spacing w:after="0" w:line="240" w:lineRule="auto"/>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[94, С 773] видно, что наиболее распространенным видом цианида, присутствующим в типичных условиях выщелачивания, является </w:t>
      </w: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en-US"/>
              </w:rPr>
              <m:t>Cu</m:t>
            </m:r>
            <m:r>
              <m:rPr>
                <m:sty m:val="p"/>
              </m:rPr>
              <w:rPr>
                <w:rFonts w:ascii="Times New Roman" w:eastAsia="Times New Roman" w:hAnsi="Times New Roman" w:cs="Times New Roman"/>
                <w:sz w:val="28"/>
                <w:szCs w:val="28"/>
              </w:rPr>
              <m:t>(</m:t>
            </m:r>
            <m:r>
              <m:rPr>
                <m:sty m:val="p"/>
              </m:rPr>
              <w:rPr>
                <w:rFonts w:ascii="Times New Roman" w:eastAsia="Times New Roman" w:hAnsi="Times New Roman" w:cs="Times New Roman"/>
                <w:sz w:val="28"/>
                <w:szCs w:val="28"/>
                <w:lang w:val="en-US"/>
              </w:rPr>
              <m:t>CN</m:t>
            </m:r>
            <m:r>
              <m:rPr>
                <m:sty m:val="p"/>
              </m:rPr>
              <w:rPr>
                <w:rFonts w:ascii="Times New Roman" w:eastAsia="Times New Roman" w:hAnsi="Times New Roman" w:cs="Times New Roman"/>
                <w:sz w:val="28"/>
                <w:szCs w:val="28"/>
              </w:rPr>
              <m:t>)</m:t>
            </m:r>
          </m:e>
          <m:sub>
            <m:r>
              <m:rPr>
                <m:sty m:val="p"/>
              </m:rPr>
              <w:rPr>
                <w:rFonts w:ascii="Times New Roman" w:eastAsia="Times New Roman" w:hAnsi="Times New Roman" w:cs="Times New Roman"/>
                <w:sz w:val="28"/>
                <w:szCs w:val="28"/>
              </w:rPr>
              <m:t>3</m:t>
            </m:r>
          </m:sub>
          <m:sup>
            <m:r>
              <m:rPr>
                <m:sty m:val="p"/>
              </m:rPr>
              <w:rPr>
                <w:rFonts w:ascii="Times New Roman" w:eastAsia="Times New Roman" w:hAnsi="Times New Roman" w:cs="Times New Roman"/>
                <w:sz w:val="28"/>
                <w:szCs w:val="28"/>
              </w:rPr>
              <m:t>2-</m:t>
            </m:r>
          </m:sup>
        </m:sSubSup>
      </m:oMath>
      <w:r w:rsidRPr="00FC36FC">
        <w:rPr>
          <w:rFonts w:ascii="Times New Roman" w:eastAsia="Times New Roman" w:hAnsi="Times New Roman" w:cs="Times New Roman"/>
          <w:sz w:val="28"/>
          <w:szCs w:val="28"/>
        </w:rPr>
        <w:t>.</w:t>
      </w:r>
    </w:p>
    <w:p w:rsidR="006D22BD" w:rsidRPr="00FC36FC" w:rsidRDefault="006D22BD" w:rsidP="00F30F71">
      <w:pPr>
        <w:tabs>
          <w:tab w:val="left" w:pos="1695"/>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Конкретный вид присутствующей меди зависит от концентрации цианида и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которые оказывают значительное влияние на скорость адсорбции меди на угле, и на равновесную загрузочную способность угля по меди. Образование </w:t>
      </w: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en-US"/>
              </w:rPr>
              <m:t>Cu</m:t>
            </m:r>
            <m:r>
              <m:rPr>
                <m:sty m:val="p"/>
              </m:rPr>
              <w:rPr>
                <w:rFonts w:ascii="Times New Roman" w:eastAsia="Times New Roman" w:hAnsi="Times New Roman" w:cs="Times New Roman"/>
                <w:sz w:val="28"/>
                <w:szCs w:val="28"/>
              </w:rPr>
              <m:t>(</m:t>
            </m:r>
            <m:r>
              <m:rPr>
                <m:sty m:val="p"/>
              </m:rPr>
              <w:rPr>
                <w:rFonts w:ascii="Times New Roman" w:eastAsia="Times New Roman" w:hAnsi="Times New Roman" w:cs="Times New Roman"/>
                <w:sz w:val="28"/>
                <w:szCs w:val="28"/>
                <w:lang w:val="en-US"/>
              </w:rPr>
              <m:t>CN</m:t>
            </m:r>
            <m:r>
              <m:rPr>
                <m:sty m:val="p"/>
              </m:rPr>
              <w:rPr>
                <w:rFonts w:ascii="Times New Roman" w:eastAsia="Times New Roman" w:hAnsi="Times New Roman" w:cs="Times New Roman"/>
                <w:sz w:val="28"/>
                <w:szCs w:val="28"/>
              </w:rPr>
              <m:t>)</m:t>
            </m:r>
          </m:e>
          <m:sub>
            <m:r>
              <m:rPr>
                <m:sty m:val="p"/>
              </m:rPr>
              <w:rPr>
                <w:rFonts w:ascii="Times New Roman" w:eastAsia="Times New Roman" w:hAnsi="Times New Roman" w:cs="Times New Roman"/>
                <w:sz w:val="28"/>
                <w:szCs w:val="28"/>
              </w:rPr>
              <m:t>2</m:t>
            </m:r>
          </m:sub>
          <m:sup>
            <m:r>
              <m:rPr>
                <m:sty m:val="p"/>
              </m:rPr>
              <w:rPr>
                <w:rFonts w:ascii="Times New Roman" w:eastAsia="Times New Roman" w:hAnsi="Times New Roman" w:cs="Times New Roman"/>
                <w:sz w:val="28"/>
                <w:szCs w:val="28"/>
              </w:rPr>
              <m:t>-</m:t>
            </m:r>
          </m:sup>
        </m:sSubSup>
      </m:oMath>
      <w:r w:rsidRPr="00FC36FC">
        <w:rPr>
          <w:rFonts w:ascii="Times New Roman" w:eastAsia="Times New Roman" w:hAnsi="Times New Roman" w:cs="Times New Roman"/>
          <w:sz w:val="28"/>
          <w:szCs w:val="28"/>
        </w:rPr>
        <w:t xml:space="preserve"> происходит при значениях </w:t>
      </w:r>
      <w:proofErr w:type="gramStart"/>
      <w:r w:rsidRPr="00FC36FC">
        <w:rPr>
          <w:rFonts w:ascii="Times New Roman" w:eastAsia="Times New Roman" w:hAnsi="Times New Roman" w:cs="Times New Roman"/>
          <w:sz w:val="28"/>
          <w:szCs w:val="28"/>
        </w:rPr>
        <w:t>pH&lt;</w:t>
      </w:r>
      <w:proofErr w:type="gramEnd"/>
      <w:r w:rsidRPr="00FC36FC">
        <w:rPr>
          <w:rFonts w:ascii="Times New Roman" w:eastAsia="Times New Roman" w:hAnsi="Times New Roman" w:cs="Times New Roman"/>
          <w:sz w:val="28"/>
          <w:szCs w:val="28"/>
        </w:rPr>
        <w:t>6 и мольном соотношении цианида к мед</w:t>
      </w:r>
      <w:r w:rsidR="00D7515B" w:rsidRPr="00FC36FC">
        <w:rPr>
          <w:rFonts w:ascii="Times New Roman" w:eastAsia="Times New Roman" w:hAnsi="Times New Roman" w:cs="Times New Roman"/>
          <w:sz w:val="28"/>
          <w:szCs w:val="28"/>
        </w:rPr>
        <w:t>и &lt;</w:t>
      </w:r>
      <w:r w:rsidRPr="00FC36FC">
        <w:rPr>
          <w:rFonts w:ascii="Times New Roman" w:eastAsia="Times New Roman" w:hAnsi="Times New Roman" w:cs="Times New Roman"/>
          <w:sz w:val="28"/>
          <w:szCs w:val="28"/>
        </w:rPr>
        <w:t xml:space="preserve">3, тогда как образование </w:t>
      </w:r>
      <m:oMath>
        <m:sSubSup>
          <m:sSubSupPr>
            <m:ctrlPr>
              <w:rPr>
                <w:rFonts w:ascii="Times New Roman" w:eastAsia="Times New Roman" w:hAnsi="Times New Roman" w:cs="Times New Roman"/>
                <w:sz w:val="28"/>
                <w:szCs w:val="28"/>
                <w:lang w:val="en-US"/>
              </w:rPr>
            </m:ctrlPr>
          </m:sSubSupPr>
          <m:e>
            <m:r>
              <m:rPr>
                <m:sty m:val="p"/>
              </m:rPr>
              <w:rPr>
                <w:rFonts w:ascii="Times New Roman" w:eastAsia="Times New Roman" w:hAnsi="Times New Roman" w:cs="Times New Roman"/>
                <w:sz w:val="28"/>
                <w:szCs w:val="28"/>
                <w:lang w:val="en-US"/>
              </w:rPr>
              <m:t>Cu</m:t>
            </m:r>
            <m:r>
              <m:rPr>
                <m:sty m:val="p"/>
              </m:rPr>
              <w:rPr>
                <w:rFonts w:ascii="Times New Roman" w:eastAsia="Times New Roman" w:hAnsi="Times New Roman" w:cs="Times New Roman"/>
                <w:sz w:val="28"/>
                <w:szCs w:val="28"/>
              </w:rPr>
              <m:t>(</m:t>
            </m:r>
            <m:r>
              <m:rPr>
                <m:sty m:val="p"/>
              </m:rPr>
              <w:rPr>
                <w:rFonts w:ascii="Times New Roman" w:eastAsia="Times New Roman" w:hAnsi="Times New Roman" w:cs="Times New Roman"/>
                <w:sz w:val="28"/>
                <w:szCs w:val="28"/>
                <w:lang w:val="en-US"/>
              </w:rPr>
              <m:t>CN</m:t>
            </m:r>
            <m:r>
              <m:rPr>
                <m:sty m:val="p"/>
              </m:rPr>
              <w:rPr>
                <w:rFonts w:ascii="Times New Roman" w:eastAsia="Times New Roman" w:hAnsi="Times New Roman" w:cs="Times New Roman"/>
                <w:sz w:val="28"/>
                <w:szCs w:val="28"/>
              </w:rPr>
              <m:t>)</m:t>
            </m:r>
          </m:e>
          <m:sub>
            <m:r>
              <m:rPr>
                <m:sty m:val="p"/>
              </m:rPr>
              <w:rPr>
                <w:rFonts w:ascii="Times New Roman" w:eastAsia="Times New Roman" w:hAnsi="Times New Roman" w:cs="Times New Roman"/>
                <w:sz w:val="28"/>
                <w:szCs w:val="28"/>
              </w:rPr>
              <m:t>4</m:t>
            </m:r>
          </m:sub>
          <m:sup>
            <m:r>
              <m:rPr>
                <m:sty m:val="p"/>
              </m:rPr>
              <w:rPr>
                <w:rFonts w:ascii="Times New Roman" w:eastAsia="Times New Roman" w:hAnsi="Times New Roman" w:cs="Times New Roman"/>
                <w:sz w:val="28"/>
                <w:szCs w:val="28"/>
              </w:rPr>
              <m:t>3-</m:t>
            </m:r>
          </m:sup>
        </m:sSubSup>
      </m:oMath>
      <w:r w:rsidRPr="00FC36FC">
        <w:rPr>
          <w:rFonts w:ascii="Times New Roman" w:eastAsia="Times New Roman" w:hAnsi="Times New Roman" w:cs="Times New Roman"/>
          <w:sz w:val="28"/>
          <w:szCs w:val="28"/>
        </w:rPr>
        <w:t xml:space="preserve"> </w:t>
      </w:r>
      <w:r w:rsidR="00D7515B"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rPr>
        <w:t xml:space="preserve">при более высоком уровне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и мольном соотношение цианида к меди  &gt;4.</w:t>
      </w:r>
    </w:p>
    <w:p w:rsidR="006D22BD" w:rsidRPr="00FC36FC" w:rsidRDefault="006D22BD" w:rsidP="006D22BD">
      <w:pPr>
        <w:tabs>
          <w:tab w:val="left" w:pos="1695"/>
        </w:tabs>
        <w:spacing w:after="0" w:line="240" w:lineRule="auto"/>
        <w:ind w:firstLine="567"/>
        <w:jc w:val="both"/>
        <w:rPr>
          <w:rFonts w:ascii="Times New Roman" w:eastAsia="Times New Roman" w:hAnsi="Times New Roman" w:cs="Times New Roman"/>
          <w:b/>
          <w:sz w:val="28"/>
          <w:szCs w:val="28"/>
        </w:rPr>
      </w:pPr>
    </w:p>
    <w:p w:rsidR="006D22BD" w:rsidRPr="00FC36FC" w:rsidRDefault="006D22BD" w:rsidP="006D22BD">
      <w:pPr>
        <w:tabs>
          <w:tab w:val="left" w:pos="567"/>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b/>
          <w:sz w:val="28"/>
          <w:szCs w:val="28"/>
        </w:rPr>
        <w:t>4.4 Прогнозируемая экономическая оценка разработанной технологии</w:t>
      </w:r>
    </w:p>
    <w:p w:rsidR="00BC1CA3" w:rsidRPr="00FC36FC" w:rsidRDefault="006D22BD" w:rsidP="00E25F22">
      <w:pPr>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На основании проведенных исследований и экспериментов, полученных показателей был</w:t>
      </w:r>
      <w:r w:rsidR="00F30F71" w:rsidRPr="00FC36FC">
        <w:rPr>
          <w:rFonts w:ascii="Times New Roman" w:eastAsia="Times New Roman" w:hAnsi="Times New Roman" w:cs="Times New Roman"/>
          <w:sz w:val="28"/>
          <w:szCs w:val="28"/>
          <w:lang w:eastAsia="en-US"/>
        </w:rPr>
        <w:t>а</w:t>
      </w:r>
      <w:r w:rsidRPr="00FC36FC">
        <w:rPr>
          <w:rFonts w:ascii="Times New Roman" w:eastAsia="Times New Roman" w:hAnsi="Times New Roman" w:cs="Times New Roman"/>
          <w:sz w:val="28"/>
          <w:szCs w:val="28"/>
          <w:lang w:eastAsia="en-US"/>
        </w:rPr>
        <w:t xml:space="preserve"> выполнена предварительная экономическая </w:t>
      </w:r>
      <w:proofErr w:type="spellStart"/>
      <w:r w:rsidRPr="00FC36FC">
        <w:rPr>
          <w:rFonts w:ascii="Times New Roman" w:eastAsia="Times New Roman" w:hAnsi="Times New Roman" w:cs="Times New Roman"/>
          <w:sz w:val="28"/>
          <w:szCs w:val="28"/>
          <w:lang w:eastAsia="en-US"/>
        </w:rPr>
        <w:t>оце</w:t>
      </w:r>
      <w:proofErr w:type="spellEnd"/>
      <w:r w:rsidR="00E25F22">
        <w:rPr>
          <w:rFonts w:ascii="Times New Roman" w:eastAsia="Times New Roman" w:hAnsi="Times New Roman" w:cs="Times New Roman"/>
          <w:sz w:val="28"/>
          <w:szCs w:val="28"/>
          <w:lang w:eastAsia="en-US"/>
        </w:rPr>
        <w:t xml:space="preserve"> </w:t>
      </w:r>
      <w:proofErr w:type="spellStart"/>
      <w:r w:rsidRPr="00FC36FC">
        <w:rPr>
          <w:rFonts w:ascii="Times New Roman" w:eastAsia="Times New Roman" w:hAnsi="Times New Roman" w:cs="Times New Roman"/>
          <w:sz w:val="28"/>
          <w:szCs w:val="28"/>
          <w:lang w:eastAsia="en-US"/>
        </w:rPr>
        <w:t>нка</w:t>
      </w:r>
      <w:proofErr w:type="spellEnd"/>
      <w:r w:rsidRPr="00FC36FC">
        <w:rPr>
          <w:rFonts w:ascii="Times New Roman" w:eastAsia="Times New Roman" w:hAnsi="Times New Roman" w:cs="Times New Roman"/>
          <w:sz w:val="28"/>
          <w:szCs w:val="28"/>
          <w:lang w:eastAsia="en-US"/>
        </w:rPr>
        <w:t xml:space="preserve"> показателей переработки золотомедной </w:t>
      </w:r>
      <w:proofErr w:type="spellStart"/>
      <w:r w:rsidRPr="00FC36FC">
        <w:rPr>
          <w:rFonts w:ascii="Times New Roman" w:eastAsia="Times New Roman" w:hAnsi="Times New Roman" w:cs="Times New Roman"/>
          <w:sz w:val="28"/>
          <w:szCs w:val="28"/>
          <w:lang w:eastAsia="en-US"/>
        </w:rPr>
        <w:t>руды.</w:t>
      </w:r>
      <w:r w:rsidR="00BC1CA3" w:rsidRPr="00FC36FC">
        <w:rPr>
          <w:rFonts w:ascii="Times New Roman" w:eastAsia="Times New Roman" w:hAnsi="Times New Roman" w:cs="Times New Roman"/>
          <w:sz w:val="28"/>
          <w:szCs w:val="28"/>
          <w:lang w:eastAsia="en-US"/>
        </w:rPr>
        <w:t>Разработанная</w:t>
      </w:r>
      <w:proofErr w:type="spellEnd"/>
      <w:r w:rsidR="00BC1CA3" w:rsidRPr="00FC36FC">
        <w:rPr>
          <w:rFonts w:ascii="Times New Roman" w:eastAsia="Times New Roman" w:hAnsi="Times New Roman" w:cs="Times New Roman"/>
          <w:sz w:val="28"/>
          <w:szCs w:val="28"/>
          <w:lang w:eastAsia="en-US"/>
        </w:rPr>
        <w:t xml:space="preserve"> схема переработки </w:t>
      </w:r>
      <w:r w:rsidR="00F30F71" w:rsidRPr="00FC36FC">
        <w:rPr>
          <w:rFonts w:ascii="Times New Roman" w:eastAsia="Times New Roman" w:hAnsi="Times New Roman" w:cs="Times New Roman"/>
          <w:sz w:val="28"/>
          <w:szCs w:val="28"/>
          <w:lang w:eastAsia="en-US"/>
        </w:rPr>
        <w:t xml:space="preserve">золотомедной </w:t>
      </w:r>
      <w:r w:rsidR="00BC1CA3" w:rsidRPr="00FC36FC">
        <w:rPr>
          <w:rFonts w:ascii="Times New Roman" w:eastAsia="Times New Roman" w:hAnsi="Times New Roman" w:cs="Times New Roman"/>
          <w:sz w:val="28"/>
          <w:szCs w:val="28"/>
          <w:lang w:eastAsia="en-US"/>
        </w:rPr>
        <w:t>руды, приведенная на рисунке 4.1</w:t>
      </w:r>
      <w:r w:rsidR="009D4045" w:rsidRPr="00FC36FC">
        <w:rPr>
          <w:rFonts w:ascii="Times New Roman" w:eastAsia="Times New Roman" w:hAnsi="Times New Roman" w:cs="Times New Roman"/>
          <w:sz w:val="28"/>
          <w:szCs w:val="28"/>
          <w:lang w:eastAsia="en-US"/>
        </w:rPr>
        <w:t>5</w:t>
      </w:r>
      <w:r w:rsidR="00BC1CA3" w:rsidRPr="00FC36FC">
        <w:rPr>
          <w:rFonts w:ascii="Times New Roman" w:eastAsia="Times New Roman" w:hAnsi="Times New Roman" w:cs="Times New Roman"/>
          <w:sz w:val="28"/>
          <w:szCs w:val="28"/>
          <w:lang w:eastAsia="en-US"/>
        </w:rPr>
        <w:t>, включает следующие основные операции: измельчение, сгущение пульпы, сорбционное выщелачивание, элюирование меди и золота, осаждение меди из продуктивных растворов.</w:t>
      </w:r>
      <w:r w:rsidR="00E25F22">
        <w:rPr>
          <w:rFonts w:ascii="Times New Roman" w:eastAsia="Times New Roman" w:hAnsi="Times New Roman" w:cs="Times New Roman"/>
          <w:sz w:val="28"/>
          <w:szCs w:val="28"/>
          <w:lang w:eastAsia="en-US"/>
        </w:rPr>
        <w:t xml:space="preserve"> </w:t>
      </w:r>
      <w:r w:rsidR="00BC1CA3" w:rsidRPr="00FC36FC">
        <w:rPr>
          <w:rFonts w:ascii="Times New Roman" w:eastAsia="Times New Roman" w:hAnsi="Times New Roman" w:cs="Times New Roman"/>
          <w:sz w:val="28"/>
          <w:szCs w:val="28"/>
        </w:rPr>
        <w:t xml:space="preserve">Распределение золота, серебра и меди по продуктам переработки золотомедной руды месторождения «Юбилейное» по предлагаемой </w:t>
      </w:r>
      <w:r w:rsidR="001F3176" w:rsidRPr="00FC36FC">
        <w:rPr>
          <w:rFonts w:ascii="Times New Roman" w:eastAsia="Times New Roman" w:hAnsi="Times New Roman" w:cs="Times New Roman"/>
          <w:sz w:val="28"/>
          <w:szCs w:val="28"/>
        </w:rPr>
        <w:t xml:space="preserve">гидрометаллургической </w:t>
      </w:r>
      <w:r w:rsidR="00BC1CA3" w:rsidRPr="00FC36FC">
        <w:rPr>
          <w:rFonts w:ascii="Times New Roman" w:eastAsia="Times New Roman" w:hAnsi="Times New Roman" w:cs="Times New Roman"/>
          <w:sz w:val="28"/>
          <w:szCs w:val="28"/>
        </w:rPr>
        <w:t xml:space="preserve">технологической схеме </w:t>
      </w:r>
      <w:r w:rsidR="001F3176" w:rsidRPr="00FC36FC">
        <w:rPr>
          <w:rFonts w:ascii="Times New Roman" w:eastAsia="Times New Roman" w:hAnsi="Times New Roman" w:cs="Times New Roman"/>
          <w:sz w:val="28"/>
          <w:szCs w:val="28"/>
        </w:rPr>
        <w:t>производительностью</w:t>
      </w:r>
      <w:r w:rsidR="008566FF" w:rsidRPr="00FC36FC">
        <w:rPr>
          <w:rFonts w:ascii="Times New Roman" w:eastAsia="Times New Roman" w:hAnsi="Times New Roman" w:cs="Times New Roman"/>
          <w:sz w:val="28"/>
          <w:szCs w:val="28"/>
        </w:rPr>
        <w:t xml:space="preserve"> 100000</w:t>
      </w:r>
      <w:r w:rsidR="00BC1CA3" w:rsidRPr="00FC36FC">
        <w:rPr>
          <w:rFonts w:ascii="Times New Roman" w:eastAsia="Times New Roman" w:hAnsi="Times New Roman" w:cs="Times New Roman"/>
          <w:sz w:val="28"/>
          <w:szCs w:val="28"/>
        </w:rPr>
        <w:t xml:space="preserve"> тонн руды приведено в таблице 4.9.</w:t>
      </w:r>
    </w:p>
    <w:p w:rsidR="006D22BD" w:rsidRPr="00FC36FC" w:rsidRDefault="006D22BD" w:rsidP="006D22BD">
      <w:pPr>
        <w:spacing w:after="0" w:line="240" w:lineRule="auto"/>
        <w:ind w:firstLine="709"/>
        <w:jc w:val="both"/>
        <w:rPr>
          <w:rFonts w:ascii="Times New Roman" w:eastAsia="Times New Roman" w:hAnsi="Times New Roman" w:cs="Times New Roman"/>
          <w:sz w:val="28"/>
          <w:szCs w:val="28"/>
          <w:lang w:eastAsia="en-US"/>
        </w:rPr>
      </w:pPr>
    </w:p>
    <w:p w:rsidR="006D22BD" w:rsidRPr="00FC36FC" w:rsidRDefault="006D22BD" w:rsidP="006D22BD">
      <w:pPr>
        <w:spacing w:after="0" w:line="240" w:lineRule="auto"/>
        <w:jc w:val="center"/>
        <w:rPr>
          <w:rFonts w:ascii="Times New Roman" w:eastAsia="Times New Roman" w:hAnsi="Times New Roman" w:cs="Times New Roman"/>
          <w:sz w:val="28"/>
          <w:szCs w:val="28"/>
          <w:lang w:eastAsia="en-US"/>
        </w:rPr>
      </w:pPr>
    </w:p>
    <w:p w:rsidR="006D22BD" w:rsidRPr="00FC36FC" w:rsidRDefault="006D22BD" w:rsidP="006D22BD">
      <w:pPr>
        <w:spacing w:after="0" w:line="240" w:lineRule="auto"/>
        <w:jc w:val="center"/>
        <w:rPr>
          <w:rFonts w:ascii="Times New Roman" w:eastAsia="Times New Roman" w:hAnsi="Times New Roman" w:cs="Times New Roman"/>
          <w:sz w:val="28"/>
          <w:szCs w:val="28"/>
          <w:lang w:eastAsia="en-US"/>
        </w:rPr>
      </w:pPr>
    </w:p>
    <w:p w:rsidR="00921F55" w:rsidRPr="00FC36FC" w:rsidRDefault="00921F55" w:rsidP="00921F55">
      <w:pPr>
        <w:spacing w:after="0" w:line="240" w:lineRule="auto"/>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noProof/>
          <w:sz w:val="28"/>
          <w:szCs w:val="28"/>
        </w:rPr>
        <w:lastRenderedPageBreak/>
        <w:drawing>
          <wp:inline distT="0" distB="0" distL="0" distR="0">
            <wp:extent cx="6503046" cy="78987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15764" cy="7914213"/>
                    </a:xfrm>
                    <a:prstGeom prst="rect">
                      <a:avLst/>
                    </a:prstGeom>
                    <a:noFill/>
                    <a:ln>
                      <a:noFill/>
                    </a:ln>
                  </pic:spPr>
                </pic:pic>
              </a:graphicData>
            </a:graphic>
          </wp:inline>
        </w:drawing>
      </w:r>
    </w:p>
    <w:p w:rsidR="00921F55" w:rsidRPr="00FC36FC" w:rsidRDefault="006D22BD" w:rsidP="00D7515B">
      <w:pPr>
        <w:tabs>
          <w:tab w:val="left" w:pos="708"/>
        </w:tabs>
        <w:spacing w:after="0" w:line="240" w:lineRule="auto"/>
        <w:jc w:val="center"/>
        <w:rPr>
          <w:rFonts w:ascii="Times New Roman" w:eastAsia="Times New Roman" w:hAnsi="Times New Roman" w:cs="Times New Roman"/>
          <w:bCs/>
          <w:sz w:val="28"/>
          <w:szCs w:val="28"/>
        </w:rPr>
        <w:sectPr w:rsidR="00921F55" w:rsidRPr="00FC36FC" w:rsidSect="000831F0">
          <w:footerReference w:type="default" r:id="rId50"/>
          <w:type w:val="continuous"/>
          <w:pgSz w:w="11906" w:h="16838"/>
          <w:pgMar w:top="1134" w:right="850" w:bottom="1134" w:left="1701" w:header="709" w:footer="709" w:gutter="0"/>
          <w:pgNumType w:start="45"/>
          <w:cols w:space="708"/>
          <w:docGrid w:linePitch="360"/>
        </w:sectPr>
      </w:pPr>
      <w:r w:rsidRPr="00FC36FC">
        <w:rPr>
          <w:rFonts w:ascii="Times New Roman" w:eastAsia="Times New Roman" w:hAnsi="Times New Roman" w:cs="Times New Roman"/>
          <w:bCs/>
          <w:sz w:val="28"/>
          <w:szCs w:val="28"/>
        </w:rPr>
        <w:t>Рисунок 4.1</w:t>
      </w:r>
      <w:r w:rsidR="009D4045" w:rsidRPr="00FC36FC">
        <w:rPr>
          <w:rFonts w:ascii="Times New Roman" w:eastAsia="Times New Roman" w:hAnsi="Times New Roman" w:cs="Times New Roman"/>
          <w:bCs/>
          <w:sz w:val="28"/>
          <w:szCs w:val="28"/>
        </w:rPr>
        <w:t>5</w:t>
      </w:r>
      <w:r w:rsidRPr="00FC36FC">
        <w:rPr>
          <w:rFonts w:ascii="Times New Roman" w:eastAsia="Times New Roman" w:hAnsi="Times New Roman" w:cs="Times New Roman"/>
          <w:bCs/>
          <w:sz w:val="28"/>
          <w:szCs w:val="28"/>
          <w:lang w:val="kk-KZ"/>
        </w:rPr>
        <w:t xml:space="preserve"> </w:t>
      </w:r>
      <w:r w:rsidRPr="00FC36FC">
        <w:rPr>
          <w:rFonts w:ascii="Times New Roman" w:eastAsia="Times New Roman" w:hAnsi="Times New Roman" w:cs="Times New Roman"/>
          <w:bCs/>
          <w:sz w:val="28"/>
          <w:szCs w:val="28"/>
        </w:rPr>
        <w:t>–</w:t>
      </w:r>
      <w:r w:rsidRPr="00FC36FC">
        <w:rPr>
          <w:rFonts w:ascii="Times New Roman" w:eastAsia="Times New Roman" w:hAnsi="Times New Roman" w:cs="Times New Roman"/>
          <w:bCs/>
          <w:sz w:val="28"/>
          <w:szCs w:val="28"/>
          <w:lang w:val="kk-KZ"/>
        </w:rPr>
        <w:t xml:space="preserve"> </w:t>
      </w:r>
      <w:r w:rsidRPr="00FC36FC">
        <w:rPr>
          <w:rFonts w:ascii="Times New Roman" w:eastAsia="Times New Roman" w:hAnsi="Times New Roman" w:cs="Times New Roman"/>
          <w:bCs/>
          <w:sz w:val="28"/>
          <w:szCs w:val="28"/>
        </w:rPr>
        <w:t xml:space="preserve">Рекомендуемая принципиальная технологическая схема переработки </w:t>
      </w:r>
      <w:r w:rsidR="00D7515B" w:rsidRPr="00FC36FC">
        <w:rPr>
          <w:rFonts w:ascii="Times New Roman" w:eastAsia="Times New Roman" w:hAnsi="Times New Roman" w:cs="Times New Roman"/>
          <w:bCs/>
          <w:sz w:val="28"/>
          <w:szCs w:val="28"/>
        </w:rPr>
        <w:t>золотомедной</w:t>
      </w:r>
      <w:r w:rsidRPr="00FC36FC">
        <w:rPr>
          <w:rFonts w:ascii="Times New Roman" w:eastAsia="Times New Roman" w:hAnsi="Times New Roman" w:cs="Times New Roman"/>
          <w:bCs/>
          <w:sz w:val="28"/>
          <w:szCs w:val="28"/>
        </w:rPr>
        <w:t xml:space="preserve"> руды</w:t>
      </w:r>
    </w:p>
    <w:p w:rsidR="001F3176" w:rsidRPr="00FC36FC" w:rsidRDefault="00921F55" w:rsidP="00921F55">
      <w:pPr>
        <w:spacing w:after="0" w:line="240" w:lineRule="auto"/>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lastRenderedPageBreak/>
        <w:t>Таблица 4.9 – Распределение золота, серебра и меди по продуктам предлагаемой гидрометаллургической схемы переработки золотомедной руды месторождения «Юбилейное»</w:t>
      </w:r>
    </w:p>
    <w:p w:rsidR="00921F55" w:rsidRPr="00FC36FC" w:rsidRDefault="00921F55" w:rsidP="00921F55">
      <w:pPr>
        <w:spacing w:after="0" w:line="240" w:lineRule="auto"/>
        <w:jc w:val="both"/>
        <w:rPr>
          <w:rFonts w:ascii="Times New Roman" w:eastAsia="Times New Roman" w:hAnsi="Times New Roman" w:cs="Times New Roman"/>
          <w:sz w:val="28"/>
          <w:szCs w:val="28"/>
        </w:rPr>
      </w:pPr>
    </w:p>
    <w:tbl>
      <w:tblPr>
        <w:tblW w:w="15012" w:type="dxa"/>
        <w:tblInd w:w="98" w:type="dxa"/>
        <w:tblLook w:val="04A0" w:firstRow="1" w:lastRow="0" w:firstColumn="1" w:lastColumn="0" w:noHBand="0" w:noVBand="1"/>
      </w:tblPr>
      <w:tblGrid>
        <w:gridCol w:w="3271"/>
        <w:gridCol w:w="1701"/>
        <w:gridCol w:w="960"/>
        <w:gridCol w:w="1153"/>
        <w:gridCol w:w="1189"/>
        <w:gridCol w:w="978"/>
        <w:gridCol w:w="907"/>
        <w:gridCol w:w="1066"/>
        <w:gridCol w:w="907"/>
        <w:gridCol w:w="960"/>
        <w:gridCol w:w="960"/>
        <w:gridCol w:w="960"/>
      </w:tblGrid>
      <w:tr w:rsidR="00EE3E1F" w:rsidRPr="00FC36FC" w:rsidTr="004363E0">
        <w:trPr>
          <w:trHeight w:val="360"/>
        </w:trPr>
        <w:tc>
          <w:tcPr>
            <w:tcW w:w="32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Наименование продуктов</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E3E1F" w:rsidRPr="00FC36FC" w:rsidRDefault="00EE3E1F" w:rsidP="00EE3E1F">
            <w:pPr>
              <w:spacing w:after="0" w:line="240" w:lineRule="auto"/>
              <w:ind w:firstLine="8"/>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Масса продуктов, т</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Выход, %</w:t>
            </w:r>
          </w:p>
        </w:tc>
        <w:tc>
          <w:tcPr>
            <w:tcW w:w="3320" w:type="dxa"/>
            <w:gridSpan w:val="3"/>
            <w:tcBorders>
              <w:top w:val="single" w:sz="4" w:space="0" w:color="auto"/>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Содержание</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xml:space="preserve">Масса </w:t>
            </w:r>
            <w:proofErr w:type="spellStart"/>
            <w:r w:rsidRPr="00FC36FC">
              <w:rPr>
                <w:rFonts w:ascii="Times New Roman" w:eastAsia="Times New Roman" w:hAnsi="Times New Roman" w:cs="Times New Roman"/>
                <w:sz w:val="24"/>
                <w:szCs w:val="24"/>
              </w:rPr>
              <w:t>металов</w:t>
            </w:r>
            <w:proofErr w:type="spellEnd"/>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Распределение, %</w:t>
            </w:r>
          </w:p>
        </w:tc>
      </w:tr>
      <w:tr w:rsidR="00EE3E1F" w:rsidRPr="00FC36FC" w:rsidTr="004363E0">
        <w:trPr>
          <w:trHeight w:val="300"/>
        </w:trPr>
        <w:tc>
          <w:tcPr>
            <w:tcW w:w="3271" w:type="dxa"/>
            <w:vMerge/>
            <w:tcBorders>
              <w:top w:val="single" w:sz="4" w:space="0" w:color="auto"/>
              <w:left w:val="single" w:sz="4" w:space="0" w:color="auto"/>
              <w:bottom w:val="single" w:sz="4" w:space="0" w:color="auto"/>
              <w:right w:val="single" w:sz="4" w:space="0" w:color="auto"/>
            </w:tcBorders>
            <w:vAlign w:val="center"/>
            <w:hideMark/>
          </w:tcPr>
          <w:p w:rsidR="00EE3E1F" w:rsidRPr="00FC36FC" w:rsidRDefault="00EE3E1F" w:rsidP="00EE3E1F">
            <w:pPr>
              <w:spacing w:after="0" w:line="240" w:lineRule="auto"/>
              <w:rPr>
                <w:rFonts w:ascii="Times New Roman" w:eastAsia="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E3E1F" w:rsidRPr="00FC36FC" w:rsidRDefault="00EE3E1F" w:rsidP="00EE3E1F">
            <w:pPr>
              <w:spacing w:after="0" w:line="240" w:lineRule="auto"/>
              <w:rPr>
                <w:rFonts w:ascii="Times New Roman" w:eastAsia="Times New Roman" w:hAnsi="Times New Roman" w:cs="Times New Roman"/>
                <w:sz w:val="24"/>
                <w:szCs w:val="24"/>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EE3E1F" w:rsidRPr="00FC36FC" w:rsidRDefault="00EE3E1F" w:rsidP="00EE3E1F">
            <w:pPr>
              <w:spacing w:after="0" w:line="240" w:lineRule="auto"/>
              <w:rPr>
                <w:rFonts w:ascii="Times New Roman" w:eastAsia="Times New Roman" w:hAnsi="Times New Roman" w:cs="Times New Roman"/>
                <w:sz w:val="24"/>
                <w:szCs w:val="24"/>
              </w:rPr>
            </w:pPr>
          </w:p>
        </w:tc>
        <w:tc>
          <w:tcPr>
            <w:tcW w:w="1153"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Аu</w:t>
            </w:r>
            <w:proofErr w:type="spellEnd"/>
            <w:r w:rsidRPr="00FC36FC">
              <w:rPr>
                <w:rFonts w:ascii="Times New Roman" w:eastAsia="Times New Roman" w:hAnsi="Times New Roman" w:cs="Times New Roman"/>
                <w:sz w:val="24"/>
                <w:szCs w:val="24"/>
              </w:rPr>
              <w:t>, г/т</w:t>
            </w:r>
          </w:p>
        </w:tc>
        <w:tc>
          <w:tcPr>
            <w:tcW w:w="1189"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Ag, г/т</w:t>
            </w:r>
          </w:p>
        </w:tc>
        <w:tc>
          <w:tcPr>
            <w:tcW w:w="978"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Cu</w:t>
            </w:r>
            <w:proofErr w:type="spellEnd"/>
            <w:r w:rsidRPr="00FC36FC">
              <w:rPr>
                <w:rFonts w:ascii="Times New Roman" w:eastAsia="Times New Roman" w:hAnsi="Times New Roman" w:cs="Times New Roman"/>
                <w:sz w:val="24"/>
                <w:szCs w:val="24"/>
              </w:rPr>
              <w:t>, %</w:t>
            </w: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Аu</w:t>
            </w:r>
            <w:proofErr w:type="spellEnd"/>
            <w:r w:rsidRPr="00FC36FC">
              <w:rPr>
                <w:rFonts w:ascii="Times New Roman" w:eastAsia="Times New Roman" w:hAnsi="Times New Roman" w:cs="Times New Roman"/>
                <w:sz w:val="24"/>
                <w:szCs w:val="24"/>
              </w:rPr>
              <w:t>, кг</w:t>
            </w:r>
          </w:p>
        </w:tc>
        <w:tc>
          <w:tcPr>
            <w:tcW w:w="1066"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Ag, кг</w:t>
            </w: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Cu</w:t>
            </w:r>
            <w:proofErr w:type="spellEnd"/>
            <w:r w:rsidRPr="00FC36FC">
              <w:rPr>
                <w:rFonts w:ascii="Times New Roman" w:eastAsia="Times New Roman" w:hAnsi="Times New Roman" w:cs="Times New Roman"/>
                <w:sz w:val="24"/>
                <w:szCs w:val="24"/>
              </w:rPr>
              <w:t>, т</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Аu</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Ag</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Cu</w:t>
            </w:r>
            <w:proofErr w:type="spellEnd"/>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Введено:</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w:t>
            </w:r>
          </w:p>
        </w:tc>
        <w:tc>
          <w:tcPr>
            <w:tcW w:w="1189"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w:t>
            </w:r>
          </w:p>
        </w:tc>
        <w:tc>
          <w:tcPr>
            <w:tcW w:w="978"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w:t>
            </w: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w:t>
            </w:r>
          </w:p>
        </w:tc>
        <w:tc>
          <w:tcPr>
            <w:tcW w:w="1066"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w:t>
            </w: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w:t>
            </w:r>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Руда</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A87658" w:rsidRDefault="00EE3E1F" w:rsidP="00EE3E1F">
            <w:pPr>
              <w:spacing w:after="0" w:line="240" w:lineRule="auto"/>
              <w:jc w:val="center"/>
              <w:rPr>
                <w:rFonts w:ascii="Times New Roman" w:eastAsiaTheme="minorHAnsi" w:hAnsi="Times New Roman" w:cs="Times New Roman"/>
                <w:sz w:val="24"/>
                <w:szCs w:val="24"/>
                <w:lang w:val="kk-KZ" w:eastAsia="en-US"/>
              </w:rPr>
            </w:pPr>
            <w:r w:rsidRPr="00FC36FC">
              <w:rPr>
                <w:rFonts w:ascii="Times New Roman" w:eastAsiaTheme="minorHAnsi" w:hAnsi="Times New Roman" w:cs="Times New Roman"/>
                <w:sz w:val="24"/>
                <w:szCs w:val="24"/>
                <w:lang w:eastAsia="en-US"/>
              </w:rPr>
              <w:t>100</w:t>
            </w:r>
            <w:r w:rsidR="00A87658">
              <w:rPr>
                <w:rFonts w:ascii="Times New Roman" w:eastAsiaTheme="minorHAnsi" w:hAnsi="Times New Roman" w:cs="Times New Roman"/>
                <w:sz w:val="24"/>
                <w:szCs w:val="24"/>
                <w:lang w:val="kk-KZ" w:eastAsia="en-US"/>
              </w:rPr>
              <w:t>000</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100,0</w:t>
            </w:r>
          </w:p>
        </w:tc>
        <w:tc>
          <w:tcPr>
            <w:tcW w:w="1153"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1,2</w:t>
            </w:r>
          </w:p>
        </w:tc>
        <w:tc>
          <w:tcPr>
            <w:tcW w:w="1189"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1,5</w:t>
            </w:r>
          </w:p>
        </w:tc>
        <w:tc>
          <w:tcPr>
            <w:tcW w:w="978"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0,11</w:t>
            </w: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1,2</w:t>
            </w:r>
          </w:p>
        </w:tc>
        <w:tc>
          <w:tcPr>
            <w:tcW w:w="1066"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1,5</w:t>
            </w: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1,1</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100,0</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100,0</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100,0</w:t>
            </w:r>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Уголь</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0,15</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0,015</w:t>
            </w:r>
          </w:p>
        </w:tc>
        <w:tc>
          <w:tcPr>
            <w:tcW w:w="1153"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89"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78"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066"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СаО</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0,94</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0,094</w:t>
            </w:r>
          </w:p>
        </w:tc>
        <w:tc>
          <w:tcPr>
            <w:tcW w:w="1153"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89"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78"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066"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NaCN</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2,5</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0,25</w:t>
            </w:r>
          </w:p>
        </w:tc>
        <w:tc>
          <w:tcPr>
            <w:tcW w:w="1153"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89"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78"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066"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sz w:val="24"/>
                <w:szCs w:val="24"/>
              </w:rPr>
              <w:t>Метабисульфид</w:t>
            </w:r>
            <w:proofErr w:type="spellEnd"/>
            <w:r w:rsidRPr="00FC36FC">
              <w:rPr>
                <w:rFonts w:ascii="Times New Roman" w:eastAsia="Times New Roman" w:hAnsi="Times New Roman" w:cs="Times New Roman"/>
                <w:sz w:val="24"/>
                <w:szCs w:val="24"/>
              </w:rPr>
              <w:t xml:space="preserve"> натрия</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3,0</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0,30</w:t>
            </w:r>
          </w:p>
        </w:tc>
        <w:tc>
          <w:tcPr>
            <w:tcW w:w="1153"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89"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78"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1,2</w:t>
            </w:r>
          </w:p>
        </w:tc>
        <w:tc>
          <w:tcPr>
            <w:tcW w:w="1066"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1,5</w:t>
            </w: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1,1</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100,0</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100,0</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100,0</w:t>
            </w:r>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right"/>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Итого:</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53"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89"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78"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066"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Получено:</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53"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89"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78"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066"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Сплав Доре</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1,79</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0,002</w:t>
            </w:r>
          </w:p>
        </w:tc>
        <w:tc>
          <w:tcPr>
            <w:tcW w:w="1153"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60,00</w:t>
            </w:r>
          </w:p>
        </w:tc>
        <w:tc>
          <w:tcPr>
            <w:tcW w:w="1189"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39,00</w:t>
            </w:r>
          </w:p>
        </w:tc>
        <w:tc>
          <w:tcPr>
            <w:tcW w:w="978"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0,77</w:t>
            </w: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1,07</w:t>
            </w:r>
          </w:p>
        </w:tc>
        <w:tc>
          <w:tcPr>
            <w:tcW w:w="1066"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0,698</w:t>
            </w:r>
          </w:p>
        </w:tc>
        <w:tc>
          <w:tcPr>
            <w:tcW w:w="907"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0,0014</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89,50</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46,54</w:t>
            </w:r>
          </w:p>
        </w:tc>
        <w:tc>
          <w:tcPr>
            <w:tcW w:w="960"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0,13</w:t>
            </w:r>
          </w:p>
        </w:tc>
      </w:tr>
      <w:tr w:rsidR="00EE3E1F" w:rsidRPr="00FC36FC" w:rsidTr="004363E0">
        <w:trPr>
          <w:trHeight w:val="6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xml:space="preserve">Хвосты Цианирования, </w:t>
            </w:r>
          </w:p>
          <w:p w:rsidR="00EE3E1F" w:rsidRPr="00FC36FC" w:rsidRDefault="00EE3E1F" w:rsidP="00EE3E1F">
            <w:pPr>
              <w:spacing w:after="0" w:line="240" w:lineRule="auto"/>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с ним воды</w:t>
            </w:r>
          </w:p>
        </w:tc>
        <w:tc>
          <w:tcPr>
            <w:tcW w:w="1701" w:type="dxa"/>
            <w:tcBorders>
              <w:top w:val="nil"/>
              <w:left w:val="nil"/>
              <w:bottom w:val="single" w:sz="4" w:space="0" w:color="auto"/>
              <w:right w:val="single" w:sz="4" w:space="0" w:color="auto"/>
            </w:tcBorders>
            <w:shd w:val="clear" w:color="auto" w:fill="auto"/>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 xml:space="preserve">1000,0 т </w:t>
            </w:r>
          </w:p>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699,6 м3</w:t>
            </w: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100,0</w:t>
            </w:r>
          </w:p>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53"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0,11</w:t>
            </w:r>
          </w:p>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89"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0,66</w:t>
            </w:r>
          </w:p>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78"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0,106</w:t>
            </w:r>
          </w:p>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0,11</w:t>
            </w:r>
          </w:p>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066"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0,660</w:t>
            </w:r>
          </w:p>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1,06</w:t>
            </w:r>
          </w:p>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9,17</w:t>
            </w:r>
          </w:p>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44,00</w:t>
            </w:r>
          </w:p>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96,36</w:t>
            </w:r>
          </w:p>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Медный продукт</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0,6</w:t>
            </w: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0,006</w:t>
            </w:r>
          </w:p>
        </w:tc>
        <w:tc>
          <w:tcPr>
            <w:tcW w:w="1153"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23,00</w:t>
            </w:r>
          </w:p>
        </w:tc>
        <w:tc>
          <w:tcPr>
            <w:tcW w:w="1189"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227,00</w:t>
            </w:r>
          </w:p>
        </w:tc>
        <w:tc>
          <w:tcPr>
            <w:tcW w:w="978"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50,70</w:t>
            </w:r>
          </w:p>
        </w:tc>
        <w:tc>
          <w:tcPr>
            <w:tcW w:w="907"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0,0138</w:t>
            </w:r>
          </w:p>
        </w:tc>
        <w:tc>
          <w:tcPr>
            <w:tcW w:w="1066"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0,136</w:t>
            </w:r>
          </w:p>
        </w:tc>
        <w:tc>
          <w:tcPr>
            <w:tcW w:w="907"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0,030</w:t>
            </w: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1,15</w:t>
            </w: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9,08</w:t>
            </w: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2,77</w:t>
            </w:r>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Шлаки и др. потери</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53"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89"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78"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0,006</w:t>
            </w:r>
          </w:p>
        </w:tc>
        <w:tc>
          <w:tcPr>
            <w:tcW w:w="1066"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0,01</w:t>
            </w:r>
          </w:p>
        </w:tc>
        <w:tc>
          <w:tcPr>
            <w:tcW w:w="907"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0,0082</w:t>
            </w: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0,500</w:t>
            </w: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0,67</w:t>
            </w: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0,75</w:t>
            </w:r>
          </w:p>
        </w:tc>
      </w:tr>
      <w:tr w:rsidR="00EE3E1F" w:rsidRPr="00FC36FC" w:rsidTr="004363E0">
        <w:trPr>
          <w:trHeight w:val="300"/>
        </w:trPr>
        <w:tc>
          <w:tcPr>
            <w:tcW w:w="3271" w:type="dxa"/>
            <w:tcBorders>
              <w:top w:val="nil"/>
              <w:left w:val="single" w:sz="4" w:space="0" w:color="auto"/>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right"/>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Итого:</w:t>
            </w:r>
          </w:p>
        </w:tc>
        <w:tc>
          <w:tcPr>
            <w:tcW w:w="1701" w:type="dxa"/>
            <w:tcBorders>
              <w:top w:val="nil"/>
              <w:left w:val="nil"/>
              <w:bottom w:val="single" w:sz="4" w:space="0" w:color="auto"/>
              <w:right w:val="single" w:sz="4" w:space="0" w:color="auto"/>
            </w:tcBorders>
            <w:shd w:val="clear" w:color="auto" w:fill="auto"/>
            <w:noWrap/>
            <w:vAlign w:val="bottom"/>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53"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1189"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78"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p>
        </w:tc>
        <w:tc>
          <w:tcPr>
            <w:tcW w:w="907"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1,20</w:t>
            </w:r>
          </w:p>
        </w:tc>
        <w:tc>
          <w:tcPr>
            <w:tcW w:w="1066"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1,50</w:t>
            </w:r>
          </w:p>
        </w:tc>
        <w:tc>
          <w:tcPr>
            <w:tcW w:w="907"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1,10</w:t>
            </w: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EE3E1F" w:rsidRPr="00FC36FC" w:rsidRDefault="00EE3E1F" w:rsidP="00EE3E1F">
            <w:pPr>
              <w:spacing w:after="0" w:line="240" w:lineRule="auto"/>
              <w:jc w:val="center"/>
              <w:rPr>
                <w:rFonts w:ascii="Times New Roman" w:eastAsiaTheme="minorHAnsi" w:hAnsi="Times New Roman" w:cs="Times New Roman"/>
                <w:sz w:val="24"/>
                <w:szCs w:val="24"/>
                <w:lang w:eastAsia="en-US"/>
              </w:rPr>
            </w:pPr>
            <w:r w:rsidRPr="00FC36FC">
              <w:rPr>
                <w:rFonts w:ascii="Times New Roman" w:eastAsiaTheme="minorHAnsi" w:hAnsi="Times New Roman" w:cs="Times New Roman"/>
                <w:sz w:val="24"/>
                <w:szCs w:val="24"/>
                <w:lang w:eastAsia="en-US"/>
              </w:rPr>
              <w:t>100,00</w:t>
            </w:r>
          </w:p>
        </w:tc>
      </w:tr>
    </w:tbl>
    <w:p w:rsidR="00921F55" w:rsidRPr="00FC36FC" w:rsidRDefault="00921F55" w:rsidP="00921F55">
      <w:pPr>
        <w:spacing w:after="0" w:line="240" w:lineRule="auto"/>
        <w:jc w:val="both"/>
        <w:rPr>
          <w:rFonts w:ascii="Times New Roman" w:eastAsia="Times New Roman" w:hAnsi="Times New Roman" w:cs="Times New Roman"/>
          <w:sz w:val="28"/>
          <w:szCs w:val="28"/>
        </w:rPr>
      </w:pPr>
    </w:p>
    <w:p w:rsidR="00921F55" w:rsidRPr="00FC36FC" w:rsidRDefault="00921F55" w:rsidP="00921F55">
      <w:pPr>
        <w:spacing w:after="0" w:line="240" w:lineRule="auto"/>
        <w:jc w:val="both"/>
        <w:rPr>
          <w:rFonts w:ascii="Times New Roman" w:eastAsia="Times New Roman" w:hAnsi="Times New Roman" w:cs="Times New Roman"/>
          <w:sz w:val="28"/>
          <w:szCs w:val="28"/>
        </w:rPr>
      </w:pPr>
    </w:p>
    <w:p w:rsidR="006D22BD" w:rsidRPr="00FC36FC" w:rsidRDefault="006D22BD" w:rsidP="00D7515B">
      <w:pPr>
        <w:tabs>
          <w:tab w:val="left" w:pos="708"/>
        </w:tabs>
        <w:spacing w:after="0" w:line="240" w:lineRule="auto"/>
        <w:jc w:val="center"/>
        <w:rPr>
          <w:rFonts w:ascii="Times New Roman" w:eastAsia="Times New Roman" w:hAnsi="Times New Roman" w:cs="Times New Roman"/>
          <w:bCs/>
          <w:sz w:val="28"/>
          <w:szCs w:val="28"/>
        </w:rPr>
      </w:pPr>
    </w:p>
    <w:p w:rsidR="00921F55" w:rsidRPr="00FC36FC" w:rsidRDefault="00921F55" w:rsidP="006D22BD">
      <w:pPr>
        <w:spacing w:after="0" w:line="240" w:lineRule="auto"/>
        <w:ind w:firstLine="709"/>
        <w:jc w:val="both"/>
        <w:rPr>
          <w:rFonts w:ascii="Times New Roman" w:eastAsia="Times New Roman" w:hAnsi="Times New Roman" w:cs="Times New Roman"/>
          <w:sz w:val="28"/>
          <w:szCs w:val="28"/>
          <w:lang w:eastAsia="en-US"/>
        </w:rPr>
        <w:sectPr w:rsidR="00921F55" w:rsidRPr="00FC36FC" w:rsidSect="000831F0">
          <w:pgSz w:w="16838" w:h="11906" w:orient="landscape"/>
          <w:pgMar w:top="1701" w:right="1134" w:bottom="850" w:left="1134" w:header="709" w:footer="709" w:gutter="0"/>
          <w:pgNumType w:start="96"/>
          <w:cols w:space="708"/>
          <w:docGrid w:linePitch="360"/>
        </w:sectPr>
      </w:pPr>
    </w:p>
    <w:p w:rsidR="00921F55" w:rsidRPr="00FC36FC" w:rsidRDefault="00921F55" w:rsidP="00921F55">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lastRenderedPageBreak/>
        <w:t xml:space="preserve">При переработке </w:t>
      </w:r>
      <w:r w:rsidR="001F3176" w:rsidRPr="00FC36FC">
        <w:rPr>
          <w:rFonts w:ascii="Times New Roman" w:eastAsia="Times New Roman" w:hAnsi="Times New Roman" w:cs="Times New Roman"/>
          <w:sz w:val="28"/>
          <w:szCs w:val="28"/>
        </w:rPr>
        <w:t xml:space="preserve">100000 </w:t>
      </w:r>
      <w:r w:rsidRPr="00FC36FC">
        <w:rPr>
          <w:rFonts w:ascii="Times New Roman" w:eastAsia="Times New Roman" w:hAnsi="Times New Roman" w:cs="Times New Roman"/>
          <w:sz w:val="28"/>
          <w:szCs w:val="28"/>
        </w:rPr>
        <w:t xml:space="preserve">тонн золотомедной руды с содержанием золота 1,2 г/т может быть получено </w:t>
      </w:r>
      <w:r w:rsidR="001F3176" w:rsidRPr="00FC36FC">
        <w:rPr>
          <w:rFonts w:ascii="Times New Roman" w:eastAsia="Times New Roman" w:hAnsi="Times New Roman" w:cs="Times New Roman"/>
          <w:sz w:val="28"/>
          <w:szCs w:val="28"/>
        </w:rPr>
        <w:t>1,79</w:t>
      </w:r>
      <w:r w:rsidRPr="00FC36FC">
        <w:rPr>
          <w:rFonts w:ascii="Times New Roman" w:eastAsia="Times New Roman" w:hAnsi="Times New Roman" w:cs="Times New Roman"/>
          <w:sz w:val="28"/>
          <w:szCs w:val="28"/>
        </w:rPr>
        <w:t xml:space="preserve"> </w:t>
      </w:r>
      <w:r w:rsidR="00BA410C">
        <w:rPr>
          <w:rFonts w:ascii="Times New Roman" w:eastAsia="Times New Roman" w:hAnsi="Times New Roman" w:cs="Times New Roman"/>
          <w:sz w:val="28"/>
          <w:szCs w:val="28"/>
        </w:rPr>
        <w:t>т</w:t>
      </w:r>
      <w:r w:rsidRPr="00FC36FC">
        <w:rPr>
          <w:rFonts w:ascii="Times New Roman" w:eastAsia="Times New Roman" w:hAnsi="Times New Roman" w:cs="Times New Roman"/>
          <w:sz w:val="28"/>
          <w:szCs w:val="28"/>
        </w:rPr>
        <w:t xml:space="preserve"> сплава Доре (с содержанием золота 60 %, серебра 39 %) при извлечении золота в него </w:t>
      </w:r>
      <w:r w:rsidR="001F3176" w:rsidRPr="00FC36FC">
        <w:rPr>
          <w:rFonts w:ascii="Times New Roman" w:eastAsia="Times New Roman" w:hAnsi="Times New Roman" w:cs="Times New Roman"/>
          <w:sz w:val="28"/>
          <w:szCs w:val="28"/>
        </w:rPr>
        <w:t>89,5</w:t>
      </w:r>
      <w:r w:rsidRPr="00FC36FC">
        <w:rPr>
          <w:rFonts w:ascii="Times New Roman" w:eastAsia="Times New Roman" w:hAnsi="Times New Roman" w:cs="Times New Roman"/>
          <w:sz w:val="28"/>
          <w:szCs w:val="28"/>
        </w:rPr>
        <w:t xml:space="preserve"> %</w:t>
      </w:r>
      <w:r w:rsidR="00EE3E1F" w:rsidRPr="00FC36FC">
        <w:rPr>
          <w:rFonts w:ascii="Times New Roman" w:eastAsia="Times New Roman" w:hAnsi="Times New Roman" w:cs="Times New Roman"/>
          <w:sz w:val="28"/>
          <w:szCs w:val="28"/>
        </w:rPr>
        <w:t xml:space="preserve">. </w:t>
      </w:r>
    </w:p>
    <w:p w:rsidR="00921F55" w:rsidRPr="00FC36FC" w:rsidRDefault="00921F55" w:rsidP="00F30F71">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В медный продукт (с содержанием меди 50,7 %, золота </w:t>
      </w:r>
      <w:r w:rsidR="00EE3E1F" w:rsidRPr="00FC36FC">
        <w:rPr>
          <w:rFonts w:ascii="Times New Roman" w:eastAsia="Times New Roman" w:hAnsi="Times New Roman" w:cs="Times New Roman"/>
          <w:sz w:val="28"/>
          <w:szCs w:val="28"/>
        </w:rPr>
        <w:t>23</w:t>
      </w:r>
      <w:r w:rsidRPr="00FC36FC">
        <w:rPr>
          <w:rFonts w:ascii="Times New Roman" w:eastAsia="Times New Roman" w:hAnsi="Times New Roman" w:cs="Times New Roman"/>
          <w:sz w:val="28"/>
          <w:szCs w:val="28"/>
        </w:rPr>
        <w:t xml:space="preserve"> г/т, серебра 22</w:t>
      </w:r>
      <w:r w:rsidR="00EE3E1F" w:rsidRPr="00FC36FC">
        <w:rPr>
          <w:rFonts w:ascii="Times New Roman" w:eastAsia="Times New Roman" w:hAnsi="Times New Roman" w:cs="Times New Roman"/>
          <w:sz w:val="28"/>
          <w:szCs w:val="28"/>
        </w:rPr>
        <w:t>7</w:t>
      </w:r>
      <w:r w:rsidRPr="00FC36FC">
        <w:rPr>
          <w:rFonts w:ascii="Times New Roman" w:eastAsia="Times New Roman" w:hAnsi="Times New Roman" w:cs="Times New Roman"/>
          <w:sz w:val="28"/>
          <w:szCs w:val="28"/>
        </w:rPr>
        <w:t xml:space="preserve"> г/т) извлекается 2,</w:t>
      </w:r>
      <w:r w:rsidR="00EE3E1F" w:rsidRPr="00FC36FC">
        <w:rPr>
          <w:rFonts w:ascii="Times New Roman" w:eastAsia="Times New Roman" w:hAnsi="Times New Roman" w:cs="Times New Roman"/>
          <w:sz w:val="28"/>
          <w:szCs w:val="28"/>
        </w:rPr>
        <w:t>7</w:t>
      </w:r>
      <w:r w:rsidRPr="00FC36FC">
        <w:rPr>
          <w:rFonts w:ascii="Times New Roman" w:eastAsia="Times New Roman" w:hAnsi="Times New Roman" w:cs="Times New Roman"/>
          <w:sz w:val="28"/>
          <w:szCs w:val="28"/>
        </w:rPr>
        <w:t>7</w:t>
      </w:r>
      <w:r w:rsidR="00EE3E1F" w:rsidRPr="00FC36FC">
        <w:rPr>
          <w:rFonts w:ascii="Times New Roman" w:eastAsia="Times New Roman" w:hAnsi="Times New Roman" w:cs="Times New Roman"/>
          <w:sz w:val="28"/>
          <w:szCs w:val="28"/>
        </w:rPr>
        <w:t>,</w:t>
      </w:r>
      <w:r w:rsidRPr="00FC36FC">
        <w:rPr>
          <w:rFonts w:ascii="Times New Roman" w:eastAsia="Times New Roman" w:hAnsi="Times New Roman" w:cs="Times New Roman"/>
          <w:sz w:val="28"/>
          <w:szCs w:val="28"/>
        </w:rPr>
        <w:t xml:space="preserve"> </w:t>
      </w:r>
      <w:r w:rsidR="00EE3E1F" w:rsidRPr="00FC36FC">
        <w:rPr>
          <w:rFonts w:ascii="Times New Roman" w:eastAsia="Times New Roman" w:hAnsi="Times New Roman" w:cs="Times New Roman"/>
          <w:sz w:val="28"/>
          <w:szCs w:val="28"/>
        </w:rPr>
        <w:t>1,15</w:t>
      </w:r>
      <w:r w:rsidRPr="00FC36FC">
        <w:rPr>
          <w:rFonts w:ascii="Times New Roman" w:eastAsia="Times New Roman" w:hAnsi="Times New Roman" w:cs="Times New Roman"/>
          <w:sz w:val="28"/>
          <w:szCs w:val="28"/>
        </w:rPr>
        <w:t xml:space="preserve"> и </w:t>
      </w:r>
      <w:r w:rsidR="00EE3E1F" w:rsidRPr="00FC36FC">
        <w:rPr>
          <w:rFonts w:ascii="Times New Roman" w:eastAsia="Times New Roman" w:hAnsi="Times New Roman" w:cs="Times New Roman"/>
          <w:sz w:val="28"/>
          <w:szCs w:val="28"/>
        </w:rPr>
        <w:t>9,08</w:t>
      </w:r>
      <w:r w:rsidRPr="00FC36FC">
        <w:rPr>
          <w:rFonts w:ascii="Times New Roman" w:eastAsia="Times New Roman" w:hAnsi="Times New Roman" w:cs="Times New Roman"/>
          <w:sz w:val="28"/>
          <w:szCs w:val="28"/>
        </w:rPr>
        <w:t xml:space="preserve"> % металлов соответственно.</w:t>
      </w:r>
    </w:p>
    <w:p w:rsidR="00921F55" w:rsidRPr="00FC36FC" w:rsidRDefault="00921F55" w:rsidP="00F30F71">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Попутное извлечение меди в товарную продукцию по предлагаемой технологии составляет </w:t>
      </w:r>
      <w:r w:rsidR="00EE3E1F" w:rsidRPr="00FC36FC">
        <w:rPr>
          <w:rFonts w:ascii="Times New Roman" w:eastAsia="Times New Roman" w:hAnsi="Times New Roman" w:cs="Times New Roman"/>
          <w:sz w:val="28"/>
          <w:szCs w:val="28"/>
        </w:rPr>
        <w:t>2,</w:t>
      </w:r>
      <w:r w:rsidR="00BA410C">
        <w:rPr>
          <w:rFonts w:ascii="Times New Roman" w:eastAsia="Times New Roman" w:hAnsi="Times New Roman" w:cs="Times New Roman"/>
          <w:sz w:val="28"/>
          <w:szCs w:val="28"/>
        </w:rPr>
        <w:t>77</w:t>
      </w:r>
      <w:r w:rsidRPr="00FC36FC">
        <w:rPr>
          <w:rFonts w:ascii="Times New Roman" w:eastAsia="Times New Roman" w:hAnsi="Times New Roman" w:cs="Times New Roman"/>
          <w:sz w:val="28"/>
          <w:szCs w:val="28"/>
        </w:rPr>
        <w:t xml:space="preserve"> %. </w:t>
      </w:r>
    </w:p>
    <w:p w:rsidR="00921F55" w:rsidRPr="00FC36FC" w:rsidRDefault="00921F55" w:rsidP="00F30F71">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В хвостах цианирования остаётся 0,</w:t>
      </w:r>
      <w:r w:rsidR="00B77999" w:rsidRPr="00FC36FC">
        <w:rPr>
          <w:rFonts w:ascii="Times New Roman" w:eastAsia="Times New Roman" w:hAnsi="Times New Roman" w:cs="Times New Roman"/>
          <w:sz w:val="28"/>
          <w:szCs w:val="28"/>
        </w:rPr>
        <w:t>1</w:t>
      </w:r>
      <w:r w:rsidR="00EE3E1F" w:rsidRPr="00FC36FC">
        <w:rPr>
          <w:rFonts w:ascii="Times New Roman" w:eastAsia="Times New Roman" w:hAnsi="Times New Roman" w:cs="Times New Roman"/>
          <w:sz w:val="28"/>
          <w:szCs w:val="28"/>
        </w:rPr>
        <w:t>1</w:t>
      </w:r>
      <w:r w:rsidRPr="00FC36FC">
        <w:rPr>
          <w:rFonts w:ascii="Times New Roman" w:eastAsia="Times New Roman" w:hAnsi="Times New Roman" w:cs="Times New Roman"/>
          <w:sz w:val="28"/>
          <w:szCs w:val="28"/>
        </w:rPr>
        <w:t xml:space="preserve"> г/т золота при извлечении </w:t>
      </w:r>
      <w:r w:rsidR="00EE3E1F" w:rsidRPr="00FC36FC">
        <w:rPr>
          <w:rFonts w:ascii="Times New Roman" w:eastAsia="Times New Roman" w:hAnsi="Times New Roman" w:cs="Times New Roman"/>
          <w:sz w:val="28"/>
          <w:szCs w:val="28"/>
        </w:rPr>
        <w:t>9,17</w:t>
      </w:r>
      <w:r w:rsidRPr="00FC36FC">
        <w:rPr>
          <w:rFonts w:ascii="Times New Roman" w:eastAsia="Times New Roman" w:hAnsi="Times New Roman" w:cs="Times New Roman"/>
          <w:sz w:val="28"/>
          <w:szCs w:val="28"/>
        </w:rPr>
        <w:t xml:space="preserve"> %. С другими отходами переработки руды (шлаки, потери угля при реактивации, бой плавильных тиглей и др.) теряется 0,03 % золота. Хвосты, в связи со значимым содержанием меди в них следует считать </w:t>
      </w:r>
      <w:proofErr w:type="spellStart"/>
      <w:r w:rsidRPr="00FC36FC">
        <w:rPr>
          <w:rFonts w:ascii="Times New Roman" w:eastAsia="Times New Roman" w:hAnsi="Times New Roman" w:cs="Times New Roman"/>
          <w:sz w:val="28"/>
          <w:szCs w:val="28"/>
        </w:rPr>
        <w:t>промпродуктами</w:t>
      </w:r>
      <w:proofErr w:type="spellEnd"/>
      <w:r w:rsidRPr="00FC36FC">
        <w:rPr>
          <w:rFonts w:ascii="Times New Roman" w:eastAsia="Times New Roman" w:hAnsi="Times New Roman" w:cs="Times New Roman"/>
          <w:sz w:val="28"/>
          <w:szCs w:val="28"/>
        </w:rPr>
        <w:t xml:space="preserve"> производства, а формируемое хвостохранилище техногенным месторождением, которое будет разрабатываться в будущем при появлении более эффективных технологий.</w:t>
      </w:r>
    </w:p>
    <w:p w:rsidR="006D22BD" w:rsidRPr="00FC36FC" w:rsidRDefault="00921F55" w:rsidP="00F30F71">
      <w:pPr>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bCs/>
          <w:sz w:val="28"/>
          <w:szCs w:val="28"/>
        </w:rPr>
        <w:t>Расход свежей воды при переработке руды составит 0,7-0,75 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/т, расход цианида натрия 2,4 кг/т руды</w:t>
      </w:r>
      <w:r w:rsidR="002F0C8C" w:rsidRPr="00FC36FC">
        <w:rPr>
          <w:rFonts w:ascii="Times New Roman" w:eastAsia="Times New Roman" w:hAnsi="Times New Roman" w:cs="Times New Roman"/>
          <w:bCs/>
          <w:sz w:val="28"/>
          <w:szCs w:val="28"/>
        </w:rPr>
        <w:t>.</w:t>
      </w:r>
    </w:p>
    <w:p w:rsidR="006D22BD" w:rsidRDefault="006D22BD" w:rsidP="00F30F71">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На основе рекомендуемой принципиальной технологической схемы переработки золотомедной руды разработана аппарат</w:t>
      </w:r>
      <w:r w:rsidR="00A46870" w:rsidRPr="00FC36FC">
        <w:rPr>
          <w:rFonts w:ascii="Times New Roman" w:eastAsia="Times New Roman" w:hAnsi="Times New Roman" w:cs="Times New Roman"/>
          <w:bCs/>
          <w:sz w:val="28"/>
          <w:szCs w:val="28"/>
        </w:rPr>
        <w:t>ур</w:t>
      </w:r>
      <w:r w:rsidRPr="00FC36FC">
        <w:rPr>
          <w:rFonts w:ascii="Times New Roman" w:eastAsia="Times New Roman" w:hAnsi="Times New Roman" w:cs="Times New Roman"/>
          <w:bCs/>
          <w:sz w:val="28"/>
          <w:szCs w:val="28"/>
        </w:rPr>
        <w:t>ная схема</w:t>
      </w:r>
      <w:r w:rsidRPr="00FC36FC">
        <w:rPr>
          <w:rFonts w:ascii="Times New Roman" w:eastAsia="Times New Roman" w:hAnsi="Times New Roman" w:cs="Times New Roman"/>
          <w:bCs/>
          <w:sz w:val="28"/>
          <w:szCs w:val="28"/>
          <w:lang w:val="kk-KZ"/>
        </w:rPr>
        <w:t xml:space="preserve"> участка осаждения цианида меди</w:t>
      </w:r>
      <w:r w:rsidR="00BA410C">
        <w:rPr>
          <w:rFonts w:ascii="Times New Roman" w:eastAsia="Times New Roman" w:hAnsi="Times New Roman" w:cs="Times New Roman"/>
          <w:bCs/>
          <w:sz w:val="28"/>
          <w:szCs w:val="28"/>
          <w:lang w:val="kk-KZ"/>
        </w:rPr>
        <w:t>.</w:t>
      </w:r>
      <w:r w:rsidRPr="00FC36FC">
        <w:rPr>
          <w:rFonts w:ascii="Times New Roman" w:eastAsia="Times New Roman" w:hAnsi="Times New Roman" w:cs="Times New Roman"/>
          <w:bCs/>
          <w:sz w:val="28"/>
          <w:szCs w:val="28"/>
        </w:rPr>
        <w:t xml:space="preserve"> </w:t>
      </w:r>
      <w:r w:rsidR="00BA410C">
        <w:rPr>
          <w:rFonts w:ascii="Times New Roman" w:eastAsia="Times New Roman" w:hAnsi="Times New Roman" w:cs="Times New Roman"/>
          <w:bCs/>
          <w:sz w:val="28"/>
          <w:szCs w:val="28"/>
        </w:rPr>
        <w:t>П</w:t>
      </w:r>
      <w:r w:rsidRPr="00FC36FC">
        <w:rPr>
          <w:rFonts w:ascii="Times New Roman" w:eastAsia="Times New Roman" w:hAnsi="Times New Roman" w:cs="Times New Roman"/>
          <w:bCs/>
          <w:sz w:val="28"/>
          <w:szCs w:val="28"/>
        </w:rPr>
        <w:t>роизведен</w:t>
      </w:r>
      <w:r w:rsidR="00BA410C">
        <w:rPr>
          <w:rFonts w:ascii="Times New Roman" w:eastAsia="Times New Roman" w:hAnsi="Times New Roman" w:cs="Times New Roman"/>
          <w:bCs/>
          <w:sz w:val="28"/>
          <w:szCs w:val="28"/>
        </w:rPr>
        <w:t>а</w:t>
      </w:r>
      <w:r w:rsidR="002F0C8C" w:rsidRPr="00FC36FC">
        <w:rPr>
          <w:rFonts w:ascii="Times New Roman" w:eastAsia="Times New Roman" w:hAnsi="Times New Roman" w:cs="Times New Roman"/>
          <w:bCs/>
          <w:sz w:val="28"/>
          <w:szCs w:val="28"/>
        </w:rPr>
        <w:t xml:space="preserve"> прогнозируем</w:t>
      </w:r>
      <w:r w:rsidR="00BA410C">
        <w:rPr>
          <w:rFonts w:ascii="Times New Roman" w:eastAsia="Times New Roman" w:hAnsi="Times New Roman" w:cs="Times New Roman"/>
          <w:bCs/>
          <w:sz w:val="28"/>
          <w:szCs w:val="28"/>
        </w:rPr>
        <w:t>ая</w:t>
      </w:r>
      <w:r w:rsidR="002F0C8C" w:rsidRPr="00FC36FC">
        <w:rPr>
          <w:rFonts w:ascii="Times New Roman" w:eastAsia="Times New Roman" w:hAnsi="Times New Roman" w:cs="Times New Roman"/>
          <w:bCs/>
          <w:sz w:val="28"/>
          <w:szCs w:val="28"/>
        </w:rPr>
        <w:t xml:space="preserve"> экономическ</w:t>
      </w:r>
      <w:r w:rsidR="00BA410C">
        <w:rPr>
          <w:rFonts w:ascii="Times New Roman" w:eastAsia="Times New Roman" w:hAnsi="Times New Roman" w:cs="Times New Roman"/>
          <w:bCs/>
          <w:sz w:val="28"/>
          <w:szCs w:val="28"/>
        </w:rPr>
        <w:t>ая</w:t>
      </w:r>
      <w:r w:rsidR="002F0C8C" w:rsidRPr="00FC36FC">
        <w:rPr>
          <w:rFonts w:ascii="Times New Roman" w:eastAsia="Times New Roman" w:hAnsi="Times New Roman" w:cs="Times New Roman"/>
          <w:bCs/>
          <w:sz w:val="28"/>
          <w:szCs w:val="28"/>
        </w:rPr>
        <w:t xml:space="preserve"> оценка</w:t>
      </w:r>
      <w:r w:rsidRPr="00FC36FC">
        <w:rPr>
          <w:rFonts w:ascii="Times New Roman" w:eastAsia="Times New Roman" w:hAnsi="Times New Roman" w:cs="Times New Roman"/>
          <w:bCs/>
          <w:sz w:val="28"/>
          <w:szCs w:val="28"/>
        </w:rPr>
        <w:t xml:space="preserve"> единовременных затрат.</w:t>
      </w:r>
      <w:r w:rsidRPr="00FC36FC">
        <w:rPr>
          <w:rFonts w:ascii="Times New Roman" w:eastAsia="Times New Roman" w:hAnsi="Times New Roman" w:cs="Times New Roman"/>
          <w:bCs/>
          <w:sz w:val="28"/>
          <w:szCs w:val="28"/>
          <w:lang w:val="kk-KZ"/>
        </w:rPr>
        <w:t xml:space="preserve"> Затраты на приобретение основного типового оборудования для сорбционного выщелачивания производительность</w:t>
      </w:r>
      <w:r w:rsidR="00A46870" w:rsidRPr="00FC36FC">
        <w:rPr>
          <w:rFonts w:ascii="Times New Roman" w:eastAsia="Times New Roman" w:hAnsi="Times New Roman" w:cs="Times New Roman"/>
          <w:bCs/>
          <w:sz w:val="28"/>
          <w:szCs w:val="28"/>
          <w:lang w:val="kk-KZ"/>
        </w:rPr>
        <w:t>ю</w:t>
      </w:r>
      <w:r w:rsidRPr="00FC36FC">
        <w:rPr>
          <w:rFonts w:ascii="Times New Roman" w:eastAsia="Times New Roman" w:hAnsi="Times New Roman" w:cs="Times New Roman"/>
          <w:bCs/>
          <w:sz w:val="28"/>
          <w:szCs w:val="28"/>
          <w:lang w:val="kk-KZ"/>
        </w:rPr>
        <w:t xml:space="preserve"> </w:t>
      </w:r>
      <w:r w:rsidRPr="00FC36FC">
        <w:rPr>
          <w:rFonts w:ascii="Times New Roman" w:eastAsia="Times New Roman" w:hAnsi="Times New Roman" w:cs="Times New Roman"/>
          <w:bCs/>
          <w:sz w:val="28"/>
          <w:szCs w:val="28"/>
        </w:rPr>
        <w:t>100</w:t>
      </w:r>
      <w:r w:rsidR="00A46870" w:rsidRPr="00FC36FC">
        <w:rPr>
          <w:rFonts w:ascii="Times New Roman" w:eastAsia="Times New Roman" w:hAnsi="Times New Roman" w:cs="Times New Roman"/>
          <w:bCs/>
          <w:sz w:val="28"/>
          <w:szCs w:val="28"/>
          <w:lang w:val="kk-KZ"/>
        </w:rPr>
        <w:t>0 т/сутки приведены</w:t>
      </w:r>
      <w:r w:rsidRPr="00FC36FC">
        <w:rPr>
          <w:rFonts w:ascii="Times New Roman" w:eastAsia="Times New Roman" w:hAnsi="Times New Roman" w:cs="Times New Roman"/>
          <w:bCs/>
          <w:sz w:val="28"/>
          <w:szCs w:val="28"/>
          <w:lang w:val="kk-KZ"/>
        </w:rPr>
        <w:t xml:space="preserve"> в ценах на подобное оборудование с сайта </w:t>
      </w:r>
      <w:r w:rsidRPr="00FC36FC">
        <w:rPr>
          <w:rFonts w:ascii="Times New Roman" w:eastAsia="Times New Roman" w:hAnsi="Times New Roman" w:cs="Times New Roman"/>
          <w:bCs/>
          <w:sz w:val="28"/>
          <w:szCs w:val="28"/>
        </w:rPr>
        <w:t>«</w:t>
      </w:r>
      <w:r w:rsidRPr="00FC36FC">
        <w:rPr>
          <w:rFonts w:ascii="Times New Roman" w:eastAsia="Times New Roman" w:hAnsi="Times New Roman" w:cs="Times New Roman"/>
          <w:sz w:val="28"/>
          <w:szCs w:val="28"/>
          <w:lang w:val="en-US"/>
        </w:rPr>
        <w:t>Zhengzhou</w:t>
      </w:r>
      <w:r w:rsidRPr="00FC36FC">
        <w:rPr>
          <w:rFonts w:ascii="Times New Roman" w:eastAsia="Times New Roman" w:hAnsi="Times New Roman" w:cs="Times New Roman"/>
          <w:sz w:val="28"/>
          <w:szCs w:val="28"/>
        </w:rPr>
        <w:t xml:space="preserve"> </w:t>
      </w:r>
      <w:proofErr w:type="spellStart"/>
      <w:r w:rsidRPr="00FC36FC">
        <w:rPr>
          <w:rFonts w:ascii="Times New Roman" w:eastAsia="Times New Roman" w:hAnsi="Times New Roman" w:cs="Times New Roman"/>
          <w:sz w:val="28"/>
          <w:szCs w:val="28"/>
          <w:lang w:val="en-US"/>
        </w:rPr>
        <w:t>Hongji</w:t>
      </w:r>
      <w:proofErr w:type="spellEnd"/>
      <w:r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lang w:val="en-US"/>
        </w:rPr>
        <w:t>Mining</w:t>
      </w:r>
      <w:r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lang w:val="en-US"/>
        </w:rPr>
        <w:t>Machinery</w:t>
      </w:r>
      <w:r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lang w:val="en-US"/>
        </w:rPr>
        <w:t>Co</w:t>
      </w:r>
      <w:r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z w:val="28"/>
          <w:szCs w:val="28"/>
          <w:lang w:val="en-US"/>
        </w:rPr>
        <w:t>Ltd</w:t>
      </w:r>
      <w:r w:rsidRPr="00FC36FC">
        <w:rPr>
          <w:rFonts w:ascii="Times New Roman" w:eastAsia="Times New Roman" w:hAnsi="Times New Roman" w:cs="Times New Roman"/>
          <w:bCs/>
          <w:sz w:val="28"/>
          <w:szCs w:val="28"/>
          <w:lang w:val="kk-KZ"/>
        </w:rPr>
        <w:t xml:space="preserve">» </w:t>
      </w:r>
      <w:r w:rsidRPr="00FC36FC">
        <w:rPr>
          <w:rFonts w:ascii="Times New Roman" w:eastAsia="Times New Roman" w:hAnsi="Times New Roman" w:cs="Times New Roman"/>
          <w:bCs/>
          <w:sz w:val="28"/>
          <w:szCs w:val="28"/>
        </w:rPr>
        <w:t xml:space="preserve">[111]. В типовом коммерческом аппаратном оформлении процесса отсутствует участок осаждения </w:t>
      </w:r>
      <w:r w:rsidR="00BA410C">
        <w:rPr>
          <w:rFonts w:ascii="Times New Roman" w:eastAsia="Times New Roman" w:hAnsi="Times New Roman" w:cs="Times New Roman"/>
          <w:bCs/>
          <w:sz w:val="28"/>
          <w:szCs w:val="28"/>
        </w:rPr>
        <w:t>медного</w:t>
      </w:r>
      <w:r w:rsidRPr="00FC36FC">
        <w:rPr>
          <w:rFonts w:ascii="Times New Roman" w:eastAsia="Times New Roman" w:hAnsi="Times New Roman" w:cs="Times New Roman"/>
          <w:bCs/>
          <w:sz w:val="28"/>
          <w:szCs w:val="28"/>
        </w:rPr>
        <w:t xml:space="preserve"> продукт</w:t>
      </w:r>
      <w:r w:rsidR="00A46870" w:rsidRPr="00FC36FC">
        <w:rPr>
          <w:rFonts w:ascii="Times New Roman" w:eastAsia="Times New Roman" w:hAnsi="Times New Roman" w:cs="Times New Roman"/>
          <w:bCs/>
          <w:sz w:val="28"/>
          <w:szCs w:val="28"/>
        </w:rPr>
        <w:t>а</w:t>
      </w:r>
      <w:r w:rsidRPr="00FC36FC">
        <w:rPr>
          <w:rFonts w:ascii="Times New Roman" w:eastAsia="Times New Roman" w:hAnsi="Times New Roman" w:cs="Times New Roman"/>
          <w:bCs/>
          <w:sz w:val="28"/>
          <w:szCs w:val="28"/>
        </w:rPr>
        <w:t xml:space="preserve">. </w:t>
      </w:r>
      <w:r w:rsidR="00783BDD">
        <w:rPr>
          <w:rFonts w:ascii="Times New Roman" w:eastAsia="Times New Roman" w:hAnsi="Times New Roman" w:cs="Times New Roman"/>
          <w:bCs/>
          <w:sz w:val="28"/>
          <w:szCs w:val="28"/>
        </w:rPr>
        <w:t xml:space="preserve">На рисунке 4.16 представлена </w:t>
      </w:r>
      <w:r w:rsidR="00E25F22">
        <w:rPr>
          <w:rFonts w:ascii="Times New Roman" w:eastAsia="Times New Roman" w:hAnsi="Times New Roman" w:cs="Times New Roman"/>
          <w:bCs/>
          <w:sz w:val="28"/>
          <w:szCs w:val="28"/>
        </w:rPr>
        <w:t>аппаратурная схема участка осаждения цианида меди,</w:t>
      </w:r>
      <w:r w:rsidR="00783BDD">
        <w:rPr>
          <w:rFonts w:ascii="Times New Roman" w:eastAsia="Times New Roman" w:hAnsi="Times New Roman" w:cs="Times New Roman"/>
          <w:bCs/>
          <w:sz w:val="28"/>
          <w:szCs w:val="28"/>
        </w:rPr>
        <w:t xml:space="preserve"> включающая </w:t>
      </w:r>
      <w:r w:rsidRPr="00FC36FC">
        <w:rPr>
          <w:rFonts w:ascii="Times New Roman" w:eastAsia="Times New Roman" w:hAnsi="Times New Roman" w:cs="Times New Roman"/>
          <w:bCs/>
          <w:sz w:val="28"/>
          <w:szCs w:val="28"/>
        </w:rPr>
        <w:t>резервуары по сгущению, осаждению</w:t>
      </w:r>
      <w:r w:rsidR="00A46870" w:rsidRPr="00FC36FC">
        <w:rPr>
          <w:rFonts w:ascii="Times New Roman" w:eastAsia="Times New Roman" w:hAnsi="Times New Roman" w:cs="Times New Roman"/>
          <w:bCs/>
          <w:sz w:val="28"/>
          <w:szCs w:val="28"/>
        </w:rPr>
        <w:t>,</w:t>
      </w:r>
      <w:r w:rsidRPr="00FC36FC">
        <w:rPr>
          <w:rFonts w:ascii="Times New Roman" w:eastAsia="Times New Roman" w:hAnsi="Times New Roman" w:cs="Times New Roman"/>
          <w:bCs/>
          <w:sz w:val="28"/>
          <w:szCs w:val="28"/>
        </w:rPr>
        <w:t xml:space="preserve"> обеззараживани</w:t>
      </w:r>
      <w:r w:rsidR="00A46870" w:rsidRPr="00FC36FC">
        <w:rPr>
          <w:rFonts w:ascii="Times New Roman" w:eastAsia="Times New Roman" w:hAnsi="Times New Roman" w:cs="Times New Roman"/>
          <w:bCs/>
          <w:sz w:val="28"/>
          <w:szCs w:val="28"/>
        </w:rPr>
        <w:t>ю</w:t>
      </w:r>
      <w:r w:rsidRPr="00FC36FC">
        <w:rPr>
          <w:rFonts w:ascii="Times New Roman" w:eastAsia="Times New Roman" w:hAnsi="Times New Roman" w:cs="Times New Roman"/>
          <w:bCs/>
          <w:sz w:val="28"/>
          <w:szCs w:val="28"/>
        </w:rPr>
        <w:t xml:space="preserve"> и нейтрализации.</w:t>
      </w:r>
    </w:p>
    <w:p w:rsidR="00783BDD" w:rsidRPr="00FC36FC" w:rsidRDefault="00783BDD" w:rsidP="00F30F71">
      <w:pPr>
        <w:tabs>
          <w:tab w:val="left" w:pos="708"/>
        </w:tabs>
        <w:spacing w:after="0" w:line="240" w:lineRule="auto"/>
        <w:ind w:firstLine="709"/>
        <w:jc w:val="both"/>
        <w:rPr>
          <w:rFonts w:ascii="Times New Roman" w:eastAsia="Times New Roman" w:hAnsi="Times New Roman" w:cs="Times New Roman"/>
          <w:bCs/>
          <w:sz w:val="28"/>
          <w:szCs w:val="28"/>
        </w:rPr>
      </w:pPr>
    </w:p>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8"/>
          <w:szCs w:val="28"/>
        </w:rPr>
      </w:pPr>
      <w:r w:rsidRPr="00FC36FC">
        <w:rPr>
          <w:rFonts w:ascii="Times New Roman" w:eastAsia="Times New Roman" w:hAnsi="Times New Roman" w:cs="Times New Roman"/>
          <w:bCs/>
          <w:noProof/>
          <w:sz w:val="28"/>
          <w:szCs w:val="28"/>
        </w:rPr>
        <w:drawing>
          <wp:inline distT="0" distB="0" distL="0" distR="0">
            <wp:extent cx="4470550" cy="2750884"/>
            <wp:effectExtent l="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srcRect/>
                    <a:stretch>
                      <a:fillRect/>
                    </a:stretch>
                  </pic:blipFill>
                  <pic:spPr bwMode="auto">
                    <a:xfrm>
                      <a:off x="0" y="0"/>
                      <a:ext cx="4503008" cy="2770857"/>
                    </a:xfrm>
                    <a:prstGeom prst="rect">
                      <a:avLst/>
                    </a:prstGeom>
                    <a:noFill/>
                    <a:ln w="9525">
                      <a:noFill/>
                      <a:miter lim="800000"/>
                      <a:headEnd/>
                      <a:tailEnd/>
                    </a:ln>
                  </pic:spPr>
                </pic:pic>
              </a:graphicData>
            </a:graphic>
          </wp:inline>
        </w:drawing>
      </w:r>
    </w:p>
    <w:p w:rsidR="00E25F22" w:rsidRDefault="00E25F22" w:rsidP="006D22BD">
      <w:pPr>
        <w:tabs>
          <w:tab w:val="left" w:pos="708"/>
        </w:tabs>
        <w:spacing w:after="0" w:line="240" w:lineRule="auto"/>
        <w:jc w:val="center"/>
        <w:rPr>
          <w:rFonts w:ascii="Times New Roman" w:eastAsia="Times New Roman" w:hAnsi="Times New Roman" w:cs="Times New Roman"/>
          <w:bCs/>
          <w:sz w:val="28"/>
          <w:szCs w:val="28"/>
        </w:rPr>
      </w:pPr>
    </w:p>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8"/>
          <w:szCs w:val="28"/>
          <w:lang w:val="kk-KZ"/>
        </w:rPr>
      </w:pPr>
      <w:r w:rsidRPr="00FC36FC">
        <w:rPr>
          <w:rFonts w:ascii="Times New Roman" w:eastAsia="Times New Roman" w:hAnsi="Times New Roman" w:cs="Times New Roman"/>
          <w:bCs/>
          <w:sz w:val="28"/>
          <w:szCs w:val="28"/>
        </w:rPr>
        <w:t>Рисунок 4.1</w:t>
      </w:r>
      <w:r w:rsidR="009D4045" w:rsidRPr="00FC36FC">
        <w:rPr>
          <w:rFonts w:ascii="Times New Roman" w:eastAsia="Times New Roman" w:hAnsi="Times New Roman" w:cs="Times New Roman"/>
          <w:bCs/>
          <w:sz w:val="28"/>
          <w:szCs w:val="28"/>
        </w:rPr>
        <w:t>6</w:t>
      </w:r>
      <w:r w:rsidRPr="00FC36FC">
        <w:rPr>
          <w:rFonts w:ascii="Times New Roman" w:eastAsia="Times New Roman" w:hAnsi="Times New Roman" w:cs="Times New Roman"/>
          <w:bCs/>
          <w:sz w:val="28"/>
          <w:szCs w:val="28"/>
          <w:lang w:val="kk-KZ"/>
        </w:rPr>
        <w:t xml:space="preserve"> </w:t>
      </w:r>
      <w:r w:rsidRPr="00FC36FC">
        <w:rPr>
          <w:rFonts w:ascii="Times New Roman" w:eastAsia="Times New Roman" w:hAnsi="Times New Roman" w:cs="Times New Roman"/>
          <w:bCs/>
          <w:sz w:val="28"/>
          <w:szCs w:val="28"/>
        </w:rPr>
        <w:t>–</w:t>
      </w:r>
      <w:r w:rsidRPr="00FC36FC">
        <w:rPr>
          <w:rFonts w:ascii="Times New Roman" w:eastAsia="Times New Roman" w:hAnsi="Times New Roman" w:cs="Times New Roman"/>
          <w:bCs/>
          <w:sz w:val="28"/>
          <w:szCs w:val="28"/>
          <w:lang w:val="kk-KZ"/>
        </w:rPr>
        <w:t xml:space="preserve"> </w:t>
      </w:r>
      <w:r w:rsidRPr="00FC36FC">
        <w:rPr>
          <w:rFonts w:ascii="Times New Roman" w:eastAsia="Times New Roman" w:hAnsi="Times New Roman" w:cs="Times New Roman"/>
          <w:bCs/>
          <w:sz w:val="28"/>
          <w:szCs w:val="28"/>
        </w:rPr>
        <w:t>Рекомендуемая аппарат</w:t>
      </w:r>
      <w:r w:rsidR="00A46870" w:rsidRPr="00FC36FC">
        <w:rPr>
          <w:rFonts w:ascii="Times New Roman" w:eastAsia="Times New Roman" w:hAnsi="Times New Roman" w:cs="Times New Roman"/>
          <w:bCs/>
          <w:sz w:val="28"/>
          <w:szCs w:val="28"/>
        </w:rPr>
        <w:t>ур</w:t>
      </w:r>
      <w:r w:rsidRPr="00FC36FC">
        <w:rPr>
          <w:rFonts w:ascii="Times New Roman" w:eastAsia="Times New Roman" w:hAnsi="Times New Roman" w:cs="Times New Roman"/>
          <w:bCs/>
          <w:sz w:val="28"/>
          <w:szCs w:val="28"/>
        </w:rPr>
        <w:t xml:space="preserve">ная схема </w:t>
      </w:r>
      <w:bookmarkStart w:id="10" w:name="_Hlk231944010"/>
      <w:r w:rsidRPr="00FC36FC">
        <w:rPr>
          <w:rFonts w:ascii="Times New Roman" w:eastAsia="Times New Roman" w:hAnsi="Times New Roman" w:cs="Times New Roman"/>
          <w:bCs/>
          <w:sz w:val="28"/>
          <w:szCs w:val="28"/>
        </w:rPr>
        <w:t xml:space="preserve">участка </w:t>
      </w:r>
      <w:r w:rsidRPr="00FC36FC">
        <w:rPr>
          <w:rFonts w:ascii="Times New Roman" w:eastAsia="Times New Roman" w:hAnsi="Times New Roman" w:cs="Times New Roman"/>
          <w:bCs/>
          <w:sz w:val="28"/>
          <w:szCs w:val="28"/>
          <w:lang w:val="kk-KZ"/>
        </w:rPr>
        <w:t>осаждения цианида меди</w:t>
      </w:r>
    </w:p>
    <w:bookmarkEnd w:id="10"/>
    <w:p w:rsidR="006D22BD" w:rsidRPr="00FC36FC" w:rsidRDefault="006D22BD" w:rsidP="00EE3E1F">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lastRenderedPageBreak/>
        <w:t>Условия для расчета капитальных затрат приведены в таблице 4.8. В таблице 4.9 приведен расчет капитальных затрат</w:t>
      </w:r>
      <w:r w:rsidR="00A46870" w:rsidRPr="00FC36FC">
        <w:rPr>
          <w:rFonts w:ascii="Times New Roman" w:eastAsia="Times New Roman" w:hAnsi="Times New Roman" w:cs="Times New Roman"/>
          <w:bCs/>
          <w:sz w:val="28"/>
          <w:szCs w:val="28"/>
        </w:rPr>
        <w:t xml:space="preserve"> на</w:t>
      </w:r>
      <w:r w:rsidRPr="00FC36FC">
        <w:rPr>
          <w:rFonts w:ascii="Times New Roman" w:eastAsia="Times New Roman" w:hAnsi="Times New Roman" w:cs="Times New Roman"/>
          <w:bCs/>
          <w:sz w:val="28"/>
          <w:szCs w:val="28"/>
        </w:rPr>
        <w:t xml:space="preserve"> основно</w:t>
      </w:r>
      <w:r w:rsidR="00A46870" w:rsidRPr="00FC36FC">
        <w:rPr>
          <w:rFonts w:ascii="Times New Roman" w:eastAsia="Times New Roman" w:hAnsi="Times New Roman" w:cs="Times New Roman"/>
          <w:bCs/>
          <w:sz w:val="28"/>
          <w:szCs w:val="28"/>
        </w:rPr>
        <w:t>е</w:t>
      </w:r>
      <w:r w:rsidRPr="00FC36FC">
        <w:rPr>
          <w:rFonts w:ascii="Times New Roman" w:eastAsia="Times New Roman" w:hAnsi="Times New Roman" w:cs="Times New Roman"/>
          <w:bCs/>
          <w:sz w:val="28"/>
          <w:szCs w:val="28"/>
        </w:rPr>
        <w:t xml:space="preserve"> оборудовани</w:t>
      </w:r>
      <w:r w:rsidR="00A46870" w:rsidRPr="00FC36FC">
        <w:rPr>
          <w:rFonts w:ascii="Times New Roman" w:eastAsia="Times New Roman" w:hAnsi="Times New Roman" w:cs="Times New Roman"/>
          <w:bCs/>
          <w:sz w:val="28"/>
          <w:szCs w:val="28"/>
        </w:rPr>
        <w:t>е.</w:t>
      </w:r>
    </w:p>
    <w:p w:rsidR="006D22BD" w:rsidRPr="00FC36FC" w:rsidRDefault="006D22BD" w:rsidP="006D22BD">
      <w:pPr>
        <w:tabs>
          <w:tab w:val="left" w:pos="708"/>
        </w:tabs>
        <w:spacing w:after="0" w:line="240" w:lineRule="auto"/>
        <w:ind w:firstLine="567"/>
        <w:jc w:val="both"/>
        <w:rPr>
          <w:rFonts w:ascii="Times New Roman" w:eastAsia="Times New Roman" w:hAnsi="Times New Roman" w:cs="Times New Roman"/>
          <w:bCs/>
          <w:sz w:val="28"/>
          <w:szCs w:val="28"/>
        </w:rPr>
      </w:pPr>
    </w:p>
    <w:p w:rsidR="006D22BD" w:rsidRPr="00FC36FC" w:rsidRDefault="006D22BD" w:rsidP="006D22BD">
      <w:pPr>
        <w:tabs>
          <w:tab w:val="left" w:pos="708"/>
        </w:tabs>
        <w:spacing w:after="0" w:line="240" w:lineRule="auto"/>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Таблица 4.8 – Условия расчета капитальных затрат [112]</w:t>
      </w:r>
    </w:p>
    <w:p w:rsidR="006D22BD" w:rsidRPr="00FC36FC" w:rsidRDefault="006D22BD" w:rsidP="006D22BD">
      <w:pPr>
        <w:tabs>
          <w:tab w:val="left" w:pos="708"/>
        </w:tabs>
        <w:spacing w:after="0" w:line="240" w:lineRule="auto"/>
        <w:jc w:val="both"/>
        <w:rPr>
          <w:rFonts w:ascii="Times New Roman" w:eastAsia="Times New Roman" w:hAnsi="Times New Roman" w:cs="Times New Roman"/>
          <w:bCs/>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2552"/>
        <w:gridCol w:w="1530"/>
      </w:tblGrid>
      <w:tr w:rsidR="006D22BD" w:rsidRPr="00FC36FC" w:rsidTr="006D22BD">
        <w:tc>
          <w:tcPr>
            <w:tcW w:w="5699"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Наименование работ и оборудования</w:t>
            </w:r>
          </w:p>
        </w:tc>
        <w:tc>
          <w:tcPr>
            <w:tcW w:w="2552"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Единицы измерения</w:t>
            </w:r>
          </w:p>
        </w:tc>
        <w:tc>
          <w:tcPr>
            <w:tcW w:w="1530"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Значения</w:t>
            </w:r>
          </w:p>
        </w:tc>
      </w:tr>
      <w:tr w:rsidR="006D22BD" w:rsidRPr="00FC36FC" w:rsidTr="006D22BD">
        <w:tc>
          <w:tcPr>
            <w:tcW w:w="5699"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Работы по монтажу и наладке механической части оборудования Неучтенное оборудование. Трубопроводы и запорно-регулирующая арматура.</w:t>
            </w:r>
          </w:p>
        </w:tc>
        <w:tc>
          <w:tcPr>
            <w:tcW w:w="255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 от стоимости оборудования</w:t>
            </w:r>
          </w:p>
        </w:tc>
        <w:tc>
          <w:tcPr>
            <w:tcW w:w="1530"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50</w:t>
            </w:r>
          </w:p>
        </w:tc>
      </w:tr>
      <w:tr w:rsidR="006D22BD" w:rsidRPr="00FC36FC" w:rsidTr="006D22BD">
        <w:tc>
          <w:tcPr>
            <w:tcW w:w="5699"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Электрическая часть и АСУ</w:t>
            </w:r>
          </w:p>
        </w:tc>
        <w:tc>
          <w:tcPr>
            <w:tcW w:w="255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от стоимости оборудования</w:t>
            </w:r>
          </w:p>
        </w:tc>
        <w:tc>
          <w:tcPr>
            <w:tcW w:w="1530"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35</w:t>
            </w:r>
          </w:p>
        </w:tc>
      </w:tr>
      <w:tr w:rsidR="006D22BD" w:rsidRPr="00FC36FC" w:rsidTr="006D22BD">
        <w:tc>
          <w:tcPr>
            <w:tcW w:w="5699"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Монтаж электрического оборудование и АСУ</w:t>
            </w:r>
          </w:p>
        </w:tc>
        <w:tc>
          <w:tcPr>
            <w:tcW w:w="255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 от стоимости</w:t>
            </w:r>
          </w:p>
          <w:p w:rsidR="006D22BD" w:rsidRPr="00FC36FC" w:rsidRDefault="006D22BD" w:rsidP="006D22BD">
            <w:pPr>
              <w:tabs>
                <w:tab w:val="left" w:pos="708"/>
              </w:tabs>
              <w:spacing w:after="0" w:line="240" w:lineRule="auto"/>
              <w:jc w:val="center"/>
              <w:rPr>
                <w:rFonts w:ascii="Times New Roman" w:eastAsia="Times New Roman" w:hAnsi="Times New Roman" w:cs="Times New Roman"/>
                <w:sz w:val="24"/>
                <w:szCs w:val="24"/>
              </w:rPr>
            </w:pPr>
            <w:r w:rsidRPr="00FC36FC">
              <w:rPr>
                <w:rFonts w:ascii="Times New Roman" w:eastAsia="Times New Roman" w:hAnsi="Times New Roman" w:cs="Times New Roman"/>
                <w:sz w:val="24"/>
                <w:szCs w:val="24"/>
              </w:rPr>
              <w:t>монтажных работ</w:t>
            </w:r>
          </w:p>
        </w:tc>
        <w:tc>
          <w:tcPr>
            <w:tcW w:w="1530"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20</w:t>
            </w:r>
          </w:p>
        </w:tc>
      </w:tr>
      <w:tr w:rsidR="006D22BD" w:rsidRPr="00FC36FC" w:rsidTr="006D22BD">
        <w:tc>
          <w:tcPr>
            <w:tcW w:w="5699"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Здания и сооружения</w:t>
            </w:r>
          </w:p>
        </w:tc>
        <w:tc>
          <w:tcPr>
            <w:tcW w:w="255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
                <w:sz w:val="24"/>
                <w:szCs w:val="24"/>
              </w:rPr>
            </w:pPr>
            <w:r w:rsidRPr="00FC36FC">
              <w:rPr>
                <w:rFonts w:ascii="Times New Roman" w:eastAsia="Times New Roman" w:hAnsi="Times New Roman" w:cs="Times New Roman"/>
                <w:sz w:val="24"/>
                <w:szCs w:val="24"/>
              </w:rPr>
              <w:t>% от стоимости оборудования</w:t>
            </w:r>
          </w:p>
        </w:tc>
        <w:tc>
          <w:tcPr>
            <w:tcW w:w="1530"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30</w:t>
            </w:r>
          </w:p>
        </w:tc>
      </w:tr>
      <w:tr w:rsidR="006D22BD" w:rsidRPr="00FC36FC" w:rsidTr="006D22BD">
        <w:tc>
          <w:tcPr>
            <w:tcW w:w="5699"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Транспортно-заготовительные и непредвиденные расходы</w:t>
            </w:r>
          </w:p>
        </w:tc>
        <w:tc>
          <w:tcPr>
            <w:tcW w:w="255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
                <w:sz w:val="24"/>
                <w:szCs w:val="24"/>
              </w:rPr>
            </w:pPr>
            <w:r w:rsidRPr="00FC36FC">
              <w:rPr>
                <w:rFonts w:ascii="Times New Roman" w:eastAsia="Times New Roman" w:hAnsi="Times New Roman" w:cs="Times New Roman"/>
                <w:sz w:val="24"/>
                <w:szCs w:val="24"/>
              </w:rPr>
              <w:t>% от всей стоимости</w:t>
            </w:r>
          </w:p>
        </w:tc>
        <w:tc>
          <w:tcPr>
            <w:tcW w:w="1530"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25</w:t>
            </w:r>
          </w:p>
        </w:tc>
      </w:tr>
      <w:tr w:rsidR="006D22BD" w:rsidRPr="00FC36FC" w:rsidTr="006D22BD">
        <w:tc>
          <w:tcPr>
            <w:tcW w:w="5699"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Стоимость основного оборудования участки сорбционного выщелачивания [111]</w:t>
            </w:r>
          </w:p>
        </w:tc>
        <w:tc>
          <w:tcPr>
            <w:tcW w:w="255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sz w:val="24"/>
                <w:szCs w:val="24"/>
              </w:rPr>
            </w:pPr>
            <w:proofErr w:type="spellStart"/>
            <w:r w:rsidRPr="00FC36FC">
              <w:rPr>
                <w:rFonts w:ascii="Times New Roman" w:eastAsia="Times New Roman" w:hAnsi="Times New Roman" w:cs="Times New Roman"/>
                <w:bCs/>
                <w:sz w:val="24"/>
                <w:szCs w:val="24"/>
              </w:rPr>
              <w:t>тг</w:t>
            </w:r>
            <w:proofErr w:type="spellEnd"/>
          </w:p>
        </w:tc>
        <w:tc>
          <w:tcPr>
            <w:tcW w:w="1530"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210 000 000</w:t>
            </w:r>
          </w:p>
        </w:tc>
      </w:tr>
    </w:tbl>
    <w:p w:rsidR="00A87658" w:rsidRPr="00FC36FC" w:rsidRDefault="00A87658" w:rsidP="006D22BD">
      <w:pPr>
        <w:tabs>
          <w:tab w:val="left" w:pos="708"/>
        </w:tabs>
        <w:spacing w:after="0" w:line="240" w:lineRule="auto"/>
        <w:jc w:val="both"/>
        <w:rPr>
          <w:rFonts w:ascii="Times New Roman" w:eastAsia="Times New Roman" w:hAnsi="Times New Roman" w:cs="Times New Roman"/>
          <w:bCs/>
          <w:sz w:val="28"/>
          <w:szCs w:val="28"/>
        </w:rPr>
      </w:pPr>
    </w:p>
    <w:p w:rsidR="006D22BD" w:rsidRPr="00FC36FC" w:rsidRDefault="006D22BD" w:rsidP="006D22BD">
      <w:pPr>
        <w:tabs>
          <w:tab w:val="left" w:pos="708"/>
        </w:tabs>
        <w:spacing w:after="0" w:line="240" w:lineRule="auto"/>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Таблица 4.9 – Расчет капитальных затрат основного оборудования</w:t>
      </w:r>
    </w:p>
    <w:p w:rsidR="006D22BD" w:rsidRPr="00FC36FC" w:rsidRDefault="006D22BD" w:rsidP="006D22BD">
      <w:pPr>
        <w:tabs>
          <w:tab w:val="left" w:pos="708"/>
        </w:tabs>
        <w:spacing w:after="0" w:line="240" w:lineRule="auto"/>
        <w:jc w:val="both"/>
        <w:rPr>
          <w:rFonts w:ascii="Times New Roman" w:eastAsia="Times New Roman" w:hAnsi="Times New Roman" w:cs="Times New Roman"/>
          <w:bCs/>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1780"/>
        <w:gridCol w:w="1452"/>
        <w:gridCol w:w="1697"/>
        <w:gridCol w:w="1448"/>
      </w:tblGrid>
      <w:tr w:rsidR="006D22BD" w:rsidRPr="00FC36FC" w:rsidTr="00EE3E1F">
        <w:tc>
          <w:tcPr>
            <w:tcW w:w="2831" w:type="dxa"/>
            <w:vMerge w:val="restart"/>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Наименование</w:t>
            </w:r>
          </w:p>
        </w:tc>
        <w:tc>
          <w:tcPr>
            <w:tcW w:w="6377" w:type="dxa"/>
            <w:gridSpan w:val="4"/>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Сметная стоимость, тыс. тенге</w:t>
            </w:r>
          </w:p>
        </w:tc>
      </w:tr>
      <w:tr w:rsidR="006D22BD" w:rsidRPr="00FC36FC" w:rsidTr="00EE3E1F">
        <w:tc>
          <w:tcPr>
            <w:tcW w:w="2831" w:type="dxa"/>
            <w:vMerge/>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780"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Оборудование</w:t>
            </w:r>
          </w:p>
        </w:tc>
        <w:tc>
          <w:tcPr>
            <w:tcW w:w="145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Монтажные</w:t>
            </w:r>
          </w:p>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работы</w:t>
            </w:r>
          </w:p>
        </w:tc>
        <w:tc>
          <w:tcPr>
            <w:tcW w:w="1697"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Строительные работы</w:t>
            </w:r>
          </w:p>
        </w:tc>
        <w:tc>
          <w:tcPr>
            <w:tcW w:w="1448"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Общая стоимость</w:t>
            </w:r>
          </w:p>
        </w:tc>
      </w:tr>
      <w:tr w:rsidR="006D22BD" w:rsidRPr="00FC36FC" w:rsidTr="00EE3E1F">
        <w:tc>
          <w:tcPr>
            <w:tcW w:w="2831"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Резервуары для осаждения и сгущения (3шт.)</w:t>
            </w:r>
          </w:p>
        </w:tc>
        <w:tc>
          <w:tcPr>
            <w:tcW w:w="1780"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2500000 [113]</w:t>
            </w:r>
          </w:p>
        </w:tc>
        <w:tc>
          <w:tcPr>
            <w:tcW w:w="1452"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3750000</w:t>
            </w:r>
          </w:p>
        </w:tc>
        <w:tc>
          <w:tcPr>
            <w:tcW w:w="1697"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
        </w:tc>
        <w:tc>
          <w:tcPr>
            <w:tcW w:w="1448"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11250000</w:t>
            </w:r>
          </w:p>
        </w:tc>
      </w:tr>
      <w:tr w:rsidR="006D22BD" w:rsidRPr="00FC36FC" w:rsidTr="00EE3E1F">
        <w:tc>
          <w:tcPr>
            <w:tcW w:w="2831"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Резервуары для нейтрализации и обеззараживания (2шт.)</w:t>
            </w:r>
          </w:p>
        </w:tc>
        <w:tc>
          <w:tcPr>
            <w:tcW w:w="1780"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roofErr w:type="gramStart"/>
            <w:r w:rsidRPr="00FC36FC">
              <w:rPr>
                <w:rFonts w:ascii="Times New Roman" w:eastAsia="Times New Roman" w:hAnsi="Times New Roman" w:cs="Times New Roman"/>
                <w:bCs/>
                <w:sz w:val="24"/>
                <w:szCs w:val="24"/>
              </w:rPr>
              <w:t>2500000  [</w:t>
            </w:r>
            <w:proofErr w:type="gramEnd"/>
            <w:r w:rsidRPr="00FC36FC">
              <w:rPr>
                <w:rFonts w:ascii="Times New Roman" w:eastAsia="Times New Roman" w:hAnsi="Times New Roman" w:cs="Times New Roman"/>
                <w:bCs/>
                <w:sz w:val="24"/>
                <w:szCs w:val="24"/>
              </w:rPr>
              <w:t>113]</w:t>
            </w:r>
          </w:p>
        </w:tc>
        <w:tc>
          <w:tcPr>
            <w:tcW w:w="1452"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2500000</w:t>
            </w:r>
          </w:p>
        </w:tc>
        <w:tc>
          <w:tcPr>
            <w:tcW w:w="1697"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
        </w:tc>
        <w:tc>
          <w:tcPr>
            <w:tcW w:w="1448"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7500000</w:t>
            </w:r>
          </w:p>
        </w:tc>
      </w:tr>
      <w:tr w:rsidR="006D22BD" w:rsidRPr="00FC36FC" w:rsidTr="00EE3E1F">
        <w:tc>
          <w:tcPr>
            <w:tcW w:w="2831"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Фильтровальное оборудование</w:t>
            </w:r>
          </w:p>
        </w:tc>
        <w:tc>
          <w:tcPr>
            <w:tcW w:w="1780"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3281261 [114]</w:t>
            </w:r>
          </w:p>
        </w:tc>
        <w:tc>
          <w:tcPr>
            <w:tcW w:w="1452"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1640630</w:t>
            </w:r>
          </w:p>
        </w:tc>
        <w:tc>
          <w:tcPr>
            <w:tcW w:w="1697"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
        </w:tc>
        <w:tc>
          <w:tcPr>
            <w:tcW w:w="1448"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4922000</w:t>
            </w:r>
          </w:p>
        </w:tc>
      </w:tr>
      <w:tr w:rsidR="006D22BD" w:rsidRPr="00FC36FC" w:rsidTr="00EE3E1F">
        <w:tc>
          <w:tcPr>
            <w:tcW w:w="2831"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Неучтенное оборудование. Трубопроводы и запорно-регулирующая арматура</w:t>
            </w:r>
          </w:p>
        </w:tc>
        <w:tc>
          <w:tcPr>
            <w:tcW w:w="1780"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
        </w:tc>
        <w:tc>
          <w:tcPr>
            <w:tcW w:w="1452"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
        </w:tc>
        <w:tc>
          <w:tcPr>
            <w:tcW w:w="1697"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
        </w:tc>
        <w:tc>
          <w:tcPr>
            <w:tcW w:w="1448"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11836000</w:t>
            </w:r>
          </w:p>
        </w:tc>
      </w:tr>
      <w:tr w:rsidR="006D22BD" w:rsidRPr="00FC36FC" w:rsidTr="00EE3E1F">
        <w:tc>
          <w:tcPr>
            <w:tcW w:w="2831"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Электрика и АСУ</w:t>
            </w:r>
          </w:p>
        </w:tc>
        <w:tc>
          <w:tcPr>
            <w:tcW w:w="1780"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
        </w:tc>
        <w:tc>
          <w:tcPr>
            <w:tcW w:w="1452"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
        </w:tc>
        <w:tc>
          <w:tcPr>
            <w:tcW w:w="1697"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
        </w:tc>
        <w:tc>
          <w:tcPr>
            <w:tcW w:w="1448"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12428000</w:t>
            </w:r>
          </w:p>
        </w:tc>
      </w:tr>
      <w:tr w:rsidR="006D22BD" w:rsidRPr="00FC36FC" w:rsidTr="00EE3E1F">
        <w:tc>
          <w:tcPr>
            <w:tcW w:w="2831" w:type="dxa"/>
            <w:vAlign w:val="center"/>
          </w:tcPr>
          <w:p w:rsidR="006D22BD" w:rsidRPr="00FC36FC" w:rsidRDefault="006D22BD" w:rsidP="00B77999">
            <w:pPr>
              <w:tabs>
                <w:tab w:val="left" w:pos="708"/>
              </w:tabs>
              <w:spacing w:after="0" w:line="240" w:lineRule="auto"/>
              <w:jc w:val="right"/>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Итого</w:t>
            </w:r>
            <w:r w:rsidR="00B77999" w:rsidRPr="00FC36FC">
              <w:rPr>
                <w:rFonts w:ascii="Times New Roman" w:eastAsia="Times New Roman" w:hAnsi="Times New Roman" w:cs="Times New Roman"/>
                <w:bCs/>
                <w:sz w:val="24"/>
                <w:szCs w:val="24"/>
              </w:rPr>
              <w:t>:</w:t>
            </w:r>
          </w:p>
        </w:tc>
        <w:tc>
          <w:tcPr>
            <w:tcW w:w="1780"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452"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697"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448"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47936000</w:t>
            </w:r>
          </w:p>
        </w:tc>
      </w:tr>
      <w:tr w:rsidR="006D22BD" w:rsidRPr="00FC36FC" w:rsidTr="00EE3E1F">
        <w:tc>
          <w:tcPr>
            <w:tcW w:w="2831"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Транспортные расходы и непредвиденные расходы</w:t>
            </w:r>
          </w:p>
        </w:tc>
        <w:tc>
          <w:tcPr>
            <w:tcW w:w="1780"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452"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697"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448"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11984000</w:t>
            </w:r>
          </w:p>
        </w:tc>
      </w:tr>
      <w:tr w:rsidR="006D22BD" w:rsidRPr="00FC36FC" w:rsidTr="00EE3E1F">
        <w:tc>
          <w:tcPr>
            <w:tcW w:w="2831"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
        </w:tc>
        <w:tc>
          <w:tcPr>
            <w:tcW w:w="1780"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452"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697"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448"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p>
        </w:tc>
      </w:tr>
      <w:tr w:rsidR="006D22BD" w:rsidRPr="00FC36FC" w:rsidTr="00EE3E1F">
        <w:tc>
          <w:tcPr>
            <w:tcW w:w="2831" w:type="dxa"/>
            <w:vAlign w:val="center"/>
          </w:tcPr>
          <w:p w:rsidR="006D22BD" w:rsidRPr="00FC36FC" w:rsidRDefault="006D22BD" w:rsidP="00B77999">
            <w:pPr>
              <w:tabs>
                <w:tab w:val="left" w:pos="708"/>
              </w:tabs>
              <w:spacing w:after="0" w:line="240" w:lineRule="auto"/>
              <w:jc w:val="right"/>
              <w:rPr>
                <w:rFonts w:ascii="Times New Roman" w:eastAsia="Times New Roman" w:hAnsi="Times New Roman" w:cs="Times New Roman"/>
                <w:bCs/>
                <w:sz w:val="24"/>
                <w:szCs w:val="24"/>
                <w:lang w:val="en-US"/>
              </w:rPr>
            </w:pPr>
            <w:r w:rsidRPr="00FC36FC">
              <w:rPr>
                <w:rFonts w:ascii="Times New Roman" w:eastAsia="Times New Roman" w:hAnsi="Times New Roman" w:cs="Times New Roman"/>
                <w:bCs/>
                <w:sz w:val="24"/>
                <w:szCs w:val="24"/>
              </w:rPr>
              <w:t>Всего:</w:t>
            </w:r>
          </w:p>
        </w:tc>
        <w:tc>
          <w:tcPr>
            <w:tcW w:w="1780"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452"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697"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w:t>
            </w:r>
          </w:p>
        </w:tc>
        <w:tc>
          <w:tcPr>
            <w:tcW w:w="1448" w:type="dxa"/>
            <w:vAlign w:val="center"/>
          </w:tcPr>
          <w:p w:rsidR="006D22BD" w:rsidRPr="00FC36FC" w:rsidRDefault="006D22BD" w:rsidP="00B77999">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59920000</w:t>
            </w:r>
          </w:p>
        </w:tc>
      </w:tr>
    </w:tbl>
    <w:p w:rsidR="006D22BD" w:rsidRPr="00FC36FC" w:rsidRDefault="006D22BD" w:rsidP="006D22BD">
      <w:pPr>
        <w:tabs>
          <w:tab w:val="left" w:pos="708"/>
        </w:tabs>
        <w:spacing w:after="0" w:line="240" w:lineRule="auto"/>
        <w:jc w:val="both"/>
        <w:rPr>
          <w:rFonts w:ascii="Times New Roman" w:eastAsia="Times New Roman" w:hAnsi="Times New Roman" w:cs="Times New Roman"/>
          <w:bCs/>
          <w:sz w:val="24"/>
          <w:szCs w:val="24"/>
        </w:rPr>
      </w:pPr>
    </w:p>
    <w:p w:rsidR="006D22BD" w:rsidRPr="00FC36FC" w:rsidRDefault="006D22BD" w:rsidP="006D22BD">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В таблице 4.10 приведена калькуляция себестоимости предлагаемой технологии на 1000 т/сут</w:t>
      </w:r>
      <w:r w:rsidR="00A46870" w:rsidRPr="00FC36FC">
        <w:rPr>
          <w:rFonts w:ascii="Times New Roman" w:eastAsia="Times New Roman" w:hAnsi="Times New Roman" w:cs="Times New Roman"/>
          <w:bCs/>
          <w:sz w:val="28"/>
          <w:szCs w:val="28"/>
        </w:rPr>
        <w:t>ки</w:t>
      </w:r>
      <w:r w:rsidR="002F0C8C" w:rsidRPr="00FC36FC">
        <w:rPr>
          <w:rFonts w:ascii="Times New Roman" w:eastAsia="Times New Roman" w:hAnsi="Times New Roman" w:cs="Times New Roman"/>
          <w:bCs/>
          <w:sz w:val="28"/>
          <w:szCs w:val="28"/>
        </w:rPr>
        <w:t xml:space="preserve"> руды</w:t>
      </w:r>
      <w:r w:rsidRPr="00FC36FC">
        <w:rPr>
          <w:rFonts w:ascii="Times New Roman" w:eastAsia="Times New Roman" w:hAnsi="Times New Roman" w:cs="Times New Roman"/>
          <w:bCs/>
          <w:sz w:val="28"/>
          <w:szCs w:val="28"/>
        </w:rPr>
        <w:t xml:space="preserve">. </w:t>
      </w:r>
    </w:p>
    <w:p w:rsidR="006D22BD" w:rsidRPr="00FC36FC" w:rsidRDefault="006D22BD" w:rsidP="006D22BD">
      <w:pPr>
        <w:tabs>
          <w:tab w:val="left" w:pos="708"/>
        </w:tabs>
        <w:spacing w:after="0" w:line="240" w:lineRule="auto"/>
        <w:ind w:firstLine="709"/>
        <w:jc w:val="both"/>
        <w:rPr>
          <w:rFonts w:ascii="Times New Roman" w:eastAsia="Times New Roman" w:hAnsi="Times New Roman" w:cs="Times New Roman"/>
          <w:bCs/>
          <w:sz w:val="28"/>
          <w:szCs w:val="28"/>
        </w:rPr>
      </w:pPr>
    </w:p>
    <w:p w:rsidR="006D22BD" w:rsidRPr="00FC36FC" w:rsidRDefault="006D22BD" w:rsidP="006D22BD">
      <w:pPr>
        <w:tabs>
          <w:tab w:val="left" w:pos="708"/>
        </w:tabs>
        <w:spacing w:after="0" w:line="240" w:lineRule="auto"/>
        <w:jc w:val="both"/>
        <w:rPr>
          <w:rFonts w:ascii="Times New Roman" w:eastAsia="Times New Roman" w:hAnsi="Times New Roman" w:cs="Times New Roman"/>
          <w:bCs/>
          <w:sz w:val="28"/>
          <w:szCs w:val="28"/>
          <w:vertAlign w:val="subscript"/>
        </w:rPr>
      </w:pPr>
      <w:r w:rsidRPr="00FC36FC">
        <w:rPr>
          <w:rFonts w:ascii="Times New Roman" w:eastAsia="Times New Roman" w:hAnsi="Times New Roman" w:cs="Times New Roman"/>
          <w:bCs/>
          <w:sz w:val="28"/>
          <w:szCs w:val="28"/>
        </w:rPr>
        <w:lastRenderedPageBreak/>
        <w:t>Таблица 4.10 – Калькуляция себестоимости предлагаемой технологии на 1000 т</w:t>
      </w:r>
      <w:r w:rsidR="00A46870" w:rsidRPr="00FC36FC">
        <w:rPr>
          <w:rFonts w:ascii="Times New Roman" w:eastAsia="Times New Roman" w:hAnsi="Times New Roman" w:cs="Times New Roman"/>
          <w:bCs/>
          <w:sz w:val="28"/>
          <w:szCs w:val="28"/>
        </w:rPr>
        <w:t xml:space="preserve"> руды</w:t>
      </w:r>
      <w:r w:rsidRPr="00FC36FC">
        <w:rPr>
          <w:rFonts w:ascii="Times New Roman" w:eastAsia="Times New Roman" w:hAnsi="Times New Roman" w:cs="Times New Roman"/>
          <w:bCs/>
          <w:sz w:val="28"/>
          <w:szCs w:val="28"/>
        </w:rPr>
        <w:t>/сут</w:t>
      </w:r>
      <w:r w:rsidR="00A46870" w:rsidRPr="00FC36FC">
        <w:rPr>
          <w:rFonts w:ascii="Times New Roman" w:eastAsia="Times New Roman" w:hAnsi="Times New Roman" w:cs="Times New Roman"/>
          <w:bCs/>
          <w:sz w:val="28"/>
          <w:szCs w:val="28"/>
        </w:rPr>
        <w:t xml:space="preserve">ки </w:t>
      </w:r>
      <w:r w:rsidRPr="00FC36FC">
        <w:rPr>
          <w:rFonts w:ascii="Times New Roman" w:eastAsia="Times New Roman" w:hAnsi="Times New Roman" w:cs="Times New Roman"/>
          <w:bCs/>
          <w:sz w:val="28"/>
          <w:szCs w:val="28"/>
        </w:rPr>
        <w:t>и на год</w:t>
      </w:r>
    </w:p>
    <w:p w:rsidR="006D22BD" w:rsidRPr="00FC36FC" w:rsidRDefault="006D22BD" w:rsidP="006D22BD">
      <w:pPr>
        <w:tabs>
          <w:tab w:val="left" w:pos="708"/>
        </w:tabs>
        <w:spacing w:after="0" w:line="240" w:lineRule="auto"/>
        <w:jc w:val="both"/>
        <w:rPr>
          <w:rFonts w:ascii="Times New Roman" w:eastAsia="Times New Roman" w:hAnsi="Times New Roman" w:cs="Times New Roman"/>
          <w:bCs/>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851"/>
        <w:gridCol w:w="992"/>
        <w:gridCol w:w="1417"/>
        <w:gridCol w:w="1389"/>
        <w:gridCol w:w="1305"/>
      </w:tblGrid>
      <w:tr w:rsidR="006D22BD" w:rsidRPr="00FC36FC" w:rsidTr="006D22BD">
        <w:tc>
          <w:tcPr>
            <w:tcW w:w="3539" w:type="dxa"/>
            <w:vMerge w:val="restart"/>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Затраты</w:t>
            </w:r>
          </w:p>
        </w:tc>
        <w:tc>
          <w:tcPr>
            <w:tcW w:w="851" w:type="dxa"/>
            <w:vMerge w:val="restart"/>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Ед. изм.</w:t>
            </w:r>
          </w:p>
        </w:tc>
        <w:tc>
          <w:tcPr>
            <w:tcW w:w="3798" w:type="dxa"/>
            <w:gridSpan w:val="3"/>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На 1000 т сырья</w:t>
            </w:r>
          </w:p>
        </w:tc>
        <w:tc>
          <w:tcPr>
            <w:tcW w:w="1305" w:type="dxa"/>
            <w:vMerge w:val="restart"/>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 xml:space="preserve">На год, </w:t>
            </w:r>
            <w:proofErr w:type="spellStart"/>
            <w:r w:rsidRPr="00FC36FC">
              <w:rPr>
                <w:rFonts w:ascii="Times New Roman" w:eastAsia="Times New Roman" w:hAnsi="Times New Roman" w:cs="Times New Roman"/>
                <w:bCs/>
                <w:sz w:val="24"/>
                <w:szCs w:val="24"/>
              </w:rPr>
              <w:t>тг</w:t>
            </w:r>
            <w:proofErr w:type="spellEnd"/>
          </w:p>
        </w:tc>
      </w:tr>
      <w:tr w:rsidR="006D22BD" w:rsidRPr="00FC36FC" w:rsidTr="006D22BD">
        <w:tc>
          <w:tcPr>
            <w:tcW w:w="3539" w:type="dxa"/>
            <w:vMerge/>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851" w:type="dxa"/>
            <w:vMerge/>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99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Кол-во</w:t>
            </w:r>
          </w:p>
        </w:tc>
        <w:tc>
          <w:tcPr>
            <w:tcW w:w="1417"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Стоимость,</w:t>
            </w:r>
          </w:p>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roofErr w:type="spellStart"/>
            <w:r w:rsidRPr="00FC36FC">
              <w:rPr>
                <w:rFonts w:ascii="Times New Roman" w:eastAsia="Times New Roman" w:hAnsi="Times New Roman" w:cs="Times New Roman"/>
                <w:bCs/>
                <w:sz w:val="24"/>
                <w:szCs w:val="24"/>
              </w:rPr>
              <w:t>тг</w:t>
            </w:r>
            <w:proofErr w:type="spellEnd"/>
          </w:p>
        </w:tc>
        <w:tc>
          <w:tcPr>
            <w:tcW w:w="1389"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 xml:space="preserve">Сумма, </w:t>
            </w:r>
            <w:proofErr w:type="spellStart"/>
            <w:r w:rsidRPr="00FC36FC">
              <w:rPr>
                <w:rFonts w:ascii="Times New Roman" w:eastAsia="Times New Roman" w:hAnsi="Times New Roman" w:cs="Times New Roman"/>
                <w:bCs/>
                <w:sz w:val="24"/>
                <w:szCs w:val="24"/>
              </w:rPr>
              <w:t>тг</w:t>
            </w:r>
            <w:proofErr w:type="spellEnd"/>
          </w:p>
        </w:tc>
        <w:tc>
          <w:tcPr>
            <w:tcW w:w="1305" w:type="dxa"/>
            <w:vMerge/>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r>
      <w:tr w:rsidR="006D22BD" w:rsidRPr="00FC36FC" w:rsidTr="006D22BD">
        <w:tc>
          <w:tcPr>
            <w:tcW w:w="3539"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lang w:val="en-US"/>
              </w:rPr>
            </w:pPr>
            <w:r w:rsidRPr="00FC36FC">
              <w:rPr>
                <w:rFonts w:ascii="Times New Roman" w:eastAsia="Times New Roman" w:hAnsi="Times New Roman" w:cs="Times New Roman"/>
                <w:bCs/>
                <w:sz w:val="24"/>
                <w:szCs w:val="24"/>
                <w:lang w:val="en-US"/>
              </w:rPr>
              <w:t>H</w:t>
            </w:r>
            <w:r w:rsidRPr="00FC36FC">
              <w:rPr>
                <w:rFonts w:ascii="Times New Roman" w:eastAsia="Times New Roman" w:hAnsi="Times New Roman" w:cs="Times New Roman"/>
                <w:bCs/>
                <w:sz w:val="24"/>
                <w:szCs w:val="24"/>
                <w:vertAlign w:val="subscript"/>
                <w:lang w:val="en-US"/>
              </w:rPr>
              <w:t>2</w:t>
            </w:r>
            <w:r w:rsidRPr="00FC36FC">
              <w:rPr>
                <w:rFonts w:ascii="Times New Roman" w:eastAsia="Times New Roman" w:hAnsi="Times New Roman" w:cs="Times New Roman"/>
                <w:bCs/>
                <w:sz w:val="24"/>
                <w:szCs w:val="24"/>
                <w:lang w:val="en-US"/>
              </w:rPr>
              <w:t>SO</w:t>
            </w:r>
            <w:r w:rsidRPr="00FC36FC">
              <w:rPr>
                <w:rFonts w:ascii="Times New Roman" w:eastAsia="Times New Roman" w:hAnsi="Times New Roman" w:cs="Times New Roman"/>
                <w:bCs/>
                <w:sz w:val="24"/>
                <w:szCs w:val="24"/>
                <w:vertAlign w:val="subscript"/>
                <w:lang w:val="en-US"/>
              </w:rPr>
              <w:t>4</w:t>
            </w:r>
          </w:p>
        </w:tc>
        <w:tc>
          <w:tcPr>
            <w:tcW w:w="851"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т</w:t>
            </w:r>
          </w:p>
        </w:tc>
        <w:tc>
          <w:tcPr>
            <w:tcW w:w="992"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1,84</w:t>
            </w:r>
          </w:p>
        </w:tc>
        <w:tc>
          <w:tcPr>
            <w:tcW w:w="1417"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75000/т</w:t>
            </w:r>
          </w:p>
        </w:tc>
        <w:tc>
          <w:tcPr>
            <w:tcW w:w="1389"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138000</w:t>
            </w:r>
          </w:p>
        </w:tc>
        <w:tc>
          <w:tcPr>
            <w:tcW w:w="1305"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50 370 000</w:t>
            </w:r>
          </w:p>
        </w:tc>
      </w:tr>
      <w:tr w:rsidR="006D22BD" w:rsidRPr="00FC36FC" w:rsidTr="006D22BD">
        <w:tc>
          <w:tcPr>
            <w:tcW w:w="3539"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Электроэнергия</w:t>
            </w:r>
          </w:p>
        </w:tc>
        <w:tc>
          <w:tcPr>
            <w:tcW w:w="851"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roofErr w:type="spellStart"/>
            <w:r w:rsidRPr="00FC36FC">
              <w:rPr>
                <w:rFonts w:ascii="Times New Roman" w:eastAsia="Times New Roman" w:hAnsi="Times New Roman" w:cs="Times New Roman"/>
                <w:bCs/>
                <w:sz w:val="24"/>
                <w:szCs w:val="24"/>
              </w:rPr>
              <w:t>КВт∙ч</w:t>
            </w:r>
            <w:proofErr w:type="spellEnd"/>
          </w:p>
        </w:tc>
        <w:tc>
          <w:tcPr>
            <w:tcW w:w="992"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91</w:t>
            </w:r>
          </w:p>
        </w:tc>
        <w:tc>
          <w:tcPr>
            <w:tcW w:w="1417"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3640/ч</w:t>
            </w:r>
          </w:p>
        </w:tc>
        <w:tc>
          <w:tcPr>
            <w:tcW w:w="1389"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87370/24 ч</w:t>
            </w:r>
          </w:p>
        </w:tc>
        <w:tc>
          <w:tcPr>
            <w:tcW w:w="1305"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31 886400</w:t>
            </w:r>
          </w:p>
        </w:tc>
      </w:tr>
      <w:tr w:rsidR="006D22BD" w:rsidRPr="00FC36FC" w:rsidTr="006D22BD">
        <w:tc>
          <w:tcPr>
            <w:tcW w:w="3539" w:type="dxa"/>
          </w:tcPr>
          <w:p w:rsidR="006D22BD" w:rsidRPr="00FC36FC" w:rsidRDefault="006D22BD" w:rsidP="006D22BD">
            <w:pPr>
              <w:tabs>
                <w:tab w:val="left" w:pos="708"/>
              </w:tabs>
              <w:spacing w:after="0" w:line="240" w:lineRule="auto"/>
              <w:jc w:val="right"/>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Итого:</w:t>
            </w:r>
          </w:p>
        </w:tc>
        <w:tc>
          <w:tcPr>
            <w:tcW w:w="851"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992"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417"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389"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305"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82 256 400</w:t>
            </w:r>
          </w:p>
        </w:tc>
      </w:tr>
      <w:tr w:rsidR="006D22BD" w:rsidRPr="00FC36FC" w:rsidTr="006D22BD">
        <w:tc>
          <w:tcPr>
            <w:tcW w:w="3539"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Амортизация оборудования</w:t>
            </w:r>
          </w:p>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(20 лет использования)</w:t>
            </w:r>
          </w:p>
        </w:tc>
        <w:tc>
          <w:tcPr>
            <w:tcW w:w="851"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roofErr w:type="spellStart"/>
            <w:r w:rsidRPr="00FC36FC">
              <w:rPr>
                <w:rFonts w:ascii="Times New Roman" w:eastAsia="Times New Roman" w:hAnsi="Times New Roman" w:cs="Times New Roman"/>
                <w:bCs/>
                <w:sz w:val="24"/>
                <w:szCs w:val="24"/>
              </w:rPr>
              <w:t>тг</w:t>
            </w:r>
            <w:proofErr w:type="spellEnd"/>
          </w:p>
        </w:tc>
        <w:tc>
          <w:tcPr>
            <w:tcW w:w="99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417"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389"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305"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3000000</w:t>
            </w:r>
          </w:p>
        </w:tc>
      </w:tr>
      <w:tr w:rsidR="006D22BD" w:rsidRPr="00FC36FC" w:rsidTr="006D22BD">
        <w:tc>
          <w:tcPr>
            <w:tcW w:w="3539"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Общехозяйственные</w:t>
            </w:r>
          </w:p>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Расходы (12 % от цех-й себестоимости)</w:t>
            </w:r>
          </w:p>
        </w:tc>
        <w:tc>
          <w:tcPr>
            <w:tcW w:w="851"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roofErr w:type="spellStart"/>
            <w:r w:rsidRPr="00FC36FC">
              <w:rPr>
                <w:rFonts w:ascii="Times New Roman" w:eastAsia="Times New Roman" w:hAnsi="Times New Roman" w:cs="Times New Roman"/>
                <w:bCs/>
                <w:sz w:val="24"/>
                <w:szCs w:val="24"/>
              </w:rPr>
              <w:t>тг</w:t>
            </w:r>
            <w:proofErr w:type="spellEnd"/>
          </w:p>
        </w:tc>
        <w:tc>
          <w:tcPr>
            <w:tcW w:w="99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417"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389"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305"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10518768</w:t>
            </w:r>
          </w:p>
        </w:tc>
      </w:tr>
      <w:tr w:rsidR="006D22BD" w:rsidRPr="00FC36FC" w:rsidTr="006D22BD">
        <w:tc>
          <w:tcPr>
            <w:tcW w:w="3539" w:type="dxa"/>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Зарплата рабочих и служащих</w:t>
            </w:r>
          </w:p>
        </w:tc>
        <w:tc>
          <w:tcPr>
            <w:tcW w:w="851"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roofErr w:type="spellStart"/>
            <w:r w:rsidRPr="00FC36FC">
              <w:rPr>
                <w:rFonts w:ascii="Times New Roman" w:eastAsia="Times New Roman" w:hAnsi="Times New Roman" w:cs="Times New Roman"/>
                <w:bCs/>
                <w:sz w:val="24"/>
                <w:szCs w:val="24"/>
              </w:rPr>
              <w:t>тг</w:t>
            </w:r>
            <w:proofErr w:type="spellEnd"/>
          </w:p>
        </w:tc>
        <w:tc>
          <w:tcPr>
            <w:tcW w:w="99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400000</w:t>
            </w:r>
          </w:p>
        </w:tc>
        <w:tc>
          <w:tcPr>
            <w:tcW w:w="1417"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389"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2400000</w:t>
            </w:r>
          </w:p>
        </w:tc>
        <w:tc>
          <w:tcPr>
            <w:tcW w:w="1305"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r>
      <w:tr w:rsidR="006D22BD" w:rsidRPr="00FC36FC" w:rsidTr="006D22BD">
        <w:trPr>
          <w:trHeight w:val="85"/>
        </w:trPr>
        <w:tc>
          <w:tcPr>
            <w:tcW w:w="3539" w:type="dxa"/>
          </w:tcPr>
          <w:p w:rsidR="006D22BD" w:rsidRPr="00FC36FC" w:rsidRDefault="006D22BD" w:rsidP="006D22BD">
            <w:pPr>
              <w:tabs>
                <w:tab w:val="left" w:pos="708"/>
              </w:tabs>
              <w:spacing w:after="0" w:line="240" w:lineRule="auto"/>
              <w:jc w:val="right"/>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Итого:</w:t>
            </w:r>
          </w:p>
        </w:tc>
        <w:tc>
          <w:tcPr>
            <w:tcW w:w="851"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roofErr w:type="spellStart"/>
            <w:r w:rsidRPr="00FC36FC">
              <w:rPr>
                <w:rFonts w:ascii="Times New Roman" w:eastAsia="Times New Roman" w:hAnsi="Times New Roman" w:cs="Times New Roman"/>
                <w:bCs/>
                <w:sz w:val="24"/>
                <w:szCs w:val="24"/>
              </w:rPr>
              <w:t>тг</w:t>
            </w:r>
            <w:proofErr w:type="spellEnd"/>
          </w:p>
        </w:tc>
        <w:tc>
          <w:tcPr>
            <w:tcW w:w="992"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417"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389"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p>
        </w:tc>
        <w:tc>
          <w:tcPr>
            <w:tcW w:w="1305" w:type="dxa"/>
            <w:vAlign w:val="center"/>
          </w:tcPr>
          <w:p w:rsidR="006D22BD" w:rsidRPr="00FC36FC" w:rsidRDefault="006D22BD" w:rsidP="006D22BD">
            <w:pPr>
              <w:tabs>
                <w:tab w:val="left" w:pos="708"/>
              </w:tabs>
              <w:spacing w:after="0" w:line="240" w:lineRule="auto"/>
              <w:jc w:val="center"/>
              <w:rPr>
                <w:rFonts w:ascii="Times New Roman" w:eastAsia="Times New Roman" w:hAnsi="Times New Roman" w:cs="Times New Roman"/>
                <w:bCs/>
                <w:sz w:val="24"/>
                <w:szCs w:val="24"/>
              </w:rPr>
            </w:pPr>
            <w:r w:rsidRPr="00FC36FC">
              <w:rPr>
                <w:rFonts w:ascii="Times New Roman" w:eastAsia="Times New Roman" w:hAnsi="Times New Roman" w:cs="Times New Roman"/>
                <w:bCs/>
                <w:sz w:val="24"/>
                <w:szCs w:val="24"/>
              </w:rPr>
              <w:t>124575168</w:t>
            </w:r>
          </w:p>
        </w:tc>
      </w:tr>
    </w:tbl>
    <w:p w:rsidR="006D22BD" w:rsidRPr="00FC36FC" w:rsidRDefault="006D22BD" w:rsidP="006D22BD">
      <w:pPr>
        <w:tabs>
          <w:tab w:val="left" w:pos="708"/>
        </w:tabs>
        <w:spacing w:after="0" w:line="240" w:lineRule="auto"/>
        <w:jc w:val="both"/>
        <w:rPr>
          <w:rFonts w:ascii="Times New Roman" w:eastAsia="Times New Roman" w:hAnsi="Times New Roman" w:cs="Times New Roman"/>
          <w:bCs/>
          <w:sz w:val="24"/>
          <w:szCs w:val="24"/>
        </w:rPr>
      </w:pPr>
    </w:p>
    <w:p w:rsidR="002F0C8C" w:rsidRPr="00FC36FC" w:rsidRDefault="002F0C8C" w:rsidP="00D3256C">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 xml:space="preserve">Поскольку при выщелачивании соотношение </w:t>
      </w:r>
      <w:proofErr w:type="gramStart"/>
      <w:r w:rsidRPr="00FC36FC">
        <w:rPr>
          <w:rFonts w:ascii="Times New Roman" w:eastAsia="Times New Roman" w:hAnsi="Times New Roman" w:cs="Times New Roman"/>
          <w:bCs/>
          <w:sz w:val="28"/>
          <w:szCs w:val="28"/>
        </w:rPr>
        <w:t>Ж:Т</w:t>
      </w:r>
      <w:proofErr w:type="gramEnd"/>
      <w:r w:rsidRPr="00FC36FC">
        <w:rPr>
          <w:rFonts w:ascii="Times New Roman" w:eastAsia="Times New Roman" w:hAnsi="Times New Roman" w:cs="Times New Roman"/>
          <w:bCs/>
          <w:sz w:val="28"/>
          <w:szCs w:val="28"/>
        </w:rPr>
        <w:t xml:space="preserve"> составляет 1,5:1</w:t>
      </w:r>
      <w:r w:rsidR="00A87658">
        <w:rPr>
          <w:rFonts w:ascii="Times New Roman" w:eastAsia="Times New Roman" w:hAnsi="Times New Roman" w:cs="Times New Roman"/>
          <w:bCs/>
          <w:sz w:val="28"/>
          <w:szCs w:val="28"/>
          <w:lang w:val="kk-KZ"/>
        </w:rPr>
        <w:t xml:space="preserve">      </w:t>
      </w:r>
      <w:r w:rsidRPr="00FC36FC">
        <w:rPr>
          <w:rFonts w:ascii="Times New Roman" w:eastAsia="Times New Roman" w:hAnsi="Times New Roman" w:cs="Times New Roman"/>
          <w:bCs/>
          <w:sz w:val="28"/>
          <w:szCs w:val="28"/>
        </w:rPr>
        <w:t xml:space="preserve"> (≈ 1,5 дм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/т), часть воды теряется на переделах и возвращается на стадию выщелачивания, с каждой 1000 т руды после всех переделов на осаждение будет подаваться ≈ 800 дм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 xml:space="preserve"> отработанного продуктового раствора. Среднее содержание меди в отработанном растворе составляет порядка </w:t>
      </w:r>
      <w:r w:rsidRPr="00FC36FC">
        <w:rPr>
          <w:rFonts w:ascii="Times New Roman" w:eastAsia="Times New Roman" w:hAnsi="Times New Roman" w:cs="Times New Roman"/>
          <w:snapToGrid w:val="0"/>
          <w:sz w:val="28"/>
          <w:szCs w:val="28"/>
          <w:lang w:eastAsia="de-DE" w:bidi="en-US"/>
        </w:rPr>
        <w:t>0,34 г/</w:t>
      </w:r>
      <w:r w:rsidR="00783BDD">
        <w:rPr>
          <w:rFonts w:ascii="Times New Roman" w:eastAsia="Times New Roman" w:hAnsi="Times New Roman" w:cs="Times New Roman"/>
          <w:snapToGrid w:val="0"/>
          <w:sz w:val="28"/>
          <w:szCs w:val="28"/>
          <w:lang w:eastAsia="de-DE" w:bidi="en-US"/>
        </w:rPr>
        <w:t>дм</w:t>
      </w:r>
      <w:r w:rsidR="00783BDD" w:rsidRPr="00783BDD">
        <w:rPr>
          <w:rFonts w:ascii="Times New Roman" w:eastAsia="Times New Roman" w:hAnsi="Times New Roman" w:cs="Times New Roman"/>
          <w:snapToGrid w:val="0"/>
          <w:sz w:val="28"/>
          <w:szCs w:val="28"/>
          <w:vertAlign w:val="superscript"/>
          <w:lang w:eastAsia="de-DE" w:bidi="en-US"/>
        </w:rPr>
        <w:t>3</w:t>
      </w:r>
      <w:r w:rsidRPr="00FC36FC">
        <w:rPr>
          <w:rFonts w:ascii="Times New Roman" w:eastAsia="Times New Roman" w:hAnsi="Times New Roman" w:cs="Times New Roman"/>
          <w:snapToGrid w:val="0"/>
          <w:sz w:val="28"/>
          <w:szCs w:val="28"/>
          <w:lang w:eastAsia="de-DE" w:bidi="en-US"/>
        </w:rPr>
        <w:t xml:space="preserve"> ≈ 340 г/дм</w:t>
      </w:r>
      <w:r w:rsidRPr="00FC36FC">
        <w:rPr>
          <w:rFonts w:ascii="Times New Roman" w:eastAsia="Times New Roman" w:hAnsi="Times New Roman" w:cs="Times New Roman"/>
          <w:snapToGrid w:val="0"/>
          <w:sz w:val="28"/>
          <w:szCs w:val="28"/>
          <w:vertAlign w:val="superscript"/>
          <w:lang w:eastAsia="de-DE" w:bidi="en-US"/>
        </w:rPr>
        <w:t>3</w:t>
      </w:r>
      <w:r w:rsidRPr="00FC36FC">
        <w:rPr>
          <w:rFonts w:ascii="Times New Roman" w:eastAsia="Times New Roman" w:hAnsi="Times New Roman" w:cs="Times New Roman"/>
          <w:snapToGrid w:val="0"/>
          <w:sz w:val="28"/>
          <w:szCs w:val="28"/>
          <w:lang w:eastAsia="de-DE" w:bidi="en-US"/>
        </w:rPr>
        <w:t xml:space="preserve">. Расход серной кислоты </w:t>
      </w:r>
      <w:r w:rsidRPr="00FC36FC">
        <w:rPr>
          <w:rFonts w:ascii="Times New Roman" w:eastAsia="Times New Roman" w:hAnsi="Times New Roman" w:cs="Times New Roman"/>
          <w:snapToGrid w:val="0"/>
          <w:sz w:val="28"/>
          <w:szCs w:val="28"/>
          <w:lang w:val="kk-KZ" w:eastAsia="de-DE" w:bidi="en-US"/>
        </w:rPr>
        <w:t xml:space="preserve">для </w:t>
      </w:r>
      <w:r w:rsidRPr="00FC36FC">
        <w:rPr>
          <w:rFonts w:ascii="Times New Roman" w:eastAsia="Times New Roman" w:hAnsi="Times New Roman" w:cs="Times New Roman"/>
          <w:snapToGrid w:val="0"/>
          <w:sz w:val="28"/>
          <w:szCs w:val="28"/>
          <w:lang w:eastAsia="de-DE" w:bidi="en-US"/>
        </w:rPr>
        <w:t xml:space="preserve">поддержания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=3,5 в процессе осаждения, составляет 1,84 кг/</w:t>
      </w:r>
      <w:r w:rsidRPr="00FC36FC">
        <w:rPr>
          <w:rFonts w:ascii="Times New Roman" w:eastAsia="Times New Roman" w:hAnsi="Times New Roman" w:cs="Times New Roman"/>
          <w:bCs/>
          <w:sz w:val="28"/>
          <w:szCs w:val="28"/>
        </w:rPr>
        <w:t xml:space="preserve"> дм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 xml:space="preserve"> раствора. Затраты электроэнергии на насосный парк (7∙7,5 кВт) ≈ 52,5 кВт/ч. Привода механизмов (7∙5,5 кВт) ≈ 38,5 кВт/ч. Количество получаемого медного продукта – ≈ 500 кг. Сушилка рассчитана на переработку 500 кг.</w:t>
      </w:r>
    </w:p>
    <w:p w:rsidR="006D22BD" w:rsidRPr="00FC36FC" w:rsidRDefault="002F0C8C" w:rsidP="00D3256C">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 xml:space="preserve">Получаемый </w:t>
      </w:r>
      <w:r w:rsidR="006D22BD" w:rsidRPr="00FC36FC">
        <w:rPr>
          <w:rFonts w:ascii="Times New Roman" w:eastAsia="Times New Roman" w:hAnsi="Times New Roman" w:cs="Times New Roman"/>
          <w:bCs/>
          <w:sz w:val="28"/>
          <w:szCs w:val="28"/>
        </w:rPr>
        <w:t xml:space="preserve">осадок </w:t>
      </w:r>
      <w:r w:rsidRPr="00FC36FC">
        <w:rPr>
          <w:rFonts w:ascii="Times New Roman" w:eastAsia="Times New Roman" w:hAnsi="Times New Roman" w:cs="Times New Roman"/>
          <w:bCs/>
          <w:sz w:val="28"/>
          <w:szCs w:val="28"/>
        </w:rPr>
        <w:t xml:space="preserve">меди </w:t>
      </w:r>
      <w:r w:rsidR="006D22BD" w:rsidRPr="00FC36FC">
        <w:rPr>
          <w:rFonts w:ascii="Times New Roman" w:eastAsia="Times New Roman" w:hAnsi="Times New Roman" w:cs="Times New Roman"/>
          <w:bCs/>
          <w:sz w:val="28"/>
          <w:szCs w:val="28"/>
        </w:rPr>
        <w:t xml:space="preserve">загрязнен железом, использовать продукт в качестве химиката – цианида меди не представляется возможным. Принимаем то, что в сутки будет производиться до 500 кг цианида меди с содержанием меди </w:t>
      </w:r>
      <w:r w:rsidR="0022665F" w:rsidRPr="00FC36FC">
        <w:rPr>
          <w:rFonts w:ascii="Times New Roman" w:eastAsia="Times New Roman" w:hAnsi="Times New Roman" w:cs="Times New Roman"/>
          <w:bCs/>
          <w:sz w:val="28"/>
          <w:szCs w:val="28"/>
        </w:rPr>
        <w:t>5</w:t>
      </w:r>
      <w:r w:rsidR="006D22BD" w:rsidRPr="00FC36FC">
        <w:rPr>
          <w:rFonts w:ascii="Times New Roman" w:eastAsia="Times New Roman" w:hAnsi="Times New Roman" w:cs="Times New Roman"/>
          <w:bCs/>
          <w:sz w:val="28"/>
          <w:szCs w:val="28"/>
        </w:rPr>
        <w:t xml:space="preserve">1%. Далее его планируется использовать как сырье для медеплавильных заводов. Предполагаемая прибыль будет складываться из совокупности ниже приведенных факторов: </w:t>
      </w:r>
    </w:p>
    <w:p w:rsidR="00783BDD" w:rsidRDefault="006D22BD" w:rsidP="00D3256C">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 xml:space="preserve">1) </w:t>
      </w:r>
      <w:r w:rsidR="004C19ED" w:rsidRPr="00FC36FC">
        <w:rPr>
          <w:rFonts w:ascii="Times New Roman" w:eastAsia="Times New Roman" w:hAnsi="Times New Roman" w:cs="Times New Roman"/>
          <w:bCs/>
          <w:sz w:val="28"/>
          <w:szCs w:val="28"/>
        </w:rPr>
        <w:t xml:space="preserve">Поставка цианида в качестве сырья для производства меди. Для того, чтобы учесть все затраты на последующее производство меди, и сделать цену привлекательной для перерабатывающих заводов, мы приняли цену медного продукта как 70 % от цены на медь. Цена сырья составит ориентировочно [121] в 4600 </w:t>
      </w:r>
      <w:proofErr w:type="spellStart"/>
      <w:r w:rsidR="004C19ED" w:rsidRPr="00FC36FC">
        <w:rPr>
          <w:rFonts w:ascii="Times New Roman" w:eastAsia="Times New Roman" w:hAnsi="Times New Roman" w:cs="Times New Roman"/>
          <w:bCs/>
          <w:sz w:val="28"/>
          <w:szCs w:val="28"/>
        </w:rPr>
        <w:t>тг</w:t>
      </w:r>
      <w:proofErr w:type="spellEnd"/>
      <w:r w:rsidR="004C19ED" w:rsidRPr="00FC36FC">
        <w:rPr>
          <w:rFonts w:ascii="Times New Roman" w:eastAsia="Times New Roman" w:hAnsi="Times New Roman" w:cs="Times New Roman"/>
          <w:bCs/>
          <w:sz w:val="28"/>
          <w:szCs w:val="28"/>
        </w:rPr>
        <w:t>/кг.</w:t>
      </w:r>
      <w:r w:rsidR="00783BDD">
        <w:rPr>
          <w:rFonts w:ascii="Times New Roman" w:eastAsia="Times New Roman" w:hAnsi="Times New Roman" w:cs="Times New Roman"/>
          <w:bCs/>
          <w:sz w:val="28"/>
          <w:szCs w:val="28"/>
        </w:rPr>
        <w:t xml:space="preserve"> </w:t>
      </w:r>
      <w:r w:rsidR="004C19ED" w:rsidRPr="00FC36FC">
        <w:rPr>
          <w:rFonts w:ascii="Times New Roman" w:eastAsia="Times New Roman" w:hAnsi="Times New Roman" w:cs="Times New Roman"/>
          <w:bCs/>
          <w:sz w:val="28"/>
          <w:szCs w:val="28"/>
        </w:rPr>
        <w:t xml:space="preserve">Учитывая то, что медный продукт содержит </w:t>
      </w:r>
      <w:proofErr w:type="spellStart"/>
      <w:r w:rsidR="004C19ED" w:rsidRPr="00FC36FC">
        <w:rPr>
          <w:rFonts w:ascii="Times New Roman" w:eastAsia="Times New Roman" w:hAnsi="Times New Roman" w:cs="Times New Roman"/>
          <w:bCs/>
          <w:sz w:val="28"/>
          <w:szCs w:val="28"/>
        </w:rPr>
        <w:t>Au</w:t>
      </w:r>
      <w:proofErr w:type="spellEnd"/>
      <w:r w:rsidR="004C19ED" w:rsidRPr="00FC36FC">
        <w:rPr>
          <w:rFonts w:ascii="Times New Roman" w:eastAsia="Times New Roman" w:hAnsi="Times New Roman" w:cs="Times New Roman"/>
          <w:bCs/>
          <w:sz w:val="28"/>
          <w:szCs w:val="28"/>
        </w:rPr>
        <w:t xml:space="preserve"> в количестве 29,4 г/т и Ag – </w:t>
      </w:r>
      <w:r w:rsidR="004C19ED" w:rsidRPr="00FC36FC">
        <w:rPr>
          <w:rFonts w:ascii="Times New Roman" w:eastAsia="Times New Roman" w:hAnsi="Times New Roman" w:cs="Times New Roman"/>
          <w:bCs/>
          <w:sz w:val="28"/>
          <w:szCs w:val="28"/>
        </w:rPr>
        <w:tab/>
        <w:t xml:space="preserve">220 г/т, переработка медьсодержащих </w:t>
      </w:r>
      <w:proofErr w:type="spellStart"/>
      <w:r w:rsidR="004C19ED" w:rsidRPr="00FC36FC">
        <w:rPr>
          <w:rFonts w:ascii="Times New Roman" w:eastAsia="Times New Roman" w:hAnsi="Times New Roman" w:cs="Times New Roman"/>
          <w:bCs/>
          <w:sz w:val="28"/>
          <w:szCs w:val="28"/>
        </w:rPr>
        <w:t>цианидных</w:t>
      </w:r>
      <w:proofErr w:type="spellEnd"/>
      <w:r w:rsidR="004C19ED" w:rsidRPr="00FC36FC">
        <w:rPr>
          <w:rFonts w:ascii="Times New Roman" w:eastAsia="Times New Roman" w:hAnsi="Times New Roman" w:cs="Times New Roman"/>
          <w:bCs/>
          <w:sz w:val="28"/>
          <w:szCs w:val="28"/>
        </w:rPr>
        <w:t xml:space="preserve"> осадков экономически привлекательна. В год ориентировочно количество золота составит ≈ 5,3 </w:t>
      </w:r>
      <w:r w:rsidR="00783BDD">
        <w:rPr>
          <w:rFonts w:ascii="Times New Roman" w:eastAsia="Times New Roman" w:hAnsi="Times New Roman" w:cs="Times New Roman"/>
          <w:bCs/>
          <w:sz w:val="28"/>
          <w:szCs w:val="28"/>
        </w:rPr>
        <w:t>т</w:t>
      </w:r>
      <w:r w:rsidR="004C19ED" w:rsidRPr="00FC36FC">
        <w:rPr>
          <w:rFonts w:ascii="Times New Roman" w:eastAsia="Times New Roman" w:hAnsi="Times New Roman" w:cs="Times New Roman"/>
          <w:bCs/>
          <w:sz w:val="28"/>
          <w:szCs w:val="28"/>
        </w:rPr>
        <w:t xml:space="preserve"> [122] и серебра – 40 </w:t>
      </w:r>
      <w:r w:rsidR="00783BDD">
        <w:rPr>
          <w:rFonts w:ascii="Times New Roman" w:eastAsia="Times New Roman" w:hAnsi="Times New Roman" w:cs="Times New Roman"/>
          <w:bCs/>
          <w:sz w:val="28"/>
          <w:szCs w:val="28"/>
        </w:rPr>
        <w:t xml:space="preserve">т </w:t>
      </w:r>
      <w:r w:rsidR="004C19ED" w:rsidRPr="00FC36FC">
        <w:rPr>
          <w:rFonts w:ascii="Times New Roman" w:eastAsia="Times New Roman" w:hAnsi="Times New Roman" w:cs="Times New Roman"/>
          <w:bCs/>
          <w:sz w:val="28"/>
          <w:szCs w:val="28"/>
        </w:rPr>
        <w:t xml:space="preserve">[123].  </w:t>
      </w:r>
    </w:p>
    <w:p w:rsidR="00783BDD" w:rsidRDefault="006D22BD" w:rsidP="00D3256C">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 xml:space="preserve">2) Извлечение меди в виде осадка </w:t>
      </w:r>
      <w:proofErr w:type="spellStart"/>
      <w:r w:rsidRPr="00FC36FC">
        <w:rPr>
          <w:rFonts w:ascii="Times New Roman" w:eastAsia="Times New Roman" w:hAnsi="Times New Roman" w:cs="Times New Roman"/>
          <w:bCs/>
          <w:sz w:val="28"/>
          <w:szCs w:val="28"/>
        </w:rPr>
        <w:t>CuCN</w:t>
      </w:r>
      <w:proofErr w:type="spellEnd"/>
      <w:r w:rsidRPr="00FC36FC">
        <w:rPr>
          <w:rFonts w:ascii="Times New Roman" w:eastAsia="Times New Roman" w:hAnsi="Times New Roman" w:cs="Times New Roman"/>
          <w:bCs/>
          <w:sz w:val="28"/>
          <w:szCs w:val="28"/>
        </w:rPr>
        <w:t xml:space="preserve"> позволяет вернуть свободный цианид обратно в процесс выщелачивания золота. На каждый 1 моль меди, переходящий в осадок в виде цианида меди (</w:t>
      </w:r>
      <w:proofErr w:type="spellStart"/>
      <w:r w:rsidRPr="00FC36FC">
        <w:rPr>
          <w:rFonts w:ascii="Times New Roman" w:eastAsia="Times New Roman" w:hAnsi="Times New Roman" w:cs="Times New Roman"/>
          <w:bCs/>
          <w:sz w:val="28"/>
          <w:szCs w:val="28"/>
        </w:rPr>
        <w:t>CuCN</w:t>
      </w:r>
      <w:proofErr w:type="spellEnd"/>
      <w:r w:rsidRPr="00FC36FC">
        <w:rPr>
          <w:rFonts w:ascii="Times New Roman" w:eastAsia="Times New Roman" w:hAnsi="Times New Roman" w:cs="Times New Roman"/>
          <w:bCs/>
          <w:sz w:val="28"/>
          <w:szCs w:val="28"/>
        </w:rPr>
        <w:t>), освобождается 2 моля свободного цианид-иона (CN</w:t>
      </w:r>
      <w:r w:rsidRPr="00FC36FC">
        <w:rPr>
          <w:rFonts w:ascii="Times New Roman" w:eastAsia="Times New Roman" w:hAnsi="Times New Roman" w:cs="Times New Roman"/>
          <w:bCs/>
          <w:sz w:val="28"/>
          <w:szCs w:val="28"/>
          <w:vertAlign w:val="superscript"/>
        </w:rPr>
        <w:t>-</w:t>
      </w:r>
      <w:r w:rsidRPr="00FC36FC">
        <w:rPr>
          <w:rFonts w:ascii="Times New Roman" w:eastAsia="Times New Roman" w:hAnsi="Times New Roman" w:cs="Times New Roman"/>
          <w:bCs/>
          <w:sz w:val="28"/>
          <w:szCs w:val="28"/>
        </w:rPr>
        <w:t>), который после связывания щелочью возвращается в оборот.</w:t>
      </w:r>
      <w:r w:rsidRPr="00FC36FC">
        <w:rPr>
          <w:rFonts w:ascii="Times New Roman" w:eastAsia="Times New Roman" w:hAnsi="Times New Roman" w:cs="Times New Roman"/>
        </w:rPr>
        <w:t xml:space="preserve"> </w:t>
      </w:r>
      <w:r w:rsidRPr="00FC36FC">
        <w:rPr>
          <w:rFonts w:ascii="Times New Roman" w:eastAsia="Times New Roman" w:hAnsi="Times New Roman" w:cs="Times New Roman"/>
          <w:bCs/>
          <w:sz w:val="28"/>
          <w:szCs w:val="28"/>
        </w:rPr>
        <w:t xml:space="preserve">В массовом соотношении, с учетом молярных масс </w:t>
      </w:r>
      <w:r w:rsidRPr="00FC36FC">
        <w:rPr>
          <w:rFonts w:ascii="Times New Roman" w:eastAsia="Times New Roman" w:hAnsi="Times New Roman" w:cs="Times New Roman"/>
          <w:bCs/>
          <w:sz w:val="28"/>
          <w:szCs w:val="28"/>
        </w:rPr>
        <w:lastRenderedPageBreak/>
        <w:t>меди (63,55 г/моль) и цианида натрия (49,01 г/моль) стехиометрический коэффициент перехода составляет: (2∙49,01) / 63,55 = 1,542.</w:t>
      </w:r>
      <w:r w:rsidRPr="00FC36FC">
        <w:rPr>
          <w:rFonts w:ascii="Times New Roman" w:eastAsia="Times New Roman" w:hAnsi="Times New Roman" w:cs="Times New Roman"/>
        </w:rPr>
        <w:t xml:space="preserve"> </w:t>
      </w:r>
      <w:r w:rsidRPr="00FC36FC">
        <w:rPr>
          <w:rFonts w:ascii="Times New Roman" w:eastAsia="Times New Roman" w:hAnsi="Times New Roman" w:cs="Times New Roman"/>
          <w:bCs/>
          <w:sz w:val="28"/>
          <w:szCs w:val="28"/>
        </w:rPr>
        <w:t xml:space="preserve">Таким образом, осаждение 1 кг меди в составе осадка </w:t>
      </w:r>
      <w:proofErr w:type="spellStart"/>
      <w:r w:rsidRPr="00FC36FC">
        <w:rPr>
          <w:rFonts w:ascii="Times New Roman" w:eastAsia="Times New Roman" w:hAnsi="Times New Roman" w:cs="Times New Roman"/>
          <w:bCs/>
          <w:sz w:val="28"/>
          <w:szCs w:val="28"/>
        </w:rPr>
        <w:t>CuCN</w:t>
      </w:r>
      <w:proofErr w:type="spellEnd"/>
      <w:r w:rsidRPr="00FC36FC">
        <w:rPr>
          <w:rFonts w:ascii="Times New Roman" w:eastAsia="Times New Roman" w:hAnsi="Times New Roman" w:cs="Times New Roman"/>
          <w:bCs/>
          <w:sz w:val="28"/>
          <w:szCs w:val="28"/>
        </w:rPr>
        <w:t xml:space="preserve"> позволяет регенерировать и вернуть в процесс 1,54 кг товарного цианида натрия (NaCN). </w:t>
      </w:r>
    </w:p>
    <w:p w:rsidR="006D22BD" w:rsidRPr="00FC36FC" w:rsidRDefault="006D22BD" w:rsidP="00D3256C">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 xml:space="preserve">3) Извлечение меди в виде осадка </w:t>
      </w:r>
      <w:proofErr w:type="spellStart"/>
      <w:r w:rsidRPr="00FC36FC">
        <w:rPr>
          <w:rFonts w:ascii="Times New Roman" w:eastAsia="Times New Roman" w:hAnsi="Times New Roman" w:cs="Times New Roman"/>
          <w:bCs/>
          <w:sz w:val="28"/>
          <w:szCs w:val="28"/>
        </w:rPr>
        <w:t>CuCN</w:t>
      </w:r>
      <w:proofErr w:type="spellEnd"/>
      <w:r w:rsidRPr="00FC36FC">
        <w:rPr>
          <w:rFonts w:ascii="Times New Roman" w:eastAsia="Times New Roman" w:hAnsi="Times New Roman" w:cs="Times New Roman"/>
          <w:bCs/>
          <w:sz w:val="28"/>
          <w:szCs w:val="28"/>
        </w:rPr>
        <w:t xml:space="preserve"> снижает затраты на обеззараживание хвостов. Экономический эффект в части снижения </w:t>
      </w:r>
      <w:r w:rsidR="003D65BD" w:rsidRPr="00FC36FC">
        <w:rPr>
          <w:rFonts w:ascii="Times New Roman" w:eastAsia="Times New Roman" w:hAnsi="Times New Roman" w:cs="Times New Roman"/>
          <w:bCs/>
          <w:sz w:val="28"/>
          <w:szCs w:val="28"/>
        </w:rPr>
        <w:t>[12</w:t>
      </w:r>
      <w:r w:rsidR="003D65BD">
        <w:rPr>
          <w:rFonts w:ascii="Times New Roman" w:eastAsia="Times New Roman" w:hAnsi="Times New Roman" w:cs="Times New Roman"/>
          <w:bCs/>
          <w:sz w:val="28"/>
          <w:szCs w:val="28"/>
        </w:rPr>
        <w:t>4</w:t>
      </w:r>
      <w:r w:rsidR="003D65BD" w:rsidRPr="00FC36FC">
        <w:rPr>
          <w:rFonts w:ascii="Times New Roman" w:eastAsia="Times New Roman" w:hAnsi="Times New Roman" w:cs="Times New Roman"/>
          <w:bCs/>
          <w:sz w:val="28"/>
          <w:szCs w:val="28"/>
        </w:rPr>
        <w:t xml:space="preserve">] </w:t>
      </w:r>
      <w:r w:rsidRPr="00FC36FC">
        <w:rPr>
          <w:rFonts w:ascii="Times New Roman" w:eastAsia="Times New Roman" w:hAnsi="Times New Roman" w:cs="Times New Roman"/>
          <w:bCs/>
          <w:sz w:val="28"/>
          <w:szCs w:val="28"/>
        </w:rPr>
        <w:t>затрат на реагенты обезвреживания при внедрении передела по осаждени</w:t>
      </w:r>
      <w:r w:rsidR="00A46870" w:rsidRPr="00FC36FC">
        <w:rPr>
          <w:rFonts w:ascii="Times New Roman" w:eastAsia="Times New Roman" w:hAnsi="Times New Roman" w:cs="Times New Roman"/>
          <w:bCs/>
          <w:sz w:val="28"/>
          <w:szCs w:val="28"/>
        </w:rPr>
        <w:t>ю</w:t>
      </w:r>
      <w:r w:rsidRPr="00FC36FC">
        <w:rPr>
          <w:rFonts w:ascii="Times New Roman" w:eastAsia="Times New Roman" w:hAnsi="Times New Roman" w:cs="Times New Roman"/>
          <w:bCs/>
          <w:sz w:val="28"/>
          <w:szCs w:val="28"/>
        </w:rPr>
        <w:t xml:space="preserve"> меди формируется за счет двух основных факторов. Обезвреживание растворов метабисульфитом натрия происходит </w:t>
      </w:r>
      <w:r w:rsidR="00414A5E" w:rsidRPr="00FC36FC">
        <w:rPr>
          <w:rFonts w:ascii="Times New Roman" w:eastAsia="Times New Roman" w:hAnsi="Times New Roman" w:cs="Times New Roman"/>
          <w:bCs/>
          <w:sz w:val="28"/>
          <w:szCs w:val="28"/>
        </w:rPr>
        <w:t>по реакции,</w:t>
      </w:r>
      <w:r w:rsidRPr="00FC36FC">
        <w:rPr>
          <w:rFonts w:ascii="Times New Roman" w:eastAsia="Times New Roman" w:hAnsi="Times New Roman" w:cs="Times New Roman"/>
          <w:bCs/>
          <w:sz w:val="28"/>
          <w:szCs w:val="28"/>
        </w:rPr>
        <w:t xml:space="preserve"> приведенной ниже (4.15). При избытке меди в исходном растворе (0,34 г/дм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 значительная часть метабисульфита тратится на восстановление и осаждение самой меди в виде гидроксидов и сульфитов.</w:t>
      </w:r>
    </w:p>
    <w:p w:rsidR="006D22BD" w:rsidRPr="00FC36FC" w:rsidRDefault="006D22BD" w:rsidP="00D3256C">
      <w:pPr>
        <w:spacing w:after="0" w:line="240" w:lineRule="auto"/>
        <w:ind w:firstLine="709"/>
        <w:jc w:val="both"/>
        <w:rPr>
          <w:rFonts w:ascii="Times New Roman" w:eastAsia="Times New Roman" w:hAnsi="Times New Roman" w:cs="Times New Roman"/>
          <w:bCs/>
          <w:sz w:val="28"/>
          <w:szCs w:val="28"/>
        </w:rPr>
      </w:pPr>
    </w:p>
    <w:p w:rsidR="006D22BD" w:rsidRPr="00FC36FC" w:rsidRDefault="006D22BD" w:rsidP="00D3256C">
      <w:pPr>
        <w:tabs>
          <w:tab w:val="left" w:pos="708"/>
        </w:tabs>
        <w:spacing w:after="0" w:line="240" w:lineRule="auto"/>
        <w:jc w:val="center"/>
        <w:rPr>
          <w:rFonts w:ascii="Times New Roman" w:eastAsia="Times New Roman" w:hAnsi="Times New Roman" w:cs="Times New Roman"/>
          <w:bCs/>
          <w:sz w:val="28"/>
          <w:szCs w:val="28"/>
          <w:lang w:val="en-US"/>
        </w:rPr>
      </w:pPr>
      <w:r w:rsidRPr="00FC36FC">
        <w:rPr>
          <w:rFonts w:ascii="Times New Roman" w:eastAsia="Times New Roman" w:hAnsi="Times New Roman" w:cs="Times New Roman"/>
          <w:bCs/>
          <w:sz w:val="28"/>
          <w:szCs w:val="28"/>
        </w:rPr>
        <w:t xml:space="preserve">       </w:t>
      </w:r>
      <w:r w:rsidRPr="00FC36FC">
        <w:rPr>
          <w:rFonts w:ascii="Times New Roman" w:eastAsia="Times New Roman" w:hAnsi="Times New Roman" w:cs="Times New Roman"/>
          <w:bCs/>
          <w:sz w:val="28"/>
          <w:szCs w:val="28"/>
          <w:lang w:val="en-US"/>
        </w:rPr>
        <w:t>CN</w:t>
      </w:r>
      <w:r w:rsidRPr="00FC36FC">
        <w:rPr>
          <w:rFonts w:ascii="Times New Roman" w:eastAsia="Times New Roman" w:hAnsi="Times New Roman" w:cs="Times New Roman"/>
          <w:bCs/>
          <w:sz w:val="28"/>
          <w:szCs w:val="28"/>
          <w:vertAlign w:val="superscript"/>
          <w:lang w:val="en-US"/>
        </w:rPr>
        <w:t>-</w:t>
      </w:r>
      <w:r w:rsidRPr="00FC36FC">
        <w:rPr>
          <w:rFonts w:ascii="Times New Roman" w:eastAsia="Times New Roman" w:hAnsi="Times New Roman" w:cs="Times New Roman"/>
          <w:bCs/>
          <w:sz w:val="28"/>
          <w:szCs w:val="28"/>
          <w:lang w:val="en-US"/>
        </w:rPr>
        <w:t xml:space="preserve"> + Na</w:t>
      </w:r>
      <w:r w:rsidRPr="00FC36FC">
        <w:rPr>
          <w:rFonts w:ascii="Times New Roman" w:eastAsia="Times New Roman" w:hAnsi="Times New Roman" w:cs="Times New Roman"/>
          <w:bCs/>
          <w:sz w:val="28"/>
          <w:szCs w:val="28"/>
          <w:vertAlign w:val="subscript"/>
          <w:lang w:val="en-US"/>
        </w:rPr>
        <w:t>2</w:t>
      </w:r>
      <w:r w:rsidRPr="00FC36FC">
        <w:rPr>
          <w:rFonts w:ascii="Times New Roman" w:eastAsia="Times New Roman" w:hAnsi="Times New Roman" w:cs="Times New Roman"/>
          <w:bCs/>
          <w:sz w:val="28"/>
          <w:szCs w:val="28"/>
          <w:lang w:val="en-US"/>
        </w:rPr>
        <w:t>S</w:t>
      </w:r>
      <w:r w:rsidRPr="00FC36FC">
        <w:rPr>
          <w:rFonts w:ascii="Times New Roman" w:eastAsia="Times New Roman" w:hAnsi="Times New Roman" w:cs="Times New Roman"/>
          <w:bCs/>
          <w:sz w:val="28"/>
          <w:szCs w:val="28"/>
          <w:vertAlign w:val="subscript"/>
          <w:lang w:val="en-US"/>
        </w:rPr>
        <w:t>2</w:t>
      </w:r>
      <w:r w:rsidRPr="00FC36FC">
        <w:rPr>
          <w:rFonts w:ascii="Times New Roman" w:eastAsia="Times New Roman" w:hAnsi="Times New Roman" w:cs="Times New Roman"/>
          <w:bCs/>
          <w:sz w:val="28"/>
          <w:szCs w:val="28"/>
          <w:lang w:val="en-US"/>
        </w:rPr>
        <w:t>O</w:t>
      </w:r>
      <w:r w:rsidRPr="00FC36FC">
        <w:rPr>
          <w:rFonts w:ascii="Times New Roman" w:eastAsia="Times New Roman" w:hAnsi="Times New Roman" w:cs="Times New Roman"/>
          <w:bCs/>
          <w:sz w:val="28"/>
          <w:szCs w:val="28"/>
          <w:vertAlign w:val="subscript"/>
          <w:lang w:val="en-US"/>
        </w:rPr>
        <w:t>5</w:t>
      </w:r>
      <w:r w:rsidRPr="00FC36FC">
        <w:rPr>
          <w:rFonts w:ascii="Times New Roman" w:eastAsia="Times New Roman" w:hAnsi="Times New Roman" w:cs="Times New Roman"/>
          <w:bCs/>
          <w:sz w:val="28"/>
          <w:szCs w:val="28"/>
          <w:lang w:val="en-US"/>
        </w:rPr>
        <w:t xml:space="preserve"> + O</w:t>
      </w:r>
      <w:r w:rsidRPr="00FC36FC">
        <w:rPr>
          <w:rFonts w:ascii="Times New Roman" w:eastAsia="Times New Roman" w:hAnsi="Times New Roman" w:cs="Times New Roman"/>
          <w:bCs/>
          <w:sz w:val="28"/>
          <w:szCs w:val="28"/>
          <w:vertAlign w:val="subscript"/>
          <w:lang w:val="en-US"/>
        </w:rPr>
        <w:t>2</w:t>
      </w:r>
      <w:r w:rsidRPr="00FC36FC">
        <w:rPr>
          <w:rFonts w:ascii="Times New Roman" w:eastAsia="Times New Roman" w:hAnsi="Times New Roman" w:cs="Times New Roman"/>
          <w:bCs/>
          <w:sz w:val="28"/>
          <w:szCs w:val="28"/>
          <w:lang w:val="en-US"/>
        </w:rPr>
        <w:t xml:space="preserve"> + H</w:t>
      </w:r>
      <w:r w:rsidRPr="00FC36FC">
        <w:rPr>
          <w:rFonts w:ascii="Times New Roman" w:eastAsia="Times New Roman" w:hAnsi="Times New Roman" w:cs="Times New Roman"/>
          <w:bCs/>
          <w:sz w:val="28"/>
          <w:szCs w:val="28"/>
          <w:vertAlign w:val="subscript"/>
          <w:lang w:val="en-US"/>
        </w:rPr>
        <w:t>2</w:t>
      </w:r>
      <w:r w:rsidRPr="00FC36FC">
        <w:rPr>
          <w:rFonts w:ascii="Times New Roman" w:eastAsia="Times New Roman" w:hAnsi="Times New Roman" w:cs="Times New Roman"/>
          <w:bCs/>
          <w:sz w:val="28"/>
          <w:szCs w:val="28"/>
          <w:lang w:val="en-US"/>
        </w:rPr>
        <w:t>O + (Cu</w:t>
      </w:r>
      <w:r w:rsidRPr="00FC36FC">
        <w:rPr>
          <w:rFonts w:ascii="Times New Roman" w:eastAsia="Times New Roman" w:hAnsi="Times New Roman" w:cs="Times New Roman"/>
          <w:bCs/>
          <w:sz w:val="28"/>
          <w:szCs w:val="28"/>
          <w:vertAlign w:val="subscript"/>
          <w:lang w:val="en-US"/>
        </w:rPr>
        <w:t>2</w:t>
      </w:r>
      <w:r w:rsidRPr="00FC36FC">
        <w:rPr>
          <w:rFonts w:ascii="Times New Roman" w:eastAsia="Times New Roman" w:hAnsi="Times New Roman" w:cs="Times New Roman"/>
          <w:bCs/>
          <w:sz w:val="28"/>
          <w:szCs w:val="28"/>
          <w:lang w:val="en-US"/>
        </w:rPr>
        <w:t>+) = CNO</w:t>
      </w:r>
      <w:r w:rsidRPr="00FC36FC">
        <w:rPr>
          <w:rFonts w:ascii="Times New Roman" w:eastAsia="Times New Roman" w:hAnsi="Times New Roman" w:cs="Times New Roman"/>
          <w:bCs/>
          <w:sz w:val="28"/>
          <w:szCs w:val="28"/>
          <w:vertAlign w:val="superscript"/>
          <w:lang w:val="en-US"/>
        </w:rPr>
        <w:t>-</w:t>
      </w:r>
      <w:r w:rsidRPr="00FC36FC">
        <w:rPr>
          <w:rFonts w:ascii="Times New Roman" w:eastAsia="Times New Roman" w:hAnsi="Times New Roman" w:cs="Times New Roman"/>
          <w:bCs/>
          <w:sz w:val="28"/>
          <w:szCs w:val="28"/>
          <w:lang w:val="en-US"/>
        </w:rPr>
        <w:t xml:space="preserve"> + 2NaHSO</w:t>
      </w:r>
      <w:r w:rsidRPr="00FC36FC">
        <w:rPr>
          <w:rFonts w:ascii="Times New Roman" w:eastAsia="Times New Roman" w:hAnsi="Times New Roman" w:cs="Times New Roman"/>
          <w:bCs/>
          <w:sz w:val="28"/>
          <w:szCs w:val="28"/>
          <w:vertAlign w:val="subscript"/>
          <w:lang w:val="en-US"/>
        </w:rPr>
        <w:t>4</w:t>
      </w:r>
      <w:r w:rsidRPr="00FC36FC">
        <w:rPr>
          <w:rFonts w:ascii="Times New Roman" w:eastAsia="Times New Roman" w:hAnsi="Times New Roman" w:cs="Times New Roman"/>
          <w:bCs/>
          <w:sz w:val="28"/>
          <w:szCs w:val="28"/>
          <w:lang w:val="en-US"/>
        </w:rPr>
        <w:t xml:space="preserve">     </w:t>
      </w:r>
      <w:r w:rsidR="00414A5E" w:rsidRPr="00FC36FC">
        <w:rPr>
          <w:rFonts w:ascii="Times New Roman" w:eastAsia="Times New Roman" w:hAnsi="Times New Roman" w:cs="Times New Roman"/>
          <w:bCs/>
          <w:sz w:val="28"/>
          <w:szCs w:val="28"/>
          <w:lang w:val="en-US"/>
        </w:rPr>
        <w:t xml:space="preserve">       </w:t>
      </w:r>
      <w:proofErr w:type="gramStart"/>
      <w:r w:rsidR="00414A5E" w:rsidRPr="00FC36FC">
        <w:rPr>
          <w:rFonts w:ascii="Times New Roman" w:eastAsia="Times New Roman" w:hAnsi="Times New Roman" w:cs="Times New Roman"/>
          <w:bCs/>
          <w:sz w:val="28"/>
          <w:szCs w:val="28"/>
          <w:lang w:val="en-US"/>
        </w:rPr>
        <w:t xml:space="preserve">   </w:t>
      </w:r>
      <w:r w:rsidRPr="00FC36FC">
        <w:rPr>
          <w:rFonts w:ascii="Times New Roman" w:eastAsia="Times New Roman" w:hAnsi="Times New Roman" w:cs="Times New Roman"/>
          <w:bCs/>
          <w:sz w:val="28"/>
          <w:szCs w:val="28"/>
          <w:lang w:val="en-US"/>
        </w:rPr>
        <w:t>(</w:t>
      </w:r>
      <w:proofErr w:type="gramEnd"/>
      <w:r w:rsidRPr="00FC36FC">
        <w:rPr>
          <w:rFonts w:ascii="Times New Roman" w:eastAsia="Times New Roman" w:hAnsi="Times New Roman" w:cs="Times New Roman"/>
          <w:bCs/>
          <w:sz w:val="28"/>
          <w:szCs w:val="28"/>
          <w:lang w:val="en-US"/>
        </w:rPr>
        <w:t>4.15)</w:t>
      </w:r>
    </w:p>
    <w:p w:rsidR="006D22BD" w:rsidRPr="00FC36FC" w:rsidRDefault="006D22BD" w:rsidP="00D3256C">
      <w:pPr>
        <w:tabs>
          <w:tab w:val="left" w:pos="708"/>
        </w:tabs>
        <w:spacing w:after="0" w:line="240" w:lineRule="auto"/>
        <w:ind w:firstLine="709"/>
        <w:jc w:val="both"/>
        <w:rPr>
          <w:rFonts w:ascii="Times New Roman" w:eastAsia="Times New Roman" w:hAnsi="Times New Roman" w:cs="Times New Roman"/>
          <w:bCs/>
          <w:sz w:val="28"/>
          <w:szCs w:val="28"/>
          <w:lang w:val="en-US"/>
        </w:rPr>
      </w:pPr>
    </w:p>
    <w:p w:rsidR="00654778" w:rsidRPr="00FC36FC" w:rsidRDefault="006D22BD" w:rsidP="00EE3E1F">
      <w:pPr>
        <w:tabs>
          <w:tab w:val="left" w:pos="708"/>
        </w:tabs>
        <w:spacing w:after="0" w:line="240" w:lineRule="auto"/>
        <w:ind w:firstLine="709"/>
        <w:jc w:val="both"/>
        <w:rPr>
          <w:rFonts w:ascii="Times New Roman" w:eastAsia="Times New Roman" w:hAnsi="Times New Roman" w:cs="Times New Roman"/>
          <w:bCs/>
          <w:sz w:val="28"/>
          <w:szCs w:val="28"/>
        </w:rPr>
      </w:pPr>
      <w:r w:rsidRPr="00FC36FC">
        <w:rPr>
          <w:rFonts w:ascii="Times New Roman" w:eastAsia="Times New Roman" w:hAnsi="Times New Roman" w:cs="Times New Roman"/>
          <w:bCs/>
          <w:sz w:val="28"/>
          <w:szCs w:val="28"/>
        </w:rPr>
        <w:t>При стехиометрическом расходе метабисульфита на уровне 3,66 мг на 1 мг разрушаемого свободного цианида, фактический расход на неочищенных от меди растворах возрастает до 4,5 г/дм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 xml:space="preserve"> (300</w:t>
      </w:r>
      <w:r w:rsidR="00A46870" w:rsidRPr="00FC36FC">
        <w:rPr>
          <w:rFonts w:ascii="Times New Roman" w:eastAsia="Times New Roman" w:hAnsi="Times New Roman" w:cs="Times New Roman"/>
          <w:bCs/>
          <w:sz w:val="28"/>
          <w:szCs w:val="28"/>
        </w:rPr>
        <w:t xml:space="preserve"> </w:t>
      </w:r>
      <w:r w:rsidRPr="00FC36FC">
        <w:rPr>
          <w:rFonts w:ascii="Times New Roman" w:eastAsia="Times New Roman" w:hAnsi="Times New Roman" w:cs="Times New Roman"/>
          <w:bCs/>
          <w:sz w:val="28"/>
          <w:szCs w:val="28"/>
        </w:rPr>
        <w:t>% от теоретического). Кроме этого, предварительное осаждение меди позволяет перевести 14–15</w:t>
      </w:r>
      <w:r w:rsidR="00A46870" w:rsidRPr="00FC36FC">
        <w:rPr>
          <w:rFonts w:ascii="Times New Roman" w:eastAsia="Times New Roman" w:hAnsi="Times New Roman" w:cs="Times New Roman"/>
          <w:bCs/>
          <w:sz w:val="28"/>
          <w:szCs w:val="28"/>
        </w:rPr>
        <w:t xml:space="preserve"> </w:t>
      </w:r>
      <w:r w:rsidRPr="00FC36FC">
        <w:rPr>
          <w:rFonts w:ascii="Times New Roman" w:eastAsia="Times New Roman" w:hAnsi="Times New Roman" w:cs="Times New Roman"/>
          <w:bCs/>
          <w:sz w:val="28"/>
          <w:szCs w:val="28"/>
        </w:rPr>
        <w:t>% меди в богатый товарный концентрат (с содержанием меди 51–52</w:t>
      </w:r>
      <w:r w:rsidR="00A46870" w:rsidRPr="00FC36FC">
        <w:rPr>
          <w:rFonts w:ascii="Times New Roman" w:eastAsia="Times New Roman" w:hAnsi="Times New Roman" w:cs="Times New Roman"/>
          <w:bCs/>
          <w:sz w:val="28"/>
          <w:szCs w:val="28"/>
        </w:rPr>
        <w:t xml:space="preserve"> </w:t>
      </w:r>
      <w:r w:rsidRPr="00FC36FC">
        <w:rPr>
          <w:rFonts w:ascii="Times New Roman" w:eastAsia="Times New Roman" w:hAnsi="Times New Roman" w:cs="Times New Roman"/>
          <w:bCs/>
          <w:sz w:val="28"/>
          <w:szCs w:val="28"/>
        </w:rPr>
        <w:t>%) до того, как растворы поступят на обезвреживание. Вывод меди из жидкой фазы и попутная регенерация свободного цианида, возвращаемого в голову процесса, меняют солевой баланс растворов перед обеззараживанием. На 1 тонну перерабатываемой руды (при проектном выходе жидких хвостов в хвостохранилище на уровне 0,67–0,75 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/т) принимаем среднее значение объема раствора 0,7 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/т. Без осаждения меди расход метабисульфита натрия для очистки раствора с исходным содержанием меди составляет 4,5 кг/м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 На 1 тонну руды удельный расход равен: 4,5 кг/м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∙0,7 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/т = 3,15 кг/т руды. За счет удаления меди на стадии подкисления и снижения исходной концентрации NaCN в питании узла обезвреживания требуемый расход метабисульфита натрия снижается до уровня 1,5–2,0 г/дм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 xml:space="preserve"> (что соответствует 100–150</w:t>
      </w:r>
      <w:r w:rsidR="005273BF" w:rsidRPr="00FC36FC">
        <w:rPr>
          <w:rFonts w:ascii="Times New Roman" w:eastAsia="Times New Roman" w:hAnsi="Times New Roman" w:cs="Times New Roman"/>
          <w:bCs/>
          <w:sz w:val="28"/>
          <w:szCs w:val="28"/>
        </w:rPr>
        <w:t xml:space="preserve"> </w:t>
      </w:r>
      <w:r w:rsidRPr="00FC36FC">
        <w:rPr>
          <w:rFonts w:ascii="Times New Roman" w:eastAsia="Times New Roman" w:hAnsi="Times New Roman" w:cs="Times New Roman"/>
          <w:bCs/>
          <w:sz w:val="28"/>
          <w:szCs w:val="28"/>
        </w:rPr>
        <w:t>% от стехиометрии для обедненного раствора). Удельный расход реагента на 1 тонну руды составляет: 1,75 кг/м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∙0,7 м</w:t>
      </w:r>
      <w:r w:rsidRPr="00FC36FC">
        <w:rPr>
          <w:rFonts w:ascii="Times New Roman" w:eastAsia="Times New Roman" w:hAnsi="Times New Roman" w:cs="Times New Roman"/>
          <w:bCs/>
          <w:sz w:val="28"/>
          <w:szCs w:val="28"/>
          <w:vertAlign w:val="superscript"/>
        </w:rPr>
        <w:t>3</w:t>
      </w:r>
      <w:r w:rsidRPr="00FC36FC">
        <w:rPr>
          <w:rFonts w:ascii="Times New Roman" w:eastAsia="Times New Roman" w:hAnsi="Times New Roman" w:cs="Times New Roman"/>
          <w:bCs/>
          <w:sz w:val="28"/>
          <w:szCs w:val="28"/>
        </w:rPr>
        <w:t>/т = 1,225 кг/т руды. Экономия метабисульфита натрия</w:t>
      </w:r>
      <w:r w:rsidR="005273BF" w:rsidRPr="00FC36FC">
        <w:rPr>
          <w:rFonts w:ascii="Times New Roman" w:eastAsia="Times New Roman" w:hAnsi="Times New Roman" w:cs="Times New Roman"/>
          <w:bCs/>
          <w:sz w:val="28"/>
          <w:szCs w:val="28"/>
        </w:rPr>
        <w:t xml:space="preserve"> </w:t>
      </w:r>
      <w:r w:rsidRPr="00FC36FC">
        <w:rPr>
          <w:rFonts w:ascii="Times New Roman" w:eastAsia="Times New Roman" w:hAnsi="Times New Roman" w:cs="Times New Roman"/>
          <w:bCs/>
          <w:sz w:val="28"/>
          <w:szCs w:val="28"/>
        </w:rPr>
        <w:t>на стадии экологического обезвреживания хвостов составляет: 3,15- 1,225=1,925 кг на каждую тонну перерабатываемой руды. Таким образом, затраты на обеззараживание снижаются в ≈ 2,5 раза</w:t>
      </w:r>
      <w:r w:rsidR="003D65BD">
        <w:rPr>
          <w:rFonts w:ascii="Times New Roman" w:eastAsia="Times New Roman" w:hAnsi="Times New Roman" w:cs="Times New Roman"/>
          <w:bCs/>
          <w:sz w:val="28"/>
          <w:szCs w:val="28"/>
        </w:rPr>
        <w:t xml:space="preserve"> </w:t>
      </w:r>
      <w:r w:rsidR="003D65BD" w:rsidRPr="00FC36FC">
        <w:rPr>
          <w:rFonts w:ascii="Times New Roman" w:eastAsia="Times New Roman" w:hAnsi="Times New Roman" w:cs="Times New Roman"/>
          <w:bCs/>
          <w:sz w:val="28"/>
          <w:szCs w:val="28"/>
        </w:rPr>
        <w:t>[125].</w:t>
      </w:r>
      <w:r w:rsidRPr="00FC36FC">
        <w:rPr>
          <w:rFonts w:ascii="Times New Roman" w:eastAsia="Times New Roman" w:hAnsi="Times New Roman" w:cs="Times New Roman"/>
          <w:bCs/>
          <w:sz w:val="28"/>
          <w:szCs w:val="28"/>
        </w:rPr>
        <w:t xml:space="preserve"> На 1000 т руд</w:t>
      </w:r>
      <w:r w:rsidR="003D65BD">
        <w:rPr>
          <w:rFonts w:ascii="Times New Roman" w:eastAsia="Times New Roman" w:hAnsi="Times New Roman" w:cs="Times New Roman"/>
          <w:bCs/>
          <w:sz w:val="28"/>
          <w:szCs w:val="28"/>
        </w:rPr>
        <w:t>ы</w:t>
      </w:r>
      <w:r w:rsidRPr="00FC36FC">
        <w:rPr>
          <w:rFonts w:ascii="Times New Roman" w:eastAsia="Times New Roman" w:hAnsi="Times New Roman" w:cs="Times New Roman"/>
          <w:bCs/>
          <w:sz w:val="28"/>
          <w:szCs w:val="28"/>
        </w:rPr>
        <w:t xml:space="preserve"> экономия метабисульфита составит 1</w:t>
      </w:r>
      <w:r w:rsidR="003D65BD">
        <w:rPr>
          <w:rFonts w:ascii="Times New Roman" w:eastAsia="Times New Roman" w:hAnsi="Times New Roman" w:cs="Times New Roman"/>
          <w:bCs/>
          <w:sz w:val="28"/>
          <w:szCs w:val="28"/>
        </w:rPr>
        <w:t>,</w:t>
      </w:r>
      <w:r w:rsidRPr="00FC36FC">
        <w:rPr>
          <w:rFonts w:ascii="Times New Roman" w:eastAsia="Times New Roman" w:hAnsi="Times New Roman" w:cs="Times New Roman"/>
          <w:bCs/>
          <w:sz w:val="28"/>
          <w:szCs w:val="28"/>
        </w:rPr>
        <w:t xml:space="preserve">92 </w:t>
      </w:r>
      <w:r w:rsidR="003D65BD">
        <w:rPr>
          <w:rFonts w:ascii="Times New Roman" w:eastAsia="Times New Roman" w:hAnsi="Times New Roman" w:cs="Times New Roman"/>
          <w:bCs/>
          <w:sz w:val="28"/>
          <w:szCs w:val="28"/>
        </w:rPr>
        <w:t>т</w:t>
      </w:r>
      <w:r w:rsidRPr="00FC36FC">
        <w:rPr>
          <w:rFonts w:ascii="Times New Roman" w:eastAsia="Times New Roman" w:hAnsi="Times New Roman" w:cs="Times New Roman"/>
          <w:bCs/>
          <w:sz w:val="28"/>
          <w:szCs w:val="28"/>
        </w:rPr>
        <w:t xml:space="preserve">. </w:t>
      </w:r>
    </w:p>
    <w:p w:rsidR="00654778" w:rsidRPr="00FC36FC" w:rsidRDefault="00654778" w:rsidP="00EE3E1F">
      <w:pPr>
        <w:tabs>
          <w:tab w:val="left" w:pos="1695"/>
        </w:tabs>
        <w:spacing w:after="0" w:line="240" w:lineRule="auto"/>
        <w:ind w:firstLine="709"/>
        <w:jc w:val="both"/>
        <w:rPr>
          <w:rFonts w:ascii="Times New Roman" w:eastAsia="Times New Roman" w:hAnsi="Times New Roman" w:cs="Times New Roman"/>
          <w:b/>
          <w:sz w:val="28"/>
          <w:szCs w:val="28"/>
        </w:rPr>
      </w:pPr>
    </w:p>
    <w:p w:rsidR="006D22BD" w:rsidRPr="00FC36FC" w:rsidRDefault="006D22BD" w:rsidP="00F30F71">
      <w:pPr>
        <w:spacing w:after="0" w:line="240" w:lineRule="auto"/>
        <w:ind w:firstLine="709"/>
        <w:rPr>
          <w:rFonts w:ascii="Times New Roman" w:eastAsia="Times New Roman" w:hAnsi="Times New Roman" w:cs="Times New Roman"/>
          <w:b/>
          <w:sz w:val="28"/>
          <w:szCs w:val="28"/>
          <w:lang w:eastAsia="en-US"/>
        </w:rPr>
      </w:pPr>
      <w:r w:rsidRPr="00FC36FC">
        <w:rPr>
          <w:rFonts w:ascii="Times New Roman" w:eastAsia="Times New Roman" w:hAnsi="Times New Roman" w:cs="Times New Roman"/>
          <w:b/>
          <w:sz w:val="28"/>
          <w:szCs w:val="28"/>
          <w:lang w:eastAsia="en-US"/>
        </w:rPr>
        <w:t>Выводы по разделу 4</w:t>
      </w:r>
    </w:p>
    <w:p w:rsidR="006D22BD" w:rsidRPr="00FC36FC" w:rsidRDefault="00435A8E" w:rsidP="00F30F71">
      <w:pPr>
        <w:adjustRightInd w:val="0"/>
        <w:snapToGrid w:val="0"/>
        <w:spacing w:after="0" w:line="240" w:lineRule="auto"/>
        <w:ind w:firstLine="709"/>
        <w:jc w:val="both"/>
        <w:rPr>
          <w:rFonts w:ascii="Times New Roman" w:eastAsia="Times New Roman" w:hAnsi="Times New Roman" w:cs="Times New Roman"/>
          <w:sz w:val="28"/>
          <w:szCs w:val="28"/>
          <w:lang w:eastAsia="en-US"/>
        </w:rPr>
      </w:pPr>
      <w:r w:rsidRPr="00FC36FC">
        <w:rPr>
          <w:rFonts w:ascii="Times New Roman" w:eastAsia="Times New Roman" w:hAnsi="Times New Roman" w:cs="Times New Roman"/>
          <w:sz w:val="28"/>
          <w:szCs w:val="28"/>
          <w:lang w:eastAsia="en-US"/>
        </w:rPr>
        <w:t>Для золотодобывающего предприятия, перерабатывающего золотомедные руды, активное использование и внедрение современных цифровых технологий имеет важное практическое значение.</w:t>
      </w:r>
      <w:r w:rsidRPr="00FC36FC">
        <w:rPr>
          <w:rFonts w:ascii="Times New Roman" w:eastAsia="Times New Roman" w:hAnsi="Times New Roman" w:cs="Times New Roman"/>
          <w:sz w:val="24"/>
          <w:szCs w:val="24"/>
        </w:rPr>
        <w:t xml:space="preserve"> О</w:t>
      </w:r>
      <w:r w:rsidRPr="00FC36FC">
        <w:rPr>
          <w:rFonts w:ascii="Times New Roman" w:eastAsia="Times New Roman" w:hAnsi="Times New Roman" w:cs="Times New Roman"/>
          <w:sz w:val="28"/>
          <w:szCs w:val="28"/>
          <w:lang w:eastAsia="en-US"/>
        </w:rPr>
        <w:t xml:space="preserve">бъединение в единую гибридную модель трех видов моделирования исследуемого </w:t>
      </w:r>
      <w:r w:rsidRPr="00FC36FC">
        <w:rPr>
          <w:rFonts w:ascii="Times New Roman" w:eastAsia="Times New Roman" w:hAnsi="Times New Roman" w:cs="Times New Roman"/>
          <w:sz w:val="28"/>
          <w:szCs w:val="28"/>
          <w:lang w:eastAsia="en-US"/>
        </w:rPr>
        <w:lastRenderedPageBreak/>
        <w:t>процесс</w:t>
      </w:r>
      <w:r w:rsidR="008D560D" w:rsidRPr="00FC36FC">
        <w:rPr>
          <w:rFonts w:ascii="Times New Roman" w:eastAsia="Times New Roman" w:hAnsi="Times New Roman" w:cs="Times New Roman"/>
          <w:sz w:val="28"/>
          <w:szCs w:val="28"/>
          <w:lang w:eastAsia="en-US"/>
        </w:rPr>
        <w:t>а</w:t>
      </w:r>
      <w:r w:rsidRPr="00FC36FC">
        <w:rPr>
          <w:rFonts w:ascii="Times New Roman" w:eastAsia="Times New Roman" w:hAnsi="Times New Roman" w:cs="Times New Roman"/>
          <w:sz w:val="28"/>
          <w:szCs w:val="28"/>
          <w:lang w:eastAsia="en-US"/>
        </w:rPr>
        <w:t xml:space="preserve"> позволило создать физико-химически обоснованный предиктивный инструмент, который позволяет с меньшими затратами прове</w:t>
      </w:r>
      <w:r w:rsidR="00335270" w:rsidRPr="00FC36FC">
        <w:rPr>
          <w:rFonts w:ascii="Times New Roman" w:eastAsia="Times New Roman" w:hAnsi="Times New Roman" w:cs="Times New Roman"/>
          <w:sz w:val="28"/>
          <w:szCs w:val="28"/>
          <w:lang w:eastAsia="en-US"/>
        </w:rPr>
        <w:t xml:space="preserve">сти </w:t>
      </w:r>
      <w:r w:rsidRPr="00FC36FC">
        <w:rPr>
          <w:rFonts w:ascii="Times New Roman" w:eastAsia="Times New Roman" w:hAnsi="Times New Roman" w:cs="Times New Roman"/>
          <w:sz w:val="28"/>
          <w:szCs w:val="28"/>
          <w:lang w:eastAsia="en-US"/>
        </w:rPr>
        <w:t>эксперимент</w:t>
      </w:r>
      <w:r w:rsidR="00335270" w:rsidRPr="00FC36FC">
        <w:rPr>
          <w:rFonts w:ascii="Times New Roman" w:eastAsia="Times New Roman" w:hAnsi="Times New Roman" w:cs="Times New Roman"/>
          <w:sz w:val="28"/>
          <w:szCs w:val="28"/>
          <w:lang w:eastAsia="en-US"/>
        </w:rPr>
        <w:t xml:space="preserve"> и получить</w:t>
      </w:r>
      <w:r w:rsidRPr="00FC36FC">
        <w:rPr>
          <w:rFonts w:ascii="Times New Roman" w:eastAsia="Times New Roman" w:hAnsi="Times New Roman" w:cs="Times New Roman"/>
          <w:sz w:val="28"/>
          <w:szCs w:val="28"/>
          <w:lang w:eastAsia="en-US"/>
        </w:rPr>
        <w:t xml:space="preserve"> пример современного </w:t>
      </w:r>
      <w:proofErr w:type="spellStart"/>
      <w:r w:rsidRPr="00FC36FC">
        <w:rPr>
          <w:rFonts w:ascii="Times New Roman" w:eastAsia="Times New Roman" w:hAnsi="Times New Roman" w:cs="Times New Roman"/>
          <w:sz w:val="28"/>
          <w:szCs w:val="28"/>
          <w:lang w:eastAsia="en-US"/>
        </w:rPr>
        <w:t>Science</w:t>
      </w:r>
      <w:proofErr w:type="spellEnd"/>
      <w:r w:rsidRPr="00FC36FC">
        <w:rPr>
          <w:rFonts w:ascii="Times New Roman" w:eastAsia="Times New Roman" w:hAnsi="Times New Roman" w:cs="Times New Roman"/>
          <w:sz w:val="28"/>
          <w:szCs w:val="28"/>
          <w:lang w:eastAsia="en-US"/>
        </w:rPr>
        <w:t xml:space="preserve"> 4.0 в металлургии.</w:t>
      </w:r>
      <w:r w:rsidR="00335270" w:rsidRPr="00FC36FC">
        <w:rPr>
          <w:rFonts w:ascii="Times New Roman" w:eastAsia="Times New Roman" w:hAnsi="Times New Roman" w:cs="Times New Roman"/>
          <w:sz w:val="28"/>
          <w:szCs w:val="28"/>
          <w:lang w:eastAsia="en-US"/>
        </w:rPr>
        <w:t xml:space="preserve"> Моделирование позволило подобрать параметры, при которых достигается с</w:t>
      </w:r>
      <w:r w:rsidRPr="00FC36FC">
        <w:rPr>
          <w:rFonts w:ascii="Times New Roman" w:eastAsia="Times New Roman" w:hAnsi="Times New Roman" w:cs="Times New Roman"/>
          <w:sz w:val="28"/>
          <w:szCs w:val="28"/>
          <w:lang w:eastAsia="en-US"/>
        </w:rPr>
        <w:t>нижение расхода реагентов</w:t>
      </w:r>
      <w:r w:rsidR="00335270" w:rsidRPr="00FC36FC">
        <w:rPr>
          <w:rFonts w:ascii="Times New Roman" w:eastAsia="Times New Roman" w:hAnsi="Times New Roman" w:cs="Times New Roman"/>
          <w:sz w:val="28"/>
          <w:szCs w:val="28"/>
          <w:lang w:eastAsia="en-US"/>
        </w:rPr>
        <w:t>, а также определить соединение м</w:t>
      </w:r>
      <w:r w:rsidRPr="00FC36FC">
        <w:rPr>
          <w:rFonts w:ascii="Times New Roman" w:eastAsia="Times New Roman" w:hAnsi="Times New Roman" w:cs="Times New Roman"/>
          <w:sz w:val="28"/>
          <w:szCs w:val="28"/>
          <w:lang w:eastAsia="en-US"/>
        </w:rPr>
        <w:t>ед</w:t>
      </w:r>
      <w:r w:rsidR="00335270" w:rsidRPr="00FC36FC">
        <w:rPr>
          <w:rFonts w:ascii="Times New Roman" w:eastAsia="Times New Roman" w:hAnsi="Times New Roman" w:cs="Times New Roman"/>
          <w:sz w:val="28"/>
          <w:szCs w:val="28"/>
          <w:lang w:eastAsia="en-US"/>
        </w:rPr>
        <w:t>и</w:t>
      </w:r>
      <w:r w:rsidRPr="00FC36FC">
        <w:rPr>
          <w:rFonts w:ascii="Times New Roman" w:eastAsia="Times New Roman" w:hAnsi="Times New Roman" w:cs="Times New Roman"/>
          <w:sz w:val="28"/>
          <w:szCs w:val="28"/>
          <w:lang w:eastAsia="en-US"/>
        </w:rPr>
        <w:t xml:space="preserve"> в цикле цианирования золота — главный враг, повышающий расход цианида. </w:t>
      </w:r>
      <w:r w:rsidR="006D22BD" w:rsidRPr="00FC36FC">
        <w:rPr>
          <w:rFonts w:ascii="Times New Roman" w:eastAsia="Times New Roman" w:hAnsi="Times New Roman" w:cs="Times New Roman"/>
          <w:sz w:val="28"/>
          <w:szCs w:val="28"/>
          <w:lang w:eastAsia="en-US"/>
        </w:rPr>
        <w:t xml:space="preserve">Такой гибридный подход позволяет создать высокоточную предиктивную модель, обладающую глубоким физико-химическим обоснованием и гибкостью к изменяющимся условиям реального производства. С помощью вероятностно-детерминистического метода планирования эксперимента </w:t>
      </w:r>
      <w:r w:rsidR="00335270" w:rsidRPr="00FC36FC">
        <w:rPr>
          <w:rFonts w:ascii="Times New Roman" w:eastAsia="Times New Roman" w:hAnsi="Times New Roman" w:cs="Times New Roman"/>
          <w:sz w:val="28"/>
          <w:szCs w:val="28"/>
          <w:lang w:eastAsia="en-US"/>
        </w:rPr>
        <w:t>б</w:t>
      </w:r>
      <w:r w:rsidR="006D22BD" w:rsidRPr="00FC36FC">
        <w:rPr>
          <w:rFonts w:ascii="Times New Roman" w:eastAsia="Times New Roman" w:hAnsi="Times New Roman" w:cs="Times New Roman"/>
          <w:sz w:val="28"/>
          <w:szCs w:val="28"/>
          <w:lang w:eastAsia="en-US"/>
        </w:rPr>
        <w:t>ыло установлено, что добавление Na</w:t>
      </w:r>
      <w:r w:rsidR="006D22BD" w:rsidRPr="00FC36FC">
        <w:rPr>
          <w:rFonts w:ascii="Times New Roman" w:eastAsia="Times New Roman" w:hAnsi="Times New Roman" w:cs="Times New Roman"/>
          <w:sz w:val="28"/>
          <w:szCs w:val="28"/>
          <w:vertAlign w:val="subscript"/>
          <w:lang w:eastAsia="en-US"/>
        </w:rPr>
        <w:t>2</w:t>
      </w:r>
      <w:r w:rsidR="006D22BD" w:rsidRPr="00FC36FC">
        <w:rPr>
          <w:rFonts w:ascii="Times New Roman" w:eastAsia="Times New Roman" w:hAnsi="Times New Roman" w:cs="Times New Roman"/>
          <w:sz w:val="28"/>
          <w:szCs w:val="28"/>
          <w:lang w:eastAsia="en-US"/>
        </w:rPr>
        <w:t xml:space="preserve">S позволяет осаждать медь в диапазоне </w:t>
      </w:r>
      <w:proofErr w:type="spellStart"/>
      <w:r w:rsidR="006D22BD" w:rsidRPr="00FC36FC">
        <w:rPr>
          <w:rFonts w:ascii="Times New Roman" w:eastAsia="Times New Roman" w:hAnsi="Times New Roman" w:cs="Times New Roman"/>
          <w:sz w:val="28"/>
          <w:szCs w:val="28"/>
          <w:lang w:eastAsia="en-US"/>
        </w:rPr>
        <w:t>pH</w:t>
      </w:r>
      <w:proofErr w:type="spellEnd"/>
      <w:r w:rsidR="006D22BD" w:rsidRPr="00FC36FC">
        <w:rPr>
          <w:rFonts w:ascii="Times New Roman" w:eastAsia="Times New Roman" w:hAnsi="Times New Roman" w:cs="Times New Roman"/>
          <w:sz w:val="28"/>
          <w:szCs w:val="28"/>
          <w:lang w:eastAsia="en-US"/>
        </w:rPr>
        <w:t xml:space="preserve"> от 3 до 5. Однако при удалении меди из раствора с использованием Na</w:t>
      </w:r>
      <w:r w:rsidR="006D22BD" w:rsidRPr="00FC36FC">
        <w:rPr>
          <w:rFonts w:ascii="Times New Roman" w:eastAsia="Times New Roman" w:hAnsi="Times New Roman" w:cs="Times New Roman"/>
          <w:sz w:val="28"/>
          <w:szCs w:val="28"/>
          <w:vertAlign w:val="subscript"/>
          <w:lang w:eastAsia="en-US"/>
        </w:rPr>
        <w:t>2</w:t>
      </w:r>
      <w:r w:rsidR="006D22BD" w:rsidRPr="00FC36FC">
        <w:rPr>
          <w:rFonts w:ascii="Times New Roman" w:eastAsia="Times New Roman" w:hAnsi="Times New Roman" w:cs="Times New Roman"/>
          <w:sz w:val="28"/>
          <w:szCs w:val="28"/>
          <w:lang w:eastAsia="en-US"/>
        </w:rPr>
        <w:t>S остаточное содержание меди в растворах даже при низкой начальной концентрации = 0,34% остается высоким (0,15-0,20 г/дм</w:t>
      </w:r>
      <w:r w:rsidR="006D22BD" w:rsidRPr="00FC36FC">
        <w:rPr>
          <w:rFonts w:ascii="Times New Roman" w:eastAsia="Times New Roman" w:hAnsi="Times New Roman" w:cs="Times New Roman"/>
          <w:sz w:val="28"/>
          <w:szCs w:val="28"/>
          <w:vertAlign w:val="superscript"/>
          <w:lang w:eastAsia="en-US"/>
        </w:rPr>
        <w:t>3</w:t>
      </w:r>
      <w:r w:rsidR="006D22BD" w:rsidRPr="00FC36FC">
        <w:rPr>
          <w:rFonts w:ascii="Times New Roman" w:eastAsia="Times New Roman" w:hAnsi="Times New Roman" w:cs="Times New Roman"/>
          <w:sz w:val="28"/>
          <w:szCs w:val="28"/>
          <w:lang w:eastAsia="en-US"/>
        </w:rPr>
        <w:t>) при любой концентрации Na</w:t>
      </w:r>
      <w:r w:rsidR="006D22BD" w:rsidRPr="00FC36FC">
        <w:rPr>
          <w:rFonts w:ascii="Times New Roman" w:eastAsia="Times New Roman" w:hAnsi="Times New Roman" w:cs="Times New Roman"/>
          <w:sz w:val="28"/>
          <w:szCs w:val="28"/>
          <w:vertAlign w:val="subscript"/>
          <w:lang w:eastAsia="en-US"/>
        </w:rPr>
        <w:t>2</w:t>
      </w:r>
      <w:r w:rsidR="006D22BD" w:rsidRPr="00FC36FC">
        <w:rPr>
          <w:rFonts w:ascii="Times New Roman" w:eastAsia="Times New Roman" w:hAnsi="Times New Roman" w:cs="Times New Roman"/>
          <w:sz w:val="28"/>
          <w:szCs w:val="28"/>
          <w:lang w:eastAsia="en-US"/>
        </w:rPr>
        <w:t>S, что, очевидно, обусловлено протеканием реакций 4.15 и 4.16:</w:t>
      </w:r>
    </w:p>
    <w:p w:rsidR="006D22BD" w:rsidRPr="00FC36FC" w:rsidRDefault="006D22BD" w:rsidP="00D3256C">
      <w:pPr>
        <w:spacing w:beforeAutospacing="1" w:after="0" w:afterAutospacing="1" w:line="240" w:lineRule="auto"/>
        <w:ind w:firstLine="709"/>
        <w:jc w:val="center"/>
        <w:rPr>
          <w:rFonts w:ascii="Times New Roman" w:eastAsia="Times New Roman" w:hAnsi="Times New Roman" w:cs="Times New Roman"/>
          <w:sz w:val="28"/>
          <w:szCs w:val="28"/>
          <w:lang w:val="en-US"/>
        </w:rPr>
      </w:pPr>
      <w:r w:rsidRPr="00FC36FC">
        <w:rPr>
          <w:rFonts w:ascii="Times New Roman" w:eastAsia="Times New Roman" w:hAnsi="Times New Roman" w:cs="Times New Roman"/>
          <w:sz w:val="28"/>
          <w:szCs w:val="28"/>
          <w:lang w:val="en-US"/>
        </w:rPr>
        <w:t>2Na</w:t>
      </w:r>
      <w:r w:rsidRPr="00FC36FC">
        <w:rPr>
          <w:rFonts w:ascii="Times New Roman" w:eastAsia="Times New Roman" w:hAnsi="Times New Roman" w:cs="Times New Roman"/>
          <w:sz w:val="28"/>
          <w:szCs w:val="28"/>
          <w:vertAlign w:val="subscript"/>
          <w:lang w:val="en-US"/>
        </w:rPr>
        <w:t>2</w:t>
      </w:r>
      <w:proofErr w:type="gramStart"/>
      <w:r w:rsidRPr="00FC36FC">
        <w:rPr>
          <w:rFonts w:ascii="Times New Roman" w:eastAsia="Times New Roman" w:hAnsi="Times New Roman" w:cs="Times New Roman"/>
          <w:sz w:val="28"/>
          <w:szCs w:val="28"/>
          <w:lang w:val="en-US"/>
        </w:rPr>
        <w:t>Cu(</w:t>
      </w:r>
      <w:proofErr w:type="gramEnd"/>
      <w:r w:rsidRPr="00FC36FC">
        <w:rPr>
          <w:rFonts w:ascii="Times New Roman" w:eastAsia="Times New Roman" w:hAnsi="Times New Roman" w:cs="Times New Roman"/>
          <w:sz w:val="28"/>
          <w:szCs w:val="28"/>
          <w:lang w:val="en-US"/>
        </w:rPr>
        <w:t>CN)</w:t>
      </w:r>
      <w:r w:rsidRPr="00FC36FC">
        <w:rPr>
          <w:rFonts w:ascii="Times New Roman" w:eastAsia="Times New Roman" w:hAnsi="Times New Roman" w:cs="Times New Roman"/>
          <w:sz w:val="28"/>
          <w:szCs w:val="28"/>
          <w:vertAlign w:val="subscript"/>
          <w:lang w:val="en-US"/>
        </w:rPr>
        <w:t>3</w:t>
      </w:r>
      <w:r w:rsidRPr="00FC36FC">
        <w:rPr>
          <w:rFonts w:ascii="Times New Roman" w:eastAsia="Times New Roman" w:hAnsi="Times New Roman" w:cs="Times New Roman"/>
          <w:sz w:val="28"/>
          <w:szCs w:val="28"/>
          <w:lang w:val="en-US"/>
        </w:rPr>
        <w:t xml:space="preserve"> + Na</w:t>
      </w:r>
      <w:r w:rsidRPr="00FC36FC">
        <w:rPr>
          <w:rFonts w:ascii="Times New Roman" w:eastAsia="Times New Roman" w:hAnsi="Times New Roman" w:cs="Times New Roman"/>
          <w:sz w:val="28"/>
          <w:szCs w:val="28"/>
          <w:vertAlign w:val="subscript"/>
          <w:lang w:val="en-US"/>
        </w:rPr>
        <w:t>2</w:t>
      </w:r>
      <w:r w:rsidRPr="00FC36FC">
        <w:rPr>
          <w:rFonts w:ascii="Times New Roman" w:eastAsia="Times New Roman" w:hAnsi="Times New Roman" w:cs="Times New Roman"/>
          <w:sz w:val="28"/>
          <w:szCs w:val="28"/>
          <w:lang w:val="en-US"/>
        </w:rPr>
        <w:t>S → Cu</w:t>
      </w:r>
      <w:r w:rsidRPr="00FC36FC">
        <w:rPr>
          <w:rFonts w:ascii="Times New Roman" w:eastAsia="Times New Roman" w:hAnsi="Times New Roman" w:cs="Times New Roman"/>
          <w:sz w:val="28"/>
          <w:szCs w:val="28"/>
          <w:vertAlign w:val="subscript"/>
          <w:lang w:val="en-US"/>
        </w:rPr>
        <w:t>2</w:t>
      </w:r>
      <w:r w:rsidRPr="00FC36FC">
        <w:rPr>
          <w:rFonts w:ascii="Times New Roman" w:eastAsia="Times New Roman" w:hAnsi="Times New Roman" w:cs="Times New Roman"/>
          <w:sz w:val="28"/>
          <w:szCs w:val="28"/>
          <w:lang w:val="en-US"/>
        </w:rPr>
        <w:t>S + 6NaCN</w:t>
      </w:r>
      <w:r w:rsidR="00414A5E" w:rsidRPr="00FC36FC">
        <w:rPr>
          <w:rFonts w:ascii="Times New Roman" w:eastAsia="Times New Roman" w:hAnsi="Times New Roman" w:cs="Times New Roman"/>
          <w:sz w:val="28"/>
          <w:szCs w:val="28"/>
          <w:lang w:val="en-US"/>
        </w:rPr>
        <w:t xml:space="preserve">                 </w:t>
      </w:r>
      <w:r w:rsidRPr="00FC36FC">
        <w:rPr>
          <w:rFonts w:ascii="Times New Roman" w:eastAsia="Times New Roman" w:hAnsi="Times New Roman" w:cs="Times New Roman"/>
          <w:sz w:val="28"/>
          <w:szCs w:val="28"/>
          <w:lang w:val="en-US"/>
        </w:rPr>
        <w:tab/>
      </w:r>
      <w:r w:rsidR="00414A5E" w:rsidRPr="00FC36FC">
        <w:rPr>
          <w:rFonts w:ascii="Times New Roman" w:eastAsia="Times New Roman" w:hAnsi="Times New Roman" w:cs="Times New Roman"/>
          <w:sz w:val="28"/>
          <w:szCs w:val="28"/>
          <w:lang w:val="en-US"/>
        </w:rPr>
        <w:t xml:space="preserve">                             </w:t>
      </w:r>
      <w:r w:rsidRPr="00FC36FC">
        <w:rPr>
          <w:rFonts w:ascii="Times New Roman" w:eastAsia="Times New Roman" w:hAnsi="Times New Roman" w:cs="Times New Roman"/>
          <w:sz w:val="28"/>
          <w:szCs w:val="28"/>
          <w:lang w:val="en-US"/>
        </w:rPr>
        <w:t xml:space="preserve"> (4.15)</w:t>
      </w:r>
    </w:p>
    <w:p w:rsidR="006D22BD" w:rsidRPr="00FC36FC" w:rsidRDefault="006D22BD" w:rsidP="00D3256C">
      <w:pPr>
        <w:tabs>
          <w:tab w:val="left" w:pos="0"/>
        </w:tabs>
        <w:spacing w:beforeAutospacing="1" w:after="0" w:afterAutospacing="1" w:line="240" w:lineRule="auto"/>
        <w:ind w:firstLine="709"/>
        <w:rPr>
          <w:rFonts w:ascii="Times New Roman" w:eastAsia="Times New Roman" w:hAnsi="Times New Roman" w:cs="Times New Roman"/>
          <w:sz w:val="28"/>
          <w:szCs w:val="28"/>
          <w:lang w:val="en-US"/>
        </w:rPr>
      </w:pPr>
      <w:r w:rsidRPr="00FC36FC">
        <w:rPr>
          <w:rFonts w:ascii="Times New Roman" w:eastAsia="Times New Roman" w:hAnsi="Times New Roman" w:cs="Times New Roman"/>
          <w:sz w:val="28"/>
          <w:szCs w:val="28"/>
          <w:lang w:val="en-US"/>
        </w:rPr>
        <w:t>Cu</w:t>
      </w:r>
      <w:r w:rsidRPr="00FC36FC">
        <w:rPr>
          <w:rFonts w:ascii="Times New Roman" w:eastAsia="Times New Roman" w:hAnsi="Times New Roman" w:cs="Times New Roman"/>
          <w:sz w:val="28"/>
          <w:szCs w:val="28"/>
          <w:vertAlign w:val="subscript"/>
          <w:lang w:val="en-US"/>
        </w:rPr>
        <w:t>2</w:t>
      </w:r>
      <w:r w:rsidRPr="00FC36FC">
        <w:rPr>
          <w:rFonts w:ascii="Times New Roman" w:eastAsia="Times New Roman" w:hAnsi="Times New Roman" w:cs="Times New Roman"/>
          <w:sz w:val="28"/>
          <w:szCs w:val="28"/>
          <w:lang w:val="en-US"/>
        </w:rPr>
        <w:t>S + 7NaCN + ½O</w:t>
      </w:r>
      <w:r w:rsidRPr="00FC36FC">
        <w:rPr>
          <w:rFonts w:ascii="Times New Roman" w:eastAsia="Times New Roman" w:hAnsi="Times New Roman" w:cs="Times New Roman"/>
          <w:sz w:val="28"/>
          <w:szCs w:val="28"/>
          <w:vertAlign w:val="subscript"/>
          <w:lang w:val="en-US"/>
        </w:rPr>
        <w:t>2</w:t>
      </w:r>
      <w:r w:rsidRPr="00FC36FC">
        <w:rPr>
          <w:rFonts w:ascii="Times New Roman" w:eastAsia="Times New Roman" w:hAnsi="Times New Roman" w:cs="Times New Roman"/>
          <w:sz w:val="28"/>
          <w:szCs w:val="28"/>
          <w:lang w:val="en-US"/>
        </w:rPr>
        <w:t xml:space="preserve"> + H</w:t>
      </w:r>
      <w:r w:rsidRPr="00FC36FC">
        <w:rPr>
          <w:rFonts w:ascii="Times New Roman" w:eastAsia="Times New Roman" w:hAnsi="Times New Roman" w:cs="Times New Roman"/>
          <w:sz w:val="28"/>
          <w:szCs w:val="28"/>
          <w:vertAlign w:val="subscript"/>
          <w:lang w:val="en-US"/>
        </w:rPr>
        <w:t>2</w:t>
      </w:r>
      <w:r w:rsidRPr="00FC36FC">
        <w:rPr>
          <w:rFonts w:ascii="Times New Roman" w:eastAsia="Times New Roman" w:hAnsi="Times New Roman" w:cs="Times New Roman"/>
          <w:sz w:val="28"/>
          <w:szCs w:val="28"/>
          <w:lang w:val="en-US"/>
        </w:rPr>
        <w:t>O → 2Na</w:t>
      </w:r>
      <w:r w:rsidRPr="00FC36FC">
        <w:rPr>
          <w:rFonts w:ascii="Times New Roman" w:eastAsia="Times New Roman" w:hAnsi="Times New Roman" w:cs="Times New Roman"/>
          <w:sz w:val="28"/>
          <w:szCs w:val="28"/>
          <w:vertAlign w:val="subscript"/>
          <w:lang w:val="en-US"/>
        </w:rPr>
        <w:t>2</w:t>
      </w:r>
      <w:proofErr w:type="gramStart"/>
      <w:r w:rsidRPr="00FC36FC">
        <w:rPr>
          <w:rFonts w:ascii="Times New Roman" w:eastAsia="Times New Roman" w:hAnsi="Times New Roman" w:cs="Times New Roman"/>
          <w:sz w:val="28"/>
          <w:szCs w:val="28"/>
          <w:lang w:val="en-US"/>
        </w:rPr>
        <w:t>Cu(</w:t>
      </w:r>
      <w:proofErr w:type="gramEnd"/>
      <w:r w:rsidRPr="00FC36FC">
        <w:rPr>
          <w:rFonts w:ascii="Times New Roman" w:eastAsia="Times New Roman" w:hAnsi="Times New Roman" w:cs="Times New Roman"/>
          <w:sz w:val="28"/>
          <w:szCs w:val="28"/>
          <w:lang w:val="en-US"/>
        </w:rPr>
        <w:t>CN)</w:t>
      </w:r>
      <w:r w:rsidRPr="00FC36FC">
        <w:rPr>
          <w:rFonts w:ascii="Times New Roman" w:eastAsia="Times New Roman" w:hAnsi="Times New Roman" w:cs="Times New Roman"/>
          <w:sz w:val="28"/>
          <w:szCs w:val="28"/>
          <w:vertAlign w:val="subscript"/>
          <w:lang w:val="en-US"/>
        </w:rPr>
        <w:t>3</w:t>
      </w:r>
      <w:r w:rsidRPr="00FC36FC">
        <w:rPr>
          <w:rFonts w:ascii="Times New Roman" w:eastAsia="Times New Roman" w:hAnsi="Times New Roman" w:cs="Times New Roman"/>
          <w:sz w:val="28"/>
          <w:szCs w:val="28"/>
          <w:lang w:val="en-US"/>
        </w:rPr>
        <w:t xml:space="preserve"> + 2NaOH + </w:t>
      </w:r>
      <w:proofErr w:type="spellStart"/>
      <w:r w:rsidRPr="00FC36FC">
        <w:rPr>
          <w:rFonts w:ascii="Times New Roman" w:eastAsia="Times New Roman" w:hAnsi="Times New Roman" w:cs="Times New Roman"/>
          <w:sz w:val="28"/>
          <w:szCs w:val="28"/>
          <w:lang w:val="en-US"/>
        </w:rPr>
        <w:t>NaCNS</w:t>
      </w:r>
      <w:proofErr w:type="spellEnd"/>
      <w:r w:rsidRPr="00FC36FC">
        <w:rPr>
          <w:rFonts w:ascii="Times New Roman" w:eastAsia="Times New Roman" w:hAnsi="Times New Roman" w:cs="Times New Roman"/>
          <w:sz w:val="28"/>
          <w:szCs w:val="28"/>
          <w:lang w:val="en-US"/>
        </w:rPr>
        <w:t xml:space="preserve"> </w:t>
      </w:r>
      <w:r w:rsidR="00F30F71" w:rsidRPr="00FC36FC">
        <w:rPr>
          <w:rFonts w:ascii="Times New Roman" w:eastAsia="Times New Roman" w:hAnsi="Times New Roman" w:cs="Times New Roman"/>
          <w:sz w:val="28"/>
          <w:szCs w:val="28"/>
          <w:lang w:val="en-US"/>
        </w:rPr>
        <w:t xml:space="preserve">   </w:t>
      </w:r>
      <w:r w:rsidR="00414A5E" w:rsidRPr="00FC36FC">
        <w:rPr>
          <w:rFonts w:ascii="Times New Roman" w:eastAsia="Times New Roman" w:hAnsi="Times New Roman" w:cs="Times New Roman"/>
          <w:sz w:val="28"/>
          <w:szCs w:val="28"/>
          <w:lang w:val="en-US"/>
        </w:rPr>
        <w:t>(4</w:t>
      </w:r>
      <w:r w:rsidRPr="00FC36FC">
        <w:rPr>
          <w:rFonts w:ascii="Times New Roman" w:eastAsia="Times New Roman" w:hAnsi="Times New Roman" w:cs="Times New Roman"/>
          <w:sz w:val="28"/>
          <w:szCs w:val="28"/>
          <w:lang w:val="en-US"/>
        </w:rPr>
        <w:t>.16)</w:t>
      </w:r>
    </w:p>
    <w:p w:rsidR="006D22BD" w:rsidRPr="00FC36FC" w:rsidRDefault="006D22BD" w:rsidP="005273BF">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napToGrid w:val="0"/>
          <w:sz w:val="28"/>
          <w:szCs w:val="28"/>
          <w:lang w:eastAsia="de-DE" w:bidi="en-US"/>
        </w:rPr>
        <w:t xml:space="preserve">Это подтверждается также графиком функции частной зависимости остаточного содержания меди в растворе после осаждения от стехиометрического соотношения </w:t>
      </w:r>
      <w:r w:rsidRPr="00FC36FC">
        <w:rPr>
          <w:rFonts w:ascii="Times New Roman" w:eastAsia="Times New Roman" w:hAnsi="Times New Roman" w:cs="Times New Roman"/>
          <w:snapToGrid w:val="0"/>
          <w:sz w:val="28"/>
          <w:szCs w:val="28"/>
          <w:lang w:val="en-US" w:eastAsia="de-DE" w:bidi="en-US"/>
        </w:rPr>
        <w:t>Na</w:t>
      </w:r>
      <w:r w:rsidRPr="00FC36FC">
        <w:rPr>
          <w:rFonts w:ascii="Times New Roman" w:eastAsia="Times New Roman" w:hAnsi="Times New Roman" w:cs="Times New Roman"/>
          <w:snapToGrid w:val="0"/>
          <w:sz w:val="28"/>
          <w:szCs w:val="28"/>
          <w:vertAlign w:val="subscript"/>
          <w:lang w:eastAsia="de-DE" w:bidi="en-US"/>
        </w:rPr>
        <w:t>2</w:t>
      </w:r>
      <w:r w:rsidRPr="00FC36FC">
        <w:rPr>
          <w:rFonts w:ascii="Times New Roman" w:eastAsia="Times New Roman" w:hAnsi="Times New Roman" w:cs="Times New Roman"/>
          <w:snapToGrid w:val="0"/>
          <w:sz w:val="28"/>
          <w:szCs w:val="28"/>
          <w:lang w:val="en-US" w:eastAsia="de-DE" w:bidi="en-US"/>
        </w:rPr>
        <w:t>S</w:t>
      </w:r>
      <w:r w:rsidRPr="00FC36FC">
        <w:rPr>
          <w:rFonts w:ascii="Times New Roman" w:eastAsia="Times New Roman" w:hAnsi="Times New Roman" w:cs="Times New Roman"/>
          <w:snapToGrid w:val="0"/>
          <w:sz w:val="28"/>
          <w:szCs w:val="28"/>
          <w:lang w:eastAsia="de-DE" w:bidi="en-US"/>
        </w:rPr>
        <w:t xml:space="preserve">, параллельным оси </w:t>
      </w:r>
      <w:r w:rsidRPr="00FC36FC">
        <w:rPr>
          <w:rFonts w:ascii="Times New Roman" w:eastAsia="Times New Roman" w:hAnsi="Times New Roman" w:cs="Times New Roman"/>
          <w:snapToGrid w:val="0"/>
          <w:sz w:val="28"/>
          <w:szCs w:val="28"/>
          <w:lang w:val="en-US" w:eastAsia="de-DE" w:bidi="en-US"/>
        </w:rPr>
        <w:t>X</w:t>
      </w:r>
      <w:r w:rsidRPr="00FC36FC">
        <w:rPr>
          <w:rFonts w:ascii="Times New Roman" w:eastAsia="Times New Roman" w:hAnsi="Times New Roman" w:cs="Times New Roman"/>
          <w:snapToGrid w:val="0"/>
          <w:sz w:val="28"/>
          <w:szCs w:val="28"/>
          <w:lang w:eastAsia="de-DE" w:bidi="en-US"/>
        </w:rPr>
        <w:t xml:space="preserve">1. На этом основании частичная зависимость отклика от стехиометрического соотношения </w:t>
      </w:r>
      <w:r w:rsidRPr="00FC36FC">
        <w:rPr>
          <w:rFonts w:ascii="Times New Roman" w:eastAsia="Times New Roman" w:hAnsi="Times New Roman" w:cs="Times New Roman"/>
          <w:snapToGrid w:val="0"/>
          <w:sz w:val="28"/>
          <w:szCs w:val="28"/>
          <w:lang w:val="en-US" w:eastAsia="de-DE" w:bidi="en-US"/>
        </w:rPr>
        <w:t>Na</w:t>
      </w:r>
      <w:r w:rsidRPr="00FC36FC">
        <w:rPr>
          <w:rFonts w:ascii="Times New Roman" w:eastAsia="Times New Roman" w:hAnsi="Times New Roman" w:cs="Times New Roman"/>
          <w:snapToGrid w:val="0"/>
          <w:sz w:val="28"/>
          <w:szCs w:val="28"/>
          <w:vertAlign w:val="subscript"/>
          <w:lang w:eastAsia="de-DE" w:bidi="en-US"/>
        </w:rPr>
        <w:t>2</w:t>
      </w:r>
      <w:r w:rsidRPr="00FC36FC">
        <w:rPr>
          <w:rFonts w:ascii="Times New Roman" w:eastAsia="Times New Roman" w:hAnsi="Times New Roman" w:cs="Times New Roman"/>
          <w:snapToGrid w:val="0"/>
          <w:sz w:val="28"/>
          <w:szCs w:val="28"/>
          <w:lang w:val="en-US" w:eastAsia="de-DE" w:bidi="en-US"/>
        </w:rPr>
        <w:t>S</w:t>
      </w:r>
      <w:r w:rsidRPr="00FC36FC">
        <w:rPr>
          <w:rFonts w:ascii="Times New Roman" w:eastAsia="Times New Roman" w:hAnsi="Times New Roman" w:cs="Times New Roman"/>
          <w:snapToGrid w:val="0"/>
          <w:sz w:val="28"/>
          <w:szCs w:val="28"/>
          <w:lang w:eastAsia="de-DE" w:bidi="en-US"/>
        </w:rPr>
        <w:t xml:space="preserve"> не была включена в построение математической модели. В то же время введение </w:t>
      </w:r>
      <w:r w:rsidRPr="00FC36FC">
        <w:rPr>
          <w:rFonts w:ascii="Times New Roman" w:eastAsia="Times New Roman" w:hAnsi="Times New Roman" w:cs="Times New Roman"/>
          <w:snapToGrid w:val="0"/>
          <w:sz w:val="28"/>
          <w:szCs w:val="28"/>
          <w:lang w:val="en-US" w:eastAsia="de-DE" w:bidi="en-US"/>
        </w:rPr>
        <w:t>Na</w:t>
      </w:r>
      <w:r w:rsidRPr="00FC36FC">
        <w:rPr>
          <w:rFonts w:ascii="Times New Roman" w:eastAsia="Times New Roman" w:hAnsi="Times New Roman" w:cs="Times New Roman"/>
          <w:snapToGrid w:val="0"/>
          <w:sz w:val="28"/>
          <w:szCs w:val="28"/>
          <w:vertAlign w:val="subscript"/>
          <w:lang w:eastAsia="de-DE" w:bidi="en-US"/>
        </w:rPr>
        <w:t>2</w:t>
      </w:r>
      <w:r w:rsidRPr="00FC36FC">
        <w:rPr>
          <w:rFonts w:ascii="Times New Roman" w:eastAsia="Times New Roman" w:hAnsi="Times New Roman" w:cs="Times New Roman"/>
          <w:snapToGrid w:val="0"/>
          <w:sz w:val="28"/>
          <w:szCs w:val="28"/>
          <w:lang w:val="en-US" w:eastAsia="de-DE" w:bidi="en-US"/>
        </w:rPr>
        <w:t>S</w:t>
      </w:r>
      <w:r w:rsidRPr="00FC36FC">
        <w:rPr>
          <w:rFonts w:ascii="Times New Roman" w:eastAsia="Times New Roman" w:hAnsi="Times New Roman" w:cs="Times New Roman"/>
          <w:snapToGrid w:val="0"/>
          <w:sz w:val="28"/>
          <w:szCs w:val="28"/>
          <w:lang w:eastAsia="de-DE" w:bidi="en-US"/>
        </w:rPr>
        <w:t xml:space="preserve"> существенно влияет на процесс осаждения меди, что делает необходимым рассмотрение этого фактора</w:t>
      </w:r>
      <w:r w:rsidR="005273BF" w:rsidRPr="00FC36FC">
        <w:rPr>
          <w:rFonts w:ascii="Times New Roman" w:eastAsia="Times New Roman" w:hAnsi="Times New Roman" w:cs="Times New Roman"/>
          <w:snapToGrid w:val="0"/>
          <w:sz w:val="28"/>
          <w:szCs w:val="28"/>
          <w:lang w:eastAsia="de-DE" w:bidi="en-US"/>
        </w:rPr>
        <w:t>,</w:t>
      </w:r>
      <w:r w:rsidRPr="00FC36FC">
        <w:rPr>
          <w:rFonts w:ascii="Times New Roman" w:eastAsia="Times New Roman" w:hAnsi="Times New Roman" w:cs="Times New Roman"/>
          <w:snapToGrid w:val="0"/>
          <w:sz w:val="28"/>
          <w:szCs w:val="28"/>
          <w:lang w:eastAsia="de-DE" w:bidi="en-US"/>
        </w:rPr>
        <w:t xml:space="preserve"> как влияющего на весь процесс. Полученная математическая модель позволяет с высокой точностью прогнозировать изменение выходного параметра при изменении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 xml:space="preserve"> и начального содержания </w:t>
      </w:r>
      <w:r w:rsidR="005273BF" w:rsidRPr="00FC36FC">
        <w:rPr>
          <w:rFonts w:ascii="Times New Roman" w:eastAsia="Times New Roman" w:hAnsi="Times New Roman" w:cs="Times New Roman"/>
          <w:snapToGrid w:val="0"/>
          <w:sz w:val="28"/>
          <w:szCs w:val="28"/>
          <w:lang w:eastAsia="de-DE" w:bidi="en-US"/>
        </w:rPr>
        <w:t>меди</w:t>
      </w:r>
      <w:r w:rsidRPr="00FC36FC">
        <w:rPr>
          <w:rFonts w:ascii="Times New Roman" w:eastAsia="Times New Roman" w:hAnsi="Times New Roman" w:cs="Times New Roman"/>
          <w:snapToGrid w:val="0"/>
          <w:sz w:val="28"/>
          <w:szCs w:val="28"/>
          <w:lang w:eastAsia="de-DE" w:bidi="en-US"/>
        </w:rPr>
        <w:t xml:space="preserve">. При этом </w:t>
      </w:r>
      <w:r w:rsidRPr="00FC36FC">
        <w:rPr>
          <w:rFonts w:ascii="Times New Roman" w:eastAsia="Times New Roman" w:hAnsi="Times New Roman" w:cs="Times New Roman"/>
          <w:sz w:val="28"/>
          <w:szCs w:val="28"/>
        </w:rPr>
        <w:t xml:space="preserve">на основе полученных данных </w:t>
      </w:r>
      <w:r w:rsidRPr="00FC36FC">
        <w:rPr>
          <w:rFonts w:ascii="Times New Roman" w:eastAsia="Times New Roman" w:hAnsi="Times New Roman" w:cs="Times New Roman"/>
          <w:bCs/>
          <w:sz w:val="28"/>
          <w:szCs w:val="28"/>
        </w:rPr>
        <w:t>видно, что</w:t>
      </w:r>
      <w:r w:rsidRPr="00FC36FC">
        <w:rPr>
          <w:rFonts w:ascii="Times New Roman" w:eastAsia="Times New Roman" w:hAnsi="Times New Roman" w:cs="Times New Roman"/>
          <w:b/>
          <w:bCs/>
          <w:sz w:val="28"/>
          <w:szCs w:val="28"/>
        </w:rPr>
        <w:t xml:space="preserve"> </w:t>
      </w:r>
      <w:r w:rsidRPr="00FC36FC">
        <w:rPr>
          <w:rFonts w:ascii="Times New Roman" w:eastAsia="Times New Roman" w:hAnsi="Times New Roman" w:cs="Times New Roman"/>
          <w:sz w:val="28"/>
          <w:szCs w:val="28"/>
        </w:rPr>
        <w:t xml:space="preserve">метод </w:t>
      </w:r>
      <w:r w:rsidRPr="00FC36FC">
        <w:rPr>
          <w:rFonts w:ascii="Times New Roman" w:eastAsia="Times New Roman" w:hAnsi="Times New Roman" w:cs="Times New Roman"/>
          <w:bCs/>
          <w:sz w:val="28"/>
          <w:szCs w:val="28"/>
        </w:rPr>
        <w:t>AdaBoost</w:t>
      </w:r>
      <w:r w:rsidRPr="00FC36FC">
        <w:rPr>
          <w:rFonts w:ascii="Times New Roman" w:eastAsia="Times New Roman" w:hAnsi="Times New Roman" w:cs="Times New Roman"/>
          <w:sz w:val="28"/>
          <w:szCs w:val="28"/>
        </w:rPr>
        <w:t xml:space="preserve"> показал значительно более высокую точность (R</w:t>
      </w:r>
      <w:r w:rsidRPr="00FC36FC">
        <w:rPr>
          <w:rFonts w:ascii="Times New Roman" w:eastAsia="Times New Roman" w:hAnsi="Times New Roman" w:cs="Times New Roman"/>
          <w:sz w:val="28"/>
          <w:szCs w:val="28"/>
          <w:vertAlign w:val="superscript"/>
        </w:rPr>
        <w:t>2</w:t>
      </w:r>
      <w:r w:rsidRPr="00FC36FC">
        <w:rPr>
          <w:rFonts w:ascii="Times New Roman" w:eastAsia="Times New Roman" w:hAnsi="Times New Roman" w:cs="Times New Roman"/>
          <w:sz w:val="28"/>
          <w:szCs w:val="28"/>
        </w:rPr>
        <w:t xml:space="preserve"> = 0,993) по сравнению с уравнением </w:t>
      </w:r>
      <w:proofErr w:type="spellStart"/>
      <w:r w:rsidRPr="00FC36FC">
        <w:rPr>
          <w:rFonts w:ascii="Times New Roman" w:eastAsia="Times New Roman" w:hAnsi="Times New Roman" w:cs="Times New Roman"/>
          <w:sz w:val="28"/>
          <w:szCs w:val="28"/>
        </w:rPr>
        <w:t>Протодьяконова</w:t>
      </w:r>
      <w:proofErr w:type="spellEnd"/>
      <w:r w:rsidRPr="00FC36FC">
        <w:rPr>
          <w:rFonts w:ascii="Times New Roman" w:eastAsia="Times New Roman" w:hAnsi="Times New Roman" w:cs="Times New Roman"/>
          <w:sz w:val="28"/>
          <w:szCs w:val="28"/>
        </w:rPr>
        <w:t xml:space="preserve">. Это объясняется способностью ансамблевых алгоритмов ИИ учитывать нелинейные эффекты «отравления» раствора (образование сложных </w:t>
      </w:r>
      <w:proofErr w:type="spellStart"/>
      <w:r w:rsidRPr="00FC36FC">
        <w:rPr>
          <w:rFonts w:ascii="Times New Roman" w:eastAsia="Times New Roman" w:hAnsi="Times New Roman" w:cs="Times New Roman"/>
          <w:sz w:val="28"/>
          <w:szCs w:val="28"/>
        </w:rPr>
        <w:t>тиоцианатов</w:t>
      </w:r>
      <w:proofErr w:type="spellEnd"/>
      <w:r w:rsidRPr="00FC36FC">
        <w:rPr>
          <w:rFonts w:ascii="Times New Roman" w:eastAsia="Times New Roman" w:hAnsi="Times New Roman" w:cs="Times New Roman"/>
          <w:sz w:val="28"/>
          <w:szCs w:val="28"/>
        </w:rPr>
        <w:t xml:space="preserve"> меди), которые в аналитических формулах усредняются. Модель ИИ подтвердила, что в области высоких значений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(4,5–5,0) процесс осаждения меди без сульфидизатора практически прекращается (опыты 34, 39, 44, 49), что AdaBoost предсказывает с точностью до 99,1 %, в то время как квадратичные зависимости </w:t>
      </w:r>
      <w:proofErr w:type="spellStart"/>
      <w:r w:rsidRPr="00FC36FC">
        <w:rPr>
          <w:rFonts w:ascii="Times New Roman" w:eastAsia="Times New Roman" w:hAnsi="Times New Roman" w:cs="Times New Roman"/>
          <w:sz w:val="28"/>
          <w:szCs w:val="28"/>
        </w:rPr>
        <w:t>Протодьяконова</w:t>
      </w:r>
      <w:proofErr w:type="spellEnd"/>
      <w:r w:rsidRPr="00FC36FC">
        <w:rPr>
          <w:rFonts w:ascii="Times New Roman" w:eastAsia="Times New Roman" w:hAnsi="Times New Roman" w:cs="Times New Roman"/>
          <w:sz w:val="28"/>
          <w:szCs w:val="28"/>
        </w:rPr>
        <w:t xml:space="preserve"> могут давать в этой зоне ложные тренды. Использование AdaBoost позволяет проводить предиктивный анализ расхода реагентов в режиме реального времени. Например, для достижения остаточной </w:t>
      </w:r>
      <w:r w:rsidR="005273BF" w:rsidRPr="00FC36FC">
        <w:rPr>
          <w:rFonts w:ascii="Times New Roman" w:eastAsia="Times New Roman" w:hAnsi="Times New Roman" w:cs="Times New Roman"/>
          <w:sz w:val="28"/>
          <w:szCs w:val="28"/>
        </w:rPr>
        <w:t xml:space="preserve">концентрации </w:t>
      </w:r>
      <w:r w:rsidRPr="00FC36FC">
        <w:rPr>
          <w:rFonts w:ascii="Times New Roman" w:eastAsia="Times New Roman" w:hAnsi="Times New Roman" w:cs="Times New Roman"/>
          <w:sz w:val="28"/>
          <w:szCs w:val="28"/>
        </w:rPr>
        <w:t>меди</w:t>
      </w:r>
      <w:r w:rsidR="005273BF" w:rsidRPr="00FC36FC">
        <w:rPr>
          <w:rFonts w:ascii="Times New Roman" w:eastAsia="Times New Roman" w:hAnsi="Times New Roman" w:cs="Times New Roman"/>
          <w:sz w:val="28"/>
          <w:szCs w:val="28"/>
        </w:rPr>
        <w:t xml:space="preserve"> в растворе после осаждения</w:t>
      </w:r>
      <w:r w:rsidRPr="00FC36FC">
        <w:rPr>
          <w:rFonts w:ascii="Times New Roman" w:eastAsia="Times New Roman" w:hAnsi="Times New Roman" w:cs="Times New Roman"/>
          <w:sz w:val="28"/>
          <w:szCs w:val="28"/>
        </w:rPr>
        <w:t xml:space="preserve"> &lt;0,2 г/дм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xml:space="preserve"> при исходной концентрации 1,35 </w:t>
      </w:r>
      <w:bookmarkStart w:id="11" w:name="_Hlk231139756"/>
      <w:r w:rsidRPr="00FC36FC">
        <w:rPr>
          <w:rFonts w:ascii="Times New Roman" w:eastAsia="Times New Roman" w:hAnsi="Times New Roman" w:cs="Times New Roman"/>
          <w:sz w:val="28"/>
          <w:szCs w:val="28"/>
        </w:rPr>
        <w:t>г/дм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z w:val="28"/>
          <w:szCs w:val="28"/>
        </w:rPr>
        <w:t xml:space="preserve">, </w:t>
      </w:r>
      <w:bookmarkEnd w:id="11"/>
      <w:r w:rsidRPr="00FC36FC">
        <w:rPr>
          <w:rFonts w:ascii="Times New Roman" w:eastAsia="Times New Roman" w:hAnsi="Times New Roman" w:cs="Times New Roman"/>
          <w:sz w:val="28"/>
          <w:szCs w:val="28"/>
        </w:rPr>
        <w:t xml:space="preserve">модель ИИ позволяет точно определить критическую точку </w:t>
      </w:r>
      <w:proofErr w:type="spellStart"/>
      <w:r w:rsidRPr="00FC36FC">
        <w:rPr>
          <w:rFonts w:ascii="Times New Roman" w:eastAsia="Times New Roman" w:hAnsi="Times New Roman" w:cs="Times New Roman"/>
          <w:sz w:val="28"/>
          <w:szCs w:val="28"/>
        </w:rPr>
        <w:t>pH</w:t>
      </w:r>
      <w:proofErr w:type="spellEnd"/>
      <w:r w:rsidRPr="00FC36FC">
        <w:rPr>
          <w:rFonts w:ascii="Times New Roman" w:eastAsia="Times New Roman" w:hAnsi="Times New Roman" w:cs="Times New Roman"/>
          <w:sz w:val="28"/>
          <w:szCs w:val="28"/>
        </w:rPr>
        <w:t xml:space="preserve">, предотвращая перерасход серной кислоты. </w:t>
      </w:r>
      <w:r w:rsidRPr="00FC36FC">
        <w:rPr>
          <w:rFonts w:ascii="Times New Roman" w:eastAsia="Times New Roman" w:hAnsi="Times New Roman" w:cs="Times New Roman"/>
          <w:snapToGrid w:val="0"/>
          <w:sz w:val="28"/>
          <w:szCs w:val="28"/>
          <w:lang w:eastAsia="de-DE" w:bidi="en-US"/>
        </w:rPr>
        <w:t>Наиболее эффективным способом осажд</w:t>
      </w:r>
      <w:r w:rsidR="005273BF" w:rsidRPr="00FC36FC">
        <w:rPr>
          <w:rFonts w:ascii="Times New Roman" w:eastAsia="Times New Roman" w:hAnsi="Times New Roman" w:cs="Times New Roman"/>
          <w:snapToGrid w:val="0"/>
          <w:sz w:val="28"/>
          <w:szCs w:val="28"/>
          <w:lang w:eastAsia="de-DE" w:bidi="en-US"/>
        </w:rPr>
        <w:t>ения меди из растворов цианидного</w:t>
      </w:r>
      <w:r w:rsidRPr="00FC36FC">
        <w:rPr>
          <w:rFonts w:ascii="Times New Roman" w:eastAsia="Times New Roman" w:hAnsi="Times New Roman" w:cs="Times New Roman"/>
          <w:snapToGrid w:val="0"/>
          <w:sz w:val="28"/>
          <w:szCs w:val="28"/>
          <w:lang w:eastAsia="de-DE" w:bidi="en-US"/>
        </w:rPr>
        <w:t xml:space="preserve"> </w:t>
      </w:r>
      <w:r w:rsidRPr="00FC36FC">
        <w:rPr>
          <w:rFonts w:ascii="Times New Roman" w:eastAsia="Times New Roman" w:hAnsi="Times New Roman" w:cs="Times New Roman"/>
          <w:snapToGrid w:val="0"/>
          <w:sz w:val="28"/>
          <w:szCs w:val="28"/>
          <w:lang w:eastAsia="de-DE" w:bidi="en-US"/>
        </w:rPr>
        <w:lastRenderedPageBreak/>
        <w:t>сорбционно</w:t>
      </w:r>
      <w:r w:rsidR="005273BF" w:rsidRPr="00FC36FC">
        <w:rPr>
          <w:rFonts w:ascii="Times New Roman" w:eastAsia="Times New Roman" w:hAnsi="Times New Roman" w:cs="Times New Roman"/>
          <w:snapToGrid w:val="0"/>
          <w:sz w:val="28"/>
          <w:szCs w:val="28"/>
          <w:lang w:eastAsia="de-DE" w:bidi="en-US"/>
        </w:rPr>
        <w:t>го</w:t>
      </w:r>
      <w:r w:rsidRPr="00FC36FC">
        <w:rPr>
          <w:rFonts w:ascii="Times New Roman" w:eastAsia="Times New Roman" w:hAnsi="Times New Roman" w:cs="Times New Roman"/>
          <w:snapToGrid w:val="0"/>
          <w:sz w:val="28"/>
          <w:szCs w:val="28"/>
          <w:lang w:eastAsia="de-DE" w:bidi="en-US"/>
        </w:rPr>
        <w:t xml:space="preserve"> выщелачивания является извлечение меди в виде цианида (</w:t>
      </w:r>
      <w:proofErr w:type="spellStart"/>
      <w:r w:rsidRPr="00FC36FC">
        <w:rPr>
          <w:rFonts w:ascii="Times New Roman" w:eastAsia="Times New Roman" w:hAnsi="Times New Roman" w:cs="Times New Roman"/>
          <w:snapToGrid w:val="0"/>
          <w:sz w:val="28"/>
          <w:szCs w:val="28"/>
          <w:lang w:val="en-US" w:eastAsia="de-DE" w:bidi="en-US"/>
        </w:rPr>
        <w:t>CuCN</w:t>
      </w:r>
      <w:proofErr w:type="spellEnd"/>
      <w:r w:rsidRPr="00FC36FC">
        <w:rPr>
          <w:rFonts w:ascii="Times New Roman" w:eastAsia="Times New Roman" w:hAnsi="Times New Roman" w:cs="Times New Roman"/>
          <w:snapToGrid w:val="0"/>
          <w:sz w:val="28"/>
          <w:szCs w:val="28"/>
          <w:lang w:eastAsia="de-DE" w:bidi="en-US"/>
        </w:rPr>
        <w:t>∙</w:t>
      </w:r>
      <w:proofErr w:type="spellStart"/>
      <w:r w:rsidRPr="00FC36FC">
        <w:rPr>
          <w:rFonts w:ascii="Times New Roman" w:eastAsia="Times New Roman" w:hAnsi="Times New Roman" w:cs="Times New Roman"/>
          <w:snapToGrid w:val="0"/>
          <w:sz w:val="28"/>
          <w:szCs w:val="28"/>
          <w:lang w:val="en-US" w:eastAsia="de-DE" w:bidi="en-US"/>
        </w:rPr>
        <w:t>nH</w:t>
      </w:r>
      <w:proofErr w:type="spellEnd"/>
      <w:r w:rsidRPr="00FC36FC">
        <w:rPr>
          <w:rFonts w:ascii="Times New Roman" w:eastAsia="Times New Roman" w:hAnsi="Times New Roman" w:cs="Times New Roman"/>
          <w:snapToGrid w:val="0"/>
          <w:sz w:val="28"/>
          <w:szCs w:val="28"/>
          <w:vertAlign w:val="subscript"/>
          <w:lang w:eastAsia="de-DE" w:bidi="en-US"/>
        </w:rPr>
        <w:t>2</w:t>
      </w:r>
      <w:r w:rsidRPr="00FC36FC">
        <w:rPr>
          <w:rFonts w:ascii="Times New Roman" w:eastAsia="Times New Roman" w:hAnsi="Times New Roman" w:cs="Times New Roman"/>
          <w:snapToGrid w:val="0"/>
          <w:sz w:val="28"/>
          <w:szCs w:val="28"/>
          <w:lang w:val="en-US" w:eastAsia="de-DE" w:bidi="en-US"/>
        </w:rPr>
        <w:t>O</w:t>
      </w:r>
      <w:r w:rsidRPr="00FC36FC">
        <w:rPr>
          <w:rFonts w:ascii="Times New Roman" w:eastAsia="Times New Roman" w:hAnsi="Times New Roman" w:cs="Times New Roman"/>
          <w:snapToGrid w:val="0"/>
          <w:sz w:val="28"/>
          <w:szCs w:val="28"/>
          <w:lang w:eastAsia="de-DE" w:bidi="en-US"/>
        </w:rPr>
        <w:t>). Остаточное содержание меди в растворе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 xml:space="preserve"> от 3 до 4) при начальном содержании 0,34 </w:t>
      </w:r>
      <w:r w:rsidR="005273BF" w:rsidRPr="00FC36FC">
        <w:rPr>
          <w:rFonts w:ascii="Times New Roman" w:eastAsia="Times New Roman" w:hAnsi="Times New Roman" w:cs="Times New Roman"/>
          <w:snapToGrid w:val="0"/>
          <w:sz w:val="28"/>
          <w:szCs w:val="28"/>
          <w:lang w:eastAsia="de-DE" w:bidi="en-US"/>
        </w:rPr>
        <w:t>г/дм</w:t>
      </w:r>
      <w:r w:rsidR="005273BF" w:rsidRPr="00FC36FC">
        <w:rPr>
          <w:rFonts w:ascii="Times New Roman" w:eastAsia="Times New Roman" w:hAnsi="Times New Roman" w:cs="Times New Roman"/>
          <w:snapToGrid w:val="0"/>
          <w:sz w:val="28"/>
          <w:szCs w:val="28"/>
          <w:vertAlign w:val="superscript"/>
          <w:lang w:eastAsia="de-DE" w:bidi="en-US"/>
        </w:rPr>
        <w:t>3</w:t>
      </w:r>
      <w:r w:rsidRPr="00FC36FC">
        <w:rPr>
          <w:rFonts w:ascii="Times New Roman" w:eastAsia="Times New Roman" w:hAnsi="Times New Roman" w:cs="Times New Roman"/>
          <w:snapToGrid w:val="0"/>
          <w:sz w:val="28"/>
          <w:szCs w:val="28"/>
          <w:lang w:eastAsia="de-DE" w:bidi="en-US"/>
        </w:rPr>
        <w:t xml:space="preserve"> составляет 0,04-0,06 </w:t>
      </w:r>
      <w:r w:rsidRPr="00FC36FC">
        <w:rPr>
          <w:rFonts w:ascii="Times New Roman" w:eastAsia="Times New Roman" w:hAnsi="Times New Roman" w:cs="Times New Roman"/>
          <w:sz w:val="28"/>
          <w:szCs w:val="28"/>
        </w:rPr>
        <w:t>г/дм</w:t>
      </w:r>
      <w:r w:rsidRPr="00FC36FC">
        <w:rPr>
          <w:rFonts w:ascii="Times New Roman" w:eastAsia="Times New Roman" w:hAnsi="Times New Roman" w:cs="Times New Roman"/>
          <w:sz w:val="28"/>
          <w:szCs w:val="28"/>
          <w:vertAlign w:val="superscript"/>
        </w:rPr>
        <w:t>3</w:t>
      </w:r>
      <w:r w:rsidRPr="00FC36FC">
        <w:rPr>
          <w:rFonts w:ascii="Times New Roman" w:eastAsia="Times New Roman" w:hAnsi="Times New Roman" w:cs="Times New Roman"/>
          <w:snapToGrid w:val="0"/>
          <w:sz w:val="28"/>
          <w:szCs w:val="28"/>
          <w:lang w:eastAsia="de-DE" w:bidi="en-US"/>
        </w:rPr>
        <w:t xml:space="preserve">. Полученная математическая модель зависимости </w:t>
      </w:r>
      <w:r w:rsidR="005273BF" w:rsidRPr="00FC36FC">
        <w:rPr>
          <w:rFonts w:ascii="Times New Roman" w:eastAsia="Times New Roman" w:hAnsi="Times New Roman" w:cs="Times New Roman"/>
          <w:snapToGrid w:val="0"/>
          <w:sz w:val="28"/>
          <w:szCs w:val="28"/>
          <w:lang w:eastAsia="de-DE" w:bidi="en-US"/>
        </w:rPr>
        <w:t>содержания меди в растворе после</w:t>
      </w:r>
      <w:r w:rsidRPr="00FC36FC">
        <w:rPr>
          <w:rFonts w:ascii="Times New Roman" w:eastAsia="Times New Roman" w:hAnsi="Times New Roman" w:cs="Times New Roman"/>
          <w:snapToGrid w:val="0"/>
          <w:sz w:val="28"/>
          <w:szCs w:val="28"/>
          <w:lang w:eastAsia="de-DE" w:bidi="en-US"/>
        </w:rPr>
        <w:t xml:space="preserve"> осаждения без</w:t>
      </w:r>
      <w:r w:rsidR="005273BF" w:rsidRPr="00FC36FC">
        <w:rPr>
          <w:rFonts w:ascii="Times New Roman" w:eastAsia="Times New Roman" w:hAnsi="Times New Roman" w:cs="Times New Roman"/>
          <w:snapToGrid w:val="0"/>
          <w:sz w:val="28"/>
          <w:szCs w:val="28"/>
          <w:lang w:eastAsia="de-DE" w:bidi="en-US"/>
        </w:rPr>
        <w:t xml:space="preserve"> добавления</w:t>
      </w:r>
      <w:r w:rsidRPr="00FC36FC">
        <w:rPr>
          <w:rFonts w:ascii="Times New Roman" w:eastAsia="Times New Roman" w:hAnsi="Times New Roman" w:cs="Times New Roman"/>
          <w:snapToGrid w:val="0"/>
          <w:sz w:val="28"/>
          <w:szCs w:val="28"/>
          <w:lang w:eastAsia="de-DE" w:bidi="en-US"/>
        </w:rPr>
        <w:t xml:space="preserve"> </w:t>
      </w:r>
      <w:r w:rsidRPr="00FC36FC">
        <w:rPr>
          <w:rFonts w:ascii="Times New Roman" w:eastAsia="Times New Roman" w:hAnsi="Times New Roman" w:cs="Times New Roman"/>
          <w:snapToGrid w:val="0"/>
          <w:sz w:val="28"/>
          <w:szCs w:val="28"/>
          <w:lang w:val="en-US" w:eastAsia="de-DE" w:bidi="en-US"/>
        </w:rPr>
        <w:t>Na</w:t>
      </w:r>
      <w:r w:rsidRPr="00FC36FC">
        <w:rPr>
          <w:rFonts w:ascii="Times New Roman" w:eastAsia="Times New Roman" w:hAnsi="Times New Roman" w:cs="Times New Roman"/>
          <w:snapToGrid w:val="0"/>
          <w:sz w:val="28"/>
          <w:szCs w:val="28"/>
          <w:vertAlign w:val="subscript"/>
          <w:lang w:eastAsia="de-DE" w:bidi="en-US"/>
        </w:rPr>
        <w:t>2</w:t>
      </w:r>
      <w:r w:rsidRPr="00FC36FC">
        <w:rPr>
          <w:rFonts w:ascii="Times New Roman" w:eastAsia="Times New Roman" w:hAnsi="Times New Roman" w:cs="Times New Roman"/>
          <w:snapToGrid w:val="0"/>
          <w:sz w:val="28"/>
          <w:szCs w:val="28"/>
          <w:lang w:val="en-US" w:eastAsia="de-DE" w:bidi="en-US"/>
        </w:rPr>
        <w:t>S</w:t>
      </w:r>
      <w:r w:rsidRPr="00FC36FC">
        <w:rPr>
          <w:rFonts w:ascii="Times New Roman" w:eastAsia="Times New Roman" w:hAnsi="Times New Roman" w:cs="Times New Roman"/>
          <w:snapToGrid w:val="0"/>
          <w:sz w:val="28"/>
          <w:szCs w:val="28"/>
          <w:lang w:eastAsia="de-DE" w:bidi="en-US"/>
        </w:rPr>
        <w:t xml:space="preserve"> от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 xml:space="preserve"> и начального содержания </w:t>
      </w:r>
      <w:r w:rsidR="005273BF" w:rsidRPr="00FC36FC">
        <w:rPr>
          <w:rFonts w:ascii="Times New Roman" w:eastAsia="Times New Roman" w:hAnsi="Times New Roman" w:cs="Times New Roman"/>
          <w:snapToGrid w:val="0"/>
          <w:sz w:val="28"/>
          <w:szCs w:val="28"/>
          <w:lang w:eastAsia="de-DE" w:bidi="en-US"/>
        </w:rPr>
        <w:t>меди</w:t>
      </w:r>
      <w:r w:rsidRPr="00FC36FC">
        <w:rPr>
          <w:rFonts w:ascii="Times New Roman" w:eastAsia="Times New Roman" w:hAnsi="Times New Roman" w:cs="Times New Roman"/>
          <w:snapToGrid w:val="0"/>
          <w:sz w:val="28"/>
          <w:szCs w:val="28"/>
          <w:lang w:eastAsia="de-DE" w:bidi="en-US"/>
        </w:rPr>
        <w:t xml:space="preserve"> наиболее точно описывает</w:t>
      </w:r>
      <w:r w:rsidR="005273BF" w:rsidRPr="00FC36FC">
        <w:rPr>
          <w:rFonts w:ascii="Times New Roman" w:eastAsia="Times New Roman" w:hAnsi="Times New Roman" w:cs="Times New Roman"/>
          <w:snapToGrid w:val="0"/>
          <w:sz w:val="28"/>
          <w:szCs w:val="28"/>
          <w:lang w:eastAsia="de-DE" w:bidi="en-US"/>
        </w:rPr>
        <w:t xml:space="preserve"> процесс</w:t>
      </w:r>
      <w:r w:rsidRPr="00FC36FC">
        <w:rPr>
          <w:rFonts w:ascii="Times New Roman" w:eastAsia="Times New Roman" w:hAnsi="Times New Roman" w:cs="Times New Roman"/>
          <w:snapToGrid w:val="0"/>
          <w:sz w:val="28"/>
          <w:szCs w:val="28"/>
          <w:lang w:eastAsia="de-DE" w:bidi="en-US"/>
        </w:rPr>
        <w:t xml:space="preserve"> осаждени</w:t>
      </w:r>
      <w:r w:rsidR="005273BF" w:rsidRPr="00FC36FC">
        <w:rPr>
          <w:rFonts w:ascii="Times New Roman" w:eastAsia="Times New Roman" w:hAnsi="Times New Roman" w:cs="Times New Roman"/>
          <w:snapToGrid w:val="0"/>
          <w:sz w:val="28"/>
          <w:szCs w:val="28"/>
          <w:lang w:eastAsia="de-DE" w:bidi="en-US"/>
        </w:rPr>
        <w:t>я</w:t>
      </w:r>
      <w:r w:rsidRPr="00FC36FC">
        <w:rPr>
          <w:rFonts w:ascii="Times New Roman" w:eastAsia="Times New Roman" w:hAnsi="Times New Roman" w:cs="Times New Roman"/>
          <w:snapToGrid w:val="0"/>
          <w:sz w:val="28"/>
          <w:szCs w:val="28"/>
          <w:lang w:eastAsia="de-DE" w:bidi="en-US"/>
        </w:rPr>
        <w:t xml:space="preserve"> </w:t>
      </w:r>
      <w:r w:rsidR="005273BF" w:rsidRPr="00FC36FC">
        <w:rPr>
          <w:rFonts w:ascii="Times New Roman" w:eastAsia="Times New Roman" w:hAnsi="Times New Roman" w:cs="Times New Roman"/>
          <w:snapToGrid w:val="0"/>
          <w:sz w:val="28"/>
          <w:szCs w:val="28"/>
          <w:lang w:eastAsia="de-DE" w:bidi="en-US"/>
        </w:rPr>
        <w:t>меди</w:t>
      </w:r>
      <w:r w:rsidRPr="00FC36FC">
        <w:rPr>
          <w:rFonts w:ascii="Times New Roman" w:eastAsia="Times New Roman" w:hAnsi="Times New Roman" w:cs="Times New Roman"/>
          <w:snapToGrid w:val="0"/>
          <w:sz w:val="28"/>
          <w:szCs w:val="28"/>
          <w:lang w:eastAsia="de-DE" w:bidi="en-US"/>
        </w:rPr>
        <w:t xml:space="preserve"> при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 xml:space="preserve">=3,5, когда разница между расчетными и практическими данными &lt; 1%. При повышении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 xml:space="preserve"> до 5 процесс осаждения прекращается. Вместе с медью выпадает в осадок железо, предположительно в виде роданидов, </w:t>
      </w:r>
      <w:proofErr w:type="spellStart"/>
      <w:r w:rsidRPr="00FC36FC">
        <w:rPr>
          <w:rFonts w:ascii="Times New Roman" w:eastAsia="Times New Roman" w:hAnsi="Times New Roman" w:cs="Times New Roman"/>
          <w:snapToGrid w:val="0"/>
          <w:sz w:val="28"/>
          <w:szCs w:val="28"/>
          <w:lang w:eastAsia="de-DE" w:bidi="en-US"/>
        </w:rPr>
        <w:t>цианатов</w:t>
      </w:r>
      <w:proofErr w:type="spellEnd"/>
      <w:r w:rsidRPr="00FC36FC">
        <w:rPr>
          <w:rFonts w:ascii="Times New Roman" w:eastAsia="Times New Roman" w:hAnsi="Times New Roman" w:cs="Times New Roman"/>
          <w:snapToGrid w:val="0"/>
          <w:sz w:val="28"/>
          <w:szCs w:val="28"/>
          <w:lang w:eastAsia="de-DE" w:bidi="en-US"/>
        </w:rPr>
        <w:t xml:space="preserve"> и других соединений. При проведении расширенного эксперимента на 20 </w:t>
      </w:r>
      <w:r w:rsidR="005273BF" w:rsidRPr="00FC36FC">
        <w:rPr>
          <w:rFonts w:ascii="Times New Roman" w:eastAsia="Times New Roman" w:hAnsi="Times New Roman" w:cs="Times New Roman"/>
          <w:snapToGrid w:val="0"/>
          <w:sz w:val="28"/>
          <w:szCs w:val="28"/>
          <w:lang w:eastAsia="de-DE" w:bidi="en-US"/>
        </w:rPr>
        <w:t>дм</w:t>
      </w:r>
      <w:r w:rsidR="005273BF" w:rsidRPr="00FC36FC">
        <w:rPr>
          <w:rFonts w:ascii="Times New Roman" w:eastAsia="Times New Roman" w:hAnsi="Times New Roman" w:cs="Times New Roman"/>
          <w:snapToGrid w:val="0"/>
          <w:sz w:val="28"/>
          <w:szCs w:val="28"/>
          <w:vertAlign w:val="superscript"/>
          <w:lang w:eastAsia="de-DE" w:bidi="en-US"/>
        </w:rPr>
        <w:t>3</w:t>
      </w:r>
      <w:r w:rsidRPr="00FC36FC">
        <w:rPr>
          <w:rFonts w:ascii="Times New Roman" w:eastAsia="Times New Roman" w:hAnsi="Times New Roman" w:cs="Times New Roman"/>
          <w:snapToGrid w:val="0"/>
          <w:sz w:val="28"/>
          <w:szCs w:val="28"/>
          <w:lang w:eastAsia="de-DE" w:bidi="en-US"/>
        </w:rPr>
        <w:t xml:space="preserve"> раствора, содержащего 0,34 </w:t>
      </w:r>
      <w:r w:rsidRPr="00FC36FC">
        <w:rPr>
          <w:rFonts w:ascii="Times New Roman" w:eastAsia="Times New Roman" w:hAnsi="Times New Roman" w:cs="Times New Roman"/>
          <w:sz w:val="28"/>
          <w:szCs w:val="28"/>
        </w:rPr>
        <w:t>г/дм</w:t>
      </w:r>
      <w:r w:rsidRPr="00FC36FC">
        <w:rPr>
          <w:rFonts w:ascii="Times New Roman" w:eastAsia="Times New Roman" w:hAnsi="Times New Roman" w:cs="Times New Roman"/>
          <w:sz w:val="28"/>
          <w:szCs w:val="28"/>
          <w:vertAlign w:val="superscript"/>
        </w:rPr>
        <w:t>3</w:t>
      </w:r>
      <w:r w:rsidR="005273BF" w:rsidRPr="00FC36FC">
        <w:rPr>
          <w:rFonts w:ascii="Times New Roman" w:eastAsia="Times New Roman" w:hAnsi="Times New Roman" w:cs="Times New Roman"/>
          <w:sz w:val="28"/>
          <w:szCs w:val="28"/>
        </w:rPr>
        <w:t xml:space="preserve"> меди</w:t>
      </w:r>
      <w:r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napToGrid w:val="0"/>
          <w:sz w:val="28"/>
          <w:szCs w:val="28"/>
          <w:lang w:eastAsia="de-DE" w:bidi="en-US"/>
        </w:rPr>
        <w:t xml:space="preserve">и </w:t>
      </w:r>
      <w:r w:rsidRPr="00FC36FC">
        <w:rPr>
          <w:rFonts w:ascii="Times New Roman" w:eastAsia="Times New Roman" w:hAnsi="Times New Roman" w:cs="Times New Roman"/>
          <w:snapToGrid w:val="0"/>
          <w:sz w:val="28"/>
          <w:szCs w:val="28"/>
          <w:lang w:val="en-US" w:eastAsia="de-DE" w:bidi="en-US"/>
        </w:rPr>
        <w:t>pH</w:t>
      </w:r>
      <w:r w:rsidRPr="00FC36FC">
        <w:rPr>
          <w:rFonts w:ascii="Times New Roman" w:eastAsia="Times New Roman" w:hAnsi="Times New Roman" w:cs="Times New Roman"/>
          <w:snapToGrid w:val="0"/>
          <w:sz w:val="28"/>
          <w:szCs w:val="28"/>
          <w:lang w:eastAsia="de-DE" w:bidi="en-US"/>
        </w:rPr>
        <w:t>=3,</w:t>
      </w:r>
      <w:r w:rsidR="00414A5E" w:rsidRPr="00FC36FC">
        <w:rPr>
          <w:rFonts w:ascii="Times New Roman" w:eastAsia="Times New Roman" w:hAnsi="Times New Roman" w:cs="Times New Roman"/>
          <w:snapToGrid w:val="0"/>
          <w:sz w:val="28"/>
          <w:szCs w:val="28"/>
          <w:lang w:eastAsia="de-DE" w:bidi="en-US"/>
        </w:rPr>
        <w:t>5</w:t>
      </w:r>
      <w:r w:rsidRPr="00FC36FC">
        <w:rPr>
          <w:rFonts w:ascii="Times New Roman" w:eastAsia="Times New Roman" w:hAnsi="Times New Roman" w:cs="Times New Roman"/>
          <w:snapToGrid w:val="0"/>
          <w:sz w:val="28"/>
          <w:szCs w:val="28"/>
          <w:lang w:eastAsia="de-DE" w:bidi="en-US"/>
        </w:rPr>
        <w:t xml:space="preserve">, погрешность между расчетными и практическими данными по извлечению меди составила 1,2%. Полученный осадок хорошо сгущается и фильтруется. Содержание меди в осадке составляет 51-52 %. Осадок сульфида меди по сравнению с осадком цианида меди хуже сгущается и фильтруется. Содержание меди в осадке составляет ~ 69 %. Остаточное содержание цианида натрия в растворе после осаждения меди в виде цианида составило 0,015 </w:t>
      </w:r>
      <w:r w:rsidR="005273BF" w:rsidRPr="00FC36FC">
        <w:rPr>
          <w:rFonts w:ascii="Times New Roman" w:eastAsia="Times New Roman" w:hAnsi="Times New Roman" w:cs="Times New Roman"/>
          <w:snapToGrid w:val="0"/>
          <w:sz w:val="28"/>
          <w:szCs w:val="28"/>
          <w:lang w:eastAsia="de-DE" w:bidi="en-US"/>
        </w:rPr>
        <w:t>г/дм</w:t>
      </w:r>
      <w:r w:rsidR="005273BF" w:rsidRPr="00FC36FC">
        <w:rPr>
          <w:rFonts w:ascii="Times New Roman" w:eastAsia="Times New Roman" w:hAnsi="Times New Roman" w:cs="Times New Roman"/>
          <w:snapToGrid w:val="0"/>
          <w:sz w:val="28"/>
          <w:szCs w:val="28"/>
          <w:vertAlign w:val="superscript"/>
          <w:lang w:eastAsia="de-DE" w:bidi="en-US"/>
        </w:rPr>
        <w:t>3</w:t>
      </w:r>
      <w:r w:rsidRPr="00FC36FC">
        <w:rPr>
          <w:rFonts w:ascii="Times New Roman" w:eastAsia="Times New Roman" w:hAnsi="Times New Roman" w:cs="Times New Roman"/>
          <w:snapToGrid w:val="0"/>
          <w:sz w:val="28"/>
          <w:szCs w:val="28"/>
          <w:lang w:eastAsia="de-DE" w:bidi="en-US"/>
        </w:rPr>
        <w:t xml:space="preserve">, после осаждения в виде сульфида </w:t>
      </w:r>
      <w:r w:rsidR="005273BF" w:rsidRPr="00FC36FC">
        <w:rPr>
          <w:rFonts w:ascii="Times New Roman" w:eastAsia="Times New Roman" w:hAnsi="Times New Roman" w:cs="Times New Roman"/>
          <w:snapToGrid w:val="0"/>
          <w:sz w:val="28"/>
          <w:szCs w:val="28"/>
          <w:lang w:eastAsia="de-DE" w:bidi="en-US"/>
        </w:rPr>
        <w:t>– 0</w:t>
      </w:r>
      <w:r w:rsidRPr="00FC36FC">
        <w:rPr>
          <w:rFonts w:ascii="Times New Roman" w:eastAsia="Times New Roman" w:hAnsi="Times New Roman" w:cs="Times New Roman"/>
          <w:snapToGrid w:val="0"/>
          <w:sz w:val="28"/>
          <w:szCs w:val="28"/>
          <w:lang w:eastAsia="de-DE" w:bidi="en-US"/>
        </w:rPr>
        <w:t xml:space="preserve">,028 </w:t>
      </w:r>
      <w:r w:rsidR="005273BF" w:rsidRPr="00FC36FC">
        <w:rPr>
          <w:rFonts w:ascii="Times New Roman" w:eastAsia="Times New Roman" w:hAnsi="Times New Roman" w:cs="Times New Roman"/>
          <w:snapToGrid w:val="0"/>
          <w:sz w:val="28"/>
          <w:szCs w:val="28"/>
          <w:lang w:eastAsia="de-DE" w:bidi="en-US"/>
        </w:rPr>
        <w:t>г/дм</w:t>
      </w:r>
      <w:r w:rsidR="005273BF" w:rsidRPr="00FC36FC">
        <w:rPr>
          <w:rFonts w:ascii="Times New Roman" w:eastAsia="Times New Roman" w:hAnsi="Times New Roman" w:cs="Times New Roman"/>
          <w:snapToGrid w:val="0"/>
          <w:sz w:val="28"/>
          <w:szCs w:val="28"/>
          <w:vertAlign w:val="superscript"/>
          <w:lang w:eastAsia="de-DE" w:bidi="en-US"/>
        </w:rPr>
        <w:t>3</w:t>
      </w:r>
      <w:r w:rsidRPr="00FC36FC">
        <w:rPr>
          <w:rFonts w:ascii="Times New Roman" w:eastAsia="Times New Roman" w:hAnsi="Times New Roman" w:cs="Times New Roman"/>
          <w:snapToGrid w:val="0"/>
          <w:sz w:val="28"/>
          <w:szCs w:val="28"/>
          <w:lang w:eastAsia="de-DE" w:bidi="en-US"/>
        </w:rPr>
        <w:t>.</w:t>
      </w:r>
      <w:r w:rsidRPr="00FC36FC">
        <w:rPr>
          <w:rFonts w:ascii="Times New Roman" w:eastAsia="Times New Roman" w:hAnsi="Times New Roman" w:cs="Times New Roman"/>
          <w:sz w:val="28"/>
          <w:szCs w:val="28"/>
        </w:rPr>
        <w:t xml:space="preserve"> </w:t>
      </w:r>
    </w:p>
    <w:p w:rsidR="006D22BD" w:rsidRPr="00FC36FC" w:rsidRDefault="006D22BD" w:rsidP="00F30F71">
      <w:pPr>
        <w:tabs>
          <w:tab w:val="left" w:pos="1695"/>
        </w:tabs>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z w:val="28"/>
          <w:szCs w:val="28"/>
        </w:rPr>
        <w:t xml:space="preserve">Проведенное моделирование в программе </w:t>
      </w:r>
      <w:r w:rsidRPr="00FC36FC">
        <w:rPr>
          <w:rFonts w:ascii="Times New Roman" w:eastAsia="Times New Roman" w:hAnsi="Times New Roman" w:cs="Times New Roman"/>
          <w:sz w:val="28"/>
          <w:szCs w:val="28"/>
          <w:lang w:val="en-US"/>
        </w:rPr>
        <w:t>HSC</w:t>
      </w:r>
      <w:r w:rsidRPr="00FC36FC">
        <w:rPr>
          <w:rFonts w:ascii="Times New Roman" w:eastAsia="Times New Roman" w:hAnsi="Times New Roman" w:cs="Times New Roman"/>
          <w:sz w:val="28"/>
          <w:szCs w:val="28"/>
        </w:rPr>
        <w:t xml:space="preserve"> 9 и литературный анализ в области термодинамики реакций цианидного растворения меди и золота показали, что присутствие меди будет негативно сказываться на процессах цианидного выщелачивания золота. </w:t>
      </w:r>
    </w:p>
    <w:p w:rsidR="00E25F22" w:rsidRDefault="00E25F22" w:rsidP="00710EA0">
      <w:pPr>
        <w:tabs>
          <w:tab w:val="left" w:pos="1695"/>
        </w:tabs>
        <w:spacing w:after="0" w:line="240" w:lineRule="auto"/>
        <w:ind w:firstLine="709"/>
        <w:jc w:val="both"/>
        <w:rPr>
          <w:rFonts w:ascii="Times New Roman" w:eastAsia="Times New Roman" w:hAnsi="Times New Roman" w:cs="Times New Roman"/>
          <w:bCs/>
          <w:sz w:val="28"/>
          <w:szCs w:val="28"/>
        </w:rPr>
      </w:pPr>
      <w:r w:rsidRPr="00E25F22">
        <w:rPr>
          <w:rFonts w:ascii="Times New Roman" w:eastAsia="Times New Roman" w:hAnsi="Times New Roman" w:cs="Times New Roman"/>
          <w:bCs/>
          <w:sz w:val="28"/>
          <w:szCs w:val="28"/>
        </w:rPr>
        <w:t xml:space="preserve">Прогнозируемая экономическая оценка </w:t>
      </w:r>
      <w:r w:rsidR="00710EA0">
        <w:rPr>
          <w:rFonts w:ascii="Times New Roman" w:eastAsia="Times New Roman" w:hAnsi="Times New Roman" w:cs="Times New Roman"/>
          <w:bCs/>
          <w:sz w:val="28"/>
          <w:szCs w:val="28"/>
          <w:lang w:eastAsia="en-US"/>
        </w:rPr>
        <w:t>модернизированной технологии переработки</w:t>
      </w:r>
      <w:r w:rsidRPr="00FC36FC">
        <w:rPr>
          <w:rFonts w:ascii="Times New Roman" w:eastAsia="Times New Roman" w:hAnsi="Times New Roman" w:cs="Times New Roman"/>
          <w:bCs/>
          <w:sz w:val="28"/>
          <w:szCs w:val="28"/>
          <w:lang w:eastAsia="en-US"/>
        </w:rPr>
        <w:t xml:space="preserve"> золотомедной руды</w:t>
      </w:r>
      <w:r w:rsidR="00710EA0">
        <w:rPr>
          <w:rFonts w:ascii="Times New Roman" w:eastAsia="Times New Roman" w:hAnsi="Times New Roman" w:cs="Times New Roman"/>
          <w:bCs/>
          <w:sz w:val="28"/>
          <w:szCs w:val="28"/>
          <w:lang w:eastAsia="en-US"/>
        </w:rPr>
        <w:t xml:space="preserve"> обеспечивает получения прибыли и рентабельности путем снижения расхода цианида, получением дополнительного медного продукта и</w:t>
      </w:r>
      <w:r w:rsidRPr="00FC36FC">
        <w:rPr>
          <w:rFonts w:ascii="Times New Roman" w:eastAsia="Times New Roman" w:hAnsi="Times New Roman" w:cs="Times New Roman"/>
          <w:bCs/>
          <w:sz w:val="28"/>
          <w:szCs w:val="28"/>
          <w:lang w:eastAsia="en-US"/>
        </w:rPr>
        <w:t xml:space="preserve"> повышени</w:t>
      </w:r>
      <w:r w:rsidR="00710EA0">
        <w:rPr>
          <w:rFonts w:ascii="Times New Roman" w:eastAsia="Times New Roman" w:hAnsi="Times New Roman" w:cs="Times New Roman"/>
          <w:bCs/>
          <w:sz w:val="28"/>
          <w:szCs w:val="28"/>
          <w:lang w:eastAsia="en-US"/>
        </w:rPr>
        <w:t>я</w:t>
      </w:r>
      <w:r w:rsidRPr="00FC36FC">
        <w:rPr>
          <w:rFonts w:ascii="Times New Roman" w:eastAsia="Times New Roman" w:hAnsi="Times New Roman" w:cs="Times New Roman"/>
          <w:bCs/>
          <w:sz w:val="28"/>
          <w:szCs w:val="28"/>
          <w:lang w:eastAsia="en-US"/>
        </w:rPr>
        <w:t xml:space="preserve"> извлечения золота</w:t>
      </w:r>
      <w:r w:rsidR="00710EA0">
        <w:rPr>
          <w:rFonts w:ascii="Times New Roman" w:eastAsia="Times New Roman" w:hAnsi="Times New Roman" w:cs="Times New Roman"/>
          <w:bCs/>
          <w:sz w:val="28"/>
          <w:szCs w:val="28"/>
          <w:lang w:eastAsia="en-US"/>
        </w:rPr>
        <w:t>.</w:t>
      </w:r>
    </w:p>
    <w:p w:rsidR="00692E9C" w:rsidRPr="00FC36FC" w:rsidRDefault="00692E9C">
      <w:pPr>
        <w:rPr>
          <w:rFonts w:ascii="Times New Roman" w:eastAsia="Times New Roman" w:hAnsi="Times New Roman" w:cs="Times New Roman"/>
          <w:b/>
          <w:bCs/>
          <w:sz w:val="28"/>
          <w:szCs w:val="28"/>
        </w:rPr>
      </w:pPr>
      <w:r w:rsidRPr="00FC36FC">
        <w:rPr>
          <w:rFonts w:ascii="Times New Roman" w:eastAsia="Times New Roman" w:hAnsi="Times New Roman" w:cs="Times New Roman"/>
          <w:b/>
          <w:bCs/>
          <w:sz w:val="28"/>
          <w:szCs w:val="28"/>
        </w:rPr>
        <w:br w:type="page"/>
      </w:r>
    </w:p>
    <w:p w:rsidR="00414A5E" w:rsidRPr="00FC36FC" w:rsidRDefault="00414A5E" w:rsidP="006D22BD">
      <w:pPr>
        <w:tabs>
          <w:tab w:val="left" w:pos="1695"/>
        </w:tabs>
        <w:spacing w:after="0" w:line="240" w:lineRule="auto"/>
        <w:ind w:firstLine="567"/>
        <w:jc w:val="both"/>
        <w:rPr>
          <w:rFonts w:ascii="Times New Roman" w:eastAsia="Times New Roman" w:hAnsi="Times New Roman" w:cs="Times New Roman"/>
          <w:b/>
          <w:bCs/>
          <w:sz w:val="28"/>
          <w:szCs w:val="28"/>
        </w:rPr>
        <w:sectPr w:rsidR="00414A5E" w:rsidRPr="00FC36FC" w:rsidSect="000831F0">
          <w:pgSz w:w="11906" w:h="16838"/>
          <w:pgMar w:top="1134" w:right="850" w:bottom="1134" w:left="1701" w:header="709" w:footer="709" w:gutter="0"/>
          <w:pgNumType w:start="97"/>
          <w:cols w:space="708"/>
          <w:docGrid w:linePitch="360"/>
        </w:sectPr>
      </w:pPr>
    </w:p>
    <w:p w:rsidR="00901C22" w:rsidRPr="00FC36FC" w:rsidRDefault="00901C22" w:rsidP="002D456A">
      <w:pPr>
        <w:tabs>
          <w:tab w:val="left" w:pos="708"/>
        </w:tabs>
        <w:spacing w:after="0" w:line="240" w:lineRule="auto"/>
        <w:jc w:val="center"/>
        <w:rPr>
          <w:rFonts w:ascii="Times New Roman" w:hAnsi="Times New Roman" w:cs="Times New Roman"/>
          <w:b/>
          <w:bCs/>
          <w:sz w:val="28"/>
          <w:szCs w:val="28"/>
        </w:rPr>
      </w:pPr>
      <w:r w:rsidRPr="00FC36FC">
        <w:rPr>
          <w:rFonts w:ascii="Times New Roman" w:hAnsi="Times New Roman" w:cs="Times New Roman"/>
          <w:b/>
          <w:bCs/>
          <w:sz w:val="28"/>
          <w:szCs w:val="28"/>
        </w:rPr>
        <w:lastRenderedPageBreak/>
        <w:t>ЗАКЛЮЧЕНИЕ</w:t>
      </w:r>
    </w:p>
    <w:p w:rsidR="006D5934" w:rsidRPr="00FC36FC" w:rsidRDefault="006D5934" w:rsidP="00901C22">
      <w:pPr>
        <w:tabs>
          <w:tab w:val="left" w:pos="708"/>
        </w:tabs>
        <w:spacing w:after="0" w:line="240" w:lineRule="auto"/>
        <w:jc w:val="both"/>
        <w:rPr>
          <w:rFonts w:ascii="Times New Roman" w:hAnsi="Times New Roman" w:cs="Times New Roman"/>
          <w:b/>
          <w:bCs/>
          <w:sz w:val="28"/>
          <w:szCs w:val="28"/>
        </w:rPr>
      </w:pPr>
    </w:p>
    <w:p w:rsidR="00120294" w:rsidRPr="00FC36FC" w:rsidRDefault="00D62935" w:rsidP="0022665F">
      <w:pPr>
        <w:spacing w:after="0" w:line="240" w:lineRule="auto"/>
        <w:ind w:firstLine="709"/>
        <w:jc w:val="both"/>
        <w:rPr>
          <w:rFonts w:ascii="Times New Roman" w:eastAsia="Calibri" w:hAnsi="Times New Roman" w:cs="Times New Roman"/>
          <w:b/>
          <w:sz w:val="28"/>
          <w:szCs w:val="28"/>
          <w:lang w:eastAsia="en-US"/>
        </w:rPr>
      </w:pPr>
      <w:r w:rsidRPr="00FC36FC">
        <w:rPr>
          <w:rFonts w:ascii="Times New Roman" w:hAnsi="Times New Roman" w:cs="Times New Roman"/>
          <w:bCs/>
          <w:sz w:val="28"/>
          <w:szCs w:val="28"/>
        </w:rPr>
        <w:tab/>
      </w:r>
      <w:bookmarkStart w:id="12" w:name="_Hlk228787128"/>
      <w:r w:rsidR="00957CB0" w:rsidRPr="00FC36FC">
        <w:rPr>
          <w:rFonts w:ascii="Times New Roman" w:eastAsia="Calibri" w:hAnsi="Times New Roman" w:cs="Times New Roman"/>
          <w:b/>
          <w:sz w:val="28"/>
          <w:szCs w:val="28"/>
          <w:lang w:eastAsia="en-US"/>
        </w:rPr>
        <w:t>Краткие выводы по результатам диссертационных исследований</w:t>
      </w:r>
    </w:p>
    <w:p w:rsidR="00E50A28" w:rsidRPr="00FC36FC" w:rsidRDefault="00FA5D64" w:rsidP="0022665F">
      <w:pPr>
        <w:pStyle w:val="a6"/>
        <w:spacing w:after="0" w:line="240" w:lineRule="auto"/>
        <w:ind w:left="0" w:firstLine="709"/>
        <w:jc w:val="both"/>
        <w:rPr>
          <w:rFonts w:ascii="Times New Roman" w:hAnsi="Times New Roman"/>
          <w:sz w:val="28"/>
          <w:szCs w:val="28"/>
        </w:rPr>
      </w:pPr>
      <w:r w:rsidRPr="00FC36FC">
        <w:rPr>
          <w:rFonts w:ascii="Times New Roman" w:hAnsi="Times New Roman"/>
          <w:bCs/>
          <w:sz w:val="28"/>
          <w:szCs w:val="28"/>
        </w:rPr>
        <w:t xml:space="preserve">1. </w:t>
      </w:r>
      <w:r w:rsidR="00957CB0" w:rsidRPr="00FC36FC">
        <w:rPr>
          <w:rFonts w:ascii="Times New Roman" w:hAnsi="Times New Roman"/>
          <w:bCs/>
          <w:sz w:val="28"/>
          <w:szCs w:val="28"/>
        </w:rPr>
        <w:t>В</w:t>
      </w:r>
      <w:r w:rsidR="00302348" w:rsidRPr="00FC36FC">
        <w:rPr>
          <w:rFonts w:ascii="Times New Roman" w:hAnsi="Times New Roman"/>
          <w:sz w:val="28"/>
          <w:szCs w:val="28"/>
        </w:rPr>
        <w:t xml:space="preserve"> результате выполненных исследований установлены закономерности влияния медьсодержащих компонентов на показатели цианидного выщелачивания </w:t>
      </w:r>
      <w:r w:rsidR="0022665F" w:rsidRPr="00FC36FC">
        <w:rPr>
          <w:rFonts w:ascii="Times New Roman" w:hAnsi="Times New Roman"/>
          <w:sz w:val="28"/>
          <w:szCs w:val="28"/>
        </w:rPr>
        <w:t>золотомедных</w:t>
      </w:r>
      <w:r w:rsidR="00302348" w:rsidRPr="00FC36FC">
        <w:rPr>
          <w:rFonts w:ascii="Times New Roman" w:hAnsi="Times New Roman"/>
          <w:sz w:val="28"/>
          <w:szCs w:val="28"/>
        </w:rPr>
        <w:t xml:space="preserve"> руд. </w:t>
      </w:r>
      <w:r w:rsidR="004D49F7" w:rsidRPr="00FC36FC">
        <w:rPr>
          <w:rFonts w:ascii="Times New Roman" w:hAnsi="Times New Roman"/>
          <w:sz w:val="28"/>
          <w:szCs w:val="28"/>
        </w:rPr>
        <w:t xml:space="preserve"> </w:t>
      </w:r>
      <w:r w:rsidR="00302348" w:rsidRPr="00FC36FC">
        <w:rPr>
          <w:rFonts w:ascii="Times New Roman" w:hAnsi="Times New Roman"/>
          <w:sz w:val="28"/>
          <w:szCs w:val="28"/>
        </w:rPr>
        <w:t xml:space="preserve">Показано, что форма нахождения меди (сульфидная и окисленная) оказывает существенное влияние на характер её взаимодействия с </w:t>
      </w:r>
      <w:proofErr w:type="spellStart"/>
      <w:r w:rsidR="00302348" w:rsidRPr="00FC36FC">
        <w:rPr>
          <w:rFonts w:ascii="Times New Roman" w:hAnsi="Times New Roman"/>
          <w:sz w:val="28"/>
          <w:szCs w:val="28"/>
        </w:rPr>
        <w:t>цианидными</w:t>
      </w:r>
      <w:proofErr w:type="spellEnd"/>
      <w:r w:rsidR="00302348" w:rsidRPr="00FC36FC">
        <w:rPr>
          <w:rFonts w:ascii="Times New Roman" w:hAnsi="Times New Roman"/>
          <w:sz w:val="28"/>
          <w:szCs w:val="28"/>
        </w:rPr>
        <w:t xml:space="preserve"> растворами и, как следствие, на эффективность извлечения золота.</w:t>
      </w:r>
      <w:r w:rsidR="00F94123" w:rsidRPr="00FC36FC">
        <w:rPr>
          <w:rFonts w:ascii="Times New Roman" w:hAnsi="Times New Roman"/>
          <w:sz w:val="28"/>
          <w:szCs w:val="28"/>
        </w:rPr>
        <w:t xml:space="preserve"> </w:t>
      </w:r>
      <w:r w:rsidR="00F04BD2" w:rsidRPr="00FC36FC">
        <w:rPr>
          <w:rFonts w:ascii="Times New Roman" w:hAnsi="Times New Roman"/>
          <w:sz w:val="28"/>
          <w:szCs w:val="28"/>
        </w:rPr>
        <w:t xml:space="preserve">Исследуемая </w:t>
      </w:r>
      <w:r w:rsidR="00F94123" w:rsidRPr="00FC36FC">
        <w:rPr>
          <w:rFonts w:ascii="Times New Roman" w:hAnsi="Times New Roman"/>
          <w:sz w:val="28"/>
          <w:szCs w:val="28"/>
        </w:rPr>
        <w:t xml:space="preserve">золотомедная руда характеризуется сложным минералогическим составом с преобладанием сульфидных форм меди (до 60 % </w:t>
      </w:r>
      <w:r w:rsidR="005273BF" w:rsidRPr="00FC36FC">
        <w:rPr>
          <w:rFonts w:ascii="Times New Roman" w:hAnsi="Times New Roman"/>
          <w:sz w:val="28"/>
          <w:szCs w:val="28"/>
        </w:rPr>
        <w:t xml:space="preserve">(отн.) в виде </w:t>
      </w:r>
      <w:r w:rsidR="00F94123" w:rsidRPr="00FC36FC">
        <w:rPr>
          <w:rFonts w:ascii="Times New Roman" w:hAnsi="Times New Roman"/>
          <w:sz w:val="28"/>
          <w:szCs w:val="28"/>
        </w:rPr>
        <w:t>первичных и 33,3 %</w:t>
      </w:r>
      <w:r w:rsidR="005273BF" w:rsidRPr="00FC36FC">
        <w:rPr>
          <w:rFonts w:ascii="Times New Roman" w:hAnsi="Times New Roman"/>
          <w:sz w:val="28"/>
          <w:szCs w:val="28"/>
        </w:rPr>
        <w:t xml:space="preserve"> (отн.)</w:t>
      </w:r>
      <w:r w:rsidR="00F94123" w:rsidRPr="00FC36FC">
        <w:rPr>
          <w:rFonts w:ascii="Times New Roman" w:hAnsi="Times New Roman"/>
          <w:sz w:val="28"/>
          <w:szCs w:val="28"/>
        </w:rPr>
        <w:t xml:space="preserve"> </w:t>
      </w:r>
      <w:r w:rsidR="005273BF" w:rsidRPr="00FC36FC">
        <w:rPr>
          <w:rFonts w:ascii="Times New Roman" w:hAnsi="Times New Roman"/>
          <w:sz w:val="28"/>
          <w:szCs w:val="28"/>
        </w:rPr>
        <w:t xml:space="preserve">в виде </w:t>
      </w:r>
      <w:r w:rsidR="00F94123" w:rsidRPr="00FC36FC">
        <w:rPr>
          <w:rFonts w:ascii="Times New Roman" w:hAnsi="Times New Roman"/>
          <w:sz w:val="28"/>
          <w:szCs w:val="28"/>
        </w:rPr>
        <w:t>вторичных соединений), при этом содержание золота составляет 1,2 г/т, а доля свободного золота достигает 47,5 %, что определяет условия его извлечения при цианировании</w:t>
      </w:r>
      <w:r w:rsidR="00F04BD2" w:rsidRPr="00FC36FC">
        <w:rPr>
          <w:rFonts w:ascii="Times New Roman" w:hAnsi="Times New Roman"/>
          <w:sz w:val="28"/>
          <w:szCs w:val="28"/>
        </w:rPr>
        <w:t>.</w:t>
      </w:r>
    </w:p>
    <w:p w:rsidR="00E50A28" w:rsidRPr="00FC36FC" w:rsidRDefault="00957CB0" w:rsidP="0022665F">
      <w:pPr>
        <w:tabs>
          <w:tab w:val="left" w:pos="708"/>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2.</w:t>
      </w:r>
      <w:r w:rsidR="00F04BD2" w:rsidRPr="00FC36FC">
        <w:rPr>
          <w:rFonts w:ascii="Times New Roman" w:hAnsi="Times New Roman" w:cs="Times New Roman"/>
          <w:bCs/>
          <w:sz w:val="28"/>
          <w:szCs w:val="28"/>
        </w:rPr>
        <w:t xml:space="preserve"> Показано, что при увеличении </w:t>
      </w:r>
      <w:r w:rsidR="005273BF" w:rsidRPr="00FC36FC">
        <w:rPr>
          <w:rFonts w:ascii="Times New Roman" w:hAnsi="Times New Roman" w:cs="Times New Roman"/>
          <w:bCs/>
          <w:sz w:val="28"/>
          <w:szCs w:val="28"/>
        </w:rPr>
        <w:t>тонины</w:t>
      </w:r>
      <w:r w:rsidR="00F04BD2" w:rsidRPr="00FC36FC">
        <w:rPr>
          <w:rFonts w:ascii="Times New Roman" w:hAnsi="Times New Roman" w:cs="Times New Roman"/>
          <w:bCs/>
          <w:sz w:val="28"/>
          <w:szCs w:val="28"/>
        </w:rPr>
        <w:t xml:space="preserve"> помола от 80 до 90 % класса минус 0,071 мм извлечение возрастает с 85,0 до 86,7 %, что связано с дополнительным раскрытием золота и увеличением реакционной поверхности.</w:t>
      </w:r>
    </w:p>
    <w:p w:rsidR="00E50A28" w:rsidRPr="00FC36FC" w:rsidRDefault="00957CB0" w:rsidP="0022665F">
      <w:pPr>
        <w:tabs>
          <w:tab w:val="left" w:pos="708"/>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xml:space="preserve">3. </w:t>
      </w:r>
      <w:r w:rsidR="00F04BD2" w:rsidRPr="00FC36FC">
        <w:rPr>
          <w:rFonts w:ascii="Times New Roman" w:hAnsi="Times New Roman" w:cs="Times New Roman"/>
          <w:bCs/>
          <w:sz w:val="28"/>
          <w:szCs w:val="28"/>
        </w:rPr>
        <w:t>Установлено, что расход цианида натрия при выщелачивании руды составляет 2,4</w:t>
      </w:r>
      <w:r w:rsidR="005273BF" w:rsidRPr="00FC36FC">
        <w:rPr>
          <w:rFonts w:ascii="Times New Roman" w:hAnsi="Times New Roman" w:cs="Times New Roman"/>
          <w:bCs/>
          <w:sz w:val="28"/>
          <w:szCs w:val="28"/>
        </w:rPr>
        <w:t>-</w:t>
      </w:r>
      <w:r w:rsidR="00F04BD2" w:rsidRPr="00FC36FC">
        <w:rPr>
          <w:rFonts w:ascii="Times New Roman" w:hAnsi="Times New Roman" w:cs="Times New Roman"/>
          <w:bCs/>
          <w:sz w:val="28"/>
          <w:szCs w:val="28"/>
        </w:rPr>
        <w:t>2,57 кг/т и зависит от степени измельчения, однако его снижение до 2,01 кг/т приводит к резкому уменьшению извлечения золота с 83,3 до 66,7 %, что подтверждает высокую чувствительность процесса к концентрации свободного цианида.</w:t>
      </w:r>
    </w:p>
    <w:p w:rsidR="00E50A28" w:rsidRPr="00FC36FC" w:rsidRDefault="00957CB0" w:rsidP="0022665F">
      <w:pPr>
        <w:tabs>
          <w:tab w:val="left" w:pos="708"/>
        </w:tabs>
        <w:spacing w:after="0" w:line="240" w:lineRule="auto"/>
        <w:ind w:firstLine="709"/>
        <w:jc w:val="both"/>
        <w:rPr>
          <w:rFonts w:ascii="Times New Roman" w:hAnsi="Times New Roman" w:cs="Times New Roman"/>
          <w:bCs/>
          <w:sz w:val="28"/>
          <w:szCs w:val="28"/>
        </w:rPr>
      </w:pPr>
      <w:r w:rsidRPr="00FC36FC">
        <w:rPr>
          <w:rFonts w:ascii="Times New Roman" w:hAnsi="Times New Roman" w:cs="Times New Roman"/>
          <w:bCs/>
          <w:sz w:val="28"/>
          <w:szCs w:val="28"/>
        </w:rPr>
        <w:t xml:space="preserve">4. </w:t>
      </w:r>
      <w:r w:rsidR="00F04BD2" w:rsidRPr="00FC36FC">
        <w:rPr>
          <w:rFonts w:ascii="Times New Roman" w:hAnsi="Times New Roman" w:cs="Times New Roman"/>
          <w:bCs/>
          <w:sz w:val="28"/>
          <w:szCs w:val="28"/>
        </w:rPr>
        <w:t>Выявлено, что извлечение меди в исследованных условиях изменяется незначительно и составляет 24,1</w:t>
      </w:r>
      <w:r w:rsidR="005273BF" w:rsidRPr="00FC36FC">
        <w:rPr>
          <w:rFonts w:ascii="Times New Roman" w:hAnsi="Times New Roman" w:cs="Times New Roman"/>
          <w:bCs/>
          <w:sz w:val="28"/>
          <w:szCs w:val="28"/>
        </w:rPr>
        <w:t>-</w:t>
      </w:r>
      <w:r w:rsidR="00F04BD2" w:rsidRPr="00FC36FC">
        <w:rPr>
          <w:rFonts w:ascii="Times New Roman" w:hAnsi="Times New Roman" w:cs="Times New Roman"/>
          <w:bCs/>
          <w:sz w:val="28"/>
          <w:szCs w:val="28"/>
        </w:rPr>
        <w:t>27,7 %, однако её присутствие в растворе (0,17–0,18 г/дм³) приводит к дополнительному расходу цианида за счёт образования устойчивых комплексных соединений.</w:t>
      </w:r>
      <w:r w:rsidRPr="00FC36FC">
        <w:rPr>
          <w:rFonts w:ascii="Times New Roman" w:hAnsi="Times New Roman" w:cs="Times New Roman"/>
          <w:bCs/>
          <w:sz w:val="28"/>
          <w:szCs w:val="28"/>
        </w:rPr>
        <w:t xml:space="preserve"> </w:t>
      </w:r>
      <w:r w:rsidR="00F04BD2" w:rsidRPr="00FC36FC">
        <w:rPr>
          <w:rFonts w:ascii="Times New Roman" w:hAnsi="Times New Roman" w:cs="Times New Roman"/>
          <w:bCs/>
          <w:sz w:val="28"/>
          <w:szCs w:val="28"/>
        </w:rPr>
        <w:t>Показано, что при выщелачивании в замкнутом цикле происходит накопление меди в растворе до 1,0–1,6 г/дм³ в зависимости от степени возврата оборотной воды, что сопровождается снижением извлечения золота до 78,3–88,3 % (в среднем 83,3 %) и увеличением содержания меди в сорбционном угле до 7,2 кг/т, что более чем в 2,5 раза превышает содержание золота (до 2,8 кг/т).</w:t>
      </w:r>
    </w:p>
    <w:p w:rsidR="00E50A28" w:rsidRPr="00FC36FC" w:rsidRDefault="00F04BD2" w:rsidP="0022665F">
      <w:pPr>
        <w:pStyle w:val="a6"/>
        <w:numPr>
          <w:ilvl w:val="0"/>
          <w:numId w:val="10"/>
        </w:numPr>
        <w:tabs>
          <w:tab w:val="left" w:pos="708"/>
        </w:tabs>
        <w:spacing w:after="0" w:line="240" w:lineRule="auto"/>
        <w:ind w:left="0" w:firstLine="709"/>
        <w:jc w:val="both"/>
        <w:rPr>
          <w:rFonts w:ascii="Times New Roman" w:hAnsi="Times New Roman"/>
          <w:bCs/>
          <w:sz w:val="28"/>
          <w:szCs w:val="28"/>
        </w:rPr>
      </w:pPr>
      <w:r w:rsidRPr="00FC36FC">
        <w:rPr>
          <w:rFonts w:ascii="Times New Roman" w:hAnsi="Times New Roman"/>
          <w:bCs/>
          <w:sz w:val="28"/>
          <w:szCs w:val="28"/>
        </w:rPr>
        <w:t xml:space="preserve">Показано, что наиболее эффективным способом удаления меди из растворов является её осаждение в виде </w:t>
      </w:r>
      <w:proofErr w:type="spellStart"/>
      <w:r w:rsidRPr="00FC36FC">
        <w:rPr>
          <w:rFonts w:ascii="Times New Roman" w:hAnsi="Times New Roman"/>
          <w:bCs/>
          <w:sz w:val="28"/>
          <w:szCs w:val="28"/>
        </w:rPr>
        <w:t>цианидных</w:t>
      </w:r>
      <w:proofErr w:type="spellEnd"/>
      <w:r w:rsidRPr="00FC36FC">
        <w:rPr>
          <w:rFonts w:ascii="Times New Roman" w:hAnsi="Times New Roman"/>
          <w:bCs/>
          <w:sz w:val="28"/>
          <w:szCs w:val="28"/>
        </w:rPr>
        <w:t xml:space="preserve"> соединений с остаточной концентрацией меди 0,04–0,06 г/дм³, тогда как осаждение в виде сульфидов приводит к более высоким остаточным концентрациям (0,15–0,20 г/дм³) и ухудшению фильтрационных свойств осадка.</w:t>
      </w:r>
    </w:p>
    <w:p w:rsidR="00E50A28" w:rsidRPr="00FC36FC" w:rsidRDefault="005273BF" w:rsidP="0022665F">
      <w:pPr>
        <w:pStyle w:val="a6"/>
        <w:numPr>
          <w:ilvl w:val="0"/>
          <w:numId w:val="10"/>
        </w:numPr>
        <w:tabs>
          <w:tab w:val="left" w:pos="708"/>
        </w:tabs>
        <w:spacing w:after="0" w:line="240" w:lineRule="auto"/>
        <w:ind w:left="0" w:firstLine="709"/>
        <w:jc w:val="both"/>
        <w:rPr>
          <w:rFonts w:ascii="Times New Roman" w:hAnsi="Times New Roman"/>
          <w:bCs/>
          <w:sz w:val="28"/>
          <w:szCs w:val="28"/>
        </w:rPr>
      </w:pPr>
      <w:r w:rsidRPr="00FC36FC">
        <w:rPr>
          <w:rFonts w:ascii="Times New Roman" w:hAnsi="Times New Roman"/>
          <w:bCs/>
          <w:sz w:val="28"/>
          <w:szCs w:val="28"/>
        </w:rPr>
        <w:t xml:space="preserve"> </w:t>
      </w:r>
      <w:r w:rsidR="00F04BD2" w:rsidRPr="00FC36FC">
        <w:rPr>
          <w:rFonts w:ascii="Times New Roman" w:hAnsi="Times New Roman"/>
          <w:bCs/>
          <w:sz w:val="28"/>
          <w:szCs w:val="28"/>
        </w:rPr>
        <w:t>Установлено, что разработанный режим селективной десорбции обеспечивает извлечение меди на уровне 73–82 % при минимальных потерях золота (&lt;0,1 %), что подтверждает возможность эффективного разделения компонентов.</w:t>
      </w:r>
    </w:p>
    <w:p w:rsidR="00E50A28" w:rsidRPr="00FC36FC" w:rsidRDefault="003D372C" w:rsidP="00957CB0">
      <w:pPr>
        <w:pStyle w:val="a6"/>
        <w:numPr>
          <w:ilvl w:val="0"/>
          <w:numId w:val="10"/>
        </w:numPr>
        <w:tabs>
          <w:tab w:val="left" w:pos="708"/>
        </w:tabs>
        <w:spacing w:after="0" w:line="240" w:lineRule="auto"/>
        <w:ind w:left="0" w:firstLine="709"/>
        <w:jc w:val="both"/>
        <w:rPr>
          <w:rFonts w:ascii="Times New Roman" w:hAnsi="Times New Roman"/>
          <w:bCs/>
          <w:sz w:val="28"/>
          <w:szCs w:val="28"/>
        </w:rPr>
      </w:pPr>
      <w:r w:rsidRPr="00FC36FC">
        <w:rPr>
          <w:rFonts w:ascii="Times New Roman" w:hAnsi="Times New Roman"/>
          <w:bCs/>
          <w:sz w:val="28"/>
          <w:szCs w:val="28"/>
        </w:rPr>
        <w:t xml:space="preserve"> </w:t>
      </w:r>
      <w:r w:rsidR="00F04BD2" w:rsidRPr="00FC36FC">
        <w:rPr>
          <w:rFonts w:ascii="Times New Roman" w:hAnsi="Times New Roman"/>
          <w:bCs/>
          <w:sz w:val="28"/>
          <w:szCs w:val="28"/>
        </w:rPr>
        <w:t xml:space="preserve">Показано, что применение современных методов моделирования позволяет повысить точность прогнозирования процессов: использование алгоритма AdaBoost обеспечивает коэффициент детерминации R² = 0,993 и </w:t>
      </w:r>
      <w:r w:rsidR="00F04BD2" w:rsidRPr="00FC36FC">
        <w:rPr>
          <w:rFonts w:ascii="Times New Roman" w:hAnsi="Times New Roman"/>
          <w:bCs/>
          <w:sz w:val="28"/>
          <w:szCs w:val="28"/>
        </w:rPr>
        <w:lastRenderedPageBreak/>
        <w:t>позволяет учитывать нелинейные эффекты, связанные с образованием сложных соединений меди.</w:t>
      </w:r>
    </w:p>
    <w:p w:rsidR="005273BF" w:rsidRPr="00FC36FC" w:rsidRDefault="005273BF" w:rsidP="005273BF">
      <w:pPr>
        <w:pStyle w:val="a6"/>
        <w:numPr>
          <w:ilvl w:val="0"/>
          <w:numId w:val="10"/>
        </w:numPr>
        <w:tabs>
          <w:tab w:val="left" w:pos="708"/>
        </w:tabs>
        <w:spacing w:after="0" w:line="240" w:lineRule="auto"/>
        <w:ind w:left="0" w:firstLine="709"/>
        <w:jc w:val="both"/>
        <w:rPr>
          <w:rFonts w:ascii="Times New Roman" w:hAnsi="Times New Roman"/>
          <w:bCs/>
          <w:sz w:val="28"/>
          <w:szCs w:val="28"/>
        </w:rPr>
      </w:pPr>
      <w:r w:rsidRPr="00FC36FC">
        <w:rPr>
          <w:rFonts w:ascii="Times New Roman" w:hAnsi="Times New Roman"/>
          <w:bCs/>
          <w:sz w:val="28"/>
          <w:szCs w:val="28"/>
        </w:rPr>
        <w:t xml:space="preserve"> </w:t>
      </w:r>
      <w:r w:rsidR="00F04BD2" w:rsidRPr="00FC36FC">
        <w:rPr>
          <w:rFonts w:ascii="Times New Roman" w:hAnsi="Times New Roman"/>
          <w:bCs/>
          <w:sz w:val="28"/>
          <w:szCs w:val="28"/>
        </w:rPr>
        <w:t>Установлено, что эффективное обезвреживание хвостов возможно при использовании метабисульфита натрия при расходе 300 % от стехиометрии, обеспечивая снижение остаточной концентрации цианида до &lt;0,25 мг/дм</w:t>
      </w:r>
      <w:r w:rsidR="00F04BD2" w:rsidRPr="00FC36FC">
        <w:rPr>
          <w:rFonts w:ascii="Times New Roman" w:hAnsi="Times New Roman"/>
          <w:bCs/>
          <w:sz w:val="28"/>
          <w:szCs w:val="28"/>
          <w:vertAlign w:val="superscript"/>
        </w:rPr>
        <w:t>3</w:t>
      </w:r>
      <w:r w:rsidR="00F04BD2" w:rsidRPr="00FC36FC">
        <w:rPr>
          <w:rFonts w:ascii="Times New Roman" w:hAnsi="Times New Roman"/>
          <w:bCs/>
          <w:sz w:val="28"/>
          <w:szCs w:val="28"/>
        </w:rPr>
        <w:t>.</w:t>
      </w:r>
    </w:p>
    <w:p w:rsidR="00D14B3B" w:rsidRPr="00FC36FC" w:rsidRDefault="005273BF" w:rsidP="005273BF">
      <w:pPr>
        <w:pStyle w:val="a6"/>
        <w:numPr>
          <w:ilvl w:val="0"/>
          <w:numId w:val="10"/>
        </w:numPr>
        <w:tabs>
          <w:tab w:val="left" w:pos="708"/>
        </w:tabs>
        <w:spacing w:after="0" w:line="240" w:lineRule="auto"/>
        <w:ind w:left="0" w:firstLine="709"/>
        <w:jc w:val="both"/>
        <w:rPr>
          <w:rFonts w:ascii="Times New Roman" w:hAnsi="Times New Roman"/>
          <w:bCs/>
          <w:sz w:val="28"/>
          <w:szCs w:val="28"/>
        </w:rPr>
      </w:pPr>
      <w:r w:rsidRPr="00FC36FC">
        <w:rPr>
          <w:rFonts w:ascii="Times New Roman" w:hAnsi="Times New Roman"/>
          <w:bCs/>
          <w:sz w:val="28"/>
          <w:szCs w:val="28"/>
        </w:rPr>
        <w:t xml:space="preserve"> </w:t>
      </w:r>
      <w:r w:rsidR="00D14B3B" w:rsidRPr="00FC36FC">
        <w:rPr>
          <w:rFonts w:ascii="Times New Roman" w:hAnsi="Times New Roman"/>
          <w:sz w:val="28"/>
          <w:szCs w:val="28"/>
        </w:rPr>
        <w:t>Результаты проведенных</w:t>
      </w:r>
      <w:r w:rsidR="00957CB0" w:rsidRPr="00FC36FC">
        <w:rPr>
          <w:rFonts w:ascii="Times New Roman" w:hAnsi="Times New Roman"/>
          <w:sz w:val="28"/>
          <w:szCs w:val="28"/>
        </w:rPr>
        <w:t xml:space="preserve"> исследований </w:t>
      </w:r>
      <w:r w:rsidR="00D14B3B" w:rsidRPr="00FC36FC">
        <w:rPr>
          <w:rFonts w:ascii="Times New Roman" w:hAnsi="Times New Roman"/>
          <w:sz w:val="28"/>
          <w:szCs w:val="28"/>
          <w:lang w:val="kk-KZ"/>
        </w:rPr>
        <w:t>рассматриваются</w:t>
      </w:r>
      <w:r w:rsidR="00957CB0" w:rsidRPr="00FC36FC">
        <w:rPr>
          <w:rFonts w:ascii="Times New Roman" w:hAnsi="Times New Roman"/>
          <w:sz w:val="28"/>
          <w:szCs w:val="28"/>
        </w:rPr>
        <w:t xml:space="preserve"> к внедрению на </w:t>
      </w:r>
      <w:r w:rsidR="00D14B3B" w:rsidRPr="00FC36FC">
        <w:rPr>
          <w:rFonts w:ascii="Times New Roman" w:hAnsi="Times New Roman"/>
          <w:sz w:val="28"/>
          <w:szCs w:val="28"/>
          <w:lang w:val="kk-KZ"/>
        </w:rPr>
        <w:t>заводе</w:t>
      </w:r>
      <w:r w:rsidR="00957CB0" w:rsidRPr="00FC36FC">
        <w:rPr>
          <w:rFonts w:ascii="Times New Roman" w:hAnsi="Times New Roman"/>
          <w:sz w:val="28"/>
          <w:szCs w:val="28"/>
        </w:rPr>
        <w:t xml:space="preserve"> </w:t>
      </w:r>
      <w:r w:rsidR="00D14B3B" w:rsidRPr="00FC36FC">
        <w:rPr>
          <w:rFonts w:ascii="Times New Roman" w:hAnsi="Times New Roman"/>
          <w:sz w:val="28"/>
          <w:szCs w:val="28"/>
        </w:rPr>
        <w:t>Т</w:t>
      </w:r>
      <w:r w:rsidR="00D14B3B" w:rsidRPr="00FC36FC">
        <w:rPr>
          <w:rFonts w:ascii="Times New Roman" w:hAnsi="Times New Roman"/>
          <w:sz w:val="28"/>
          <w:szCs w:val="28"/>
          <w:lang w:val="kk-KZ"/>
        </w:rPr>
        <w:t>ОО</w:t>
      </w:r>
      <w:r w:rsidR="00957CB0" w:rsidRPr="00FC36FC">
        <w:rPr>
          <w:rFonts w:ascii="Times New Roman" w:hAnsi="Times New Roman"/>
          <w:sz w:val="28"/>
          <w:szCs w:val="28"/>
        </w:rPr>
        <w:t xml:space="preserve"> "</w:t>
      </w:r>
      <w:r w:rsidR="00D14B3B" w:rsidRPr="00FC36FC">
        <w:rPr>
          <w:rFonts w:ascii="Times New Roman" w:hAnsi="Times New Roman"/>
          <w:sz w:val="28"/>
          <w:szCs w:val="28"/>
          <w:lang w:val="kk-KZ"/>
        </w:rPr>
        <w:t>КЭМП-ВОСТОК</w:t>
      </w:r>
      <w:r w:rsidR="00957CB0" w:rsidRPr="00FC36FC">
        <w:rPr>
          <w:rFonts w:ascii="Times New Roman" w:hAnsi="Times New Roman"/>
          <w:sz w:val="28"/>
          <w:szCs w:val="28"/>
        </w:rPr>
        <w:t>" (</w:t>
      </w:r>
      <w:r w:rsidR="003D372C" w:rsidRPr="00FC36FC">
        <w:rPr>
          <w:rFonts w:ascii="Times New Roman" w:hAnsi="Times New Roman"/>
          <w:sz w:val="28"/>
          <w:szCs w:val="28"/>
        </w:rPr>
        <w:t xml:space="preserve">Приложение </w:t>
      </w:r>
      <w:r w:rsidR="00957CB0" w:rsidRPr="00FC36FC">
        <w:rPr>
          <w:rFonts w:ascii="Times New Roman" w:hAnsi="Times New Roman"/>
          <w:sz w:val="28"/>
          <w:szCs w:val="28"/>
        </w:rPr>
        <w:t>В</w:t>
      </w:r>
      <w:r w:rsidRPr="00FC36FC">
        <w:rPr>
          <w:rFonts w:ascii="Times New Roman" w:hAnsi="Times New Roman"/>
          <w:sz w:val="28"/>
          <w:szCs w:val="28"/>
        </w:rPr>
        <w:t xml:space="preserve"> –</w:t>
      </w:r>
      <w:r w:rsidR="00763058" w:rsidRPr="00FC36FC">
        <w:rPr>
          <w:rFonts w:ascii="Times New Roman" w:hAnsi="Times New Roman"/>
          <w:sz w:val="28"/>
          <w:szCs w:val="28"/>
        </w:rPr>
        <w:t xml:space="preserve"> </w:t>
      </w:r>
      <w:r w:rsidR="003D372C" w:rsidRPr="00FC36FC">
        <w:rPr>
          <w:rFonts w:ascii="Times New Roman" w:hAnsi="Times New Roman"/>
          <w:sz w:val="28"/>
          <w:szCs w:val="28"/>
          <w:lang w:val="kk-KZ"/>
        </w:rPr>
        <w:t>Письмо поддержки</w:t>
      </w:r>
      <w:r w:rsidR="00957CB0" w:rsidRPr="00FC36FC">
        <w:rPr>
          <w:rFonts w:ascii="Times New Roman" w:hAnsi="Times New Roman"/>
          <w:sz w:val="28"/>
          <w:szCs w:val="28"/>
        </w:rPr>
        <w:t>) и для использования в учебном процессе для подготовки специалистов по специальности "Металлургия" и "Обогащение полезных ископаемых" (Акт внедрения, Приложение Г).</w:t>
      </w:r>
    </w:p>
    <w:p w:rsidR="00D14B3B" w:rsidRPr="00FC36FC" w:rsidRDefault="00D14B3B" w:rsidP="00D14B3B">
      <w:pPr>
        <w:pStyle w:val="Default"/>
        <w:tabs>
          <w:tab w:val="left" w:pos="1134"/>
        </w:tabs>
        <w:ind w:firstLine="567"/>
        <w:jc w:val="both"/>
        <w:rPr>
          <w:bCs/>
          <w:color w:val="auto"/>
          <w:sz w:val="28"/>
          <w:szCs w:val="28"/>
        </w:rPr>
      </w:pPr>
      <w:r w:rsidRPr="00FC36FC">
        <w:rPr>
          <w:b/>
          <w:bCs/>
          <w:color w:val="auto"/>
          <w:sz w:val="28"/>
          <w:szCs w:val="28"/>
        </w:rPr>
        <w:t>Оценка полноты решения поставленных задач</w:t>
      </w:r>
      <w:r w:rsidRPr="00FC36FC">
        <w:rPr>
          <w:bCs/>
          <w:color w:val="auto"/>
          <w:sz w:val="28"/>
          <w:szCs w:val="28"/>
        </w:rPr>
        <w:t xml:space="preserve"> Исходя из вышеизложенного</w:t>
      </w:r>
      <w:r w:rsidR="005273BF" w:rsidRPr="00FC36FC">
        <w:rPr>
          <w:bCs/>
          <w:color w:val="auto"/>
          <w:sz w:val="28"/>
          <w:szCs w:val="28"/>
        </w:rPr>
        <w:t>,</w:t>
      </w:r>
      <w:r w:rsidRPr="00FC36FC">
        <w:rPr>
          <w:bCs/>
          <w:color w:val="auto"/>
          <w:sz w:val="28"/>
          <w:szCs w:val="28"/>
        </w:rPr>
        <w:t xml:space="preserve"> поставленные в диссертационной работе задачи решены в полном объеме, а именно: </w:t>
      </w:r>
    </w:p>
    <w:p w:rsidR="00D14B3B" w:rsidRPr="00FC36FC" w:rsidRDefault="00D14B3B" w:rsidP="00D14B3B">
      <w:pPr>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bCs/>
          <w:sz w:val="28"/>
          <w:szCs w:val="28"/>
        </w:rPr>
        <w:t xml:space="preserve">– </w:t>
      </w:r>
      <w:r w:rsidRPr="00FC36FC">
        <w:rPr>
          <w:rFonts w:ascii="Times New Roman" w:hAnsi="Times New Roman" w:cs="Times New Roman"/>
          <w:sz w:val="28"/>
          <w:szCs w:val="28"/>
        </w:rPr>
        <w:t>изучен вещественный состав и формы нахождения золота</w:t>
      </w:r>
      <w:r w:rsidRPr="00FC36FC">
        <w:rPr>
          <w:rFonts w:ascii="Times New Roman" w:hAnsi="Times New Roman" w:cs="Times New Roman"/>
          <w:sz w:val="28"/>
          <w:szCs w:val="28"/>
          <w:lang w:val="kk-KZ"/>
        </w:rPr>
        <w:t xml:space="preserve"> и меди</w:t>
      </w:r>
      <w:r w:rsidRPr="00FC36FC">
        <w:rPr>
          <w:rFonts w:ascii="Times New Roman" w:hAnsi="Times New Roman" w:cs="Times New Roman"/>
          <w:sz w:val="28"/>
          <w:szCs w:val="28"/>
        </w:rPr>
        <w:t xml:space="preserve"> в </w:t>
      </w:r>
      <w:r w:rsidR="005273BF" w:rsidRPr="00FC36FC">
        <w:rPr>
          <w:rFonts w:ascii="Times New Roman" w:hAnsi="Times New Roman" w:cs="Times New Roman"/>
          <w:sz w:val="28"/>
          <w:szCs w:val="28"/>
        </w:rPr>
        <w:t>золотомедной руде</w:t>
      </w:r>
      <w:r w:rsidRPr="00FC36FC">
        <w:rPr>
          <w:rFonts w:ascii="Times New Roman" w:hAnsi="Times New Roman" w:cs="Times New Roman"/>
          <w:sz w:val="28"/>
          <w:szCs w:val="28"/>
        </w:rPr>
        <w:t xml:space="preserve"> </w:t>
      </w:r>
      <w:r w:rsidRPr="00FC36FC">
        <w:rPr>
          <w:rFonts w:ascii="Times New Roman" w:hAnsi="Times New Roman" w:cs="Times New Roman"/>
          <w:sz w:val="28"/>
          <w:szCs w:val="28"/>
          <w:lang w:val="kk-KZ"/>
        </w:rPr>
        <w:t xml:space="preserve">месторождения </w:t>
      </w:r>
      <w:r w:rsidRPr="00FC36FC">
        <w:rPr>
          <w:rFonts w:ascii="Times New Roman" w:hAnsi="Times New Roman" w:cs="Times New Roman"/>
          <w:sz w:val="28"/>
          <w:szCs w:val="28"/>
        </w:rPr>
        <w:t xml:space="preserve">«Юбилейное» и установлены </w:t>
      </w:r>
      <w:r w:rsidRPr="00FC36FC">
        <w:rPr>
          <w:rFonts w:ascii="Times New Roman" w:eastAsia="Times New Roman" w:hAnsi="Times New Roman" w:cs="Times New Roman"/>
          <w:sz w:val="28"/>
          <w:szCs w:val="28"/>
          <w:lang w:eastAsia="en-US"/>
        </w:rPr>
        <w:t>влияние содержания и форм нахождения меди на показатели цианидного выщелачивания золота</w:t>
      </w:r>
      <w:r w:rsidRPr="00FC36FC">
        <w:rPr>
          <w:rFonts w:ascii="Times New Roman" w:hAnsi="Times New Roman" w:cs="Times New Roman"/>
          <w:sz w:val="28"/>
          <w:szCs w:val="28"/>
        </w:rPr>
        <w:t>;</w:t>
      </w:r>
    </w:p>
    <w:p w:rsidR="00D14B3B" w:rsidRPr="00FC36FC" w:rsidRDefault="00D14B3B" w:rsidP="00D14B3B">
      <w:pPr>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bCs/>
          <w:sz w:val="28"/>
          <w:szCs w:val="28"/>
        </w:rPr>
        <w:t xml:space="preserve">– на основании результатов лабораторных и </w:t>
      </w:r>
      <w:r w:rsidRPr="00FC36FC">
        <w:rPr>
          <w:rFonts w:ascii="Times New Roman" w:hAnsi="Times New Roman" w:cs="Times New Roman"/>
          <w:sz w:val="28"/>
          <w:szCs w:val="28"/>
        </w:rPr>
        <w:t>полупромышленных испытаний сорбционного выщелачивания руды установлены оптимальные технологические параметры проведения процессов;</w:t>
      </w:r>
    </w:p>
    <w:p w:rsidR="008860A7" w:rsidRPr="00FC36FC" w:rsidRDefault="00D14B3B" w:rsidP="008860A7">
      <w:pPr>
        <w:spacing w:after="0" w:line="240" w:lineRule="auto"/>
        <w:ind w:firstLine="567"/>
        <w:jc w:val="both"/>
        <w:rPr>
          <w:rFonts w:ascii="Times New Roman" w:hAnsi="Times New Roman" w:cs="Times New Roman"/>
          <w:sz w:val="28"/>
          <w:szCs w:val="28"/>
        </w:rPr>
      </w:pPr>
      <w:r w:rsidRPr="00FC36FC">
        <w:rPr>
          <w:rFonts w:ascii="Times New Roman" w:hAnsi="Times New Roman" w:cs="Times New Roman"/>
          <w:sz w:val="28"/>
          <w:szCs w:val="28"/>
        </w:rPr>
        <w:t xml:space="preserve">- </w:t>
      </w:r>
      <w:r w:rsidR="008860A7" w:rsidRPr="00FC36FC">
        <w:rPr>
          <w:rFonts w:ascii="Times New Roman" w:hAnsi="Times New Roman" w:cs="Times New Roman"/>
          <w:sz w:val="28"/>
          <w:szCs w:val="28"/>
        </w:rPr>
        <w:t>попутное извлечение меди в товарную продукцию по разработанной технологии составляет 15</w:t>
      </w:r>
      <w:r w:rsidR="00FE5D0F" w:rsidRPr="00FC36FC">
        <w:rPr>
          <w:rFonts w:ascii="Times New Roman" w:hAnsi="Times New Roman" w:cs="Times New Roman"/>
          <w:sz w:val="28"/>
          <w:szCs w:val="28"/>
        </w:rPr>
        <w:t xml:space="preserve"> </w:t>
      </w:r>
      <w:r w:rsidR="008860A7" w:rsidRPr="00FC36FC">
        <w:rPr>
          <w:rFonts w:ascii="Times New Roman" w:hAnsi="Times New Roman" w:cs="Times New Roman"/>
          <w:sz w:val="28"/>
          <w:szCs w:val="28"/>
        </w:rPr>
        <w:t>%, что обеспечивает снижени</w:t>
      </w:r>
      <w:r w:rsidR="00FE5D0F" w:rsidRPr="00FC36FC">
        <w:rPr>
          <w:rFonts w:ascii="Times New Roman" w:hAnsi="Times New Roman" w:cs="Times New Roman"/>
          <w:sz w:val="28"/>
          <w:szCs w:val="28"/>
        </w:rPr>
        <w:t>е</w:t>
      </w:r>
      <w:r w:rsidR="008860A7" w:rsidRPr="00FC36FC">
        <w:rPr>
          <w:rFonts w:ascii="Times New Roman" w:hAnsi="Times New Roman" w:cs="Times New Roman"/>
          <w:sz w:val="28"/>
          <w:szCs w:val="28"/>
        </w:rPr>
        <w:t xml:space="preserve"> ра</w:t>
      </w:r>
      <w:r w:rsidR="00FE5D0F" w:rsidRPr="00FC36FC">
        <w:rPr>
          <w:rFonts w:ascii="Times New Roman" w:hAnsi="Times New Roman" w:cs="Times New Roman"/>
          <w:sz w:val="28"/>
          <w:szCs w:val="28"/>
        </w:rPr>
        <w:t>схода цианида натрия и повышение</w:t>
      </w:r>
      <w:r w:rsidR="008860A7" w:rsidRPr="00FC36FC">
        <w:rPr>
          <w:rFonts w:ascii="Times New Roman" w:hAnsi="Times New Roman" w:cs="Times New Roman"/>
          <w:sz w:val="28"/>
          <w:szCs w:val="28"/>
        </w:rPr>
        <w:t xml:space="preserve"> извлечения золота в раствор.</w:t>
      </w:r>
    </w:p>
    <w:p w:rsidR="00D5122A" w:rsidRPr="00FC36FC" w:rsidRDefault="00D14B3B" w:rsidP="00000221">
      <w:pPr>
        <w:spacing w:after="0" w:line="240" w:lineRule="auto"/>
        <w:ind w:firstLine="567"/>
        <w:jc w:val="both"/>
        <w:rPr>
          <w:rFonts w:ascii="Times New Roman" w:eastAsia="Times New Roman" w:hAnsi="Times New Roman" w:cs="Times New Roman"/>
          <w:sz w:val="28"/>
          <w:szCs w:val="28"/>
        </w:rPr>
      </w:pPr>
      <w:r w:rsidRPr="00FC36FC">
        <w:rPr>
          <w:rFonts w:ascii="Times New Roman" w:hAnsi="Times New Roman" w:cs="Times New Roman"/>
          <w:b/>
          <w:sz w:val="28"/>
          <w:szCs w:val="28"/>
        </w:rPr>
        <w:t>Рекомендации и исходные данные по конкретному использованию результатов исследований</w:t>
      </w:r>
      <w:r w:rsidRPr="00FC36FC">
        <w:rPr>
          <w:rFonts w:ascii="Times New Roman" w:hAnsi="Times New Roman" w:cs="Times New Roman"/>
          <w:sz w:val="28"/>
          <w:szCs w:val="28"/>
        </w:rPr>
        <w:t xml:space="preserve"> Разработанная технология</w:t>
      </w:r>
      <w:r w:rsidR="003D372C" w:rsidRPr="00FC36FC">
        <w:rPr>
          <w:rFonts w:ascii="Times New Roman" w:hAnsi="Times New Roman" w:cs="Times New Roman"/>
          <w:sz w:val="28"/>
          <w:szCs w:val="28"/>
        </w:rPr>
        <w:t xml:space="preserve"> </w:t>
      </w:r>
      <w:r w:rsidR="00A2332A" w:rsidRPr="00FC36FC">
        <w:rPr>
          <w:rFonts w:ascii="Times New Roman" w:hAnsi="Times New Roman" w:cs="Times New Roman"/>
          <w:sz w:val="28"/>
          <w:szCs w:val="28"/>
        </w:rPr>
        <w:t xml:space="preserve">рассматривается ТОО «КЭМП-ВОСТОК» </w:t>
      </w:r>
      <w:r w:rsidR="00FE5D0F" w:rsidRPr="00FC36FC">
        <w:rPr>
          <w:rFonts w:ascii="Times New Roman" w:hAnsi="Times New Roman" w:cs="Times New Roman"/>
          <w:sz w:val="28"/>
          <w:szCs w:val="28"/>
        </w:rPr>
        <w:t>для</w:t>
      </w:r>
      <w:r w:rsidR="00A2332A" w:rsidRPr="00FC36FC">
        <w:rPr>
          <w:rFonts w:ascii="Times New Roman" w:hAnsi="Times New Roman" w:cs="Times New Roman"/>
          <w:sz w:val="28"/>
          <w:szCs w:val="28"/>
        </w:rPr>
        <w:t xml:space="preserve"> возможно</w:t>
      </w:r>
      <w:r w:rsidR="00FE5D0F" w:rsidRPr="00FC36FC">
        <w:rPr>
          <w:rFonts w:ascii="Times New Roman" w:hAnsi="Times New Roman" w:cs="Times New Roman"/>
          <w:sz w:val="28"/>
          <w:szCs w:val="28"/>
        </w:rPr>
        <w:t>го</w:t>
      </w:r>
      <w:r w:rsidR="00A2332A" w:rsidRPr="00FC36FC">
        <w:rPr>
          <w:rFonts w:ascii="Times New Roman" w:hAnsi="Times New Roman" w:cs="Times New Roman"/>
          <w:sz w:val="28"/>
          <w:szCs w:val="28"/>
        </w:rPr>
        <w:t xml:space="preserve"> внедрения дополнительного передела по осаждению меди с получением </w:t>
      </w:r>
      <w:r w:rsidR="008860A7" w:rsidRPr="00FC36FC">
        <w:rPr>
          <w:rFonts w:ascii="Times New Roman" w:hAnsi="Times New Roman" w:cs="Times New Roman"/>
          <w:sz w:val="28"/>
          <w:szCs w:val="28"/>
        </w:rPr>
        <w:t xml:space="preserve">дополнительного </w:t>
      </w:r>
      <w:r w:rsidR="00A2332A" w:rsidRPr="00FC36FC">
        <w:rPr>
          <w:rFonts w:ascii="Times New Roman" w:hAnsi="Times New Roman" w:cs="Times New Roman"/>
          <w:sz w:val="28"/>
          <w:szCs w:val="28"/>
        </w:rPr>
        <w:t>товарного продукта</w:t>
      </w:r>
      <w:r w:rsidRPr="00FC36FC">
        <w:rPr>
          <w:rFonts w:ascii="Times New Roman" w:hAnsi="Times New Roman" w:cs="Times New Roman"/>
          <w:sz w:val="28"/>
          <w:szCs w:val="28"/>
        </w:rPr>
        <w:t>. Внедрение технологии за счет оптимизации процесса цианирования руд</w:t>
      </w:r>
      <w:r w:rsidR="008860A7" w:rsidRPr="00FC36FC">
        <w:rPr>
          <w:rFonts w:ascii="Times New Roman" w:hAnsi="Times New Roman" w:cs="Times New Roman"/>
          <w:sz w:val="28"/>
          <w:szCs w:val="28"/>
        </w:rPr>
        <w:t xml:space="preserve"> и вывода меди из растворов</w:t>
      </w:r>
      <w:r w:rsidRPr="00FC36FC">
        <w:rPr>
          <w:rFonts w:ascii="Times New Roman" w:hAnsi="Times New Roman" w:cs="Times New Roman"/>
          <w:sz w:val="28"/>
          <w:szCs w:val="28"/>
        </w:rPr>
        <w:t>, а также обезвреживания хвостов от цианидов, позволит существенно повысить технико-экономические показатели и получать допол</w:t>
      </w:r>
      <w:r w:rsidR="008860A7" w:rsidRPr="00FC36FC">
        <w:rPr>
          <w:rFonts w:ascii="Times New Roman" w:hAnsi="Times New Roman" w:cs="Times New Roman"/>
          <w:sz w:val="28"/>
          <w:szCs w:val="28"/>
        </w:rPr>
        <w:t xml:space="preserve">нительно попутный товарный </w:t>
      </w:r>
      <w:r w:rsidR="00FE5D0F" w:rsidRPr="00FC36FC">
        <w:rPr>
          <w:rFonts w:ascii="Times New Roman" w:hAnsi="Times New Roman" w:cs="Times New Roman"/>
          <w:sz w:val="28"/>
          <w:szCs w:val="28"/>
        </w:rPr>
        <w:t xml:space="preserve">медьсодержащий </w:t>
      </w:r>
      <w:r w:rsidR="008860A7" w:rsidRPr="00FC36FC">
        <w:rPr>
          <w:rFonts w:ascii="Times New Roman" w:hAnsi="Times New Roman" w:cs="Times New Roman"/>
          <w:sz w:val="28"/>
          <w:szCs w:val="28"/>
        </w:rPr>
        <w:t>продукт</w:t>
      </w:r>
      <w:r w:rsidRPr="00FC36FC">
        <w:rPr>
          <w:rFonts w:ascii="Times New Roman" w:hAnsi="Times New Roman" w:cs="Times New Roman"/>
          <w:sz w:val="28"/>
          <w:szCs w:val="28"/>
        </w:rPr>
        <w:t>. Данная технология вполне может быть</w:t>
      </w:r>
      <w:r w:rsidR="00D5122A" w:rsidRPr="00FC36FC">
        <w:rPr>
          <w:rFonts w:ascii="Times New Roman" w:eastAsia="Times New Roman" w:hAnsi="Times New Roman" w:cs="Times New Roman"/>
          <w:sz w:val="28"/>
          <w:szCs w:val="28"/>
        </w:rPr>
        <w:t xml:space="preserve"> </w:t>
      </w:r>
      <w:r w:rsidR="00FE5D0F" w:rsidRPr="00FC36FC">
        <w:rPr>
          <w:rFonts w:ascii="Times New Roman" w:eastAsia="Times New Roman" w:hAnsi="Times New Roman" w:cs="Times New Roman"/>
          <w:sz w:val="28"/>
          <w:szCs w:val="28"/>
        </w:rPr>
        <w:t>рекомендована</w:t>
      </w:r>
      <w:r w:rsidR="00D5122A" w:rsidRPr="00FC36FC">
        <w:rPr>
          <w:rFonts w:ascii="Times New Roman" w:eastAsia="Times New Roman" w:hAnsi="Times New Roman" w:cs="Times New Roman"/>
          <w:sz w:val="28"/>
          <w:szCs w:val="28"/>
        </w:rPr>
        <w:t xml:space="preserve"> для разработки и освоения</w:t>
      </w:r>
      <w:r w:rsidR="00FE5D0F" w:rsidRPr="00FC36FC">
        <w:rPr>
          <w:rFonts w:ascii="Times New Roman" w:eastAsia="Times New Roman" w:hAnsi="Times New Roman" w:cs="Times New Roman"/>
          <w:sz w:val="28"/>
          <w:szCs w:val="28"/>
        </w:rPr>
        <w:t xml:space="preserve"> как одна из</w:t>
      </w:r>
      <w:r w:rsidR="00D5122A" w:rsidRPr="00FC36FC">
        <w:rPr>
          <w:rFonts w:ascii="Times New Roman" w:eastAsia="Times New Roman" w:hAnsi="Times New Roman" w:cs="Times New Roman"/>
          <w:sz w:val="28"/>
          <w:szCs w:val="28"/>
        </w:rPr>
        <w:t xml:space="preserve"> конкурентоспособных гидрометаллургических технологий переработки </w:t>
      </w:r>
      <w:r w:rsidR="00FE5D0F" w:rsidRPr="00FC36FC">
        <w:rPr>
          <w:rFonts w:ascii="Times New Roman" w:eastAsia="Times New Roman" w:hAnsi="Times New Roman" w:cs="Times New Roman"/>
          <w:sz w:val="28"/>
          <w:szCs w:val="28"/>
        </w:rPr>
        <w:t xml:space="preserve">золотомедных </w:t>
      </w:r>
      <w:r w:rsidR="00D5122A" w:rsidRPr="00FC36FC">
        <w:rPr>
          <w:rFonts w:ascii="Times New Roman" w:eastAsia="Times New Roman" w:hAnsi="Times New Roman" w:cs="Times New Roman"/>
          <w:sz w:val="28"/>
          <w:szCs w:val="28"/>
        </w:rPr>
        <w:t xml:space="preserve">руд Казахстана. Научная значимость работы определяется получением новых данных о процессе выщелачивания золота и меди из </w:t>
      </w:r>
      <w:r w:rsidR="00FE5D0F" w:rsidRPr="00FC36FC">
        <w:rPr>
          <w:rFonts w:ascii="Times New Roman" w:eastAsia="Times New Roman" w:hAnsi="Times New Roman" w:cs="Times New Roman"/>
          <w:sz w:val="28"/>
          <w:szCs w:val="28"/>
        </w:rPr>
        <w:t>золотомедных</w:t>
      </w:r>
      <w:r w:rsidR="00D5122A" w:rsidRPr="00FC36FC">
        <w:rPr>
          <w:rFonts w:ascii="Times New Roman" w:eastAsia="Times New Roman" w:hAnsi="Times New Roman" w:cs="Times New Roman"/>
          <w:sz w:val="28"/>
          <w:szCs w:val="28"/>
        </w:rPr>
        <w:t xml:space="preserve"> руд, расширяющих основы теории гетерогенных гидрометаллургических процессов</w:t>
      </w:r>
      <w:r w:rsidR="003D372C" w:rsidRPr="00FC36FC">
        <w:rPr>
          <w:rFonts w:ascii="Times New Roman" w:eastAsia="Times New Roman" w:hAnsi="Times New Roman" w:cs="Times New Roman"/>
          <w:sz w:val="28"/>
          <w:szCs w:val="28"/>
        </w:rPr>
        <w:t>,</w:t>
      </w:r>
      <w:r w:rsidR="00000221" w:rsidRPr="00FC36FC">
        <w:rPr>
          <w:rFonts w:ascii="Times New Roman" w:eastAsia="Times New Roman" w:hAnsi="Times New Roman" w:cs="Times New Roman"/>
          <w:sz w:val="28"/>
          <w:szCs w:val="28"/>
        </w:rPr>
        <w:t xml:space="preserve"> подтверждена патентом на полезную модель</w:t>
      </w:r>
      <w:r w:rsidR="003D372C" w:rsidRPr="00FC36FC">
        <w:rPr>
          <w:rFonts w:ascii="Times New Roman" w:eastAsia="Times New Roman" w:hAnsi="Times New Roman" w:cs="Times New Roman"/>
          <w:sz w:val="28"/>
          <w:szCs w:val="28"/>
        </w:rPr>
        <w:t xml:space="preserve"> и</w:t>
      </w:r>
      <w:r w:rsidR="00000221" w:rsidRPr="00FC36FC">
        <w:rPr>
          <w:rFonts w:ascii="Times New Roman" w:eastAsia="Times New Roman" w:hAnsi="Times New Roman" w:cs="Times New Roman"/>
          <w:sz w:val="28"/>
          <w:szCs w:val="28"/>
        </w:rPr>
        <w:t xml:space="preserve"> письмом </w:t>
      </w:r>
      <w:r w:rsidR="00FE5D0F" w:rsidRPr="00FC36FC">
        <w:rPr>
          <w:rFonts w:ascii="Times New Roman" w:eastAsia="Times New Roman" w:hAnsi="Times New Roman" w:cs="Times New Roman"/>
          <w:sz w:val="28"/>
          <w:szCs w:val="28"/>
        </w:rPr>
        <w:t>поддержки предприятия</w:t>
      </w:r>
      <w:r w:rsidR="00000221" w:rsidRPr="00FC36FC">
        <w:rPr>
          <w:rFonts w:ascii="Times New Roman" w:eastAsia="Times New Roman" w:hAnsi="Times New Roman" w:cs="Times New Roman"/>
          <w:sz w:val="28"/>
          <w:szCs w:val="28"/>
        </w:rPr>
        <w:t xml:space="preserve"> металлургической отрасли</w:t>
      </w:r>
      <w:r w:rsidR="00000221" w:rsidRPr="00FC36FC">
        <w:rPr>
          <w:rFonts w:ascii="Times New Roman" w:hAnsi="Times New Roman" w:cs="Times New Roman"/>
          <w:sz w:val="28"/>
          <w:szCs w:val="28"/>
        </w:rPr>
        <w:t xml:space="preserve"> </w:t>
      </w:r>
      <w:r w:rsidR="00FE5D0F" w:rsidRPr="00FC36FC">
        <w:rPr>
          <w:rFonts w:ascii="Times New Roman" w:hAnsi="Times New Roman" w:cs="Times New Roman"/>
          <w:sz w:val="28"/>
          <w:szCs w:val="28"/>
        </w:rPr>
        <w:t>–</w:t>
      </w:r>
      <w:r w:rsidR="00000221" w:rsidRPr="00FC36FC">
        <w:rPr>
          <w:rFonts w:ascii="Times New Roman" w:hAnsi="Times New Roman" w:cs="Times New Roman"/>
          <w:sz w:val="28"/>
          <w:szCs w:val="28"/>
        </w:rPr>
        <w:t xml:space="preserve"> завода ТОО «КЭПМ-ВОСТОК»</w:t>
      </w:r>
      <w:r w:rsidR="00FE5D0F" w:rsidRPr="00FC36FC">
        <w:rPr>
          <w:rFonts w:ascii="Times New Roman" w:hAnsi="Times New Roman" w:cs="Times New Roman"/>
          <w:sz w:val="28"/>
          <w:szCs w:val="28"/>
        </w:rPr>
        <w:t>.</w:t>
      </w:r>
    </w:p>
    <w:p w:rsidR="00D5122A" w:rsidRPr="00FC36FC" w:rsidRDefault="00D5122A" w:rsidP="00D5122A">
      <w:pPr>
        <w:spacing w:after="0" w:line="240" w:lineRule="auto"/>
        <w:ind w:firstLine="709"/>
        <w:jc w:val="both"/>
        <w:rPr>
          <w:rFonts w:ascii="Times New Roman" w:eastAsia="Times New Roman" w:hAnsi="Times New Roman" w:cs="Times New Roman"/>
          <w:sz w:val="28"/>
          <w:szCs w:val="28"/>
        </w:rPr>
      </w:pPr>
      <w:r w:rsidRPr="00FC36FC">
        <w:rPr>
          <w:rFonts w:ascii="Times New Roman" w:eastAsia="Times New Roman" w:hAnsi="Times New Roman" w:cs="Times New Roman"/>
          <w:spacing w:val="-4"/>
          <w:sz w:val="28"/>
          <w:szCs w:val="28"/>
        </w:rPr>
        <w:t>Комплексность работы определяется совмещением экспериментальных</w:t>
      </w:r>
      <w:r w:rsidRPr="00FC36FC">
        <w:rPr>
          <w:rFonts w:ascii="Times New Roman" w:eastAsia="Times New Roman" w:hAnsi="Times New Roman" w:cs="Times New Roman"/>
          <w:sz w:val="28"/>
          <w:szCs w:val="28"/>
        </w:rPr>
        <w:t xml:space="preserve"> и </w:t>
      </w:r>
      <w:r w:rsidRPr="00FC36FC">
        <w:rPr>
          <w:rFonts w:ascii="Times New Roman" w:eastAsia="Times New Roman" w:hAnsi="Times New Roman" w:cs="Times New Roman"/>
          <w:spacing w:val="-4"/>
          <w:sz w:val="28"/>
          <w:szCs w:val="28"/>
        </w:rPr>
        <w:t>теоретических методов исследования процессов выщелачивания меди и золота из труднообогатимого сырья с разработкой технологий,</w:t>
      </w:r>
      <w:r w:rsidRPr="00FC36FC">
        <w:rPr>
          <w:rFonts w:ascii="Times New Roman" w:eastAsia="Times New Roman" w:hAnsi="Times New Roman" w:cs="Times New Roman"/>
          <w:sz w:val="28"/>
          <w:szCs w:val="28"/>
        </w:rPr>
        <w:t xml:space="preserve"> </w:t>
      </w:r>
      <w:r w:rsidRPr="00FC36FC">
        <w:rPr>
          <w:rFonts w:ascii="Times New Roman" w:eastAsia="Times New Roman" w:hAnsi="Times New Roman" w:cs="Times New Roman"/>
          <w:spacing w:val="-4"/>
          <w:sz w:val="28"/>
          <w:szCs w:val="28"/>
        </w:rPr>
        <w:t xml:space="preserve">увеличивающих </w:t>
      </w:r>
      <w:r w:rsidRPr="00FC36FC">
        <w:rPr>
          <w:rFonts w:ascii="Times New Roman" w:eastAsia="Times New Roman" w:hAnsi="Times New Roman" w:cs="Times New Roman"/>
          <w:spacing w:val="-4"/>
          <w:sz w:val="28"/>
          <w:szCs w:val="28"/>
        </w:rPr>
        <w:lastRenderedPageBreak/>
        <w:t>комплексность использования рудного сырья Казахстана с получением конкурентной товарной продукции</w:t>
      </w:r>
      <w:r w:rsidRPr="00FC36FC">
        <w:rPr>
          <w:rFonts w:ascii="Times New Roman" w:eastAsia="Times New Roman" w:hAnsi="Times New Roman" w:cs="Times New Roman"/>
          <w:sz w:val="28"/>
          <w:szCs w:val="28"/>
        </w:rPr>
        <w:t>.</w:t>
      </w:r>
    </w:p>
    <w:p w:rsidR="00120294" w:rsidRPr="00FC36FC" w:rsidRDefault="00D14B3B" w:rsidP="00FA5D64">
      <w:pPr>
        <w:spacing w:after="0" w:line="240" w:lineRule="auto"/>
        <w:ind w:firstLine="709"/>
        <w:jc w:val="both"/>
        <w:rPr>
          <w:rFonts w:ascii="Times New Roman" w:hAnsi="Times New Roman" w:cs="Times New Roman"/>
          <w:b/>
          <w:bCs/>
          <w:sz w:val="28"/>
          <w:szCs w:val="28"/>
        </w:rPr>
      </w:pPr>
      <w:r w:rsidRPr="00FC36FC">
        <w:rPr>
          <w:rFonts w:ascii="Times New Roman" w:hAnsi="Times New Roman" w:cs="Times New Roman"/>
          <w:b/>
          <w:bCs/>
          <w:sz w:val="28"/>
          <w:szCs w:val="28"/>
        </w:rPr>
        <w:t>Оценка технико-экономической внедрения</w:t>
      </w:r>
    </w:p>
    <w:p w:rsidR="008C4FCB" w:rsidRPr="00FC36FC" w:rsidRDefault="00120294" w:rsidP="008C4FCB">
      <w:pPr>
        <w:pStyle w:val="11"/>
        <w:ind w:left="0" w:firstLine="709"/>
      </w:pPr>
      <w:r w:rsidRPr="00FC36FC">
        <w:rPr>
          <w:b w:val="0"/>
          <w:bCs w:val="0"/>
        </w:rPr>
        <w:t>Произведен</w:t>
      </w:r>
      <w:r w:rsidR="00FE5D0F" w:rsidRPr="00FC36FC">
        <w:rPr>
          <w:b w:val="0"/>
          <w:bCs w:val="0"/>
        </w:rPr>
        <w:t>ный</w:t>
      </w:r>
      <w:r w:rsidRPr="00FC36FC">
        <w:rPr>
          <w:b w:val="0"/>
          <w:bCs w:val="0"/>
        </w:rPr>
        <w:t xml:space="preserve"> расчет окупаемости единовременных затрат на запуск оборудования по получению мед</w:t>
      </w:r>
      <w:r w:rsidR="00414A5E" w:rsidRPr="00FC36FC">
        <w:rPr>
          <w:b w:val="0"/>
          <w:bCs w:val="0"/>
        </w:rPr>
        <w:t>ного</w:t>
      </w:r>
      <w:r w:rsidRPr="00FC36FC">
        <w:rPr>
          <w:b w:val="0"/>
          <w:bCs w:val="0"/>
        </w:rPr>
        <w:t xml:space="preserve"> продукта</w:t>
      </w:r>
      <w:r w:rsidR="00FE5D0F" w:rsidRPr="00FC36FC">
        <w:rPr>
          <w:b w:val="0"/>
          <w:bCs w:val="0"/>
        </w:rPr>
        <w:t>,</w:t>
      </w:r>
      <w:r w:rsidRPr="00FC36FC">
        <w:rPr>
          <w:b w:val="0"/>
          <w:bCs w:val="0"/>
        </w:rPr>
        <w:t xml:space="preserve"> основывается на прибыли, получаемой при переработке </w:t>
      </w:r>
      <w:r w:rsidR="00414A5E" w:rsidRPr="00FC36FC">
        <w:rPr>
          <w:b w:val="0"/>
          <w:bCs w:val="0"/>
        </w:rPr>
        <w:t>золотомедной руды</w:t>
      </w:r>
      <w:r w:rsidRPr="00FC36FC">
        <w:rPr>
          <w:b w:val="0"/>
          <w:bCs w:val="0"/>
        </w:rPr>
        <w:t xml:space="preserve"> за год в количестве 1000 т/сут</w:t>
      </w:r>
      <w:r w:rsidR="00FE5D0F" w:rsidRPr="00FC36FC">
        <w:rPr>
          <w:b w:val="0"/>
          <w:bCs w:val="0"/>
        </w:rPr>
        <w:t>ки</w:t>
      </w:r>
      <w:r w:rsidRPr="00FC36FC">
        <w:rPr>
          <w:b w:val="0"/>
          <w:bCs w:val="0"/>
        </w:rPr>
        <w:t xml:space="preserve">. </w:t>
      </w:r>
      <w:r w:rsidR="008C4FCB" w:rsidRPr="00FC36FC">
        <w:rPr>
          <w:b w:val="0"/>
          <w:bCs w:val="0"/>
        </w:rPr>
        <w:t>Расчет п</w:t>
      </w:r>
      <w:r w:rsidR="00FE5D0F" w:rsidRPr="00FC36FC">
        <w:rPr>
          <w:b w:val="0"/>
          <w:bCs w:val="0"/>
        </w:rPr>
        <w:t>роизведен при среднем содержании</w:t>
      </w:r>
      <w:r w:rsidR="008C4FCB" w:rsidRPr="00FC36FC">
        <w:rPr>
          <w:b w:val="0"/>
          <w:bCs w:val="0"/>
        </w:rPr>
        <w:t xml:space="preserve"> меди в отработанном растворе порядка 0,34 г/дм</w:t>
      </w:r>
      <w:r w:rsidR="008C4FCB" w:rsidRPr="00FC36FC">
        <w:rPr>
          <w:b w:val="0"/>
          <w:bCs w:val="0"/>
          <w:vertAlign w:val="superscript"/>
        </w:rPr>
        <w:t>3</w:t>
      </w:r>
      <w:r w:rsidR="008C4FCB" w:rsidRPr="00FC36FC">
        <w:rPr>
          <w:b w:val="0"/>
          <w:bCs w:val="0"/>
        </w:rPr>
        <w:t xml:space="preserve">. </w:t>
      </w:r>
      <w:r w:rsidRPr="00FC36FC">
        <w:rPr>
          <w:b w:val="0"/>
          <w:bCs w:val="0"/>
        </w:rPr>
        <w:t xml:space="preserve">В год прибыль составит 182 500 000 </w:t>
      </w:r>
      <w:proofErr w:type="spellStart"/>
      <w:r w:rsidRPr="00FC36FC">
        <w:rPr>
          <w:b w:val="0"/>
          <w:bCs w:val="0"/>
        </w:rPr>
        <w:t>тг</w:t>
      </w:r>
      <w:proofErr w:type="spellEnd"/>
      <w:r w:rsidRPr="00FC36FC">
        <w:rPr>
          <w:b w:val="0"/>
          <w:bCs w:val="0"/>
        </w:rPr>
        <w:t xml:space="preserve">, что покроет себестоимость выпускаемой продукции и позволит окупить затраты на оборудование в 2-3 года. </w:t>
      </w:r>
    </w:p>
    <w:p w:rsidR="008C4FCB" w:rsidRPr="00FC36FC" w:rsidRDefault="00D14B3B" w:rsidP="008C4FCB">
      <w:pPr>
        <w:spacing w:after="0" w:line="240" w:lineRule="auto"/>
        <w:ind w:firstLine="709"/>
        <w:jc w:val="both"/>
        <w:rPr>
          <w:rFonts w:ascii="Times New Roman" w:hAnsi="Times New Roman" w:cs="Times New Roman"/>
          <w:b/>
          <w:sz w:val="28"/>
          <w:szCs w:val="28"/>
        </w:rPr>
      </w:pPr>
      <w:r w:rsidRPr="00FC36FC">
        <w:rPr>
          <w:rFonts w:ascii="Times New Roman" w:hAnsi="Times New Roman" w:cs="Times New Roman"/>
          <w:b/>
          <w:sz w:val="28"/>
          <w:szCs w:val="28"/>
        </w:rPr>
        <w:t>Оценка научно-технического уровня выполненной работы в сравнении с лучшими достижениями в данной области</w:t>
      </w:r>
    </w:p>
    <w:p w:rsidR="00D14B3B" w:rsidRPr="00FC36FC" w:rsidRDefault="008C4FCB" w:rsidP="008C4FCB">
      <w:pPr>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Предложена </w:t>
      </w:r>
      <w:r w:rsidR="00EC3C2B" w:rsidRPr="00FC36FC">
        <w:rPr>
          <w:rFonts w:ascii="Times New Roman" w:hAnsi="Times New Roman" w:cs="Times New Roman"/>
          <w:sz w:val="28"/>
          <w:szCs w:val="28"/>
        </w:rPr>
        <w:t xml:space="preserve">полученная с применением методов машинного обучения </w:t>
      </w:r>
      <w:r w:rsidRPr="00FC36FC">
        <w:rPr>
          <w:rFonts w:ascii="Times New Roman" w:hAnsi="Times New Roman" w:cs="Times New Roman"/>
          <w:sz w:val="28"/>
          <w:szCs w:val="28"/>
        </w:rPr>
        <w:t xml:space="preserve">новая технология переработки отработанных </w:t>
      </w:r>
      <w:proofErr w:type="spellStart"/>
      <w:r w:rsidRPr="00FC36FC">
        <w:rPr>
          <w:rFonts w:ascii="Times New Roman" w:hAnsi="Times New Roman" w:cs="Times New Roman"/>
          <w:sz w:val="28"/>
          <w:szCs w:val="28"/>
        </w:rPr>
        <w:t>цианидных</w:t>
      </w:r>
      <w:proofErr w:type="spellEnd"/>
      <w:r w:rsidRPr="00FC36FC">
        <w:rPr>
          <w:rFonts w:ascii="Times New Roman" w:hAnsi="Times New Roman" w:cs="Times New Roman"/>
          <w:sz w:val="28"/>
          <w:szCs w:val="28"/>
        </w:rPr>
        <w:t xml:space="preserve"> растворов выщелачивания золотомедных руд месторождений Казахстана, включающая подкисление раствора серной кислотой, осаждени</w:t>
      </w:r>
      <w:r w:rsidR="00FE5D0F" w:rsidRPr="00FC36FC">
        <w:rPr>
          <w:rFonts w:ascii="Times New Roman" w:hAnsi="Times New Roman" w:cs="Times New Roman"/>
          <w:sz w:val="28"/>
          <w:szCs w:val="28"/>
        </w:rPr>
        <w:t>е</w:t>
      </w:r>
      <w:r w:rsidRPr="00FC36FC">
        <w:rPr>
          <w:rFonts w:ascii="Times New Roman" w:hAnsi="Times New Roman" w:cs="Times New Roman"/>
          <w:sz w:val="28"/>
          <w:szCs w:val="28"/>
        </w:rPr>
        <w:t xml:space="preserve"> меди с получением дополнительного коммерческого продукта, и регенерацией раствора с возвращением его в производственный цикл. Такой метод </w:t>
      </w:r>
      <w:r w:rsidR="00000221" w:rsidRPr="00FC36FC">
        <w:rPr>
          <w:rFonts w:ascii="Times New Roman" w:hAnsi="Times New Roman" w:cs="Times New Roman"/>
          <w:sz w:val="28"/>
          <w:szCs w:val="28"/>
        </w:rPr>
        <w:t xml:space="preserve">не только </w:t>
      </w:r>
      <w:r w:rsidRPr="00FC36FC">
        <w:rPr>
          <w:rFonts w:ascii="Times New Roman" w:hAnsi="Times New Roman" w:cs="Times New Roman"/>
          <w:sz w:val="28"/>
          <w:szCs w:val="28"/>
        </w:rPr>
        <w:t>повышает эффективность процесса цианидного выщелачивания золота из золотомедных руд за счет уменьшения меди в оборотном растворе</w:t>
      </w:r>
      <w:r w:rsidR="00000221" w:rsidRPr="00FC36FC">
        <w:rPr>
          <w:rFonts w:ascii="Times New Roman" w:hAnsi="Times New Roman" w:cs="Times New Roman"/>
          <w:sz w:val="28"/>
          <w:szCs w:val="28"/>
        </w:rPr>
        <w:t>,</w:t>
      </w:r>
      <w:r w:rsidRPr="00FC36FC">
        <w:rPr>
          <w:rFonts w:ascii="Times New Roman" w:hAnsi="Times New Roman" w:cs="Times New Roman"/>
          <w:sz w:val="28"/>
          <w:szCs w:val="28"/>
        </w:rPr>
        <w:t xml:space="preserve"> </w:t>
      </w:r>
      <w:r w:rsidR="00000221" w:rsidRPr="00FC36FC">
        <w:rPr>
          <w:rFonts w:ascii="Times New Roman" w:hAnsi="Times New Roman" w:cs="Times New Roman"/>
          <w:sz w:val="28"/>
          <w:szCs w:val="28"/>
        </w:rPr>
        <w:t>но и снижает экологические риски за счет уменьшения загрязнения отходами окружающей среды.</w:t>
      </w:r>
      <w:r w:rsidR="00EC3C2B" w:rsidRPr="00FC36FC">
        <w:rPr>
          <w:rFonts w:ascii="Times New Roman" w:hAnsi="Times New Roman" w:cs="Times New Roman"/>
          <w:sz w:val="28"/>
          <w:szCs w:val="28"/>
        </w:rPr>
        <w:t xml:space="preserve"> Предложенная технология является еще одним шагом к созданию циркулярной, безотходной экономики с ориентацией на «зеленые» методы переработки</w:t>
      </w:r>
      <w:r w:rsidR="00A2332A" w:rsidRPr="00FC36FC">
        <w:rPr>
          <w:rFonts w:ascii="Times New Roman" w:hAnsi="Times New Roman" w:cs="Times New Roman"/>
          <w:sz w:val="28"/>
          <w:szCs w:val="28"/>
        </w:rPr>
        <w:t>.</w:t>
      </w:r>
    </w:p>
    <w:p w:rsidR="003D372C" w:rsidRPr="00FC36FC" w:rsidRDefault="00D14B3B" w:rsidP="00D50CB8">
      <w:pPr>
        <w:tabs>
          <w:tab w:val="left" w:pos="0"/>
        </w:tabs>
        <w:spacing w:after="0" w:line="240" w:lineRule="auto"/>
        <w:ind w:firstLine="709"/>
        <w:jc w:val="both"/>
        <w:rPr>
          <w:rFonts w:ascii="Times New Roman" w:hAnsi="Times New Roman" w:cs="Times New Roman"/>
          <w:sz w:val="28"/>
          <w:szCs w:val="28"/>
        </w:rPr>
      </w:pPr>
      <w:r w:rsidRPr="00FC36FC">
        <w:rPr>
          <w:rFonts w:ascii="Times New Roman" w:hAnsi="Times New Roman" w:cs="Times New Roman"/>
          <w:sz w:val="28"/>
          <w:szCs w:val="28"/>
        </w:rPr>
        <w:t xml:space="preserve">По материалам диссертационной работы опубликовано </w:t>
      </w:r>
      <w:r w:rsidR="00D50CB8" w:rsidRPr="00FC36FC">
        <w:rPr>
          <w:rFonts w:ascii="Times New Roman" w:hAnsi="Times New Roman" w:cs="Times New Roman"/>
          <w:sz w:val="28"/>
          <w:szCs w:val="28"/>
        </w:rPr>
        <w:t>9</w:t>
      </w:r>
      <w:r w:rsidRPr="00FC36FC">
        <w:rPr>
          <w:rFonts w:ascii="Times New Roman" w:hAnsi="Times New Roman" w:cs="Times New Roman"/>
          <w:sz w:val="28"/>
          <w:szCs w:val="28"/>
        </w:rPr>
        <w:t xml:space="preserve"> печатных работ, из них </w:t>
      </w:r>
      <w:r w:rsidR="00D50CB8" w:rsidRPr="00FC36FC">
        <w:rPr>
          <w:rFonts w:ascii="Times New Roman" w:hAnsi="Times New Roman" w:cs="Times New Roman"/>
          <w:sz w:val="28"/>
          <w:szCs w:val="28"/>
        </w:rPr>
        <w:t>1</w:t>
      </w:r>
      <w:r w:rsidRPr="00FC36FC">
        <w:rPr>
          <w:rFonts w:ascii="Times New Roman" w:hAnsi="Times New Roman" w:cs="Times New Roman"/>
          <w:sz w:val="28"/>
          <w:szCs w:val="28"/>
        </w:rPr>
        <w:t xml:space="preserve"> стать</w:t>
      </w:r>
      <w:r w:rsidR="009C744B">
        <w:rPr>
          <w:rFonts w:ascii="Times New Roman" w:hAnsi="Times New Roman" w:cs="Times New Roman"/>
          <w:sz w:val="28"/>
          <w:szCs w:val="28"/>
        </w:rPr>
        <w:t>я</w:t>
      </w:r>
      <w:r w:rsidRPr="00FC36FC">
        <w:rPr>
          <w:rFonts w:ascii="Times New Roman" w:hAnsi="Times New Roman" w:cs="Times New Roman"/>
          <w:sz w:val="28"/>
          <w:szCs w:val="28"/>
        </w:rPr>
        <w:t xml:space="preserve"> </w:t>
      </w:r>
      <w:proofErr w:type="spellStart"/>
      <w:r w:rsidR="009C744B">
        <w:rPr>
          <w:rFonts w:ascii="Times New Roman" w:eastAsia="Times New Roman" w:hAnsi="Times New Roman" w:cs="Times New Roman"/>
          <w:sz w:val="28"/>
          <w:szCs w:val="28"/>
        </w:rPr>
        <w:t>индексуриемом</w:t>
      </w:r>
      <w:proofErr w:type="spellEnd"/>
      <w:r w:rsidR="009C744B">
        <w:rPr>
          <w:rFonts w:ascii="Times New Roman" w:eastAsia="Times New Roman" w:hAnsi="Times New Roman" w:cs="Times New Roman"/>
          <w:sz w:val="28"/>
          <w:szCs w:val="28"/>
        </w:rPr>
        <w:t xml:space="preserve"> журнале</w:t>
      </w:r>
      <w:r w:rsidR="009C744B" w:rsidRPr="00FC36FC">
        <w:rPr>
          <w:rFonts w:ascii="Times New Roman" w:eastAsia="Times New Roman" w:hAnsi="Times New Roman" w:cs="Times New Roman"/>
          <w:sz w:val="28"/>
          <w:szCs w:val="28"/>
        </w:rPr>
        <w:t xml:space="preserve"> в баз</w:t>
      </w:r>
      <w:r w:rsidR="009C744B">
        <w:rPr>
          <w:rFonts w:ascii="Times New Roman" w:eastAsia="Times New Roman" w:hAnsi="Times New Roman" w:cs="Times New Roman"/>
          <w:sz w:val="28"/>
          <w:szCs w:val="28"/>
        </w:rPr>
        <w:t>е</w:t>
      </w:r>
      <w:r w:rsidR="009C744B" w:rsidRPr="00FC36FC">
        <w:rPr>
          <w:rFonts w:ascii="Times New Roman" w:eastAsia="Times New Roman" w:hAnsi="Times New Roman" w:cs="Times New Roman"/>
          <w:sz w:val="28"/>
          <w:szCs w:val="28"/>
        </w:rPr>
        <w:t xml:space="preserve"> данных </w:t>
      </w:r>
      <w:proofErr w:type="spellStart"/>
      <w:r w:rsidR="009C744B" w:rsidRPr="003D4405">
        <w:rPr>
          <w:rFonts w:ascii="Times New Roman" w:eastAsia="Times New Roman" w:hAnsi="Times New Roman" w:cs="Times New Roman"/>
          <w:sz w:val="28"/>
          <w:szCs w:val="28"/>
        </w:rPr>
        <w:t>Scopus</w:t>
      </w:r>
      <w:proofErr w:type="spellEnd"/>
      <w:r w:rsidR="009C744B" w:rsidRPr="003D4405">
        <w:rPr>
          <w:rFonts w:ascii="Times New Roman" w:eastAsia="Times New Roman" w:hAnsi="Times New Roman" w:cs="Times New Roman"/>
          <w:sz w:val="28"/>
          <w:szCs w:val="28"/>
        </w:rPr>
        <w:t xml:space="preserve"> (</w:t>
      </w:r>
      <w:proofErr w:type="spellStart"/>
      <w:r w:rsidR="009C744B" w:rsidRPr="003D4405">
        <w:rPr>
          <w:rFonts w:ascii="Times New Roman" w:eastAsia="Times New Roman" w:hAnsi="Times New Roman" w:cs="Times New Roman"/>
          <w:sz w:val="28"/>
          <w:szCs w:val="28"/>
        </w:rPr>
        <w:t>процентиль</w:t>
      </w:r>
      <w:proofErr w:type="spellEnd"/>
      <w:r w:rsidR="009C744B" w:rsidRPr="003D4405">
        <w:rPr>
          <w:rFonts w:ascii="Times New Roman" w:eastAsia="Times New Roman" w:hAnsi="Times New Roman" w:cs="Times New Roman"/>
          <w:sz w:val="28"/>
          <w:szCs w:val="28"/>
        </w:rPr>
        <w:t xml:space="preserve"> 56) и базе </w:t>
      </w:r>
      <w:proofErr w:type="spellStart"/>
      <w:r w:rsidR="009C744B" w:rsidRPr="003D4405">
        <w:rPr>
          <w:rFonts w:ascii="Times New Roman" w:eastAsia="Times New Roman" w:hAnsi="Times New Roman" w:cs="Times New Roman"/>
          <w:sz w:val="28"/>
          <w:szCs w:val="28"/>
        </w:rPr>
        <w:t>Web</w:t>
      </w:r>
      <w:proofErr w:type="spellEnd"/>
      <w:r w:rsidR="009C744B" w:rsidRPr="003D4405">
        <w:rPr>
          <w:rFonts w:ascii="Times New Roman" w:eastAsia="Times New Roman" w:hAnsi="Times New Roman" w:cs="Times New Roman"/>
          <w:sz w:val="28"/>
          <w:szCs w:val="28"/>
        </w:rPr>
        <w:t xml:space="preserve"> </w:t>
      </w:r>
      <w:proofErr w:type="spellStart"/>
      <w:r w:rsidR="009C744B" w:rsidRPr="003D4405">
        <w:rPr>
          <w:rFonts w:ascii="Times New Roman" w:eastAsia="Times New Roman" w:hAnsi="Times New Roman" w:cs="Times New Roman"/>
          <w:sz w:val="28"/>
          <w:szCs w:val="28"/>
        </w:rPr>
        <w:t>of</w:t>
      </w:r>
      <w:proofErr w:type="spellEnd"/>
      <w:r w:rsidR="009C744B" w:rsidRPr="003D4405">
        <w:rPr>
          <w:rFonts w:ascii="Times New Roman" w:eastAsia="Times New Roman" w:hAnsi="Times New Roman" w:cs="Times New Roman"/>
          <w:sz w:val="28"/>
          <w:szCs w:val="28"/>
        </w:rPr>
        <w:t xml:space="preserve"> </w:t>
      </w:r>
      <w:proofErr w:type="spellStart"/>
      <w:r w:rsidR="009C744B" w:rsidRPr="003D4405">
        <w:rPr>
          <w:rFonts w:ascii="Times New Roman" w:eastAsia="Times New Roman" w:hAnsi="Times New Roman" w:cs="Times New Roman"/>
          <w:sz w:val="28"/>
          <w:szCs w:val="28"/>
        </w:rPr>
        <w:t>Science</w:t>
      </w:r>
      <w:proofErr w:type="spellEnd"/>
      <w:r w:rsidR="009C744B" w:rsidRPr="003D4405">
        <w:rPr>
          <w:rFonts w:ascii="Times New Roman" w:eastAsia="Times New Roman" w:hAnsi="Times New Roman" w:cs="Times New Roman"/>
          <w:sz w:val="28"/>
          <w:szCs w:val="28"/>
        </w:rPr>
        <w:t xml:space="preserve"> - Q2</w:t>
      </w:r>
      <w:r w:rsidR="009C744B">
        <w:rPr>
          <w:rFonts w:ascii="Times New Roman" w:eastAsia="Times New Roman" w:hAnsi="Times New Roman" w:cs="Times New Roman"/>
          <w:sz w:val="28"/>
          <w:szCs w:val="28"/>
        </w:rPr>
        <w:t xml:space="preserve"> </w:t>
      </w:r>
      <w:r w:rsidRPr="00FC36FC">
        <w:rPr>
          <w:rFonts w:ascii="Times New Roman" w:eastAsia="Times New Roman" w:hAnsi="Times New Roman" w:cs="Times New Roman"/>
          <w:bCs/>
          <w:sz w:val="28"/>
          <w:szCs w:val="28"/>
        </w:rPr>
        <w:t xml:space="preserve">и </w:t>
      </w:r>
      <w:r w:rsidR="003D65BD">
        <w:rPr>
          <w:rFonts w:ascii="Times New Roman" w:eastAsia="Times New Roman" w:hAnsi="Times New Roman" w:cs="Times New Roman"/>
          <w:bCs/>
          <w:sz w:val="28"/>
          <w:szCs w:val="28"/>
        </w:rPr>
        <w:t>6</w:t>
      </w:r>
      <w:r w:rsidRPr="00FC36FC">
        <w:rPr>
          <w:rFonts w:ascii="Times New Roman" w:eastAsia="Times New Roman" w:hAnsi="Times New Roman" w:cs="Times New Roman"/>
          <w:bCs/>
          <w:sz w:val="28"/>
          <w:szCs w:val="28"/>
        </w:rPr>
        <w:t xml:space="preserve"> стать</w:t>
      </w:r>
      <w:r w:rsidR="009C744B">
        <w:rPr>
          <w:rFonts w:ascii="Times New Roman" w:eastAsia="Times New Roman" w:hAnsi="Times New Roman" w:cs="Times New Roman"/>
          <w:bCs/>
          <w:sz w:val="28"/>
          <w:szCs w:val="28"/>
        </w:rPr>
        <w:t>и</w:t>
      </w:r>
      <w:r w:rsidRPr="00FC36FC">
        <w:rPr>
          <w:rFonts w:ascii="Times New Roman" w:eastAsia="Times New Roman" w:hAnsi="Times New Roman" w:cs="Times New Roman"/>
          <w:bCs/>
          <w:sz w:val="28"/>
          <w:szCs w:val="28"/>
        </w:rPr>
        <w:t xml:space="preserve"> в журнале</w:t>
      </w:r>
      <w:r w:rsidR="00FE5D0F" w:rsidRPr="00FC36FC">
        <w:rPr>
          <w:rFonts w:ascii="Times New Roman" w:eastAsia="Times New Roman" w:hAnsi="Times New Roman" w:cs="Times New Roman"/>
          <w:bCs/>
          <w:sz w:val="28"/>
          <w:szCs w:val="28"/>
        </w:rPr>
        <w:t>,</w:t>
      </w:r>
      <w:r w:rsidRPr="00FC36FC">
        <w:rPr>
          <w:rFonts w:ascii="Times New Roman" w:eastAsia="Times New Roman" w:hAnsi="Times New Roman" w:cs="Times New Roman"/>
          <w:bCs/>
          <w:sz w:val="28"/>
          <w:szCs w:val="28"/>
        </w:rPr>
        <w:t xml:space="preserve"> рекомендованн</w:t>
      </w:r>
      <w:r w:rsidR="00FE5D0F" w:rsidRPr="00FC36FC">
        <w:rPr>
          <w:rFonts w:ascii="Times New Roman" w:eastAsia="Times New Roman" w:hAnsi="Times New Roman" w:cs="Times New Roman"/>
          <w:bCs/>
          <w:sz w:val="28"/>
          <w:szCs w:val="28"/>
        </w:rPr>
        <w:t>ом</w:t>
      </w:r>
      <w:r w:rsidRPr="00FC36FC">
        <w:rPr>
          <w:rFonts w:ascii="Times New Roman" w:eastAsia="Times New Roman" w:hAnsi="Times New Roman" w:cs="Times New Roman"/>
          <w:bCs/>
          <w:sz w:val="28"/>
          <w:szCs w:val="28"/>
        </w:rPr>
        <w:t xml:space="preserve"> КОКСНВО</w:t>
      </w:r>
      <w:r w:rsidR="00D50CB8" w:rsidRPr="00FC36FC">
        <w:rPr>
          <w:rFonts w:ascii="Times New Roman" w:eastAsia="Times New Roman" w:hAnsi="Times New Roman" w:cs="Times New Roman"/>
          <w:bCs/>
          <w:sz w:val="28"/>
          <w:szCs w:val="28"/>
        </w:rPr>
        <w:t xml:space="preserve">. </w:t>
      </w:r>
      <w:r w:rsidR="00D50CB8" w:rsidRPr="00FC36FC">
        <w:rPr>
          <w:rFonts w:ascii="Times New Roman" w:hAnsi="Times New Roman" w:cs="Times New Roman"/>
          <w:sz w:val="28"/>
          <w:szCs w:val="28"/>
        </w:rPr>
        <w:t>Получен патент на полезную модель РК «Способ осаждения меди из оборотного цианидного раствора».</w:t>
      </w:r>
    </w:p>
    <w:bookmarkEnd w:id="12"/>
    <w:p w:rsidR="00414A5E" w:rsidRPr="00FC36FC" w:rsidRDefault="00414A5E">
      <w:pPr>
        <w:rPr>
          <w:rFonts w:ascii="Times New Roman" w:hAnsi="Times New Roman" w:cs="Times New Roman"/>
        </w:rPr>
        <w:sectPr w:rsidR="00414A5E" w:rsidRPr="00FC36FC" w:rsidSect="000831F0">
          <w:type w:val="continuous"/>
          <w:pgSz w:w="11906" w:h="16838"/>
          <w:pgMar w:top="1134" w:right="850" w:bottom="1134" w:left="1701" w:header="709" w:footer="709" w:gutter="0"/>
          <w:pgNumType w:start="103"/>
          <w:cols w:space="708"/>
          <w:docGrid w:linePitch="360"/>
        </w:sectPr>
      </w:pPr>
    </w:p>
    <w:p w:rsidR="008C7E9B" w:rsidRPr="00FC36FC" w:rsidRDefault="008C7E9B" w:rsidP="008C7E9B">
      <w:pPr>
        <w:pStyle w:val="11"/>
        <w:ind w:left="0" w:firstLine="0"/>
        <w:jc w:val="center"/>
        <w:rPr>
          <w:lang w:val="en-US"/>
        </w:rPr>
      </w:pPr>
      <w:r w:rsidRPr="00FC36FC">
        <w:lastRenderedPageBreak/>
        <w:t>СПИСОК</w:t>
      </w:r>
      <w:r w:rsidRPr="00FC36FC">
        <w:rPr>
          <w:lang w:val="en-US"/>
        </w:rPr>
        <w:t xml:space="preserve"> </w:t>
      </w:r>
      <w:r w:rsidRPr="00FC36FC">
        <w:t>ИСПОЛЬЗОВАННЫХ</w:t>
      </w:r>
      <w:r w:rsidRPr="00FC36FC">
        <w:rPr>
          <w:lang w:val="en-US"/>
        </w:rPr>
        <w:t xml:space="preserve"> </w:t>
      </w:r>
      <w:r w:rsidRPr="00FC36FC">
        <w:t>ИСТОЧНИКОВ</w:t>
      </w:r>
    </w:p>
    <w:p w:rsidR="008C7E9B" w:rsidRPr="00FC36FC" w:rsidRDefault="008C7E9B" w:rsidP="008C7E9B">
      <w:pPr>
        <w:pStyle w:val="11"/>
        <w:ind w:left="0" w:firstLine="567"/>
        <w:jc w:val="center"/>
        <w:rPr>
          <w:lang w:val="en-US"/>
        </w:rPr>
      </w:pP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1 </w:t>
      </w:r>
      <w:r w:rsidRPr="00176D74">
        <w:rPr>
          <w:rFonts w:ascii="Times New Roman" w:hAnsi="Times New Roman" w:cs="Times New Roman"/>
          <w:sz w:val="28"/>
          <w:szCs w:val="28"/>
        </w:rPr>
        <w:t>Официальный</w:t>
      </w:r>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rPr>
        <w:t>сайт</w:t>
      </w:r>
      <w:r w:rsidRPr="00176D74">
        <w:rPr>
          <w:rFonts w:ascii="Times New Roman" w:hAnsi="Times New Roman" w:cs="Times New Roman"/>
          <w:sz w:val="28"/>
          <w:szCs w:val="28"/>
          <w:lang w:val="en-US"/>
        </w:rPr>
        <w:t xml:space="preserve"> «U.S. Geological Survey» Mineral Commodity Summaries, January 2025</w:t>
      </w:r>
      <w:r w:rsidRPr="00176D74">
        <w:rPr>
          <w:rFonts w:ascii="Times New Roman" w:hAnsi="Times New Roman" w:cs="Times New Roman"/>
          <w:sz w:val="28"/>
          <w:szCs w:val="28"/>
          <w:lang w:val="kk-KZ"/>
        </w:rPr>
        <w:t xml:space="preserve"> </w:t>
      </w:r>
      <w:hyperlink r:id="rId52" w:history="1">
        <w:r w:rsidRPr="00176D74">
          <w:rPr>
            <w:rStyle w:val="a5"/>
            <w:rFonts w:ascii="Times New Roman" w:hAnsi="Times New Roman" w:cs="Times New Roman"/>
            <w:color w:val="auto"/>
            <w:sz w:val="28"/>
            <w:szCs w:val="28"/>
            <w:u w:val="none"/>
            <w:lang w:val="en-US"/>
          </w:rPr>
          <w:t>https://doi.org/10.3133/mcs2025</w:t>
        </w:r>
      </w:hyperlink>
      <w:r w:rsidRPr="00176D74">
        <w:rPr>
          <w:rFonts w:ascii="Times New Roman" w:hAnsi="Times New Roman" w:cs="Times New Roman"/>
          <w:lang w:val="en-US"/>
        </w:rPr>
        <w:t xml:space="preserve">. </w:t>
      </w:r>
      <w:r w:rsidRPr="00176D74">
        <w:rPr>
          <w:rFonts w:ascii="Times New Roman" w:hAnsi="Times New Roman" w:cs="Times New Roman"/>
          <w:sz w:val="28"/>
          <w:szCs w:val="28"/>
          <w:lang w:val="en-US" w:eastAsia="en-US"/>
        </w:rPr>
        <w:t>02.10.2025.</w:t>
      </w:r>
    </w:p>
    <w:p w:rsidR="00A5495E" w:rsidRPr="00176D74" w:rsidRDefault="00A5495E" w:rsidP="00A5495E">
      <w:pPr>
        <w:spacing w:after="0" w:line="240" w:lineRule="auto"/>
        <w:ind w:firstLine="709"/>
        <w:jc w:val="both"/>
        <w:rPr>
          <w:rFonts w:ascii="Times New Roman" w:hAnsi="Times New Roman" w:cs="Times New Roman"/>
          <w:sz w:val="28"/>
          <w:szCs w:val="28"/>
          <w:lang w:val="kk-KZ"/>
        </w:rPr>
      </w:pPr>
      <w:r w:rsidRPr="00176D74">
        <w:rPr>
          <w:rFonts w:ascii="Times New Roman" w:hAnsi="Times New Roman" w:cs="Times New Roman"/>
          <w:sz w:val="28"/>
          <w:szCs w:val="28"/>
          <w:lang w:val="kk-KZ"/>
        </w:rPr>
        <w:t xml:space="preserve">2 Larrabure G., Rodríguez-Reyes JCF A review on the negative impact of different elements during cyanidation of gold and silver from refractory ores and strategies to optimize the leaching process </w:t>
      </w:r>
      <w:r w:rsidRPr="00176D74">
        <w:rPr>
          <w:rFonts w:ascii="Times New Roman" w:hAnsi="Times New Roman" w:cs="Times New Roman"/>
          <w:iCs/>
          <w:sz w:val="28"/>
          <w:szCs w:val="28"/>
          <w:lang w:val="en-US"/>
        </w:rPr>
        <w:t xml:space="preserve">// </w:t>
      </w:r>
      <w:r w:rsidRPr="00176D74">
        <w:rPr>
          <w:rFonts w:ascii="Times New Roman" w:hAnsi="Times New Roman" w:cs="Times New Roman"/>
          <w:sz w:val="28"/>
          <w:szCs w:val="28"/>
          <w:lang w:val="kk-KZ"/>
        </w:rPr>
        <w:t>Minerals Engineering</w:t>
      </w:r>
      <w:r w:rsidRPr="00176D74">
        <w:rPr>
          <w:rFonts w:ascii="Times New Roman" w:hAnsi="Times New Roman" w:cs="Times New Roman"/>
          <w:iCs/>
          <w:sz w:val="28"/>
          <w:szCs w:val="28"/>
          <w:lang w:val="en-US"/>
        </w:rPr>
        <w:t>.</w:t>
      </w:r>
      <w:r w:rsidRPr="00176D74">
        <w:rPr>
          <w:rFonts w:ascii="Times New Roman" w:hAnsi="Times New Roman" w:cs="Times New Roman"/>
          <w:sz w:val="28"/>
          <w:szCs w:val="28"/>
          <w:lang w:val="kk-KZ"/>
        </w:rPr>
        <w:t xml:space="preserve"> </w:t>
      </w:r>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lang w:val="en-GB"/>
        </w:rPr>
        <w:t>20</w:t>
      </w:r>
      <w:r w:rsidRPr="00176D74">
        <w:rPr>
          <w:rFonts w:ascii="Times New Roman" w:hAnsi="Times New Roman" w:cs="Times New Roman"/>
          <w:sz w:val="28"/>
          <w:szCs w:val="28"/>
          <w:lang w:val="en-US"/>
        </w:rPr>
        <w:t xml:space="preserve">21. – Vol. </w:t>
      </w:r>
      <w:r w:rsidRPr="00176D74">
        <w:rPr>
          <w:rFonts w:ascii="Times New Roman" w:hAnsi="Times New Roman" w:cs="Times New Roman"/>
          <w:sz w:val="28"/>
          <w:szCs w:val="28"/>
          <w:lang w:val="kk-KZ"/>
        </w:rPr>
        <w:t>173</w:t>
      </w:r>
      <w:r w:rsidRPr="00176D74">
        <w:rPr>
          <w:rFonts w:ascii="Times New Roman" w:hAnsi="Times New Roman" w:cs="Times New Roman"/>
          <w:sz w:val="28"/>
          <w:szCs w:val="28"/>
          <w:lang w:val="en-US"/>
        </w:rPr>
        <w:t xml:space="preserve"> – </w:t>
      </w:r>
      <w:r w:rsidRPr="00176D74">
        <w:rPr>
          <w:rFonts w:ascii="Times New Roman" w:hAnsi="Times New Roman" w:cs="Times New Roman"/>
          <w:iCs/>
          <w:sz w:val="28"/>
          <w:szCs w:val="28"/>
        </w:rPr>
        <w:t>Р</w:t>
      </w:r>
      <w:r w:rsidRPr="00176D74">
        <w:rPr>
          <w:rFonts w:ascii="Times New Roman" w:hAnsi="Times New Roman" w:cs="Times New Roman"/>
          <w:iCs/>
          <w:sz w:val="28"/>
          <w:szCs w:val="28"/>
          <w:lang w:val="en-US"/>
        </w:rPr>
        <w:t xml:space="preserve">. </w:t>
      </w:r>
      <w:r w:rsidRPr="00176D74">
        <w:rPr>
          <w:rFonts w:ascii="Times New Roman" w:hAnsi="Times New Roman" w:cs="Times New Roman"/>
          <w:sz w:val="28"/>
          <w:szCs w:val="28"/>
          <w:lang w:val="kk-KZ"/>
        </w:rPr>
        <w:t xml:space="preserve">107194. </w:t>
      </w:r>
      <w:hyperlink r:id="rId53" w:history="1">
        <w:r w:rsidRPr="00176D74">
          <w:rPr>
            <w:rStyle w:val="a5"/>
            <w:rFonts w:ascii="Times New Roman" w:hAnsi="Times New Roman" w:cs="Times New Roman"/>
            <w:color w:val="auto"/>
            <w:sz w:val="28"/>
            <w:szCs w:val="28"/>
            <w:u w:val="none"/>
            <w:lang w:val="kk-KZ"/>
          </w:rPr>
          <w:t>https://doi.org/10.1016/j.mineng.2021.107194</w:t>
        </w:r>
      </w:hyperlink>
    </w:p>
    <w:p w:rsidR="00A5495E" w:rsidRPr="00176D74" w:rsidRDefault="00A5495E" w:rsidP="00A5495E">
      <w:pPr>
        <w:spacing w:after="0" w:line="240" w:lineRule="auto"/>
        <w:ind w:firstLine="709"/>
        <w:jc w:val="both"/>
        <w:rPr>
          <w:rFonts w:ascii="Times New Roman" w:hAnsi="Times New Roman" w:cs="Times New Roman"/>
          <w:sz w:val="28"/>
          <w:szCs w:val="28"/>
          <w:lang w:val="kk-KZ"/>
        </w:rPr>
      </w:pPr>
      <w:r w:rsidRPr="00176D74">
        <w:rPr>
          <w:rFonts w:ascii="Times New Roman" w:hAnsi="Times New Roman" w:cs="Times New Roman"/>
          <w:sz w:val="28"/>
          <w:szCs w:val="28"/>
          <w:lang w:val="kk-KZ"/>
        </w:rPr>
        <w:t xml:space="preserve">3 Lachowicz, J. I., Alexander, J., &amp; Aaseth, J. O. Cyanide and Cyanogenic Compounds–Toxicity, Molecular Targets, and Therapeutic Agents // Biomolecules </w:t>
      </w:r>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lang w:val="en-GB"/>
        </w:rPr>
        <w:t>20</w:t>
      </w:r>
      <w:r w:rsidRPr="00176D74">
        <w:rPr>
          <w:rFonts w:ascii="Times New Roman" w:hAnsi="Times New Roman" w:cs="Times New Roman"/>
          <w:sz w:val="28"/>
          <w:szCs w:val="28"/>
          <w:lang w:val="en-US"/>
        </w:rPr>
        <w:t xml:space="preserve">24. – Vol. </w:t>
      </w:r>
      <w:r w:rsidRPr="00176D74">
        <w:rPr>
          <w:rFonts w:ascii="Times New Roman" w:hAnsi="Times New Roman" w:cs="Times New Roman"/>
          <w:sz w:val="28"/>
          <w:szCs w:val="28"/>
          <w:lang w:val="kk-KZ"/>
        </w:rPr>
        <w:t xml:space="preserve"> 14(11)</w:t>
      </w:r>
      <w:r w:rsidRPr="00176D74">
        <w:rPr>
          <w:rFonts w:ascii="Times New Roman" w:hAnsi="Times New Roman" w:cs="Times New Roman"/>
          <w:sz w:val="28"/>
          <w:szCs w:val="28"/>
          <w:lang w:val="en-US"/>
        </w:rPr>
        <w:t xml:space="preserve"> – </w:t>
      </w:r>
      <w:r w:rsidRPr="00176D74">
        <w:rPr>
          <w:rFonts w:ascii="Times New Roman" w:hAnsi="Times New Roman" w:cs="Times New Roman"/>
          <w:iCs/>
          <w:sz w:val="28"/>
          <w:szCs w:val="28"/>
        </w:rPr>
        <w:t>Р</w:t>
      </w:r>
      <w:r w:rsidRPr="00176D74">
        <w:rPr>
          <w:rFonts w:ascii="Times New Roman" w:hAnsi="Times New Roman" w:cs="Times New Roman"/>
          <w:iCs/>
          <w:sz w:val="28"/>
          <w:szCs w:val="28"/>
          <w:lang w:val="en-US"/>
        </w:rPr>
        <w:t>.</w:t>
      </w:r>
      <w:r w:rsidRPr="00176D74">
        <w:rPr>
          <w:rFonts w:ascii="Times New Roman" w:hAnsi="Times New Roman" w:cs="Times New Roman"/>
          <w:sz w:val="28"/>
          <w:szCs w:val="28"/>
          <w:lang w:val="kk-KZ"/>
        </w:rPr>
        <w:t xml:space="preserve"> 1420. </w:t>
      </w:r>
      <w:hyperlink r:id="rId54" w:history="1">
        <w:r w:rsidRPr="00176D74">
          <w:rPr>
            <w:rStyle w:val="a5"/>
            <w:rFonts w:ascii="Times New Roman" w:hAnsi="Times New Roman" w:cs="Times New Roman"/>
            <w:color w:val="auto"/>
            <w:sz w:val="28"/>
            <w:szCs w:val="28"/>
            <w:u w:val="none"/>
            <w:lang w:val="kk-KZ"/>
          </w:rPr>
          <w:t>https://doi.org/10.3390/biom14111420</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4 Medina, D., &amp; Anderson, C.G. A Review of the Cyanidation Treatment of Copper-Gold Ores and Concentrates // </w:t>
      </w:r>
      <w:r w:rsidRPr="00176D74">
        <w:rPr>
          <w:rFonts w:ascii="Times New Roman" w:hAnsi="Times New Roman" w:cs="Times New Roman"/>
          <w:iCs/>
          <w:sz w:val="28"/>
          <w:szCs w:val="28"/>
          <w:lang w:val="en-US"/>
        </w:rPr>
        <w:t xml:space="preserve">Metals </w:t>
      </w:r>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lang w:val="en-GB"/>
        </w:rPr>
        <w:t>20</w:t>
      </w:r>
      <w:r w:rsidRPr="00176D74">
        <w:rPr>
          <w:rFonts w:ascii="Times New Roman" w:hAnsi="Times New Roman" w:cs="Times New Roman"/>
          <w:sz w:val="28"/>
          <w:szCs w:val="28"/>
          <w:lang w:val="en-US"/>
        </w:rPr>
        <w:t>20. – Vol. </w:t>
      </w:r>
      <w:r w:rsidRPr="00176D74">
        <w:rPr>
          <w:rFonts w:ascii="Times New Roman" w:hAnsi="Times New Roman" w:cs="Times New Roman"/>
          <w:iCs/>
          <w:sz w:val="28"/>
          <w:szCs w:val="28"/>
          <w:lang w:val="en-US"/>
        </w:rPr>
        <w:t>10</w:t>
      </w:r>
      <w:r w:rsidRPr="00176D74">
        <w:rPr>
          <w:rFonts w:ascii="Times New Roman" w:hAnsi="Times New Roman" w:cs="Times New Roman"/>
          <w:sz w:val="28"/>
          <w:szCs w:val="28"/>
          <w:lang w:val="en-US"/>
        </w:rPr>
        <w:t xml:space="preserve">(7). – </w:t>
      </w:r>
      <w:r w:rsidRPr="00176D74">
        <w:rPr>
          <w:rFonts w:ascii="Times New Roman" w:hAnsi="Times New Roman" w:cs="Times New Roman"/>
          <w:iCs/>
          <w:sz w:val="28"/>
          <w:szCs w:val="28"/>
        </w:rPr>
        <w:t>Р</w:t>
      </w:r>
      <w:r w:rsidRPr="00176D74">
        <w:rPr>
          <w:rFonts w:ascii="Times New Roman" w:hAnsi="Times New Roman" w:cs="Times New Roman"/>
          <w:iCs/>
          <w:sz w:val="28"/>
          <w:szCs w:val="28"/>
          <w:lang w:val="en-US"/>
        </w:rPr>
        <w:t>.</w:t>
      </w:r>
      <w:r w:rsidRPr="00176D74">
        <w:rPr>
          <w:rFonts w:ascii="Times New Roman" w:hAnsi="Times New Roman" w:cs="Times New Roman"/>
          <w:sz w:val="28"/>
          <w:szCs w:val="28"/>
          <w:lang w:val="en-US"/>
        </w:rPr>
        <w:t xml:space="preserve"> 897. https://doi.org/10.3390/met10070897</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5 Adams, M.D. Advances in Gold Ore Processing //Developments in Mineral Processing. – 2005.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V. 15.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P.1076</w:t>
      </w:r>
      <w:r w:rsidR="00432387" w:rsidRPr="00176D74">
        <w:rPr>
          <w:rFonts w:ascii="Times New Roman" w:hAnsi="Times New Roman" w:cs="Times New Roman"/>
          <w:sz w:val="28"/>
          <w:szCs w:val="28"/>
          <w:lang w:val="en-US"/>
        </w:rPr>
        <w:t>.</w:t>
      </w:r>
      <w:r w:rsidRPr="00176D74">
        <w:rPr>
          <w:rFonts w:ascii="Times New Roman" w:hAnsi="Times New Roman" w:cs="Times New Roman"/>
          <w:sz w:val="28"/>
          <w:szCs w:val="28"/>
          <w:lang w:val="en-US"/>
        </w:rPr>
        <w:t xml:space="preserve"> </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6 </w:t>
      </w:r>
      <w:proofErr w:type="spellStart"/>
      <w:r w:rsidRPr="00176D74">
        <w:rPr>
          <w:rFonts w:ascii="Times New Roman" w:hAnsi="Times New Roman" w:cs="Times New Roman"/>
          <w:sz w:val="28"/>
          <w:szCs w:val="28"/>
          <w:lang w:val="en-US"/>
        </w:rPr>
        <w:t>Sizikova</w:t>
      </w:r>
      <w:proofErr w:type="spellEnd"/>
      <w:r w:rsidRPr="00176D74">
        <w:rPr>
          <w:rFonts w:ascii="Times New Roman" w:hAnsi="Times New Roman" w:cs="Times New Roman"/>
          <w:sz w:val="28"/>
          <w:szCs w:val="28"/>
          <w:lang w:val="en-US"/>
        </w:rPr>
        <w:t xml:space="preserve">, N.V., </w:t>
      </w:r>
      <w:proofErr w:type="spellStart"/>
      <w:r w:rsidRPr="00176D74">
        <w:rPr>
          <w:rFonts w:ascii="Times New Roman" w:hAnsi="Times New Roman" w:cs="Times New Roman"/>
          <w:sz w:val="28"/>
          <w:szCs w:val="28"/>
          <w:lang w:val="en-US"/>
        </w:rPr>
        <w:t>Brailko</w:t>
      </w:r>
      <w:proofErr w:type="spellEnd"/>
      <w:r w:rsidRPr="00176D74">
        <w:rPr>
          <w:rFonts w:ascii="Times New Roman" w:hAnsi="Times New Roman" w:cs="Times New Roman"/>
          <w:sz w:val="28"/>
          <w:szCs w:val="28"/>
          <w:lang w:val="en-US"/>
        </w:rPr>
        <w:t xml:space="preserve">, O.Y., </w:t>
      </w:r>
      <w:proofErr w:type="spellStart"/>
      <w:r w:rsidRPr="00176D74">
        <w:rPr>
          <w:rFonts w:ascii="Times New Roman" w:hAnsi="Times New Roman" w:cs="Times New Roman"/>
          <w:sz w:val="28"/>
          <w:szCs w:val="28"/>
          <w:lang w:val="en-US"/>
        </w:rPr>
        <w:t>Kasymova</w:t>
      </w:r>
      <w:proofErr w:type="spellEnd"/>
      <w:r w:rsidRPr="00176D74">
        <w:rPr>
          <w:rFonts w:ascii="Times New Roman" w:hAnsi="Times New Roman" w:cs="Times New Roman"/>
          <w:sz w:val="28"/>
          <w:szCs w:val="28"/>
          <w:lang w:val="en-US"/>
        </w:rPr>
        <w:t xml:space="preserve">, D.B. Methods of separation of gold and copper at the leaching stage of gold-containing raw materials with increased copper content // Proceedings of </w:t>
      </w:r>
      <w:proofErr w:type="spellStart"/>
      <w:r w:rsidRPr="00176D74">
        <w:rPr>
          <w:rFonts w:ascii="Times New Roman" w:hAnsi="Times New Roman" w:cs="Times New Roman"/>
          <w:sz w:val="28"/>
          <w:szCs w:val="28"/>
          <w:lang w:val="en-US"/>
        </w:rPr>
        <w:t>VNIItsvetmet</w:t>
      </w:r>
      <w:proofErr w:type="spellEnd"/>
      <w:r w:rsidRPr="00176D74">
        <w:rPr>
          <w:rFonts w:ascii="Times New Roman" w:hAnsi="Times New Roman" w:cs="Times New Roman"/>
          <w:sz w:val="28"/>
          <w:szCs w:val="28"/>
          <w:lang w:val="en-US"/>
        </w:rPr>
        <w:t xml:space="preserve">.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2017.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P. 72</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77.</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7 Marsden, J.O., House, C.I. The Chemistry of Gold Extraction. 2nd edition by SME, Inc.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hAnsi="Times New Roman" w:cs="Times New Roman"/>
          <w:sz w:val="28"/>
          <w:szCs w:val="28"/>
          <w:lang w:val="en-US"/>
        </w:rPr>
        <w:t xml:space="preserve">2006.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P. 625</w:t>
      </w:r>
      <w:r w:rsidR="00432387" w:rsidRPr="00176D74">
        <w:rPr>
          <w:rFonts w:ascii="Times New Roman" w:hAnsi="Times New Roman" w:cs="Times New Roman"/>
          <w:sz w:val="28"/>
          <w:szCs w:val="28"/>
          <w:lang w:val="en-US"/>
        </w:rPr>
        <w:t>.</w:t>
      </w:r>
      <w:r w:rsidRPr="00176D74">
        <w:rPr>
          <w:rFonts w:ascii="Times New Roman" w:hAnsi="Times New Roman" w:cs="Times New Roman"/>
          <w:sz w:val="28"/>
          <w:szCs w:val="28"/>
          <w:lang w:val="en-US"/>
        </w:rPr>
        <w:t xml:space="preserve"> </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8 Li, M. Li, B., Chen, J., Shen, X., Cui, S., Liu, K., Han, Q. A novel green method for copper recovery from cuprous </w:t>
      </w:r>
      <w:proofErr w:type="spellStart"/>
      <w:r w:rsidRPr="00176D74">
        <w:rPr>
          <w:rFonts w:ascii="Times New Roman" w:hAnsi="Times New Roman" w:cs="Times New Roman"/>
          <w:sz w:val="28"/>
          <w:szCs w:val="28"/>
          <w:lang w:val="en-US"/>
        </w:rPr>
        <w:t>thiocya</w:t>
      </w:r>
      <w:proofErr w:type="spellEnd"/>
      <w:r w:rsidRPr="00176D74">
        <w:rPr>
          <w:rFonts w:ascii="Times New Roman" w:hAnsi="Times New Roman" w:cs="Times New Roman"/>
          <w:sz w:val="28"/>
          <w:szCs w:val="28"/>
          <w:lang w:val="en-US"/>
        </w:rPr>
        <w:t>-</w:t>
      </w:r>
      <w:proofErr w:type="spellStart"/>
      <w:r w:rsidRPr="00176D74">
        <w:rPr>
          <w:rFonts w:ascii="Times New Roman" w:hAnsi="Times New Roman" w:cs="Times New Roman"/>
          <w:sz w:val="28"/>
          <w:szCs w:val="28"/>
          <w:lang w:val="en-US"/>
        </w:rPr>
        <w:t>nate</w:t>
      </w:r>
      <w:proofErr w:type="spellEnd"/>
      <w:r w:rsidRPr="00176D74">
        <w:rPr>
          <w:rFonts w:ascii="Times New Roman" w:hAnsi="Times New Roman" w:cs="Times New Roman"/>
          <w:sz w:val="28"/>
          <w:szCs w:val="28"/>
          <w:lang w:val="en-US"/>
        </w:rPr>
        <w:t xml:space="preserve">-containing acidified sediments in the gold industry. J. Clean. Prod. 2021.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w:t>
      </w:r>
      <w:r w:rsidR="00432387" w:rsidRPr="00176D74">
        <w:rPr>
          <w:rFonts w:ascii="Times New Roman" w:hAnsi="Times New Roman" w:cs="Times New Roman"/>
          <w:sz w:val="28"/>
          <w:szCs w:val="28"/>
        </w:rPr>
        <w:t>Р</w:t>
      </w:r>
      <w:r w:rsidR="00432387"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lang w:val="en-US"/>
        </w:rPr>
        <w:t xml:space="preserve">329.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129729.</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9 Adams, M.D. Chemistry and mineralogy of gold-copper and copper-gold ore processing// Developments in Mineral Processing. – 2005. –Vol. 15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P.1999</w:t>
      </w:r>
      <w:r w:rsidR="00432387" w:rsidRPr="00176D74">
        <w:rPr>
          <w:rFonts w:ascii="Times New Roman" w:hAnsi="Times New Roman" w:cs="Times New Roman"/>
          <w:sz w:val="28"/>
          <w:szCs w:val="28"/>
          <w:lang w:val="en-US"/>
        </w:rPr>
        <w:t>.</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10 Fleming, C.A., </w:t>
      </w:r>
      <w:proofErr w:type="spellStart"/>
      <w:r w:rsidRPr="00176D74">
        <w:rPr>
          <w:rFonts w:ascii="Times New Roman" w:hAnsi="Times New Roman" w:cs="Times New Roman"/>
          <w:sz w:val="28"/>
          <w:szCs w:val="28"/>
          <w:lang w:val="en-US"/>
        </w:rPr>
        <w:t>Melashvili</w:t>
      </w:r>
      <w:proofErr w:type="spellEnd"/>
      <w:r w:rsidRPr="00176D74">
        <w:rPr>
          <w:rFonts w:ascii="Times New Roman" w:hAnsi="Times New Roman" w:cs="Times New Roman"/>
          <w:sz w:val="28"/>
          <w:szCs w:val="28"/>
          <w:lang w:val="en-US"/>
        </w:rPr>
        <w:t xml:space="preserve">, M. The SART process: Killing the sacred cows. In Proceedings of the XXVIII International Mineral Processing Congress (IMPC 2016), Quebec, QC, Canada, 11–15 September 2016.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P. 2107–2120.</w:t>
      </w:r>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rPr>
        <w:t xml:space="preserve">11 </w:t>
      </w:r>
      <w:proofErr w:type="spellStart"/>
      <w:r w:rsidRPr="00176D74">
        <w:rPr>
          <w:rFonts w:ascii="Times New Roman" w:hAnsi="Times New Roman" w:cs="Times New Roman"/>
          <w:sz w:val="28"/>
          <w:szCs w:val="28"/>
          <w:lang w:val="en-US" w:bidi="en-US"/>
        </w:rPr>
        <w:t>Kratochvil</w:t>
      </w:r>
      <w:proofErr w:type="spellEnd"/>
      <w:r w:rsidRPr="00176D74">
        <w:rPr>
          <w:rFonts w:ascii="Times New Roman" w:hAnsi="Times New Roman" w:cs="Times New Roman"/>
          <w:sz w:val="28"/>
          <w:szCs w:val="28"/>
          <w:lang w:val="en-US" w:bidi="en-US"/>
        </w:rPr>
        <w:t>,</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D.,</w:t>
      </w:r>
      <w:r w:rsidRPr="00176D74">
        <w:rPr>
          <w:rFonts w:ascii="Times New Roman" w:hAnsi="Times New Roman" w:cs="Times New Roman"/>
          <w:i/>
          <w:sz w:val="28"/>
          <w:szCs w:val="28"/>
          <w:lang w:val="en-US" w:bidi="en-US"/>
        </w:rPr>
        <w:t xml:space="preserve"> </w:t>
      </w:r>
      <w:proofErr w:type="spellStart"/>
      <w:r w:rsidRPr="00176D74">
        <w:rPr>
          <w:rFonts w:ascii="Times New Roman" w:hAnsi="Times New Roman" w:cs="Times New Roman"/>
          <w:sz w:val="28"/>
          <w:szCs w:val="28"/>
          <w:lang w:val="en-US" w:bidi="en-US"/>
        </w:rPr>
        <w:t>Salari</w:t>
      </w:r>
      <w:proofErr w:type="spellEnd"/>
      <w:r w:rsidRPr="00176D74">
        <w:rPr>
          <w:rFonts w:ascii="Times New Roman" w:hAnsi="Times New Roman" w:cs="Times New Roman"/>
          <w:sz w:val="28"/>
          <w:szCs w:val="28"/>
          <w:lang w:val="en-US" w:bidi="en-US"/>
        </w:rPr>
        <w:t>,</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D.,</w:t>
      </w:r>
      <w:r w:rsidRPr="00176D74">
        <w:rPr>
          <w:rFonts w:ascii="Times New Roman" w:hAnsi="Times New Roman" w:cs="Times New Roman"/>
          <w:i/>
          <w:sz w:val="28"/>
          <w:szCs w:val="28"/>
          <w:lang w:val="en-US" w:bidi="en-US"/>
        </w:rPr>
        <w:t xml:space="preserve"> </w:t>
      </w:r>
      <w:proofErr w:type="spellStart"/>
      <w:r w:rsidRPr="00176D74">
        <w:rPr>
          <w:rFonts w:ascii="Times New Roman" w:hAnsi="Times New Roman" w:cs="Times New Roman"/>
          <w:sz w:val="28"/>
          <w:szCs w:val="28"/>
          <w:lang w:val="en-US" w:bidi="en-US"/>
        </w:rPr>
        <w:t>Avilez</w:t>
      </w:r>
      <w:proofErr w:type="spellEnd"/>
      <w:r w:rsidRPr="00176D74">
        <w:rPr>
          <w:rFonts w:ascii="Times New Roman" w:hAnsi="Times New Roman" w:cs="Times New Roman"/>
          <w:sz w:val="28"/>
          <w:szCs w:val="28"/>
          <w:lang w:val="en-US" w:bidi="en-US"/>
        </w:rPr>
        <w:t>,</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T.</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SART</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implementation</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at</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heap</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leach</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operations</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in</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Mexico,</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2018</w:t>
      </w:r>
      <w:r w:rsidRPr="00176D74">
        <w:rPr>
          <w:rFonts w:ascii="Times New Roman" w:hAnsi="Times New Roman" w:cs="Times New Roman"/>
          <w:sz w:val="28"/>
          <w:szCs w:val="28"/>
          <w:lang w:val="kk-KZ" w:bidi="en-US"/>
        </w:rPr>
        <w:t xml:space="preserve"> // </w:t>
      </w:r>
      <w:r w:rsidRPr="00176D74">
        <w:rPr>
          <w:rFonts w:ascii="Times New Roman" w:hAnsi="Times New Roman" w:cs="Times New Roman"/>
          <w:sz w:val="28"/>
          <w:szCs w:val="28"/>
          <w:lang w:val="en-US" w:bidi="en-US"/>
        </w:rPr>
        <w:t>In Proceedings of the</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50th</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Canadian</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Minerals</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Processors</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Conference</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in</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Ottawa, ON,</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Canada,</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24 January</w:t>
      </w:r>
      <w:r w:rsidRPr="00176D74">
        <w:rPr>
          <w:rFonts w:ascii="Times New Roman" w:hAnsi="Times New Roman" w:cs="Times New Roman"/>
          <w:i/>
          <w:sz w:val="28"/>
          <w:szCs w:val="28"/>
          <w:lang w:val="en-US" w:bidi="en-US"/>
        </w:rPr>
        <w:t xml:space="preserve"> </w:t>
      </w:r>
      <w:r w:rsidRPr="00176D74">
        <w:rPr>
          <w:rFonts w:ascii="Times New Roman" w:hAnsi="Times New Roman" w:cs="Times New Roman"/>
          <w:sz w:val="28"/>
          <w:szCs w:val="28"/>
          <w:lang w:val="en-US" w:bidi="en-US"/>
        </w:rPr>
        <w:t>2018.</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12 </w:t>
      </w:r>
      <w:proofErr w:type="spellStart"/>
      <w:r w:rsidRPr="00176D74">
        <w:rPr>
          <w:rFonts w:ascii="Times New Roman" w:hAnsi="Times New Roman" w:cs="Times New Roman"/>
          <w:sz w:val="28"/>
          <w:szCs w:val="28"/>
          <w:lang w:val="en-US"/>
        </w:rPr>
        <w:t>Deveci</w:t>
      </w:r>
      <w:proofErr w:type="spellEnd"/>
      <w:r w:rsidRPr="00176D74">
        <w:rPr>
          <w:rFonts w:ascii="Times New Roman" w:hAnsi="Times New Roman" w:cs="Times New Roman"/>
          <w:sz w:val="28"/>
          <w:szCs w:val="28"/>
          <w:lang w:val="en-US"/>
        </w:rPr>
        <w:t xml:space="preserve">, H., </w:t>
      </w:r>
      <w:proofErr w:type="spellStart"/>
      <w:r w:rsidRPr="00176D74">
        <w:rPr>
          <w:rFonts w:ascii="Times New Roman" w:hAnsi="Times New Roman" w:cs="Times New Roman"/>
          <w:sz w:val="28"/>
          <w:szCs w:val="28"/>
          <w:lang w:val="en-US"/>
        </w:rPr>
        <w:t>Yazici</w:t>
      </w:r>
      <w:proofErr w:type="spellEnd"/>
      <w:r w:rsidRPr="00176D74">
        <w:rPr>
          <w:rFonts w:ascii="Times New Roman" w:hAnsi="Times New Roman" w:cs="Times New Roman"/>
          <w:sz w:val="28"/>
          <w:szCs w:val="28"/>
          <w:lang w:val="en-US"/>
        </w:rPr>
        <w:t xml:space="preserve">, E. Y., </w:t>
      </w:r>
      <w:proofErr w:type="spellStart"/>
      <w:r w:rsidRPr="00176D74">
        <w:rPr>
          <w:rFonts w:ascii="Times New Roman" w:hAnsi="Times New Roman" w:cs="Times New Roman"/>
          <w:sz w:val="28"/>
          <w:szCs w:val="28"/>
          <w:lang w:val="en-US"/>
        </w:rPr>
        <w:t>Celep</w:t>
      </w:r>
      <w:proofErr w:type="spellEnd"/>
      <w:r w:rsidRPr="00176D74">
        <w:rPr>
          <w:rFonts w:ascii="Times New Roman" w:hAnsi="Times New Roman" w:cs="Times New Roman"/>
          <w:sz w:val="28"/>
          <w:szCs w:val="28"/>
          <w:lang w:val="en-US"/>
        </w:rPr>
        <w:t xml:space="preserve">, O., </w:t>
      </w:r>
      <w:proofErr w:type="spellStart"/>
      <w:r w:rsidRPr="00176D74">
        <w:rPr>
          <w:rFonts w:ascii="Times New Roman" w:hAnsi="Times New Roman" w:cs="Times New Roman"/>
          <w:sz w:val="28"/>
          <w:szCs w:val="28"/>
          <w:lang w:val="en-US"/>
        </w:rPr>
        <w:t>Mercimek</w:t>
      </w:r>
      <w:proofErr w:type="spellEnd"/>
      <w:r w:rsidRPr="00176D74">
        <w:rPr>
          <w:rFonts w:ascii="Times New Roman" w:hAnsi="Times New Roman" w:cs="Times New Roman"/>
          <w:sz w:val="28"/>
          <w:szCs w:val="28"/>
          <w:lang w:val="en-US"/>
        </w:rPr>
        <w:t xml:space="preserve">, M., </w:t>
      </w:r>
      <w:proofErr w:type="spellStart"/>
      <w:r w:rsidRPr="00176D74">
        <w:rPr>
          <w:rFonts w:ascii="Times New Roman" w:hAnsi="Times New Roman" w:cs="Times New Roman"/>
          <w:sz w:val="28"/>
          <w:szCs w:val="28"/>
          <w:lang w:val="en-US"/>
        </w:rPr>
        <w:t>Demirel</w:t>
      </w:r>
      <w:proofErr w:type="spellEnd"/>
      <w:r w:rsidRPr="00176D74">
        <w:rPr>
          <w:rFonts w:ascii="Times New Roman" w:hAnsi="Times New Roman" w:cs="Times New Roman"/>
          <w:sz w:val="28"/>
          <w:szCs w:val="28"/>
          <w:lang w:val="en-US"/>
        </w:rPr>
        <w:t xml:space="preserve">, C., </w:t>
      </w:r>
      <w:proofErr w:type="spellStart"/>
      <w:r w:rsidRPr="00176D74">
        <w:rPr>
          <w:rFonts w:ascii="Times New Roman" w:hAnsi="Times New Roman" w:cs="Times New Roman"/>
          <w:sz w:val="28"/>
          <w:szCs w:val="28"/>
          <w:lang w:val="en-US"/>
        </w:rPr>
        <w:t>Çakmak</w:t>
      </w:r>
      <w:proofErr w:type="spellEnd"/>
      <w:r w:rsidRPr="00176D74">
        <w:rPr>
          <w:rFonts w:ascii="Times New Roman" w:hAnsi="Times New Roman" w:cs="Times New Roman"/>
          <w:sz w:val="28"/>
          <w:szCs w:val="28"/>
          <w:lang w:val="en-US"/>
        </w:rPr>
        <w:t xml:space="preserve">, S., </w:t>
      </w:r>
      <w:proofErr w:type="spellStart"/>
      <w:r w:rsidRPr="00176D74">
        <w:rPr>
          <w:rFonts w:ascii="Times New Roman" w:hAnsi="Times New Roman" w:cs="Times New Roman"/>
          <w:sz w:val="28"/>
          <w:szCs w:val="28"/>
          <w:lang w:val="en-US"/>
        </w:rPr>
        <w:t>Cingöz</w:t>
      </w:r>
      <w:proofErr w:type="spellEnd"/>
      <w:r w:rsidRPr="00176D74">
        <w:rPr>
          <w:rFonts w:ascii="Times New Roman" w:hAnsi="Times New Roman" w:cs="Times New Roman"/>
          <w:sz w:val="28"/>
          <w:szCs w:val="28"/>
          <w:lang w:val="en-US"/>
        </w:rPr>
        <w:t xml:space="preserve">, M. B., </w:t>
      </w:r>
      <w:proofErr w:type="spellStart"/>
      <w:r w:rsidRPr="00176D74">
        <w:rPr>
          <w:rFonts w:ascii="Times New Roman" w:hAnsi="Times New Roman" w:cs="Times New Roman"/>
          <w:sz w:val="28"/>
          <w:szCs w:val="28"/>
          <w:lang w:val="en-US"/>
        </w:rPr>
        <w:t>Kavlu</w:t>
      </w:r>
      <w:proofErr w:type="spellEnd"/>
      <w:r w:rsidRPr="00176D74">
        <w:rPr>
          <w:rFonts w:ascii="Times New Roman" w:hAnsi="Times New Roman" w:cs="Times New Roman"/>
          <w:sz w:val="28"/>
          <w:szCs w:val="28"/>
          <w:lang w:val="en-US"/>
        </w:rPr>
        <w:t xml:space="preserve">, Ö. H., and </w:t>
      </w:r>
      <w:proofErr w:type="spellStart"/>
      <w:r w:rsidRPr="00176D74">
        <w:rPr>
          <w:rFonts w:ascii="Times New Roman" w:hAnsi="Times New Roman" w:cs="Times New Roman"/>
          <w:sz w:val="28"/>
          <w:szCs w:val="28"/>
          <w:lang w:val="en-US"/>
        </w:rPr>
        <w:t>Kömürcü</w:t>
      </w:r>
      <w:proofErr w:type="spellEnd"/>
      <w:r w:rsidRPr="00176D74">
        <w:rPr>
          <w:rFonts w:ascii="Times New Roman" w:hAnsi="Times New Roman" w:cs="Times New Roman"/>
          <w:sz w:val="28"/>
          <w:szCs w:val="28"/>
          <w:lang w:val="en-US"/>
        </w:rPr>
        <w:t>, H. (2023). Effects of lead nitrate and pre-aeration on the deportment of base/precious metals in cyanide leaching of a pyritic refractory gold concentrate</w:t>
      </w:r>
      <w:r w:rsidRPr="00176D74">
        <w:rPr>
          <w:rFonts w:ascii="Times New Roman" w:hAnsi="Times New Roman" w:cs="Times New Roman"/>
          <w:sz w:val="28"/>
          <w:szCs w:val="28"/>
          <w:lang w:val="kk-KZ"/>
        </w:rPr>
        <w:t xml:space="preserve"> // </w:t>
      </w:r>
      <w:r w:rsidRPr="00176D74">
        <w:rPr>
          <w:rFonts w:ascii="Times New Roman" w:hAnsi="Times New Roman" w:cs="Times New Roman"/>
          <w:sz w:val="28"/>
          <w:szCs w:val="28"/>
          <w:lang w:val="en-US"/>
        </w:rPr>
        <w:t xml:space="preserve">Physicochemical Problems of Mineral Processing.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eastAsia="Times New Roman" w:hAnsi="Times New Roman" w:cs="Times New Roman"/>
          <w:snapToGrid w:val="0"/>
          <w:sz w:val="28"/>
          <w:szCs w:val="28"/>
          <w:lang w:val="kk-KZ" w:eastAsia="de-DE" w:bidi="en-US"/>
        </w:rPr>
        <w:t xml:space="preserve">2023. – </w:t>
      </w:r>
      <w:r w:rsidRPr="00176D74">
        <w:rPr>
          <w:rFonts w:ascii="Times New Roman" w:hAnsi="Times New Roman" w:cs="Times New Roman"/>
          <w:sz w:val="28"/>
          <w:szCs w:val="28"/>
          <w:lang w:val="en-US"/>
        </w:rPr>
        <w:t xml:space="preserve">59(5).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hAnsi="Times New Roman" w:cs="Times New Roman"/>
          <w:sz w:val="28"/>
          <w:szCs w:val="28"/>
          <w:lang w:val="en-US"/>
        </w:rPr>
        <w:t>PP. 166259. https://doi.org/10.37190/ppmp/166259</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de-DE"/>
        </w:rPr>
        <w:t xml:space="preserve">13 Pereira A., da Silva Borges Barbosa, V. </w:t>
      </w:r>
      <w:r w:rsidRPr="00176D74">
        <w:rPr>
          <w:rFonts w:ascii="Times New Roman" w:hAnsi="Times New Roman" w:cs="Times New Roman"/>
          <w:sz w:val="28"/>
          <w:szCs w:val="28"/>
          <w:lang w:val="en-US"/>
        </w:rPr>
        <w:t xml:space="preserve">Effectiveness acidic pre-cleaning for copper-gold ore // Metall. Mater. – 2017. </w:t>
      </w:r>
      <w:r w:rsidRPr="00176D74">
        <w:rPr>
          <w:rFonts w:ascii="Times New Roman" w:hAnsi="Times New Roman" w:cs="Times New Roman"/>
          <w:sz w:val="28"/>
          <w:szCs w:val="28"/>
          <w:lang w:val="kk-KZ"/>
        </w:rPr>
        <w:t xml:space="preserve">– </w:t>
      </w:r>
      <w:r w:rsidRPr="00176D74">
        <w:rPr>
          <w:rFonts w:ascii="Times New Roman" w:hAnsi="Times New Roman" w:cs="Times New Roman"/>
          <w:sz w:val="28"/>
          <w:szCs w:val="28"/>
          <w:lang w:val="en-US"/>
        </w:rPr>
        <w:t>70 (4). – P. 445–450.</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14 Bas, A.D., </w:t>
      </w:r>
      <w:proofErr w:type="spellStart"/>
      <w:r w:rsidRPr="00176D74">
        <w:rPr>
          <w:rFonts w:ascii="Times New Roman" w:hAnsi="Times New Roman" w:cs="Times New Roman"/>
          <w:sz w:val="28"/>
          <w:szCs w:val="28"/>
          <w:lang w:val="en-US"/>
        </w:rPr>
        <w:t>Yazici</w:t>
      </w:r>
      <w:proofErr w:type="spellEnd"/>
      <w:r w:rsidRPr="00176D74">
        <w:rPr>
          <w:rFonts w:ascii="Times New Roman" w:hAnsi="Times New Roman" w:cs="Times New Roman"/>
          <w:sz w:val="28"/>
          <w:szCs w:val="28"/>
          <w:lang w:val="en-US"/>
        </w:rPr>
        <w:t xml:space="preserve">, E.Y. and </w:t>
      </w:r>
      <w:proofErr w:type="spellStart"/>
      <w:r w:rsidRPr="00176D74">
        <w:rPr>
          <w:rFonts w:ascii="Times New Roman" w:hAnsi="Times New Roman" w:cs="Times New Roman"/>
          <w:sz w:val="28"/>
          <w:szCs w:val="28"/>
          <w:lang w:val="en-US"/>
        </w:rPr>
        <w:t>Deveci</w:t>
      </w:r>
      <w:proofErr w:type="spellEnd"/>
      <w:r w:rsidRPr="00176D74">
        <w:rPr>
          <w:rFonts w:ascii="Times New Roman" w:hAnsi="Times New Roman" w:cs="Times New Roman"/>
          <w:sz w:val="28"/>
          <w:szCs w:val="28"/>
          <w:lang w:val="en-US"/>
        </w:rPr>
        <w:t xml:space="preserve">, H., 2012. Treatment of a copper-rich gold ore by ammonia </w:t>
      </w:r>
      <w:proofErr w:type="spellStart"/>
      <w:r w:rsidRPr="00176D74">
        <w:rPr>
          <w:rFonts w:ascii="Times New Roman" w:hAnsi="Times New Roman" w:cs="Times New Roman"/>
          <w:sz w:val="28"/>
          <w:szCs w:val="28"/>
          <w:lang w:val="en-US"/>
        </w:rPr>
        <w:t>assistedcyanide</w:t>
      </w:r>
      <w:proofErr w:type="spellEnd"/>
      <w:r w:rsidRPr="00176D74">
        <w:rPr>
          <w:rFonts w:ascii="Times New Roman" w:hAnsi="Times New Roman" w:cs="Times New Roman"/>
          <w:sz w:val="28"/>
          <w:szCs w:val="28"/>
          <w:lang w:val="en-US"/>
        </w:rPr>
        <w:t xml:space="preserve"> leaching, XXVI International Mineral Processing Congress (IMPC), </w:t>
      </w:r>
      <w:r w:rsidRPr="00176D74">
        <w:rPr>
          <w:rFonts w:ascii="Times New Roman" w:hAnsi="Times New Roman" w:cs="Times New Roman"/>
          <w:sz w:val="28"/>
          <w:szCs w:val="28"/>
        </w:rPr>
        <w:t>Р</w:t>
      </w:r>
      <w:r w:rsidRPr="00176D74">
        <w:rPr>
          <w:rFonts w:ascii="Times New Roman" w:hAnsi="Times New Roman" w:cs="Times New Roman"/>
          <w:sz w:val="28"/>
          <w:szCs w:val="28"/>
          <w:lang w:val="en-US"/>
        </w:rPr>
        <w:t>. 356</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365 </w:t>
      </w:r>
      <w:r w:rsidRPr="00176D74">
        <w:rPr>
          <w:rFonts w:ascii="Times New Roman" w:hAnsi="Times New Roman" w:cs="Times New Roman"/>
          <w:sz w:val="28"/>
          <w:szCs w:val="28"/>
          <w:lang w:val="en-US"/>
        </w:rPr>
        <w:br/>
      </w:r>
      <w:hyperlink r:id="rId55" w:history="1">
        <w:r w:rsidR="00432387" w:rsidRPr="00176D74">
          <w:rPr>
            <w:rStyle w:val="a5"/>
            <w:rFonts w:ascii="Times New Roman" w:hAnsi="Times New Roman" w:cs="Times New Roman"/>
            <w:color w:val="auto"/>
            <w:sz w:val="28"/>
            <w:szCs w:val="28"/>
            <w:u w:val="none"/>
            <w:lang w:val="en-US"/>
          </w:rPr>
          <w:t>https://www.researchgate.net/publication</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lastRenderedPageBreak/>
        <w:t xml:space="preserve">15 </w:t>
      </w:r>
      <w:proofErr w:type="spellStart"/>
      <w:r w:rsidRPr="00176D74">
        <w:rPr>
          <w:rFonts w:ascii="Times New Roman" w:hAnsi="Times New Roman" w:cs="Times New Roman"/>
          <w:sz w:val="28"/>
          <w:szCs w:val="28"/>
          <w:lang w:val="en-US"/>
        </w:rPr>
        <w:t>Estay</w:t>
      </w:r>
      <w:proofErr w:type="spellEnd"/>
      <w:r w:rsidRPr="00176D74">
        <w:rPr>
          <w:rFonts w:ascii="Times New Roman" w:hAnsi="Times New Roman" w:cs="Times New Roman"/>
          <w:sz w:val="28"/>
          <w:szCs w:val="28"/>
          <w:lang w:val="en-US"/>
        </w:rPr>
        <w:t xml:space="preserve">, H.; Barros, L.; </w:t>
      </w:r>
      <w:proofErr w:type="spellStart"/>
      <w:r w:rsidRPr="00176D74">
        <w:rPr>
          <w:rFonts w:ascii="Times New Roman" w:hAnsi="Times New Roman" w:cs="Times New Roman"/>
          <w:sz w:val="28"/>
          <w:szCs w:val="28"/>
          <w:lang w:val="en-US"/>
        </w:rPr>
        <w:t>Troncoso</w:t>
      </w:r>
      <w:proofErr w:type="spellEnd"/>
      <w:r w:rsidRPr="00176D74">
        <w:rPr>
          <w:rFonts w:ascii="Times New Roman" w:hAnsi="Times New Roman" w:cs="Times New Roman"/>
          <w:sz w:val="28"/>
          <w:szCs w:val="28"/>
          <w:lang w:val="en-US"/>
        </w:rPr>
        <w:t xml:space="preserve">, E. Metal Sulfide Precipitation: Recent Breakthroughs and Future Outlooks // </w:t>
      </w:r>
      <w:r w:rsidRPr="00176D74">
        <w:rPr>
          <w:rFonts w:ascii="Times New Roman" w:hAnsi="Times New Roman" w:cs="Times New Roman"/>
          <w:iCs/>
          <w:sz w:val="28"/>
          <w:szCs w:val="28"/>
          <w:lang w:val="en-US"/>
        </w:rPr>
        <w:t>Minerals</w:t>
      </w:r>
      <w:r w:rsidRPr="00176D74">
        <w:rPr>
          <w:rFonts w:ascii="Times New Roman" w:hAnsi="Times New Roman" w:cs="Times New Roman"/>
          <w:sz w:val="28"/>
          <w:szCs w:val="28"/>
          <w:lang w:val="en-US"/>
        </w:rPr>
        <w:t xml:space="preserve">.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hAnsi="Times New Roman" w:cs="Times New Roman"/>
          <w:sz w:val="28"/>
          <w:szCs w:val="28"/>
          <w:lang w:val="en-US"/>
        </w:rPr>
        <w:t xml:space="preserve">2021.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hAnsi="Times New Roman" w:cs="Times New Roman"/>
          <w:iCs/>
          <w:sz w:val="28"/>
          <w:szCs w:val="28"/>
          <w:lang w:val="en-US"/>
        </w:rPr>
        <w:t>11</w:t>
      </w:r>
      <w:r w:rsidRPr="00176D74">
        <w:rPr>
          <w:rFonts w:ascii="Times New Roman" w:hAnsi="Times New Roman" w:cs="Times New Roman"/>
          <w:sz w:val="28"/>
          <w:szCs w:val="28"/>
          <w:lang w:val="en-US"/>
        </w:rPr>
        <w:t xml:space="preserve">.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hAnsi="Times New Roman" w:cs="Times New Roman"/>
          <w:sz w:val="28"/>
          <w:szCs w:val="28"/>
          <w:lang w:val="en-US"/>
        </w:rPr>
        <w:t>P. 1385. https://doi.org/10.3390/min11121385</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16. </w:t>
      </w:r>
      <w:proofErr w:type="spellStart"/>
      <w:r w:rsidRPr="00176D74">
        <w:rPr>
          <w:rFonts w:ascii="Times New Roman" w:hAnsi="Times New Roman" w:cs="Times New Roman"/>
          <w:sz w:val="28"/>
          <w:szCs w:val="28"/>
          <w:lang w:val="en-US"/>
        </w:rPr>
        <w:t>Munive</w:t>
      </w:r>
      <w:proofErr w:type="spellEnd"/>
      <w:r w:rsidRPr="00176D74">
        <w:rPr>
          <w:rFonts w:ascii="Times New Roman" w:hAnsi="Times New Roman" w:cs="Times New Roman"/>
          <w:sz w:val="28"/>
          <w:szCs w:val="28"/>
          <w:lang w:val="en-US"/>
        </w:rPr>
        <w:t xml:space="preserve"> G.T., </w:t>
      </w:r>
      <w:proofErr w:type="spellStart"/>
      <w:r w:rsidRPr="00176D74">
        <w:rPr>
          <w:rFonts w:ascii="Times New Roman" w:hAnsi="Times New Roman" w:cs="Times New Roman"/>
          <w:sz w:val="28"/>
          <w:szCs w:val="28"/>
          <w:lang w:val="en-US"/>
        </w:rPr>
        <w:t>Encinas</w:t>
      </w:r>
      <w:proofErr w:type="spellEnd"/>
      <w:r w:rsidRPr="00176D74">
        <w:rPr>
          <w:rFonts w:ascii="Times New Roman" w:hAnsi="Times New Roman" w:cs="Times New Roman"/>
          <w:sz w:val="28"/>
          <w:szCs w:val="28"/>
          <w:lang w:val="en-US"/>
        </w:rPr>
        <w:t xml:space="preserve"> M.A., </w:t>
      </w:r>
      <w:proofErr w:type="spellStart"/>
      <w:r w:rsidRPr="00176D74">
        <w:rPr>
          <w:rFonts w:ascii="Times New Roman" w:hAnsi="Times New Roman" w:cs="Times New Roman"/>
          <w:sz w:val="28"/>
          <w:szCs w:val="28"/>
          <w:lang w:val="en-US"/>
        </w:rPr>
        <w:t>Campoy</w:t>
      </w:r>
      <w:proofErr w:type="spellEnd"/>
      <w:r w:rsidRPr="00176D74">
        <w:rPr>
          <w:rFonts w:ascii="Times New Roman" w:hAnsi="Times New Roman" w:cs="Times New Roman"/>
          <w:sz w:val="28"/>
          <w:szCs w:val="28"/>
          <w:lang w:val="en-US"/>
        </w:rPr>
        <w:t xml:space="preserve"> M.M.S., Álvarez V.E., Vazquez V.M., </w:t>
      </w:r>
      <w:proofErr w:type="spellStart"/>
      <w:r w:rsidRPr="00176D74">
        <w:rPr>
          <w:rFonts w:ascii="Times New Roman" w:hAnsi="Times New Roman" w:cs="Times New Roman"/>
          <w:sz w:val="28"/>
          <w:szCs w:val="28"/>
          <w:lang w:val="en-US"/>
        </w:rPr>
        <w:t>Choque</w:t>
      </w:r>
      <w:proofErr w:type="spellEnd"/>
      <w:r w:rsidRPr="00176D74">
        <w:rPr>
          <w:rFonts w:ascii="Times New Roman" w:hAnsi="Times New Roman" w:cs="Times New Roman"/>
          <w:sz w:val="28"/>
          <w:szCs w:val="28"/>
          <w:lang w:val="en-US"/>
        </w:rPr>
        <w:t xml:space="preserve"> D.C. Leaching gold and silver with an alternative system: glycine and thiosulfate from mineral tailings // JOM. – 2020. – No. 72(2). – P. 918–924.</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17. </w:t>
      </w:r>
      <w:proofErr w:type="spellStart"/>
      <w:r w:rsidRPr="00176D74">
        <w:rPr>
          <w:rFonts w:ascii="Times New Roman" w:hAnsi="Times New Roman" w:cs="Times New Roman"/>
          <w:sz w:val="28"/>
          <w:szCs w:val="28"/>
          <w:lang w:val="en-US"/>
        </w:rPr>
        <w:t>Tanda</w:t>
      </w:r>
      <w:proofErr w:type="spellEnd"/>
      <w:r w:rsidRPr="00176D74">
        <w:rPr>
          <w:rFonts w:ascii="Times New Roman" w:hAnsi="Times New Roman" w:cs="Times New Roman"/>
          <w:sz w:val="28"/>
          <w:szCs w:val="28"/>
          <w:lang w:val="en-US"/>
        </w:rPr>
        <w:t xml:space="preserve"> B.C., Eksteen J.J., </w:t>
      </w:r>
      <w:proofErr w:type="spellStart"/>
      <w:r w:rsidRPr="00176D74">
        <w:rPr>
          <w:rFonts w:ascii="Times New Roman" w:hAnsi="Times New Roman" w:cs="Times New Roman"/>
          <w:sz w:val="28"/>
          <w:szCs w:val="28"/>
          <w:lang w:val="en-US"/>
        </w:rPr>
        <w:t>Oraby</w:t>
      </w:r>
      <w:proofErr w:type="spellEnd"/>
      <w:r w:rsidRPr="00176D74">
        <w:rPr>
          <w:rFonts w:ascii="Times New Roman" w:hAnsi="Times New Roman" w:cs="Times New Roman"/>
          <w:sz w:val="28"/>
          <w:szCs w:val="28"/>
          <w:lang w:val="en-US"/>
        </w:rPr>
        <w:t xml:space="preserve"> E.A. An investigation into the leaching </w:t>
      </w:r>
      <w:proofErr w:type="spellStart"/>
      <w:r w:rsidRPr="00176D74">
        <w:rPr>
          <w:rFonts w:ascii="Times New Roman" w:hAnsi="Times New Roman" w:cs="Times New Roman"/>
          <w:sz w:val="28"/>
          <w:szCs w:val="28"/>
          <w:lang w:val="en-US"/>
        </w:rPr>
        <w:t>behaviour</w:t>
      </w:r>
      <w:proofErr w:type="spellEnd"/>
      <w:r w:rsidRPr="00176D74">
        <w:rPr>
          <w:rFonts w:ascii="Times New Roman" w:hAnsi="Times New Roman" w:cs="Times New Roman"/>
          <w:sz w:val="28"/>
          <w:szCs w:val="28"/>
          <w:lang w:val="en-US"/>
        </w:rPr>
        <w:t xml:space="preserve"> of copper oxide minerals in aqueous alkaline glycine solutions // Hydrometallurgy. – 2017. – No. 167. – P. 153–162. </w:t>
      </w:r>
      <w:hyperlink r:id="rId56" w:history="1">
        <w:r w:rsidRPr="00176D74">
          <w:rPr>
            <w:rStyle w:val="a5"/>
            <w:rFonts w:ascii="Times New Roman" w:hAnsi="Times New Roman" w:cs="Times New Roman"/>
            <w:color w:val="auto"/>
            <w:sz w:val="28"/>
            <w:szCs w:val="28"/>
            <w:u w:val="none"/>
            <w:lang w:val="en-US"/>
          </w:rPr>
          <w:t>https://doi.org/10.1016/j.hydromet.2016.11.011</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18 Wu H., Feng Y., Huang W., Li H., Liao S. The role of glycine in the ammonium thiocyanate leaching of gold // Hydrometallurgy. – 2019. – No. 185. – P. –111–116. </w:t>
      </w:r>
      <w:hyperlink r:id="rId57" w:history="1">
        <w:r w:rsidRPr="00176D74">
          <w:rPr>
            <w:rStyle w:val="a5"/>
            <w:rFonts w:ascii="Times New Roman" w:hAnsi="Times New Roman" w:cs="Times New Roman"/>
            <w:color w:val="auto"/>
            <w:sz w:val="28"/>
            <w:szCs w:val="28"/>
            <w:u w:val="none"/>
            <w:lang w:val="en-US"/>
          </w:rPr>
          <w:t>https://doi.org/10.1016/j.hydromet.2019.01.019</w:t>
        </w:r>
      </w:hyperlink>
      <w:r w:rsidRPr="00176D74">
        <w:rPr>
          <w:rStyle w:val="a5"/>
          <w:rFonts w:ascii="Times New Roman" w:hAnsi="Times New Roman" w:cs="Times New Roman"/>
          <w:color w:val="auto"/>
          <w:sz w:val="28"/>
          <w:szCs w:val="28"/>
          <w:u w:val="none"/>
          <w:lang w:val="en-US"/>
        </w:rPr>
        <w:t xml:space="preserve"> </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19 Parga J.R., Shukla S.S., Carrillo-Pedroza </w:t>
      </w:r>
      <w:proofErr w:type="gramStart"/>
      <w:r w:rsidRPr="00176D74">
        <w:rPr>
          <w:rFonts w:ascii="Times New Roman" w:hAnsi="Times New Roman" w:cs="Times New Roman"/>
          <w:sz w:val="28"/>
          <w:szCs w:val="28"/>
          <w:lang w:val="en-US"/>
        </w:rPr>
        <w:t>F.R..</w:t>
      </w:r>
      <w:proofErr w:type="gramEnd"/>
      <w:r w:rsidRPr="00176D74">
        <w:rPr>
          <w:rFonts w:ascii="Times New Roman" w:hAnsi="Times New Roman" w:cs="Times New Roman"/>
          <w:sz w:val="28"/>
          <w:szCs w:val="28"/>
          <w:lang w:val="en-US"/>
        </w:rPr>
        <w:t xml:space="preserve"> Destruction of cyanide waste solutions using chlorine dioxide, ozone and </w:t>
      </w:r>
      <w:proofErr w:type="spellStart"/>
      <w:r w:rsidRPr="00176D74">
        <w:rPr>
          <w:rFonts w:ascii="Times New Roman" w:hAnsi="Times New Roman" w:cs="Times New Roman"/>
          <w:sz w:val="28"/>
          <w:szCs w:val="28"/>
          <w:lang w:val="en-US"/>
        </w:rPr>
        <w:t>titania</w:t>
      </w:r>
      <w:proofErr w:type="spellEnd"/>
      <w:r w:rsidRPr="00176D74">
        <w:rPr>
          <w:rFonts w:ascii="Times New Roman" w:hAnsi="Times New Roman" w:cs="Times New Roman"/>
          <w:sz w:val="28"/>
          <w:szCs w:val="28"/>
          <w:lang w:val="en-US"/>
        </w:rPr>
        <w:t xml:space="preserve"> sol // Waste Management. – 2003. – Vol. 23(2). – P. 183–191. </w:t>
      </w:r>
      <w:hyperlink r:id="rId58" w:history="1">
        <w:r w:rsidRPr="00176D74">
          <w:rPr>
            <w:rStyle w:val="a5"/>
            <w:rFonts w:ascii="Times New Roman" w:hAnsi="Times New Roman" w:cs="Times New Roman"/>
            <w:color w:val="auto"/>
            <w:sz w:val="28"/>
            <w:szCs w:val="28"/>
            <w:u w:val="none"/>
            <w:lang w:val="en-US"/>
          </w:rPr>
          <w:t>https://doi.org/10.1016/S0956-053X(02)00064-8</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20 Liu Z., Guo X., Tian Q., Zhang L., A systematic review of gold extraction: Fundamentals, advancements, and challenges toward alternative lixiviants // Journal of Hazardous Materials. – 2022. – Vol. 440. – P. 129778. </w:t>
      </w:r>
      <w:hyperlink r:id="rId59" w:history="1">
        <w:r w:rsidRPr="00176D74">
          <w:rPr>
            <w:rStyle w:val="a5"/>
            <w:rFonts w:ascii="Times New Roman" w:hAnsi="Times New Roman" w:cs="Times New Roman"/>
            <w:color w:val="auto"/>
            <w:sz w:val="28"/>
            <w:szCs w:val="28"/>
            <w:u w:val="none"/>
            <w:lang w:val="en-US"/>
          </w:rPr>
          <w:t>https://doi.org/10.1016/ j.jhazmat.2022.129778</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21 </w:t>
      </w:r>
      <w:proofErr w:type="spellStart"/>
      <w:r w:rsidRPr="00176D74">
        <w:rPr>
          <w:rFonts w:ascii="Times New Roman" w:hAnsi="Times New Roman" w:cs="Times New Roman"/>
          <w:sz w:val="28"/>
          <w:szCs w:val="28"/>
          <w:lang w:val="en-US"/>
        </w:rPr>
        <w:t>Аskarova</w:t>
      </w:r>
      <w:proofErr w:type="spellEnd"/>
      <w:r w:rsidRPr="00176D74">
        <w:rPr>
          <w:rFonts w:ascii="Times New Roman" w:hAnsi="Times New Roman" w:cs="Times New Roman"/>
          <w:sz w:val="28"/>
          <w:szCs w:val="28"/>
          <w:lang w:val="en-US"/>
        </w:rPr>
        <w:t xml:space="preserve"> G., </w:t>
      </w:r>
      <w:proofErr w:type="spellStart"/>
      <w:r w:rsidRPr="00176D74">
        <w:rPr>
          <w:rFonts w:ascii="Times New Roman" w:hAnsi="Times New Roman" w:cs="Times New Roman"/>
          <w:sz w:val="28"/>
          <w:szCs w:val="28"/>
          <w:lang w:val="en-US"/>
        </w:rPr>
        <w:t>Begalinov</w:t>
      </w:r>
      <w:proofErr w:type="spellEnd"/>
      <w:r w:rsidRPr="00176D74">
        <w:rPr>
          <w:rFonts w:ascii="Times New Roman" w:hAnsi="Times New Roman" w:cs="Times New Roman"/>
          <w:sz w:val="28"/>
          <w:szCs w:val="28"/>
          <w:lang w:val="en-US"/>
        </w:rPr>
        <w:t xml:space="preserve"> А., </w:t>
      </w:r>
      <w:proofErr w:type="spellStart"/>
      <w:r w:rsidRPr="00176D74">
        <w:rPr>
          <w:rFonts w:ascii="Times New Roman" w:hAnsi="Times New Roman" w:cs="Times New Roman"/>
          <w:sz w:val="28"/>
          <w:szCs w:val="28"/>
          <w:lang w:val="en-US"/>
        </w:rPr>
        <w:t>Shautenov</w:t>
      </w:r>
      <w:proofErr w:type="spellEnd"/>
      <w:r w:rsidRPr="00176D74">
        <w:rPr>
          <w:rFonts w:ascii="Times New Roman" w:hAnsi="Times New Roman" w:cs="Times New Roman"/>
          <w:sz w:val="28"/>
          <w:szCs w:val="28"/>
          <w:lang w:val="en-US"/>
        </w:rPr>
        <w:t xml:space="preserve"> М., &amp; </w:t>
      </w:r>
      <w:proofErr w:type="spellStart"/>
      <w:r w:rsidRPr="00176D74">
        <w:rPr>
          <w:rFonts w:ascii="Times New Roman" w:hAnsi="Times New Roman" w:cs="Times New Roman"/>
          <w:sz w:val="28"/>
          <w:szCs w:val="28"/>
          <w:lang w:val="en-US"/>
        </w:rPr>
        <w:t>Аmantaiuly</w:t>
      </w:r>
      <w:proofErr w:type="spellEnd"/>
      <w:r w:rsidRPr="00176D74">
        <w:rPr>
          <w:rFonts w:ascii="Times New Roman" w:hAnsi="Times New Roman" w:cs="Times New Roman"/>
          <w:sz w:val="28"/>
          <w:szCs w:val="28"/>
          <w:lang w:val="en-US"/>
        </w:rPr>
        <w:t xml:space="preserve"> K. The main characteristics of the development of ores of the gold-bearing </w:t>
      </w:r>
      <w:proofErr w:type="spellStart"/>
      <w:r w:rsidRPr="00176D74">
        <w:rPr>
          <w:rFonts w:ascii="Times New Roman" w:hAnsi="Times New Roman" w:cs="Times New Roman"/>
          <w:sz w:val="28"/>
          <w:szCs w:val="28"/>
          <w:lang w:val="en-US"/>
        </w:rPr>
        <w:t>Vasilkovskoye</w:t>
      </w:r>
      <w:proofErr w:type="spellEnd"/>
      <w:r w:rsidRPr="00176D74">
        <w:rPr>
          <w:rFonts w:ascii="Times New Roman" w:hAnsi="Times New Roman" w:cs="Times New Roman"/>
          <w:sz w:val="28"/>
          <w:szCs w:val="28"/>
          <w:lang w:val="en-US"/>
        </w:rPr>
        <w:t xml:space="preserve"> deposit // Engineering Journal of </w:t>
      </w:r>
      <w:proofErr w:type="spellStart"/>
      <w:r w:rsidRPr="00176D74">
        <w:rPr>
          <w:rFonts w:ascii="Times New Roman" w:hAnsi="Times New Roman" w:cs="Times New Roman"/>
          <w:sz w:val="28"/>
          <w:szCs w:val="28"/>
          <w:lang w:val="en-US"/>
        </w:rPr>
        <w:t>Satbayev</w:t>
      </w:r>
      <w:proofErr w:type="spellEnd"/>
      <w:r w:rsidRPr="00176D74">
        <w:rPr>
          <w:rFonts w:ascii="Times New Roman" w:hAnsi="Times New Roman" w:cs="Times New Roman"/>
          <w:sz w:val="28"/>
          <w:szCs w:val="28"/>
          <w:lang w:val="en-US"/>
        </w:rPr>
        <w:t xml:space="preserve"> University. – 2023. – Vol. 145(3). –P. 19–24. https://doi.org/10.51301/ejsu.2023.i3.03</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2</w:t>
      </w:r>
      <w:r w:rsidRPr="00176D74">
        <w:rPr>
          <w:rFonts w:ascii="Times New Roman" w:hAnsi="Times New Roman" w:cs="Times New Roman"/>
          <w:sz w:val="28"/>
          <w:szCs w:val="28"/>
          <w:lang w:val="kk-KZ"/>
        </w:rPr>
        <w:t>2</w:t>
      </w:r>
      <w:r w:rsidRPr="00176D74">
        <w:rPr>
          <w:rFonts w:ascii="Times New Roman" w:hAnsi="Times New Roman" w:cs="Times New Roman"/>
          <w:sz w:val="28"/>
          <w:szCs w:val="28"/>
          <w:lang w:val="en-US"/>
        </w:rPr>
        <w:t xml:space="preserve"> </w:t>
      </w:r>
      <w:proofErr w:type="spellStart"/>
      <w:r w:rsidRPr="00176D74">
        <w:rPr>
          <w:rFonts w:ascii="Times New Roman" w:hAnsi="Times New Roman" w:cs="Times New Roman"/>
          <w:sz w:val="28"/>
          <w:szCs w:val="28"/>
          <w:lang w:val="en-US"/>
        </w:rPr>
        <w:t>Mizernaya</w:t>
      </w:r>
      <w:proofErr w:type="spellEnd"/>
      <w:r w:rsidRPr="00176D74">
        <w:rPr>
          <w:rFonts w:ascii="Times New Roman" w:hAnsi="Times New Roman" w:cs="Times New Roman"/>
          <w:sz w:val="28"/>
          <w:szCs w:val="28"/>
          <w:lang w:val="en-US"/>
        </w:rPr>
        <w:t xml:space="preserve"> M.A., </w:t>
      </w:r>
      <w:proofErr w:type="spellStart"/>
      <w:r w:rsidRPr="00176D74">
        <w:rPr>
          <w:rFonts w:ascii="Times New Roman" w:hAnsi="Times New Roman" w:cs="Times New Roman"/>
          <w:sz w:val="28"/>
          <w:szCs w:val="28"/>
          <w:lang w:val="en-US"/>
        </w:rPr>
        <w:t>Miroshnikova</w:t>
      </w:r>
      <w:proofErr w:type="spellEnd"/>
      <w:r w:rsidRPr="00176D74">
        <w:rPr>
          <w:rFonts w:ascii="Times New Roman" w:hAnsi="Times New Roman" w:cs="Times New Roman"/>
          <w:sz w:val="28"/>
          <w:szCs w:val="28"/>
          <w:lang w:val="en-US"/>
        </w:rPr>
        <w:t xml:space="preserve"> A.P., </w:t>
      </w:r>
      <w:proofErr w:type="spellStart"/>
      <w:r w:rsidRPr="00176D74">
        <w:rPr>
          <w:rFonts w:ascii="Times New Roman" w:hAnsi="Times New Roman" w:cs="Times New Roman"/>
          <w:sz w:val="28"/>
          <w:szCs w:val="28"/>
          <w:lang w:val="en-US"/>
        </w:rPr>
        <w:t>Pyatkova</w:t>
      </w:r>
      <w:proofErr w:type="spellEnd"/>
      <w:r w:rsidRPr="00176D74">
        <w:rPr>
          <w:rFonts w:ascii="Times New Roman" w:hAnsi="Times New Roman" w:cs="Times New Roman"/>
          <w:sz w:val="28"/>
          <w:szCs w:val="28"/>
          <w:lang w:val="en-US"/>
        </w:rPr>
        <w:t xml:space="preserve"> A.P., </w:t>
      </w:r>
      <w:proofErr w:type="spellStart"/>
      <w:r w:rsidRPr="00176D74">
        <w:rPr>
          <w:rFonts w:ascii="Times New Roman" w:hAnsi="Times New Roman" w:cs="Times New Roman"/>
          <w:sz w:val="28"/>
          <w:szCs w:val="28"/>
          <w:lang w:val="en-US"/>
        </w:rPr>
        <w:t>Akilbaeva</w:t>
      </w:r>
      <w:proofErr w:type="spellEnd"/>
      <w:r w:rsidRPr="00176D74">
        <w:rPr>
          <w:rFonts w:ascii="Times New Roman" w:hAnsi="Times New Roman" w:cs="Times New Roman"/>
          <w:sz w:val="28"/>
          <w:szCs w:val="28"/>
          <w:lang w:val="en-US"/>
        </w:rPr>
        <w:t xml:space="preserve"> A.T. The main geological-industrial types of gold deposits in East Kazakhstan </w:t>
      </w:r>
      <w:r w:rsidRPr="00176D74">
        <w:rPr>
          <w:rFonts w:ascii="Times New Roman" w:hAnsi="Times New Roman" w:cs="Times New Roman"/>
          <w:iCs/>
          <w:sz w:val="28"/>
          <w:szCs w:val="28"/>
          <w:lang w:val="en-US"/>
        </w:rPr>
        <w:t xml:space="preserve">// </w:t>
      </w:r>
      <w:proofErr w:type="spellStart"/>
      <w:r w:rsidRPr="00176D74">
        <w:rPr>
          <w:rFonts w:ascii="Times New Roman" w:hAnsi="Times New Roman" w:cs="Times New Roman"/>
          <w:sz w:val="28"/>
          <w:szCs w:val="28"/>
          <w:lang w:val="en-US"/>
        </w:rPr>
        <w:t>Naukovyi</w:t>
      </w:r>
      <w:proofErr w:type="spellEnd"/>
      <w:r w:rsidRPr="00176D74">
        <w:rPr>
          <w:rFonts w:ascii="Times New Roman" w:hAnsi="Times New Roman" w:cs="Times New Roman"/>
          <w:sz w:val="28"/>
          <w:szCs w:val="28"/>
          <w:lang w:val="en-US"/>
        </w:rPr>
        <w:t xml:space="preserve"> </w:t>
      </w:r>
      <w:proofErr w:type="spellStart"/>
      <w:r w:rsidRPr="00176D74">
        <w:rPr>
          <w:rFonts w:ascii="Times New Roman" w:hAnsi="Times New Roman" w:cs="Times New Roman"/>
          <w:sz w:val="28"/>
          <w:szCs w:val="28"/>
          <w:lang w:val="en-US"/>
        </w:rPr>
        <w:t>Visnyk</w:t>
      </w:r>
      <w:proofErr w:type="spellEnd"/>
      <w:r w:rsidRPr="00176D74">
        <w:rPr>
          <w:rFonts w:ascii="Times New Roman" w:hAnsi="Times New Roman" w:cs="Times New Roman"/>
          <w:sz w:val="28"/>
          <w:szCs w:val="28"/>
          <w:lang w:val="en-US"/>
        </w:rPr>
        <w:t xml:space="preserve"> </w:t>
      </w:r>
      <w:proofErr w:type="spellStart"/>
      <w:r w:rsidRPr="00176D74">
        <w:rPr>
          <w:rFonts w:ascii="Times New Roman" w:hAnsi="Times New Roman" w:cs="Times New Roman"/>
          <w:sz w:val="28"/>
          <w:szCs w:val="28"/>
          <w:lang w:val="en-US"/>
        </w:rPr>
        <w:t>Natsionalnoho</w:t>
      </w:r>
      <w:proofErr w:type="spellEnd"/>
      <w:r w:rsidRPr="00176D74">
        <w:rPr>
          <w:rFonts w:ascii="Times New Roman" w:hAnsi="Times New Roman" w:cs="Times New Roman"/>
          <w:sz w:val="28"/>
          <w:szCs w:val="28"/>
          <w:lang w:val="en-US"/>
        </w:rPr>
        <w:t xml:space="preserve"> </w:t>
      </w:r>
      <w:proofErr w:type="spellStart"/>
      <w:r w:rsidRPr="00176D74">
        <w:rPr>
          <w:rFonts w:ascii="Times New Roman" w:hAnsi="Times New Roman" w:cs="Times New Roman"/>
          <w:sz w:val="28"/>
          <w:szCs w:val="28"/>
          <w:lang w:val="en-US"/>
        </w:rPr>
        <w:t>Hirnychoho</w:t>
      </w:r>
      <w:proofErr w:type="spellEnd"/>
      <w:r w:rsidRPr="00176D74">
        <w:rPr>
          <w:rFonts w:ascii="Times New Roman" w:hAnsi="Times New Roman" w:cs="Times New Roman"/>
          <w:sz w:val="28"/>
          <w:szCs w:val="28"/>
          <w:lang w:val="en-US"/>
        </w:rPr>
        <w:t xml:space="preserve"> </w:t>
      </w:r>
      <w:proofErr w:type="spellStart"/>
      <w:r w:rsidRPr="00176D74">
        <w:rPr>
          <w:rFonts w:ascii="Times New Roman" w:hAnsi="Times New Roman" w:cs="Times New Roman"/>
          <w:sz w:val="28"/>
          <w:szCs w:val="28"/>
          <w:lang w:val="en-US"/>
        </w:rPr>
        <w:t>Universytetu</w:t>
      </w:r>
      <w:proofErr w:type="spellEnd"/>
      <w:r w:rsidRPr="00176D74">
        <w:rPr>
          <w:rFonts w:ascii="Times New Roman" w:hAnsi="Times New Roman" w:cs="Times New Roman"/>
          <w:sz w:val="28"/>
          <w:szCs w:val="28"/>
          <w:lang w:val="en-US"/>
        </w:rPr>
        <w:t xml:space="preserve">. – 2019. – № 5. –P. </w:t>
      </w:r>
      <w:r w:rsidR="00432387" w:rsidRPr="00176D74">
        <w:rPr>
          <w:rFonts w:ascii="Times New Roman" w:hAnsi="Times New Roman" w:cs="Times New Roman"/>
          <w:sz w:val="28"/>
          <w:szCs w:val="28"/>
          <w:lang w:val="en-US"/>
        </w:rPr>
        <w:t>5</w:t>
      </w:r>
      <w:r w:rsidRPr="00176D74">
        <w:rPr>
          <w:rFonts w:ascii="Times New Roman" w:hAnsi="Times New Roman" w:cs="Times New Roman"/>
          <w:sz w:val="28"/>
          <w:szCs w:val="28"/>
          <w:lang w:val="en-US"/>
        </w:rPr>
        <w:t>–</w:t>
      </w:r>
      <w:r w:rsidR="00432387" w:rsidRPr="00176D74">
        <w:rPr>
          <w:rFonts w:ascii="Times New Roman" w:hAnsi="Times New Roman" w:cs="Times New Roman"/>
          <w:sz w:val="28"/>
          <w:szCs w:val="28"/>
          <w:lang w:val="en-US"/>
        </w:rPr>
        <w:t>10</w:t>
      </w:r>
      <w:r w:rsidRPr="00176D74">
        <w:rPr>
          <w:rFonts w:ascii="Times New Roman" w:hAnsi="Times New Roman" w:cs="Times New Roman"/>
          <w:sz w:val="28"/>
          <w:szCs w:val="28"/>
          <w:lang w:val="en-US"/>
        </w:rPr>
        <w:t xml:space="preserve">. </w:t>
      </w:r>
      <w:hyperlink r:id="rId60" w:history="1">
        <w:r w:rsidRPr="00176D74">
          <w:rPr>
            <w:rStyle w:val="a5"/>
            <w:rFonts w:ascii="Times New Roman" w:hAnsi="Times New Roman" w:cs="Times New Roman"/>
            <w:color w:val="auto"/>
            <w:sz w:val="28"/>
            <w:szCs w:val="28"/>
            <w:u w:val="none"/>
            <w:lang w:val="en-US"/>
          </w:rPr>
          <w:t>https://doi.org/10.29202/nvngu/2019-5/2</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2</w:t>
      </w:r>
      <w:r w:rsidRPr="00176D74">
        <w:rPr>
          <w:rFonts w:ascii="Times New Roman" w:hAnsi="Times New Roman" w:cs="Times New Roman"/>
          <w:sz w:val="28"/>
          <w:szCs w:val="28"/>
          <w:lang w:val="kk-KZ"/>
        </w:rPr>
        <w:t>3</w:t>
      </w:r>
      <w:r w:rsidRPr="00176D74">
        <w:rPr>
          <w:rFonts w:ascii="Times New Roman" w:hAnsi="Times New Roman" w:cs="Times New Roman"/>
          <w:sz w:val="28"/>
          <w:szCs w:val="28"/>
          <w:lang w:val="en-US"/>
        </w:rPr>
        <w:t xml:space="preserve"> Dai X, Simons A, Breuer P. A review of copper cyanide recovery technologies for the cyanidation of copper containing gold ores // </w:t>
      </w:r>
      <w:r w:rsidRPr="00176D74">
        <w:rPr>
          <w:rFonts w:ascii="Times New Roman" w:hAnsi="Times New Roman" w:cs="Times New Roman"/>
          <w:sz w:val="28"/>
          <w:szCs w:val="28"/>
          <w:lang w:val="kk-KZ"/>
        </w:rPr>
        <w:t>Minerals Engineering</w:t>
      </w:r>
      <w:r w:rsidRPr="00176D74">
        <w:rPr>
          <w:rFonts w:ascii="Times New Roman" w:hAnsi="Times New Roman" w:cs="Times New Roman"/>
          <w:sz w:val="28"/>
          <w:szCs w:val="28"/>
          <w:lang w:val="en-US"/>
        </w:rPr>
        <w:t xml:space="preserve">. – 2012. – Vol. 25(1). – P. 1–13. </w:t>
      </w:r>
      <w:hyperlink r:id="rId61" w:history="1">
        <w:r w:rsidRPr="00176D74">
          <w:rPr>
            <w:rStyle w:val="a5"/>
            <w:rFonts w:ascii="Times New Roman" w:hAnsi="Times New Roman" w:cs="Times New Roman"/>
            <w:color w:val="auto"/>
            <w:sz w:val="28"/>
            <w:szCs w:val="28"/>
            <w:u w:val="none"/>
            <w:lang w:val="en-US"/>
          </w:rPr>
          <w:t>https://doi.org/10.1016/ j.mineng.2011.10.002</w:t>
        </w:r>
      </w:hyperlink>
    </w:p>
    <w:p w:rsidR="00A5495E" w:rsidRPr="00176D74" w:rsidRDefault="00A5495E" w:rsidP="00A5495E">
      <w:pPr>
        <w:spacing w:after="0" w:line="240" w:lineRule="auto"/>
        <w:ind w:firstLine="709"/>
        <w:jc w:val="both"/>
        <w:rPr>
          <w:rFonts w:ascii="Times New Roman" w:hAnsi="Times New Roman" w:cs="Times New Roman"/>
          <w:bCs/>
          <w:sz w:val="28"/>
          <w:szCs w:val="28"/>
        </w:rPr>
      </w:pPr>
      <w:r w:rsidRPr="00176D74">
        <w:rPr>
          <w:rFonts w:ascii="Times New Roman" w:hAnsi="Times New Roman" w:cs="Times New Roman"/>
          <w:sz w:val="28"/>
          <w:szCs w:val="28"/>
          <w:lang w:val="en-US"/>
        </w:rPr>
        <w:t xml:space="preserve">24 </w:t>
      </w:r>
      <w:proofErr w:type="spellStart"/>
      <w:r w:rsidRPr="00176D74">
        <w:rPr>
          <w:rFonts w:ascii="Times New Roman" w:hAnsi="Times New Roman" w:cs="Times New Roman"/>
          <w:bCs/>
          <w:sz w:val="28"/>
          <w:szCs w:val="28"/>
          <w:lang w:val="en-US"/>
        </w:rPr>
        <w:t>Kassymova</w:t>
      </w:r>
      <w:proofErr w:type="spellEnd"/>
      <w:r w:rsidRPr="00176D74">
        <w:rPr>
          <w:rFonts w:ascii="Times New Roman" w:hAnsi="Times New Roman" w:cs="Times New Roman"/>
          <w:bCs/>
          <w:sz w:val="28"/>
          <w:szCs w:val="28"/>
          <w:lang w:val="en-US"/>
        </w:rPr>
        <w:t xml:space="preserve"> D.B., </w:t>
      </w:r>
      <w:proofErr w:type="spellStart"/>
      <w:r w:rsidRPr="00176D74">
        <w:rPr>
          <w:rFonts w:ascii="Times New Roman" w:hAnsi="Times New Roman" w:cs="Times New Roman"/>
          <w:bCs/>
          <w:sz w:val="28"/>
          <w:szCs w:val="28"/>
          <w:lang w:val="en-US"/>
        </w:rPr>
        <w:t>Sapinov</w:t>
      </w:r>
      <w:proofErr w:type="spellEnd"/>
      <w:r w:rsidRPr="00176D74">
        <w:rPr>
          <w:rFonts w:ascii="Times New Roman" w:hAnsi="Times New Roman" w:cs="Times New Roman"/>
          <w:bCs/>
          <w:sz w:val="28"/>
          <w:szCs w:val="28"/>
          <w:lang w:val="en-US"/>
        </w:rPr>
        <w:t xml:space="preserve"> R.V., </w:t>
      </w:r>
      <w:proofErr w:type="spellStart"/>
      <w:r w:rsidRPr="00176D74">
        <w:rPr>
          <w:rFonts w:ascii="Times New Roman" w:hAnsi="Times New Roman" w:cs="Times New Roman"/>
          <w:bCs/>
          <w:sz w:val="28"/>
          <w:szCs w:val="28"/>
          <w:lang w:val="en-US"/>
        </w:rPr>
        <w:t>Kulenova</w:t>
      </w:r>
      <w:proofErr w:type="spellEnd"/>
      <w:r w:rsidRPr="00176D74">
        <w:rPr>
          <w:rFonts w:ascii="Times New Roman" w:hAnsi="Times New Roman" w:cs="Times New Roman"/>
          <w:bCs/>
          <w:sz w:val="28"/>
          <w:szCs w:val="28"/>
          <w:lang w:val="en-US"/>
        </w:rPr>
        <w:t xml:space="preserve"> N.A., </w:t>
      </w:r>
      <w:proofErr w:type="spellStart"/>
      <w:r w:rsidRPr="00176D74">
        <w:rPr>
          <w:rFonts w:ascii="Times New Roman" w:hAnsi="Times New Roman" w:cs="Times New Roman"/>
          <w:bCs/>
          <w:sz w:val="28"/>
          <w:szCs w:val="28"/>
          <w:lang w:val="en-US"/>
        </w:rPr>
        <w:t>Adilkanova</w:t>
      </w:r>
      <w:proofErr w:type="spellEnd"/>
      <w:r w:rsidRPr="00176D74">
        <w:rPr>
          <w:rFonts w:ascii="Times New Roman" w:hAnsi="Times New Roman" w:cs="Times New Roman"/>
          <w:bCs/>
          <w:sz w:val="28"/>
          <w:szCs w:val="28"/>
          <w:lang w:val="en-US"/>
        </w:rPr>
        <w:t xml:space="preserve"> M.A. Study of the material composition of gold-copper ores from Kazakhstani deposits // Science and Technology of Kazakhstan. – 2025.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bCs/>
          <w:sz w:val="28"/>
          <w:szCs w:val="28"/>
          <w:lang w:val="en-US"/>
        </w:rPr>
        <w:t xml:space="preserve"> №1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bCs/>
          <w:sz w:val="28"/>
          <w:szCs w:val="28"/>
          <w:lang w:val="en-US"/>
        </w:rPr>
        <w:t xml:space="preserve"> P. 248–258.</w:t>
      </w:r>
      <w:r w:rsidRPr="00176D74">
        <w:rPr>
          <w:rFonts w:ascii="Times New Roman" w:hAnsi="Times New Roman" w:cs="Times New Roman"/>
          <w:sz w:val="28"/>
          <w:szCs w:val="28"/>
          <w:lang w:val="en-US"/>
        </w:rPr>
        <w:t xml:space="preserve"> </w:t>
      </w:r>
      <w:hyperlink r:id="rId62" w:history="1">
        <w:r w:rsidRPr="00176D74">
          <w:rPr>
            <w:rStyle w:val="a5"/>
            <w:rFonts w:ascii="Times New Roman" w:hAnsi="Times New Roman" w:cs="Times New Roman"/>
            <w:bCs/>
            <w:color w:val="auto"/>
            <w:sz w:val="28"/>
            <w:szCs w:val="28"/>
            <w:u w:val="none"/>
            <w:lang w:val="en-US"/>
          </w:rPr>
          <w:t>https</w:t>
        </w:r>
        <w:r w:rsidRPr="00176D74">
          <w:rPr>
            <w:rStyle w:val="a5"/>
            <w:rFonts w:ascii="Times New Roman" w:hAnsi="Times New Roman" w:cs="Times New Roman"/>
            <w:bCs/>
            <w:color w:val="auto"/>
            <w:sz w:val="28"/>
            <w:szCs w:val="28"/>
            <w:u w:val="none"/>
          </w:rPr>
          <w:t>://</w:t>
        </w:r>
        <w:proofErr w:type="spellStart"/>
        <w:r w:rsidRPr="00176D74">
          <w:rPr>
            <w:rStyle w:val="a5"/>
            <w:rFonts w:ascii="Times New Roman" w:hAnsi="Times New Roman" w:cs="Times New Roman"/>
            <w:bCs/>
            <w:color w:val="auto"/>
            <w:sz w:val="28"/>
            <w:szCs w:val="28"/>
            <w:u w:val="none"/>
            <w:lang w:val="en-US"/>
          </w:rPr>
          <w:t>doi</w:t>
        </w:r>
        <w:proofErr w:type="spellEnd"/>
        <w:r w:rsidRPr="00176D74">
          <w:rPr>
            <w:rStyle w:val="a5"/>
            <w:rFonts w:ascii="Times New Roman" w:hAnsi="Times New Roman" w:cs="Times New Roman"/>
            <w:bCs/>
            <w:color w:val="auto"/>
            <w:sz w:val="28"/>
            <w:szCs w:val="28"/>
            <w:u w:val="none"/>
          </w:rPr>
          <w:t>.</w:t>
        </w:r>
        <w:r w:rsidRPr="00176D74">
          <w:rPr>
            <w:rStyle w:val="a5"/>
            <w:rFonts w:ascii="Times New Roman" w:hAnsi="Times New Roman" w:cs="Times New Roman"/>
            <w:bCs/>
            <w:color w:val="auto"/>
            <w:sz w:val="28"/>
            <w:szCs w:val="28"/>
            <w:u w:val="none"/>
            <w:lang w:val="en-US"/>
          </w:rPr>
          <w:t>org</w:t>
        </w:r>
        <w:r w:rsidRPr="00176D74">
          <w:rPr>
            <w:rStyle w:val="a5"/>
            <w:rFonts w:ascii="Times New Roman" w:hAnsi="Times New Roman" w:cs="Times New Roman"/>
            <w:bCs/>
            <w:color w:val="auto"/>
            <w:sz w:val="28"/>
            <w:szCs w:val="28"/>
            <w:u w:val="none"/>
          </w:rPr>
          <w:t>/ 10.48081/</w:t>
        </w:r>
        <w:r w:rsidRPr="00176D74">
          <w:rPr>
            <w:rStyle w:val="a5"/>
            <w:rFonts w:ascii="Times New Roman" w:hAnsi="Times New Roman" w:cs="Times New Roman"/>
            <w:bCs/>
            <w:color w:val="auto"/>
            <w:sz w:val="28"/>
            <w:szCs w:val="28"/>
            <w:u w:val="none"/>
            <w:lang w:val="en-US"/>
          </w:rPr>
          <w:t>HAHW</w:t>
        </w:r>
        <w:r w:rsidRPr="00176D74">
          <w:rPr>
            <w:rStyle w:val="a5"/>
            <w:rFonts w:ascii="Times New Roman" w:hAnsi="Times New Roman" w:cs="Times New Roman"/>
            <w:bCs/>
            <w:color w:val="auto"/>
            <w:sz w:val="28"/>
            <w:szCs w:val="28"/>
            <w:u w:val="none"/>
          </w:rPr>
          <w:t>3828</w:t>
        </w:r>
      </w:hyperlink>
    </w:p>
    <w:p w:rsidR="00A5495E" w:rsidRPr="00176D74" w:rsidRDefault="00A5495E" w:rsidP="00A5495E">
      <w:pPr>
        <w:spacing w:after="0" w:line="240" w:lineRule="auto"/>
        <w:ind w:firstLine="709"/>
        <w:jc w:val="both"/>
        <w:rPr>
          <w:rFonts w:ascii="Times New Roman" w:hAnsi="Times New Roman" w:cs="Times New Roman"/>
          <w:sz w:val="28"/>
          <w:szCs w:val="28"/>
        </w:rPr>
      </w:pPr>
      <w:r w:rsidRPr="00176D74">
        <w:rPr>
          <w:rFonts w:ascii="Times New Roman" w:hAnsi="Times New Roman" w:cs="Times New Roman"/>
          <w:bCs/>
          <w:sz w:val="28"/>
          <w:szCs w:val="28"/>
        </w:rPr>
        <w:t>25</w:t>
      </w:r>
      <w:r w:rsidRPr="00176D74">
        <w:rPr>
          <w:rFonts w:ascii="Times New Roman" w:hAnsi="Times New Roman" w:cs="Times New Roman"/>
          <w:sz w:val="28"/>
          <w:szCs w:val="28"/>
        </w:rPr>
        <w:t xml:space="preserve"> </w:t>
      </w:r>
      <w:r w:rsidRPr="00176D74">
        <w:rPr>
          <w:rFonts w:ascii="Times New Roman" w:hAnsi="Times New Roman" w:cs="Times New Roman"/>
          <w:bCs/>
          <w:sz w:val="28"/>
          <w:szCs w:val="28"/>
        </w:rPr>
        <w:t>Объявление о проведении Конкурса на грантовое финансирование молодых ученых по научным и (или) научно-техническим проектам на 2025</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bCs/>
          <w:sz w:val="28"/>
          <w:szCs w:val="28"/>
        </w:rPr>
        <w:t>2027 годы // Комитет науки Министерства науки и высшего образования Республики</w:t>
      </w:r>
      <w:r w:rsidR="00B1688F" w:rsidRPr="00B1688F">
        <w:rPr>
          <w:rFonts w:ascii="Times New Roman" w:hAnsi="Times New Roman" w:cs="Times New Roman"/>
          <w:bCs/>
          <w:sz w:val="28"/>
          <w:szCs w:val="28"/>
        </w:rPr>
        <w:t xml:space="preserve"> </w:t>
      </w:r>
      <w:r w:rsidRPr="00176D74">
        <w:rPr>
          <w:rFonts w:ascii="Times New Roman" w:hAnsi="Times New Roman" w:cs="Times New Roman"/>
          <w:bCs/>
          <w:sz w:val="28"/>
          <w:szCs w:val="28"/>
        </w:rPr>
        <w:t>Казахстан</w:t>
      </w:r>
      <w:r w:rsidR="00B1688F" w:rsidRPr="00B1688F">
        <w:rPr>
          <w:rFonts w:ascii="Times New Roman" w:hAnsi="Times New Roman" w:cs="Times New Roman"/>
          <w:bCs/>
          <w:sz w:val="28"/>
          <w:szCs w:val="28"/>
        </w:rPr>
        <w:t xml:space="preserve"> </w:t>
      </w:r>
      <w:hyperlink r:id="rId63" w:history="1">
        <w:r w:rsidR="00B1688F" w:rsidRPr="00B759DD">
          <w:rPr>
            <w:rStyle w:val="a5"/>
            <w:rFonts w:ascii="Times New Roman" w:hAnsi="Times New Roman" w:cs="Times New Roman"/>
            <w:bCs/>
            <w:sz w:val="28"/>
            <w:szCs w:val="28"/>
            <w:lang w:val="en-US"/>
          </w:rPr>
          <w:t>https</w:t>
        </w:r>
        <w:r w:rsidR="00B1688F" w:rsidRPr="00B759DD">
          <w:rPr>
            <w:rStyle w:val="a5"/>
            <w:rFonts w:ascii="Times New Roman" w:hAnsi="Times New Roman" w:cs="Times New Roman"/>
            <w:bCs/>
            <w:sz w:val="28"/>
            <w:szCs w:val="28"/>
          </w:rPr>
          <w:t>://</w:t>
        </w:r>
        <w:r w:rsidR="00B1688F" w:rsidRPr="00B759DD">
          <w:rPr>
            <w:rStyle w:val="a5"/>
            <w:rFonts w:ascii="Times New Roman" w:hAnsi="Times New Roman" w:cs="Times New Roman"/>
            <w:bCs/>
            <w:sz w:val="28"/>
            <w:szCs w:val="28"/>
            <w:lang w:val="en-US"/>
          </w:rPr>
          <w:t>www</w:t>
        </w:r>
        <w:r w:rsidR="00B1688F" w:rsidRPr="00B759DD">
          <w:rPr>
            <w:rStyle w:val="a5"/>
            <w:rFonts w:ascii="Times New Roman" w:hAnsi="Times New Roman" w:cs="Times New Roman"/>
            <w:bCs/>
            <w:sz w:val="28"/>
            <w:szCs w:val="28"/>
          </w:rPr>
          <w:t>.</w:t>
        </w:r>
        <w:r w:rsidR="00B1688F" w:rsidRPr="00B759DD">
          <w:rPr>
            <w:rStyle w:val="a5"/>
            <w:rFonts w:ascii="Times New Roman" w:hAnsi="Times New Roman" w:cs="Times New Roman"/>
            <w:bCs/>
            <w:sz w:val="28"/>
            <w:szCs w:val="28"/>
            <w:lang w:val="en-US"/>
          </w:rPr>
          <w:t>gov</w:t>
        </w:r>
        <w:r w:rsidR="00B1688F" w:rsidRPr="00B759DD">
          <w:rPr>
            <w:rStyle w:val="a5"/>
            <w:rFonts w:ascii="Times New Roman" w:hAnsi="Times New Roman" w:cs="Times New Roman"/>
            <w:bCs/>
            <w:sz w:val="28"/>
            <w:szCs w:val="28"/>
          </w:rPr>
          <w:t>.</w:t>
        </w:r>
        <w:proofErr w:type="spellStart"/>
        <w:r w:rsidR="00B1688F" w:rsidRPr="00B759DD">
          <w:rPr>
            <w:rStyle w:val="a5"/>
            <w:rFonts w:ascii="Times New Roman" w:hAnsi="Times New Roman" w:cs="Times New Roman"/>
            <w:bCs/>
            <w:sz w:val="28"/>
            <w:szCs w:val="28"/>
            <w:lang w:val="en-US"/>
          </w:rPr>
          <w:t>kz</w:t>
        </w:r>
        <w:proofErr w:type="spellEnd"/>
        <w:r w:rsidR="00B1688F" w:rsidRPr="00B759DD">
          <w:rPr>
            <w:rStyle w:val="a5"/>
            <w:rFonts w:ascii="Times New Roman" w:hAnsi="Times New Roman" w:cs="Times New Roman"/>
            <w:bCs/>
            <w:sz w:val="28"/>
            <w:szCs w:val="28"/>
          </w:rPr>
          <w:t>/</w:t>
        </w:r>
        <w:proofErr w:type="spellStart"/>
        <w:r w:rsidR="00B1688F" w:rsidRPr="00B759DD">
          <w:rPr>
            <w:rStyle w:val="a5"/>
            <w:rFonts w:ascii="Times New Roman" w:hAnsi="Times New Roman" w:cs="Times New Roman"/>
            <w:bCs/>
            <w:sz w:val="28"/>
            <w:szCs w:val="28"/>
            <w:lang w:val="en-US"/>
          </w:rPr>
          <w:t>memleket</w:t>
        </w:r>
        <w:proofErr w:type="spellEnd"/>
        <w:r w:rsidR="00B1688F" w:rsidRPr="00B759DD">
          <w:rPr>
            <w:rStyle w:val="a5"/>
            <w:rFonts w:ascii="Times New Roman" w:hAnsi="Times New Roman" w:cs="Times New Roman"/>
            <w:bCs/>
            <w:sz w:val="28"/>
            <w:szCs w:val="28"/>
          </w:rPr>
          <w:t>/</w:t>
        </w:r>
        <w:r w:rsidR="00B1688F" w:rsidRPr="00B759DD">
          <w:rPr>
            <w:rStyle w:val="a5"/>
            <w:rFonts w:ascii="Times New Roman" w:hAnsi="Times New Roman" w:cs="Times New Roman"/>
            <w:bCs/>
            <w:sz w:val="28"/>
            <w:szCs w:val="28"/>
            <w:lang w:val="en-US"/>
          </w:rPr>
          <w:t>entities</w:t>
        </w:r>
        <w:r w:rsidR="00B1688F" w:rsidRPr="00B759DD">
          <w:rPr>
            <w:rStyle w:val="a5"/>
            <w:rFonts w:ascii="Times New Roman" w:hAnsi="Times New Roman" w:cs="Times New Roman"/>
            <w:bCs/>
            <w:sz w:val="28"/>
            <w:szCs w:val="28"/>
          </w:rPr>
          <w:t>/</w:t>
        </w:r>
        <w:r w:rsidR="00B1688F" w:rsidRPr="00B759DD">
          <w:rPr>
            <w:rStyle w:val="a5"/>
            <w:rFonts w:ascii="Times New Roman" w:hAnsi="Times New Roman" w:cs="Times New Roman"/>
            <w:bCs/>
            <w:sz w:val="28"/>
            <w:szCs w:val="28"/>
            <w:lang w:val="en-US"/>
          </w:rPr>
          <w:t>science</w:t>
        </w:r>
        <w:r w:rsidR="00B1688F" w:rsidRPr="00B759DD">
          <w:rPr>
            <w:rStyle w:val="a5"/>
            <w:rFonts w:ascii="Times New Roman" w:hAnsi="Times New Roman" w:cs="Times New Roman"/>
            <w:bCs/>
            <w:sz w:val="28"/>
            <w:szCs w:val="28"/>
          </w:rPr>
          <w:t>/</w:t>
        </w:r>
        <w:r w:rsidR="00B1688F" w:rsidRPr="00B759DD">
          <w:rPr>
            <w:rStyle w:val="a5"/>
            <w:rFonts w:ascii="Times New Roman" w:hAnsi="Times New Roman" w:cs="Times New Roman"/>
            <w:bCs/>
            <w:sz w:val="28"/>
            <w:szCs w:val="28"/>
            <w:lang w:val="en-US"/>
          </w:rPr>
          <w:t>press</w:t>
        </w:r>
        <w:r w:rsidR="00B1688F" w:rsidRPr="00B759DD">
          <w:rPr>
            <w:rStyle w:val="a5"/>
            <w:rFonts w:ascii="Times New Roman" w:hAnsi="Times New Roman" w:cs="Times New Roman"/>
            <w:bCs/>
            <w:sz w:val="28"/>
            <w:szCs w:val="28"/>
          </w:rPr>
          <w:t>/</w:t>
        </w:r>
        <w:r w:rsidR="00B1688F" w:rsidRPr="00B759DD">
          <w:rPr>
            <w:rStyle w:val="a5"/>
            <w:rFonts w:ascii="Times New Roman" w:hAnsi="Times New Roman" w:cs="Times New Roman"/>
            <w:bCs/>
            <w:sz w:val="28"/>
            <w:szCs w:val="28"/>
            <w:lang w:val="en-US"/>
          </w:rPr>
          <w:t>news</w:t>
        </w:r>
        <w:r w:rsidR="00B1688F" w:rsidRPr="00B759DD">
          <w:rPr>
            <w:rStyle w:val="a5"/>
            <w:rFonts w:ascii="Times New Roman" w:hAnsi="Times New Roman" w:cs="Times New Roman"/>
            <w:bCs/>
            <w:sz w:val="28"/>
            <w:szCs w:val="28"/>
          </w:rPr>
          <w:t>/</w:t>
        </w:r>
        <w:r w:rsidR="00B1688F" w:rsidRPr="00B759DD">
          <w:rPr>
            <w:rStyle w:val="a5"/>
            <w:rFonts w:ascii="Times New Roman" w:hAnsi="Times New Roman" w:cs="Times New Roman"/>
            <w:bCs/>
            <w:sz w:val="28"/>
            <w:szCs w:val="28"/>
            <w:lang w:val="en-US"/>
          </w:rPr>
          <w:t>details</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lastRenderedPageBreak/>
        <w:t xml:space="preserve">26 Muir D.M. A review of the selective leaching of gold from </w:t>
      </w:r>
      <w:proofErr w:type="spellStart"/>
      <w:r w:rsidRPr="00176D74">
        <w:rPr>
          <w:rFonts w:ascii="Times New Roman" w:hAnsi="Times New Roman" w:cs="Times New Roman"/>
          <w:sz w:val="28"/>
          <w:szCs w:val="28"/>
          <w:lang w:val="en-US"/>
        </w:rPr>
        <w:t>oxidised</w:t>
      </w:r>
      <w:proofErr w:type="spellEnd"/>
      <w:r w:rsidRPr="00176D74">
        <w:rPr>
          <w:rFonts w:ascii="Times New Roman" w:hAnsi="Times New Roman" w:cs="Times New Roman"/>
          <w:sz w:val="28"/>
          <w:szCs w:val="28"/>
          <w:lang w:val="en-US"/>
        </w:rPr>
        <w:t xml:space="preserve"> copper–gold ores with ammonia–cyanide and new insights for plant control and operation // </w:t>
      </w:r>
      <w:r w:rsidRPr="00176D74">
        <w:rPr>
          <w:rFonts w:ascii="Times New Roman" w:hAnsi="Times New Roman" w:cs="Times New Roman"/>
          <w:sz w:val="28"/>
          <w:szCs w:val="28"/>
          <w:lang w:val="kk-KZ"/>
        </w:rPr>
        <w:t>Minerals Engineering</w:t>
      </w:r>
      <w:r w:rsidRPr="00176D74">
        <w:rPr>
          <w:rFonts w:ascii="Times New Roman" w:hAnsi="Times New Roman" w:cs="Times New Roman"/>
          <w:sz w:val="28"/>
          <w:szCs w:val="28"/>
          <w:lang w:val="en-US"/>
        </w:rPr>
        <w:t xml:space="preserve">. – 2011.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Vol. </w:t>
      </w:r>
      <w:r w:rsidRPr="00176D74">
        <w:rPr>
          <w:rFonts w:ascii="Times New Roman" w:hAnsi="Times New Roman" w:cs="Times New Roman"/>
          <w:sz w:val="28"/>
          <w:szCs w:val="28"/>
          <w:lang w:val="en-US"/>
        </w:rPr>
        <w:t xml:space="preserve">24 (6).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P. 576–582.</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27 Stewart M., </w:t>
      </w:r>
      <w:proofErr w:type="spellStart"/>
      <w:r w:rsidRPr="00176D74">
        <w:rPr>
          <w:rFonts w:ascii="Times New Roman" w:hAnsi="Times New Roman" w:cs="Times New Roman"/>
          <w:sz w:val="28"/>
          <w:szCs w:val="28"/>
          <w:lang w:val="en-US"/>
        </w:rPr>
        <w:t>Kappes</w:t>
      </w:r>
      <w:proofErr w:type="spellEnd"/>
      <w:r w:rsidRPr="00176D74">
        <w:rPr>
          <w:rFonts w:ascii="Times New Roman" w:hAnsi="Times New Roman" w:cs="Times New Roman"/>
          <w:sz w:val="28"/>
          <w:szCs w:val="28"/>
          <w:lang w:val="en-US"/>
        </w:rPr>
        <w:t xml:space="preserve"> D. SART for copper control in cyanide heap leaching // J. South. Afr. Inst. Min. Metall.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hAnsi="Times New Roman" w:cs="Times New Roman"/>
          <w:sz w:val="28"/>
          <w:szCs w:val="28"/>
          <w:lang w:val="en-US"/>
        </w:rPr>
        <w:t xml:space="preserve">2012. – No. 112.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hAnsi="Times New Roman" w:cs="Times New Roman"/>
          <w:sz w:val="28"/>
          <w:szCs w:val="28"/>
          <w:lang w:val="en-US"/>
        </w:rPr>
        <w:t>P. 1037–1043.</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28 Jiang T., Zhang Y., Yang Y. et al. Influence of copper minerals on cyanide leaching of gold // J. Cent. S. Univ. Technol. – 2001. – No 8 (1). – P. 24–28.</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29 </w:t>
      </w:r>
      <w:proofErr w:type="spellStart"/>
      <w:r w:rsidRPr="00176D74">
        <w:rPr>
          <w:rFonts w:ascii="Times New Roman" w:hAnsi="Times New Roman" w:cs="Times New Roman"/>
          <w:sz w:val="28"/>
          <w:szCs w:val="28"/>
          <w:lang w:val="en-US"/>
        </w:rPr>
        <w:t>Sceresini</w:t>
      </w:r>
      <w:proofErr w:type="spellEnd"/>
      <w:r w:rsidRPr="00176D74">
        <w:rPr>
          <w:rFonts w:ascii="Times New Roman" w:hAnsi="Times New Roman" w:cs="Times New Roman"/>
          <w:sz w:val="28"/>
          <w:szCs w:val="28"/>
          <w:lang w:val="en-US"/>
        </w:rPr>
        <w:t xml:space="preserve"> B. Gold-copper ores. In: Adams, M.D. (Ed.), Advances in Gold Ore Processing. Elsevier, Amsterdam. – 2005. – P. 789–824.</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30 Dai X., Breuer P. Cyanide and copper cyanide recovery by activated carbon // </w:t>
      </w:r>
      <w:r w:rsidRPr="00176D74">
        <w:rPr>
          <w:rFonts w:ascii="Times New Roman" w:hAnsi="Times New Roman" w:cs="Times New Roman"/>
          <w:sz w:val="28"/>
          <w:szCs w:val="28"/>
          <w:lang w:val="kk-KZ"/>
        </w:rPr>
        <w:t>Minerals Engineering</w:t>
      </w:r>
      <w:r w:rsidRPr="00176D74">
        <w:rPr>
          <w:rFonts w:ascii="Times New Roman" w:hAnsi="Times New Roman" w:cs="Times New Roman"/>
          <w:sz w:val="28"/>
          <w:szCs w:val="28"/>
          <w:lang w:val="en-US"/>
        </w:rPr>
        <w:t>. – 2009.</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No </w:t>
      </w:r>
      <w:r w:rsidRPr="00176D74">
        <w:rPr>
          <w:rFonts w:ascii="Times New Roman" w:hAnsi="Times New Roman" w:cs="Times New Roman"/>
          <w:sz w:val="28"/>
          <w:szCs w:val="28"/>
          <w:lang w:val="en-US"/>
        </w:rPr>
        <w:t xml:space="preserve">22.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P. </w:t>
      </w:r>
      <w:r w:rsidRPr="00176D74">
        <w:rPr>
          <w:rFonts w:ascii="Times New Roman" w:hAnsi="Times New Roman" w:cs="Times New Roman"/>
          <w:sz w:val="28"/>
          <w:szCs w:val="28"/>
          <w:lang w:val="en-US"/>
        </w:rPr>
        <w:t>469–476.</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31 Abe Y., </w:t>
      </w:r>
      <w:proofErr w:type="spellStart"/>
      <w:r w:rsidRPr="00176D74">
        <w:rPr>
          <w:rFonts w:ascii="Times New Roman" w:hAnsi="Times New Roman" w:cs="Times New Roman"/>
          <w:sz w:val="28"/>
          <w:szCs w:val="28"/>
          <w:lang w:val="en-US"/>
        </w:rPr>
        <w:t>Hosaka</w:t>
      </w:r>
      <w:proofErr w:type="spellEnd"/>
      <w:r w:rsidRPr="00176D74">
        <w:rPr>
          <w:rFonts w:ascii="Times New Roman" w:hAnsi="Times New Roman" w:cs="Times New Roman"/>
          <w:sz w:val="28"/>
          <w:szCs w:val="28"/>
          <w:lang w:val="en-US"/>
        </w:rPr>
        <w:t xml:space="preserve"> H. 2010 US7682420B2 –</w:t>
      </w:r>
      <w:r w:rsidRPr="00176D74">
        <w:rPr>
          <w:rFonts w:ascii="Times New Roman" w:eastAsia="Times New Roman" w:hAnsi="Times New Roman" w:cs="Times New Roman"/>
          <w:b/>
          <w:bCs/>
          <w:kern w:val="36"/>
          <w:sz w:val="28"/>
          <w:szCs w:val="28"/>
          <w:lang w:val="en-US"/>
        </w:rPr>
        <w:t xml:space="preserve"> </w:t>
      </w:r>
      <w:r w:rsidRPr="00176D74">
        <w:rPr>
          <w:rFonts w:ascii="Times New Roman" w:hAnsi="Times New Roman" w:cs="Times New Roman"/>
          <w:sz w:val="28"/>
          <w:szCs w:val="28"/>
          <w:lang w:val="en-US"/>
        </w:rPr>
        <w:t xml:space="preserve">Method for leaching gold. </w:t>
      </w:r>
      <w:hyperlink r:id="rId64" w:history="1">
        <w:r w:rsidRPr="00176D74">
          <w:rPr>
            <w:rStyle w:val="a5"/>
            <w:rFonts w:ascii="Times New Roman" w:hAnsi="Times New Roman" w:cs="Times New Roman"/>
            <w:color w:val="auto"/>
            <w:sz w:val="28"/>
            <w:szCs w:val="28"/>
            <w:u w:val="none"/>
            <w:lang w:val="en-US"/>
          </w:rPr>
          <w:t>https://patents.google.com/patent/US7682420B2/en</w:t>
        </w:r>
      </w:hyperlink>
      <w:r w:rsidR="00432387" w:rsidRPr="00176D74">
        <w:rPr>
          <w:rStyle w:val="a5"/>
          <w:rFonts w:ascii="Times New Roman" w:hAnsi="Times New Roman" w:cs="Times New Roman"/>
          <w:color w:val="auto"/>
          <w:sz w:val="28"/>
          <w:szCs w:val="28"/>
          <w:u w:val="none"/>
          <w:lang w:val="en-US"/>
        </w:rPr>
        <w:t>.</w:t>
      </w:r>
      <w:r w:rsidRPr="00176D74">
        <w:rPr>
          <w:rFonts w:ascii="Times New Roman" w:hAnsi="Times New Roman" w:cs="Times New Roman"/>
          <w:sz w:val="28"/>
          <w:szCs w:val="28"/>
          <w:lang w:val="en-US"/>
        </w:rPr>
        <w:t xml:space="preserve"> </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32 Xiamen Zijin Mining and Metallurgy Technology Co Ltd. 2015 CN104294057A - Method for extracting gold from copper-oxide oxidized gold ores. </w:t>
      </w:r>
      <w:hyperlink r:id="rId65" w:history="1">
        <w:r w:rsidRPr="00176D74">
          <w:rPr>
            <w:rStyle w:val="a5"/>
            <w:rFonts w:ascii="Times New Roman" w:hAnsi="Times New Roman" w:cs="Times New Roman"/>
            <w:color w:val="auto"/>
            <w:sz w:val="28"/>
            <w:szCs w:val="28"/>
            <w:u w:val="none"/>
            <w:lang w:val="en-US"/>
          </w:rPr>
          <w:t>https://patents.google.com/patent/CN104294057A/en</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33 Kunming University of Science and Technology 2012 CN101775490B - Gold extracting method by thiosulfate using polyamine </w:t>
      </w:r>
      <w:r w:rsidR="00B1688F" w:rsidRPr="00176D74">
        <w:rPr>
          <w:rFonts w:ascii="Times New Roman" w:hAnsi="Times New Roman" w:cs="Times New Roman"/>
          <w:sz w:val="28"/>
          <w:szCs w:val="28"/>
          <w:lang w:val="en-US"/>
        </w:rPr>
        <w:t>compound</w:t>
      </w:r>
      <w:r w:rsidRPr="00176D74">
        <w:rPr>
          <w:rFonts w:ascii="Times New Roman" w:hAnsi="Times New Roman" w:cs="Times New Roman"/>
          <w:sz w:val="28"/>
          <w:szCs w:val="28"/>
          <w:lang w:val="en-US"/>
        </w:rPr>
        <w:t xml:space="preserve"> as additive </w:t>
      </w:r>
      <w:hyperlink r:id="rId66" w:history="1">
        <w:r w:rsidRPr="00176D74">
          <w:rPr>
            <w:rStyle w:val="a5"/>
            <w:rFonts w:ascii="Times New Roman" w:hAnsi="Times New Roman" w:cs="Times New Roman"/>
            <w:color w:val="auto"/>
            <w:sz w:val="28"/>
            <w:szCs w:val="28"/>
            <w:u w:val="none"/>
            <w:lang w:val="en-US"/>
          </w:rPr>
          <w:t>https://patents.google.com/patent/CN101775490B/en</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34 Changsha Research Institute of Mining and Metallurgy Co Ltd 2013 CN102409183B Gold extraction method by pre-oxidation and cyanide leaching of refractory gold concentrate </w:t>
      </w:r>
      <w:hyperlink r:id="rId67" w:history="1">
        <w:r w:rsidRPr="00176D74">
          <w:rPr>
            <w:rStyle w:val="a5"/>
            <w:rFonts w:ascii="Times New Roman" w:hAnsi="Times New Roman" w:cs="Times New Roman"/>
            <w:color w:val="auto"/>
            <w:sz w:val="28"/>
            <w:szCs w:val="28"/>
            <w:u w:val="none"/>
            <w:lang w:val="en-US"/>
          </w:rPr>
          <w:t>https://patents.google.com/patent/CN102409183B/en</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35 Zijin Mining Group Co Ltd 2016 CN103194770B - From low-grade cupric difficult-treating gold mine ammonia-cyanide leaching ore pulp, electrodeposition </w:t>
      </w:r>
      <w:proofErr w:type="spellStart"/>
      <w:r w:rsidRPr="00176D74">
        <w:rPr>
          <w:rFonts w:ascii="Times New Roman" w:hAnsi="Times New Roman" w:cs="Times New Roman"/>
          <w:sz w:val="28"/>
          <w:szCs w:val="28"/>
          <w:lang w:val="en-US"/>
        </w:rPr>
        <w:t>puies</w:t>
      </w:r>
      <w:proofErr w:type="spellEnd"/>
      <w:r w:rsidRPr="00176D74">
        <w:rPr>
          <w:rFonts w:ascii="Times New Roman" w:hAnsi="Times New Roman" w:cs="Times New Roman"/>
          <w:sz w:val="28"/>
          <w:szCs w:val="28"/>
          <w:lang w:val="en-US"/>
        </w:rPr>
        <w:t xml:space="preserve"> forward the technique of gold </w:t>
      </w:r>
      <w:hyperlink r:id="rId68" w:history="1">
        <w:r w:rsidRPr="00176D74">
          <w:rPr>
            <w:rStyle w:val="a5"/>
            <w:rFonts w:ascii="Times New Roman" w:hAnsi="Times New Roman" w:cs="Times New Roman"/>
            <w:color w:val="auto"/>
            <w:sz w:val="28"/>
            <w:szCs w:val="28"/>
            <w:u w:val="none"/>
            <w:lang w:val="en-US"/>
          </w:rPr>
          <w:t>https://patents.google.com/patent/CN103194770B/en</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36 Kunming University of Science and Technology 2014 CN103740930B - A kind of thiosulfate gold extraction method using alkyl trimethyl quaternary ammonium salt as additive </w:t>
      </w:r>
      <w:hyperlink r:id="rId69" w:history="1">
        <w:r w:rsidRPr="00176D74">
          <w:rPr>
            <w:rStyle w:val="a5"/>
            <w:rFonts w:ascii="Times New Roman" w:hAnsi="Times New Roman" w:cs="Times New Roman"/>
            <w:color w:val="auto"/>
            <w:sz w:val="28"/>
            <w:szCs w:val="28"/>
            <w:u w:val="none"/>
            <w:lang w:val="en-US"/>
          </w:rPr>
          <w:t>https://patents.google.com/patent/CN103740930B/en</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37 Breuer, P.L.; </w:t>
      </w:r>
      <w:proofErr w:type="spellStart"/>
      <w:r w:rsidRPr="00176D74">
        <w:rPr>
          <w:rFonts w:ascii="Times New Roman" w:hAnsi="Times New Roman" w:cs="Times New Roman"/>
          <w:sz w:val="28"/>
          <w:szCs w:val="28"/>
          <w:lang w:val="en-US"/>
        </w:rPr>
        <w:t>Rumball</w:t>
      </w:r>
      <w:proofErr w:type="spellEnd"/>
      <w:r w:rsidRPr="00176D74">
        <w:rPr>
          <w:rFonts w:ascii="Times New Roman" w:hAnsi="Times New Roman" w:cs="Times New Roman"/>
          <w:sz w:val="28"/>
          <w:szCs w:val="28"/>
          <w:lang w:val="en-US"/>
        </w:rPr>
        <w:t xml:space="preserve">, J.A. Cyanide Measurement and Control for Complex Ores and Concentrates. In Proceedings of the Ninth Mill Operators Conference, Fremantle, WA, Australia, 19–21 March 2007; </w:t>
      </w:r>
      <w:proofErr w:type="spellStart"/>
      <w:r w:rsidRPr="00176D74">
        <w:rPr>
          <w:rFonts w:ascii="Times New Roman" w:hAnsi="Times New Roman" w:cs="Times New Roman"/>
          <w:sz w:val="28"/>
          <w:szCs w:val="28"/>
          <w:lang w:val="en-US"/>
        </w:rPr>
        <w:t>AusIMM</w:t>
      </w:r>
      <w:proofErr w:type="spellEnd"/>
      <w:r w:rsidRPr="00176D74">
        <w:rPr>
          <w:rFonts w:ascii="Times New Roman" w:hAnsi="Times New Roman" w:cs="Times New Roman"/>
          <w:sz w:val="28"/>
          <w:szCs w:val="28"/>
          <w:lang w:val="en-US"/>
        </w:rPr>
        <w:t>: Victoria, Australia, 2007. – PP. 249–253.</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de-DE"/>
        </w:rPr>
        <w:t xml:space="preserve">38 Kim J., Kim R., &amp; Han K. N. </w:t>
      </w:r>
      <w:r w:rsidRPr="00176D74">
        <w:rPr>
          <w:rFonts w:ascii="Times New Roman" w:hAnsi="Times New Roman" w:cs="Times New Roman"/>
          <w:sz w:val="28"/>
          <w:szCs w:val="28"/>
          <w:lang w:val="en-US"/>
        </w:rPr>
        <w:t>Advances in Hydrometallurgical Gold Recovery through Cementation, Adsorption, Ion Exchange and Solvent Extraction // Minerals. –</w:t>
      </w:r>
      <w:r w:rsidRPr="00176D74">
        <w:rPr>
          <w:rFonts w:ascii="Times New Roman" w:hAnsi="Times New Roman" w:cs="Times New Roman"/>
          <w:sz w:val="28"/>
          <w:szCs w:val="28"/>
          <w:lang w:val="de-DE"/>
        </w:rPr>
        <w:t xml:space="preserve">2024. – </w:t>
      </w:r>
      <w:proofErr w:type="spellStart"/>
      <w:r w:rsidRPr="00176D74">
        <w:rPr>
          <w:rFonts w:ascii="Times New Roman" w:hAnsi="Times New Roman" w:cs="Times New Roman"/>
          <w:sz w:val="28"/>
          <w:szCs w:val="28"/>
          <w:lang w:val="de-DE"/>
        </w:rPr>
        <w:t>No</w:t>
      </w:r>
      <w:proofErr w:type="spellEnd"/>
      <w:r w:rsidRPr="00176D74">
        <w:rPr>
          <w:rFonts w:ascii="Times New Roman" w:hAnsi="Times New Roman" w:cs="Times New Roman"/>
          <w:sz w:val="28"/>
          <w:szCs w:val="28"/>
          <w:lang w:val="de-DE"/>
        </w:rPr>
        <w:t xml:space="preserve"> </w:t>
      </w:r>
      <w:r w:rsidRPr="00176D74">
        <w:rPr>
          <w:rFonts w:ascii="Times New Roman" w:hAnsi="Times New Roman" w:cs="Times New Roman"/>
          <w:sz w:val="28"/>
          <w:szCs w:val="28"/>
          <w:lang w:val="en-US"/>
        </w:rPr>
        <w:t>14(6). – P. 607. https://doi.org/10.3390/min14060607</w:t>
      </w:r>
      <w:r w:rsidR="00432387" w:rsidRPr="00176D74">
        <w:rPr>
          <w:rFonts w:ascii="Times New Roman" w:hAnsi="Times New Roman" w:cs="Times New Roman"/>
          <w:sz w:val="28"/>
          <w:szCs w:val="28"/>
          <w:lang w:val="en-US"/>
        </w:rPr>
        <w:t>.</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39 </w:t>
      </w:r>
      <w:proofErr w:type="spellStart"/>
      <w:r w:rsidRPr="00176D74">
        <w:rPr>
          <w:rFonts w:ascii="Times New Roman" w:hAnsi="Times New Roman" w:cs="Times New Roman"/>
          <w:sz w:val="28"/>
          <w:szCs w:val="28"/>
          <w:lang w:val="en-US"/>
        </w:rPr>
        <w:t>Oraby</w:t>
      </w:r>
      <w:proofErr w:type="spellEnd"/>
      <w:r w:rsidRPr="00176D74">
        <w:rPr>
          <w:rFonts w:ascii="Times New Roman" w:hAnsi="Times New Roman" w:cs="Times New Roman"/>
          <w:sz w:val="28"/>
          <w:szCs w:val="28"/>
          <w:lang w:val="en-US"/>
        </w:rPr>
        <w:t xml:space="preserve"> E.A., Eksteen J.J. The selective leaching of copper from a gold–copper concentrate in glycine solutions // Hydrometallurgy. – 2014. – Vol. 150. – P. 14–19. </w:t>
      </w:r>
      <w:hyperlink r:id="rId70" w:history="1">
        <w:r w:rsidRPr="00176D74">
          <w:rPr>
            <w:rStyle w:val="a5"/>
            <w:rFonts w:ascii="Times New Roman" w:hAnsi="Times New Roman" w:cs="Times New Roman"/>
            <w:color w:val="auto"/>
            <w:sz w:val="28"/>
            <w:szCs w:val="28"/>
            <w:u w:val="none"/>
            <w:lang w:val="en-US"/>
          </w:rPr>
          <w:t>https://doi.org/10.1016/j.hydromet.2014.09.005</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40 </w:t>
      </w:r>
      <w:proofErr w:type="spellStart"/>
      <w:r w:rsidRPr="00176D74">
        <w:rPr>
          <w:rFonts w:ascii="Times New Roman" w:hAnsi="Times New Roman" w:cs="Times New Roman"/>
          <w:sz w:val="28"/>
          <w:szCs w:val="28"/>
          <w:lang w:val="en-US"/>
        </w:rPr>
        <w:t>Corti</w:t>
      </w:r>
      <w:proofErr w:type="spellEnd"/>
      <w:r w:rsidRPr="00176D74">
        <w:rPr>
          <w:rFonts w:ascii="Times New Roman" w:hAnsi="Times New Roman" w:cs="Times New Roman"/>
          <w:sz w:val="28"/>
          <w:szCs w:val="28"/>
          <w:lang w:val="en-US"/>
        </w:rPr>
        <w:t xml:space="preserve"> C.W., Holliday R.J. Commercial aspects of gold applications: From materials science to chemical science // Gold Bull. – 2004. – Vol. 37. – P. 20–26. https://doi.org/10.1007/BF03215513</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lastRenderedPageBreak/>
        <w:t xml:space="preserve">41 Deng Z.; </w:t>
      </w:r>
      <w:proofErr w:type="spellStart"/>
      <w:r w:rsidRPr="00176D74">
        <w:rPr>
          <w:rFonts w:ascii="Times New Roman" w:hAnsi="Times New Roman" w:cs="Times New Roman"/>
          <w:sz w:val="28"/>
          <w:szCs w:val="28"/>
          <w:lang w:val="en-US"/>
        </w:rPr>
        <w:t>Oraby</w:t>
      </w:r>
      <w:proofErr w:type="spellEnd"/>
      <w:r w:rsidRPr="00176D74">
        <w:rPr>
          <w:rFonts w:ascii="Times New Roman" w:hAnsi="Times New Roman" w:cs="Times New Roman"/>
          <w:sz w:val="28"/>
          <w:szCs w:val="28"/>
          <w:lang w:val="en-US"/>
        </w:rPr>
        <w:t xml:space="preserve"> E.; Eksteen J. Gold recovery from cyanide-starved glycine solutions in the presence of Cu using a molecularly imprinted resin (IXOS-</w:t>
      </w:r>
      <w:proofErr w:type="spellStart"/>
      <w:r w:rsidRPr="00176D74">
        <w:rPr>
          <w:rFonts w:ascii="Times New Roman" w:hAnsi="Times New Roman" w:cs="Times New Roman"/>
          <w:sz w:val="28"/>
          <w:szCs w:val="28"/>
          <w:lang w:val="en-US"/>
        </w:rPr>
        <w:t>AuC</w:t>
      </w:r>
      <w:proofErr w:type="spellEnd"/>
      <w:r w:rsidRPr="00176D74">
        <w:rPr>
          <w:rFonts w:ascii="Times New Roman" w:hAnsi="Times New Roman" w:cs="Times New Roman"/>
          <w:sz w:val="28"/>
          <w:szCs w:val="28"/>
          <w:lang w:val="en-US"/>
        </w:rPr>
        <w:t>) // Hydrometallurgy. – 2020. – No 196. – P. 105425.</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42 </w:t>
      </w:r>
      <w:r w:rsidRPr="00176D74">
        <w:rPr>
          <w:rFonts w:ascii="Times New Roman" w:hAnsi="Times New Roman" w:cs="Times New Roman"/>
          <w:sz w:val="28"/>
          <w:szCs w:val="28"/>
        </w:rPr>
        <w:t>Официальный</w:t>
      </w:r>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rPr>
        <w:t>сайт</w:t>
      </w:r>
      <w:r w:rsidRPr="00176D74">
        <w:rPr>
          <w:rFonts w:ascii="Times New Roman" w:hAnsi="Times New Roman" w:cs="Times New Roman"/>
          <w:sz w:val="28"/>
          <w:szCs w:val="28"/>
          <w:lang w:val="en-US"/>
        </w:rPr>
        <w:t xml:space="preserve"> «Gold Price». 10 Year Gold Price in USD/oz </w:t>
      </w:r>
      <w:hyperlink r:id="rId71" w:history="1">
        <w:r w:rsidRPr="00176D74">
          <w:rPr>
            <w:rStyle w:val="a5"/>
            <w:rFonts w:ascii="Times New Roman" w:hAnsi="Times New Roman" w:cs="Times New Roman"/>
            <w:color w:val="auto"/>
            <w:sz w:val="28"/>
            <w:szCs w:val="28"/>
            <w:u w:val="none"/>
            <w:lang w:val="en-US"/>
          </w:rPr>
          <w:t>https://goldprice.org/ru/gold-price-history.html</w:t>
        </w:r>
      </w:hyperlink>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lang w:val="en-US" w:eastAsia="en-US"/>
        </w:rPr>
        <w:t>02.10.2025.</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43 Wang S., Wu J., &amp; Jiao F. Pretreatment and Extraction of Gold from Refractory Gold Ore in Acidic Conditions // Minerals. – 2025. –Vol. 15(4). – P. 340. </w:t>
      </w:r>
      <w:hyperlink r:id="rId72" w:history="1">
        <w:r w:rsidRPr="00176D74">
          <w:rPr>
            <w:rStyle w:val="a5"/>
            <w:rFonts w:ascii="Times New Roman" w:hAnsi="Times New Roman" w:cs="Times New Roman"/>
            <w:color w:val="auto"/>
            <w:sz w:val="28"/>
            <w:szCs w:val="28"/>
            <w:u w:val="none"/>
            <w:lang w:val="en-US"/>
          </w:rPr>
          <w:t>https://doi.org/10.3390/min15040340</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44 </w:t>
      </w:r>
      <w:proofErr w:type="spellStart"/>
      <w:r w:rsidRPr="00176D74">
        <w:rPr>
          <w:rFonts w:ascii="Times New Roman" w:hAnsi="Times New Roman" w:cs="Times New Roman"/>
          <w:sz w:val="28"/>
          <w:szCs w:val="28"/>
          <w:lang w:val="en-US"/>
        </w:rPr>
        <w:t>Celep</w:t>
      </w:r>
      <w:proofErr w:type="spellEnd"/>
      <w:r w:rsidRPr="00176D74">
        <w:rPr>
          <w:rFonts w:ascii="Times New Roman" w:hAnsi="Times New Roman" w:cs="Times New Roman"/>
          <w:sz w:val="28"/>
          <w:szCs w:val="28"/>
          <w:lang w:val="en-US"/>
        </w:rPr>
        <w:t xml:space="preserve"> O., Alp İ., </w:t>
      </w:r>
      <w:proofErr w:type="spellStart"/>
      <w:r w:rsidRPr="00176D74">
        <w:rPr>
          <w:rFonts w:ascii="Times New Roman" w:hAnsi="Times New Roman" w:cs="Times New Roman"/>
          <w:sz w:val="28"/>
          <w:szCs w:val="28"/>
          <w:lang w:val="en-US"/>
        </w:rPr>
        <w:t>Deveci</w:t>
      </w:r>
      <w:proofErr w:type="spellEnd"/>
      <w:r w:rsidRPr="00176D74">
        <w:rPr>
          <w:rFonts w:ascii="Times New Roman" w:hAnsi="Times New Roman" w:cs="Times New Roman"/>
          <w:sz w:val="28"/>
          <w:szCs w:val="28"/>
          <w:lang w:val="en-US"/>
        </w:rPr>
        <w:t xml:space="preserve"> H. Improved Gold and Silver Extraction from a Refractory Antimony Ore by Pretreatment with Alkaline </w:t>
      </w:r>
      <w:proofErr w:type="spellStart"/>
      <w:r w:rsidRPr="00176D74">
        <w:rPr>
          <w:rFonts w:ascii="Times New Roman" w:hAnsi="Times New Roman" w:cs="Times New Roman"/>
          <w:sz w:val="28"/>
          <w:szCs w:val="28"/>
          <w:lang w:val="en-US"/>
        </w:rPr>
        <w:t>Sulphide</w:t>
      </w:r>
      <w:proofErr w:type="spellEnd"/>
      <w:r w:rsidRPr="00176D74">
        <w:rPr>
          <w:rFonts w:ascii="Times New Roman" w:hAnsi="Times New Roman" w:cs="Times New Roman"/>
          <w:sz w:val="28"/>
          <w:szCs w:val="28"/>
          <w:lang w:val="en-US"/>
        </w:rPr>
        <w:t xml:space="preserve"> Leach // </w:t>
      </w:r>
      <w:r w:rsidRPr="00176D74">
        <w:rPr>
          <w:rFonts w:ascii="Times New Roman" w:hAnsi="Times New Roman" w:cs="Times New Roman"/>
          <w:iCs/>
          <w:sz w:val="28"/>
          <w:szCs w:val="28"/>
          <w:lang w:val="en-US"/>
        </w:rPr>
        <w:t>Hydrometallurgy</w:t>
      </w:r>
      <w:r w:rsidRPr="00176D74">
        <w:rPr>
          <w:rFonts w:ascii="Times New Roman" w:hAnsi="Times New Roman" w:cs="Times New Roman"/>
          <w:sz w:val="28"/>
          <w:szCs w:val="28"/>
          <w:lang w:val="en-US"/>
        </w:rPr>
        <w:t xml:space="preserve">.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hAnsi="Times New Roman" w:cs="Times New Roman"/>
          <w:sz w:val="28"/>
          <w:szCs w:val="28"/>
          <w:lang w:val="en-US"/>
        </w:rPr>
        <w:t xml:space="preserve">2011.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Vol. </w:t>
      </w:r>
      <w:r w:rsidRPr="00176D74">
        <w:rPr>
          <w:rFonts w:ascii="Times New Roman" w:hAnsi="Times New Roman" w:cs="Times New Roman"/>
          <w:iCs/>
          <w:sz w:val="28"/>
          <w:szCs w:val="28"/>
          <w:lang w:val="en-US"/>
        </w:rPr>
        <w:t>105</w:t>
      </w:r>
      <w:r w:rsidRPr="00176D74">
        <w:rPr>
          <w:rFonts w:ascii="Times New Roman" w:hAnsi="Times New Roman" w:cs="Times New Roman"/>
          <w:sz w:val="28"/>
          <w:szCs w:val="28"/>
          <w:lang w:val="en-US"/>
        </w:rPr>
        <w:t xml:space="preserve">.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P.</w:t>
      </w:r>
      <w:r w:rsidRPr="00176D74">
        <w:rPr>
          <w:rFonts w:ascii="Times New Roman" w:hAnsi="Times New Roman" w:cs="Times New Roman"/>
          <w:sz w:val="28"/>
          <w:szCs w:val="28"/>
          <w:lang w:val="en-US"/>
        </w:rPr>
        <w:t xml:space="preserve"> 234–239.</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45 Bas A.D.</w:t>
      </w:r>
      <w:r w:rsidRPr="00176D74">
        <w:rPr>
          <w:rFonts w:ascii="Times New Roman" w:hAnsi="Times New Roman" w:cs="Times New Roman"/>
          <w:sz w:val="28"/>
          <w:szCs w:val="28"/>
          <w:lang w:val="kk-KZ"/>
        </w:rPr>
        <w:t>,</w:t>
      </w:r>
      <w:r w:rsidRPr="00176D74">
        <w:rPr>
          <w:rFonts w:ascii="Times New Roman" w:hAnsi="Times New Roman" w:cs="Times New Roman"/>
          <w:sz w:val="28"/>
          <w:szCs w:val="28"/>
          <w:lang w:val="en-US"/>
        </w:rPr>
        <w:t xml:space="preserve"> </w:t>
      </w:r>
      <w:proofErr w:type="spellStart"/>
      <w:r w:rsidRPr="00176D74">
        <w:rPr>
          <w:rFonts w:ascii="Times New Roman" w:hAnsi="Times New Roman" w:cs="Times New Roman"/>
          <w:sz w:val="28"/>
          <w:szCs w:val="28"/>
          <w:lang w:val="en-US"/>
        </w:rPr>
        <w:t>Larachi</w:t>
      </w:r>
      <w:proofErr w:type="spellEnd"/>
      <w:r w:rsidRPr="00176D74">
        <w:rPr>
          <w:rFonts w:ascii="Times New Roman" w:hAnsi="Times New Roman" w:cs="Times New Roman"/>
          <w:sz w:val="28"/>
          <w:szCs w:val="28"/>
          <w:lang w:val="en-US"/>
        </w:rPr>
        <w:t xml:space="preserve"> F.</w:t>
      </w:r>
      <w:r w:rsidRPr="00176D74">
        <w:rPr>
          <w:rFonts w:ascii="Times New Roman" w:hAnsi="Times New Roman" w:cs="Times New Roman"/>
          <w:sz w:val="28"/>
          <w:szCs w:val="28"/>
          <w:lang w:val="kk-KZ"/>
        </w:rPr>
        <w:t>,</w:t>
      </w:r>
      <w:r w:rsidRPr="00176D74">
        <w:rPr>
          <w:rFonts w:ascii="Times New Roman" w:hAnsi="Times New Roman" w:cs="Times New Roman"/>
          <w:sz w:val="28"/>
          <w:szCs w:val="28"/>
          <w:lang w:val="en-US"/>
        </w:rPr>
        <w:t xml:space="preserve"> Laflamme P. The Effect of Pyrite Particle Size on the Electrochemical Dissolution of Gold during Cyanidation // </w:t>
      </w:r>
      <w:r w:rsidRPr="00176D74">
        <w:rPr>
          <w:rFonts w:ascii="Times New Roman" w:hAnsi="Times New Roman" w:cs="Times New Roman"/>
          <w:iCs/>
          <w:sz w:val="28"/>
          <w:szCs w:val="28"/>
          <w:lang w:val="en-US"/>
        </w:rPr>
        <w:t>Hydrometallurgy</w:t>
      </w:r>
      <w:r w:rsidRPr="00176D74">
        <w:rPr>
          <w:rFonts w:ascii="Times New Roman" w:hAnsi="Times New Roman" w:cs="Times New Roman"/>
          <w:sz w:val="28"/>
          <w:szCs w:val="28"/>
          <w:lang w:val="en-US"/>
        </w:rPr>
        <w:t xml:space="preserve">.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hAnsi="Times New Roman" w:cs="Times New Roman"/>
          <w:sz w:val="28"/>
          <w:szCs w:val="28"/>
          <w:lang w:val="en-US"/>
        </w:rPr>
        <w:t xml:space="preserve">2018.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Vol. </w:t>
      </w:r>
      <w:r w:rsidRPr="00176D74">
        <w:rPr>
          <w:rFonts w:ascii="Times New Roman" w:hAnsi="Times New Roman" w:cs="Times New Roman"/>
          <w:iCs/>
          <w:sz w:val="28"/>
          <w:szCs w:val="28"/>
          <w:lang w:val="en-US"/>
        </w:rPr>
        <w:t>175</w:t>
      </w:r>
      <w:r w:rsidRPr="00176D74">
        <w:rPr>
          <w:rFonts w:ascii="Times New Roman" w:hAnsi="Times New Roman" w:cs="Times New Roman"/>
          <w:sz w:val="28"/>
          <w:szCs w:val="28"/>
          <w:lang w:val="en-US"/>
        </w:rPr>
        <w:t xml:space="preserve">.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P.</w:t>
      </w:r>
      <w:r w:rsidRPr="00176D74">
        <w:rPr>
          <w:rFonts w:ascii="Times New Roman" w:hAnsi="Times New Roman" w:cs="Times New Roman"/>
          <w:sz w:val="28"/>
          <w:szCs w:val="28"/>
          <w:lang w:val="en-US"/>
        </w:rPr>
        <w:t xml:space="preserve"> 367–375.</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46 </w:t>
      </w:r>
      <w:proofErr w:type="spellStart"/>
      <w:r w:rsidRPr="00176D74">
        <w:rPr>
          <w:rFonts w:ascii="Times New Roman" w:hAnsi="Times New Roman" w:cs="Times New Roman"/>
          <w:sz w:val="28"/>
          <w:szCs w:val="28"/>
          <w:lang w:val="en-US"/>
        </w:rPr>
        <w:t>Celep</w:t>
      </w:r>
      <w:proofErr w:type="spellEnd"/>
      <w:r w:rsidRPr="00176D74">
        <w:rPr>
          <w:rFonts w:ascii="Times New Roman" w:hAnsi="Times New Roman" w:cs="Times New Roman"/>
          <w:sz w:val="28"/>
          <w:szCs w:val="28"/>
          <w:lang w:val="en-US"/>
        </w:rPr>
        <w:t xml:space="preserve"> O.</w:t>
      </w:r>
      <w:r w:rsidRPr="00176D74">
        <w:rPr>
          <w:rFonts w:ascii="Times New Roman" w:hAnsi="Times New Roman" w:cs="Times New Roman"/>
          <w:sz w:val="28"/>
          <w:szCs w:val="28"/>
          <w:lang w:val="kk-KZ"/>
        </w:rPr>
        <w:t>,</w:t>
      </w:r>
      <w:r w:rsidRPr="00176D74">
        <w:rPr>
          <w:rFonts w:ascii="Times New Roman" w:hAnsi="Times New Roman" w:cs="Times New Roman"/>
          <w:sz w:val="28"/>
          <w:szCs w:val="28"/>
          <w:lang w:val="en-US"/>
        </w:rPr>
        <w:t xml:space="preserve"> </w:t>
      </w:r>
      <w:proofErr w:type="spellStart"/>
      <w:r w:rsidRPr="00176D74">
        <w:rPr>
          <w:rFonts w:ascii="Times New Roman" w:hAnsi="Times New Roman" w:cs="Times New Roman"/>
          <w:sz w:val="28"/>
          <w:szCs w:val="28"/>
          <w:lang w:val="en-US"/>
        </w:rPr>
        <w:t>Serbest</w:t>
      </w:r>
      <w:proofErr w:type="spellEnd"/>
      <w:r w:rsidRPr="00176D74">
        <w:rPr>
          <w:rFonts w:ascii="Times New Roman" w:hAnsi="Times New Roman" w:cs="Times New Roman"/>
          <w:sz w:val="28"/>
          <w:szCs w:val="28"/>
          <w:lang w:val="en-US"/>
        </w:rPr>
        <w:t xml:space="preserve"> V. Characterization of an Iron Oxy/Hydroxide (Gossan Type) Bearing Refractory Gold and Silver Ore by Diagnostic Leaching // Trans. Nonferrous Met. Soc. China.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hAnsi="Times New Roman" w:cs="Times New Roman"/>
          <w:sz w:val="28"/>
          <w:szCs w:val="28"/>
          <w:lang w:val="en-US"/>
        </w:rPr>
        <w:t xml:space="preserve">2015.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25.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P. 1286–1297.</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47 </w:t>
      </w:r>
      <w:proofErr w:type="spellStart"/>
      <w:r w:rsidRPr="00176D74">
        <w:rPr>
          <w:rFonts w:ascii="Times New Roman" w:hAnsi="Times New Roman" w:cs="Times New Roman"/>
          <w:sz w:val="28"/>
          <w:szCs w:val="28"/>
          <w:lang w:val="en-US"/>
        </w:rPr>
        <w:t>Ahtiainen</w:t>
      </w:r>
      <w:proofErr w:type="spellEnd"/>
      <w:r w:rsidRPr="00176D74">
        <w:rPr>
          <w:rFonts w:ascii="Times New Roman" w:hAnsi="Times New Roman" w:cs="Times New Roman"/>
          <w:sz w:val="28"/>
          <w:szCs w:val="28"/>
          <w:lang w:val="en-US"/>
        </w:rPr>
        <w:t xml:space="preserve"> R., Lundström M., </w:t>
      </w:r>
      <w:proofErr w:type="spellStart"/>
      <w:r w:rsidRPr="00176D74">
        <w:rPr>
          <w:rFonts w:ascii="Times New Roman" w:hAnsi="Times New Roman" w:cs="Times New Roman"/>
          <w:sz w:val="28"/>
          <w:szCs w:val="28"/>
          <w:lang w:val="en-US"/>
        </w:rPr>
        <w:t>Liipo</w:t>
      </w:r>
      <w:proofErr w:type="spellEnd"/>
      <w:r w:rsidRPr="00176D74">
        <w:rPr>
          <w:rFonts w:ascii="Times New Roman" w:hAnsi="Times New Roman" w:cs="Times New Roman"/>
          <w:sz w:val="28"/>
          <w:szCs w:val="28"/>
          <w:lang w:val="en-US"/>
        </w:rPr>
        <w:t xml:space="preserve"> J. </w:t>
      </w:r>
      <w:proofErr w:type="spellStart"/>
      <w:r w:rsidRPr="00176D74">
        <w:rPr>
          <w:rFonts w:ascii="Times New Roman" w:hAnsi="Times New Roman" w:cs="Times New Roman"/>
          <w:sz w:val="28"/>
          <w:szCs w:val="28"/>
          <w:lang w:val="en-US"/>
        </w:rPr>
        <w:t>Preg</w:t>
      </w:r>
      <w:proofErr w:type="spellEnd"/>
      <w:r w:rsidRPr="00176D74">
        <w:rPr>
          <w:rFonts w:ascii="Times New Roman" w:hAnsi="Times New Roman" w:cs="Times New Roman"/>
          <w:sz w:val="28"/>
          <w:szCs w:val="28"/>
          <w:lang w:val="en-US"/>
        </w:rPr>
        <w:t xml:space="preserve">-Robbing Verification and Prevention in Gold Chloride-Bromide Leaching // </w:t>
      </w:r>
      <w:r w:rsidRPr="00176D74">
        <w:rPr>
          <w:rFonts w:ascii="Times New Roman" w:hAnsi="Times New Roman" w:cs="Times New Roman"/>
          <w:sz w:val="28"/>
          <w:szCs w:val="28"/>
          <w:lang w:val="kk-KZ"/>
        </w:rPr>
        <w:t>Minerals Engineering</w:t>
      </w:r>
      <w:r w:rsidRPr="00176D74">
        <w:rPr>
          <w:rFonts w:ascii="Times New Roman" w:hAnsi="Times New Roman" w:cs="Times New Roman"/>
          <w:iCs/>
          <w:sz w:val="28"/>
          <w:szCs w:val="28"/>
          <w:lang w:val="en-US"/>
        </w:rPr>
        <w:t>.</w:t>
      </w:r>
      <w:r w:rsidRPr="00176D74">
        <w:rPr>
          <w:rFonts w:ascii="Times New Roman" w:hAnsi="Times New Roman" w:cs="Times New Roman"/>
          <w:sz w:val="28"/>
          <w:szCs w:val="28"/>
          <w:lang w:val="en-US"/>
        </w:rPr>
        <w:t xml:space="preserve">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w:t>
      </w:r>
      <w:r w:rsidRPr="00176D74">
        <w:rPr>
          <w:rFonts w:ascii="Times New Roman" w:hAnsi="Times New Roman" w:cs="Times New Roman"/>
          <w:sz w:val="28"/>
          <w:szCs w:val="28"/>
          <w:lang w:val="en-US"/>
        </w:rPr>
        <w:t xml:space="preserve">2018.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Vol. </w:t>
      </w:r>
      <w:r w:rsidRPr="00176D74">
        <w:rPr>
          <w:rFonts w:ascii="Times New Roman" w:hAnsi="Times New Roman" w:cs="Times New Roman"/>
          <w:iCs/>
          <w:sz w:val="28"/>
          <w:szCs w:val="28"/>
          <w:lang w:val="en-US"/>
        </w:rPr>
        <w:t>128</w:t>
      </w:r>
      <w:r w:rsidRPr="00176D74">
        <w:rPr>
          <w:rFonts w:ascii="Times New Roman" w:hAnsi="Times New Roman" w:cs="Times New Roman"/>
          <w:sz w:val="28"/>
          <w:szCs w:val="28"/>
          <w:lang w:val="en-US"/>
        </w:rPr>
        <w:t xml:space="preserve">. </w:t>
      </w:r>
      <w:r w:rsidRPr="00176D74">
        <w:rPr>
          <w:rFonts w:ascii="Times New Roman" w:eastAsia="Times New Roman" w:hAnsi="Times New Roman" w:cs="Times New Roman"/>
          <w:snapToGrid w:val="0"/>
          <w:sz w:val="28"/>
          <w:szCs w:val="28"/>
          <w:lang w:val="kk-KZ" w:eastAsia="de-DE" w:bidi="en-US"/>
        </w:rPr>
        <w:t>–</w:t>
      </w:r>
      <w:r w:rsidRPr="00176D74">
        <w:rPr>
          <w:rFonts w:ascii="Times New Roman" w:eastAsia="Times New Roman" w:hAnsi="Times New Roman" w:cs="Times New Roman"/>
          <w:snapToGrid w:val="0"/>
          <w:sz w:val="28"/>
          <w:szCs w:val="28"/>
          <w:lang w:val="en-US" w:eastAsia="de-DE" w:bidi="en-US"/>
        </w:rPr>
        <w:t xml:space="preserve"> P.</w:t>
      </w:r>
      <w:r w:rsidRPr="00176D74">
        <w:rPr>
          <w:rFonts w:ascii="Times New Roman" w:hAnsi="Times New Roman" w:cs="Times New Roman"/>
          <w:sz w:val="28"/>
          <w:szCs w:val="28"/>
          <w:lang w:val="en-US"/>
        </w:rPr>
        <w:t xml:space="preserve"> 153–159.</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48 Muir D., La </w:t>
      </w:r>
      <w:proofErr w:type="spellStart"/>
      <w:r w:rsidRPr="00176D74">
        <w:rPr>
          <w:rFonts w:ascii="Times New Roman" w:hAnsi="Times New Roman" w:cs="Times New Roman"/>
          <w:sz w:val="28"/>
          <w:szCs w:val="28"/>
          <w:lang w:val="en-US"/>
        </w:rPr>
        <w:t>Brooy</w:t>
      </w:r>
      <w:proofErr w:type="spellEnd"/>
      <w:r w:rsidRPr="00176D74">
        <w:rPr>
          <w:rFonts w:ascii="Times New Roman" w:hAnsi="Times New Roman" w:cs="Times New Roman"/>
          <w:sz w:val="28"/>
          <w:szCs w:val="28"/>
          <w:lang w:val="en-US"/>
        </w:rPr>
        <w:t xml:space="preserve"> S., Cao C., Recovery of gold from copper-bearing ores. In: World Gold 89 // Gold Forum on Technology and Practices. Reno, </w:t>
      </w:r>
      <w:proofErr w:type="spellStart"/>
      <w:r w:rsidRPr="00176D74">
        <w:rPr>
          <w:rFonts w:ascii="Times New Roman" w:hAnsi="Times New Roman" w:cs="Times New Roman"/>
          <w:sz w:val="28"/>
          <w:szCs w:val="28"/>
          <w:lang w:val="en-US"/>
        </w:rPr>
        <w:t>Navada</w:t>
      </w:r>
      <w:proofErr w:type="spellEnd"/>
      <w:r w:rsidRPr="00176D74">
        <w:rPr>
          <w:rFonts w:ascii="Times New Roman" w:hAnsi="Times New Roman" w:cs="Times New Roman"/>
          <w:sz w:val="28"/>
          <w:szCs w:val="28"/>
          <w:lang w:val="en-US"/>
        </w:rPr>
        <w:t xml:space="preserve">, USA. </w:t>
      </w:r>
      <w:r w:rsidRPr="00176D74">
        <w:rPr>
          <w:rFonts w:ascii="Times New Roman" w:eastAsia="Times New Roman" w:hAnsi="Times New Roman" w:cs="Times New Roman"/>
          <w:snapToGrid w:val="0"/>
          <w:sz w:val="28"/>
          <w:szCs w:val="28"/>
          <w:lang w:val="kk-KZ" w:eastAsia="de-DE" w:bidi="en-US"/>
        </w:rPr>
        <w:t>–</w:t>
      </w:r>
      <w:r w:rsidRPr="00176D74">
        <w:rPr>
          <w:rFonts w:ascii="Times New Roman" w:hAnsi="Times New Roman" w:cs="Times New Roman"/>
          <w:sz w:val="28"/>
          <w:szCs w:val="28"/>
          <w:lang w:val="en-US"/>
        </w:rPr>
        <w:t xml:space="preserve"> 1989. – P. 363–374.</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49</w:t>
      </w:r>
      <w:r w:rsidRPr="00176D74">
        <w:rPr>
          <w:rFonts w:ascii="Times New Roman" w:hAnsi="Times New Roman" w:cs="Times New Roman"/>
          <w:lang w:val="en-US"/>
        </w:rPr>
        <w:t xml:space="preserve"> </w:t>
      </w:r>
      <w:r w:rsidRPr="00176D74">
        <w:rPr>
          <w:rFonts w:ascii="Times New Roman" w:hAnsi="Times New Roman" w:cs="Times New Roman"/>
          <w:sz w:val="28"/>
          <w:szCs w:val="28"/>
        </w:rPr>
        <w:t>Официальный</w:t>
      </w:r>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rPr>
        <w:t>сайт</w:t>
      </w:r>
      <w:r w:rsidRPr="00176D74">
        <w:rPr>
          <w:rFonts w:ascii="Times New Roman" w:hAnsi="Times New Roman" w:cs="Times New Roman"/>
          <w:sz w:val="28"/>
          <w:szCs w:val="28"/>
          <w:lang w:val="en-US"/>
        </w:rPr>
        <w:t xml:space="preserve"> «U.S. Geological Survey». 2022 Minerals Yearbook. KAZAKHSTAN [ADVANCE RELEASE].</w:t>
      </w:r>
      <w:r w:rsidRPr="00176D74">
        <w:rPr>
          <w:rFonts w:ascii="Times New Roman" w:hAnsi="Times New Roman" w:cs="Times New Roman"/>
          <w:lang w:val="en-US"/>
        </w:rPr>
        <w:t xml:space="preserve"> </w:t>
      </w:r>
      <w:hyperlink r:id="rId73" w:history="1">
        <w:r w:rsidRPr="00176D74">
          <w:rPr>
            <w:rStyle w:val="a5"/>
            <w:rFonts w:ascii="Times New Roman" w:hAnsi="Times New Roman" w:cs="Times New Roman"/>
            <w:color w:val="auto"/>
            <w:sz w:val="28"/>
            <w:szCs w:val="28"/>
            <w:u w:val="none"/>
            <w:lang w:val="en-US"/>
          </w:rPr>
          <w:t>https://pubs.usgs.gov/myb/vol3/2022/myb3-2022-kazakhstan.pdf</w:t>
        </w:r>
      </w:hyperlink>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lang w:val="en-US" w:eastAsia="en-US"/>
        </w:rPr>
        <w:t>02.10.2025.</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50 Lunt D., Weeks T. (2016) Process flowsheet selection. In: Adam MD (ed) Gold ore processing: project development and operation, 2nd </w:t>
      </w:r>
      <w:proofErr w:type="spellStart"/>
      <w:r w:rsidRPr="00176D74">
        <w:rPr>
          <w:rFonts w:ascii="Times New Roman" w:hAnsi="Times New Roman" w:cs="Times New Roman"/>
          <w:sz w:val="28"/>
          <w:szCs w:val="28"/>
          <w:lang w:val="en-US"/>
        </w:rPr>
        <w:t>edn</w:t>
      </w:r>
      <w:proofErr w:type="spellEnd"/>
      <w:r w:rsidRPr="00176D74">
        <w:rPr>
          <w:rFonts w:ascii="Times New Roman" w:hAnsi="Times New Roman" w:cs="Times New Roman"/>
          <w:sz w:val="28"/>
          <w:szCs w:val="28"/>
          <w:lang w:val="en-US"/>
        </w:rPr>
        <w:t>. Elsevier, pp 113–129. </w:t>
      </w:r>
      <w:hyperlink r:id="rId74" w:history="1">
        <w:r w:rsidRPr="00176D74">
          <w:rPr>
            <w:rStyle w:val="a5"/>
            <w:rFonts w:ascii="Times New Roman" w:hAnsi="Times New Roman" w:cs="Times New Roman"/>
            <w:color w:val="auto"/>
            <w:sz w:val="28"/>
            <w:szCs w:val="28"/>
            <w:u w:val="none"/>
            <w:lang w:val="en-US"/>
          </w:rPr>
          <w:t>https://doi.org/10.1016/B978-0-444-63658-4.00007-4</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51 Ng W.S., Wang Q., Chen M (2020) A review of </w:t>
      </w:r>
      <w:proofErr w:type="spellStart"/>
      <w:r w:rsidRPr="00176D74">
        <w:rPr>
          <w:rFonts w:ascii="Times New Roman" w:hAnsi="Times New Roman" w:cs="Times New Roman"/>
          <w:sz w:val="28"/>
          <w:szCs w:val="28"/>
          <w:lang w:val="en-US"/>
        </w:rPr>
        <w:t>preg</w:t>
      </w:r>
      <w:proofErr w:type="spellEnd"/>
      <w:r w:rsidRPr="00176D74">
        <w:rPr>
          <w:rFonts w:ascii="Times New Roman" w:hAnsi="Times New Roman" w:cs="Times New Roman"/>
          <w:sz w:val="28"/>
          <w:szCs w:val="28"/>
          <w:lang w:val="en-US"/>
        </w:rPr>
        <w:t xml:space="preserve">-robbing and the impact of chloride ions in the pressure oxidation of double refractory ores. Miner Process </w:t>
      </w:r>
      <w:proofErr w:type="spellStart"/>
      <w:r w:rsidRPr="00176D74">
        <w:rPr>
          <w:rFonts w:ascii="Times New Roman" w:hAnsi="Times New Roman" w:cs="Times New Roman"/>
          <w:sz w:val="28"/>
          <w:szCs w:val="28"/>
          <w:lang w:val="en-US"/>
        </w:rPr>
        <w:t>Extr</w:t>
      </w:r>
      <w:proofErr w:type="spellEnd"/>
      <w:r w:rsidRPr="00176D74">
        <w:rPr>
          <w:rFonts w:ascii="Times New Roman" w:hAnsi="Times New Roman" w:cs="Times New Roman"/>
          <w:sz w:val="28"/>
          <w:szCs w:val="28"/>
          <w:lang w:val="en-US"/>
        </w:rPr>
        <w:t xml:space="preserve"> </w:t>
      </w:r>
      <w:proofErr w:type="spellStart"/>
      <w:r w:rsidRPr="00176D74">
        <w:rPr>
          <w:rFonts w:ascii="Times New Roman" w:hAnsi="Times New Roman" w:cs="Times New Roman"/>
          <w:sz w:val="28"/>
          <w:szCs w:val="28"/>
          <w:lang w:val="en-US"/>
        </w:rPr>
        <w:t>Metall</w:t>
      </w:r>
      <w:proofErr w:type="spellEnd"/>
      <w:r w:rsidRPr="00176D74">
        <w:rPr>
          <w:rFonts w:ascii="Times New Roman" w:hAnsi="Times New Roman" w:cs="Times New Roman"/>
          <w:sz w:val="28"/>
          <w:szCs w:val="28"/>
          <w:lang w:val="en-US"/>
        </w:rPr>
        <w:t xml:space="preserve"> Rev 1-28.</w:t>
      </w:r>
      <w:hyperlink r:id="rId75" w:history="1">
        <w:r w:rsidR="00176D74" w:rsidRPr="00176D74">
          <w:rPr>
            <w:rStyle w:val="a5"/>
            <w:rFonts w:ascii="Times New Roman" w:hAnsi="Times New Roman" w:cs="Times New Roman"/>
            <w:color w:val="auto"/>
            <w:sz w:val="28"/>
            <w:szCs w:val="28"/>
            <w:u w:val="none"/>
            <w:lang w:val="en-US"/>
          </w:rPr>
          <w:t>https://doi.org/10.1080/08827508.2020.1793142</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52 </w:t>
      </w:r>
      <w:proofErr w:type="spellStart"/>
      <w:r w:rsidRPr="00176D74">
        <w:rPr>
          <w:rFonts w:ascii="Times New Roman" w:hAnsi="Times New Roman" w:cs="Times New Roman"/>
          <w:sz w:val="28"/>
          <w:szCs w:val="28"/>
          <w:lang w:val="en-US"/>
        </w:rPr>
        <w:t>Estay</w:t>
      </w:r>
      <w:proofErr w:type="spellEnd"/>
      <w:r w:rsidRPr="00176D74">
        <w:rPr>
          <w:rFonts w:ascii="Times New Roman" w:hAnsi="Times New Roman" w:cs="Times New Roman"/>
          <w:sz w:val="28"/>
          <w:szCs w:val="28"/>
          <w:lang w:val="en-US"/>
        </w:rPr>
        <w:t xml:space="preserve"> H. Designing the SART process — A review. Hydrometallurgy 2018, 176, P. 147–165 </w:t>
      </w:r>
      <w:hyperlink r:id="rId76" w:history="1">
        <w:r w:rsidRPr="00176D74">
          <w:rPr>
            <w:rStyle w:val="a5"/>
            <w:rFonts w:ascii="Times New Roman" w:hAnsi="Times New Roman" w:cs="Times New Roman"/>
            <w:color w:val="auto"/>
            <w:sz w:val="28"/>
            <w:szCs w:val="28"/>
            <w:u w:val="none"/>
            <w:lang w:val="en-US"/>
          </w:rPr>
          <w:t>https://doi.org/10.1016/j.hydromet.2018.01.011</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53 </w:t>
      </w:r>
      <w:proofErr w:type="spellStart"/>
      <w:r w:rsidRPr="00176D74">
        <w:rPr>
          <w:rFonts w:ascii="Times New Roman" w:hAnsi="Times New Roman" w:cs="Times New Roman"/>
          <w:sz w:val="28"/>
          <w:szCs w:val="28"/>
          <w:lang w:val="en-US"/>
        </w:rPr>
        <w:t>Deschênes</w:t>
      </w:r>
      <w:proofErr w:type="spellEnd"/>
      <w:r w:rsidRPr="00176D74">
        <w:rPr>
          <w:rFonts w:ascii="Times New Roman" w:hAnsi="Times New Roman" w:cs="Times New Roman"/>
          <w:sz w:val="28"/>
          <w:szCs w:val="28"/>
          <w:lang w:val="en-US"/>
        </w:rPr>
        <w:t xml:space="preserve"> G. Advances in the cyanidation of gold. Adv. Gold Ore Process. 2005, 15, 479–500.</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54 Donato D.B., Nichols O., </w:t>
      </w:r>
      <w:proofErr w:type="spellStart"/>
      <w:r w:rsidRPr="00176D74">
        <w:rPr>
          <w:rFonts w:ascii="Times New Roman" w:hAnsi="Times New Roman" w:cs="Times New Roman"/>
          <w:sz w:val="28"/>
          <w:szCs w:val="28"/>
          <w:lang w:val="en-US"/>
        </w:rPr>
        <w:t>Possingham</w:t>
      </w:r>
      <w:proofErr w:type="spellEnd"/>
      <w:r w:rsidRPr="00176D74">
        <w:rPr>
          <w:rFonts w:ascii="Times New Roman" w:hAnsi="Times New Roman" w:cs="Times New Roman"/>
          <w:sz w:val="28"/>
          <w:szCs w:val="28"/>
          <w:lang w:val="en-US"/>
        </w:rPr>
        <w:t xml:space="preserve"> H., Moore M., Ricci P.F., </w:t>
      </w:r>
      <w:proofErr w:type="spellStart"/>
      <w:r w:rsidRPr="00176D74">
        <w:rPr>
          <w:rFonts w:ascii="Times New Roman" w:hAnsi="Times New Roman" w:cs="Times New Roman"/>
          <w:sz w:val="28"/>
          <w:szCs w:val="28"/>
          <w:lang w:val="en-US"/>
        </w:rPr>
        <w:t>Noller</w:t>
      </w:r>
      <w:proofErr w:type="spellEnd"/>
      <w:r w:rsidRPr="00176D74">
        <w:rPr>
          <w:rFonts w:ascii="Times New Roman" w:hAnsi="Times New Roman" w:cs="Times New Roman"/>
          <w:sz w:val="28"/>
          <w:szCs w:val="28"/>
          <w:lang w:val="en-US"/>
        </w:rPr>
        <w:t xml:space="preserve"> B.N. A critical review of the effects of gold cyanide-bearing tailings solutions on wildlife, Environment International, Volume 33, Issue 7, 2007, P 974-984, </w:t>
      </w:r>
      <w:hyperlink r:id="rId77" w:history="1">
        <w:r w:rsidRPr="00176D74">
          <w:rPr>
            <w:rStyle w:val="a5"/>
            <w:rFonts w:ascii="Times New Roman" w:hAnsi="Times New Roman" w:cs="Times New Roman"/>
            <w:color w:val="auto"/>
            <w:sz w:val="28"/>
            <w:szCs w:val="28"/>
            <w:u w:val="none"/>
            <w:lang w:val="en-US"/>
          </w:rPr>
          <w:t>https://doi.org/10.1016/j.envint.2007.04.007</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55 Bas A. D., </w:t>
      </w:r>
      <w:proofErr w:type="spellStart"/>
      <w:r w:rsidRPr="00176D74">
        <w:rPr>
          <w:rFonts w:ascii="Times New Roman" w:hAnsi="Times New Roman" w:cs="Times New Roman"/>
          <w:sz w:val="28"/>
          <w:szCs w:val="28"/>
          <w:lang w:val="en-US"/>
        </w:rPr>
        <w:t>Kucuk</w:t>
      </w:r>
      <w:proofErr w:type="spellEnd"/>
      <w:r w:rsidRPr="00176D74">
        <w:rPr>
          <w:rFonts w:ascii="Times New Roman" w:hAnsi="Times New Roman" w:cs="Times New Roman"/>
          <w:sz w:val="28"/>
          <w:szCs w:val="28"/>
          <w:lang w:val="en-US"/>
        </w:rPr>
        <w:t xml:space="preserve"> A., </w:t>
      </w:r>
      <w:proofErr w:type="spellStart"/>
      <w:r w:rsidRPr="00176D74">
        <w:rPr>
          <w:rFonts w:ascii="Times New Roman" w:hAnsi="Times New Roman" w:cs="Times New Roman"/>
          <w:sz w:val="28"/>
          <w:szCs w:val="28"/>
          <w:lang w:val="en-US"/>
        </w:rPr>
        <w:t>Yazici</w:t>
      </w:r>
      <w:proofErr w:type="spellEnd"/>
      <w:r w:rsidRPr="00176D74">
        <w:rPr>
          <w:rFonts w:ascii="Times New Roman" w:hAnsi="Times New Roman" w:cs="Times New Roman"/>
          <w:sz w:val="28"/>
          <w:szCs w:val="28"/>
          <w:lang w:val="en-US"/>
        </w:rPr>
        <w:t xml:space="preserve"> E. Y. &amp; </w:t>
      </w:r>
      <w:proofErr w:type="spellStart"/>
      <w:r w:rsidRPr="00176D74">
        <w:rPr>
          <w:rFonts w:ascii="Times New Roman" w:hAnsi="Times New Roman" w:cs="Times New Roman"/>
          <w:sz w:val="28"/>
          <w:szCs w:val="28"/>
          <w:lang w:val="en-US"/>
        </w:rPr>
        <w:t>Deveci</w:t>
      </w:r>
      <w:proofErr w:type="spellEnd"/>
      <w:r w:rsidRPr="00176D74">
        <w:rPr>
          <w:rFonts w:ascii="Times New Roman" w:hAnsi="Times New Roman" w:cs="Times New Roman"/>
          <w:sz w:val="28"/>
          <w:szCs w:val="28"/>
          <w:lang w:val="en-US"/>
        </w:rPr>
        <w:t xml:space="preserve"> H. </w:t>
      </w:r>
      <w:proofErr w:type="spellStart"/>
      <w:r w:rsidRPr="00176D74">
        <w:rPr>
          <w:rFonts w:ascii="Times New Roman" w:hAnsi="Times New Roman" w:cs="Times New Roman"/>
          <w:sz w:val="28"/>
          <w:szCs w:val="28"/>
          <w:lang w:val="en-US"/>
        </w:rPr>
        <w:t>Assesment</w:t>
      </w:r>
      <w:proofErr w:type="spellEnd"/>
      <w:r w:rsidRPr="00176D74">
        <w:rPr>
          <w:rFonts w:ascii="Times New Roman" w:hAnsi="Times New Roman" w:cs="Times New Roman"/>
          <w:sz w:val="28"/>
          <w:szCs w:val="28"/>
          <w:lang w:val="en-US"/>
        </w:rPr>
        <w:t xml:space="preserve"> of ammoniacal ammonium sulphate leaching as a pretreatment process for copper bearing gold ores, XIII</w:t>
      </w:r>
      <w:r w:rsidRPr="00176D74">
        <w:rPr>
          <w:rFonts w:ascii="Times New Roman" w:hAnsi="Times New Roman" w:cs="Times New Roman"/>
          <w:i/>
          <w:sz w:val="28"/>
          <w:szCs w:val="28"/>
          <w:lang w:val="en-US"/>
        </w:rPr>
        <w:t xml:space="preserve">. </w:t>
      </w:r>
      <w:r w:rsidRPr="00176D74">
        <w:rPr>
          <w:rFonts w:ascii="Times New Roman" w:hAnsi="Times New Roman" w:cs="Times New Roman"/>
          <w:sz w:val="28"/>
          <w:szCs w:val="28"/>
          <w:lang w:val="en-US"/>
        </w:rPr>
        <w:t xml:space="preserve">In- </w:t>
      </w:r>
      <w:proofErr w:type="spellStart"/>
      <w:r w:rsidRPr="00176D74">
        <w:rPr>
          <w:rFonts w:ascii="Times New Roman" w:hAnsi="Times New Roman" w:cs="Times New Roman"/>
          <w:sz w:val="28"/>
          <w:szCs w:val="28"/>
          <w:lang w:val="en-US"/>
        </w:rPr>
        <w:t>ternational</w:t>
      </w:r>
      <w:proofErr w:type="spellEnd"/>
      <w:r w:rsidRPr="00176D74">
        <w:rPr>
          <w:rFonts w:ascii="Times New Roman" w:hAnsi="Times New Roman" w:cs="Times New Roman"/>
          <w:sz w:val="28"/>
          <w:szCs w:val="28"/>
          <w:lang w:val="en-US"/>
        </w:rPr>
        <w:t xml:space="preserve"> Mineral Processing Symposium (IMPS), 10–12 October, Bodrum, Turkey. – 2012. –</w:t>
      </w:r>
      <w:r w:rsidRPr="00176D74">
        <w:rPr>
          <w:rFonts w:ascii="Times New Roman" w:hAnsi="Times New Roman" w:cs="Times New Roman"/>
          <w:sz w:val="28"/>
          <w:szCs w:val="28"/>
          <w:shd w:val="clear" w:color="auto" w:fill="FFFFFF"/>
          <w:lang w:val="en-US"/>
        </w:rPr>
        <w:t xml:space="preserve"> P.</w:t>
      </w:r>
      <w:r w:rsidRPr="00176D74">
        <w:rPr>
          <w:rFonts w:ascii="Times New Roman" w:hAnsi="Times New Roman" w:cs="Times New Roman"/>
          <w:sz w:val="28"/>
          <w:szCs w:val="28"/>
          <w:lang w:val="en-US"/>
        </w:rPr>
        <w:t>563–569.</w:t>
      </w:r>
    </w:p>
    <w:p w:rsidR="00A5495E" w:rsidRPr="00176D74" w:rsidRDefault="00A5495E" w:rsidP="00A5495E">
      <w:pPr>
        <w:spacing w:after="0" w:line="240" w:lineRule="auto"/>
        <w:ind w:firstLine="709"/>
        <w:jc w:val="both"/>
        <w:rPr>
          <w:rFonts w:ascii="Times New Roman" w:hAnsi="Times New Roman" w:cs="Times New Roman"/>
          <w:sz w:val="28"/>
          <w:szCs w:val="28"/>
          <w:shd w:val="clear" w:color="auto" w:fill="FFFFFF"/>
          <w:lang w:val="en-US"/>
        </w:rPr>
      </w:pPr>
      <w:r w:rsidRPr="00176D74">
        <w:rPr>
          <w:rFonts w:ascii="Times New Roman" w:hAnsi="Times New Roman" w:cs="Times New Roman"/>
          <w:sz w:val="28"/>
          <w:szCs w:val="28"/>
          <w:lang w:val="en-US"/>
        </w:rPr>
        <w:lastRenderedPageBreak/>
        <w:t xml:space="preserve">56 </w:t>
      </w:r>
      <w:proofErr w:type="spellStart"/>
      <w:r w:rsidRPr="00176D74">
        <w:rPr>
          <w:rFonts w:ascii="Times New Roman" w:hAnsi="Times New Roman" w:cs="Times New Roman"/>
          <w:sz w:val="28"/>
          <w:szCs w:val="28"/>
          <w:shd w:val="clear" w:color="auto" w:fill="FFFFFF"/>
          <w:lang w:val="en-US"/>
        </w:rPr>
        <w:t>Yazici</w:t>
      </w:r>
      <w:proofErr w:type="spellEnd"/>
      <w:r w:rsidRPr="00176D74">
        <w:rPr>
          <w:rFonts w:ascii="Times New Roman" w:hAnsi="Times New Roman" w:cs="Times New Roman"/>
          <w:sz w:val="28"/>
          <w:szCs w:val="28"/>
          <w:shd w:val="clear" w:color="auto" w:fill="FFFFFF"/>
          <w:lang w:val="en-US"/>
        </w:rPr>
        <w:t xml:space="preserve"> E.Y., </w:t>
      </w:r>
      <w:proofErr w:type="spellStart"/>
      <w:r w:rsidRPr="00176D74">
        <w:rPr>
          <w:rFonts w:ascii="Times New Roman" w:hAnsi="Times New Roman" w:cs="Times New Roman"/>
          <w:sz w:val="28"/>
          <w:szCs w:val="28"/>
          <w:shd w:val="clear" w:color="auto" w:fill="FFFFFF"/>
          <w:lang w:val="en-US"/>
        </w:rPr>
        <w:t>Ahlatci</w:t>
      </w:r>
      <w:proofErr w:type="spellEnd"/>
      <w:r w:rsidRPr="00176D74">
        <w:rPr>
          <w:rFonts w:ascii="Times New Roman" w:hAnsi="Times New Roman" w:cs="Times New Roman"/>
          <w:sz w:val="28"/>
          <w:szCs w:val="28"/>
          <w:shd w:val="clear" w:color="auto" w:fill="FFFFFF"/>
          <w:lang w:val="en-US"/>
        </w:rPr>
        <w:t xml:space="preserve"> F., </w:t>
      </w:r>
      <w:proofErr w:type="spellStart"/>
      <w:r w:rsidRPr="00176D74">
        <w:rPr>
          <w:rFonts w:ascii="Times New Roman" w:hAnsi="Times New Roman" w:cs="Times New Roman"/>
          <w:sz w:val="28"/>
          <w:szCs w:val="28"/>
          <w:shd w:val="clear" w:color="auto" w:fill="FFFFFF"/>
          <w:lang w:val="en-US"/>
        </w:rPr>
        <w:t>Koc</w:t>
      </w:r>
      <w:proofErr w:type="spellEnd"/>
      <w:r w:rsidRPr="00176D74">
        <w:rPr>
          <w:rFonts w:ascii="Times New Roman" w:hAnsi="Times New Roman" w:cs="Times New Roman"/>
          <w:sz w:val="28"/>
          <w:szCs w:val="28"/>
          <w:shd w:val="clear" w:color="auto" w:fill="FFFFFF"/>
          <w:lang w:val="en-US"/>
        </w:rPr>
        <w:t xml:space="preserve"> E., </w:t>
      </w:r>
      <w:proofErr w:type="spellStart"/>
      <w:r w:rsidRPr="00176D74">
        <w:rPr>
          <w:rFonts w:ascii="Times New Roman" w:hAnsi="Times New Roman" w:cs="Times New Roman"/>
          <w:sz w:val="28"/>
          <w:szCs w:val="28"/>
          <w:shd w:val="clear" w:color="auto" w:fill="FFFFFF"/>
          <w:lang w:val="en-US"/>
        </w:rPr>
        <w:t>Celep</w:t>
      </w:r>
      <w:proofErr w:type="spellEnd"/>
      <w:r w:rsidRPr="00176D74">
        <w:rPr>
          <w:rFonts w:ascii="Times New Roman" w:hAnsi="Times New Roman" w:cs="Times New Roman"/>
          <w:sz w:val="28"/>
          <w:szCs w:val="28"/>
          <w:shd w:val="clear" w:color="auto" w:fill="FFFFFF"/>
          <w:lang w:val="en-US"/>
        </w:rPr>
        <w:t xml:space="preserve"> O., </w:t>
      </w:r>
      <w:proofErr w:type="spellStart"/>
      <w:r w:rsidRPr="00176D74">
        <w:rPr>
          <w:rFonts w:ascii="Times New Roman" w:hAnsi="Times New Roman" w:cs="Times New Roman"/>
          <w:sz w:val="28"/>
          <w:szCs w:val="28"/>
          <w:shd w:val="clear" w:color="auto" w:fill="FFFFFF"/>
          <w:lang w:val="en-US"/>
        </w:rPr>
        <w:t>Deveci</w:t>
      </w:r>
      <w:proofErr w:type="spellEnd"/>
      <w:r w:rsidRPr="00176D74">
        <w:rPr>
          <w:rFonts w:ascii="Times New Roman" w:hAnsi="Times New Roman" w:cs="Times New Roman"/>
          <w:sz w:val="28"/>
          <w:szCs w:val="28"/>
          <w:shd w:val="clear" w:color="auto" w:fill="FFFFFF"/>
          <w:lang w:val="en-US"/>
        </w:rPr>
        <w:t xml:space="preserve"> H.</w:t>
      </w:r>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shd w:val="clear" w:color="auto" w:fill="FFFFFF"/>
          <w:lang w:val="en-US"/>
        </w:rPr>
        <w:t xml:space="preserve">Pre-treatment of a Copper-rich Gold Ore </w:t>
      </w:r>
      <w:proofErr w:type="spellStart"/>
      <w:r w:rsidRPr="00176D74">
        <w:rPr>
          <w:rFonts w:ascii="Times New Roman" w:hAnsi="Times New Roman" w:cs="Times New Roman"/>
          <w:sz w:val="28"/>
          <w:szCs w:val="28"/>
          <w:shd w:val="clear" w:color="auto" w:fill="FFFFFF"/>
          <w:lang w:val="en-US"/>
        </w:rPr>
        <w:t>forElimination</w:t>
      </w:r>
      <w:proofErr w:type="spellEnd"/>
      <w:r w:rsidRPr="00176D74">
        <w:rPr>
          <w:rFonts w:ascii="Times New Roman" w:hAnsi="Times New Roman" w:cs="Times New Roman"/>
          <w:sz w:val="28"/>
          <w:szCs w:val="28"/>
          <w:shd w:val="clear" w:color="auto" w:fill="FFFFFF"/>
          <w:lang w:val="en-US"/>
        </w:rPr>
        <w:t xml:space="preserve"> of Copper Interference. Conference: 8th European Metallurgical </w:t>
      </w:r>
      <w:proofErr w:type="spellStart"/>
      <w:r w:rsidRPr="00176D74">
        <w:rPr>
          <w:rFonts w:ascii="Times New Roman" w:hAnsi="Times New Roman" w:cs="Times New Roman"/>
          <w:sz w:val="28"/>
          <w:szCs w:val="28"/>
          <w:shd w:val="clear" w:color="auto" w:fill="FFFFFF"/>
          <w:lang w:val="en-US"/>
        </w:rPr>
        <w:t>ConferenceAt</w:t>
      </w:r>
      <w:proofErr w:type="spellEnd"/>
      <w:r w:rsidRPr="00176D74">
        <w:rPr>
          <w:rFonts w:ascii="Times New Roman" w:hAnsi="Times New Roman" w:cs="Times New Roman"/>
          <w:sz w:val="28"/>
          <w:szCs w:val="28"/>
          <w:shd w:val="clear" w:color="auto" w:fill="FFFFFF"/>
          <w:lang w:val="en-US"/>
        </w:rPr>
        <w:t>: Düsseldorf, Germany – Vol. 2. –</w:t>
      </w:r>
      <w:r w:rsidRPr="00176D74">
        <w:rPr>
          <w:rFonts w:ascii="Times New Roman" w:eastAsia="Times New Roman" w:hAnsi="Times New Roman" w:cs="Times New Roman"/>
          <w:sz w:val="28"/>
          <w:szCs w:val="28"/>
          <w:lang w:val="en-US"/>
        </w:rPr>
        <w:t xml:space="preserve"> </w:t>
      </w:r>
      <w:r w:rsidRPr="00176D74">
        <w:rPr>
          <w:rFonts w:ascii="Times New Roman" w:hAnsi="Times New Roman" w:cs="Times New Roman"/>
          <w:sz w:val="28"/>
          <w:szCs w:val="28"/>
          <w:shd w:val="clear" w:color="auto" w:fill="FFFFFF"/>
          <w:lang w:val="en-US"/>
        </w:rPr>
        <w:t>P.601</w:t>
      </w:r>
      <w:r w:rsidRPr="00176D74">
        <w:rPr>
          <w:rFonts w:ascii="Times New Roman" w:hAnsi="Times New Roman" w:cs="Times New Roman"/>
          <w:sz w:val="28"/>
          <w:szCs w:val="28"/>
          <w:lang w:val="en-US"/>
        </w:rPr>
        <w:t xml:space="preserve">–613. </w:t>
      </w:r>
      <w:proofErr w:type="spellStart"/>
      <w:r w:rsidRPr="00176D74">
        <w:rPr>
          <w:rFonts w:ascii="Times New Roman" w:hAnsi="Times New Roman" w:cs="Times New Roman"/>
          <w:sz w:val="28"/>
          <w:szCs w:val="28"/>
          <w:shd w:val="clear" w:color="auto" w:fill="FFFFFF"/>
          <w:lang w:val="en-US"/>
        </w:rPr>
        <w:t>doi</w:t>
      </w:r>
      <w:proofErr w:type="spellEnd"/>
      <w:r w:rsidRPr="00176D74">
        <w:rPr>
          <w:rFonts w:ascii="Times New Roman" w:hAnsi="Times New Roman" w:cs="Times New Roman"/>
          <w:sz w:val="28"/>
          <w:szCs w:val="28"/>
          <w:shd w:val="clear" w:color="auto" w:fill="FFFFFF"/>
          <w:lang w:val="en-US"/>
        </w:rPr>
        <w:t xml:space="preserve"> </w:t>
      </w:r>
      <w:hyperlink r:id="rId78" w:tgtFrame="_blank" w:history="1">
        <w:r w:rsidRPr="00176D74">
          <w:rPr>
            <w:rStyle w:val="a5"/>
            <w:rFonts w:ascii="Times New Roman" w:hAnsi="Times New Roman" w:cs="Times New Roman"/>
            <w:color w:val="auto"/>
            <w:sz w:val="28"/>
            <w:szCs w:val="28"/>
            <w:u w:val="none"/>
            <w:shd w:val="clear" w:color="auto" w:fill="FFFFFF"/>
            <w:lang w:val="en-US"/>
          </w:rPr>
          <w:t>10.13140/RG.2.1.4186.7362</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57 </w:t>
      </w:r>
      <w:proofErr w:type="spellStart"/>
      <w:r w:rsidRPr="00176D74">
        <w:rPr>
          <w:rFonts w:ascii="Times New Roman" w:hAnsi="Times New Roman" w:cs="Times New Roman"/>
          <w:sz w:val="28"/>
          <w:szCs w:val="28"/>
          <w:lang w:val="en-US"/>
        </w:rPr>
        <w:t>Aylmore</w:t>
      </w:r>
      <w:proofErr w:type="spellEnd"/>
      <w:r w:rsidRPr="00176D74">
        <w:rPr>
          <w:rFonts w:ascii="Times New Roman" w:hAnsi="Times New Roman" w:cs="Times New Roman"/>
          <w:sz w:val="28"/>
          <w:szCs w:val="28"/>
          <w:lang w:val="en-US"/>
        </w:rPr>
        <w:t xml:space="preserve"> M.G. Alternative lixiviants to cyanide for leaching gold ores, Editor(s): Mike D. Adams, B.A. Wills, Developments in Mineral Processing, Elsevier. – 2005. – Vol. 15. – P. 501–539. </w:t>
      </w:r>
      <w:hyperlink r:id="rId79" w:history="1">
        <w:r w:rsidRPr="00176D74">
          <w:rPr>
            <w:rStyle w:val="a5"/>
            <w:rFonts w:ascii="Times New Roman" w:hAnsi="Times New Roman" w:cs="Times New Roman"/>
            <w:color w:val="auto"/>
            <w:sz w:val="28"/>
            <w:szCs w:val="28"/>
            <w:u w:val="none"/>
            <w:lang w:val="en-US"/>
          </w:rPr>
          <w:t>https://doi.org/10.1016/S0167-4528(05)15021-2</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58 Wen Q., Wu Y., Wang X., Zhuang Z., Yu Y. Researches on preparation and properties of sodium </w:t>
      </w:r>
      <w:proofErr w:type="spellStart"/>
      <w:r w:rsidRPr="00176D74">
        <w:rPr>
          <w:rFonts w:ascii="Times New Roman" w:hAnsi="Times New Roman" w:cs="Times New Roman"/>
          <w:sz w:val="28"/>
          <w:szCs w:val="28"/>
          <w:lang w:val="en-US"/>
        </w:rPr>
        <w:t>polysulphide</w:t>
      </w:r>
      <w:proofErr w:type="spellEnd"/>
      <w:r w:rsidRPr="00176D74">
        <w:rPr>
          <w:rFonts w:ascii="Times New Roman" w:hAnsi="Times New Roman" w:cs="Times New Roman"/>
          <w:sz w:val="28"/>
          <w:szCs w:val="28"/>
          <w:lang w:val="en-US"/>
        </w:rPr>
        <w:t xml:space="preserve"> as gold leaching agent // Hydrometallurgy. – 2017. – Vol. 171. – P. 77–85. ISSN 0304-386X, </w:t>
      </w:r>
      <w:hyperlink r:id="rId80" w:history="1">
        <w:r w:rsidRPr="00176D74">
          <w:rPr>
            <w:rStyle w:val="a5"/>
            <w:rFonts w:ascii="Times New Roman" w:hAnsi="Times New Roman" w:cs="Times New Roman"/>
            <w:color w:val="auto"/>
            <w:sz w:val="28"/>
            <w:szCs w:val="28"/>
            <w:u w:val="none"/>
            <w:lang w:val="en-US"/>
          </w:rPr>
          <w:t>https://doi.org/10.1016/j.hydromet.2017.04.008</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59 Li J., </w:t>
      </w:r>
      <w:proofErr w:type="spellStart"/>
      <w:r w:rsidRPr="00176D74">
        <w:rPr>
          <w:rFonts w:ascii="Times New Roman" w:hAnsi="Times New Roman" w:cs="Times New Roman"/>
          <w:sz w:val="28"/>
          <w:szCs w:val="28"/>
          <w:lang w:val="en-US"/>
        </w:rPr>
        <w:t>Safarzadeh</w:t>
      </w:r>
      <w:proofErr w:type="spellEnd"/>
      <w:r w:rsidRPr="00176D74">
        <w:rPr>
          <w:rFonts w:ascii="Times New Roman" w:hAnsi="Times New Roman" w:cs="Times New Roman"/>
          <w:sz w:val="28"/>
          <w:szCs w:val="28"/>
          <w:lang w:val="en-US"/>
        </w:rPr>
        <w:t xml:space="preserve"> M.S., Moats M.S., Miller J.D., </w:t>
      </w:r>
      <w:proofErr w:type="spellStart"/>
      <w:r w:rsidRPr="00176D74">
        <w:rPr>
          <w:rFonts w:ascii="Times New Roman" w:hAnsi="Times New Roman" w:cs="Times New Roman"/>
          <w:sz w:val="28"/>
          <w:szCs w:val="28"/>
          <w:lang w:val="en-US"/>
        </w:rPr>
        <w:t>LeVier</w:t>
      </w:r>
      <w:proofErr w:type="spellEnd"/>
      <w:r w:rsidRPr="00176D74">
        <w:rPr>
          <w:rFonts w:ascii="Times New Roman" w:hAnsi="Times New Roman" w:cs="Times New Roman"/>
          <w:sz w:val="28"/>
          <w:szCs w:val="28"/>
          <w:lang w:val="en-US"/>
        </w:rPr>
        <w:t xml:space="preserve"> K.M., Dietrich M., Wan R.Y. Thiocyanate hydrometallurgy for the recovery of gold // Part I: Chemical and thermodynamic considerations. Hydrometallurgy. – 2012. – 113. – P. 1–9. </w:t>
      </w:r>
      <w:hyperlink r:id="rId81" w:history="1">
        <w:r w:rsidRPr="00176D74">
          <w:rPr>
            <w:rStyle w:val="a5"/>
            <w:rFonts w:ascii="Times New Roman" w:hAnsi="Times New Roman" w:cs="Times New Roman"/>
            <w:color w:val="auto"/>
            <w:sz w:val="28"/>
            <w:szCs w:val="28"/>
            <w:u w:val="none"/>
            <w:lang w:val="en-US"/>
          </w:rPr>
          <w:t>https://doi.org/10.1016/j.hydromet.2011.11.005</w:t>
        </w:r>
      </w:hyperlink>
    </w:p>
    <w:p w:rsidR="00A5495E" w:rsidRPr="00176D74" w:rsidRDefault="00A5495E" w:rsidP="00A5495E">
      <w:pPr>
        <w:spacing w:after="0" w:line="240" w:lineRule="auto"/>
        <w:ind w:firstLine="709"/>
        <w:jc w:val="both"/>
        <w:rPr>
          <w:rFonts w:ascii="Times New Roman" w:hAnsi="Times New Roman" w:cs="Times New Roman"/>
          <w:sz w:val="28"/>
          <w:szCs w:val="28"/>
          <w:lang w:val="kk-KZ"/>
        </w:rPr>
      </w:pPr>
      <w:r w:rsidRPr="00176D74">
        <w:rPr>
          <w:rFonts w:ascii="Times New Roman" w:hAnsi="Times New Roman" w:cs="Times New Roman"/>
          <w:sz w:val="28"/>
          <w:szCs w:val="28"/>
          <w:lang w:val="en-US"/>
        </w:rPr>
        <w:t xml:space="preserve">60 </w:t>
      </w:r>
      <w:proofErr w:type="spellStart"/>
      <w:r w:rsidRPr="00176D74">
        <w:rPr>
          <w:rFonts w:ascii="Times New Roman" w:hAnsi="Times New Roman" w:cs="Times New Roman"/>
          <w:sz w:val="28"/>
          <w:szCs w:val="28"/>
          <w:lang w:val="en-US"/>
        </w:rPr>
        <w:t>Weiyao</w:t>
      </w:r>
      <w:proofErr w:type="spellEnd"/>
      <w:r w:rsidRPr="00176D74">
        <w:rPr>
          <w:rFonts w:ascii="Times New Roman" w:hAnsi="Times New Roman" w:cs="Times New Roman"/>
          <w:sz w:val="28"/>
          <w:szCs w:val="28"/>
          <w:lang w:val="en-US"/>
        </w:rPr>
        <w:t xml:space="preserve"> Li, Bo Liu, </w:t>
      </w:r>
      <w:proofErr w:type="spellStart"/>
      <w:r w:rsidRPr="00176D74">
        <w:rPr>
          <w:rFonts w:ascii="Times New Roman" w:hAnsi="Times New Roman" w:cs="Times New Roman"/>
          <w:sz w:val="28"/>
          <w:szCs w:val="28"/>
          <w:lang w:val="en-US"/>
        </w:rPr>
        <w:t>Jiajia</w:t>
      </w:r>
      <w:proofErr w:type="spellEnd"/>
      <w:r w:rsidRPr="00176D74">
        <w:rPr>
          <w:rFonts w:ascii="Times New Roman" w:hAnsi="Times New Roman" w:cs="Times New Roman"/>
          <w:sz w:val="28"/>
          <w:szCs w:val="28"/>
          <w:lang w:val="en-US"/>
        </w:rPr>
        <w:t xml:space="preserve"> Wu, Wei Liu, Fen Jiao, </w:t>
      </w:r>
      <w:proofErr w:type="spellStart"/>
      <w:r w:rsidRPr="00176D74">
        <w:rPr>
          <w:rFonts w:ascii="Times New Roman" w:hAnsi="Times New Roman" w:cs="Times New Roman"/>
          <w:sz w:val="28"/>
          <w:szCs w:val="28"/>
          <w:lang w:val="en-US"/>
        </w:rPr>
        <w:t>Wenqing</w:t>
      </w:r>
      <w:proofErr w:type="spellEnd"/>
      <w:r w:rsidRPr="00176D74">
        <w:rPr>
          <w:rFonts w:ascii="Times New Roman" w:hAnsi="Times New Roman" w:cs="Times New Roman"/>
          <w:sz w:val="28"/>
          <w:szCs w:val="28"/>
          <w:lang w:val="en-US"/>
        </w:rPr>
        <w:t xml:space="preserve"> Qin, Gold recovery from roasted refractory gold concentrate through cyclic extraction using MnO</w:t>
      </w:r>
      <w:r w:rsidRPr="00176D74">
        <w:rPr>
          <w:rFonts w:ascii="Times New Roman" w:hAnsi="Times New Roman" w:cs="Times New Roman"/>
          <w:sz w:val="28"/>
          <w:szCs w:val="28"/>
          <w:vertAlign w:val="subscript"/>
          <w:lang w:val="en-US"/>
        </w:rPr>
        <w:t>2</w:t>
      </w:r>
      <w:r w:rsidRPr="00176D74">
        <w:rPr>
          <w:rFonts w:ascii="Times New Roman" w:hAnsi="Times New Roman" w:cs="Times New Roman"/>
          <w:sz w:val="28"/>
          <w:szCs w:val="28"/>
          <w:lang w:val="en-US"/>
        </w:rPr>
        <w:t xml:space="preserve">-assisted thiocyanate leaching and cementation with zinc powder // Hydrometallurgy. – 2024. – Vol. 228. – P. 106359. </w:t>
      </w:r>
      <w:hyperlink r:id="rId82" w:history="1">
        <w:r w:rsidRPr="00176D74">
          <w:rPr>
            <w:rStyle w:val="a5"/>
            <w:rFonts w:ascii="Times New Roman" w:hAnsi="Times New Roman" w:cs="Times New Roman"/>
            <w:color w:val="auto"/>
            <w:sz w:val="28"/>
            <w:szCs w:val="28"/>
            <w:u w:val="none"/>
            <w:lang w:val="en-US"/>
          </w:rPr>
          <w:t>https://doi.org/10.1016/j.hydromet.2024.106359</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de-DE"/>
        </w:rPr>
        <w:t xml:space="preserve">61 </w:t>
      </w:r>
      <w:proofErr w:type="spellStart"/>
      <w:r w:rsidRPr="00176D74">
        <w:rPr>
          <w:rFonts w:ascii="Times New Roman" w:hAnsi="Times New Roman" w:cs="Times New Roman"/>
          <w:sz w:val="28"/>
          <w:szCs w:val="28"/>
          <w:lang w:val="de-DE"/>
        </w:rPr>
        <w:t>Xu</w:t>
      </w:r>
      <w:proofErr w:type="spellEnd"/>
      <w:r w:rsidRPr="00176D74">
        <w:rPr>
          <w:rFonts w:ascii="Times New Roman" w:hAnsi="Times New Roman" w:cs="Times New Roman"/>
          <w:sz w:val="28"/>
          <w:szCs w:val="28"/>
          <w:lang w:val="de-DE"/>
        </w:rPr>
        <w:t xml:space="preserve"> B., Yang Y., Jiang T., Li Q., Zhang X. and Wang D. </w:t>
      </w:r>
      <w:r w:rsidRPr="00176D74">
        <w:rPr>
          <w:rFonts w:ascii="Times New Roman" w:hAnsi="Times New Roman" w:cs="Times New Roman"/>
          <w:sz w:val="28"/>
          <w:szCs w:val="28"/>
          <w:lang w:val="en-US"/>
        </w:rPr>
        <w:t>Improved thiosulfate leaching of a refractory gold concentrate calcine with additives // Hydrometallurgy. – 2015. –Vol. 152. – P. 214–222.</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62 </w:t>
      </w:r>
      <w:proofErr w:type="spellStart"/>
      <w:r w:rsidRPr="00176D74">
        <w:rPr>
          <w:rFonts w:ascii="Times New Roman" w:hAnsi="Times New Roman" w:cs="Times New Roman"/>
          <w:sz w:val="28"/>
          <w:szCs w:val="28"/>
          <w:lang w:val="en-US"/>
        </w:rPr>
        <w:t>Lampinen</w:t>
      </w:r>
      <w:proofErr w:type="spellEnd"/>
      <w:r w:rsidRPr="00176D74">
        <w:rPr>
          <w:rFonts w:ascii="Times New Roman" w:hAnsi="Times New Roman" w:cs="Times New Roman"/>
          <w:sz w:val="28"/>
          <w:szCs w:val="28"/>
          <w:lang w:val="en-US"/>
        </w:rPr>
        <w:t xml:space="preserve"> M., Laari A. and </w:t>
      </w:r>
      <w:proofErr w:type="spellStart"/>
      <w:r w:rsidRPr="00176D74">
        <w:rPr>
          <w:rFonts w:ascii="Times New Roman" w:hAnsi="Times New Roman" w:cs="Times New Roman"/>
          <w:sz w:val="28"/>
          <w:szCs w:val="28"/>
          <w:lang w:val="en-US"/>
        </w:rPr>
        <w:t>Turunen</w:t>
      </w:r>
      <w:proofErr w:type="spellEnd"/>
      <w:r w:rsidRPr="00176D74">
        <w:rPr>
          <w:rFonts w:ascii="Times New Roman" w:hAnsi="Times New Roman" w:cs="Times New Roman"/>
          <w:sz w:val="28"/>
          <w:szCs w:val="28"/>
          <w:lang w:val="en-US"/>
        </w:rPr>
        <w:t xml:space="preserve"> I., Ammoniacal thiosulfate leaching of pressure oxidized sulfide gold concentrate with low reagent consumption. Hydrometallurgy. – 2015. – Vol. 151. – P. 1–9.</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63 Zheng S., Wang Y.Y., Chai L.Y. Research status and prospect of gold leaching in alkaline thiourea solution // </w:t>
      </w:r>
      <w:r w:rsidRPr="00176D74">
        <w:rPr>
          <w:rFonts w:ascii="Times New Roman" w:hAnsi="Times New Roman" w:cs="Times New Roman"/>
          <w:sz w:val="28"/>
          <w:szCs w:val="28"/>
          <w:lang w:val="kk-KZ"/>
        </w:rPr>
        <w:t>Minerals Engineering</w:t>
      </w:r>
      <w:r w:rsidRPr="00176D74">
        <w:rPr>
          <w:rFonts w:ascii="Times New Roman" w:hAnsi="Times New Roman" w:cs="Times New Roman"/>
          <w:sz w:val="28"/>
          <w:szCs w:val="28"/>
          <w:lang w:val="en-US"/>
        </w:rPr>
        <w:t>. – 2006. – Vol. 19 (13). – P. 1301–1306.</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64 </w:t>
      </w:r>
      <w:proofErr w:type="spellStart"/>
      <w:r w:rsidRPr="00176D74">
        <w:rPr>
          <w:rFonts w:ascii="Times New Roman" w:hAnsi="Times New Roman" w:cs="Times New Roman"/>
          <w:sz w:val="28"/>
          <w:szCs w:val="28"/>
          <w:lang w:val="en-US"/>
        </w:rPr>
        <w:t>Seisko</w:t>
      </w:r>
      <w:proofErr w:type="spellEnd"/>
      <w:r w:rsidRPr="00176D74">
        <w:rPr>
          <w:rFonts w:ascii="Times New Roman" w:hAnsi="Times New Roman" w:cs="Times New Roman"/>
          <w:sz w:val="28"/>
          <w:szCs w:val="28"/>
          <w:lang w:val="en-US"/>
        </w:rPr>
        <w:t xml:space="preserve"> S., </w:t>
      </w:r>
      <w:proofErr w:type="spellStart"/>
      <w:r w:rsidRPr="00176D74">
        <w:rPr>
          <w:rFonts w:ascii="Times New Roman" w:hAnsi="Times New Roman" w:cs="Times New Roman"/>
          <w:sz w:val="28"/>
          <w:szCs w:val="28"/>
          <w:lang w:val="en-US"/>
        </w:rPr>
        <w:t>Aromaa</w:t>
      </w:r>
      <w:proofErr w:type="spellEnd"/>
      <w:r w:rsidRPr="00176D74">
        <w:rPr>
          <w:rFonts w:ascii="Times New Roman" w:hAnsi="Times New Roman" w:cs="Times New Roman"/>
          <w:sz w:val="28"/>
          <w:szCs w:val="28"/>
          <w:lang w:val="en-US"/>
        </w:rPr>
        <w:t xml:space="preserve"> J., Lundström M. Features affecting the cupric chloride leaching of gold // </w:t>
      </w:r>
      <w:r w:rsidRPr="00176D74">
        <w:rPr>
          <w:rFonts w:ascii="Times New Roman" w:hAnsi="Times New Roman" w:cs="Times New Roman"/>
          <w:sz w:val="28"/>
          <w:szCs w:val="28"/>
          <w:lang w:val="kk-KZ"/>
        </w:rPr>
        <w:t>Minerals Engineering</w:t>
      </w:r>
      <w:r w:rsidRPr="00176D74">
        <w:rPr>
          <w:rFonts w:ascii="Times New Roman" w:hAnsi="Times New Roman" w:cs="Times New Roman"/>
          <w:sz w:val="28"/>
          <w:szCs w:val="28"/>
          <w:lang w:val="en-US"/>
        </w:rPr>
        <w:t xml:space="preserve">. – 2019. – Vol. 137. – P. 94–101. </w:t>
      </w:r>
      <w:hyperlink r:id="rId83" w:history="1">
        <w:r w:rsidRPr="00176D74">
          <w:rPr>
            <w:rStyle w:val="a5"/>
            <w:rFonts w:ascii="Times New Roman" w:hAnsi="Times New Roman" w:cs="Times New Roman"/>
            <w:color w:val="auto"/>
            <w:sz w:val="28"/>
            <w:szCs w:val="28"/>
            <w:u w:val="none"/>
            <w:lang w:val="en-US"/>
          </w:rPr>
          <w:t>https://doi.org/10.1016/j.mineng.2019.03.030</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65 </w:t>
      </w:r>
      <w:proofErr w:type="spellStart"/>
      <w:r w:rsidRPr="00176D74">
        <w:rPr>
          <w:rFonts w:ascii="Times New Roman" w:hAnsi="Times New Roman" w:cs="Times New Roman"/>
          <w:sz w:val="28"/>
          <w:szCs w:val="28"/>
          <w:lang w:val="en-US"/>
        </w:rPr>
        <w:t>Seisko</w:t>
      </w:r>
      <w:proofErr w:type="spellEnd"/>
      <w:r w:rsidRPr="00176D74">
        <w:rPr>
          <w:rFonts w:ascii="Times New Roman" w:hAnsi="Times New Roman" w:cs="Times New Roman"/>
          <w:sz w:val="28"/>
          <w:szCs w:val="28"/>
          <w:lang w:val="en-US"/>
        </w:rPr>
        <w:t xml:space="preserve"> S., </w:t>
      </w:r>
      <w:proofErr w:type="spellStart"/>
      <w:r w:rsidRPr="00176D74">
        <w:rPr>
          <w:rFonts w:ascii="Times New Roman" w:hAnsi="Times New Roman" w:cs="Times New Roman"/>
          <w:sz w:val="28"/>
          <w:szCs w:val="28"/>
          <w:lang w:val="en-US"/>
        </w:rPr>
        <w:t>Lampinen</w:t>
      </w:r>
      <w:proofErr w:type="spellEnd"/>
      <w:r w:rsidRPr="00176D74">
        <w:rPr>
          <w:rFonts w:ascii="Times New Roman" w:hAnsi="Times New Roman" w:cs="Times New Roman"/>
          <w:sz w:val="28"/>
          <w:szCs w:val="28"/>
          <w:lang w:val="en-US"/>
        </w:rPr>
        <w:t xml:space="preserve"> M., </w:t>
      </w:r>
      <w:proofErr w:type="spellStart"/>
      <w:r w:rsidRPr="00176D74">
        <w:rPr>
          <w:rFonts w:ascii="Times New Roman" w:hAnsi="Times New Roman" w:cs="Times New Roman"/>
          <w:sz w:val="28"/>
          <w:szCs w:val="28"/>
          <w:lang w:val="en-US"/>
        </w:rPr>
        <w:t>Aromaa</w:t>
      </w:r>
      <w:proofErr w:type="spellEnd"/>
      <w:r w:rsidRPr="00176D74">
        <w:rPr>
          <w:rFonts w:ascii="Times New Roman" w:hAnsi="Times New Roman" w:cs="Times New Roman"/>
          <w:sz w:val="28"/>
          <w:szCs w:val="28"/>
          <w:lang w:val="en-US"/>
        </w:rPr>
        <w:t xml:space="preserve"> J., Laari A., </w:t>
      </w:r>
      <w:proofErr w:type="spellStart"/>
      <w:r w:rsidRPr="00176D74">
        <w:rPr>
          <w:rFonts w:ascii="Times New Roman" w:hAnsi="Times New Roman" w:cs="Times New Roman"/>
          <w:sz w:val="28"/>
          <w:szCs w:val="28"/>
          <w:lang w:val="en-US"/>
        </w:rPr>
        <w:t>Koiranen</w:t>
      </w:r>
      <w:proofErr w:type="spellEnd"/>
      <w:r w:rsidRPr="00176D74">
        <w:rPr>
          <w:rFonts w:ascii="Times New Roman" w:hAnsi="Times New Roman" w:cs="Times New Roman"/>
          <w:sz w:val="28"/>
          <w:szCs w:val="28"/>
          <w:lang w:val="en-US"/>
        </w:rPr>
        <w:t xml:space="preserve"> T., Lundström M. Kinetics and mechanisms of gold dissolution by ferric chloride leaching // </w:t>
      </w:r>
      <w:r w:rsidRPr="00176D74">
        <w:rPr>
          <w:rFonts w:ascii="Times New Roman" w:hAnsi="Times New Roman" w:cs="Times New Roman"/>
          <w:sz w:val="28"/>
          <w:szCs w:val="28"/>
          <w:lang w:val="kk-KZ"/>
        </w:rPr>
        <w:t>Minerals Engineering</w:t>
      </w:r>
      <w:r w:rsidRPr="00176D74">
        <w:rPr>
          <w:rFonts w:ascii="Times New Roman" w:hAnsi="Times New Roman" w:cs="Times New Roman"/>
          <w:sz w:val="28"/>
          <w:szCs w:val="28"/>
          <w:lang w:val="en-US"/>
        </w:rPr>
        <w:t xml:space="preserve">. – 2018. – Vol. 115. – P. 131–141. </w:t>
      </w:r>
      <w:hyperlink r:id="rId84" w:history="1">
        <w:r w:rsidRPr="00176D74">
          <w:rPr>
            <w:rStyle w:val="a5"/>
            <w:rFonts w:ascii="Times New Roman" w:hAnsi="Times New Roman" w:cs="Times New Roman"/>
            <w:color w:val="auto"/>
            <w:sz w:val="28"/>
            <w:szCs w:val="28"/>
            <w:u w:val="none"/>
            <w:lang w:val="en-US"/>
          </w:rPr>
          <w:t>https://doi.org/10.1016/j.mineng.2017.10.017</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66 Liang CJ, Li JY (2019) Recovery of gold in iodine-iodide system–a review. Separation Science and Technology. Sep Sci Technol 54(6):1055–1066</w:t>
      </w:r>
      <w:r w:rsidR="00432387" w:rsidRPr="00176D74">
        <w:rPr>
          <w:rFonts w:ascii="Times New Roman" w:hAnsi="Times New Roman" w:cs="Times New Roman"/>
          <w:sz w:val="28"/>
          <w:szCs w:val="28"/>
          <w:lang w:val="en-US"/>
        </w:rPr>
        <w:t>.</w:t>
      </w:r>
    </w:p>
    <w:p w:rsidR="00A5495E" w:rsidRPr="00176D74" w:rsidRDefault="00A5495E" w:rsidP="00A5495E">
      <w:pPr>
        <w:spacing w:after="0" w:line="240" w:lineRule="auto"/>
        <w:ind w:firstLine="709"/>
        <w:jc w:val="both"/>
        <w:rPr>
          <w:rFonts w:ascii="Times New Roman" w:hAnsi="Times New Roman" w:cs="Times New Roman"/>
          <w:lang w:val="en-US"/>
        </w:rPr>
      </w:pPr>
      <w:r w:rsidRPr="00176D74">
        <w:rPr>
          <w:rFonts w:ascii="Times New Roman" w:hAnsi="Times New Roman" w:cs="Times New Roman"/>
          <w:sz w:val="28"/>
          <w:szCs w:val="28"/>
          <w:lang w:val="en-US"/>
        </w:rPr>
        <w:t xml:space="preserve">67 </w:t>
      </w:r>
      <w:proofErr w:type="spellStart"/>
      <w:r w:rsidRPr="00176D74">
        <w:rPr>
          <w:rFonts w:ascii="Times New Roman" w:hAnsi="Times New Roman" w:cs="Times New Roman"/>
          <w:sz w:val="28"/>
          <w:szCs w:val="28"/>
          <w:lang w:val="en-US"/>
        </w:rPr>
        <w:t>Maganga</w:t>
      </w:r>
      <w:proofErr w:type="spellEnd"/>
      <w:r w:rsidRPr="00176D74">
        <w:rPr>
          <w:rFonts w:ascii="Times New Roman" w:hAnsi="Times New Roman" w:cs="Times New Roman"/>
          <w:sz w:val="28"/>
          <w:szCs w:val="28"/>
          <w:lang w:val="en-US"/>
        </w:rPr>
        <w:t xml:space="preserve"> S.P., </w:t>
      </w:r>
      <w:proofErr w:type="spellStart"/>
      <w:r w:rsidRPr="00176D74">
        <w:rPr>
          <w:rFonts w:ascii="Times New Roman" w:hAnsi="Times New Roman" w:cs="Times New Roman"/>
          <w:sz w:val="28"/>
          <w:szCs w:val="28"/>
          <w:lang w:val="en-US"/>
        </w:rPr>
        <w:t>Wikedzi</w:t>
      </w:r>
      <w:proofErr w:type="spellEnd"/>
      <w:r w:rsidRPr="00176D74">
        <w:rPr>
          <w:rFonts w:ascii="Times New Roman" w:hAnsi="Times New Roman" w:cs="Times New Roman"/>
          <w:sz w:val="28"/>
          <w:szCs w:val="28"/>
          <w:lang w:val="en-US"/>
        </w:rPr>
        <w:t xml:space="preserve"> A., </w:t>
      </w:r>
      <w:proofErr w:type="spellStart"/>
      <w:r w:rsidRPr="00176D74">
        <w:rPr>
          <w:rFonts w:ascii="Times New Roman" w:hAnsi="Times New Roman" w:cs="Times New Roman"/>
          <w:sz w:val="28"/>
          <w:szCs w:val="28"/>
          <w:lang w:val="en-US"/>
        </w:rPr>
        <w:t>Budeba</w:t>
      </w:r>
      <w:proofErr w:type="spellEnd"/>
      <w:r w:rsidRPr="00176D74">
        <w:rPr>
          <w:rFonts w:ascii="Times New Roman" w:hAnsi="Times New Roman" w:cs="Times New Roman"/>
          <w:sz w:val="28"/>
          <w:szCs w:val="28"/>
          <w:lang w:val="en-US"/>
        </w:rPr>
        <w:t xml:space="preserve"> M.D. </w:t>
      </w:r>
      <w:r w:rsidRPr="00176D74">
        <w:rPr>
          <w:rFonts w:ascii="Times New Roman" w:hAnsi="Times New Roman" w:cs="Times New Roman"/>
          <w:iCs/>
          <w:sz w:val="28"/>
          <w:szCs w:val="28"/>
          <w:lang w:val="en-US"/>
        </w:rPr>
        <w:t>et al.</w:t>
      </w:r>
      <w:r w:rsidRPr="00176D74">
        <w:rPr>
          <w:rFonts w:ascii="Times New Roman" w:hAnsi="Times New Roman" w:cs="Times New Roman"/>
          <w:sz w:val="28"/>
          <w:szCs w:val="28"/>
          <w:lang w:val="en-US"/>
        </w:rPr>
        <w:t xml:space="preserve"> Overview of the Challenges and Opportunities in Processing Complex Gold-Copper Ores </w:t>
      </w:r>
      <w:r w:rsidRPr="00176D74">
        <w:rPr>
          <w:rFonts w:ascii="Times New Roman" w:hAnsi="Times New Roman" w:cs="Times New Roman"/>
          <w:iCs/>
          <w:sz w:val="28"/>
          <w:szCs w:val="28"/>
          <w:lang w:val="en-US"/>
        </w:rPr>
        <w:t>// Mining, Metallurgy &amp; Exploration.</w:t>
      </w:r>
      <w:r w:rsidRPr="00176D74">
        <w:rPr>
          <w:rFonts w:ascii="Times New Roman" w:hAnsi="Times New Roman" w:cs="Times New Roman"/>
          <w:sz w:val="28"/>
          <w:szCs w:val="28"/>
          <w:lang w:val="en-US"/>
        </w:rPr>
        <w:t xml:space="preserve"> – </w:t>
      </w:r>
      <w:r w:rsidRPr="00176D74">
        <w:rPr>
          <w:rFonts w:ascii="Times New Roman" w:hAnsi="Times New Roman" w:cs="Times New Roman"/>
          <w:sz w:val="28"/>
          <w:szCs w:val="28"/>
          <w:lang w:val="en-GB"/>
        </w:rPr>
        <w:t>20</w:t>
      </w:r>
      <w:r w:rsidRPr="00176D74">
        <w:rPr>
          <w:rFonts w:ascii="Times New Roman" w:hAnsi="Times New Roman" w:cs="Times New Roman"/>
          <w:sz w:val="28"/>
          <w:szCs w:val="28"/>
          <w:lang w:val="en-US"/>
        </w:rPr>
        <w:t xml:space="preserve">23. – Vol. </w:t>
      </w:r>
      <w:r w:rsidRPr="00176D74">
        <w:rPr>
          <w:rFonts w:ascii="Times New Roman" w:hAnsi="Times New Roman" w:cs="Times New Roman"/>
          <w:iCs/>
          <w:sz w:val="28"/>
          <w:szCs w:val="28"/>
          <w:lang w:val="en-US"/>
        </w:rPr>
        <w:t>40</w:t>
      </w:r>
      <w:r w:rsidRPr="00176D74">
        <w:rPr>
          <w:rFonts w:ascii="Times New Roman" w:hAnsi="Times New Roman" w:cs="Times New Roman"/>
          <w:sz w:val="28"/>
          <w:szCs w:val="28"/>
          <w:lang w:val="en-US"/>
        </w:rPr>
        <w:t xml:space="preserve">. – </w:t>
      </w:r>
      <w:r w:rsidRPr="00176D74">
        <w:rPr>
          <w:rFonts w:ascii="Times New Roman" w:hAnsi="Times New Roman" w:cs="Times New Roman"/>
          <w:iCs/>
          <w:sz w:val="28"/>
          <w:szCs w:val="28"/>
        </w:rPr>
        <w:t>Р</w:t>
      </w:r>
      <w:r w:rsidRPr="00176D74">
        <w:rPr>
          <w:rFonts w:ascii="Times New Roman" w:hAnsi="Times New Roman" w:cs="Times New Roman"/>
          <w:iCs/>
          <w:sz w:val="28"/>
          <w:szCs w:val="28"/>
          <w:lang w:val="en-US"/>
        </w:rPr>
        <w:t xml:space="preserve">. </w:t>
      </w:r>
      <w:r w:rsidRPr="00176D74">
        <w:rPr>
          <w:rFonts w:ascii="Times New Roman" w:hAnsi="Times New Roman" w:cs="Times New Roman"/>
          <w:sz w:val="28"/>
          <w:szCs w:val="28"/>
          <w:lang w:val="en-US"/>
        </w:rPr>
        <w:t xml:space="preserve">2463–2475. </w:t>
      </w:r>
      <w:hyperlink r:id="rId85" w:history="1">
        <w:r w:rsidRPr="00176D74">
          <w:rPr>
            <w:rStyle w:val="a5"/>
            <w:rFonts w:ascii="Times New Roman" w:hAnsi="Times New Roman" w:cs="Times New Roman"/>
            <w:color w:val="auto"/>
            <w:sz w:val="28"/>
            <w:szCs w:val="28"/>
            <w:u w:val="none"/>
            <w:lang w:val="en-US"/>
          </w:rPr>
          <w:t>https://doi.org/10.1007/s42461-023-00854-7</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lastRenderedPageBreak/>
        <w:t xml:space="preserve">68 </w:t>
      </w:r>
      <w:proofErr w:type="spellStart"/>
      <w:r w:rsidRPr="00176D74">
        <w:rPr>
          <w:rFonts w:ascii="Times New Roman" w:hAnsi="Times New Roman" w:cs="Times New Roman"/>
          <w:sz w:val="28"/>
          <w:szCs w:val="28"/>
          <w:lang w:val="en-US"/>
        </w:rPr>
        <w:t>Aylmore</w:t>
      </w:r>
      <w:proofErr w:type="spellEnd"/>
      <w:r w:rsidRPr="00176D74">
        <w:rPr>
          <w:rFonts w:ascii="Times New Roman" w:hAnsi="Times New Roman" w:cs="Times New Roman"/>
          <w:sz w:val="28"/>
          <w:szCs w:val="28"/>
          <w:lang w:val="en-US"/>
        </w:rPr>
        <w:t xml:space="preserve"> M.G., Muir D.M. Thiosulfate leaching of gold–a review // </w:t>
      </w:r>
      <w:r w:rsidRPr="00176D74">
        <w:rPr>
          <w:rFonts w:ascii="Times New Roman" w:hAnsi="Times New Roman" w:cs="Times New Roman"/>
          <w:sz w:val="28"/>
          <w:szCs w:val="28"/>
          <w:lang w:val="kk-KZ"/>
        </w:rPr>
        <w:t>Minerals Engineering</w:t>
      </w:r>
      <w:r w:rsidRPr="00176D74">
        <w:rPr>
          <w:rFonts w:ascii="Times New Roman" w:hAnsi="Times New Roman" w:cs="Times New Roman"/>
          <w:sz w:val="28"/>
          <w:szCs w:val="28"/>
          <w:lang w:val="en-US"/>
        </w:rPr>
        <w:t>. – 2001. – Vol. 14(2). – P. 135–174</w:t>
      </w:r>
      <w:r w:rsidR="00176D74" w:rsidRPr="00176D74">
        <w:rPr>
          <w:rFonts w:ascii="Times New Roman" w:hAnsi="Times New Roman" w:cs="Times New Roman"/>
          <w:sz w:val="28"/>
          <w:szCs w:val="28"/>
          <w:lang w:val="en-US"/>
        </w:rPr>
        <w:t>/</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69 </w:t>
      </w:r>
      <w:proofErr w:type="spellStart"/>
      <w:r w:rsidRPr="00176D74">
        <w:rPr>
          <w:rFonts w:ascii="Times New Roman" w:hAnsi="Times New Roman" w:cs="Times New Roman"/>
          <w:sz w:val="28"/>
          <w:szCs w:val="28"/>
          <w:lang w:val="en-US"/>
        </w:rPr>
        <w:t>Evdokimov</w:t>
      </w:r>
      <w:proofErr w:type="spellEnd"/>
      <w:r w:rsidRPr="00176D74">
        <w:rPr>
          <w:rFonts w:ascii="Times New Roman" w:hAnsi="Times New Roman" w:cs="Times New Roman"/>
          <w:sz w:val="28"/>
          <w:szCs w:val="28"/>
          <w:lang w:val="en-US"/>
        </w:rPr>
        <w:t xml:space="preserve"> S.I., </w:t>
      </w:r>
      <w:proofErr w:type="spellStart"/>
      <w:r w:rsidRPr="00176D74">
        <w:rPr>
          <w:rFonts w:ascii="Times New Roman" w:hAnsi="Times New Roman" w:cs="Times New Roman"/>
          <w:sz w:val="28"/>
          <w:szCs w:val="28"/>
          <w:lang w:val="en-US"/>
        </w:rPr>
        <w:t>Golikov</w:t>
      </w:r>
      <w:proofErr w:type="spellEnd"/>
      <w:r w:rsidRPr="00176D74">
        <w:rPr>
          <w:rFonts w:ascii="Times New Roman" w:hAnsi="Times New Roman" w:cs="Times New Roman"/>
          <w:sz w:val="28"/>
          <w:szCs w:val="28"/>
          <w:lang w:val="en-US"/>
        </w:rPr>
        <w:t xml:space="preserve"> N.S., </w:t>
      </w:r>
      <w:proofErr w:type="spellStart"/>
      <w:r w:rsidRPr="00176D74">
        <w:rPr>
          <w:rFonts w:ascii="Times New Roman" w:hAnsi="Times New Roman" w:cs="Times New Roman"/>
          <w:sz w:val="28"/>
          <w:szCs w:val="28"/>
          <w:lang w:val="en-US"/>
        </w:rPr>
        <w:t>Zadkov</w:t>
      </w:r>
      <w:proofErr w:type="spellEnd"/>
      <w:r w:rsidRPr="00176D74">
        <w:rPr>
          <w:rFonts w:ascii="Times New Roman" w:hAnsi="Times New Roman" w:cs="Times New Roman"/>
          <w:sz w:val="28"/>
          <w:szCs w:val="28"/>
          <w:lang w:val="en-US"/>
        </w:rPr>
        <w:t xml:space="preserve"> D.A., </w:t>
      </w:r>
      <w:proofErr w:type="spellStart"/>
      <w:r w:rsidRPr="00176D74">
        <w:rPr>
          <w:rFonts w:ascii="Times New Roman" w:hAnsi="Times New Roman" w:cs="Times New Roman"/>
          <w:sz w:val="28"/>
          <w:szCs w:val="28"/>
          <w:lang w:val="en-US"/>
        </w:rPr>
        <w:t>Voitovich</w:t>
      </w:r>
      <w:proofErr w:type="spellEnd"/>
      <w:r w:rsidRPr="00176D74">
        <w:rPr>
          <w:rFonts w:ascii="Times New Roman" w:hAnsi="Times New Roman" w:cs="Times New Roman"/>
          <w:sz w:val="28"/>
          <w:szCs w:val="28"/>
          <w:lang w:val="en-US"/>
        </w:rPr>
        <w:t xml:space="preserve"> E.V., </w:t>
      </w:r>
      <w:proofErr w:type="spellStart"/>
      <w:r w:rsidRPr="00176D74">
        <w:rPr>
          <w:rFonts w:ascii="Times New Roman" w:hAnsi="Times New Roman" w:cs="Times New Roman"/>
          <w:sz w:val="28"/>
          <w:szCs w:val="28"/>
          <w:lang w:val="en-US"/>
        </w:rPr>
        <w:t>Kondratiev</w:t>
      </w:r>
      <w:proofErr w:type="spellEnd"/>
      <w:r w:rsidRPr="00176D74">
        <w:rPr>
          <w:rFonts w:ascii="Times New Roman" w:hAnsi="Times New Roman" w:cs="Times New Roman"/>
          <w:sz w:val="28"/>
          <w:szCs w:val="28"/>
          <w:lang w:val="en-US"/>
        </w:rPr>
        <w:t xml:space="preserve"> V.V., </w:t>
      </w:r>
      <w:proofErr w:type="spellStart"/>
      <w:r w:rsidRPr="00176D74">
        <w:rPr>
          <w:rFonts w:ascii="Times New Roman" w:hAnsi="Times New Roman" w:cs="Times New Roman"/>
          <w:sz w:val="28"/>
          <w:szCs w:val="28"/>
          <w:lang w:val="en-US"/>
        </w:rPr>
        <w:t>Petrovskiy</w:t>
      </w:r>
      <w:proofErr w:type="spellEnd"/>
      <w:r w:rsidRPr="00176D74">
        <w:rPr>
          <w:rFonts w:ascii="Times New Roman" w:hAnsi="Times New Roman" w:cs="Times New Roman"/>
          <w:sz w:val="28"/>
          <w:szCs w:val="28"/>
          <w:lang w:val="en-US"/>
        </w:rPr>
        <w:t xml:space="preserve"> A.A., </w:t>
      </w:r>
      <w:proofErr w:type="spellStart"/>
      <w:r w:rsidRPr="00176D74">
        <w:rPr>
          <w:rFonts w:ascii="Times New Roman" w:hAnsi="Times New Roman" w:cs="Times New Roman"/>
          <w:sz w:val="28"/>
          <w:szCs w:val="28"/>
          <w:lang w:val="en-US"/>
        </w:rPr>
        <w:t>Konyukhov</w:t>
      </w:r>
      <w:proofErr w:type="spellEnd"/>
      <w:r w:rsidRPr="00176D74">
        <w:rPr>
          <w:rFonts w:ascii="Times New Roman" w:hAnsi="Times New Roman" w:cs="Times New Roman"/>
          <w:sz w:val="28"/>
          <w:szCs w:val="28"/>
          <w:lang w:val="en-US"/>
        </w:rPr>
        <w:t xml:space="preserve"> V.Y., </w:t>
      </w:r>
      <w:proofErr w:type="spellStart"/>
      <w:r w:rsidRPr="00176D74">
        <w:rPr>
          <w:rFonts w:ascii="Times New Roman" w:hAnsi="Times New Roman" w:cs="Times New Roman"/>
          <w:sz w:val="28"/>
          <w:szCs w:val="28"/>
          <w:lang w:val="en-US"/>
        </w:rPr>
        <w:t>Gladkikh</w:t>
      </w:r>
      <w:proofErr w:type="spellEnd"/>
      <w:r w:rsidRPr="00176D74">
        <w:rPr>
          <w:rFonts w:ascii="Times New Roman" w:hAnsi="Times New Roman" w:cs="Times New Roman"/>
          <w:sz w:val="28"/>
          <w:szCs w:val="28"/>
          <w:lang w:val="en-US"/>
        </w:rPr>
        <w:t xml:space="preserve"> V.A. Studying the Flotation of Gold-Bearing Ores Using Carrier Minerals // Minerals. – 2024. –Vol. 14. – P. 88. https://doi.org/10.3390/min14010088</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70 Marcin M, </w:t>
      </w:r>
      <w:proofErr w:type="spellStart"/>
      <w:r w:rsidRPr="00176D74">
        <w:rPr>
          <w:rFonts w:ascii="Times New Roman" w:hAnsi="Times New Roman" w:cs="Times New Roman"/>
          <w:sz w:val="28"/>
          <w:szCs w:val="28"/>
          <w:lang w:val="en-US"/>
        </w:rPr>
        <w:t>Sisol</w:t>
      </w:r>
      <w:proofErr w:type="spellEnd"/>
      <w:r w:rsidRPr="00176D74">
        <w:rPr>
          <w:rFonts w:ascii="Times New Roman" w:hAnsi="Times New Roman" w:cs="Times New Roman"/>
          <w:sz w:val="28"/>
          <w:szCs w:val="28"/>
          <w:lang w:val="en-US"/>
        </w:rPr>
        <w:t xml:space="preserve"> M, </w:t>
      </w:r>
      <w:proofErr w:type="spellStart"/>
      <w:r w:rsidRPr="00176D74">
        <w:rPr>
          <w:rFonts w:ascii="Times New Roman" w:hAnsi="Times New Roman" w:cs="Times New Roman"/>
          <w:sz w:val="28"/>
          <w:szCs w:val="28"/>
          <w:lang w:val="en-US"/>
        </w:rPr>
        <w:t>Laubertová</w:t>
      </w:r>
      <w:proofErr w:type="spellEnd"/>
      <w:r w:rsidRPr="00176D74">
        <w:rPr>
          <w:rFonts w:ascii="Times New Roman" w:hAnsi="Times New Roman" w:cs="Times New Roman"/>
          <w:sz w:val="28"/>
          <w:szCs w:val="28"/>
          <w:lang w:val="en-US"/>
        </w:rPr>
        <w:t xml:space="preserve"> M, </w:t>
      </w:r>
      <w:proofErr w:type="spellStart"/>
      <w:r w:rsidRPr="00176D74">
        <w:rPr>
          <w:rFonts w:ascii="Times New Roman" w:hAnsi="Times New Roman" w:cs="Times New Roman"/>
          <w:sz w:val="28"/>
          <w:szCs w:val="28"/>
          <w:lang w:val="en-US"/>
        </w:rPr>
        <w:t>Kurty</w:t>
      </w:r>
      <w:proofErr w:type="spellEnd"/>
      <w:r w:rsidRPr="00176D74">
        <w:rPr>
          <w:rFonts w:ascii="Times New Roman" w:hAnsi="Times New Roman" w:cs="Times New Roman"/>
          <w:sz w:val="28"/>
          <w:szCs w:val="28"/>
          <w:lang w:val="en-US"/>
        </w:rPr>
        <w:t xml:space="preserve"> J, </w:t>
      </w:r>
      <w:proofErr w:type="spellStart"/>
      <w:r w:rsidRPr="00176D74">
        <w:rPr>
          <w:rFonts w:ascii="Times New Roman" w:hAnsi="Times New Roman" w:cs="Times New Roman"/>
          <w:sz w:val="28"/>
          <w:szCs w:val="28"/>
          <w:lang w:val="en-US"/>
        </w:rPr>
        <w:t>Gánovská</w:t>
      </w:r>
      <w:proofErr w:type="spellEnd"/>
      <w:r w:rsidRPr="00176D74">
        <w:rPr>
          <w:rFonts w:ascii="Times New Roman" w:hAnsi="Times New Roman" w:cs="Times New Roman"/>
          <w:sz w:val="28"/>
          <w:szCs w:val="28"/>
          <w:lang w:val="en-US"/>
        </w:rPr>
        <w:t xml:space="preserve"> E. Optimization of the Froth Flotation Process for the Enrichment of Cu and Co Concentrate from Low-Grade Copper Sulfide Ore // </w:t>
      </w:r>
      <w:r w:rsidRPr="00176D74">
        <w:rPr>
          <w:rFonts w:ascii="Times New Roman" w:hAnsi="Times New Roman" w:cs="Times New Roman"/>
          <w:sz w:val="28"/>
          <w:szCs w:val="28"/>
          <w:lang w:val="de-DE"/>
        </w:rPr>
        <w:t xml:space="preserve">Materials (Basel). – Aug 6. 2025. – Vol. 18(15). – P. 3704. </w:t>
      </w:r>
      <w:proofErr w:type="spellStart"/>
      <w:r w:rsidRPr="00176D74">
        <w:rPr>
          <w:rFonts w:ascii="Times New Roman" w:hAnsi="Times New Roman" w:cs="Times New Roman"/>
          <w:sz w:val="28"/>
          <w:szCs w:val="28"/>
          <w:lang w:val="de-DE"/>
        </w:rPr>
        <w:t>doi</w:t>
      </w:r>
      <w:proofErr w:type="spellEnd"/>
      <w:r w:rsidRPr="00176D74">
        <w:rPr>
          <w:rFonts w:ascii="Times New Roman" w:hAnsi="Times New Roman" w:cs="Times New Roman"/>
          <w:sz w:val="28"/>
          <w:szCs w:val="28"/>
          <w:lang w:val="de-DE"/>
        </w:rPr>
        <w:t>: 10.3390/ma18153704. PMID: 40805583; PMCID: PMC12348511</w:t>
      </w:r>
      <w:r w:rsidR="00432387" w:rsidRPr="00176D74">
        <w:rPr>
          <w:rFonts w:ascii="Times New Roman" w:hAnsi="Times New Roman" w:cs="Times New Roman"/>
          <w:sz w:val="28"/>
          <w:szCs w:val="28"/>
          <w:lang w:val="en-US"/>
        </w:rPr>
        <w:t>.</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de-DE"/>
        </w:rPr>
        <w:t xml:space="preserve">71 Gül A., </w:t>
      </w:r>
      <w:proofErr w:type="spellStart"/>
      <w:r w:rsidRPr="00176D74">
        <w:rPr>
          <w:rFonts w:ascii="Times New Roman" w:hAnsi="Times New Roman" w:cs="Times New Roman"/>
          <w:sz w:val="28"/>
          <w:szCs w:val="28"/>
          <w:lang w:val="de-DE"/>
        </w:rPr>
        <w:t>Kangal</w:t>
      </w:r>
      <w:proofErr w:type="spellEnd"/>
      <w:r w:rsidRPr="00176D74">
        <w:rPr>
          <w:rFonts w:ascii="Times New Roman" w:hAnsi="Times New Roman" w:cs="Times New Roman"/>
          <w:sz w:val="28"/>
          <w:szCs w:val="28"/>
          <w:lang w:val="de-DE"/>
        </w:rPr>
        <w:t xml:space="preserve"> O., </w:t>
      </w:r>
      <w:proofErr w:type="spellStart"/>
      <w:r w:rsidRPr="00176D74">
        <w:rPr>
          <w:rFonts w:ascii="Times New Roman" w:hAnsi="Times New Roman" w:cs="Times New Roman"/>
          <w:sz w:val="28"/>
          <w:szCs w:val="28"/>
          <w:lang w:val="de-DE"/>
        </w:rPr>
        <w:t>Sirkeci</w:t>
      </w:r>
      <w:proofErr w:type="spellEnd"/>
      <w:r w:rsidRPr="00176D74">
        <w:rPr>
          <w:rFonts w:ascii="Times New Roman" w:hAnsi="Times New Roman" w:cs="Times New Roman"/>
          <w:sz w:val="28"/>
          <w:szCs w:val="28"/>
          <w:lang w:val="de-DE"/>
        </w:rPr>
        <w:t xml:space="preserve"> A.A. et al. </w:t>
      </w:r>
      <w:r w:rsidRPr="00176D74">
        <w:rPr>
          <w:rFonts w:ascii="Times New Roman" w:hAnsi="Times New Roman" w:cs="Times New Roman"/>
          <w:sz w:val="28"/>
          <w:szCs w:val="28"/>
          <w:lang w:val="en-US"/>
        </w:rPr>
        <w:t xml:space="preserve">Beneficiation of the gold bearing ore by gravity and flotation // Int J Miner </w:t>
      </w:r>
      <w:proofErr w:type="spellStart"/>
      <w:r w:rsidRPr="00176D74">
        <w:rPr>
          <w:rFonts w:ascii="Times New Roman" w:hAnsi="Times New Roman" w:cs="Times New Roman"/>
          <w:sz w:val="28"/>
          <w:szCs w:val="28"/>
          <w:lang w:val="en-US"/>
        </w:rPr>
        <w:t>Metall</w:t>
      </w:r>
      <w:proofErr w:type="spellEnd"/>
      <w:r w:rsidRPr="00176D74">
        <w:rPr>
          <w:rFonts w:ascii="Times New Roman" w:hAnsi="Times New Roman" w:cs="Times New Roman"/>
          <w:sz w:val="28"/>
          <w:szCs w:val="28"/>
          <w:lang w:val="en-US"/>
        </w:rPr>
        <w:t xml:space="preserve"> Mater. – 2012. – Vol. 19. –P. 106–110 </w:t>
      </w:r>
      <w:hyperlink r:id="rId86" w:history="1">
        <w:r w:rsidRPr="00176D74">
          <w:rPr>
            <w:rStyle w:val="a5"/>
            <w:rFonts w:ascii="Times New Roman" w:hAnsi="Times New Roman" w:cs="Times New Roman"/>
            <w:color w:val="auto"/>
            <w:sz w:val="28"/>
            <w:szCs w:val="28"/>
            <w:u w:val="none"/>
            <w:lang w:val="en-US"/>
          </w:rPr>
          <w:t>https://doi.org/10.1007/s12613-012-0523-4</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72 Bartlett R.W. Aeration pretreatment of </w:t>
      </w:r>
      <w:proofErr w:type="gramStart"/>
      <w:r w:rsidRPr="00176D74">
        <w:rPr>
          <w:rFonts w:ascii="Times New Roman" w:hAnsi="Times New Roman" w:cs="Times New Roman"/>
          <w:sz w:val="28"/>
          <w:szCs w:val="28"/>
          <w:lang w:val="en-US"/>
        </w:rPr>
        <w:t>low grade</w:t>
      </w:r>
      <w:proofErr w:type="gramEnd"/>
      <w:r w:rsidRPr="00176D74">
        <w:rPr>
          <w:rFonts w:ascii="Times New Roman" w:hAnsi="Times New Roman" w:cs="Times New Roman"/>
          <w:sz w:val="28"/>
          <w:szCs w:val="28"/>
          <w:lang w:val="en-US"/>
        </w:rPr>
        <w:t xml:space="preserve"> refractory gold ores. Mining // Metallurgy &amp; Exploration. – 1990. – Vol. 7. P. 22–29. https://doi.org/10.1007/BF03403277</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73 Bas A.D., </w:t>
      </w:r>
      <w:proofErr w:type="spellStart"/>
      <w:r w:rsidRPr="00176D74">
        <w:rPr>
          <w:rFonts w:ascii="Times New Roman" w:hAnsi="Times New Roman" w:cs="Times New Roman"/>
          <w:sz w:val="28"/>
          <w:szCs w:val="28"/>
          <w:lang w:val="en-US"/>
        </w:rPr>
        <w:t>Koc</w:t>
      </w:r>
      <w:proofErr w:type="spellEnd"/>
      <w:r w:rsidRPr="00176D74">
        <w:rPr>
          <w:rFonts w:ascii="Times New Roman" w:hAnsi="Times New Roman" w:cs="Times New Roman"/>
          <w:sz w:val="28"/>
          <w:szCs w:val="28"/>
          <w:lang w:val="en-US"/>
        </w:rPr>
        <w:t xml:space="preserve"> E., </w:t>
      </w:r>
      <w:proofErr w:type="spellStart"/>
      <w:r w:rsidRPr="00176D74">
        <w:rPr>
          <w:rFonts w:ascii="Times New Roman" w:hAnsi="Times New Roman" w:cs="Times New Roman"/>
          <w:sz w:val="28"/>
          <w:szCs w:val="28"/>
          <w:lang w:val="en-US"/>
        </w:rPr>
        <w:t>Yazici</w:t>
      </w:r>
      <w:proofErr w:type="spellEnd"/>
      <w:r w:rsidRPr="00176D74">
        <w:rPr>
          <w:rFonts w:ascii="Times New Roman" w:hAnsi="Times New Roman" w:cs="Times New Roman"/>
          <w:sz w:val="28"/>
          <w:szCs w:val="28"/>
          <w:lang w:val="en-US"/>
        </w:rPr>
        <w:t xml:space="preserve"> E.Y., </w:t>
      </w:r>
      <w:proofErr w:type="spellStart"/>
      <w:r w:rsidRPr="00176D74">
        <w:rPr>
          <w:rFonts w:ascii="Times New Roman" w:hAnsi="Times New Roman" w:cs="Times New Roman"/>
          <w:sz w:val="28"/>
          <w:szCs w:val="28"/>
          <w:lang w:val="en-US"/>
        </w:rPr>
        <w:t>Deveci</w:t>
      </w:r>
      <w:proofErr w:type="spellEnd"/>
      <w:r w:rsidRPr="00176D74">
        <w:rPr>
          <w:rFonts w:ascii="Times New Roman" w:hAnsi="Times New Roman" w:cs="Times New Roman"/>
          <w:sz w:val="28"/>
          <w:szCs w:val="28"/>
          <w:lang w:val="en-US"/>
        </w:rPr>
        <w:t xml:space="preserve"> H. Treatment of copper-rich gold ore by cyanide leaching, ammonia pretreatment and ammoniacal cyanide leaching // Trans. Nonferrous Met. Soc. China. – 2015. – Vol. 25 (2). – P. 597–607. https://doi.org/10.1016/S1003-6326 (15)63642-1</w:t>
      </w:r>
      <w:r w:rsidR="00432387" w:rsidRPr="00176D74">
        <w:rPr>
          <w:rFonts w:ascii="Times New Roman" w:hAnsi="Times New Roman" w:cs="Times New Roman"/>
          <w:sz w:val="28"/>
          <w:szCs w:val="28"/>
          <w:lang w:val="en-US"/>
        </w:rPr>
        <w:t>.</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74 Mendes F.D., Martins A.H. A statistical approach to the experimental design of the sulfuric acid leaching of gold-copper ore Braz. J. Chem. Eng. 20 (3) • Sept 2003</w:t>
      </w:r>
      <w:r w:rsidR="00176D74" w:rsidRPr="00176D74">
        <w:rPr>
          <w:rFonts w:ascii="Times New Roman" w:hAnsi="Times New Roman" w:cs="Times New Roman"/>
          <w:sz w:val="28"/>
          <w:szCs w:val="28"/>
          <w:lang w:val="en-US"/>
        </w:rPr>
        <w:t>/</w:t>
      </w:r>
      <w:hyperlink r:id="rId87" w:history="1">
        <w:r w:rsidR="00176D74" w:rsidRPr="00176D74">
          <w:rPr>
            <w:rStyle w:val="a5"/>
            <w:rFonts w:ascii="Times New Roman" w:hAnsi="Times New Roman" w:cs="Times New Roman"/>
            <w:color w:val="auto"/>
            <w:sz w:val="28"/>
            <w:szCs w:val="28"/>
            <w:u w:val="none"/>
            <w:lang w:val="en-US"/>
          </w:rPr>
          <w:t>https://doi.org/10.1590/S0104-66322003000300010</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75 Bas A.D., </w:t>
      </w:r>
      <w:proofErr w:type="spellStart"/>
      <w:r w:rsidRPr="00176D74">
        <w:rPr>
          <w:rFonts w:ascii="Times New Roman" w:hAnsi="Times New Roman" w:cs="Times New Roman"/>
          <w:sz w:val="28"/>
          <w:szCs w:val="28"/>
          <w:lang w:val="en-US"/>
        </w:rPr>
        <w:t>Koc</w:t>
      </w:r>
      <w:proofErr w:type="spellEnd"/>
      <w:r w:rsidRPr="00176D74">
        <w:rPr>
          <w:rFonts w:ascii="Times New Roman" w:hAnsi="Times New Roman" w:cs="Times New Roman"/>
          <w:sz w:val="28"/>
          <w:szCs w:val="28"/>
          <w:lang w:val="en-US"/>
        </w:rPr>
        <w:t xml:space="preserve"> E.,</w:t>
      </w:r>
      <w:r w:rsidR="00710EA0" w:rsidRPr="00176D74">
        <w:rPr>
          <w:rFonts w:ascii="Times New Roman" w:hAnsi="Times New Roman" w:cs="Times New Roman"/>
          <w:sz w:val="28"/>
          <w:szCs w:val="28"/>
          <w:lang w:val="en-US"/>
        </w:rPr>
        <w:t xml:space="preserve"> </w:t>
      </w:r>
      <w:proofErr w:type="spellStart"/>
      <w:r w:rsidRPr="00176D74">
        <w:rPr>
          <w:rFonts w:ascii="Times New Roman" w:hAnsi="Times New Roman" w:cs="Times New Roman"/>
          <w:sz w:val="28"/>
          <w:szCs w:val="28"/>
          <w:lang w:val="en-US"/>
        </w:rPr>
        <w:t>Yazici</w:t>
      </w:r>
      <w:proofErr w:type="spellEnd"/>
      <w:r w:rsidRPr="00176D74">
        <w:rPr>
          <w:rFonts w:ascii="Times New Roman" w:hAnsi="Times New Roman" w:cs="Times New Roman"/>
          <w:sz w:val="28"/>
          <w:szCs w:val="28"/>
          <w:lang w:val="en-US"/>
        </w:rPr>
        <w:t xml:space="preserve"> E.Y, </w:t>
      </w:r>
      <w:proofErr w:type="spellStart"/>
      <w:r w:rsidRPr="00176D74">
        <w:rPr>
          <w:rFonts w:ascii="Times New Roman" w:hAnsi="Times New Roman" w:cs="Times New Roman"/>
          <w:sz w:val="28"/>
          <w:szCs w:val="28"/>
          <w:lang w:val="en-US"/>
        </w:rPr>
        <w:t>Deveci</w:t>
      </w:r>
      <w:proofErr w:type="spellEnd"/>
      <w:r w:rsidRPr="00176D74">
        <w:rPr>
          <w:rFonts w:ascii="Times New Roman" w:hAnsi="Times New Roman" w:cs="Times New Roman"/>
          <w:sz w:val="28"/>
          <w:szCs w:val="28"/>
          <w:lang w:val="en-US"/>
        </w:rPr>
        <w:t xml:space="preserve"> H., Treatment of copper-rich gold ore by cyanide leaching, ammonia pretreatment and ammoniacal cyanide leaching, Transactions of Nonferrous Metals Society of China. – 2015. – Vol. 25. – Issue 2. – P. 597–607. </w:t>
      </w:r>
      <w:hyperlink r:id="rId88" w:history="1">
        <w:r w:rsidRPr="00176D74">
          <w:rPr>
            <w:rStyle w:val="a5"/>
            <w:rFonts w:ascii="Times New Roman" w:hAnsi="Times New Roman" w:cs="Times New Roman"/>
            <w:color w:val="auto"/>
            <w:sz w:val="28"/>
            <w:szCs w:val="28"/>
            <w:u w:val="none"/>
            <w:lang w:val="en-US"/>
          </w:rPr>
          <w:t>https://doi.org/10.1016/S1003-6326(15)63642-1</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76 Liu Y.; Wen S. Characteristics of Gold Minerals in Gold Concentrate with a High Copper Content and Effective Gold Recovery via Flotation and Ammonia Pretreatment–Cyanidation Leaching // Minerals. – 2023. –Vol. 13. –P. 1088. </w:t>
      </w:r>
      <w:hyperlink r:id="rId89" w:history="1">
        <w:r w:rsidRPr="00176D74">
          <w:rPr>
            <w:rStyle w:val="a5"/>
            <w:rFonts w:ascii="Times New Roman" w:hAnsi="Times New Roman" w:cs="Times New Roman"/>
            <w:color w:val="auto"/>
            <w:sz w:val="28"/>
            <w:szCs w:val="28"/>
            <w:u w:val="none"/>
            <w:lang w:val="en-US"/>
          </w:rPr>
          <w:t>https://doi.org/10.3390/min13081088</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77 Kim B., Park C., Cho K., Kim J., Choi N., Lee S. Sulfuric Acid Baking-Water Leaching for Gold Enrichment and Arsenic Removal from Gold Concentrate // Minerals. – 2021. – Vol. 11. – P. 1332. </w:t>
      </w:r>
      <w:hyperlink r:id="rId90" w:history="1">
        <w:r w:rsidRPr="00176D74">
          <w:rPr>
            <w:rStyle w:val="a5"/>
            <w:rFonts w:ascii="Times New Roman" w:hAnsi="Times New Roman" w:cs="Times New Roman"/>
            <w:color w:val="auto"/>
            <w:sz w:val="28"/>
            <w:szCs w:val="28"/>
            <w:u w:val="none"/>
            <w:lang w:val="en-US"/>
          </w:rPr>
          <w:t>https://doi.org/10.3390/min11121332</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78 Fernández R.R., Sohn H.Y. &amp; </w:t>
      </w:r>
      <w:proofErr w:type="spellStart"/>
      <w:r w:rsidRPr="00176D74">
        <w:rPr>
          <w:rFonts w:ascii="Times New Roman" w:hAnsi="Times New Roman" w:cs="Times New Roman"/>
          <w:sz w:val="28"/>
          <w:szCs w:val="28"/>
          <w:lang w:val="en-US"/>
        </w:rPr>
        <w:t>LeVier</w:t>
      </w:r>
      <w:proofErr w:type="spellEnd"/>
      <w:r w:rsidRPr="00176D74">
        <w:rPr>
          <w:rFonts w:ascii="Times New Roman" w:hAnsi="Times New Roman" w:cs="Times New Roman"/>
          <w:sz w:val="28"/>
          <w:szCs w:val="28"/>
          <w:lang w:val="en-US"/>
        </w:rPr>
        <w:t xml:space="preserve"> K.M. Process for treating refractory gold ores by roasting under oxidizing conditions. // Mining, Metallurgy &amp; Exploration. 2000. – Vol. 17. –P. 1–6. https://doi.org/10.1007/BF03402822</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79 </w:t>
      </w:r>
      <w:proofErr w:type="spellStart"/>
      <w:r w:rsidRPr="00176D74">
        <w:rPr>
          <w:rFonts w:ascii="Times New Roman" w:hAnsi="Times New Roman" w:cs="Times New Roman"/>
          <w:sz w:val="28"/>
          <w:szCs w:val="28"/>
          <w:lang w:val="en-US"/>
        </w:rPr>
        <w:t>Bobozoda</w:t>
      </w:r>
      <w:proofErr w:type="spellEnd"/>
      <w:r w:rsidRPr="00176D74">
        <w:rPr>
          <w:rFonts w:ascii="Times New Roman" w:hAnsi="Times New Roman" w:cs="Times New Roman"/>
          <w:sz w:val="28"/>
          <w:szCs w:val="28"/>
          <w:lang w:val="en-US"/>
        </w:rPr>
        <w:t xml:space="preserve"> S., </w:t>
      </w:r>
      <w:proofErr w:type="spellStart"/>
      <w:r w:rsidRPr="00176D74">
        <w:rPr>
          <w:rFonts w:ascii="Times New Roman" w:hAnsi="Times New Roman" w:cs="Times New Roman"/>
          <w:sz w:val="28"/>
          <w:szCs w:val="28"/>
          <w:lang w:val="en-US"/>
        </w:rPr>
        <w:t>Boboev</w:t>
      </w:r>
      <w:proofErr w:type="spellEnd"/>
      <w:r w:rsidRPr="00176D74">
        <w:rPr>
          <w:rFonts w:ascii="Times New Roman" w:hAnsi="Times New Roman" w:cs="Times New Roman"/>
          <w:sz w:val="28"/>
          <w:szCs w:val="28"/>
          <w:lang w:val="en-US"/>
        </w:rPr>
        <w:t xml:space="preserve"> I.R. &amp; </w:t>
      </w:r>
      <w:proofErr w:type="spellStart"/>
      <w:r w:rsidRPr="00176D74">
        <w:rPr>
          <w:rFonts w:ascii="Times New Roman" w:hAnsi="Times New Roman" w:cs="Times New Roman"/>
          <w:sz w:val="28"/>
          <w:szCs w:val="28"/>
          <w:lang w:val="en-US"/>
        </w:rPr>
        <w:t>Strizhko</w:t>
      </w:r>
      <w:proofErr w:type="spellEnd"/>
      <w:r w:rsidRPr="00176D74">
        <w:rPr>
          <w:rFonts w:ascii="Times New Roman" w:hAnsi="Times New Roman" w:cs="Times New Roman"/>
          <w:sz w:val="28"/>
          <w:szCs w:val="28"/>
          <w:lang w:val="en-US"/>
        </w:rPr>
        <w:t xml:space="preserve"> L.S. Gold and copper recovery from flotation concentrates of </w:t>
      </w:r>
      <w:proofErr w:type="spellStart"/>
      <w:r w:rsidRPr="00176D74">
        <w:rPr>
          <w:rFonts w:ascii="Times New Roman" w:hAnsi="Times New Roman" w:cs="Times New Roman"/>
          <w:sz w:val="28"/>
          <w:szCs w:val="28"/>
          <w:lang w:val="en-US"/>
        </w:rPr>
        <w:t>Tarror</w:t>
      </w:r>
      <w:proofErr w:type="spellEnd"/>
      <w:r w:rsidRPr="00176D74">
        <w:rPr>
          <w:rFonts w:ascii="Times New Roman" w:hAnsi="Times New Roman" w:cs="Times New Roman"/>
          <w:sz w:val="28"/>
          <w:szCs w:val="28"/>
          <w:lang w:val="en-US"/>
        </w:rPr>
        <w:t xml:space="preserve"> deposit by autoclave leaching // J Min Sci. – 2017. – 53.– P. 352–357. </w:t>
      </w:r>
      <w:hyperlink r:id="rId91" w:history="1">
        <w:r w:rsidRPr="00176D74">
          <w:rPr>
            <w:rStyle w:val="a5"/>
            <w:rFonts w:ascii="Times New Roman" w:hAnsi="Times New Roman" w:cs="Times New Roman"/>
            <w:color w:val="auto"/>
            <w:sz w:val="28"/>
            <w:szCs w:val="28"/>
            <w:u w:val="none"/>
            <w:lang w:val="en-US"/>
          </w:rPr>
          <w:t>https://doi.org/10.1134/S1062739117022224</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80 </w:t>
      </w:r>
      <w:proofErr w:type="spellStart"/>
      <w:r w:rsidRPr="00176D74">
        <w:rPr>
          <w:rFonts w:ascii="Times New Roman" w:hAnsi="Times New Roman" w:cs="Times New Roman"/>
          <w:sz w:val="28"/>
          <w:szCs w:val="28"/>
          <w:lang w:val="en-US"/>
        </w:rPr>
        <w:t>Kuzu</w:t>
      </w:r>
      <w:proofErr w:type="spellEnd"/>
      <w:r w:rsidRPr="00176D74">
        <w:rPr>
          <w:rFonts w:ascii="Times New Roman" w:hAnsi="Times New Roman" w:cs="Times New Roman"/>
          <w:sz w:val="28"/>
          <w:szCs w:val="28"/>
          <w:lang w:val="en-US"/>
        </w:rPr>
        <w:t xml:space="preserve"> M., </w:t>
      </w:r>
      <w:proofErr w:type="spellStart"/>
      <w:r w:rsidRPr="00176D74">
        <w:rPr>
          <w:rFonts w:ascii="Times New Roman" w:hAnsi="Times New Roman" w:cs="Times New Roman"/>
          <w:sz w:val="28"/>
          <w:szCs w:val="28"/>
          <w:lang w:val="en-US"/>
        </w:rPr>
        <w:t>Yazici</w:t>
      </w:r>
      <w:proofErr w:type="spellEnd"/>
      <w:r w:rsidRPr="00176D74">
        <w:rPr>
          <w:rFonts w:ascii="Times New Roman" w:hAnsi="Times New Roman" w:cs="Times New Roman"/>
          <w:sz w:val="28"/>
          <w:szCs w:val="28"/>
          <w:lang w:val="en-US"/>
        </w:rPr>
        <w:t xml:space="preserve"> E.Y., </w:t>
      </w:r>
      <w:proofErr w:type="spellStart"/>
      <w:r w:rsidRPr="00176D74">
        <w:rPr>
          <w:rFonts w:ascii="Times New Roman" w:hAnsi="Times New Roman" w:cs="Times New Roman"/>
          <w:sz w:val="28"/>
          <w:szCs w:val="28"/>
          <w:lang w:val="en-US"/>
        </w:rPr>
        <w:t>Deveci</w:t>
      </w:r>
      <w:proofErr w:type="spellEnd"/>
      <w:r w:rsidRPr="00176D74">
        <w:rPr>
          <w:rFonts w:ascii="Times New Roman" w:hAnsi="Times New Roman" w:cs="Times New Roman"/>
          <w:sz w:val="28"/>
          <w:szCs w:val="28"/>
          <w:lang w:val="en-US"/>
        </w:rPr>
        <w:t xml:space="preserve"> H., &amp; </w:t>
      </w:r>
      <w:proofErr w:type="spellStart"/>
      <w:r w:rsidRPr="00176D74">
        <w:rPr>
          <w:rFonts w:ascii="Times New Roman" w:hAnsi="Times New Roman" w:cs="Times New Roman"/>
          <w:sz w:val="28"/>
          <w:szCs w:val="28"/>
          <w:lang w:val="en-US"/>
        </w:rPr>
        <w:t>Celep</w:t>
      </w:r>
      <w:proofErr w:type="spellEnd"/>
      <w:r w:rsidRPr="00176D74">
        <w:rPr>
          <w:rFonts w:ascii="Times New Roman" w:hAnsi="Times New Roman" w:cs="Times New Roman"/>
          <w:sz w:val="28"/>
          <w:szCs w:val="28"/>
          <w:lang w:val="en-US"/>
        </w:rPr>
        <w:t xml:space="preserve"> O. (2025). Process Enhancement of Gold Extraction from a Copper-Rich Gold Ore by EDTA-Assisted </w:t>
      </w:r>
      <w:r w:rsidRPr="00176D74">
        <w:rPr>
          <w:rFonts w:ascii="Times New Roman" w:hAnsi="Times New Roman" w:cs="Times New Roman"/>
          <w:sz w:val="28"/>
          <w:szCs w:val="28"/>
          <w:lang w:val="en-US"/>
        </w:rPr>
        <w:lastRenderedPageBreak/>
        <w:t xml:space="preserve">Cyanide Leaching // Mineral Processing and Extractive Metallurgy Review, P. 1–15. </w:t>
      </w:r>
      <w:hyperlink r:id="rId92" w:history="1">
        <w:r w:rsidRPr="00176D74">
          <w:rPr>
            <w:rStyle w:val="a5"/>
            <w:rFonts w:ascii="Times New Roman" w:hAnsi="Times New Roman" w:cs="Times New Roman"/>
            <w:color w:val="auto"/>
            <w:sz w:val="28"/>
            <w:szCs w:val="28"/>
            <w:u w:val="none"/>
            <w:lang w:val="en-US"/>
          </w:rPr>
          <w:t>https://doi.org/10.1080/08827508.2025.2487659</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81 </w:t>
      </w:r>
      <w:proofErr w:type="spellStart"/>
      <w:r w:rsidRPr="00176D74">
        <w:rPr>
          <w:rFonts w:ascii="Times New Roman" w:hAnsi="Times New Roman" w:cs="Times New Roman"/>
          <w:sz w:val="28"/>
          <w:szCs w:val="28"/>
          <w:lang w:val="en-US"/>
        </w:rPr>
        <w:t>Tanda</w:t>
      </w:r>
      <w:proofErr w:type="spellEnd"/>
      <w:r w:rsidRPr="00176D74">
        <w:rPr>
          <w:rFonts w:ascii="Times New Roman" w:hAnsi="Times New Roman" w:cs="Times New Roman"/>
          <w:sz w:val="28"/>
          <w:szCs w:val="28"/>
          <w:lang w:val="en-US"/>
        </w:rPr>
        <w:t xml:space="preserve"> B.C., Eksteen J.J., </w:t>
      </w:r>
      <w:proofErr w:type="spellStart"/>
      <w:r w:rsidRPr="00176D74">
        <w:rPr>
          <w:rFonts w:ascii="Times New Roman" w:hAnsi="Times New Roman" w:cs="Times New Roman"/>
          <w:sz w:val="28"/>
          <w:szCs w:val="28"/>
          <w:lang w:val="en-US"/>
        </w:rPr>
        <w:t>Oraby</w:t>
      </w:r>
      <w:proofErr w:type="spellEnd"/>
      <w:r w:rsidRPr="00176D74">
        <w:rPr>
          <w:rFonts w:ascii="Times New Roman" w:hAnsi="Times New Roman" w:cs="Times New Roman"/>
          <w:sz w:val="28"/>
          <w:szCs w:val="28"/>
          <w:lang w:val="en-US"/>
        </w:rPr>
        <w:t xml:space="preserve"> E.A. An investigation into the leaching </w:t>
      </w:r>
      <w:proofErr w:type="spellStart"/>
      <w:r w:rsidRPr="00176D74">
        <w:rPr>
          <w:rFonts w:ascii="Times New Roman" w:hAnsi="Times New Roman" w:cs="Times New Roman"/>
          <w:sz w:val="28"/>
          <w:szCs w:val="28"/>
          <w:lang w:val="en-US"/>
        </w:rPr>
        <w:t>behaviour</w:t>
      </w:r>
      <w:proofErr w:type="spellEnd"/>
      <w:r w:rsidRPr="00176D74">
        <w:rPr>
          <w:rFonts w:ascii="Times New Roman" w:hAnsi="Times New Roman" w:cs="Times New Roman"/>
          <w:sz w:val="28"/>
          <w:szCs w:val="28"/>
          <w:lang w:val="en-US"/>
        </w:rPr>
        <w:t xml:space="preserve"> of copper oxide minerals in aqueous alkaline glycine solutions // Hydrometallurgy. – 2017. – Vol. 167. – P. 153–162. </w:t>
      </w:r>
      <w:hyperlink r:id="rId93" w:history="1">
        <w:r w:rsidRPr="00176D74">
          <w:rPr>
            <w:rStyle w:val="a5"/>
            <w:rFonts w:ascii="Times New Roman" w:hAnsi="Times New Roman" w:cs="Times New Roman"/>
            <w:color w:val="auto"/>
            <w:sz w:val="28"/>
            <w:szCs w:val="28"/>
            <w:u w:val="none"/>
            <w:lang w:val="en-US"/>
          </w:rPr>
          <w:t>https://doi.org/10.1016/j.hydromet.2016.11.011</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82 </w:t>
      </w:r>
      <w:proofErr w:type="spellStart"/>
      <w:r w:rsidRPr="00176D74">
        <w:rPr>
          <w:rFonts w:ascii="Times New Roman" w:hAnsi="Times New Roman" w:cs="Times New Roman"/>
          <w:sz w:val="28"/>
          <w:szCs w:val="28"/>
          <w:lang w:val="en-US"/>
        </w:rPr>
        <w:t>Oraby</w:t>
      </w:r>
      <w:proofErr w:type="spellEnd"/>
      <w:r w:rsidRPr="00176D74">
        <w:rPr>
          <w:rFonts w:ascii="Times New Roman" w:hAnsi="Times New Roman" w:cs="Times New Roman"/>
          <w:sz w:val="28"/>
          <w:szCs w:val="28"/>
          <w:lang w:val="en-US"/>
        </w:rPr>
        <w:t xml:space="preserve"> E.A., Eksteen J.J., </w:t>
      </w:r>
      <w:proofErr w:type="spellStart"/>
      <w:r w:rsidRPr="00176D74">
        <w:rPr>
          <w:rFonts w:ascii="Times New Roman" w:hAnsi="Times New Roman" w:cs="Times New Roman"/>
          <w:sz w:val="28"/>
          <w:szCs w:val="28"/>
          <w:lang w:val="en-US"/>
        </w:rPr>
        <w:t>Tanda</w:t>
      </w:r>
      <w:proofErr w:type="spellEnd"/>
      <w:r w:rsidRPr="00176D74">
        <w:rPr>
          <w:rFonts w:ascii="Times New Roman" w:hAnsi="Times New Roman" w:cs="Times New Roman"/>
          <w:sz w:val="28"/>
          <w:szCs w:val="28"/>
          <w:lang w:val="en-US"/>
        </w:rPr>
        <w:t xml:space="preserve"> B.C. Gold and copper leaching from gold-copper ores and concentrates using a synergistic lixiviant mixture of glycine and cyanide // Hydrometallurgy. – 2017. – Vol. 169. – P. 339–345. </w:t>
      </w:r>
      <w:hyperlink r:id="rId94" w:history="1">
        <w:r w:rsidRPr="00176D74">
          <w:rPr>
            <w:rStyle w:val="a5"/>
            <w:rFonts w:ascii="Times New Roman" w:hAnsi="Times New Roman" w:cs="Times New Roman"/>
            <w:color w:val="auto"/>
            <w:sz w:val="28"/>
            <w:szCs w:val="28"/>
            <w:u w:val="none"/>
            <w:lang w:val="en-US"/>
          </w:rPr>
          <w:t>https://doi.org/10.1016/j.hydromet.2017.02.019</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83 </w:t>
      </w:r>
      <w:proofErr w:type="spellStart"/>
      <w:r w:rsidRPr="00176D74">
        <w:rPr>
          <w:rFonts w:ascii="Times New Roman" w:hAnsi="Times New Roman" w:cs="Times New Roman"/>
          <w:sz w:val="28"/>
          <w:szCs w:val="28"/>
          <w:lang w:val="en-US"/>
        </w:rPr>
        <w:t>Munive</w:t>
      </w:r>
      <w:proofErr w:type="spellEnd"/>
      <w:r w:rsidRPr="00176D74">
        <w:rPr>
          <w:rFonts w:ascii="Times New Roman" w:hAnsi="Times New Roman" w:cs="Times New Roman"/>
          <w:sz w:val="28"/>
          <w:szCs w:val="28"/>
          <w:lang w:val="en-US"/>
        </w:rPr>
        <w:t xml:space="preserve"> G.T., </w:t>
      </w:r>
      <w:proofErr w:type="spellStart"/>
      <w:r w:rsidRPr="00176D74">
        <w:rPr>
          <w:rFonts w:ascii="Times New Roman" w:hAnsi="Times New Roman" w:cs="Times New Roman"/>
          <w:sz w:val="28"/>
          <w:szCs w:val="28"/>
          <w:lang w:val="en-US"/>
        </w:rPr>
        <w:t>Encinas</w:t>
      </w:r>
      <w:proofErr w:type="spellEnd"/>
      <w:r w:rsidRPr="00176D74">
        <w:rPr>
          <w:rFonts w:ascii="Times New Roman" w:hAnsi="Times New Roman" w:cs="Times New Roman"/>
          <w:sz w:val="28"/>
          <w:szCs w:val="28"/>
          <w:lang w:val="en-US"/>
        </w:rPr>
        <w:t xml:space="preserve"> M.A., </w:t>
      </w:r>
      <w:proofErr w:type="spellStart"/>
      <w:r w:rsidRPr="00176D74">
        <w:rPr>
          <w:rFonts w:ascii="Times New Roman" w:hAnsi="Times New Roman" w:cs="Times New Roman"/>
          <w:sz w:val="28"/>
          <w:szCs w:val="28"/>
          <w:lang w:val="en-US"/>
        </w:rPr>
        <w:t>Campoy</w:t>
      </w:r>
      <w:proofErr w:type="spellEnd"/>
      <w:r w:rsidRPr="00176D74">
        <w:rPr>
          <w:rFonts w:ascii="Times New Roman" w:hAnsi="Times New Roman" w:cs="Times New Roman"/>
          <w:sz w:val="28"/>
          <w:szCs w:val="28"/>
          <w:lang w:val="en-US"/>
        </w:rPr>
        <w:t xml:space="preserve"> MMS, Álvarez V.E., Vazquez V.M., </w:t>
      </w:r>
      <w:proofErr w:type="spellStart"/>
      <w:r w:rsidRPr="00176D74">
        <w:rPr>
          <w:rFonts w:ascii="Times New Roman" w:hAnsi="Times New Roman" w:cs="Times New Roman"/>
          <w:sz w:val="28"/>
          <w:szCs w:val="28"/>
          <w:lang w:val="en-US"/>
        </w:rPr>
        <w:t>Choque</w:t>
      </w:r>
      <w:proofErr w:type="spellEnd"/>
      <w:r w:rsidRPr="00176D74">
        <w:rPr>
          <w:rFonts w:ascii="Times New Roman" w:hAnsi="Times New Roman" w:cs="Times New Roman"/>
          <w:sz w:val="28"/>
          <w:szCs w:val="28"/>
          <w:lang w:val="en-US"/>
        </w:rPr>
        <w:t xml:space="preserve"> D.C. Leaching gold and silver with an alternative system: glycine and thiosulfate from mineral tailings // JOM. – 2020. – Vol. 72(2). – P. 918–924.</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84 Torres R., Lapidus G.T. Base metal citrate pretreatment of complex ores to improve gold and silver leaching with thiourea // Hydrometallurgy. – 2020.</w:t>
      </w:r>
      <w:r w:rsidRPr="00176D74">
        <w:rPr>
          <w:rFonts w:ascii="Times New Roman" w:hAnsi="Times New Roman" w:cs="Times New Roman"/>
          <w:sz w:val="28"/>
          <w:szCs w:val="28"/>
          <w:lang w:val="kk-KZ"/>
        </w:rPr>
        <w:t xml:space="preserve"> –</w:t>
      </w:r>
      <w:r w:rsidRPr="00176D74">
        <w:rPr>
          <w:rFonts w:ascii="Times New Roman" w:hAnsi="Times New Roman" w:cs="Times New Roman"/>
          <w:sz w:val="28"/>
          <w:szCs w:val="28"/>
          <w:lang w:val="en-US"/>
        </w:rPr>
        <w:t xml:space="preserve"> Vol. 197. – P. 105461. </w:t>
      </w:r>
      <w:hyperlink r:id="rId95" w:history="1">
        <w:r w:rsidRPr="00176D74">
          <w:rPr>
            <w:rStyle w:val="a5"/>
            <w:rFonts w:ascii="Times New Roman" w:hAnsi="Times New Roman" w:cs="Times New Roman"/>
            <w:color w:val="auto"/>
            <w:sz w:val="28"/>
            <w:szCs w:val="28"/>
            <w:u w:val="none"/>
            <w:lang w:val="en-US"/>
          </w:rPr>
          <w:t>https://doi.org/10.1016/j.hydromet.2020.105461</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85 </w:t>
      </w:r>
      <w:proofErr w:type="spellStart"/>
      <w:r w:rsidRPr="00176D74">
        <w:rPr>
          <w:rFonts w:ascii="Times New Roman" w:hAnsi="Times New Roman" w:cs="Times New Roman"/>
          <w:sz w:val="28"/>
          <w:szCs w:val="28"/>
          <w:lang w:val="en-US"/>
        </w:rPr>
        <w:t>Oraby</w:t>
      </w:r>
      <w:proofErr w:type="spellEnd"/>
      <w:r w:rsidRPr="00176D74">
        <w:rPr>
          <w:rFonts w:ascii="Times New Roman" w:hAnsi="Times New Roman" w:cs="Times New Roman"/>
          <w:sz w:val="28"/>
          <w:szCs w:val="28"/>
          <w:lang w:val="en-US"/>
        </w:rPr>
        <w:t xml:space="preserve"> E.A., Eksteen J.J. Gold dissolution and copper suppression during leaching of copper–gold gravity concentrates in caustic soda-low free cyanide solutions // Minerals Engineering. – 2016. – Vol. 87. – P. 10–17. ISSN 0892-6875, https://doi.org/10.1016/j.mineng.2015.08.006</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86 Li M., B. Li J. Chen K. Liu, and Han Q. A study of AVR sediment leaching with copper-bearing cyanide effluent and electrowinning recovery of copper // </w:t>
      </w:r>
      <w:r w:rsidRPr="00176D74">
        <w:rPr>
          <w:rFonts w:ascii="Times New Roman" w:hAnsi="Times New Roman" w:cs="Times New Roman"/>
          <w:sz w:val="28"/>
          <w:szCs w:val="28"/>
          <w:lang w:val="kk-KZ"/>
        </w:rPr>
        <w:t>Minerals Engineering</w:t>
      </w:r>
      <w:r w:rsidRPr="00176D74">
        <w:rPr>
          <w:rFonts w:ascii="Times New Roman" w:hAnsi="Times New Roman" w:cs="Times New Roman"/>
          <w:iCs/>
          <w:sz w:val="28"/>
          <w:szCs w:val="28"/>
          <w:lang w:val="en-US"/>
        </w:rPr>
        <w:t>. –</w:t>
      </w:r>
      <w:r w:rsidRPr="00176D74">
        <w:rPr>
          <w:rFonts w:ascii="Times New Roman" w:hAnsi="Times New Roman" w:cs="Times New Roman"/>
          <w:sz w:val="28"/>
          <w:szCs w:val="28"/>
          <w:lang w:val="en-US"/>
        </w:rPr>
        <w:t xml:space="preserve"> 2021.– Vol. 170 – P. 107005. </w:t>
      </w:r>
      <w:hyperlink r:id="rId96" w:history="1">
        <w:r w:rsidRPr="00176D74">
          <w:rPr>
            <w:rStyle w:val="a5"/>
            <w:rFonts w:ascii="Times New Roman" w:hAnsi="Times New Roman" w:cs="Times New Roman"/>
            <w:color w:val="auto"/>
            <w:sz w:val="26"/>
            <w:szCs w:val="26"/>
            <w:u w:val="none"/>
            <w:lang w:val="en-US"/>
          </w:rPr>
          <w:t>https://doi.org/10.1016/j.mineng.2021.107005</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ab/>
        <w:t xml:space="preserve">87 </w:t>
      </w:r>
      <w:proofErr w:type="spellStart"/>
      <w:r w:rsidRPr="00176D74">
        <w:rPr>
          <w:rFonts w:ascii="Times New Roman" w:hAnsi="Times New Roman" w:cs="Times New Roman"/>
          <w:sz w:val="28"/>
          <w:szCs w:val="28"/>
          <w:lang w:val="en-US" w:bidi="en-US"/>
        </w:rPr>
        <w:t>Xie</w:t>
      </w:r>
      <w:proofErr w:type="spellEnd"/>
      <w:r w:rsidRPr="00176D74">
        <w:rPr>
          <w:rFonts w:ascii="Times New Roman" w:hAnsi="Times New Roman" w:cs="Times New Roman"/>
          <w:sz w:val="28"/>
          <w:szCs w:val="28"/>
          <w:lang w:val="en-US" w:bidi="en-US"/>
        </w:rPr>
        <w:t xml:space="preserve">, F., </w:t>
      </w:r>
      <w:proofErr w:type="spellStart"/>
      <w:r w:rsidRPr="00176D74">
        <w:rPr>
          <w:rFonts w:ascii="Times New Roman" w:hAnsi="Times New Roman" w:cs="Times New Roman"/>
          <w:sz w:val="28"/>
          <w:szCs w:val="28"/>
          <w:lang w:val="en-US" w:bidi="en-US"/>
        </w:rPr>
        <w:t>Dreisinger</w:t>
      </w:r>
      <w:proofErr w:type="spellEnd"/>
      <w:r w:rsidRPr="00176D74">
        <w:rPr>
          <w:rFonts w:ascii="Times New Roman" w:hAnsi="Times New Roman" w:cs="Times New Roman"/>
          <w:sz w:val="28"/>
          <w:szCs w:val="28"/>
          <w:lang w:val="en-US" w:bidi="en-US"/>
        </w:rPr>
        <w:t xml:space="preserve"> D &amp; Doyle F. A Review on Recovery of Copper and Cyanide </w:t>
      </w:r>
      <w:proofErr w:type="gramStart"/>
      <w:r w:rsidRPr="00176D74">
        <w:rPr>
          <w:rFonts w:ascii="Times New Roman" w:hAnsi="Times New Roman" w:cs="Times New Roman"/>
          <w:sz w:val="28"/>
          <w:szCs w:val="28"/>
          <w:lang w:val="en-US" w:bidi="en-US"/>
        </w:rPr>
        <w:t>From</w:t>
      </w:r>
      <w:proofErr w:type="gramEnd"/>
      <w:r w:rsidRPr="00176D74">
        <w:rPr>
          <w:rFonts w:ascii="Times New Roman" w:hAnsi="Times New Roman" w:cs="Times New Roman"/>
          <w:sz w:val="28"/>
          <w:szCs w:val="28"/>
          <w:lang w:val="en-US" w:bidi="en-US"/>
        </w:rPr>
        <w:t xml:space="preserve"> Waste Cyanide Solutions // Mineral Processing and Extractive Metallurgy Review: An International Journal. – 2013. – P. 387–411. </w:t>
      </w:r>
      <w:hyperlink r:id="rId97" w:history="1">
        <w:r w:rsidRPr="00176D74">
          <w:rPr>
            <w:rStyle w:val="a5"/>
            <w:rFonts w:ascii="Times New Roman" w:hAnsi="Times New Roman" w:cs="Times New Roman"/>
            <w:color w:val="auto"/>
            <w:sz w:val="28"/>
            <w:szCs w:val="28"/>
            <w:u w:val="none"/>
            <w:lang w:val="en-US" w:bidi="en-US"/>
          </w:rPr>
          <w:t>https://doi.org/10.1080/08827508.2012.695303</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rPr>
        <w:t xml:space="preserve">88 </w:t>
      </w:r>
      <w:proofErr w:type="spellStart"/>
      <w:r w:rsidRPr="00176D74">
        <w:rPr>
          <w:rFonts w:ascii="Times New Roman" w:hAnsi="Times New Roman" w:cs="Times New Roman"/>
          <w:sz w:val="28"/>
          <w:szCs w:val="28"/>
          <w:lang w:val="en-US"/>
        </w:rPr>
        <w:t>Hedjazi</w:t>
      </w:r>
      <w:proofErr w:type="spellEnd"/>
      <w:r w:rsidRPr="00176D74">
        <w:rPr>
          <w:rFonts w:ascii="Times New Roman" w:hAnsi="Times New Roman" w:cs="Times New Roman"/>
          <w:sz w:val="28"/>
          <w:szCs w:val="28"/>
          <w:lang w:val="en-US"/>
        </w:rPr>
        <w:t xml:space="preserve"> F., </w:t>
      </w:r>
      <w:proofErr w:type="spellStart"/>
      <w:r w:rsidRPr="00176D74">
        <w:rPr>
          <w:rFonts w:ascii="Times New Roman" w:hAnsi="Times New Roman" w:cs="Times New Roman"/>
          <w:sz w:val="28"/>
          <w:szCs w:val="28"/>
          <w:lang w:val="en-US"/>
        </w:rPr>
        <w:t>Monhemius</w:t>
      </w:r>
      <w:proofErr w:type="spellEnd"/>
      <w:r w:rsidRPr="00176D74">
        <w:rPr>
          <w:rFonts w:ascii="Times New Roman" w:hAnsi="Times New Roman" w:cs="Times New Roman"/>
          <w:sz w:val="28"/>
          <w:szCs w:val="28"/>
          <w:lang w:val="en-US"/>
        </w:rPr>
        <w:t xml:space="preserve"> A.J. Copper–gold ore processing with ion exchange and SART technology // </w:t>
      </w:r>
      <w:r w:rsidRPr="00176D74">
        <w:rPr>
          <w:rFonts w:ascii="Times New Roman" w:hAnsi="Times New Roman" w:cs="Times New Roman"/>
          <w:sz w:val="28"/>
          <w:szCs w:val="28"/>
          <w:lang w:val="kk-KZ"/>
        </w:rPr>
        <w:t>Minerals Engineering</w:t>
      </w:r>
      <w:r w:rsidRPr="00176D74">
        <w:rPr>
          <w:rFonts w:ascii="Times New Roman" w:hAnsi="Times New Roman" w:cs="Times New Roman"/>
          <w:sz w:val="28"/>
          <w:szCs w:val="28"/>
          <w:lang w:val="en-US"/>
        </w:rPr>
        <w:t xml:space="preserve">. – 2014. – Vol. 64. – P. 120–125. </w:t>
      </w:r>
      <w:hyperlink r:id="rId98" w:history="1">
        <w:r w:rsidRPr="00176D74">
          <w:rPr>
            <w:rStyle w:val="a5"/>
            <w:rFonts w:ascii="Times New Roman" w:hAnsi="Times New Roman" w:cs="Times New Roman"/>
            <w:color w:val="auto"/>
            <w:sz w:val="28"/>
            <w:szCs w:val="28"/>
            <w:u w:val="none"/>
            <w:lang w:val="en-US"/>
          </w:rPr>
          <w:t>https://doi.org/10.1016/j.mineng.2014.05.025</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89 </w:t>
      </w:r>
      <w:proofErr w:type="spellStart"/>
      <w:r w:rsidRPr="00176D74">
        <w:rPr>
          <w:rFonts w:ascii="Times New Roman" w:hAnsi="Times New Roman" w:cs="Times New Roman"/>
          <w:sz w:val="28"/>
          <w:szCs w:val="28"/>
          <w:lang w:val="en-US"/>
        </w:rPr>
        <w:t>Estay</w:t>
      </w:r>
      <w:proofErr w:type="spellEnd"/>
      <w:r w:rsidRPr="00176D74">
        <w:rPr>
          <w:rFonts w:ascii="Times New Roman" w:hAnsi="Times New Roman" w:cs="Times New Roman"/>
          <w:sz w:val="28"/>
          <w:szCs w:val="28"/>
          <w:lang w:val="en-US"/>
        </w:rPr>
        <w:t xml:space="preserve"> H., </w:t>
      </w:r>
      <w:proofErr w:type="spellStart"/>
      <w:r w:rsidRPr="00176D74">
        <w:rPr>
          <w:rFonts w:ascii="Times New Roman" w:hAnsi="Times New Roman" w:cs="Times New Roman"/>
          <w:sz w:val="28"/>
          <w:szCs w:val="28"/>
          <w:lang w:val="en-US"/>
        </w:rPr>
        <w:t>Gim</w:t>
      </w:r>
      <w:proofErr w:type="spellEnd"/>
      <w:r w:rsidRPr="00176D74">
        <w:rPr>
          <w:rFonts w:ascii="Times New Roman" w:hAnsi="Times New Roman" w:cs="Times New Roman"/>
          <w:sz w:val="28"/>
          <w:szCs w:val="28"/>
          <w:lang w:val="en-US"/>
        </w:rPr>
        <w:t xml:space="preserve">-Krumm M., </w:t>
      </w:r>
      <w:proofErr w:type="spellStart"/>
      <w:r w:rsidRPr="00176D74">
        <w:rPr>
          <w:rFonts w:ascii="Times New Roman" w:hAnsi="Times New Roman" w:cs="Times New Roman"/>
          <w:sz w:val="28"/>
          <w:szCs w:val="28"/>
          <w:lang w:val="en-US"/>
        </w:rPr>
        <w:t>Seriche</w:t>
      </w:r>
      <w:proofErr w:type="spellEnd"/>
      <w:r w:rsidRPr="00176D74">
        <w:rPr>
          <w:rFonts w:ascii="Times New Roman" w:hAnsi="Times New Roman" w:cs="Times New Roman"/>
          <w:sz w:val="28"/>
          <w:szCs w:val="28"/>
          <w:lang w:val="en-US"/>
        </w:rPr>
        <w:t xml:space="preserve"> G., </w:t>
      </w:r>
      <w:proofErr w:type="spellStart"/>
      <w:r w:rsidRPr="00176D74">
        <w:rPr>
          <w:rFonts w:ascii="Times New Roman" w:hAnsi="Times New Roman" w:cs="Times New Roman"/>
          <w:sz w:val="28"/>
          <w:szCs w:val="28"/>
          <w:lang w:val="en-US"/>
        </w:rPr>
        <w:t>Quilaqueo</w:t>
      </w:r>
      <w:proofErr w:type="spellEnd"/>
      <w:r w:rsidRPr="00176D74">
        <w:rPr>
          <w:rFonts w:ascii="Times New Roman" w:hAnsi="Times New Roman" w:cs="Times New Roman"/>
          <w:sz w:val="28"/>
          <w:szCs w:val="28"/>
          <w:lang w:val="en-US"/>
        </w:rPr>
        <w:t xml:space="preserve"> M., Barros L., Ruby-Figueroa R., Romero J., </w:t>
      </w:r>
      <w:proofErr w:type="spellStart"/>
      <w:r w:rsidRPr="00176D74">
        <w:rPr>
          <w:rFonts w:ascii="Times New Roman" w:hAnsi="Times New Roman" w:cs="Times New Roman"/>
          <w:sz w:val="28"/>
          <w:szCs w:val="28"/>
          <w:lang w:val="en-US"/>
        </w:rPr>
        <w:t>Troncoso</w:t>
      </w:r>
      <w:proofErr w:type="spellEnd"/>
      <w:r w:rsidRPr="00176D74">
        <w:rPr>
          <w:rFonts w:ascii="Times New Roman" w:hAnsi="Times New Roman" w:cs="Times New Roman"/>
          <w:sz w:val="28"/>
          <w:szCs w:val="28"/>
          <w:lang w:val="en-US"/>
        </w:rPr>
        <w:t xml:space="preserve"> E. Optimizing the SART process: a critical assessment of its design criteria // </w:t>
      </w:r>
      <w:r w:rsidRPr="00176D74">
        <w:rPr>
          <w:rFonts w:ascii="Times New Roman" w:hAnsi="Times New Roman" w:cs="Times New Roman"/>
          <w:sz w:val="28"/>
          <w:szCs w:val="28"/>
          <w:lang w:val="kk-KZ"/>
        </w:rPr>
        <w:t>Minerals Engineering</w:t>
      </w:r>
      <w:r w:rsidRPr="00176D74">
        <w:rPr>
          <w:rFonts w:ascii="Times New Roman" w:hAnsi="Times New Roman" w:cs="Times New Roman"/>
          <w:sz w:val="28"/>
          <w:szCs w:val="28"/>
          <w:lang w:val="en-US"/>
        </w:rPr>
        <w:t xml:space="preserve">. – 2020. – Vol. 146. – P. 106116. </w:t>
      </w:r>
      <w:hyperlink r:id="rId99" w:history="1">
        <w:r w:rsidRPr="00176D74">
          <w:rPr>
            <w:rStyle w:val="a5"/>
            <w:rFonts w:ascii="Times New Roman" w:hAnsi="Times New Roman" w:cs="Times New Roman"/>
            <w:color w:val="auto"/>
            <w:sz w:val="28"/>
            <w:szCs w:val="28"/>
            <w:u w:val="none"/>
            <w:lang w:val="en-US"/>
          </w:rPr>
          <w:t>https://doi.org/10.1016/j.mineng.2019.106116</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bidi="en-US"/>
        </w:rPr>
        <w:t xml:space="preserve">90 </w:t>
      </w:r>
      <w:proofErr w:type="spellStart"/>
      <w:r w:rsidRPr="00176D74">
        <w:rPr>
          <w:rFonts w:ascii="Times New Roman" w:hAnsi="Times New Roman" w:cs="Times New Roman"/>
          <w:sz w:val="28"/>
          <w:szCs w:val="28"/>
          <w:lang w:val="en-US" w:bidi="en-US"/>
        </w:rPr>
        <w:t>Estay</w:t>
      </w:r>
      <w:proofErr w:type="spellEnd"/>
      <w:r w:rsidRPr="00176D74">
        <w:rPr>
          <w:rFonts w:ascii="Times New Roman" w:hAnsi="Times New Roman" w:cs="Times New Roman"/>
          <w:sz w:val="28"/>
          <w:szCs w:val="28"/>
          <w:lang w:val="en-US" w:bidi="en-US"/>
        </w:rPr>
        <w:t xml:space="preserve"> H., Ruby-Figueroa R., </w:t>
      </w:r>
      <w:proofErr w:type="spellStart"/>
      <w:r w:rsidRPr="00176D74">
        <w:rPr>
          <w:rFonts w:ascii="Times New Roman" w:hAnsi="Times New Roman" w:cs="Times New Roman"/>
          <w:sz w:val="28"/>
          <w:szCs w:val="28"/>
          <w:lang w:val="en-US" w:bidi="en-US"/>
        </w:rPr>
        <w:t>Quilaqueo</w:t>
      </w:r>
      <w:proofErr w:type="spellEnd"/>
      <w:r w:rsidRPr="00176D74">
        <w:rPr>
          <w:rFonts w:ascii="Times New Roman" w:hAnsi="Times New Roman" w:cs="Times New Roman"/>
          <w:sz w:val="28"/>
          <w:szCs w:val="28"/>
          <w:lang w:val="en-US" w:bidi="en-US"/>
        </w:rPr>
        <w:t xml:space="preserve"> M., </w:t>
      </w:r>
      <w:proofErr w:type="spellStart"/>
      <w:r w:rsidRPr="00176D74">
        <w:rPr>
          <w:rFonts w:ascii="Times New Roman" w:hAnsi="Times New Roman" w:cs="Times New Roman"/>
          <w:sz w:val="28"/>
          <w:szCs w:val="28"/>
          <w:lang w:val="en-US" w:bidi="en-US"/>
        </w:rPr>
        <w:t>Seriche</w:t>
      </w:r>
      <w:proofErr w:type="spellEnd"/>
      <w:r w:rsidRPr="00176D74">
        <w:rPr>
          <w:rFonts w:ascii="Times New Roman" w:hAnsi="Times New Roman" w:cs="Times New Roman"/>
          <w:sz w:val="28"/>
          <w:szCs w:val="28"/>
          <w:lang w:val="en-US" w:bidi="en-US"/>
        </w:rPr>
        <w:t xml:space="preserve"> G.; Cortés, I.; </w:t>
      </w:r>
      <w:proofErr w:type="spellStart"/>
      <w:r w:rsidRPr="00176D74">
        <w:rPr>
          <w:rFonts w:ascii="Times New Roman" w:hAnsi="Times New Roman" w:cs="Times New Roman"/>
          <w:sz w:val="28"/>
          <w:szCs w:val="28"/>
          <w:lang w:val="en-US" w:bidi="en-US"/>
        </w:rPr>
        <w:t>Gim</w:t>
      </w:r>
      <w:proofErr w:type="spellEnd"/>
      <w:r w:rsidRPr="00176D74">
        <w:rPr>
          <w:rFonts w:ascii="Times New Roman" w:hAnsi="Times New Roman" w:cs="Times New Roman"/>
          <w:sz w:val="28"/>
          <w:szCs w:val="28"/>
          <w:lang w:val="en-US" w:bidi="en-US"/>
        </w:rPr>
        <w:t xml:space="preserve">-Krumm, M.; Barros, L. Enhancing the effectiveness of copper and cyanide recovery in gold cyanidation: A new integrated membrane process // Hydrometallurgy. – 2021. – 202. – P. 105606. </w:t>
      </w:r>
      <w:hyperlink r:id="rId100" w:history="1">
        <w:r w:rsidRPr="00176D74">
          <w:rPr>
            <w:rStyle w:val="a5"/>
            <w:rFonts w:ascii="Times New Roman" w:hAnsi="Times New Roman" w:cs="Times New Roman"/>
            <w:color w:val="auto"/>
            <w:sz w:val="28"/>
            <w:szCs w:val="28"/>
            <w:u w:val="none"/>
            <w:lang w:val="en-US" w:bidi="en-US"/>
          </w:rPr>
          <w:t>https://doi.org/10.1016/j.hydromet.2021.105606</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bidi="en-US"/>
        </w:rPr>
        <w:t xml:space="preserve">91 Lu D., Chang Y., Wang W., </w:t>
      </w:r>
      <w:proofErr w:type="spellStart"/>
      <w:r w:rsidRPr="00176D74">
        <w:rPr>
          <w:rFonts w:ascii="Times New Roman" w:hAnsi="Times New Roman" w:cs="Times New Roman"/>
          <w:sz w:val="28"/>
          <w:szCs w:val="28"/>
          <w:lang w:val="en-US" w:bidi="en-US"/>
        </w:rPr>
        <w:t>Xie</w:t>
      </w:r>
      <w:proofErr w:type="spellEnd"/>
      <w:r w:rsidRPr="00176D74">
        <w:rPr>
          <w:rFonts w:ascii="Times New Roman" w:hAnsi="Times New Roman" w:cs="Times New Roman"/>
          <w:sz w:val="28"/>
          <w:szCs w:val="28"/>
          <w:lang w:val="en-US" w:bidi="en-US"/>
        </w:rPr>
        <w:t xml:space="preserve"> F., Asselin E., </w:t>
      </w:r>
      <w:proofErr w:type="spellStart"/>
      <w:r w:rsidRPr="00176D74">
        <w:rPr>
          <w:rFonts w:ascii="Times New Roman" w:hAnsi="Times New Roman" w:cs="Times New Roman"/>
          <w:sz w:val="28"/>
          <w:szCs w:val="28"/>
          <w:lang w:val="en-US" w:bidi="en-US"/>
        </w:rPr>
        <w:t>Dreisinger</w:t>
      </w:r>
      <w:proofErr w:type="spellEnd"/>
      <w:r w:rsidRPr="00176D74">
        <w:rPr>
          <w:rFonts w:ascii="Times New Roman" w:hAnsi="Times New Roman" w:cs="Times New Roman"/>
          <w:sz w:val="28"/>
          <w:szCs w:val="28"/>
          <w:lang w:val="en-US" w:bidi="en-US"/>
        </w:rPr>
        <w:t xml:space="preserve"> D. Copper and Cyanide Extraction with Emulsion Liquid Membrane with LIX 7950 as the Mobile Carrier: Part 1, Emulsion Stability // Metals. – 2015. – Vol. 5. – P. 2034–2047. </w:t>
      </w:r>
      <w:hyperlink r:id="rId101" w:history="1">
        <w:r w:rsidRPr="00176D74">
          <w:rPr>
            <w:rStyle w:val="a5"/>
            <w:rFonts w:ascii="Times New Roman" w:hAnsi="Times New Roman" w:cs="Times New Roman"/>
            <w:color w:val="auto"/>
            <w:sz w:val="28"/>
            <w:szCs w:val="28"/>
            <w:u w:val="none"/>
            <w:lang w:val="en-US" w:bidi="en-US"/>
          </w:rPr>
          <w:t>https://doi.org/10.3390/met5042034</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bidi="en-US"/>
        </w:rPr>
        <w:lastRenderedPageBreak/>
        <w:t xml:space="preserve">92 </w:t>
      </w:r>
      <w:proofErr w:type="spellStart"/>
      <w:r w:rsidRPr="00176D74">
        <w:rPr>
          <w:rFonts w:ascii="Times New Roman" w:hAnsi="Times New Roman" w:cs="Times New Roman"/>
          <w:sz w:val="28"/>
          <w:szCs w:val="28"/>
          <w:lang w:val="en-US" w:bidi="en-US"/>
        </w:rPr>
        <w:t>Xie</w:t>
      </w:r>
      <w:proofErr w:type="spellEnd"/>
      <w:r w:rsidRPr="00176D74">
        <w:rPr>
          <w:rFonts w:ascii="Times New Roman" w:hAnsi="Times New Roman" w:cs="Times New Roman"/>
          <w:sz w:val="28"/>
          <w:szCs w:val="28"/>
          <w:lang w:val="en-US" w:bidi="en-US"/>
        </w:rPr>
        <w:t xml:space="preserve"> F., Wang W. Recovery of copper and cyanide from waste cyanide solutions using emulsion liquid membrane with LIX 7950 as the carrier. Environ Technol. – 2017. – Vol. 38(15). – P. 1961–1968. </w:t>
      </w:r>
      <w:proofErr w:type="spellStart"/>
      <w:r w:rsidRPr="00176D74">
        <w:rPr>
          <w:rFonts w:ascii="Times New Roman" w:hAnsi="Times New Roman" w:cs="Times New Roman"/>
          <w:sz w:val="28"/>
          <w:szCs w:val="28"/>
          <w:lang w:val="en-US" w:bidi="en-US"/>
        </w:rPr>
        <w:t>doi</w:t>
      </w:r>
      <w:proofErr w:type="spellEnd"/>
      <w:r w:rsidRPr="00176D74">
        <w:rPr>
          <w:rFonts w:ascii="Times New Roman" w:hAnsi="Times New Roman" w:cs="Times New Roman"/>
          <w:sz w:val="28"/>
          <w:szCs w:val="28"/>
          <w:lang w:val="en-US" w:bidi="en-US"/>
        </w:rPr>
        <w:t xml:space="preserve">: 10.1080/09593330.2016. 1242657. </w:t>
      </w:r>
      <w:proofErr w:type="spellStart"/>
      <w:r w:rsidRPr="00176D74">
        <w:rPr>
          <w:rFonts w:ascii="Times New Roman" w:hAnsi="Times New Roman" w:cs="Times New Roman"/>
          <w:sz w:val="28"/>
          <w:szCs w:val="28"/>
          <w:lang w:val="en-US" w:bidi="en-US"/>
        </w:rPr>
        <w:t>Epub</w:t>
      </w:r>
      <w:proofErr w:type="spellEnd"/>
      <w:r w:rsidRPr="00176D74">
        <w:rPr>
          <w:rFonts w:ascii="Times New Roman" w:hAnsi="Times New Roman" w:cs="Times New Roman"/>
          <w:sz w:val="28"/>
          <w:szCs w:val="28"/>
          <w:lang w:val="en-US" w:bidi="en-US"/>
        </w:rPr>
        <w:t xml:space="preserve"> 2016 Oct 17. PMID: 2774508</w:t>
      </w:r>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bidi="en-US"/>
        </w:rPr>
        <w:t xml:space="preserve">93 </w:t>
      </w:r>
      <w:proofErr w:type="spellStart"/>
      <w:r w:rsidRPr="00176D74">
        <w:rPr>
          <w:rFonts w:ascii="Times New Roman" w:hAnsi="Times New Roman" w:cs="Times New Roman"/>
          <w:sz w:val="28"/>
          <w:szCs w:val="28"/>
          <w:lang w:val="en-US" w:bidi="en-US"/>
        </w:rPr>
        <w:t>Seriche</w:t>
      </w:r>
      <w:proofErr w:type="spellEnd"/>
      <w:r w:rsidRPr="00176D74">
        <w:rPr>
          <w:rFonts w:ascii="Times New Roman" w:hAnsi="Times New Roman" w:cs="Times New Roman"/>
          <w:sz w:val="28"/>
          <w:szCs w:val="28"/>
          <w:lang w:val="en-US" w:bidi="en-US"/>
        </w:rPr>
        <w:t xml:space="preserve"> G., </w:t>
      </w:r>
      <w:proofErr w:type="spellStart"/>
      <w:r w:rsidRPr="00176D74">
        <w:rPr>
          <w:rFonts w:ascii="Times New Roman" w:hAnsi="Times New Roman" w:cs="Times New Roman"/>
          <w:sz w:val="28"/>
          <w:szCs w:val="28"/>
          <w:lang w:val="en-US" w:bidi="en-US"/>
        </w:rPr>
        <w:t>Quilaqueo</w:t>
      </w:r>
      <w:proofErr w:type="spellEnd"/>
      <w:r w:rsidRPr="00176D74">
        <w:rPr>
          <w:rFonts w:ascii="Times New Roman" w:hAnsi="Times New Roman" w:cs="Times New Roman"/>
          <w:sz w:val="28"/>
          <w:szCs w:val="28"/>
          <w:lang w:val="en-US" w:bidi="en-US"/>
        </w:rPr>
        <w:t xml:space="preserve"> M., Barros L., </w:t>
      </w:r>
      <w:proofErr w:type="spellStart"/>
      <w:r w:rsidRPr="00176D74">
        <w:rPr>
          <w:rFonts w:ascii="Times New Roman" w:hAnsi="Times New Roman" w:cs="Times New Roman"/>
          <w:sz w:val="28"/>
          <w:szCs w:val="28"/>
          <w:lang w:val="en-US" w:bidi="en-US"/>
        </w:rPr>
        <w:t>Gim</w:t>
      </w:r>
      <w:proofErr w:type="spellEnd"/>
      <w:r w:rsidRPr="00176D74">
        <w:rPr>
          <w:rFonts w:ascii="Times New Roman" w:hAnsi="Times New Roman" w:cs="Times New Roman"/>
          <w:sz w:val="28"/>
          <w:szCs w:val="28"/>
          <w:lang w:val="en-US" w:bidi="en-US"/>
        </w:rPr>
        <w:t xml:space="preserve">-Krumm M., Cortés I., </w:t>
      </w:r>
      <w:proofErr w:type="spellStart"/>
      <w:r w:rsidRPr="00176D74">
        <w:rPr>
          <w:rFonts w:ascii="Times New Roman" w:hAnsi="Times New Roman" w:cs="Times New Roman"/>
          <w:sz w:val="28"/>
          <w:szCs w:val="28"/>
          <w:lang w:val="en-US" w:bidi="en-US"/>
        </w:rPr>
        <w:t>Troncoso</w:t>
      </w:r>
      <w:proofErr w:type="spellEnd"/>
      <w:r w:rsidRPr="00176D74">
        <w:rPr>
          <w:rFonts w:ascii="Times New Roman" w:hAnsi="Times New Roman" w:cs="Times New Roman"/>
          <w:sz w:val="28"/>
          <w:szCs w:val="28"/>
          <w:lang w:val="en-US" w:bidi="en-US"/>
        </w:rPr>
        <w:t xml:space="preserve"> E., Ruby-Figueroa R., </w:t>
      </w:r>
      <w:proofErr w:type="spellStart"/>
      <w:r w:rsidRPr="00176D74">
        <w:rPr>
          <w:rFonts w:ascii="Times New Roman" w:hAnsi="Times New Roman" w:cs="Times New Roman"/>
          <w:sz w:val="28"/>
          <w:szCs w:val="28"/>
          <w:lang w:val="en-US" w:bidi="en-US"/>
        </w:rPr>
        <w:t>Estay</w:t>
      </w:r>
      <w:proofErr w:type="spellEnd"/>
      <w:r w:rsidRPr="00176D74">
        <w:rPr>
          <w:rFonts w:ascii="Times New Roman" w:hAnsi="Times New Roman" w:cs="Times New Roman"/>
          <w:sz w:val="28"/>
          <w:szCs w:val="28"/>
          <w:lang w:val="en-US" w:bidi="en-US"/>
        </w:rPr>
        <w:t xml:space="preserve"> H. Integrated Membrane Process Coupled with Metal Sulfide Precipitation to Recover Zinc and Cyanide // Minerals. – 2022. – Vol. 12. – P. 229. </w:t>
      </w:r>
      <w:hyperlink r:id="rId102" w:history="1">
        <w:r w:rsidRPr="00176D74">
          <w:rPr>
            <w:rStyle w:val="a5"/>
            <w:rFonts w:ascii="Times New Roman" w:hAnsi="Times New Roman" w:cs="Times New Roman"/>
            <w:color w:val="auto"/>
            <w:sz w:val="28"/>
            <w:szCs w:val="28"/>
            <w:u w:val="none"/>
            <w:lang w:val="en-US" w:bidi="en-US"/>
          </w:rPr>
          <w:t>https://doi.org/10.3390/min12020229</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bidi="en-US"/>
        </w:rPr>
        <w:t xml:space="preserve">94 </w:t>
      </w:r>
      <w:proofErr w:type="spellStart"/>
      <w:r w:rsidRPr="00176D74">
        <w:rPr>
          <w:rFonts w:ascii="Times New Roman" w:hAnsi="Times New Roman" w:cs="Times New Roman"/>
          <w:sz w:val="28"/>
          <w:szCs w:val="28"/>
          <w:lang w:val="en-US" w:bidi="en-US"/>
        </w:rPr>
        <w:t>Sceresini</w:t>
      </w:r>
      <w:proofErr w:type="spellEnd"/>
      <w:r w:rsidRPr="00176D74">
        <w:rPr>
          <w:rFonts w:ascii="Times New Roman" w:hAnsi="Times New Roman" w:cs="Times New Roman"/>
          <w:sz w:val="28"/>
          <w:szCs w:val="28"/>
          <w:lang w:val="en-US" w:bidi="en-US"/>
        </w:rPr>
        <w:t xml:space="preserve"> B., Breuer P. Chapter 43 - Gold-Copper Ores, Editor(s): Mike D. Adams Gold Ore Processing (Second Edition), Elsevier. – 2016. – P. 771–801. </w:t>
      </w:r>
      <w:hyperlink r:id="rId103" w:history="1">
        <w:r w:rsidRPr="00176D74">
          <w:rPr>
            <w:rStyle w:val="a5"/>
            <w:rFonts w:ascii="Times New Roman" w:hAnsi="Times New Roman" w:cs="Times New Roman"/>
            <w:color w:val="auto"/>
            <w:sz w:val="28"/>
            <w:szCs w:val="28"/>
            <w:u w:val="none"/>
            <w:lang w:val="en-US" w:bidi="en-US"/>
          </w:rPr>
          <w:t>https://doi.org/10.1016/B978-0-444-63658-4.00043-8</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95 </w:t>
      </w:r>
      <w:proofErr w:type="spellStart"/>
      <w:r w:rsidRPr="00176D74">
        <w:rPr>
          <w:rFonts w:ascii="Times New Roman" w:hAnsi="Times New Roman" w:cs="Times New Roman"/>
          <w:sz w:val="28"/>
          <w:szCs w:val="28"/>
          <w:lang w:val="en-US"/>
        </w:rPr>
        <w:t>Sceresini</w:t>
      </w:r>
      <w:proofErr w:type="spellEnd"/>
      <w:r w:rsidRPr="00176D74">
        <w:rPr>
          <w:rFonts w:ascii="Times New Roman" w:hAnsi="Times New Roman" w:cs="Times New Roman"/>
          <w:sz w:val="28"/>
          <w:szCs w:val="28"/>
          <w:lang w:val="en-US"/>
        </w:rPr>
        <w:t xml:space="preserve"> B.J., Staunton W.P. Copper/cyanide in the treatment of high copper ores. In: Fifth Extractive Metallurgy Conference, </w:t>
      </w:r>
      <w:proofErr w:type="spellStart"/>
      <w:r w:rsidRPr="00176D74">
        <w:rPr>
          <w:rFonts w:ascii="Times New Roman" w:hAnsi="Times New Roman" w:cs="Times New Roman"/>
          <w:sz w:val="28"/>
          <w:szCs w:val="28"/>
          <w:lang w:val="en-US"/>
        </w:rPr>
        <w:t>AusIMM</w:t>
      </w:r>
      <w:proofErr w:type="spellEnd"/>
      <w:r w:rsidRPr="00176D74">
        <w:rPr>
          <w:rFonts w:ascii="Times New Roman" w:hAnsi="Times New Roman" w:cs="Times New Roman"/>
          <w:sz w:val="28"/>
          <w:szCs w:val="28"/>
          <w:lang w:val="en-US"/>
        </w:rPr>
        <w:t>, Perth, 1991. Australasian Institute of Mining and Metallurgy, Melbourne. – 1991. – P. 123–125.</w:t>
      </w:r>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96 </w:t>
      </w:r>
      <w:proofErr w:type="spellStart"/>
      <w:r w:rsidRPr="00176D74">
        <w:rPr>
          <w:rFonts w:ascii="Times New Roman" w:hAnsi="Times New Roman" w:cs="Times New Roman"/>
          <w:sz w:val="28"/>
          <w:szCs w:val="28"/>
          <w:lang w:val="en-US"/>
        </w:rPr>
        <w:t>Kassymova</w:t>
      </w:r>
      <w:proofErr w:type="spellEnd"/>
      <w:r w:rsidRPr="00176D74">
        <w:rPr>
          <w:rFonts w:ascii="Times New Roman" w:hAnsi="Times New Roman" w:cs="Times New Roman"/>
          <w:sz w:val="28"/>
          <w:szCs w:val="28"/>
          <w:lang w:val="en-US"/>
        </w:rPr>
        <w:t xml:space="preserve"> D., </w:t>
      </w:r>
      <w:proofErr w:type="spellStart"/>
      <w:r w:rsidRPr="00176D74">
        <w:rPr>
          <w:rFonts w:ascii="Times New Roman" w:hAnsi="Times New Roman" w:cs="Times New Roman"/>
          <w:sz w:val="28"/>
          <w:szCs w:val="28"/>
          <w:lang w:val="en-US"/>
        </w:rPr>
        <w:t>Sapinov</w:t>
      </w:r>
      <w:proofErr w:type="spellEnd"/>
      <w:r w:rsidRPr="00176D74">
        <w:rPr>
          <w:rFonts w:ascii="Times New Roman" w:hAnsi="Times New Roman" w:cs="Times New Roman"/>
          <w:sz w:val="28"/>
          <w:szCs w:val="28"/>
          <w:lang w:val="en-US"/>
        </w:rPr>
        <w:t xml:space="preserve"> R., </w:t>
      </w:r>
      <w:proofErr w:type="spellStart"/>
      <w:r w:rsidRPr="00176D74">
        <w:rPr>
          <w:rFonts w:ascii="Times New Roman" w:hAnsi="Times New Roman" w:cs="Times New Roman"/>
          <w:sz w:val="28"/>
          <w:szCs w:val="28"/>
          <w:lang w:val="en-US"/>
        </w:rPr>
        <w:t>Kushakova</w:t>
      </w:r>
      <w:proofErr w:type="spellEnd"/>
      <w:r w:rsidRPr="00176D74">
        <w:rPr>
          <w:rFonts w:ascii="Times New Roman" w:hAnsi="Times New Roman" w:cs="Times New Roman"/>
          <w:sz w:val="28"/>
          <w:szCs w:val="28"/>
          <w:lang w:val="en-US"/>
        </w:rPr>
        <w:t xml:space="preserve"> L., </w:t>
      </w:r>
      <w:proofErr w:type="spellStart"/>
      <w:r w:rsidRPr="00176D74">
        <w:rPr>
          <w:rFonts w:ascii="Times New Roman" w:hAnsi="Times New Roman" w:cs="Times New Roman"/>
          <w:sz w:val="28"/>
          <w:szCs w:val="28"/>
          <w:lang w:val="en-US"/>
        </w:rPr>
        <w:t>Kulenova</w:t>
      </w:r>
      <w:proofErr w:type="spellEnd"/>
      <w:r w:rsidRPr="00176D74">
        <w:rPr>
          <w:rFonts w:ascii="Times New Roman" w:hAnsi="Times New Roman" w:cs="Times New Roman"/>
          <w:sz w:val="28"/>
          <w:szCs w:val="28"/>
          <w:lang w:val="en-US"/>
        </w:rPr>
        <w:t xml:space="preserve"> N., </w:t>
      </w:r>
      <w:proofErr w:type="spellStart"/>
      <w:r w:rsidRPr="00176D74">
        <w:rPr>
          <w:rFonts w:ascii="Times New Roman" w:hAnsi="Times New Roman" w:cs="Times New Roman"/>
          <w:sz w:val="28"/>
          <w:szCs w:val="28"/>
          <w:lang w:val="en-US"/>
        </w:rPr>
        <w:t>Shoshay</w:t>
      </w:r>
      <w:proofErr w:type="spellEnd"/>
      <w:r w:rsidRPr="00176D74">
        <w:rPr>
          <w:rFonts w:ascii="Times New Roman" w:hAnsi="Times New Roman" w:cs="Times New Roman"/>
          <w:sz w:val="28"/>
          <w:szCs w:val="28"/>
          <w:lang w:val="en-US"/>
        </w:rPr>
        <w:t xml:space="preserve"> Z., </w:t>
      </w:r>
      <w:proofErr w:type="spellStart"/>
      <w:r w:rsidRPr="00176D74">
        <w:rPr>
          <w:rFonts w:ascii="Times New Roman" w:hAnsi="Times New Roman" w:cs="Times New Roman"/>
          <w:sz w:val="28"/>
          <w:szCs w:val="28"/>
          <w:lang w:val="en-US"/>
        </w:rPr>
        <w:t>Adylkanova</w:t>
      </w:r>
      <w:proofErr w:type="spellEnd"/>
      <w:r w:rsidRPr="00176D74">
        <w:rPr>
          <w:rFonts w:ascii="Times New Roman" w:hAnsi="Times New Roman" w:cs="Times New Roman"/>
          <w:sz w:val="28"/>
          <w:szCs w:val="28"/>
          <w:lang w:val="en-US"/>
        </w:rPr>
        <w:t xml:space="preserve"> M. Optimization of Copper Recovery from Cyanide Leaching Solutions Used in Gold–Copper Ore Processing Using Probabilistic–Deterministic Experimental Design. Processes. – 2025. – Vol. 13. – P. 61. https://doi.org/10.3390/pr13010061</w:t>
      </w:r>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rPr>
        <w:t xml:space="preserve">97 Breuer P.L., Hewitt D.M. INCO Cyanide destruction insights from plant reviews and laboratory evaluations // Miner Process </w:t>
      </w:r>
      <w:proofErr w:type="spellStart"/>
      <w:r w:rsidRPr="00176D74">
        <w:rPr>
          <w:rFonts w:ascii="Times New Roman" w:hAnsi="Times New Roman" w:cs="Times New Roman"/>
          <w:sz w:val="28"/>
          <w:szCs w:val="28"/>
          <w:lang w:val="en-US"/>
        </w:rPr>
        <w:t>Extr</w:t>
      </w:r>
      <w:proofErr w:type="spellEnd"/>
      <w:r w:rsidRPr="00176D74">
        <w:rPr>
          <w:rFonts w:ascii="Times New Roman" w:hAnsi="Times New Roman" w:cs="Times New Roman"/>
          <w:sz w:val="28"/>
          <w:szCs w:val="28"/>
          <w:lang w:val="en-US"/>
        </w:rPr>
        <w:t xml:space="preserve">. Metall. – 2020. – Vol. 129(1). P. 104–113. </w:t>
      </w:r>
      <w:hyperlink r:id="rId104" w:history="1">
        <w:r w:rsidRPr="00176D74">
          <w:rPr>
            <w:rStyle w:val="a5"/>
            <w:rFonts w:ascii="Times New Roman" w:hAnsi="Times New Roman" w:cs="Times New Roman"/>
            <w:color w:val="auto"/>
            <w:sz w:val="28"/>
            <w:szCs w:val="28"/>
            <w:u w:val="none"/>
            <w:lang w:val="en-US"/>
          </w:rPr>
          <w:t>https://doi.org/10.1080/25726641.2019.1633506</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98 </w:t>
      </w:r>
      <w:proofErr w:type="spellStart"/>
      <w:r w:rsidRPr="00176D74">
        <w:rPr>
          <w:rFonts w:ascii="Times New Roman" w:hAnsi="Times New Roman" w:cs="Times New Roman"/>
          <w:sz w:val="28"/>
          <w:szCs w:val="28"/>
          <w:lang w:val="en-US"/>
        </w:rPr>
        <w:t>Akcil</w:t>
      </w:r>
      <w:proofErr w:type="spellEnd"/>
      <w:r w:rsidRPr="00176D74">
        <w:rPr>
          <w:rFonts w:ascii="Times New Roman" w:hAnsi="Times New Roman" w:cs="Times New Roman"/>
          <w:sz w:val="28"/>
          <w:szCs w:val="28"/>
          <w:lang w:val="en-US"/>
        </w:rPr>
        <w:t xml:space="preserve"> A., </w:t>
      </w:r>
      <w:proofErr w:type="spellStart"/>
      <w:r w:rsidRPr="00176D74">
        <w:rPr>
          <w:rFonts w:ascii="Times New Roman" w:hAnsi="Times New Roman" w:cs="Times New Roman"/>
          <w:sz w:val="28"/>
          <w:szCs w:val="28"/>
          <w:lang w:val="en-US"/>
        </w:rPr>
        <w:t>Mudder</w:t>
      </w:r>
      <w:proofErr w:type="spellEnd"/>
      <w:r w:rsidRPr="00176D74">
        <w:rPr>
          <w:rFonts w:ascii="Times New Roman" w:hAnsi="Times New Roman" w:cs="Times New Roman"/>
          <w:sz w:val="28"/>
          <w:szCs w:val="28"/>
          <w:lang w:val="en-US"/>
        </w:rPr>
        <w:t xml:space="preserve"> T. Microbial destruction of cyanide wastes in gold mining: process review // Biotechnology Letters. – 2003. – Vol. 25. – P. 445–450 </w:t>
      </w:r>
      <w:hyperlink r:id="rId105" w:history="1">
        <w:r w:rsidRPr="00176D74">
          <w:rPr>
            <w:rStyle w:val="a5"/>
            <w:rFonts w:ascii="Times New Roman" w:hAnsi="Times New Roman" w:cs="Times New Roman"/>
            <w:color w:val="auto"/>
            <w:sz w:val="28"/>
            <w:szCs w:val="28"/>
            <w:u w:val="none"/>
            <w:lang w:val="en-US"/>
          </w:rPr>
          <w:t>https://doi.org/10.1023/A:1022608213814</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99 </w:t>
      </w:r>
      <w:proofErr w:type="spellStart"/>
      <w:r w:rsidRPr="00176D74">
        <w:rPr>
          <w:rFonts w:ascii="Times New Roman" w:hAnsi="Times New Roman" w:cs="Times New Roman"/>
          <w:sz w:val="28"/>
          <w:szCs w:val="28"/>
          <w:lang w:val="en-US"/>
        </w:rPr>
        <w:t>Surimbayev</w:t>
      </w:r>
      <w:proofErr w:type="spellEnd"/>
      <w:r w:rsidRPr="00176D74">
        <w:rPr>
          <w:rFonts w:ascii="Times New Roman" w:hAnsi="Times New Roman" w:cs="Times New Roman"/>
          <w:sz w:val="28"/>
          <w:szCs w:val="28"/>
          <w:lang w:val="en-US"/>
        </w:rPr>
        <w:t xml:space="preserve"> B., </w:t>
      </w:r>
      <w:proofErr w:type="spellStart"/>
      <w:r w:rsidRPr="00176D74">
        <w:rPr>
          <w:rFonts w:ascii="Times New Roman" w:hAnsi="Times New Roman" w:cs="Times New Roman"/>
          <w:sz w:val="28"/>
          <w:szCs w:val="28"/>
          <w:lang w:val="en-US"/>
        </w:rPr>
        <w:t>Bolotova</w:t>
      </w:r>
      <w:proofErr w:type="spellEnd"/>
      <w:r w:rsidRPr="00176D74">
        <w:rPr>
          <w:rFonts w:ascii="Times New Roman" w:hAnsi="Times New Roman" w:cs="Times New Roman"/>
          <w:sz w:val="28"/>
          <w:szCs w:val="28"/>
          <w:lang w:val="en-US"/>
        </w:rPr>
        <w:t xml:space="preserve"> L., </w:t>
      </w:r>
      <w:proofErr w:type="spellStart"/>
      <w:r w:rsidRPr="00176D74">
        <w:rPr>
          <w:rFonts w:ascii="Times New Roman" w:hAnsi="Times New Roman" w:cs="Times New Roman"/>
          <w:sz w:val="28"/>
          <w:szCs w:val="28"/>
          <w:lang w:val="en-US"/>
        </w:rPr>
        <w:t>Akcil</w:t>
      </w:r>
      <w:proofErr w:type="spellEnd"/>
      <w:r w:rsidRPr="00176D74">
        <w:rPr>
          <w:rFonts w:ascii="Times New Roman" w:hAnsi="Times New Roman" w:cs="Times New Roman"/>
          <w:sz w:val="28"/>
          <w:szCs w:val="28"/>
          <w:lang w:val="en-US"/>
        </w:rPr>
        <w:t xml:space="preserve"> A., </w:t>
      </w:r>
      <w:proofErr w:type="spellStart"/>
      <w:r w:rsidRPr="00176D74">
        <w:rPr>
          <w:rFonts w:ascii="Times New Roman" w:hAnsi="Times New Roman" w:cs="Times New Roman"/>
          <w:sz w:val="28"/>
          <w:szCs w:val="28"/>
          <w:lang w:val="en-US"/>
        </w:rPr>
        <w:t>Yessengarayev</w:t>
      </w:r>
      <w:proofErr w:type="spellEnd"/>
      <w:r w:rsidRPr="00176D74">
        <w:rPr>
          <w:rFonts w:ascii="Times New Roman" w:hAnsi="Times New Roman" w:cs="Times New Roman"/>
          <w:sz w:val="28"/>
          <w:szCs w:val="28"/>
          <w:lang w:val="en-US"/>
        </w:rPr>
        <w:t xml:space="preserve"> Y., </w:t>
      </w:r>
      <w:proofErr w:type="spellStart"/>
      <w:r w:rsidRPr="00176D74">
        <w:rPr>
          <w:rFonts w:ascii="Times New Roman" w:hAnsi="Times New Roman" w:cs="Times New Roman"/>
          <w:sz w:val="28"/>
          <w:szCs w:val="28"/>
          <w:lang w:val="en-US"/>
        </w:rPr>
        <w:t>Kanaly</w:t>
      </w:r>
      <w:proofErr w:type="spellEnd"/>
      <w:r w:rsidRPr="00176D74">
        <w:rPr>
          <w:rFonts w:ascii="Times New Roman" w:hAnsi="Times New Roman" w:cs="Times New Roman"/>
          <w:sz w:val="28"/>
          <w:szCs w:val="28"/>
          <w:lang w:val="en-US"/>
        </w:rPr>
        <w:t xml:space="preserve"> Y., </w:t>
      </w:r>
      <w:proofErr w:type="spellStart"/>
      <w:r w:rsidRPr="00176D74">
        <w:rPr>
          <w:rFonts w:ascii="Times New Roman" w:hAnsi="Times New Roman" w:cs="Times New Roman"/>
          <w:sz w:val="28"/>
          <w:szCs w:val="28"/>
          <w:lang w:val="en-US"/>
        </w:rPr>
        <w:t>Akzharkenov</w:t>
      </w:r>
      <w:proofErr w:type="spellEnd"/>
      <w:r w:rsidRPr="00176D74">
        <w:rPr>
          <w:rFonts w:ascii="Times New Roman" w:hAnsi="Times New Roman" w:cs="Times New Roman"/>
          <w:sz w:val="28"/>
          <w:szCs w:val="28"/>
          <w:lang w:val="en-US"/>
        </w:rPr>
        <w:t xml:space="preserve"> M., </w:t>
      </w:r>
      <w:proofErr w:type="spellStart"/>
      <w:r w:rsidRPr="00176D74">
        <w:rPr>
          <w:rFonts w:ascii="Times New Roman" w:hAnsi="Times New Roman" w:cs="Times New Roman"/>
          <w:sz w:val="28"/>
          <w:szCs w:val="28"/>
          <w:lang w:val="en-US"/>
        </w:rPr>
        <w:t>Mambetzhanova</w:t>
      </w:r>
      <w:proofErr w:type="spellEnd"/>
      <w:r w:rsidRPr="00176D74">
        <w:rPr>
          <w:rFonts w:ascii="Times New Roman" w:hAnsi="Times New Roman" w:cs="Times New Roman"/>
          <w:sz w:val="28"/>
          <w:szCs w:val="28"/>
          <w:lang w:val="en-US"/>
        </w:rPr>
        <w:t xml:space="preserve"> A. Technology Development of Gold Heap Leaching in Kazakhstan: An Overview // Mineral Processing and Extractive Metallurgy Review. – 2025. – P. 1–28. </w:t>
      </w:r>
      <w:hyperlink r:id="rId106" w:history="1">
        <w:r w:rsidRPr="00176D74">
          <w:rPr>
            <w:rStyle w:val="a5"/>
            <w:rFonts w:ascii="Times New Roman" w:hAnsi="Times New Roman" w:cs="Times New Roman"/>
            <w:color w:val="auto"/>
            <w:sz w:val="28"/>
            <w:szCs w:val="28"/>
            <w:u w:val="none"/>
            <w:lang w:val="en-US"/>
          </w:rPr>
          <w:t>https://doi.org/10.1080/08827508. 2024.2448786</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bidi="en-US"/>
        </w:rPr>
        <w:t xml:space="preserve">100 Anup K. Das, </w:t>
      </w:r>
      <w:proofErr w:type="spellStart"/>
      <w:r w:rsidRPr="00176D74">
        <w:rPr>
          <w:rFonts w:ascii="Times New Roman" w:hAnsi="Times New Roman" w:cs="Times New Roman"/>
          <w:sz w:val="28"/>
          <w:szCs w:val="28"/>
          <w:lang w:val="en-US" w:bidi="en-US"/>
        </w:rPr>
        <w:t>Saikat</w:t>
      </w:r>
      <w:proofErr w:type="spellEnd"/>
      <w:r w:rsidRPr="00176D74">
        <w:rPr>
          <w:rFonts w:ascii="Times New Roman" w:hAnsi="Times New Roman" w:cs="Times New Roman"/>
          <w:sz w:val="28"/>
          <w:szCs w:val="28"/>
          <w:lang w:val="en-US" w:bidi="en-US"/>
        </w:rPr>
        <w:t xml:space="preserve"> </w:t>
      </w:r>
      <w:proofErr w:type="spellStart"/>
      <w:r w:rsidRPr="00176D74">
        <w:rPr>
          <w:rFonts w:ascii="Times New Roman" w:hAnsi="Times New Roman" w:cs="Times New Roman"/>
          <w:sz w:val="28"/>
          <w:szCs w:val="28"/>
          <w:lang w:val="en-US" w:bidi="en-US"/>
        </w:rPr>
        <w:t>Dewanjee</w:t>
      </w:r>
      <w:proofErr w:type="spellEnd"/>
      <w:r w:rsidRPr="00176D74">
        <w:rPr>
          <w:rFonts w:ascii="Times New Roman" w:hAnsi="Times New Roman" w:cs="Times New Roman"/>
          <w:sz w:val="28"/>
          <w:szCs w:val="28"/>
          <w:lang w:val="en-US" w:bidi="en-US"/>
        </w:rPr>
        <w:t xml:space="preserve">, Chapter 3 - Optimization of Extraction Using Mathematical Models and Computation, Editor(s): Satyajit D. </w:t>
      </w:r>
      <w:proofErr w:type="spellStart"/>
      <w:r w:rsidRPr="00176D74">
        <w:rPr>
          <w:rFonts w:ascii="Times New Roman" w:hAnsi="Times New Roman" w:cs="Times New Roman"/>
          <w:sz w:val="28"/>
          <w:szCs w:val="28"/>
          <w:lang w:val="en-US" w:bidi="en-US"/>
        </w:rPr>
        <w:t>Sarker</w:t>
      </w:r>
      <w:proofErr w:type="spellEnd"/>
      <w:r w:rsidRPr="00176D74">
        <w:rPr>
          <w:rFonts w:ascii="Times New Roman" w:hAnsi="Times New Roman" w:cs="Times New Roman"/>
          <w:sz w:val="28"/>
          <w:szCs w:val="28"/>
          <w:lang w:val="en-US" w:bidi="en-US"/>
        </w:rPr>
        <w:t xml:space="preserve">, </w:t>
      </w:r>
      <w:proofErr w:type="spellStart"/>
      <w:r w:rsidRPr="00176D74">
        <w:rPr>
          <w:rFonts w:ascii="Times New Roman" w:hAnsi="Times New Roman" w:cs="Times New Roman"/>
          <w:sz w:val="28"/>
          <w:szCs w:val="28"/>
          <w:lang w:val="en-US" w:bidi="en-US"/>
        </w:rPr>
        <w:t>Lutfun</w:t>
      </w:r>
      <w:proofErr w:type="spellEnd"/>
      <w:r w:rsidRPr="00176D74">
        <w:rPr>
          <w:rFonts w:ascii="Times New Roman" w:hAnsi="Times New Roman" w:cs="Times New Roman"/>
          <w:sz w:val="28"/>
          <w:szCs w:val="28"/>
          <w:lang w:val="en-US" w:bidi="en-US"/>
        </w:rPr>
        <w:t xml:space="preserve"> Nahar, Computational Phytochemistry, Elsevier. – 2018. – P. 75–106. ISBN 9780128123645, </w:t>
      </w:r>
      <w:hyperlink r:id="rId107" w:history="1">
        <w:r w:rsidRPr="00176D74">
          <w:rPr>
            <w:rStyle w:val="a5"/>
            <w:rFonts w:ascii="Times New Roman" w:hAnsi="Times New Roman" w:cs="Times New Roman"/>
            <w:color w:val="auto"/>
            <w:sz w:val="28"/>
            <w:szCs w:val="28"/>
            <w:u w:val="none"/>
            <w:lang w:val="en-US" w:bidi="en-US"/>
          </w:rPr>
          <w:t>https://doi.org/10.1016/B978-0-12-812364-5.00003-1</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bidi="en-US"/>
        </w:rPr>
        <w:t>101 Pei-</w:t>
      </w:r>
      <w:proofErr w:type="spellStart"/>
      <w:r w:rsidRPr="00176D74">
        <w:rPr>
          <w:rFonts w:ascii="Times New Roman" w:hAnsi="Times New Roman" w:cs="Times New Roman"/>
          <w:sz w:val="28"/>
          <w:szCs w:val="28"/>
          <w:lang w:val="en-US" w:bidi="en-US"/>
        </w:rPr>
        <w:t>jun</w:t>
      </w:r>
      <w:proofErr w:type="spellEnd"/>
      <w:r w:rsidRPr="00176D74">
        <w:rPr>
          <w:rFonts w:ascii="Times New Roman" w:hAnsi="Times New Roman" w:cs="Times New Roman"/>
          <w:sz w:val="28"/>
          <w:szCs w:val="28"/>
          <w:lang w:val="en-US" w:bidi="en-US"/>
        </w:rPr>
        <w:t xml:space="preserve"> LIU, Zheng-gen LIU, Man-sheng CHU, Rui-</w:t>
      </w:r>
      <w:proofErr w:type="spellStart"/>
      <w:r w:rsidRPr="00176D74">
        <w:rPr>
          <w:rFonts w:ascii="Times New Roman" w:hAnsi="Times New Roman" w:cs="Times New Roman"/>
          <w:sz w:val="28"/>
          <w:szCs w:val="28"/>
          <w:lang w:val="en-US" w:bidi="en-US"/>
        </w:rPr>
        <w:t>jun</w:t>
      </w:r>
      <w:proofErr w:type="spellEnd"/>
      <w:r w:rsidRPr="00176D74">
        <w:rPr>
          <w:rFonts w:ascii="Times New Roman" w:hAnsi="Times New Roman" w:cs="Times New Roman"/>
          <w:sz w:val="28"/>
          <w:szCs w:val="28"/>
          <w:lang w:val="en-US" w:bidi="en-US"/>
        </w:rPr>
        <w:t xml:space="preserve"> YAN, Feng LI, </w:t>
      </w:r>
      <w:proofErr w:type="spellStart"/>
      <w:r w:rsidRPr="00176D74">
        <w:rPr>
          <w:rFonts w:ascii="Times New Roman" w:hAnsi="Times New Roman" w:cs="Times New Roman"/>
          <w:sz w:val="28"/>
          <w:szCs w:val="28"/>
          <w:lang w:val="en-US" w:bidi="en-US"/>
        </w:rPr>
        <w:t>Jue</w:t>
      </w:r>
      <w:proofErr w:type="spellEnd"/>
      <w:r w:rsidRPr="00176D74">
        <w:rPr>
          <w:rFonts w:ascii="Times New Roman" w:hAnsi="Times New Roman" w:cs="Times New Roman"/>
          <w:sz w:val="28"/>
          <w:szCs w:val="28"/>
          <w:lang w:val="en-US" w:bidi="en-US"/>
        </w:rPr>
        <w:t xml:space="preserve"> TANG, </w:t>
      </w:r>
      <w:proofErr w:type="spellStart"/>
      <w:r w:rsidRPr="00176D74">
        <w:rPr>
          <w:rFonts w:ascii="Times New Roman" w:hAnsi="Times New Roman" w:cs="Times New Roman"/>
          <w:sz w:val="28"/>
          <w:szCs w:val="28"/>
          <w:lang w:val="en-US" w:bidi="en-US"/>
        </w:rPr>
        <w:t>Multiobjective</w:t>
      </w:r>
      <w:proofErr w:type="spellEnd"/>
      <w:r w:rsidRPr="00176D74">
        <w:rPr>
          <w:rFonts w:ascii="Times New Roman" w:hAnsi="Times New Roman" w:cs="Times New Roman"/>
          <w:sz w:val="28"/>
          <w:szCs w:val="28"/>
          <w:lang w:val="en-US" w:bidi="en-US"/>
        </w:rPr>
        <w:t xml:space="preserve"> collaborative optimization of novel carbothermal reduction process of </w:t>
      </w:r>
      <w:proofErr w:type="gramStart"/>
      <w:r w:rsidRPr="00176D74">
        <w:rPr>
          <w:rFonts w:ascii="Times New Roman" w:hAnsi="Times New Roman" w:cs="Times New Roman"/>
          <w:sz w:val="28"/>
          <w:szCs w:val="28"/>
          <w:lang w:val="en-US" w:bidi="en-US"/>
        </w:rPr>
        <w:t>stainless steel</w:t>
      </w:r>
      <w:proofErr w:type="gramEnd"/>
      <w:r w:rsidRPr="00176D74">
        <w:rPr>
          <w:rFonts w:ascii="Times New Roman" w:hAnsi="Times New Roman" w:cs="Times New Roman"/>
          <w:sz w:val="28"/>
          <w:szCs w:val="28"/>
          <w:lang w:val="en-US" w:bidi="en-US"/>
        </w:rPr>
        <w:t xml:space="preserve"> dust and laterite nickel ore, Transactions of Nonferrous Metals Society of China. – 2023. – Vol. 33 (6). – P. 1919–1931, ISSN 1003-6326, </w:t>
      </w:r>
      <w:hyperlink r:id="rId108" w:history="1">
        <w:r w:rsidRPr="00176D74">
          <w:rPr>
            <w:rStyle w:val="a5"/>
            <w:rFonts w:ascii="Times New Roman" w:hAnsi="Times New Roman" w:cs="Times New Roman"/>
            <w:color w:val="auto"/>
            <w:sz w:val="28"/>
            <w:szCs w:val="28"/>
            <w:u w:val="none"/>
            <w:lang w:val="en-US" w:bidi="en-US"/>
          </w:rPr>
          <w:t>https://doi.org/10.1016/S1003-6326(23)66232-6</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bidi="en-US"/>
        </w:rPr>
        <w:t xml:space="preserve">102 </w:t>
      </w:r>
      <w:proofErr w:type="spellStart"/>
      <w:r w:rsidRPr="00176D74">
        <w:rPr>
          <w:rFonts w:ascii="Times New Roman" w:hAnsi="Times New Roman" w:cs="Times New Roman"/>
          <w:sz w:val="28"/>
          <w:szCs w:val="28"/>
          <w:lang w:val="en-US" w:bidi="en-US"/>
        </w:rPr>
        <w:t>Gürkan</w:t>
      </w:r>
      <w:proofErr w:type="spellEnd"/>
      <w:r w:rsidRPr="00176D74">
        <w:rPr>
          <w:rFonts w:ascii="Times New Roman" w:hAnsi="Times New Roman" w:cs="Times New Roman"/>
          <w:sz w:val="28"/>
          <w:szCs w:val="28"/>
          <w:lang w:val="en-US" w:bidi="en-US"/>
        </w:rPr>
        <w:t xml:space="preserve"> E.H., Tibet Y., </w:t>
      </w:r>
      <w:proofErr w:type="spellStart"/>
      <w:r w:rsidRPr="00176D74">
        <w:rPr>
          <w:rFonts w:ascii="Times New Roman" w:hAnsi="Times New Roman" w:cs="Times New Roman"/>
          <w:sz w:val="28"/>
          <w:szCs w:val="28"/>
          <w:lang w:val="en-US" w:bidi="en-US"/>
        </w:rPr>
        <w:t>Çoruh</w:t>
      </w:r>
      <w:proofErr w:type="spellEnd"/>
      <w:r w:rsidRPr="00176D74">
        <w:rPr>
          <w:rFonts w:ascii="Times New Roman" w:hAnsi="Times New Roman" w:cs="Times New Roman"/>
          <w:sz w:val="28"/>
          <w:szCs w:val="28"/>
          <w:lang w:val="en-US" w:bidi="en-US"/>
        </w:rPr>
        <w:t xml:space="preserve"> S. Application of Full Factorial Design Method for Optimization of Heavy Metal Release from Lead Smelting Slag // Sustainability. – 2021. – Vol. 13(9). – P. 4890. </w:t>
      </w:r>
      <w:hyperlink r:id="rId109" w:history="1">
        <w:r w:rsidRPr="00176D74">
          <w:rPr>
            <w:rStyle w:val="a5"/>
            <w:rFonts w:ascii="Times New Roman" w:hAnsi="Times New Roman" w:cs="Times New Roman"/>
            <w:color w:val="auto"/>
            <w:sz w:val="28"/>
            <w:szCs w:val="28"/>
            <w:u w:val="none"/>
            <w:lang w:val="en-US" w:bidi="en-US"/>
          </w:rPr>
          <w:t>https://doi.org/10.3390/su13094890</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bidi="en-US"/>
        </w:rPr>
        <w:t xml:space="preserve">103 </w:t>
      </w:r>
      <w:proofErr w:type="spellStart"/>
      <w:r w:rsidRPr="00176D74">
        <w:rPr>
          <w:rFonts w:ascii="Times New Roman" w:hAnsi="Times New Roman" w:cs="Times New Roman"/>
          <w:sz w:val="28"/>
          <w:szCs w:val="28"/>
          <w:lang w:val="en-US" w:bidi="en-US"/>
        </w:rPr>
        <w:t>Mihăilescu</w:t>
      </w:r>
      <w:proofErr w:type="spellEnd"/>
      <w:r w:rsidRPr="00176D74">
        <w:rPr>
          <w:rFonts w:ascii="Times New Roman" w:hAnsi="Times New Roman" w:cs="Times New Roman"/>
          <w:sz w:val="28"/>
          <w:szCs w:val="28"/>
          <w:lang w:val="en-US" w:bidi="en-US"/>
        </w:rPr>
        <w:t xml:space="preserve"> M, </w:t>
      </w:r>
      <w:proofErr w:type="spellStart"/>
      <w:r w:rsidRPr="00176D74">
        <w:rPr>
          <w:rFonts w:ascii="Times New Roman" w:hAnsi="Times New Roman" w:cs="Times New Roman"/>
          <w:sz w:val="28"/>
          <w:szCs w:val="28"/>
          <w:lang w:val="en-US" w:bidi="en-US"/>
        </w:rPr>
        <w:t>Negrea</w:t>
      </w:r>
      <w:proofErr w:type="spellEnd"/>
      <w:r w:rsidRPr="00176D74">
        <w:rPr>
          <w:rFonts w:ascii="Times New Roman" w:hAnsi="Times New Roman" w:cs="Times New Roman"/>
          <w:sz w:val="28"/>
          <w:szCs w:val="28"/>
          <w:lang w:val="en-US" w:bidi="en-US"/>
        </w:rPr>
        <w:t xml:space="preserve"> A, </w:t>
      </w:r>
      <w:proofErr w:type="spellStart"/>
      <w:r w:rsidRPr="00176D74">
        <w:rPr>
          <w:rFonts w:ascii="Times New Roman" w:hAnsi="Times New Roman" w:cs="Times New Roman"/>
          <w:sz w:val="28"/>
          <w:szCs w:val="28"/>
          <w:lang w:val="en-US" w:bidi="en-US"/>
        </w:rPr>
        <w:t>Ciopec</w:t>
      </w:r>
      <w:proofErr w:type="spellEnd"/>
      <w:r w:rsidRPr="00176D74">
        <w:rPr>
          <w:rFonts w:ascii="Times New Roman" w:hAnsi="Times New Roman" w:cs="Times New Roman"/>
          <w:sz w:val="28"/>
          <w:szCs w:val="28"/>
          <w:lang w:val="en-US" w:bidi="en-US"/>
        </w:rPr>
        <w:t xml:space="preserve"> M, </w:t>
      </w:r>
      <w:proofErr w:type="spellStart"/>
      <w:r w:rsidRPr="00176D74">
        <w:rPr>
          <w:rFonts w:ascii="Times New Roman" w:hAnsi="Times New Roman" w:cs="Times New Roman"/>
          <w:sz w:val="28"/>
          <w:szCs w:val="28"/>
          <w:lang w:val="en-US" w:bidi="en-US"/>
        </w:rPr>
        <w:t>Negrea</w:t>
      </w:r>
      <w:proofErr w:type="spellEnd"/>
      <w:r w:rsidRPr="00176D74">
        <w:rPr>
          <w:rFonts w:ascii="Times New Roman" w:hAnsi="Times New Roman" w:cs="Times New Roman"/>
          <w:sz w:val="28"/>
          <w:szCs w:val="28"/>
          <w:lang w:val="en-US" w:bidi="en-US"/>
        </w:rPr>
        <w:t xml:space="preserve"> P, </w:t>
      </w:r>
      <w:proofErr w:type="spellStart"/>
      <w:r w:rsidRPr="00176D74">
        <w:rPr>
          <w:rFonts w:ascii="Times New Roman" w:hAnsi="Times New Roman" w:cs="Times New Roman"/>
          <w:sz w:val="28"/>
          <w:szCs w:val="28"/>
          <w:lang w:val="en-US" w:bidi="en-US"/>
        </w:rPr>
        <w:t>Duțeanu</w:t>
      </w:r>
      <w:proofErr w:type="spellEnd"/>
      <w:r w:rsidRPr="00176D74">
        <w:rPr>
          <w:rFonts w:ascii="Times New Roman" w:hAnsi="Times New Roman" w:cs="Times New Roman"/>
          <w:sz w:val="28"/>
          <w:szCs w:val="28"/>
          <w:lang w:val="en-US" w:bidi="en-US"/>
        </w:rPr>
        <w:t xml:space="preserve"> N, </w:t>
      </w:r>
      <w:proofErr w:type="spellStart"/>
      <w:r w:rsidRPr="00176D74">
        <w:rPr>
          <w:rFonts w:ascii="Times New Roman" w:hAnsi="Times New Roman" w:cs="Times New Roman"/>
          <w:sz w:val="28"/>
          <w:szCs w:val="28"/>
          <w:lang w:val="en-US" w:bidi="en-US"/>
        </w:rPr>
        <w:t>Grozav</w:t>
      </w:r>
      <w:proofErr w:type="spellEnd"/>
      <w:r w:rsidRPr="00176D74">
        <w:rPr>
          <w:rFonts w:ascii="Times New Roman" w:hAnsi="Times New Roman" w:cs="Times New Roman"/>
          <w:sz w:val="28"/>
          <w:szCs w:val="28"/>
          <w:lang w:val="en-US" w:bidi="en-US"/>
        </w:rPr>
        <w:t xml:space="preserve"> I, </w:t>
      </w:r>
      <w:proofErr w:type="spellStart"/>
      <w:r w:rsidRPr="00176D74">
        <w:rPr>
          <w:rFonts w:ascii="Times New Roman" w:hAnsi="Times New Roman" w:cs="Times New Roman"/>
          <w:sz w:val="28"/>
          <w:szCs w:val="28"/>
          <w:lang w:val="en-US" w:bidi="en-US"/>
        </w:rPr>
        <w:t>Svera</w:t>
      </w:r>
      <w:proofErr w:type="spellEnd"/>
      <w:r w:rsidRPr="00176D74">
        <w:rPr>
          <w:rFonts w:ascii="Times New Roman" w:hAnsi="Times New Roman" w:cs="Times New Roman"/>
          <w:sz w:val="28"/>
          <w:szCs w:val="28"/>
          <w:lang w:val="en-US" w:bidi="en-US"/>
        </w:rPr>
        <w:t xml:space="preserve"> P, </w:t>
      </w:r>
      <w:proofErr w:type="spellStart"/>
      <w:r w:rsidRPr="00176D74">
        <w:rPr>
          <w:rFonts w:ascii="Times New Roman" w:hAnsi="Times New Roman" w:cs="Times New Roman"/>
          <w:sz w:val="28"/>
          <w:szCs w:val="28"/>
          <w:lang w:val="en-US" w:bidi="en-US"/>
        </w:rPr>
        <w:t>Vancea</w:t>
      </w:r>
      <w:proofErr w:type="spellEnd"/>
      <w:r w:rsidRPr="00176D74">
        <w:rPr>
          <w:rFonts w:ascii="Times New Roman" w:hAnsi="Times New Roman" w:cs="Times New Roman"/>
          <w:sz w:val="28"/>
          <w:szCs w:val="28"/>
          <w:lang w:val="en-US" w:bidi="en-US"/>
        </w:rPr>
        <w:t xml:space="preserve"> C, </w:t>
      </w:r>
      <w:proofErr w:type="spellStart"/>
      <w:r w:rsidRPr="00176D74">
        <w:rPr>
          <w:rFonts w:ascii="Times New Roman" w:hAnsi="Times New Roman" w:cs="Times New Roman"/>
          <w:sz w:val="28"/>
          <w:szCs w:val="28"/>
          <w:lang w:val="en-US" w:bidi="en-US"/>
        </w:rPr>
        <w:t>Bărbulescu</w:t>
      </w:r>
      <w:proofErr w:type="spellEnd"/>
      <w:r w:rsidRPr="00176D74">
        <w:rPr>
          <w:rFonts w:ascii="Times New Roman" w:hAnsi="Times New Roman" w:cs="Times New Roman"/>
          <w:sz w:val="28"/>
          <w:szCs w:val="28"/>
          <w:lang w:val="en-US" w:bidi="en-US"/>
        </w:rPr>
        <w:t xml:space="preserve"> A, </w:t>
      </w:r>
      <w:proofErr w:type="spellStart"/>
      <w:r w:rsidRPr="00176D74">
        <w:rPr>
          <w:rFonts w:ascii="Times New Roman" w:hAnsi="Times New Roman" w:cs="Times New Roman"/>
          <w:sz w:val="28"/>
          <w:szCs w:val="28"/>
          <w:lang w:val="en-US" w:bidi="en-US"/>
        </w:rPr>
        <w:t>Dumitriu</w:t>
      </w:r>
      <w:proofErr w:type="spellEnd"/>
      <w:r w:rsidRPr="00176D74">
        <w:rPr>
          <w:rFonts w:ascii="Times New Roman" w:hAnsi="Times New Roman" w:cs="Times New Roman"/>
          <w:sz w:val="28"/>
          <w:szCs w:val="28"/>
          <w:lang w:val="en-US" w:bidi="en-US"/>
        </w:rPr>
        <w:t xml:space="preserve"> CȘ. Full Factorial Design for Gold </w:t>
      </w:r>
      <w:r w:rsidRPr="00176D74">
        <w:rPr>
          <w:rFonts w:ascii="Times New Roman" w:hAnsi="Times New Roman" w:cs="Times New Roman"/>
          <w:sz w:val="28"/>
          <w:szCs w:val="28"/>
          <w:lang w:val="en-US" w:bidi="en-US"/>
        </w:rPr>
        <w:lastRenderedPageBreak/>
        <w:t xml:space="preserve">Recovery from Industrial Solutions. Toxics. – 20 May 2021. – Vol. 9(5). – P. 111. </w:t>
      </w:r>
      <w:proofErr w:type="spellStart"/>
      <w:r w:rsidRPr="00176D74">
        <w:rPr>
          <w:rFonts w:ascii="Times New Roman" w:hAnsi="Times New Roman" w:cs="Times New Roman"/>
          <w:sz w:val="28"/>
          <w:szCs w:val="28"/>
          <w:lang w:val="en-US" w:bidi="en-US"/>
        </w:rPr>
        <w:t>doi</w:t>
      </w:r>
      <w:proofErr w:type="spellEnd"/>
      <w:r w:rsidRPr="00176D74">
        <w:rPr>
          <w:rFonts w:ascii="Times New Roman" w:hAnsi="Times New Roman" w:cs="Times New Roman"/>
          <w:sz w:val="28"/>
          <w:szCs w:val="28"/>
          <w:lang w:val="en-US" w:bidi="en-US"/>
        </w:rPr>
        <w:t>: 10.3390/toxics9050111. PMID: 34065249; PMCID: PMC8160989.</w:t>
      </w:r>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rPr>
        <w:t>104</w:t>
      </w:r>
      <w:r w:rsidRPr="00176D74">
        <w:rPr>
          <w:rFonts w:ascii="Times New Roman" w:eastAsia="Times New Roman" w:hAnsi="Times New Roman" w:cs="Times New Roman"/>
          <w:sz w:val="18"/>
          <w:szCs w:val="24"/>
          <w:lang w:val="en-US" w:eastAsia="de-DE" w:bidi="en-US"/>
        </w:rPr>
        <w:t xml:space="preserve"> </w:t>
      </w:r>
      <w:r w:rsidRPr="00176D74">
        <w:rPr>
          <w:rFonts w:ascii="Times New Roman" w:hAnsi="Times New Roman" w:cs="Times New Roman"/>
          <w:sz w:val="28"/>
          <w:szCs w:val="28"/>
          <w:lang w:val="en-US" w:bidi="en-US"/>
        </w:rPr>
        <w:t xml:space="preserve">Teo P.T., Zakaria S.K., </w:t>
      </w:r>
      <w:proofErr w:type="spellStart"/>
      <w:r w:rsidRPr="00176D74">
        <w:rPr>
          <w:rFonts w:ascii="Times New Roman" w:hAnsi="Times New Roman" w:cs="Times New Roman"/>
          <w:sz w:val="28"/>
          <w:szCs w:val="28"/>
          <w:lang w:val="en-US" w:bidi="en-US"/>
        </w:rPr>
        <w:t>Mohd</w:t>
      </w:r>
      <w:proofErr w:type="spellEnd"/>
      <w:r w:rsidRPr="00176D74">
        <w:rPr>
          <w:rFonts w:ascii="Times New Roman" w:hAnsi="Times New Roman" w:cs="Times New Roman"/>
          <w:sz w:val="28"/>
          <w:szCs w:val="28"/>
          <w:lang w:val="en-US" w:bidi="en-US"/>
        </w:rPr>
        <w:t xml:space="preserve"> Sharif N., Abu </w:t>
      </w:r>
      <w:proofErr w:type="spellStart"/>
      <w:r w:rsidRPr="00176D74">
        <w:rPr>
          <w:rFonts w:ascii="Times New Roman" w:hAnsi="Times New Roman" w:cs="Times New Roman"/>
          <w:sz w:val="28"/>
          <w:szCs w:val="28"/>
          <w:lang w:val="en-US" w:bidi="en-US"/>
        </w:rPr>
        <w:t>Seman</w:t>
      </w:r>
      <w:proofErr w:type="spellEnd"/>
      <w:r w:rsidRPr="00176D74">
        <w:rPr>
          <w:rFonts w:ascii="Times New Roman" w:hAnsi="Times New Roman" w:cs="Times New Roman"/>
          <w:sz w:val="28"/>
          <w:szCs w:val="28"/>
          <w:lang w:val="en-US" w:bidi="en-US"/>
        </w:rPr>
        <w:t xml:space="preserve"> A., </w:t>
      </w:r>
      <w:proofErr w:type="spellStart"/>
      <w:r w:rsidRPr="00176D74">
        <w:rPr>
          <w:rFonts w:ascii="Times New Roman" w:hAnsi="Times New Roman" w:cs="Times New Roman"/>
          <w:sz w:val="28"/>
          <w:szCs w:val="28"/>
          <w:lang w:val="en-US" w:bidi="en-US"/>
        </w:rPr>
        <w:t>Taib</w:t>
      </w:r>
      <w:proofErr w:type="spellEnd"/>
      <w:r w:rsidRPr="00176D74">
        <w:rPr>
          <w:rFonts w:ascii="Times New Roman" w:hAnsi="Times New Roman" w:cs="Times New Roman"/>
          <w:sz w:val="28"/>
          <w:szCs w:val="28"/>
          <w:lang w:val="en-US" w:bidi="en-US"/>
        </w:rPr>
        <w:t xml:space="preserve"> MAA, Mohamed J.J., </w:t>
      </w:r>
      <w:proofErr w:type="spellStart"/>
      <w:r w:rsidRPr="00176D74">
        <w:rPr>
          <w:rFonts w:ascii="Times New Roman" w:hAnsi="Times New Roman" w:cs="Times New Roman"/>
          <w:sz w:val="28"/>
          <w:szCs w:val="28"/>
          <w:lang w:val="en-US" w:bidi="en-US"/>
        </w:rPr>
        <w:t>Yusoff</w:t>
      </w:r>
      <w:proofErr w:type="spellEnd"/>
      <w:r w:rsidRPr="00176D74">
        <w:rPr>
          <w:rFonts w:ascii="Times New Roman" w:hAnsi="Times New Roman" w:cs="Times New Roman"/>
          <w:sz w:val="28"/>
          <w:szCs w:val="28"/>
          <w:lang w:val="en-US" w:bidi="en-US"/>
        </w:rPr>
        <w:t xml:space="preserve"> M., </w:t>
      </w:r>
      <w:proofErr w:type="spellStart"/>
      <w:r w:rsidRPr="00176D74">
        <w:rPr>
          <w:rFonts w:ascii="Times New Roman" w:hAnsi="Times New Roman" w:cs="Times New Roman"/>
          <w:sz w:val="28"/>
          <w:szCs w:val="28"/>
          <w:lang w:val="en-US" w:bidi="en-US"/>
        </w:rPr>
        <w:t>Yusoff</w:t>
      </w:r>
      <w:proofErr w:type="spellEnd"/>
      <w:r w:rsidRPr="00176D74">
        <w:rPr>
          <w:rFonts w:ascii="Times New Roman" w:hAnsi="Times New Roman" w:cs="Times New Roman"/>
          <w:sz w:val="28"/>
          <w:szCs w:val="28"/>
          <w:lang w:val="en-US" w:bidi="en-US"/>
        </w:rPr>
        <w:t xml:space="preserve"> A.H., Mohamad M., Ali A. et al. Application of General Full Factorial Statistical Experimental Design’s Approach for the Development of Sustainable Clay-Based Ceramics Incorporated with Malaysia’s Electric Arc Furnace Steel Slag Waste. Crystals. – 2021. – Vol. 11(4). – P. 442. </w:t>
      </w:r>
      <w:hyperlink r:id="rId110" w:history="1">
        <w:r w:rsidRPr="00176D74">
          <w:rPr>
            <w:rStyle w:val="a5"/>
            <w:rFonts w:ascii="Times New Roman" w:hAnsi="Times New Roman" w:cs="Times New Roman"/>
            <w:color w:val="auto"/>
            <w:sz w:val="28"/>
            <w:szCs w:val="28"/>
            <w:u w:val="none"/>
            <w:lang w:val="en-US" w:bidi="en-US"/>
          </w:rPr>
          <w:t>https://doi.org/10.3390/cryst11040442</w:t>
        </w:r>
      </w:hyperlink>
    </w:p>
    <w:p w:rsidR="00A5495E" w:rsidRPr="00176D74" w:rsidRDefault="00A5495E" w:rsidP="00A5495E">
      <w:pPr>
        <w:spacing w:after="0" w:line="240" w:lineRule="auto"/>
        <w:ind w:firstLine="709"/>
        <w:jc w:val="both"/>
        <w:rPr>
          <w:rFonts w:ascii="Times New Roman" w:hAnsi="Times New Roman" w:cs="Times New Roman"/>
          <w:sz w:val="28"/>
          <w:szCs w:val="28"/>
          <w:lang w:val="en-US" w:bidi="en-US"/>
        </w:rPr>
      </w:pPr>
      <w:r w:rsidRPr="00176D74">
        <w:rPr>
          <w:rFonts w:ascii="Times New Roman" w:hAnsi="Times New Roman" w:cs="Times New Roman"/>
          <w:sz w:val="28"/>
          <w:szCs w:val="28"/>
          <w:lang w:val="en-US" w:bidi="en-US"/>
        </w:rPr>
        <w:t xml:space="preserve">105 Hanrahan J., Zhu S., </w:t>
      </w:r>
      <w:proofErr w:type="spellStart"/>
      <w:r w:rsidRPr="00176D74">
        <w:rPr>
          <w:rFonts w:ascii="Times New Roman" w:hAnsi="Times New Roman" w:cs="Times New Roman"/>
          <w:sz w:val="28"/>
          <w:szCs w:val="28"/>
          <w:lang w:val="en-US" w:bidi="en-US"/>
        </w:rPr>
        <w:t>Gibani</w:t>
      </w:r>
      <w:proofErr w:type="spellEnd"/>
      <w:r w:rsidRPr="00176D74">
        <w:rPr>
          <w:rFonts w:ascii="Times New Roman" w:hAnsi="Times New Roman" w:cs="Times New Roman"/>
          <w:sz w:val="28"/>
          <w:szCs w:val="28"/>
          <w:lang w:val="en-US" w:bidi="en-US"/>
        </w:rPr>
        <w:t xml:space="preserve"> D.G., Patil, CHEMOMETRICS AND STATISTICS | Experimental Design, Editor(s): Paul </w:t>
      </w:r>
      <w:proofErr w:type="spellStart"/>
      <w:r w:rsidRPr="00176D74">
        <w:rPr>
          <w:rFonts w:ascii="Times New Roman" w:hAnsi="Times New Roman" w:cs="Times New Roman"/>
          <w:sz w:val="28"/>
          <w:szCs w:val="28"/>
          <w:lang w:val="en-US" w:bidi="en-US"/>
        </w:rPr>
        <w:t>Worsfold</w:t>
      </w:r>
      <w:proofErr w:type="spellEnd"/>
      <w:r w:rsidRPr="00176D74">
        <w:rPr>
          <w:rFonts w:ascii="Times New Roman" w:hAnsi="Times New Roman" w:cs="Times New Roman"/>
          <w:sz w:val="28"/>
          <w:szCs w:val="28"/>
          <w:lang w:val="en-US" w:bidi="en-US"/>
        </w:rPr>
        <w:t>, Alan Townshend, Colin Poole // Encyclopedia of Analytical Science (Second Edition), Elsevier. – 2005. – P. 8–13.</w:t>
      </w:r>
    </w:p>
    <w:p w:rsidR="00A5495E" w:rsidRPr="00176D74" w:rsidRDefault="00A5495E" w:rsidP="00A5495E">
      <w:pPr>
        <w:spacing w:after="0" w:line="240" w:lineRule="auto"/>
        <w:ind w:firstLine="709"/>
        <w:jc w:val="both"/>
        <w:rPr>
          <w:rFonts w:ascii="Times New Roman" w:hAnsi="Times New Roman" w:cs="Times New Roman"/>
          <w:sz w:val="28"/>
          <w:szCs w:val="28"/>
          <w:lang w:bidi="en-US"/>
        </w:rPr>
      </w:pPr>
      <w:r w:rsidRPr="00176D74">
        <w:rPr>
          <w:rFonts w:ascii="Times New Roman" w:hAnsi="Times New Roman" w:cs="Times New Roman"/>
          <w:sz w:val="28"/>
          <w:szCs w:val="28"/>
          <w:lang w:val="en-US" w:bidi="en-US"/>
        </w:rPr>
        <w:t xml:space="preserve">106 Malyshev V.P. </w:t>
      </w:r>
      <w:r w:rsidRPr="00176D74">
        <w:rPr>
          <w:rFonts w:ascii="Times New Roman" w:hAnsi="Times New Roman" w:cs="Times New Roman"/>
          <w:sz w:val="28"/>
          <w:szCs w:val="28"/>
          <w:lang w:val="kk-KZ" w:bidi="en-US"/>
        </w:rPr>
        <w:t>«</w:t>
      </w:r>
      <w:r w:rsidRPr="00176D74">
        <w:rPr>
          <w:rFonts w:ascii="Times New Roman" w:hAnsi="Times New Roman" w:cs="Times New Roman"/>
          <w:sz w:val="28"/>
          <w:szCs w:val="28"/>
          <w:lang w:val="en-US" w:bidi="en-US"/>
        </w:rPr>
        <w:t>Probabilistic-deterministic planning of the experiment</w:t>
      </w:r>
      <w:r w:rsidRPr="00176D74">
        <w:rPr>
          <w:rFonts w:ascii="Times New Roman" w:hAnsi="Times New Roman" w:cs="Times New Roman"/>
          <w:sz w:val="28"/>
          <w:szCs w:val="28"/>
          <w:lang w:val="kk-KZ" w:bidi="en-US"/>
        </w:rPr>
        <w:t xml:space="preserve">» </w:t>
      </w:r>
      <w:r w:rsidRPr="00176D74">
        <w:rPr>
          <w:rFonts w:ascii="Times New Roman" w:hAnsi="Times New Roman" w:cs="Times New Roman"/>
          <w:sz w:val="28"/>
          <w:szCs w:val="28"/>
          <w:lang w:val="en-US" w:bidi="en-US"/>
        </w:rPr>
        <w:t xml:space="preserve">Alma-Ata Sci. – 1981. – Vol. 116. – P. 116. </w:t>
      </w:r>
      <w:hyperlink r:id="rId111" w:history="1">
        <w:r w:rsidR="00432387" w:rsidRPr="00176D74">
          <w:rPr>
            <w:rStyle w:val="a5"/>
            <w:rFonts w:ascii="Times New Roman" w:hAnsi="Times New Roman" w:cs="Times New Roman"/>
            <w:color w:val="auto"/>
            <w:sz w:val="28"/>
            <w:szCs w:val="28"/>
            <w:u w:val="none"/>
            <w:lang w:val="en-US" w:bidi="en-US"/>
          </w:rPr>
          <w:t>https</w:t>
        </w:r>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scholar</w:t>
        </w:r>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google</w:t>
        </w:r>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com</w:t>
        </w:r>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scholar</w:t>
        </w:r>
        <w:r w:rsidR="00432387" w:rsidRPr="00176D74">
          <w:rPr>
            <w:rStyle w:val="a5"/>
            <w:rFonts w:ascii="Times New Roman" w:hAnsi="Times New Roman" w:cs="Times New Roman"/>
            <w:color w:val="auto"/>
            <w:sz w:val="28"/>
            <w:szCs w:val="28"/>
            <w:u w:val="none"/>
            <w:lang w:bidi="en-US"/>
          </w:rPr>
          <w:t>_</w:t>
        </w:r>
        <w:r w:rsidR="00432387" w:rsidRPr="00176D74">
          <w:rPr>
            <w:rStyle w:val="a5"/>
            <w:rFonts w:ascii="Times New Roman" w:hAnsi="Times New Roman" w:cs="Times New Roman"/>
            <w:color w:val="auto"/>
            <w:sz w:val="28"/>
            <w:szCs w:val="28"/>
            <w:u w:val="none"/>
            <w:lang w:val="en-US" w:bidi="en-US"/>
          </w:rPr>
          <w:t>lookup</w:t>
        </w:r>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title</w:t>
        </w:r>
        <w:r w:rsidR="00432387" w:rsidRPr="00176D74">
          <w:rPr>
            <w:rStyle w:val="a5"/>
            <w:rFonts w:ascii="Times New Roman" w:hAnsi="Times New Roman" w:cs="Times New Roman"/>
            <w:color w:val="auto"/>
            <w:sz w:val="28"/>
            <w:szCs w:val="28"/>
            <w:u w:val="none"/>
            <w:lang w:bidi="en-US"/>
          </w:rPr>
          <w:t>=</w:t>
        </w:r>
        <w:proofErr w:type="spellStart"/>
        <w:r w:rsidR="00432387" w:rsidRPr="00176D74">
          <w:rPr>
            <w:rStyle w:val="a5"/>
            <w:rFonts w:ascii="Times New Roman" w:hAnsi="Times New Roman" w:cs="Times New Roman"/>
            <w:color w:val="auto"/>
            <w:sz w:val="28"/>
            <w:szCs w:val="28"/>
            <w:u w:val="none"/>
            <w:lang w:val="en-US" w:bidi="en-US"/>
          </w:rPr>
          <w:t>ProbabilisticDeterministic</w:t>
        </w:r>
        <w:proofErr w:type="spellEnd"/>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Planning</w:t>
        </w:r>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of</w:t>
        </w:r>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the</w:t>
        </w:r>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Experiment</w:t>
        </w:r>
        <w:r w:rsidR="00432387" w:rsidRPr="00176D74">
          <w:rPr>
            <w:rStyle w:val="a5"/>
            <w:rFonts w:ascii="Times New Roman" w:hAnsi="Times New Roman" w:cs="Times New Roman"/>
            <w:color w:val="auto"/>
            <w:sz w:val="28"/>
            <w:szCs w:val="28"/>
            <w:u w:val="none"/>
            <w:lang w:bidi="en-US"/>
          </w:rPr>
          <w:t>&amp;</w:t>
        </w:r>
        <w:r w:rsidR="00432387" w:rsidRPr="00176D74">
          <w:rPr>
            <w:rStyle w:val="a5"/>
            <w:rFonts w:ascii="Times New Roman" w:hAnsi="Times New Roman" w:cs="Times New Roman"/>
            <w:color w:val="auto"/>
            <w:sz w:val="28"/>
            <w:szCs w:val="28"/>
            <w:u w:val="none"/>
            <w:lang w:val="en-US" w:bidi="en-US"/>
          </w:rPr>
          <w:t>author</w:t>
        </w:r>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Malyshev</w:t>
        </w:r>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V</w:t>
        </w:r>
        <w:r w:rsidR="00432387" w:rsidRPr="00176D74">
          <w:rPr>
            <w:rStyle w:val="a5"/>
            <w:rFonts w:ascii="Times New Roman" w:hAnsi="Times New Roman" w:cs="Times New Roman"/>
            <w:color w:val="auto"/>
            <w:sz w:val="28"/>
            <w:szCs w:val="28"/>
            <w:u w:val="none"/>
            <w:lang w:bidi="en-US"/>
          </w:rPr>
          <w:t>.</w:t>
        </w:r>
        <w:r w:rsidR="00432387" w:rsidRPr="00176D74">
          <w:rPr>
            <w:rStyle w:val="a5"/>
            <w:rFonts w:ascii="Times New Roman" w:hAnsi="Times New Roman" w:cs="Times New Roman"/>
            <w:color w:val="auto"/>
            <w:sz w:val="28"/>
            <w:szCs w:val="28"/>
            <w:u w:val="none"/>
            <w:lang w:val="en-US" w:bidi="en-US"/>
          </w:rPr>
          <w:t>P</w:t>
        </w:r>
        <w:r w:rsidR="00432387" w:rsidRPr="00176D74">
          <w:rPr>
            <w:rStyle w:val="a5"/>
            <w:rFonts w:ascii="Times New Roman" w:hAnsi="Times New Roman" w:cs="Times New Roman"/>
            <w:color w:val="auto"/>
            <w:sz w:val="28"/>
            <w:szCs w:val="28"/>
            <w:u w:val="none"/>
            <w:lang w:bidi="en-US"/>
          </w:rPr>
          <w:t>.&amp;</w:t>
        </w:r>
        <w:r w:rsidR="00432387" w:rsidRPr="00176D74">
          <w:rPr>
            <w:rStyle w:val="a5"/>
            <w:rFonts w:ascii="Times New Roman" w:hAnsi="Times New Roman" w:cs="Times New Roman"/>
            <w:color w:val="auto"/>
            <w:sz w:val="28"/>
            <w:szCs w:val="28"/>
            <w:u w:val="none"/>
            <w:lang w:val="en-US" w:bidi="en-US"/>
          </w:rPr>
          <w:t>publication</w:t>
        </w:r>
        <w:r w:rsidR="00432387" w:rsidRPr="00176D74">
          <w:rPr>
            <w:rStyle w:val="a5"/>
            <w:rFonts w:ascii="Times New Roman" w:hAnsi="Times New Roman" w:cs="Times New Roman"/>
            <w:color w:val="auto"/>
            <w:sz w:val="28"/>
            <w:szCs w:val="28"/>
            <w:u w:val="none"/>
            <w:lang w:bidi="en-US"/>
          </w:rPr>
          <w:t>_</w:t>
        </w:r>
        <w:r w:rsidR="00432387" w:rsidRPr="00176D74">
          <w:rPr>
            <w:rStyle w:val="a5"/>
            <w:rFonts w:ascii="Times New Roman" w:hAnsi="Times New Roman" w:cs="Times New Roman"/>
            <w:color w:val="auto"/>
            <w:sz w:val="28"/>
            <w:szCs w:val="28"/>
            <w:u w:val="none"/>
            <w:lang w:val="en-US" w:bidi="en-US"/>
          </w:rPr>
          <w:t>year</w:t>
        </w:r>
        <w:r w:rsidR="00432387" w:rsidRPr="00176D74">
          <w:rPr>
            <w:rStyle w:val="a5"/>
            <w:rFonts w:ascii="Times New Roman" w:hAnsi="Times New Roman" w:cs="Times New Roman"/>
            <w:color w:val="auto"/>
            <w:sz w:val="28"/>
            <w:szCs w:val="28"/>
            <w:u w:val="none"/>
            <w:lang w:bidi="en-US"/>
          </w:rPr>
          <w:t>=1981</w:t>
        </w:r>
      </w:hyperlink>
    </w:p>
    <w:p w:rsidR="00A5495E" w:rsidRPr="00176D74" w:rsidRDefault="00A5495E" w:rsidP="00A5495E">
      <w:pPr>
        <w:tabs>
          <w:tab w:val="left" w:pos="1695"/>
        </w:tabs>
        <w:spacing w:after="0" w:line="240" w:lineRule="auto"/>
        <w:ind w:firstLine="709"/>
        <w:jc w:val="both"/>
        <w:rPr>
          <w:rFonts w:ascii="Times New Roman" w:hAnsi="Times New Roman" w:cs="Times New Roman"/>
          <w:sz w:val="28"/>
          <w:szCs w:val="28"/>
        </w:rPr>
      </w:pPr>
      <w:r w:rsidRPr="00176D74">
        <w:rPr>
          <w:rFonts w:ascii="Times New Roman" w:hAnsi="Times New Roman" w:cs="Times New Roman"/>
          <w:sz w:val="28"/>
          <w:szCs w:val="28"/>
          <w:lang w:val="en-US"/>
        </w:rPr>
        <w:t>107 Fleming Christopher A. and R. L. Paul. The Chemistry of the Extraction of Gold. – 2010.</w:t>
      </w:r>
      <w:r w:rsidRPr="00176D74">
        <w:rPr>
          <w:rFonts w:ascii="Times New Roman" w:hAnsi="Times New Roman" w:cs="Times New Roman"/>
          <w:lang w:val="en-US"/>
        </w:rPr>
        <w:t xml:space="preserve"> </w:t>
      </w:r>
      <w:hyperlink r:id="rId112" w:history="1">
        <w:r w:rsidRPr="00176D74">
          <w:rPr>
            <w:rStyle w:val="a5"/>
            <w:rFonts w:ascii="Times New Roman" w:hAnsi="Times New Roman" w:cs="Times New Roman"/>
            <w:color w:val="auto"/>
            <w:sz w:val="28"/>
            <w:szCs w:val="28"/>
            <w:u w:val="none"/>
            <w:lang w:val="en-US"/>
          </w:rPr>
          <w:t>https</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www</w:t>
        </w:r>
        <w:r w:rsidRPr="00176D74">
          <w:rPr>
            <w:rStyle w:val="a5"/>
            <w:rFonts w:ascii="Times New Roman" w:hAnsi="Times New Roman" w:cs="Times New Roman"/>
            <w:color w:val="auto"/>
            <w:sz w:val="28"/>
            <w:szCs w:val="28"/>
            <w:u w:val="none"/>
          </w:rPr>
          <w:t>.</w:t>
        </w:r>
        <w:proofErr w:type="spellStart"/>
        <w:r w:rsidRPr="00176D74">
          <w:rPr>
            <w:rStyle w:val="a5"/>
            <w:rFonts w:ascii="Times New Roman" w:hAnsi="Times New Roman" w:cs="Times New Roman"/>
            <w:color w:val="auto"/>
            <w:sz w:val="28"/>
            <w:szCs w:val="28"/>
            <w:u w:val="none"/>
            <w:lang w:val="en-US"/>
          </w:rPr>
          <w:t>semanticscholar</w:t>
        </w:r>
        <w:proofErr w:type="spellEnd"/>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org</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paper</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The</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Chemistry</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of</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the</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Extraction</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of</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Gold</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Fleming</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Paul</w:t>
        </w:r>
        <w:r w:rsidRPr="00176D74">
          <w:rPr>
            <w:rStyle w:val="a5"/>
            <w:rFonts w:ascii="Times New Roman" w:hAnsi="Times New Roman" w:cs="Times New Roman"/>
            <w:color w:val="auto"/>
            <w:sz w:val="28"/>
            <w:szCs w:val="28"/>
            <w:u w:val="none"/>
          </w:rPr>
          <w:t>/</w:t>
        </w:r>
        <w:proofErr w:type="spellStart"/>
        <w:r w:rsidRPr="00176D74">
          <w:rPr>
            <w:rStyle w:val="a5"/>
            <w:rFonts w:ascii="Times New Roman" w:hAnsi="Times New Roman" w:cs="Times New Roman"/>
            <w:color w:val="auto"/>
            <w:sz w:val="28"/>
            <w:szCs w:val="28"/>
            <w:u w:val="none"/>
            <w:lang w:val="en-US"/>
          </w:rPr>
          <w:t>ef</w:t>
        </w:r>
        <w:proofErr w:type="spellEnd"/>
        <w:r w:rsidRPr="00176D74">
          <w:rPr>
            <w:rStyle w:val="a5"/>
            <w:rFonts w:ascii="Times New Roman" w:hAnsi="Times New Roman" w:cs="Times New Roman"/>
            <w:color w:val="auto"/>
            <w:sz w:val="28"/>
            <w:szCs w:val="28"/>
            <w:u w:val="none"/>
          </w:rPr>
          <w:t>3</w:t>
        </w:r>
        <w:proofErr w:type="spellStart"/>
        <w:r w:rsidRPr="00176D74">
          <w:rPr>
            <w:rStyle w:val="a5"/>
            <w:rFonts w:ascii="Times New Roman" w:hAnsi="Times New Roman" w:cs="Times New Roman"/>
            <w:color w:val="auto"/>
            <w:sz w:val="28"/>
            <w:szCs w:val="28"/>
            <w:u w:val="none"/>
            <w:lang w:val="en-US"/>
          </w:rPr>
          <w:t>dafdec</w:t>
        </w:r>
        <w:proofErr w:type="spellEnd"/>
        <w:r w:rsidRPr="00176D74">
          <w:rPr>
            <w:rStyle w:val="a5"/>
            <w:rFonts w:ascii="Times New Roman" w:hAnsi="Times New Roman" w:cs="Times New Roman"/>
            <w:color w:val="auto"/>
            <w:sz w:val="28"/>
            <w:szCs w:val="28"/>
            <w:u w:val="none"/>
          </w:rPr>
          <w:t>08</w:t>
        </w:r>
        <w:r w:rsidRPr="00176D74">
          <w:rPr>
            <w:rStyle w:val="a5"/>
            <w:rFonts w:ascii="Times New Roman" w:hAnsi="Times New Roman" w:cs="Times New Roman"/>
            <w:color w:val="auto"/>
            <w:sz w:val="28"/>
            <w:szCs w:val="28"/>
            <w:u w:val="none"/>
            <w:lang w:val="en-US"/>
          </w:rPr>
          <w:t>d</w:t>
        </w:r>
        <w:r w:rsidRPr="00176D74">
          <w:rPr>
            <w:rStyle w:val="a5"/>
            <w:rFonts w:ascii="Times New Roman" w:hAnsi="Times New Roman" w:cs="Times New Roman"/>
            <w:color w:val="auto"/>
            <w:sz w:val="28"/>
            <w:szCs w:val="28"/>
            <w:u w:val="none"/>
          </w:rPr>
          <w:t>7519</w:t>
        </w:r>
        <w:r w:rsidRPr="00176D74">
          <w:rPr>
            <w:rStyle w:val="a5"/>
            <w:rFonts w:ascii="Times New Roman" w:hAnsi="Times New Roman" w:cs="Times New Roman"/>
            <w:color w:val="auto"/>
            <w:sz w:val="28"/>
            <w:szCs w:val="28"/>
            <w:u w:val="none"/>
            <w:lang w:val="en-US"/>
          </w:rPr>
          <w:t>de</w:t>
        </w:r>
        <w:r w:rsidRPr="00176D74">
          <w:rPr>
            <w:rStyle w:val="a5"/>
            <w:rFonts w:ascii="Times New Roman" w:hAnsi="Times New Roman" w:cs="Times New Roman"/>
            <w:color w:val="auto"/>
            <w:sz w:val="28"/>
            <w:szCs w:val="28"/>
            <w:u w:val="none"/>
          </w:rPr>
          <w:t>102</w:t>
        </w:r>
        <w:r w:rsidRPr="00176D74">
          <w:rPr>
            <w:rStyle w:val="a5"/>
            <w:rFonts w:ascii="Times New Roman" w:hAnsi="Times New Roman" w:cs="Times New Roman"/>
            <w:color w:val="auto"/>
            <w:sz w:val="28"/>
            <w:szCs w:val="28"/>
            <w:u w:val="none"/>
            <w:lang w:val="en-US"/>
          </w:rPr>
          <w:t>b</w:t>
        </w:r>
        <w:r w:rsidRPr="00176D74">
          <w:rPr>
            <w:rStyle w:val="a5"/>
            <w:rFonts w:ascii="Times New Roman" w:hAnsi="Times New Roman" w:cs="Times New Roman"/>
            <w:color w:val="auto"/>
            <w:sz w:val="28"/>
            <w:szCs w:val="28"/>
            <w:u w:val="none"/>
          </w:rPr>
          <w:t>609414</w:t>
        </w:r>
        <w:r w:rsidRPr="00176D74">
          <w:rPr>
            <w:rStyle w:val="a5"/>
            <w:rFonts w:ascii="Times New Roman" w:hAnsi="Times New Roman" w:cs="Times New Roman"/>
            <w:color w:val="auto"/>
            <w:sz w:val="28"/>
            <w:szCs w:val="28"/>
            <w:u w:val="none"/>
            <w:lang w:val="en-US"/>
          </w:rPr>
          <w:t>b</w:t>
        </w:r>
        <w:r w:rsidRPr="00176D74">
          <w:rPr>
            <w:rStyle w:val="a5"/>
            <w:rFonts w:ascii="Times New Roman" w:hAnsi="Times New Roman" w:cs="Times New Roman"/>
            <w:color w:val="auto"/>
            <w:sz w:val="28"/>
            <w:szCs w:val="28"/>
            <w:u w:val="none"/>
          </w:rPr>
          <w:t>6</w:t>
        </w:r>
        <w:r w:rsidRPr="00176D74">
          <w:rPr>
            <w:rStyle w:val="a5"/>
            <w:rFonts w:ascii="Times New Roman" w:hAnsi="Times New Roman" w:cs="Times New Roman"/>
            <w:color w:val="auto"/>
            <w:sz w:val="28"/>
            <w:szCs w:val="28"/>
            <w:u w:val="none"/>
            <w:lang w:val="en-US"/>
          </w:rPr>
          <w:t>c</w:t>
        </w:r>
        <w:r w:rsidRPr="00176D74">
          <w:rPr>
            <w:rStyle w:val="a5"/>
            <w:rFonts w:ascii="Times New Roman" w:hAnsi="Times New Roman" w:cs="Times New Roman"/>
            <w:color w:val="auto"/>
            <w:sz w:val="28"/>
            <w:szCs w:val="28"/>
            <w:u w:val="none"/>
          </w:rPr>
          <w:t>1</w:t>
        </w:r>
        <w:proofErr w:type="spellStart"/>
        <w:r w:rsidRPr="00176D74">
          <w:rPr>
            <w:rStyle w:val="a5"/>
            <w:rFonts w:ascii="Times New Roman" w:hAnsi="Times New Roman" w:cs="Times New Roman"/>
            <w:color w:val="auto"/>
            <w:sz w:val="28"/>
            <w:szCs w:val="28"/>
            <w:u w:val="none"/>
            <w:lang w:val="en-US"/>
          </w:rPr>
          <w:t>dfbd</w:t>
        </w:r>
        <w:proofErr w:type="spellEnd"/>
        <w:r w:rsidRPr="00176D74">
          <w:rPr>
            <w:rStyle w:val="a5"/>
            <w:rFonts w:ascii="Times New Roman" w:hAnsi="Times New Roman" w:cs="Times New Roman"/>
            <w:color w:val="auto"/>
            <w:sz w:val="28"/>
            <w:szCs w:val="28"/>
            <w:u w:val="none"/>
          </w:rPr>
          <w:t>6</w:t>
        </w:r>
        <w:r w:rsidRPr="00176D74">
          <w:rPr>
            <w:rStyle w:val="a5"/>
            <w:rFonts w:ascii="Times New Roman" w:hAnsi="Times New Roman" w:cs="Times New Roman"/>
            <w:color w:val="auto"/>
            <w:sz w:val="28"/>
            <w:szCs w:val="28"/>
            <w:u w:val="none"/>
            <w:lang w:val="en-US"/>
          </w:rPr>
          <w:t>ad</w:t>
        </w:r>
        <w:r w:rsidRPr="00176D74">
          <w:rPr>
            <w:rStyle w:val="a5"/>
            <w:rFonts w:ascii="Times New Roman" w:hAnsi="Times New Roman" w:cs="Times New Roman"/>
            <w:color w:val="auto"/>
            <w:sz w:val="28"/>
            <w:szCs w:val="28"/>
            <w:u w:val="none"/>
          </w:rPr>
          <w:t>7</w:t>
        </w:r>
      </w:hyperlink>
    </w:p>
    <w:p w:rsidR="00A5495E" w:rsidRPr="00176D74" w:rsidRDefault="00A5495E" w:rsidP="00A5495E">
      <w:pPr>
        <w:tabs>
          <w:tab w:val="left" w:pos="1695"/>
        </w:tabs>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108 </w:t>
      </w:r>
      <w:proofErr w:type="spellStart"/>
      <w:r w:rsidRPr="00176D74">
        <w:rPr>
          <w:rFonts w:ascii="Times New Roman" w:hAnsi="Times New Roman" w:cs="Times New Roman"/>
          <w:sz w:val="28"/>
          <w:szCs w:val="28"/>
          <w:lang w:val="en-US"/>
        </w:rPr>
        <w:t>Oraby</w:t>
      </w:r>
      <w:proofErr w:type="spellEnd"/>
      <w:r w:rsidRPr="00176D74">
        <w:rPr>
          <w:rFonts w:ascii="Times New Roman" w:hAnsi="Times New Roman" w:cs="Times New Roman"/>
          <w:sz w:val="28"/>
          <w:szCs w:val="28"/>
          <w:lang w:val="en-US"/>
        </w:rPr>
        <w:t xml:space="preserve"> E.A., Eksteen J.J. Gold extraction from gold-copper concentrate in solutions containing caustic soda and low free cyanide. In: ALTA 2015 Gold-Precious Metals Proceedings. ALTA. – 2015. – P. 282–296.</w:t>
      </w:r>
    </w:p>
    <w:p w:rsidR="00A5495E" w:rsidRPr="00176D74" w:rsidRDefault="00A5495E" w:rsidP="00A5495E">
      <w:pPr>
        <w:tabs>
          <w:tab w:val="left" w:pos="1695"/>
        </w:tabs>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109 Freund Y., </w:t>
      </w:r>
      <w:proofErr w:type="spellStart"/>
      <w:r w:rsidRPr="00176D74">
        <w:rPr>
          <w:rFonts w:ascii="Times New Roman" w:hAnsi="Times New Roman" w:cs="Times New Roman"/>
          <w:sz w:val="28"/>
          <w:szCs w:val="28"/>
          <w:lang w:val="en-US"/>
        </w:rPr>
        <w:t>Schapire</w:t>
      </w:r>
      <w:proofErr w:type="spellEnd"/>
      <w:r w:rsidRPr="00176D74">
        <w:rPr>
          <w:rFonts w:ascii="Times New Roman" w:hAnsi="Times New Roman" w:cs="Times New Roman"/>
          <w:sz w:val="28"/>
          <w:szCs w:val="28"/>
          <w:lang w:val="en-US"/>
        </w:rPr>
        <w:t xml:space="preserve"> R. E. A Decision-Theoretic Generalization of On-Line Learning and an Application to Boosting // Journal of Computer and System Sciences. – 1997. — Vol. 55. – No. 1. — P. 119–139.</w:t>
      </w:r>
    </w:p>
    <w:p w:rsidR="00A5495E" w:rsidRPr="00176D74" w:rsidRDefault="00A5495E" w:rsidP="00A5495E">
      <w:pPr>
        <w:tabs>
          <w:tab w:val="left" w:pos="1695"/>
        </w:tabs>
        <w:spacing w:after="0" w:line="240" w:lineRule="auto"/>
        <w:ind w:firstLine="709"/>
        <w:jc w:val="both"/>
        <w:rPr>
          <w:rFonts w:ascii="Times New Roman" w:hAnsi="Times New Roman" w:cs="Times New Roman"/>
          <w:sz w:val="28"/>
          <w:szCs w:val="28"/>
          <w:lang w:val="en-US"/>
        </w:rPr>
      </w:pPr>
      <w:r w:rsidRPr="00176D74">
        <w:rPr>
          <w:rFonts w:ascii="Times New Roman" w:hAnsi="Times New Roman" w:cs="Times New Roman"/>
          <w:sz w:val="28"/>
          <w:szCs w:val="28"/>
          <w:lang w:val="en-US"/>
        </w:rPr>
        <w:t xml:space="preserve">110 Hastie T. The Elements of Statistical Learning: Data Mining, Inference, and Prediction / T. Hastie, R. </w:t>
      </w:r>
      <w:proofErr w:type="spellStart"/>
      <w:r w:rsidRPr="00176D74">
        <w:rPr>
          <w:rFonts w:ascii="Times New Roman" w:hAnsi="Times New Roman" w:cs="Times New Roman"/>
          <w:sz w:val="28"/>
          <w:szCs w:val="28"/>
          <w:lang w:val="en-US"/>
        </w:rPr>
        <w:t>Tibshirani</w:t>
      </w:r>
      <w:proofErr w:type="spellEnd"/>
      <w:r w:rsidRPr="00176D74">
        <w:rPr>
          <w:rFonts w:ascii="Times New Roman" w:hAnsi="Times New Roman" w:cs="Times New Roman"/>
          <w:sz w:val="28"/>
          <w:szCs w:val="28"/>
          <w:lang w:val="en-US"/>
        </w:rPr>
        <w:t xml:space="preserve">, J. Friedman – 2nd ed. – New York: Springer-Verlag, 2009. – </w:t>
      </w:r>
      <w:r w:rsidR="00432387" w:rsidRPr="00176D74">
        <w:rPr>
          <w:rFonts w:ascii="Times New Roman" w:hAnsi="Times New Roman" w:cs="Times New Roman"/>
          <w:sz w:val="28"/>
          <w:szCs w:val="28"/>
        </w:rPr>
        <w:t>Р</w:t>
      </w:r>
      <w:r w:rsidR="00432387"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lang w:val="en-US"/>
        </w:rPr>
        <w:t>745.</w:t>
      </w:r>
    </w:p>
    <w:p w:rsidR="00A5495E" w:rsidRPr="00176D74" w:rsidRDefault="00A5495E" w:rsidP="00A5495E">
      <w:pPr>
        <w:tabs>
          <w:tab w:val="left" w:pos="1695"/>
        </w:tabs>
        <w:spacing w:after="0" w:line="240" w:lineRule="auto"/>
        <w:ind w:firstLine="709"/>
        <w:jc w:val="both"/>
        <w:rPr>
          <w:rFonts w:ascii="Times New Roman" w:hAnsi="Times New Roman" w:cs="Times New Roman"/>
          <w:sz w:val="28"/>
          <w:szCs w:val="28"/>
        </w:rPr>
      </w:pPr>
      <w:r w:rsidRPr="00176D74">
        <w:rPr>
          <w:rFonts w:ascii="Times New Roman" w:hAnsi="Times New Roman" w:cs="Times New Roman"/>
          <w:sz w:val="28"/>
          <w:szCs w:val="28"/>
          <w:lang w:val="en-US"/>
        </w:rPr>
        <w:t xml:space="preserve">111 </w:t>
      </w:r>
      <w:r w:rsidRPr="00176D74">
        <w:rPr>
          <w:rFonts w:ascii="Times New Roman" w:hAnsi="Times New Roman" w:cs="Times New Roman"/>
          <w:sz w:val="28"/>
          <w:szCs w:val="28"/>
        </w:rPr>
        <w:t>Официальный</w:t>
      </w:r>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rPr>
        <w:t>сайт</w:t>
      </w:r>
      <w:r w:rsidRPr="00176D74">
        <w:rPr>
          <w:rFonts w:ascii="Times New Roman" w:hAnsi="Times New Roman" w:cs="Times New Roman"/>
          <w:sz w:val="28"/>
          <w:szCs w:val="28"/>
          <w:lang w:val="en-US"/>
        </w:rPr>
        <w:t xml:space="preserve"> «Zhengzhou </w:t>
      </w:r>
      <w:proofErr w:type="spellStart"/>
      <w:r w:rsidRPr="00176D74">
        <w:rPr>
          <w:rFonts w:ascii="Times New Roman" w:hAnsi="Times New Roman" w:cs="Times New Roman"/>
          <w:sz w:val="28"/>
          <w:szCs w:val="28"/>
          <w:lang w:val="en-US"/>
        </w:rPr>
        <w:t>Hongji</w:t>
      </w:r>
      <w:proofErr w:type="spellEnd"/>
      <w:r w:rsidRPr="00176D74">
        <w:rPr>
          <w:rFonts w:ascii="Times New Roman" w:hAnsi="Times New Roman" w:cs="Times New Roman"/>
          <w:sz w:val="28"/>
          <w:szCs w:val="28"/>
          <w:lang w:val="en-US"/>
        </w:rPr>
        <w:t xml:space="preserve"> Mining Machinery Co., Ltd.» </w:t>
      </w:r>
      <w:hyperlink r:id="rId113" w:history="1">
        <w:r w:rsidRPr="00176D74">
          <w:rPr>
            <w:rStyle w:val="a5"/>
            <w:rFonts w:ascii="Times New Roman" w:hAnsi="Times New Roman" w:cs="Times New Roman"/>
            <w:color w:val="auto"/>
            <w:sz w:val="28"/>
            <w:szCs w:val="28"/>
            <w:u w:val="none"/>
            <w:lang w:val="en-US"/>
          </w:rPr>
          <w:t>https</w:t>
        </w:r>
        <w:r w:rsidRPr="00176D74">
          <w:rPr>
            <w:rStyle w:val="a5"/>
            <w:rFonts w:ascii="Times New Roman" w:hAnsi="Times New Roman" w:cs="Times New Roman"/>
            <w:color w:val="auto"/>
            <w:sz w:val="28"/>
            <w:szCs w:val="28"/>
            <w:u w:val="none"/>
          </w:rPr>
          <w:t>://</w:t>
        </w:r>
        <w:proofErr w:type="spellStart"/>
        <w:r w:rsidRPr="00176D74">
          <w:rPr>
            <w:rStyle w:val="a5"/>
            <w:rFonts w:ascii="Times New Roman" w:hAnsi="Times New Roman" w:cs="Times New Roman"/>
            <w:color w:val="auto"/>
            <w:sz w:val="28"/>
            <w:szCs w:val="28"/>
            <w:u w:val="none"/>
            <w:lang w:val="en-US"/>
          </w:rPr>
          <w:t>zzhongji</w:t>
        </w:r>
        <w:proofErr w:type="spellEnd"/>
        <w:r w:rsidRPr="00176D74">
          <w:rPr>
            <w:rStyle w:val="a5"/>
            <w:rFonts w:ascii="Times New Roman" w:hAnsi="Times New Roman" w:cs="Times New Roman"/>
            <w:color w:val="auto"/>
            <w:sz w:val="28"/>
            <w:szCs w:val="28"/>
            <w:u w:val="none"/>
          </w:rPr>
          <w:t>.</w:t>
        </w:r>
        <w:proofErr w:type="spellStart"/>
        <w:r w:rsidRPr="00176D74">
          <w:rPr>
            <w:rStyle w:val="a5"/>
            <w:rFonts w:ascii="Times New Roman" w:hAnsi="Times New Roman" w:cs="Times New Roman"/>
            <w:color w:val="auto"/>
            <w:sz w:val="28"/>
            <w:szCs w:val="28"/>
            <w:u w:val="none"/>
            <w:lang w:val="en-US"/>
          </w:rPr>
          <w:t>en</w:t>
        </w:r>
        <w:proofErr w:type="spellEnd"/>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made</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in</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china</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com</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product</w:t>
        </w:r>
        <w:r w:rsidRPr="00176D74">
          <w:rPr>
            <w:rStyle w:val="a5"/>
            <w:rFonts w:ascii="Times New Roman" w:hAnsi="Times New Roman" w:cs="Times New Roman"/>
            <w:color w:val="auto"/>
            <w:sz w:val="28"/>
            <w:szCs w:val="28"/>
            <w:u w:val="none"/>
          </w:rPr>
          <w:t>/</w:t>
        </w:r>
        <w:proofErr w:type="spellStart"/>
        <w:r w:rsidRPr="00176D74">
          <w:rPr>
            <w:rStyle w:val="a5"/>
            <w:rFonts w:ascii="Times New Roman" w:hAnsi="Times New Roman" w:cs="Times New Roman"/>
            <w:color w:val="auto"/>
            <w:sz w:val="28"/>
            <w:szCs w:val="28"/>
            <w:u w:val="none"/>
            <w:lang w:val="en-US"/>
          </w:rPr>
          <w:t>SOofyiDbAHAG</w:t>
        </w:r>
        <w:proofErr w:type="spellEnd"/>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China</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Factory</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Price</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for</w:t>
        </w:r>
        <w:r w:rsidRPr="00176D74">
          <w:rPr>
            <w:rStyle w:val="a5"/>
            <w:rFonts w:ascii="Times New Roman" w:hAnsi="Times New Roman" w:cs="Times New Roman"/>
            <w:color w:val="auto"/>
            <w:sz w:val="28"/>
            <w:szCs w:val="28"/>
            <w:u w:val="none"/>
          </w:rPr>
          <w:t>-50</w:t>
        </w:r>
        <w:proofErr w:type="spellStart"/>
        <w:r w:rsidRPr="00176D74">
          <w:rPr>
            <w:rStyle w:val="a5"/>
            <w:rFonts w:ascii="Times New Roman" w:hAnsi="Times New Roman" w:cs="Times New Roman"/>
            <w:color w:val="auto"/>
            <w:sz w:val="28"/>
            <w:szCs w:val="28"/>
            <w:u w:val="none"/>
            <w:lang w:val="en-US"/>
          </w:rPr>
          <w:t>tpd</w:t>
        </w:r>
        <w:proofErr w:type="spellEnd"/>
        <w:r w:rsidRPr="00176D74">
          <w:rPr>
            <w:rStyle w:val="a5"/>
            <w:rFonts w:ascii="Times New Roman" w:hAnsi="Times New Roman" w:cs="Times New Roman"/>
            <w:color w:val="auto"/>
            <w:sz w:val="28"/>
            <w:szCs w:val="28"/>
            <w:u w:val="none"/>
          </w:rPr>
          <w:t>-1000</w:t>
        </w:r>
        <w:proofErr w:type="spellStart"/>
        <w:r w:rsidRPr="00176D74">
          <w:rPr>
            <w:rStyle w:val="a5"/>
            <w:rFonts w:ascii="Times New Roman" w:hAnsi="Times New Roman" w:cs="Times New Roman"/>
            <w:color w:val="auto"/>
            <w:sz w:val="28"/>
            <w:szCs w:val="28"/>
            <w:u w:val="none"/>
            <w:lang w:val="en-US"/>
          </w:rPr>
          <w:t>tpd</w:t>
        </w:r>
        <w:proofErr w:type="spellEnd"/>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Activated</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Carbon</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Leaching</w:t>
        </w:r>
        <w:r w:rsidRPr="00176D74">
          <w:rPr>
            <w:rStyle w:val="a5"/>
            <w:rFonts w:ascii="Times New Roman" w:hAnsi="Times New Roman" w:cs="Times New Roman"/>
            <w:color w:val="auto"/>
            <w:sz w:val="28"/>
            <w:szCs w:val="28"/>
            <w:u w:val="none"/>
          </w:rPr>
          <w:t>-</w:t>
        </w:r>
        <w:proofErr w:type="spellStart"/>
        <w:r w:rsidRPr="00176D74">
          <w:rPr>
            <w:rStyle w:val="a5"/>
            <w:rFonts w:ascii="Times New Roman" w:hAnsi="Times New Roman" w:cs="Times New Roman"/>
            <w:color w:val="auto"/>
            <w:sz w:val="28"/>
            <w:szCs w:val="28"/>
            <w:u w:val="none"/>
            <w:lang w:val="en-US"/>
          </w:rPr>
          <w:t>Cil</w:t>
        </w:r>
        <w:proofErr w:type="spellEnd"/>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Gold</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CIP</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Processing</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Plant</w:t>
        </w:r>
        <w:r w:rsidRPr="00176D74">
          <w:rPr>
            <w:rStyle w:val="a5"/>
            <w:rFonts w:ascii="Times New Roman" w:hAnsi="Times New Roman" w:cs="Times New Roman"/>
            <w:color w:val="auto"/>
            <w:sz w:val="28"/>
            <w:szCs w:val="28"/>
            <w:u w:val="none"/>
          </w:rPr>
          <w:t>.</w:t>
        </w:r>
        <w:r w:rsidRPr="00176D74">
          <w:rPr>
            <w:rStyle w:val="a5"/>
            <w:rFonts w:ascii="Times New Roman" w:hAnsi="Times New Roman" w:cs="Times New Roman"/>
            <w:color w:val="auto"/>
            <w:sz w:val="28"/>
            <w:szCs w:val="28"/>
            <w:u w:val="none"/>
            <w:lang w:val="en-US"/>
          </w:rPr>
          <w:t>html</w:t>
        </w:r>
        <w:r w:rsidRPr="00176D74">
          <w:rPr>
            <w:rStyle w:val="a5"/>
            <w:rFonts w:ascii="Times New Roman" w:hAnsi="Times New Roman" w:cs="Times New Roman"/>
            <w:color w:val="auto"/>
            <w:sz w:val="28"/>
            <w:szCs w:val="28"/>
            <w:u w:val="none"/>
          </w:rPr>
          <w:t>?</w:t>
        </w:r>
        <w:proofErr w:type="spellStart"/>
        <w:r w:rsidRPr="00176D74">
          <w:rPr>
            <w:rStyle w:val="a5"/>
            <w:rFonts w:ascii="Times New Roman" w:hAnsi="Times New Roman" w:cs="Times New Roman"/>
            <w:color w:val="auto"/>
            <w:sz w:val="28"/>
            <w:szCs w:val="28"/>
            <w:u w:val="none"/>
            <w:lang w:val="en-US"/>
          </w:rPr>
          <w:t>pv</w:t>
        </w:r>
        <w:proofErr w:type="spellEnd"/>
        <w:r w:rsidRPr="00176D74">
          <w:rPr>
            <w:rStyle w:val="a5"/>
            <w:rFonts w:ascii="Times New Roman" w:hAnsi="Times New Roman" w:cs="Times New Roman"/>
            <w:color w:val="auto"/>
            <w:sz w:val="28"/>
            <w:szCs w:val="28"/>
            <w:u w:val="none"/>
          </w:rPr>
          <w:t>_</w:t>
        </w:r>
        <w:r w:rsidRPr="00176D74">
          <w:rPr>
            <w:rStyle w:val="a5"/>
            <w:rFonts w:ascii="Times New Roman" w:hAnsi="Times New Roman" w:cs="Times New Roman"/>
            <w:color w:val="auto"/>
            <w:sz w:val="28"/>
            <w:szCs w:val="28"/>
            <w:u w:val="none"/>
            <w:lang w:val="en-US"/>
          </w:rPr>
          <w:t>id</w:t>
        </w:r>
        <w:r w:rsidRPr="00176D74">
          <w:rPr>
            <w:rStyle w:val="a5"/>
            <w:rFonts w:ascii="Times New Roman" w:hAnsi="Times New Roman" w:cs="Times New Roman"/>
            <w:color w:val="auto"/>
            <w:sz w:val="28"/>
            <w:szCs w:val="28"/>
            <w:u w:val="none"/>
          </w:rPr>
          <w:t>=1</w:t>
        </w:r>
        <w:proofErr w:type="spellStart"/>
        <w:r w:rsidRPr="00176D74">
          <w:rPr>
            <w:rStyle w:val="a5"/>
            <w:rFonts w:ascii="Times New Roman" w:hAnsi="Times New Roman" w:cs="Times New Roman"/>
            <w:color w:val="auto"/>
            <w:sz w:val="28"/>
            <w:szCs w:val="28"/>
            <w:u w:val="none"/>
            <w:lang w:val="en-US"/>
          </w:rPr>
          <w:t>jfm</w:t>
        </w:r>
        <w:proofErr w:type="spellEnd"/>
        <w:r w:rsidRPr="00176D74">
          <w:rPr>
            <w:rStyle w:val="a5"/>
            <w:rFonts w:ascii="Times New Roman" w:hAnsi="Times New Roman" w:cs="Times New Roman"/>
            <w:color w:val="auto"/>
            <w:sz w:val="28"/>
            <w:szCs w:val="28"/>
            <w:u w:val="none"/>
          </w:rPr>
          <w:t>2</w:t>
        </w:r>
        <w:proofErr w:type="spellStart"/>
        <w:r w:rsidRPr="00176D74">
          <w:rPr>
            <w:rStyle w:val="a5"/>
            <w:rFonts w:ascii="Times New Roman" w:hAnsi="Times New Roman" w:cs="Times New Roman"/>
            <w:color w:val="auto"/>
            <w:sz w:val="28"/>
            <w:szCs w:val="28"/>
            <w:u w:val="none"/>
            <w:lang w:val="en-US"/>
          </w:rPr>
          <w:t>hk</w:t>
        </w:r>
        <w:proofErr w:type="spellEnd"/>
        <w:r w:rsidRPr="00176D74">
          <w:rPr>
            <w:rStyle w:val="a5"/>
            <w:rFonts w:ascii="Times New Roman" w:hAnsi="Times New Roman" w:cs="Times New Roman"/>
            <w:color w:val="auto"/>
            <w:sz w:val="28"/>
            <w:szCs w:val="28"/>
            <w:u w:val="none"/>
          </w:rPr>
          <w:t>34</w:t>
        </w:r>
        <w:r w:rsidRPr="00176D74">
          <w:rPr>
            <w:rStyle w:val="a5"/>
            <w:rFonts w:ascii="Times New Roman" w:hAnsi="Times New Roman" w:cs="Times New Roman"/>
            <w:color w:val="auto"/>
            <w:sz w:val="28"/>
            <w:szCs w:val="28"/>
            <w:u w:val="none"/>
            <w:lang w:val="en-US"/>
          </w:rPr>
          <w:t>d</w:t>
        </w:r>
        <w:r w:rsidRPr="00176D74">
          <w:rPr>
            <w:rStyle w:val="a5"/>
            <w:rFonts w:ascii="Times New Roman" w:hAnsi="Times New Roman" w:cs="Times New Roman"/>
            <w:color w:val="auto"/>
            <w:sz w:val="28"/>
            <w:szCs w:val="28"/>
            <w:u w:val="none"/>
          </w:rPr>
          <w:t>06&amp;</w:t>
        </w:r>
        <w:proofErr w:type="spellStart"/>
        <w:r w:rsidRPr="00176D74">
          <w:rPr>
            <w:rStyle w:val="a5"/>
            <w:rFonts w:ascii="Times New Roman" w:hAnsi="Times New Roman" w:cs="Times New Roman"/>
            <w:color w:val="auto"/>
            <w:sz w:val="28"/>
            <w:szCs w:val="28"/>
            <w:u w:val="none"/>
            <w:lang w:val="en-US"/>
          </w:rPr>
          <w:t>faw</w:t>
        </w:r>
        <w:proofErr w:type="spellEnd"/>
        <w:r w:rsidRPr="00176D74">
          <w:rPr>
            <w:rStyle w:val="a5"/>
            <w:rFonts w:ascii="Times New Roman" w:hAnsi="Times New Roman" w:cs="Times New Roman"/>
            <w:color w:val="auto"/>
            <w:sz w:val="28"/>
            <w:szCs w:val="28"/>
            <w:u w:val="none"/>
          </w:rPr>
          <w:t>_</w:t>
        </w:r>
        <w:r w:rsidRPr="00176D74">
          <w:rPr>
            <w:rStyle w:val="a5"/>
            <w:rFonts w:ascii="Times New Roman" w:hAnsi="Times New Roman" w:cs="Times New Roman"/>
            <w:color w:val="auto"/>
            <w:sz w:val="28"/>
            <w:szCs w:val="28"/>
            <w:u w:val="none"/>
            <w:lang w:val="en-US"/>
          </w:rPr>
          <w:t>id</w:t>
        </w:r>
        <w:r w:rsidRPr="00176D74">
          <w:rPr>
            <w:rStyle w:val="a5"/>
            <w:rFonts w:ascii="Times New Roman" w:hAnsi="Times New Roman" w:cs="Times New Roman"/>
            <w:color w:val="auto"/>
            <w:sz w:val="28"/>
            <w:szCs w:val="28"/>
            <w:u w:val="none"/>
          </w:rPr>
          <w:t>=1</w:t>
        </w:r>
        <w:proofErr w:type="spellStart"/>
        <w:r w:rsidRPr="00176D74">
          <w:rPr>
            <w:rStyle w:val="a5"/>
            <w:rFonts w:ascii="Times New Roman" w:hAnsi="Times New Roman" w:cs="Times New Roman"/>
            <w:color w:val="auto"/>
            <w:sz w:val="28"/>
            <w:szCs w:val="28"/>
            <w:u w:val="none"/>
            <w:lang w:val="en-US"/>
          </w:rPr>
          <w:t>jfm</w:t>
        </w:r>
        <w:proofErr w:type="spellEnd"/>
        <w:r w:rsidRPr="00176D74">
          <w:rPr>
            <w:rStyle w:val="a5"/>
            <w:rFonts w:ascii="Times New Roman" w:hAnsi="Times New Roman" w:cs="Times New Roman"/>
            <w:color w:val="auto"/>
            <w:sz w:val="28"/>
            <w:szCs w:val="28"/>
            <w:u w:val="none"/>
          </w:rPr>
          <w:t>2</w:t>
        </w:r>
        <w:proofErr w:type="spellStart"/>
        <w:r w:rsidRPr="00176D74">
          <w:rPr>
            <w:rStyle w:val="a5"/>
            <w:rFonts w:ascii="Times New Roman" w:hAnsi="Times New Roman" w:cs="Times New Roman"/>
            <w:color w:val="auto"/>
            <w:sz w:val="28"/>
            <w:szCs w:val="28"/>
            <w:u w:val="none"/>
            <w:lang w:val="en-US"/>
          </w:rPr>
          <w:t>hlkue</w:t>
        </w:r>
        <w:proofErr w:type="spellEnd"/>
        <w:r w:rsidRPr="00176D74">
          <w:rPr>
            <w:rStyle w:val="a5"/>
            <w:rFonts w:ascii="Times New Roman" w:hAnsi="Times New Roman" w:cs="Times New Roman"/>
            <w:color w:val="auto"/>
            <w:sz w:val="28"/>
            <w:szCs w:val="28"/>
            <w:u w:val="none"/>
          </w:rPr>
          <w:t>4</w:t>
        </w:r>
        <w:r w:rsidRPr="00176D74">
          <w:rPr>
            <w:rStyle w:val="a5"/>
            <w:rFonts w:ascii="Times New Roman" w:hAnsi="Times New Roman" w:cs="Times New Roman"/>
            <w:color w:val="auto"/>
            <w:sz w:val="28"/>
            <w:szCs w:val="28"/>
            <w:u w:val="none"/>
            <w:lang w:val="en-US"/>
          </w:rPr>
          <w:t>c</w:t>
        </w:r>
        <w:r w:rsidRPr="00176D74">
          <w:rPr>
            <w:rStyle w:val="a5"/>
            <w:rFonts w:ascii="Times New Roman" w:hAnsi="Times New Roman" w:cs="Times New Roman"/>
            <w:color w:val="auto"/>
            <w:sz w:val="28"/>
            <w:szCs w:val="28"/>
            <w:u w:val="none"/>
          </w:rPr>
          <w:t>&amp;</w:t>
        </w:r>
        <w:proofErr w:type="spellStart"/>
        <w:r w:rsidRPr="00176D74">
          <w:rPr>
            <w:rStyle w:val="a5"/>
            <w:rFonts w:ascii="Times New Roman" w:hAnsi="Times New Roman" w:cs="Times New Roman"/>
            <w:color w:val="auto"/>
            <w:sz w:val="28"/>
            <w:szCs w:val="28"/>
            <w:u w:val="none"/>
            <w:lang w:val="en-US"/>
          </w:rPr>
          <w:t>bv</w:t>
        </w:r>
        <w:proofErr w:type="spellEnd"/>
        <w:r w:rsidRPr="00176D74">
          <w:rPr>
            <w:rStyle w:val="a5"/>
            <w:rFonts w:ascii="Times New Roman" w:hAnsi="Times New Roman" w:cs="Times New Roman"/>
            <w:color w:val="auto"/>
            <w:sz w:val="28"/>
            <w:szCs w:val="28"/>
            <w:u w:val="none"/>
          </w:rPr>
          <w:t>_</w:t>
        </w:r>
        <w:r w:rsidRPr="00176D74">
          <w:rPr>
            <w:rStyle w:val="a5"/>
            <w:rFonts w:ascii="Times New Roman" w:hAnsi="Times New Roman" w:cs="Times New Roman"/>
            <w:color w:val="auto"/>
            <w:sz w:val="28"/>
            <w:szCs w:val="28"/>
            <w:u w:val="none"/>
            <w:lang w:val="en-US"/>
          </w:rPr>
          <w:t>id</w:t>
        </w:r>
        <w:r w:rsidRPr="00176D74">
          <w:rPr>
            <w:rStyle w:val="a5"/>
            <w:rFonts w:ascii="Times New Roman" w:hAnsi="Times New Roman" w:cs="Times New Roman"/>
            <w:color w:val="auto"/>
            <w:sz w:val="28"/>
            <w:szCs w:val="28"/>
            <w:u w:val="none"/>
          </w:rPr>
          <w:t>=1</w:t>
        </w:r>
        <w:proofErr w:type="spellStart"/>
        <w:r w:rsidRPr="00176D74">
          <w:rPr>
            <w:rStyle w:val="a5"/>
            <w:rFonts w:ascii="Times New Roman" w:hAnsi="Times New Roman" w:cs="Times New Roman"/>
            <w:color w:val="auto"/>
            <w:sz w:val="28"/>
            <w:szCs w:val="28"/>
            <w:u w:val="none"/>
            <w:lang w:val="en-US"/>
          </w:rPr>
          <w:t>jfm</w:t>
        </w:r>
        <w:proofErr w:type="spellEnd"/>
        <w:r w:rsidRPr="00176D74">
          <w:rPr>
            <w:rStyle w:val="a5"/>
            <w:rFonts w:ascii="Times New Roman" w:hAnsi="Times New Roman" w:cs="Times New Roman"/>
            <w:color w:val="auto"/>
            <w:sz w:val="28"/>
            <w:szCs w:val="28"/>
            <w:u w:val="none"/>
          </w:rPr>
          <w:t>2</w:t>
        </w:r>
        <w:r w:rsidRPr="00176D74">
          <w:rPr>
            <w:rStyle w:val="a5"/>
            <w:rFonts w:ascii="Times New Roman" w:hAnsi="Times New Roman" w:cs="Times New Roman"/>
            <w:color w:val="auto"/>
            <w:sz w:val="28"/>
            <w:szCs w:val="28"/>
            <w:u w:val="none"/>
            <w:lang w:val="en-US"/>
          </w:rPr>
          <w:t>hu</w:t>
        </w:r>
        <w:r w:rsidRPr="00176D74">
          <w:rPr>
            <w:rStyle w:val="a5"/>
            <w:rFonts w:ascii="Times New Roman" w:hAnsi="Times New Roman" w:cs="Times New Roman"/>
            <w:color w:val="auto"/>
            <w:sz w:val="28"/>
            <w:szCs w:val="28"/>
            <w:u w:val="none"/>
          </w:rPr>
          <w:t>2</w:t>
        </w:r>
        <w:r w:rsidRPr="00176D74">
          <w:rPr>
            <w:rStyle w:val="a5"/>
            <w:rFonts w:ascii="Times New Roman" w:hAnsi="Times New Roman" w:cs="Times New Roman"/>
            <w:color w:val="auto"/>
            <w:sz w:val="28"/>
            <w:szCs w:val="28"/>
            <w:u w:val="none"/>
            <w:lang w:val="en-US"/>
          </w:rPr>
          <w:t>n</w:t>
        </w:r>
        <w:r w:rsidRPr="00176D74">
          <w:rPr>
            <w:rStyle w:val="a5"/>
            <w:rFonts w:ascii="Times New Roman" w:hAnsi="Times New Roman" w:cs="Times New Roman"/>
            <w:color w:val="auto"/>
            <w:sz w:val="28"/>
            <w:szCs w:val="28"/>
            <w:u w:val="none"/>
          </w:rPr>
          <w:t>271&amp;</w:t>
        </w:r>
        <w:proofErr w:type="spellStart"/>
        <w:r w:rsidRPr="00176D74">
          <w:rPr>
            <w:rStyle w:val="a5"/>
            <w:rFonts w:ascii="Times New Roman" w:hAnsi="Times New Roman" w:cs="Times New Roman"/>
            <w:color w:val="auto"/>
            <w:sz w:val="28"/>
            <w:szCs w:val="28"/>
            <w:u w:val="none"/>
            <w:lang w:val="en-US"/>
          </w:rPr>
          <w:t>pbv</w:t>
        </w:r>
        <w:proofErr w:type="spellEnd"/>
        <w:r w:rsidRPr="00176D74">
          <w:rPr>
            <w:rStyle w:val="a5"/>
            <w:rFonts w:ascii="Times New Roman" w:hAnsi="Times New Roman" w:cs="Times New Roman"/>
            <w:color w:val="auto"/>
            <w:sz w:val="28"/>
            <w:szCs w:val="28"/>
            <w:u w:val="none"/>
          </w:rPr>
          <w:t>_</w:t>
        </w:r>
        <w:r w:rsidRPr="00176D74">
          <w:rPr>
            <w:rStyle w:val="a5"/>
            <w:rFonts w:ascii="Times New Roman" w:hAnsi="Times New Roman" w:cs="Times New Roman"/>
            <w:color w:val="auto"/>
            <w:sz w:val="28"/>
            <w:szCs w:val="28"/>
            <w:u w:val="none"/>
            <w:lang w:val="en-US"/>
          </w:rPr>
          <w:t>id</w:t>
        </w:r>
        <w:r w:rsidRPr="00176D74">
          <w:rPr>
            <w:rStyle w:val="a5"/>
            <w:rFonts w:ascii="Times New Roman" w:hAnsi="Times New Roman" w:cs="Times New Roman"/>
            <w:color w:val="auto"/>
            <w:sz w:val="28"/>
            <w:szCs w:val="28"/>
            <w:u w:val="none"/>
          </w:rPr>
          <w:t>=1</w:t>
        </w:r>
        <w:proofErr w:type="spellStart"/>
        <w:r w:rsidRPr="00176D74">
          <w:rPr>
            <w:rStyle w:val="a5"/>
            <w:rFonts w:ascii="Times New Roman" w:hAnsi="Times New Roman" w:cs="Times New Roman"/>
            <w:color w:val="auto"/>
            <w:sz w:val="28"/>
            <w:szCs w:val="28"/>
            <w:u w:val="none"/>
            <w:lang w:val="en-US"/>
          </w:rPr>
          <w:t>jfm</w:t>
        </w:r>
        <w:proofErr w:type="spellEnd"/>
        <w:r w:rsidRPr="00176D74">
          <w:rPr>
            <w:rStyle w:val="a5"/>
            <w:rFonts w:ascii="Times New Roman" w:hAnsi="Times New Roman" w:cs="Times New Roman"/>
            <w:color w:val="auto"/>
            <w:sz w:val="28"/>
            <w:szCs w:val="28"/>
            <w:u w:val="none"/>
          </w:rPr>
          <w:t>2</w:t>
        </w:r>
        <w:proofErr w:type="spellStart"/>
        <w:r w:rsidRPr="00176D74">
          <w:rPr>
            <w:rStyle w:val="a5"/>
            <w:rFonts w:ascii="Times New Roman" w:hAnsi="Times New Roman" w:cs="Times New Roman"/>
            <w:color w:val="auto"/>
            <w:sz w:val="28"/>
            <w:szCs w:val="28"/>
            <w:u w:val="none"/>
            <w:lang w:val="en-US"/>
          </w:rPr>
          <w:t>hj</w:t>
        </w:r>
        <w:proofErr w:type="spellEnd"/>
        <w:r w:rsidRPr="00176D74">
          <w:rPr>
            <w:rStyle w:val="a5"/>
            <w:rFonts w:ascii="Times New Roman" w:hAnsi="Times New Roman" w:cs="Times New Roman"/>
            <w:color w:val="auto"/>
            <w:sz w:val="28"/>
            <w:szCs w:val="28"/>
            <w:u w:val="none"/>
          </w:rPr>
          <w:t>7</w:t>
        </w:r>
        <w:proofErr w:type="spellStart"/>
        <w:r w:rsidRPr="00176D74">
          <w:rPr>
            <w:rStyle w:val="a5"/>
            <w:rFonts w:ascii="Times New Roman" w:hAnsi="Times New Roman" w:cs="Times New Roman"/>
            <w:color w:val="auto"/>
            <w:sz w:val="28"/>
            <w:szCs w:val="28"/>
            <w:u w:val="none"/>
            <w:lang w:val="en-US"/>
          </w:rPr>
          <w:t>tf</w:t>
        </w:r>
        <w:proofErr w:type="spellEnd"/>
        <w:r w:rsidRPr="00176D74">
          <w:rPr>
            <w:rStyle w:val="a5"/>
            <w:rFonts w:ascii="Times New Roman" w:hAnsi="Times New Roman" w:cs="Times New Roman"/>
            <w:color w:val="auto"/>
            <w:sz w:val="28"/>
            <w:szCs w:val="28"/>
            <w:u w:val="none"/>
          </w:rPr>
          <w:t>5</w:t>
        </w:r>
        <w:r w:rsidRPr="00176D74">
          <w:rPr>
            <w:rStyle w:val="a5"/>
            <w:rFonts w:ascii="Times New Roman" w:hAnsi="Times New Roman" w:cs="Times New Roman"/>
            <w:color w:val="auto"/>
            <w:sz w:val="28"/>
            <w:szCs w:val="28"/>
            <w:u w:val="none"/>
            <w:lang w:val="en-US"/>
          </w:rPr>
          <w:t>x</w:t>
        </w:r>
      </w:hyperlink>
      <w:r w:rsidRPr="00176D74">
        <w:rPr>
          <w:rFonts w:ascii="Times New Roman" w:hAnsi="Times New Roman" w:cs="Times New Roman"/>
          <w:sz w:val="28"/>
          <w:szCs w:val="28"/>
        </w:rPr>
        <w:t xml:space="preserve"> .</w:t>
      </w:r>
      <w:r w:rsidRPr="00176D74">
        <w:rPr>
          <w:rFonts w:ascii="Times New Roman" w:hAnsi="Times New Roman" w:cs="Times New Roman"/>
          <w:sz w:val="28"/>
          <w:szCs w:val="28"/>
          <w:lang w:eastAsia="en-US"/>
        </w:rPr>
        <w:t>02.10.2025.</w:t>
      </w:r>
    </w:p>
    <w:p w:rsidR="00A5495E" w:rsidRPr="00176D74" w:rsidRDefault="00A5495E" w:rsidP="00A5495E">
      <w:pPr>
        <w:spacing w:after="0" w:line="240" w:lineRule="auto"/>
        <w:ind w:firstLine="709"/>
        <w:jc w:val="both"/>
        <w:rPr>
          <w:rFonts w:ascii="Times New Roman" w:hAnsi="Times New Roman" w:cs="Times New Roman"/>
          <w:sz w:val="28"/>
          <w:szCs w:val="28"/>
        </w:rPr>
      </w:pPr>
      <w:r w:rsidRPr="00176D74">
        <w:rPr>
          <w:rFonts w:ascii="Times New Roman" w:hAnsi="Times New Roman" w:cs="Times New Roman"/>
          <w:sz w:val="28"/>
          <w:szCs w:val="28"/>
        </w:rPr>
        <w:t xml:space="preserve">112 Каримов К.А. Автоклавная переработка </w:t>
      </w:r>
      <w:proofErr w:type="spellStart"/>
      <w:r w:rsidRPr="00176D74">
        <w:rPr>
          <w:rFonts w:ascii="Times New Roman" w:hAnsi="Times New Roman" w:cs="Times New Roman"/>
          <w:sz w:val="28"/>
          <w:szCs w:val="28"/>
        </w:rPr>
        <w:t>мышьяксодержащих</w:t>
      </w:r>
      <w:proofErr w:type="spellEnd"/>
      <w:r w:rsidRPr="00176D74">
        <w:rPr>
          <w:rFonts w:ascii="Times New Roman" w:hAnsi="Times New Roman" w:cs="Times New Roman"/>
          <w:sz w:val="28"/>
          <w:szCs w:val="28"/>
        </w:rPr>
        <w:t xml:space="preserve"> промпродуктов медеплавильного производства: д</w:t>
      </w:r>
      <w:r w:rsidR="009A0ECA">
        <w:rPr>
          <w:rFonts w:ascii="Times New Roman" w:hAnsi="Times New Roman" w:cs="Times New Roman"/>
          <w:sz w:val="28"/>
          <w:szCs w:val="28"/>
          <w:lang w:val="kk-KZ"/>
        </w:rPr>
        <w:t xml:space="preserve">иссертация </w:t>
      </w:r>
      <w:r w:rsidRPr="00176D74">
        <w:rPr>
          <w:rFonts w:ascii="Times New Roman" w:hAnsi="Times New Roman" w:cs="Times New Roman"/>
          <w:sz w:val="28"/>
          <w:szCs w:val="28"/>
        </w:rPr>
        <w:t>к</w:t>
      </w:r>
      <w:r w:rsidR="009A0ECA">
        <w:rPr>
          <w:rFonts w:ascii="Times New Roman" w:hAnsi="Times New Roman" w:cs="Times New Roman"/>
          <w:sz w:val="28"/>
          <w:szCs w:val="28"/>
          <w:lang w:val="kk-KZ"/>
        </w:rPr>
        <w:t>.т.н.</w:t>
      </w:r>
      <w:r w:rsidRPr="00176D74">
        <w:rPr>
          <w:rFonts w:ascii="Times New Roman" w:hAnsi="Times New Roman" w:cs="Times New Roman"/>
          <w:sz w:val="28"/>
          <w:szCs w:val="28"/>
        </w:rPr>
        <w:t xml:space="preserve">: 05.16.02. – Екатеринбург: </w:t>
      </w:r>
      <w:proofErr w:type="spellStart"/>
      <w:r w:rsidRPr="00176D74">
        <w:rPr>
          <w:rFonts w:ascii="Times New Roman" w:hAnsi="Times New Roman" w:cs="Times New Roman"/>
          <w:sz w:val="28"/>
          <w:szCs w:val="28"/>
        </w:rPr>
        <w:t>УрФУ</w:t>
      </w:r>
      <w:proofErr w:type="spellEnd"/>
      <w:r w:rsidRPr="00176D74">
        <w:rPr>
          <w:rFonts w:ascii="Times New Roman" w:hAnsi="Times New Roman" w:cs="Times New Roman"/>
          <w:sz w:val="28"/>
          <w:szCs w:val="28"/>
        </w:rPr>
        <w:t xml:space="preserve"> им. первого Президента России Б.Н. Ельцина, 2016. – 164 с.</w:t>
      </w:r>
    </w:p>
    <w:p w:rsidR="00A5495E" w:rsidRPr="008E670A" w:rsidRDefault="00A5495E" w:rsidP="00A5495E">
      <w:pPr>
        <w:spacing w:after="0" w:line="240" w:lineRule="auto"/>
        <w:ind w:firstLine="709"/>
        <w:jc w:val="both"/>
        <w:rPr>
          <w:rFonts w:ascii="Times New Roman" w:hAnsi="Times New Roman" w:cs="Times New Roman"/>
          <w:sz w:val="28"/>
          <w:szCs w:val="28"/>
        </w:rPr>
      </w:pPr>
      <w:r w:rsidRPr="00176D74">
        <w:rPr>
          <w:rFonts w:ascii="Times New Roman" w:hAnsi="Times New Roman" w:cs="Times New Roman"/>
          <w:sz w:val="28"/>
          <w:szCs w:val="28"/>
          <w:lang w:val="en-US"/>
        </w:rPr>
        <w:t xml:space="preserve">113 </w:t>
      </w:r>
      <w:r w:rsidRPr="00176D74">
        <w:rPr>
          <w:rFonts w:ascii="Times New Roman" w:hAnsi="Times New Roman" w:cs="Times New Roman"/>
          <w:sz w:val="28"/>
          <w:szCs w:val="28"/>
        </w:rPr>
        <w:t>Официальный</w:t>
      </w:r>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rPr>
        <w:t>сайт</w:t>
      </w:r>
      <w:r w:rsidRPr="00176D74">
        <w:rPr>
          <w:rFonts w:ascii="Times New Roman" w:hAnsi="Times New Roman" w:cs="Times New Roman"/>
          <w:sz w:val="28"/>
          <w:szCs w:val="28"/>
          <w:lang w:val="en-US"/>
        </w:rPr>
        <w:t xml:space="preserve"> «Henan </w:t>
      </w:r>
      <w:proofErr w:type="spellStart"/>
      <w:r w:rsidRPr="00176D74">
        <w:rPr>
          <w:rFonts w:ascii="Times New Roman" w:hAnsi="Times New Roman" w:cs="Times New Roman"/>
          <w:sz w:val="28"/>
          <w:szCs w:val="28"/>
          <w:lang w:val="en-US"/>
        </w:rPr>
        <w:t>Fantianliang</w:t>
      </w:r>
      <w:proofErr w:type="spellEnd"/>
      <w:r w:rsidRPr="00176D74">
        <w:rPr>
          <w:rFonts w:ascii="Times New Roman" w:hAnsi="Times New Roman" w:cs="Times New Roman"/>
          <w:sz w:val="28"/>
          <w:szCs w:val="28"/>
          <w:lang w:val="en-US"/>
        </w:rPr>
        <w:t xml:space="preserve"> Machinery &amp; Equipment Co., Ltd.»</w:t>
      </w:r>
      <w:r w:rsidR="009A0ECA">
        <w:rPr>
          <w:rFonts w:ascii="Times New Roman" w:hAnsi="Times New Roman" w:cs="Times New Roman"/>
          <w:lang w:val="kk-KZ"/>
        </w:rPr>
        <w:t xml:space="preserve"> </w:t>
      </w:r>
      <w:hyperlink r:id="rId114" w:history="1">
        <w:r w:rsidR="009A0ECA" w:rsidRPr="00B759DD">
          <w:rPr>
            <w:rStyle w:val="a5"/>
            <w:rFonts w:ascii="Times New Roman" w:hAnsi="Times New Roman" w:cs="Times New Roman"/>
            <w:sz w:val="28"/>
            <w:szCs w:val="28"/>
            <w:lang w:val="en-US"/>
          </w:rPr>
          <w:t>https</w:t>
        </w:r>
        <w:r w:rsidR="009A0ECA" w:rsidRPr="008E670A">
          <w:rPr>
            <w:rStyle w:val="a5"/>
            <w:rFonts w:ascii="Times New Roman" w:hAnsi="Times New Roman" w:cs="Times New Roman"/>
            <w:sz w:val="28"/>
            <w:szCs w:val="28"/>
          </w:rPr>
          <w:t>://</w:t>
        </w:r>
        <w:proofErr w:type="spellStart"/>
        <w:r w:rsidR="009A0ECA" w:rsidRPr="00B759DD">
          <w:rPr>
            <w:rStyle w:val="a5"/>
            <w:rFonts w:ascii="Times New Roman" w:hAnsi="Times New Roman" w:cs="Times New Roman"/>
            <w:sz w:val="28"/>
            <w:szCs w:val="28"/>
            <w:lang w:val="en-US"/>
          </w:rPr>
          <w:t>ru</w:t>
        </w:r>
        <w:proofErr w:type="spellEnd"/>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made</w:t>
        </w:r>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in</w:t>
        </w:r>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china</w:t>
        </w:r>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com</w:t>
        </w:r>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co</w:t>
        </w:r>
        <w:r w:rsidR="009A0ECA" w:rsidRPr="008E670A">
          <w:rPr>
            <w:rStyle w:val="a5"/>
            <w:rFonts w:ascii="Times New Roman" w:hAnsi="Times New Roman" w:cs="Times New Roman"/>
            <w:sz w:val="28"/>
            <w:szCs w:val="28"/>
          </w:rPr>
          <w:t>_</w:t>
        </w:r>
        <w:proofErr w:type="spellStart"/>
        <w:r w:rsidR="009A0ECA" w:rsidRPr="00B759DD">
          <w:rPr>
            <w:rStyle w:val="a5"/>
            <w:rFonts w:ascii="Times New Roman" w:hAnsi="Times New Roman" w:cs="Times New Roman"/>
            <w:sz w:val="28"/>
            <w:szCs w:val="28"/>
            <w:lang w:val="en-US"/>
          </w:rPr>
          <w:t>fantianliang</w:t>
        </w:r>
        <w:proofErr w:type="spellEnd"/>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product</w:t>
        </w:r>
        <w:r w:rsidR="009A0ECA" w:rsidRPr="008E670A">
          <w:rPr>
            <w:rStyle w:val="a5"/>
            <w:rFonts w:ascii="Times New Roman" w:hAnsi="Times New Roman" w:cs="Times New Roman"/>
            <w:sz w:val="28"/>
            <w:szCs w:val="28"/>
          </w:rPr>
          <w:t>_</w:t>
        </w:r>
        <w:r w:rsidR="009A0ECA" w:rsidRPr="00B759DD">
          <w:rPr>
            <w:rStyle w:val="a5"/>
            <w:rFonts w:ascii="Times New Roman" w:hAnsi="Times New Roman" w:cs="Times New Roman"/>
            <w:sz w:val="28"/>
            <w:szCs w:val="28"/>
            <w:lang w:val="en-US"/>
          </w:rPr>
          <w:t>Gold</w:t>
        </w:r>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Cyanide</w:t>
        </w:r>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Leaching</w:t>
        </w:r>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Tank</w:t>
        </w:r>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for</w:t>
        </w:r>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Gold</w:t>
        </w:r>
        <w:r w:rsidR="009A0ECA" w:rsidRPr="008E670A">
          <w:rPr>
            <w:rStyle w:val="a5"/>
            <w:rFonts w:ascii="Times New Roman" w:hAnsi="Times New Roman" w:cs="Times New Roman"/>
            <w:sz w:val="28"/>
            <w:szCs w:val="28"/>
          </w:rPr>
          <w:t>-</w:t>
        </w:r>
        <w:r w:rsidR="009A0ECA" w:rsidRPr="00B759DD">
          <w:rPr>
            <w:rStyle w:val="a5"/>
            <w:rFonts w:ascii="Times New Roman" w:hAnsi="Times New Roman" w:cs="Times New Roman"/>
            <w:sz w:val="28"/>
            <w:szCs w:val="28"/>
            <w:lang w:val="en-US"/>
          </w:rPr>
          <w:t>Mining</w:t>
        </w:r>
      </w:hyperlink>
      <w:r w:rsidRPr="008E670A">
        <w:rPr>
          <w:rFonts w:ascii="Times New Roman" w:hAnsi="Times New Roman" w:cs="Times New Roman"/>
          <w:sz w:val="28"/>
          <w:szCs w:val="28"/>
        </w:rPr>
        <w:t xml:space="preserve"> </w:t>
      </w:r>
      <w:r w:rsidRPr="008E670A">
        <w:rPr>
          <w:rFonts w:ascii="Times New Roman" w:hAnsi="Times New Roman" w:cs="Times New Roman"/>
          <w:sz w:val="28"/>
          <w:szCs w:val="28"/>
          <w:lang w:eastAsia="en-US"/>
        </w:rPr>
        <w:t>02.10.2025.</w:t>
      </w:r>
    </w:p>
    <w:p w:rsidR="00A5495E" w:rsidRPr="00176D74" w:rsidRDefault="00A5495E" w:rsidP="00A5495E">
      <w:pPr>
        <w:tabs>
          <w:tab w:val="left" w:pos="1695"/>
        </w:tabs>
        <w:spacing w:after="0" w:line="240" w:lineRule="auto"/>
        <w:ind w:firstLine="709"/>
        <w:jc w:val="both"/>
        <w:rPr>
          <w:rFonts w:ascii="Times New Roman" w:hAnsi="Times New Roman" w:cs="Times New Roman"/>
          <w:sz w:val="28"/>
          <w:szCs w:val="28"/>
        </w:rPr>
      </w:pPr>
      <w:r w:rsidRPr="00176D74">
        <w:rPr>
          <w:rFonts w:ascii="Times New Roman" w:hAnsi="Times New Roman" w:cs="Times New Roman"/>
          <w:sz w:val="28"/>
          <w:szCs w:val="28"/>
          <w:lang w:val="en-US"/>
        </w:rPr>
        <w:t xml:space="preserve">114 </w:t>
      </w:r>
      <w:r w:rsidRPr="00176D74">
        <w:rPr>
          <w:rFonts w:ascii="Times New Roman" w:hAnsi="Times New Roman" w:cs="Times New Roman"/>
          <w:sz w:val="28"/>
          <w:szCs w:val="28"/>
        </w:rPr>
        <w:t>Официальный</w:t>
      </w:r>
      <w:r w:rsidRPr="00176D74">
        <w:rPr>
          <w:rFonts w:ascii="Times New Roman" w:hAnsi="Times New Roman" w:cs="Times New Roman"/>
          <w:sz w:val="28"/>
          <w:szCs w:val="28"/>
          <w:lang w:val="en-US"/>
        </w:rPr>
        <w:t xml:space="preserve"> </w:t>
      </w:r>
      <w:r w:rsidRPr="00176D74">
        <w:rPr>
          <w:rFonts w:ascii="Times New Roman" w:hAnsi="Times New Roman" w:cs="Times New Roman"/>
          <w:sz w:val="28"/>
          <w:szCs w:val="28"/>
        </w:rPr>
        <w:t>сайт</w:t>
      </w:r>
      <w:r w:rsidRPr="00176D74">
        <w:rPr>
          <w:rFonts w:ascii="Times New Roman" w:hAnsi="Times New Roman" w:cs="Times New Roman"/>
          <w:sz w:val="28"/>
          <w:szCs w:val="28"/>
          <w:lang w:val="en-US"/>
        </w:rPr>
        <w:t xml:space="preserve"> «</w:t>
      </w:r>
      <w:proofErr w:type="spellStart"/>
      <w:r w:rsidRPr="00176D74">
        <w:rPr>
          <w:rFonts w:ascii="Times New Roman" w:hAnsi="Times New Roman" w:cs="Times New Roman"/>
          <w:sz w:val="28"/>
          <w:szCs w:val="28"/>
          <w:lang w:val="en-US"/>
        </w:rPr>
        <w:t>Zhonghao</w:t>
      </w:r>
      <w:proofErr w:type="spellEnd"/>
      <w:r w:rsidRPr="00176D74">
        <w:rPr>
          <w:rFonts w:ascii="Times New Roman" w:hAnsi="Times New Roman" w:cs="Times New Roman"/>
          <w:sz w:val="28"/>
          <w:szCs w:val="28"/>
          <w:lang w:val="en-US"/>
        </w:rPr>
        <w:t xml:space="preserve"> Filtration Equipment Manufacturing (Henan) Co., Ltd.» </w:t>
      </w:r>
      <w:hyperlink r:id="rId115" w:history="1">
        <w:r w:rsidR="00432387" w:rsidRPr="00176D74">
          <w:rPr>
            <w:rStyle w:val="a5"/>
            <w:rFonts w:ascii="Times New Roman" w:hAnsi="Times New Roman" w:cs="Times New Roman"/>
            <w:color w:val="auto"/>
            <w:sz w:val="28"/>
            <w:szCs w:val="28"/>
            <w:u w:val="none"/>
            <w:lang w:val="en-US"/>
          </w:rPr>
          <w:t>https</w:t>
        </w:r>
        <w:r w:rsidR="00432387" w:rsidRPr="00176D74">
          <w:rPr>
            <w:rStyle w:val="a5"/>
            <w:rFonts w:ascii="Times New Roman" w:hAnsi="Times New Roman" w:cs="Times New Roman"/>
            <w:color w:val="auto"/>
            <w:sz w:val="28"/>
            <w:szCs w:val="28"/>
            <w:u w:val="none"/>
          </w:rPr>
          <w:t>://</w:t>
        </w:r>
        <w:proofErr w:type="spellStart"/>
        <w:r w:rsidR="00432387" w:rsidRPr="00176D74">
          <w:rPr>
            <w:rStyle w:val="a5"/>
            <w:rFonts w:ascii="Times New Roman" w:hAnsi="Times New Roman" w:cs="Times New Roman"/>
            <w:color w:val="auto"/>
            <w:sz w:val="28"/>
            <w:szCs w:val="28"/>
            <w:u w:val="none"/>
            <w:lang w:val="en-US"/>
          </w:rPr>
          <w:t>russian</w:t>
        </w:r>
        <w:proofErr w:type="spellEnd"/>
        <w:r w:rsidR="00432387" w:rsidRPr="00176D74">
          <w:rPr>
            <w:rStyle w:val="a5"/>
            <w:rFonts w:ascii="Times New Roman" w:hAnsi="Times New Roman" w:cs="Times New Roman"/>
            <w:color w:val="auto"/>
            <w:sz w:val="28"/>
            <w:szCs w:val="28"/>
            <w:u w:val="none"/>
          </w:rPr>
          <w:t>.</w:t>
        </w:r>
        <w:proofErr w:type="spellStart"/>
        <w:r w:rsidR="00432387" w:rsidRPr="00176D74">
          <w:rPr>
            <w:rStyle w:val="a5"/>
            <w:rFonts w:ascii="Times New Roman" w:hAnsi="Times New Roman" w:cs="Times New Roman"/>
            <w:color w:val="auto"/>
            <w:sz w:val="28"/>
            <w:szCs w:val="28"/>
            <w:u w:val="none"/>
            <w:lang w:val="en-US"/>
          </w:rPr>
          <w:t>alibaba</w:t>
        </w:r>
        <w:proofErr w:type="spellEnd"/>
        <w:r w:rsidR="00432387" w:rsidRPr="00176D74">
          <w:rPr>
            <w:rStyle w:val="a5"/>
            <w:rFonts w:ascii="Times New Roman" w:hAnsi="Times New Roman" w:cs="Times New Roman"/>
            <w:color w:val="auto"/>
            <w:sz w:val="28"/>
            <w:szCs w:val="28"/>
            <w:u w:val="none"/>
          </w:rPr>
          <w:t>.</w:t>
        </w:r>
        <w:r w:rsidR="00432387" w:rsidRPr="00176D74">
          <w:rPr>
            <w:rStyle w:val="a5"/>
            <w:rFonts w:ascii="Times New Roman" w:hAnsi="Times New Roman" w:cs="Times New Roman"/>
            <w:color w:val="auto"/>
            <w:sz w:val="28"/>
            <w:szCs w:val="28"/>
            <w:u w:val="none"/>
            <w:lang w:val="en-US"/>
          </w:rPr>
          <w:t>com</w:t>
        </w:r>
        <w:r w:rsidR="00432387" w:rsidRPr="00176D74">
          <w:rPr>
            <w:rStyle w:val="a5"/>
            <w:rFonts w:ascii="Times New Roman" w:hAnsi="Times New Roman" w:cs="Times New Roman"/>
            <w:color w:val="auto"/>
            <w:sz w:val="28"/>
            <w:szCs w:val="28"/>
            <w:u w:val="none"/>
          </w:rPr>
          <w:t>/</w:t>
        </w:r>
        <w:r w:rsidR="00432387" w:rsidRPr="00176D74">
          <w:rPr>
            <w:rStyle w:val="a5"/>
            <w:rFonts w:ascii="Times New Roman" w:hAnsi="Times New Roman" w:cs="Times New Roman"/>
            <w:color w:val="auto"/>
            <w:sz w:val="28"/>
            <w:szCs w:val="28"/>
            <w:u w:val="none"/>
            <w:lang w:val="en-US"/>
          </w:rPr>
          <w:t>product</w:t>
        </w:r>
        <w:r w:rsidR="00432387" w:rsidRPr="00176D74">
          <w:rPr>
            <w:rStyle w:val="a5"/>
            <w:rFonts w:ascii="Times New Roman" w:hAnsi="Times New Roman" w:cs="Times New Roman"/>
            <w:color w:val="auto"/>
            <w:sz w:val="28"/>
            <w:szCs w:val="28"/>
            <w:u w:val="none"/>
          </w:rPr>
          <w:t>-</w:t>
        </w:r>
        <w:r w:rsidR="00432387" w:rsidRPr="00176D74">
          <w:rPr>
            <w:rStyle w:val="a5"/>
            <w:rFonts w:ascii="Times New Roman" w:hAnsi="Times New Roman" w:cs="Times New Roman"/>
            <w:color w:val="auto"/>
            <w:sz w:val="28"/>
            <w:szCs w:val="28"/>
            <w:u w:val="none"/>
            <w:lang w:val="en-US"/>
          </w:rPr>
          <w:t>detail</w:t>
        </w:r>
        <w:r w:rsidR="00432387" w:rsidRPr="00176D74">
          <w:rPr>
            <w:rStyle w:val="a5"/>
            <w:rFonts w:ascii="Times New Roman" w:hAnsi="Times New Roman" w:cs="Times New Roman"/>
            <w:color w:val="auto"/>
            <w:sz w:val="28"/>
            <w:szCs w:val="28"/>
            <w:u w:val="none"/>
          </w:rPr>
          <w:t>/</w:t>
        </w:r>
        <w:r w:rsidR="00432387" w:rsidRPr="00176D74">
          <w:rPr>
            <w:rStyle w:val="a5"/>
            <w:rFonts w:ascii="Times New Roman" w:hAnsi="Times New Roman" w:cs="Times New Roman"/>
            <w:color w:val="auto"/>
            <w:sz w:val="28"/>
            <w:szCs w:val="28"/>
            <w:u w:val="none"/>
            <w:lang w:val="en-US"/>
          </w:rPr>
          <w:t>Program</w:t>
        </w:r>
        <w:r w:rsidR="00432387" w:rsidRPr="00176D74">
          <w:rPr>
            <w:rStyle w:val="a5"/>
            <w:rFonts w:ascii="Times New Roman" w:hAnsi="Times New Roman" w:cs="Times New Roman"/>
            <w:color w:val="auto"/>
            <w:sz w:val="28"/>
            <w:szCs w:val="28"/>
            <w:u w:val="none"/>
          </w:rPr>
          <w:t>-</w:t>
        </w:r>
        <w:r w:rsidR="00432387" w:rsidRPr="00176D74">
          <w:rPr>
            <w:rStyle w:val="a5"/>
            <w:rFonts w:ascii="Times New Roman" w:hAnsi="Times New Roman" w:cs="Times New Roman"/>
            <w:color w:val="auto"/>
            <w:sz w:val="28"/>
            <w:szCs w:val="28"/>
            <w:u w:val="none"/>
            <w:lang w:val="en-US"/>
          </w:rPr>
          <w:t>Controlled</w:t>
        </w:r>
        <w:r w:rsidR="00432387" w:rsidRPr="00176D74">
          <w:rPr>
            <w:rStyle w:val="a5"/>
            <w:rFonts w:ascii="Times New Roman" w:hAnsi="Times New Roman" w:cs="Times New Roman"/>
            <w:color w:val="auto"/>
            <w:sz w:val="28"/>
            <w:szCs w:val="28"/>
            <w:u w:val="none"/>
          </w:rPr>
          <w:t>-</w:t>
        </w:r>
        <w:r w:rsidR="00432387" w:rsidRPr="00176D74">
          <w:rPr>
            <w:rStyle w:val="a5"/>
            <w:rFonts w:ascii="Times New Roman" w:hAnsi="Times New Roman" w:cs="Times New Roman"/>
            <w:color w:val="auto"/>
            <w:sz w:val="28"/>
            <w:szCs w:val="28"/>
            <w:u w:val="none"/>
            <w:lang w:val="en-US"/>
          </w:rPr>
          <w:t>Automatic</w:t>
        </w:r>
        <w:r w:rsidR="00432387" w:rsidRPr="00176D74">
          <w:rPr>
            <w:rStyle w:val="a5"/>
            <w:rFonts w:ascii="Times New Roman" w:hAnsi="Times New Roman" w:cs="Times New Roman"/>
            <w:color w:val="auto"/>
            <w:sz w:val="28"/>
            <w:szCs w:val="28"/>
            <w:u w:val="none"/>
          </w:rPr>
          <w:t>-</w:t>
        </w:r>
        <w:r w:rsidR="00432387" w:rsidRPr="00176D74">
          <w:rPr>
            <w:rStyle w:val="a5"/>
            <w:rFonts w:ascii="Times New Roman" w:hAnsi="Times New Roman" w:cs="Times New Roman"/>
            <w:color w:val="auto"/>
            <w:sz w:val="28"/>
            <w:szCs w:val="28"/>
            <w:u w:val="none"/>
            <w:lang w:val="en-US"/>
          </w:rPr>
          <w:t>High</w:t>
        </w:r>
        <w:r w:rsidR="00432387" w:rsidRPr="00176D74">
          <w:rPr>
            <w:rStyle w:val="a5"/>
            <w:rFonts w:ascii="Times New Roman" w:hAnsi="Times New Roman" w:cs="Times New Roman"/>
            <w:color w:val="auto"/>
            <w:sz w:val="28"/>
            <w:szCs w:val="28"/>
            <w:u w:val="none"/>
          </w:rPr>
          <w:t>-</w:t>
        </w:r>
        <w:r w:rsidR="00432387" w:rsidRPr="00176D74">
          <w:rPr>
            <w:rStyle w:val="a5"/>
            <w:rFonts w:ascii="Times New Roman" w:hAnsi="Times New Roman" w:cs="Times New Roman"/>
            <w:color w:val="auto"/>
            <w:sz w:val="28"/>
            <w:szCs w:val="28"/>
            <w:u w:val="none"/>
            <w:lang w:val="en-US"/>
          </w:rPr>
          <w:t>Pressure</w:t>
        </w:r>
        <w:r w:rsidR="00432387" w:rsidRPr="00176D74">
          <w:rPr>
            <w:rStyle w:val="a5"/>
            <w:rFonts w:ascii="Times New Roman" w:hAnsi="Times New Roman" w:cs="Times New Roman"/>
            <w:color w:val="auto"/>
            <w:sz w:val="28"/>
            <w:szCs w:val="28"/>
            <w:u w:val="none"/>
          </w:rPr>
          <w:t>-</w:t>
        </w:r>
        <w:r w:rsidR="00432387" w:rsidRPr="00176D74">
          <w:rPr>
            <w:rStyle w:val="a5"/>
            <w:rFonts w:ascii="Times New Roman" w:hAnsi="Times New Roman" w:cs="Times New Roman"/>
            <w:color w:val="auto"/>
            <w:sz w:val="28"/>
            <w:szCs w:val="28"/>
            <w:u w:val="none"/>
            <w:lang w:val="en-US"/>
          </w:rPr>
          <w:t>Water</w:t>
        </w:r>
        <w:r w:rsidR="00432387" w:rsidRPr="00176D74">
          <w:rPr>
            <w:rStyle w:val="a5"/>
            <w:rFonts w:ascii="Times New Roman" w:hAnsi="Times New Roman" w:cs="Times New Roman"/>
            <w:color w:val="auto"/>
            <w:sz w:val="28"/>
            <w:szCs w:val="28"/>
            <w:u w:val="none"/>
          </w:rPr>
          <w:t xml:space="preserve"> 1601619235159.</w:t>
        </w:r>
      </w:hyperlink>
      <w:r w:rsidRPr="00176D74">
        <w:rPr>
          <w:rFonts w:ascii="Times New Roman" w:hAnsi="Times New Roman" w:cs="Times New Roman"/>
          <w:sz w:val="28"/>
          <w:szCs w:val="28"/>
        </w:rPr>
        <w:t xml:space="preserve"> </w:t>
      </w:r>
    </w:p>
    <w:p w:rsidR="00A5495E" w:rsidRPr="00176D74" w:rsidRDefault="00A5495E" w:rsidP="00A5495E">
      <w:pPr>
        <w:tabs>
          <w:tab w:val="left" w:pos="1695"/>
        </w:tabs>
        <w:spacing w:after="0" w:line="240" w:lineRule="auto"/>
        <w:ind w:firstLine="709"/>
        <w:jc w:val="both"/>
        <w:rPr>
          <w:rFonts w:ascii="Times New Roman" w:hAnsi="Times New Roman" w:cs="Times New Roman"/>
          <w:sz w:val="28"/>
          <w:szCs w:val="28"/>
        </w:rPr>
      </w:pPr>
      <w:r w:rsidRPr="00176D74">
        <w:rPr>
          <w:rFonts w:ascii="Times New Roman" w:hAnsi="Times New Roman" w:cs="Times New Roman"/>
          <w:sz w:val="28"/>
          <w:szCs w:val="28"/>
        </w:rPr>
        <w:lastRenderedPageBreak/>
        <w:t xml:space="preserve">115 Касымова Д.Б., </w:t>
      </w:r>
      <w:proofErr w:type="spellStart"/>
      <w:r w:rsidRPr="00176D74">
        <w:rPr>
          <w:rFonts w:ascii="Times New Roman" w:hAnsi="Times New Roman" w:cs="Times New Roman"/>
          <w:sz w:val="28"/>
          <w:szCs w:val="28"/>
        </w:rPr>
        <w:t>Әділқанова</w:t>
      </w:r>
      <w:proofErr w:type="spellEnd"/>
      <w:r w:rsidRPr="00176D74">
        <w:rPr>
          <w:rFonts w:ascii="Times New Roman" w:hAnsi="Times New Roman" w:cs="Times New Roman"/>
          <w:sz w:val="28"/>
          <w:szCs w:val="28"/>
        </w:rPr>
        <w:t xml:space="preserve"> М.Ә., </w:t>
      </w:r>
      <w:proofErr w:type="spellStart"/>
      <w:r w:rsidRPr="00176D74">
        <w:rPr>
          <w:rFonts w:ascii="Times New Roman" w:hAnsi="Times New Roman" w:cs="Times New Roman"/>
          <w:sz w:val="28"/>
          <w:szCs w:val="28"/>
        </w:rPr>
        <w:t>Кокаева</w:t>
      </w:r>
      <w:proofErr w:type="spellEnd"/>
      <w:r w:rsidRPr="00176D74">
        <w:rPr>
          <w:rFonts w:ascii="Times New Roman" w:hAnsi="Times New Roman" w:cs="Times New Roman"/>
          <w:sz w:val="28"/>
          <w:szCs w:val="28"/>
        </w:rPr>
        <w:t xml:space="preserve"> Г.А., </w:t>
      </w:r>
      <w:proofErr w:type="spellStart"/>
      <w:r w:rsidRPr="00176D74">
        <w:rPr>
          <w:rFonts w:ascii="Times New Roman" w:hAnsi="Times New Roman" w:cs="Times New Roman"/>
          <w:sz w:val="28"/>
          <w:szCs w:val="28"/>
        </w:rPr>
        <w:t>Мамяченков</w:t>
      </w:r>
      <w:proofErr w:type="spellEnd"/>
      <w:r w:rsidRPr="00176D74">
        <w:rPr>
          <w:rFonts w:ascii="Times New Roman" w:hAnsi="Times New Roman" w:cs="Times New Roman"/>
          <w:sz w:val="28"/>
          <w:szCs w:val="28"/>
        </w:rPr>
        <w:t xml:space="preserve"> С.В., Кушакова Л.Б. Изучение минералогического состава золотосодержащей руды месторождения Казахстана // Вестник восточно-казахстанского государственного технического университета им. Д. </w:t>
      </w:r>
      <w:proofErr w:type="spellStart"/>
      <w:r w:rsidRPr="00176D74">
        <w:rPr>
          <w:rFonts w:ascii="Times New Roman" w:hAnsi="Times New Roman" w:cs="Times New Roman"/>
          <w:sz w:val="28"/>
          <w:szCs w:val="28"/>
        </w:rPr>
        <w:t>Серикбаева</w:t>
      </w:r>
      <w:proofErr w:type="spellEnd"/>
      <w:r w:rsidRPr="00176D74">
        <w:rPr>
          <w:rFonts w:ascii="Times New Roman" w:hAnsi="Times New Roman" w:cs="Times New Roman"/>
          <w:sz w:val="28"/>
          <w:szCs w:val="28"/>
        </w:rPr>
        <w:t xml:space="preserve">. </w:t>
      </w:r>
      <w:r w:rsidRPr="00176D74">
        <w:rPr>
          <w:rFonts w:ascii="Times New Roman" w:hAnsi="Times New Roman" w:cs="Times New Roman"/>
          <w:bCs/>
          <w:sz w:val="28"/>
          <w:szCs w:val="28"/>
        </w:rPr>
        <w:t>– 2019. – № 3. – С. 28–35.</w:t>
      </w:r>
    </w:p>
    <w:p w:rsidR="00A5495E" w:rsidRPr="00176D74" w:rsidRDefault="00A5495E" w:rsidP="00A5495E">
      <w:pPr>
        <w:tabs>
          <w:tab w:val="left" w:pos="1695"/>
        </w:tabs>
        <w:spacing w:after="0" w:line="240" w:lineRule="auto"/>
        <w:ind w:firstLine="709"/>
        <w:jc w:val="both"/>
        <w:rPr>
          <w:rFonts w:ascii="Times New Roman" w:hAnsi="Times New Roman" w:cs="Times New Roman"/>
          <w:bCs/>
          <w:sz w:val="28"/>
          <w:szCs w:val="28"/>
          <w:lang w:val="en-US"/>
        </w:rPr>
      </w:pPr>
      <w:r w:rsidRPr="00176D74">
        <w:rPr>
          <w:rFonts w:ascii="Times New Roman" w:hAnsi="Times New Roman" w:cs="Times New Roman"/>
          <w:sz w:val="28"/>
          <w:szCs w:val="28"/>
        </w:rPr>
        <w:t xml:space="preserve">116 </w:t>
      </w:r>
      <w:r w:rsidRPr="00176D74">
        <w:rPr>
          <w:rFonts w:ascii="Times New Roman" w:hAnsi="Times New Roman" w:cs="Times New Roman"/>
          <w:bCs/>
          <w:sz w:val="28"/>
          <w:szCs w:val="28"/>
        </w:rPr>
        <w:t xml:space="preserve">Касымова Д.Б., </w:t>
      </w:r>
      <w:proofErr w:type="spellStart"/>
      <w:r w:rsidRPr="00176D74">
        <w:rPr>
          <w:rFonts w:ascii="Times New Roman" w:hAnsi="Times New Roman" w:cs="Times New Roman"/>
          <w:bCs/>
          <w:sz w:val="28"/>
          <w:szCs w:val="28"/>
        </w:rPr>
        <w:t>Әділқанова</w:t>
      </w:r>
      <w:proofErr w:type="spellEnd"/>
      <w:r w:rsidRPr="00176D74">
        <w:rPr>
          <w:rFonts w:ascii="Times New Roman" w:hAnsi="Times New Roman" w:cs="Times New Roman"/>
          <w:bCs/>
          <w:sz w:val="28"/>
          <w:szCs w:val="28"/>
        </w:rPr>
        <w:t xml:space="preserve"> М.Ә., </w:t>
      </w:r>
      <w:proofErr w:type="spellStart"/>
      <w:r w:rsidRPr="00176D74">
        <w:rPr>
          <w:rFonts w:ascii="Times New Roman" w:hAnsi="Times New Roman" w:cs="Times New Roman"/>
          <w:bCs/>
          <w:sz w:val="28"/>
          <w:szCs w:val="28"/>
        </w:rPr>
        <w:t>Мамяченков</w:t>
      </w:r>
      <w:proofErr w:type="spellEnd"/>
      <w:r w:rsidRPr="00176D74">
        <w:rPr>
          <w:rFonts w:ascii="Times New Roman" w:hAnsi="Times New Roman" w:cs="Times New Roman"/>
          <w:bCs/>
          <w:sz w:val="28"/>
          <w:szCs w:val="28"/>
        </w:rPr>
        <w:t xml:space="preserve"> С.В., Сизикова Н.В. Методы селективного разделения золота и меди при переработке золотосодержащего сырья с повышенным содержанием меди </w:t>
      </w:r>
      <w:r w:rsidRPr="00176D74">
        <w:rPr>
          <w:rFonts w:ascii="Times New Roman" w:hAnsi="Times New Roman" w:cs="Times New Roman"/>
          <w:sz w:val="28"/>
          <w:szCs w:val="28"/>
        </w:rPr>
        <w:t>// Вестник восточно-казахстанского государственного технического университета им. Д</w:t>
      </w:r>
      <w:r w:rsidRPr="00176D74">
        <w:rPr>
          <w:rFonts w:ascii="Times New Roman" w:hAnsi="Times New Roman" w:cs="Times New Roman"/>
          <w:sz w:val="28"/>
          <w:szCs w:val="28"/>
          <w:lang w:val="en-US"/>
        </w:rPr>
        <w:t xml:space="preserve">. </w:t>
      </w:r>
      <w:proofErr w:type="spellStart"/>
      <w:r w:rsidRPr="00176D74">
        <w:rPr>
          <w:rFonts w:ascii="Times New Roman" w:hAnsi="Times New Roman" w:cs="Times New Roman"/>
          <w:sz w:val="28"/>
          <w:szCs w:val="28"/>
        </w:rPr>
        <w:t>Серикбаева</w:t>
      </w:r>
      <w:proofErr w:type="spellEnd"/>
      <w:r w:rsidRPr="00176D74">
        <w:rPr>
          <w:rFonts w:ascii="Times New Roman" w:hAnsi="Times New Roman" w:cs="Times New Roman"/>
          <w:sz w:val="28"/>
          <w:szCs w:val="28"/>
          <w:lang w:val="en-US"/>
        </w:rPr>
        <w:t>. –</w:t>
      </w:r>
      <w:r w:rsidRPr="00176D74">
        <w:rPr>
          <w:rFonts w:ascii="Times New Roman" w:hAnsi="Times New Roman" w:cs="Times New Roman"/>
          <w:bCs/>
          <w:sz w:val="28"/>
          <w:szCs w:val="28"/>
          <w:lang w:val="en-US"/>
        </w:rPr>
        <w:t xml:space="preserve"> 2020. – № 4. – </w:t>
      </w:r>
      <w:r w:rsidRPr="00176D74">
        <w:rPr>
          <w:rFonts w:ascii="Times New Roman" w:hAnsi="Times New Roman" w:cs="Times New Roman"/>
          <w:bCs/>
          <w:sz w:val="28"/>
          <w:szCs w:val="28"/>
        </w:rPr>
        <w:t>С</w:t>
      </w:r>
      <w:r w:rsidRPr="00176D74">
        <w:rPr>
          <w:rFonts w:ascii="Times New Roman" w:hAnsi="Times New Roman" w:cs="Times New Roman"/>
          <w:bCs/>
          <w:sz w:val="28"/>
          <w:szCs w:val="28"/>
          <w:lang w:val="en-US"/>
        </w:rPr>
        <w:t>. 36–40.</w:t>
      </w:r>
    </w:p>
    <w:p w:rsidR="00A5495E" w:rsidRPr="00176D74" w:rsidRDefault="00A5495E" w:rsidP="00A5495E">
      <w:pPr>
        <w:tabs>
          <w:tab w:val="left" w:pos="1695"/>
        </w:tabs>
        <w:spacing w:after="0" w:line="240" w:lineRule="auto"/>
        <w:ind w:firstLine="709"/>
        <w:jc w:val="both"/>
        <w:rPr>
          <w:rFonts w:ascii="Times New Roman" w:eastAsia="Times New Roman" w:hAnsi="Times New Roman" w:cs="Times New Roman"/>
          <w:bCs/>
          <w:sz w:val="28"/>
          <w:szCs w:val="28"/>
          <w:lang w:val="en-US"/>
        </w:rPr>
      </w:pPr>
      <w:r w:rsidRPr="00176D74">
        <w:rPr>
          <w:rFonts w:ascii="Times New Roman" w:hAnsi="Times New Roman" w:cs="Times New Roman"/>
          <w:bCs/>
          <w:sz w:val="28"/>
          <w:szCs w:val="28"/>
          <w:lang w:val="en-US"/>
        </w:rPr>
        <w:t xml:space="preserve">117 </w:t>
      </w:r>
      <w:proofErr w:type="spellStart"/>
      <w:r w:rsidRPr="00176D74">
        <w:rPr>
          <w:rFonts w:ascii="Times New Roman" w:eastAsia="Times New Roman" w:hAnsi="Times New Roman" w:cs="Times New Roman"/>
          <w:bCs/>
          <w:sz w:val="28"/>
          <w:szCs w:val="28"/>
          <w:lang w:val="en-US"/>
        </w:rPr>
        <w:t>Kassymova</w:t>
      </w:r>
      <w:proofErr w:type="spellEnd"/>
      <w:r w:rsidRPr="00176D74">
        <w:rPr>
          <w:rFonts w:ascii="Times New Roman" w:eastAsia="Times New Roman" w:hAnsi="Times New Roman" w:cs="Times New Roman"/>
          <w:bCs/>
          <w:sz w:val="28"/>
          <w:szCs w:val="28"/>
          <w:lang w:val="en-US"/>
        </w:rPr>
        <w:t xml:space="preserve"> D.B., </w:t>
      </w:r>
      <w:proofErr w:type="spellStart"/>
      <w:r w:rsidRPr="00176D74">
        <w:rPr>
          <w:rFonts w:ascii="Times New Roman" w:eastAsia="Times New Roman" w:hAnsi="Times New Roman" w:cs="Times New Roman"/>
          <w:bCs/>
          <w:sz w:val="28"/>
          <w:szCs w:val="28"/>
          <w:lang w:val="en-US"/>
        </w:rPr>
        <w:t>Sapinov</w:t>
      </w:r>
      <w:proofErr w:type="spellEnd"/>
      <w:r w:rsidRPr="00176D74">
        <w:rPr>
          <w:rFonts w:ascii="Times New Roman" w:eastAsia="Times New Roman" w:hAnsi="Times New Roman" w:cs="Times New Roman"/>
          <w:bCs/>
          <w:sz w:val="28"/>
          <w:szCs w:val="28"/>
          <w:lang w:val="en-US"/>
        </w:rPr>
        <w:t xml:space="preserve"> R.V., </w:t>
      </w:r>
      <w:proofErr w:type="spellStart"/>
      <w:r w:rsidRPr="00176D74">
        <w:rPr>
          <w:rFonts w:ascii="Times New Roman" w:eastAsia="Times New Roman" w:hAnsi="Times New Roman" w:cs="Times New Roman"/>
          <w:bCs/>
          <w:sz w:val="28"/>
          <w:szCs w:val="28"/>
          <w:lang w:val="en-US"/>
        </w:rPr>
        <w:t>Adilkanova</w:t>
      </w:r>
      <w:proofErr w:type="spellEnd"/>
      <w:r w:rsidRPr="00176D74">
        <w:rPr>
          <w:rFonts w:ascii="Times New Roman" w:eastAsia="Times New Roman" w:hAnsi="Times New Roman" w:cs="Times New Roman"/>
          <w:bCs/>
          <w:sz w:val="28"/>
          <w:szCs w:val="28"/>
          <w:lang w:val="en-US"/>
        </w:rPr>
        <w:t xml:space="preserve"> M.A. Selection of optimal cyanide leaching modes for gold from ore deposits in the republic of Kazakhstan// Science and Technology of Kazakhstan. </w:t>
      </w:r>
      <w:r w:rsidRPr="00176D74">
        <w:rPr>
          <w:rFonts w:ascii="Times New Roman" w:hAnsi="Times New Roman" w:cs="Times New Roman"/>
          <w:bCs/>
          <w:sz w:val="28"/>
          <w:szCs w:val="28"/>
          <w:lang w:val="en-US"/>
        </w:rPr>
        <w:t>–</w:t>
      </w:r>
      <w:r w:rsidRPr="00176D74">
        <w:rPr>
          <w:rFonts w:ascii="Times New Roman" w:eastAsia="Times New Roman" w:hAnsi="Times New Roman" w:cs="Times New Roman"/>
          <w:bCs/>
          <w:sz w:val="28"/>
          <w:szCs w:val="28"/>
          <w:lang w:val="en-US"/>
        </w:rPr>
        <w:t xml:space="preserve"> 2025. </w:t>
      </w:r>
      <w:r w:rsidRPr="00176D74">
        <w:rPr>
          <w:rFonts w:ascii="Times New Roman" w:hAnsi="Times New Roman" w:cs="Times New Roman"/>
          <w:bCs/>
          <w:sz w:val="28"/>
          <w:szCs w:val="28"/>
          <w:lang w:val="en-US"/>
        </w:rPr>
        <w:t>–</w:t>
      </w:r>
      <w:r w:rsidRPr="00176D74">
        <w:rPr>
          <w:rFonts w:ascii="Times New Roman" w:eastAsia="Times New Roman" w:hAnsi="Times New Roman" w:cs="Times New Roman"/>
          <w:bCs/>
          <w:sz w:val="28"/>
          <w:szCs w:val="28"/>
          <w:lang w:val="en-US"/>
        </w:rPr>
        <w:t xml:space="preserve"> № 3. </w:t>
      </w:r>
      <w:r w:rsidRPr="00176D74">
        <w:rPr>
          <w:rFonts w:ascii="Times New Roman" w:hAnsi="Times New Roman" w:cs="Times New Roman"/>
          <w:bCs/>
          <w:sz w:val="28"/>
          <w:szCs w:val="28"/>
          <w:lang w:val="en-US"/>
        </w:rPr>
        <w:t>–</w:t>
      </w:r>
      <w:r w:rsidRPr="00176D74">
        <w:rPr>
          <w:rFonts w:ascii="Times New Roman" w:eastAsia="Times New Roman" w:hAnsi="Times New Roman" w:cs="Times New Roman"/>
          <w:bCs/>
          <w:sz w:val="28"/>
          <w:szCs w:val="28"/>
          <w:lang w:val="en-US"/>
        </w:rPr>
        <w:t xml:space="preserve"> </w:t>
      </w:r>
      <w:r w:rsidRPr="00176D74">
        <w:rPr>
          <w:rFonts w:ascii="Times New Roman" w:eastAsia="Times New Roman" w:hAnsi="Times New Roman" w:cs="Times New Roman"/>
          <w:bCs/>
          <w:sz w:val="28"/>
          <w:szCs w:val="28"/>
        </w:rPr>
        <w:t>Р</w:t>
      </w:r>
      <w:r w:rsidRPr="00176D74">
        <w:rPr>
          <w:rFonts w:ascii="Times New Roman" w:eastAsia="Times New Roman" w:hAnsi="Times New Roman" w:cs="Times New Roman"/>
          <w:bCs/>
          <w:sz w:val="28"/>
          <w:szCs w:val="28"/>
          <w:lang w:val="en-US"/>
        </w:rPr>
        <w:t>. 257–266.</w:t>
      </w:r>
    </w:p>
    <w:p w:rsidR="00A5495E" w:rsidRPr="00176D74" w:rsidRDefault="00A5495E" w:rsidP="00A5495E">
      <w:pPr>
        <w:tabs>
          <w:tab w:val="left" w:pos="1695"/>
        </w:tabs>
        <w:spacing w:after="0" w:line="240" w:lineRule="auto"/>
        <w:ind w:firstLine="709"/>
        <w:jc w:val="both"/>
        <w:rPr>
          <w:rFonts w:ascii="Times New Roman" w:eastAsia="Times New Roman" w:hAnsi="Times New Roman" w:cs="Times New Roman"/>
          <w:sz w:val="28"/>
          <w:szCs w:val="28"/>
          <w:lang w:val="en-US"/>
        </w:rPr>
      </w:pPr>
      <w:r w:rsidRPr="00176D74">
        <w:rPr>
          <w:rFonts w:ascii="Times New Roman" w:eastAsia="Times New Roman" w:hAnsi="Times New Roman" w:cs="Times New Roman"/>
          <w:bCs/>
          <w:sz w:val="28"/>
          <w:szCs w:val="28"/>
          <w:lang w:val="en-US"/>
        </w:rPr>
        <w:t xml:space="preserve">118 </w:t>
      </w:r>
      <w:r w:rsidRPr="00176D74">
        <w:rPr>
          <w:rFonts w:ascii="Times New Roman" w:eastAsia="Times New Roman" w:hAnsi="Times New Roman" w:cs="Times New Roman"/>
          <w:bCs/>
          <w:sz w:val="28"/>
          <w:szCs w:val="28"/>
        </w:rPr>
        <w:t>Касымова</w:t>
      </w:r>
      <w:r w:rsidRPr="00176D74">
        <w:rPr>
          <w:rFonts w:ascii="Times New Roman" w:eastAsia="Times New Roman" w:hAnsi="Times New Roman" w:cs="Times New Roman"/>
          <w:bCs/>
          <w:sz w:val="28"/>
          <w:szCs w:val="28"/>
          <w:lang w:val="en-US"/>
        </w:rPr>
        <w:t xml:space="preserve"> </w:t>
      </w:r>
      <w:r w:rsidRPr="00176D74">
        <w:rPr>
          <w:rFonts w:ascii="Times New Roman" w:eastAsia="Times New Roman" w:hAnsi="Times New Roman" w:cs="Times New Roman"/>
          <w:bCs/>
          <w:sz w:val="28"/>
          <w:szCs w:val="28"/>
        </w:rPr>
        <w:t>Д</w:t>
      </w:r>
      <w:r w:rsidRPr="00176D74">
        <w:rPr>
          <w:rFonts w:ascii="Times New Roman" w:eastAsia="Times New Roman" w:hAnsi="Times New Roman" w:cs="Times New Roman"/>
          <w:bCs/>
          <w:sz w:val="28"/>
          <w:szCs w:val="28"/>
          <w:lang w:val="en-US"/>
        </w:rPr>
        <w:t>.</w:t>
      </w:r>
      <w:r w:rsidRPr="00176D74">
        <w:rPr>
          <w:rFonts w:ascii="Times New Roman" w:eastAsia="Times New Roman" w:hAnsi="Times New Roman" w:cs="Times New Roman"/>
          <w:bCs/>
          <w:sz w:val="28"/>
          <w:szCs w:val="28"/>
        </w:rPr>
        <w:t>Б</w:t>
      </w:r>
      <w:r w:rsidRPr="00176D74">
        <w:rPr>
          <w:rFonts w:ascii="Times New Roman" w:eastAsia="Times New Roman" w:hAnsi="Times New Roman" w:cs="Times New Roman"/>
          <w:bCs/>
          <w:sz w:val="28"/>
          <w:szCs w:val="28"/>
          <w:lang w:val="en-US"/>
        </w:rPr>
        <w:t xml:space="preserve">., </w:t>
      </w:r>
      <w:proofErr w:type="spellStart"/>
      <w:r w:rsidRPr="00176D74">
        <w:rPr>
          <w:rFonts w:ascii="Times New Roman" w:eastAsia="Times New Roman" w:hAnsi="Times New Roman" w:cs="Times New Roman"/>
          <w:bCs/>
          <w:sz w:val="28"/>
          <w:szCs w:val="28"/>
        </w:rPr>
        <w:t>Сапинов</w:t>
      </w:r>
      <w:proofErr w:type="spellEnd"/>
      <w:r w:rsidRPr="00176D74">
        <w:rPr>
          <w:rFonts w:ascii="Times New Roman" w:eastAsia="Times New Roman" w:hAnsi="Times New Roman" w:cs="Times New Roman"/>
          <w:bCs/>
          <w:sz w:val="28"/>
          <w:szCs w:val="28"/>
          <w:lang w:val="en-US"/>
        </w:rPr>
        <w:t xml:space="preserve"> </w:t>
      </w:r>
      <w:r w:rsidRPr="00176D74">
        <w:rPr>
          <w:rFonts w:ascii="Times New Roman" w:eastAsia="Times New Roman" w:hAnsi="Times New Roman" w:cs="Times New Roman"/>
          <w:bCs/>
          <w:sz w:val="28"/>
          <w:szCs w:val="28"/>
        </w:rPr>
        <w:t>Р</w:t>
      </w:r>
      <w:r w:rsidRPr="00176D74">
        <w:rPr>
          <w:rFonts w:ascii="Times New Roman" w:eastAsia="Times New Roman" w:hAnsi="Times New Roman" w:cs="Times New Roman"/>
          <w:bCs/>
          <w:sz w:val="28"/>
          <w:szCs w:val="28"/>
          <w:lang w:val="en-US"/>
        </w:rPr>
        <w:t>.</w:t>
      </w:r>
      <w:r w:rsidRPr="00176D74">
        <w:rPr>
          <w:rFonts w:ascii="Times New Roman" w:eastAsia="Times New Roman" w:hAnsi="Times New Roman" w:cs="Times New Roman"/>
          <w:bCs/>
          <w:sz w:val="28"/>
          <w:szCs w:val="28"/>
        </w:rPr>
        <w:t>В</w:t>
      </w:r>
      <w:r w:rsidRPr="00176D74">
        <w:rPr>
          <w:rFonts w:ascii="Times New Roman" w:eastAsia="Times New Roman" w:hAnsi="Times New Roman" w:cs="Times New Roman"/>
          <w:bCs/>
          <w:sz w:val="28"/>
          <w:szCs w:val="28"/>
          <w:lang w:val="en-US"/>
        </w:rPr>
        <w:t xml:space="preserve">., </w:t>
      </w:r>
      <w:proofErr w:type="spellStart"/>
      <w:r w:rsidRPr="00176D74">
        <w:rPr>
          <w:rFonts w:ascii="Times New Roman" w:eastAsia="Times New Roman" w:hAnsi="Times New Roman" w:cs="Times New Roman"/>
          <w:bCs/>
          <w:sz w:val="28"/>
          <w:szCs w:val="28"/>
        </w:rPr>
        <w:t>Адылканова</w:t>
      </w:r>
      <w:proofErr w:type="spellEnd"/>
      <w:r w:rsidRPr="00176D74">
        <w:rPr>
          <w:rFonts w:ascii="Times New Roman" w:eastAsia="Times New Roman" w:hAnsi="Times New Roman" w:cs="Times New Roman"/>
          <w:bCs/>
          <w:sz w:val="28"/>
          <w:szCs w:val="28"/>
          <w:lang w:val="en-US"/>
        </w:rPr>
        <w:t xml:space="preserve"> </w:t>
      </w:r>
      <w:r w:rsidRPr="00176D74">
        <w:rPr>
          <w:rFonts w:ascii="Times New Roman" w:eastAsia="Times New Roman" w:hAnsi="Times New Roman" w:cs="Times New Roman"/>
          <w:bCs/>
          <w:sz w:val="28"/>
          <w:szCs w:val="28"/>
        </w:rPr>
        <w:t>М</w:t>
      </w:r>
      <w:r w:rsidRPr="00176D74">
        <w:rPr>
          <w:rFonts w:ascii="Times New Roman" w:eastAsia="Times New Roman" w:hAnsi="Times New Roman" w:cs="Times New Roman"/>
          <w:bCs/>
          <w:sz w:val="28"/>
          <w:szCs w:val="28"/>
          <w:lang w:val="en-US"/>
        </w:rPr>
        <w:t>.</w:t>
      </w:r>
      <w:r w:rsidRPr="00176D74">
        <w:rPr>
          <w:rFonts w:ascii="Times New Roman" w:eastAsia="Times New Roman" w:hAnsi="Times New Roman" w:cs="Times New Roman"/>
          <w:bCs/>
          <w:sz w:val="28"/>
          <w:szCs w:val="28"/>
        </w:rPr>
        <w:t>А</w:t>
      </w:r>
      <w:r w:rsidRPr="00176D74">
        <w:rPr>
          <w:rFonts w:ascii="Times New Roman" w:eastAsia="Times New Roman" w:hAnsi="Times New Roman" w:cs="Times New Roman"/>
          <w:bCs/>
          <w:sz w:val="28"/>
          <w:szCs w:val="28"/>
          <w:lang w:val="en-US"/>
        </w:rPr>
        <w:t xml:space="preserve">., </w:t>
      </w:r>
      <w:r w:rsidRPr="00176D74">
        <w:rPr>
          <w:rFonts w:ascii="Times New Roman" w:eastAsia="Times New Roman" w:hAnsi="Times New Roman" w:cs="Times New Roman"/>
          <w:bCs/>
          <w:sz w:val="28"/>
          <w:szCs w:val="28"/>
        </w:rPr>
        <w:t>Реутова</w:t>
      </w:r>
      <w:r w:rsidRPr="00176D74">
        <w:rPr>
          <w:rFonts w:ascii="Times New Roman" w:eastAsia="Times New Roman" w:hAnsi="Times New Roman" w:cs="Times New Roman"/>
          <w:bCs/>
          <w:sz w:val="28"/>
          <w:szCs w:val="28"/>
          <w:lang w:val="en-US"/>
        </w:rPr>
        <w:t xml:space="preserve"> </w:t>
      </w:r>
      <w:r w:rsidRPr="00176D74">
        <w:rPr>
          <w:rFonts w:ascii="Times New Roman" w:eastAsia="Times New Roman" w:hAnsi="Times New Roman" w:cs="Times New Roman"/>
          <w:bCs/>
          <w:sz w:val="28"/>
          <w:szCs w:val="28"/>
        </w:rPr>
        <w:t>Г</w:t>
      </w:r>
      <w:r w:rsidRPr="00176D74">
        <w:rPr>
          <w:rFonts w:ascii="Times New Roman" w:eastAsia="Times New Roman" w:hAnsi="Times New Roman" w:cs="Times New Roman"/>
          <w:bCs/>
          <w:sz w:val="28"/>
          <w:szCs w:val="28"/>
          <w:lang w:val="en-US"/>
        </w:rPr>
        <w:t>.</w:t>
      </w:r>
      <w:r w:rsidRPr="00176D74">
        <w:rPr>
          <w:rFonts w:ascii="Times New Roman" w:eastAsia="Times New Roman" w:hAnsi="Times New Roman" w:cs="Times New Roman"/>
          <w:bCs/>
          <w:sz w:val="28"/>
          <w:szCs w:val="28"/>
        </w:rPr>
        <w:t>А</w:t>
      </w:r>
      <w:r w:rsidRPr="00176D74">
        <w:rPr>
          <w:rFonts w:ascii="Times New Roman" w:eastAsia="Times New Roman" w:hAnsi="Times New Roman" w:cs="Times New Roman"/>
          <w:bCs/>
          <w:sz w:val="28"/>
          <w:szCs w:val="28"/>
          <w:lang w:val="en-US"/>
        </w:rPr>
        <w:t xml:space="preserve">. </w:t>
      </w:r>
      <w:proofErr w:type="spellStart"/>
      <w:r w:rsidRPr="00176D74">
        <w:rPr>
          <w:rFonts w:ascii="Times New Roman" w:eastAsia="Times New Roman" w:hAnsi="Times New Roman" w:cs="Times New Roman"/>
          <w:sz w:val="28"/>
          <w:szCs w:val="28"/>
        </w:rPr>
        <w:t>Құрамында</w:t>
      </w:r>
      <w:proofErr w:type="spellEnd"/>
      <w:r w:rsidRPr="00176D74">
        <w:rPr>
          <w:rFonts w:ascii="Times New Roman" w:eastAsia="Times New Roman" w:hAnsi="Times New Roman" w:cs="Times New Roman"/>
          <w:sz w:val="28"/>
          <w:szCs w:val="28"/>
          <w:lang w:val="en-US"/>
        </w:rPr>
        <w:t xml:space="preserve"> </w:t>
      </w:r>
      <w:r w:rsidRPr="00176D74">
        <w:rPr>
          <w:rFonts w:ascii="Times New Roman" w:eastAsia="Times New Roman" w:hAnsi="Times New Roman" w:cs="Times New Roman"/>
          <w:sz w:val="28"/>
          <w:szCs w:val="28"/>
        </w:rPr>
        <w:t>мыс</w:t>
      </w:r>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мөлшері</w:t>
      </w:r>
      <w:proofErr w:type="spellEnd"/>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жоғары</w:t>
      </w:r>
      <w:proofErr w:type="spellEnd"/>
      <w:r w:rsidRPr="00176D74">
        <w:rPr>
          <w:rFonts w:ascii="Times New Roman" w:eastAsia="Times New Roman" w:hAnsi="Times New Roman" w:cs="Times New Roman"/>
          <w:sz w:val="28"/>
          <w:szCs w:val="28"/>
          <w:lang w:val="en-US"/>
        </w:rPr>
        <w:t xml:space="preserve"> </w:t>
      </w:r>
      <w:r w:rsidRPr="00176D74">
        <w:rPr>
          <w:rFonts w:ascii="Times New Roman" w:eastAsia="Times New Roman" w:hAnsi="Times New Roman" w:cs="Times New Roman"/>
          <w:sz w:val="28"/>
          <w:szCs w:val="28"/>
        </w:rPr>
        <w:t>цианид</w:t>
      </w:r>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тік</w:t>
      </w:r>
      <w:proofErr w:type="spellEnd"/>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ерітінділеуден</w:t>
      </w:r>
      <w:proofErr w:type="spellEnd"/>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алынған</w:t>
      </w:r>
      <w:proofErr w:type="spellEnd"/>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ерітіндідегі</w:t>
      </w:r>
      <w:proofErr w:type="spellEnd"/>
      <w:r w:rsidRPr="00176D74">
        <w:rPr>
          <w:rFonts w:ascii="Times New Roman" w:eastAsia="Times New Roman" w:hAnsi="Times New Roman" w:cs="Times New Roman"/>
          <w:sz w:val="28"/>
          <w:szCs w:val="28"/>
          <w:lang w:val="en-US"/>
        </w:rPr>
        <w:t xml:space="preserve"> </w:t>
      </w:r>
      <w:r w:rsidRPr="00176D74">
        <w:rPr>
          <w:rFonts w:ascii="Times New Roman" w:eastAsia="Times New Roman" w:hAnsi="Times New Roman" w:cs="Times New Roman"/>
          <w:sz w:val="28"/>
          <w:szCs w:val="28"/>
        </w:rPr>
        <w:t>алтын</w:t>
      </w:r>
      <w:r w:rsidRPr="00176D74">
        <w:rPr>
          <w:rFonts w:ascii="Times New Roman" w:eastAsia="Times New Roman" w:hAnsi="Times New Roman" w:cs="Times New Roman"/>
          <w:sz w:val="28"/>
          <w:szCs w:val="28"/>
          <w:lang w:val="en-US"/>
        </w:rPr>
        <w:t xml:space="preserve"> </w:t>
      </w:r>
      <w:r w:rsidRPr="00176D74">
        <w:rPr>
          <w:rFonts w:ascii="Times New Roman" w:eastAsia="Times New Roman" w:hAnsi="Times New Roman" w:cs="Times New Roman"/>
          <w:sz w:val="28"/>
          <w:szCs w:val="28"/>
        </w:rPr>
        <w:t>мен</w:t>
      </w:r>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мысты</w:t>
      </w:r>
      <w:proofErr w:type="spellEnd"/>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сорбциялау</w:t>
      </w:r>
      <w:proofErr w:type="spellEnd"/>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және</w:t>
      </w:r>
      <w:proofErr w:type="spellEnd"/>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десорбциялау</w:t>
      </w:r>
      <w:proofErr w:type="spellEnd"/>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үрдістерін</w:t>
      </w:r>
      <w:proofErr w:type="spellEnd"/>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зерттеу</w:t>
      </w:r>
      <w:proofErr w:type="spellEnd"/>
      <w:r w:rsidRPr="00176D74">
        <w:rPr>
          <w:rFonts w:ascii="Times New Roman" w:eastAsia="Times New Roman" w:hAnsi="Times New Roman" w:cs="Times New Roman"/>
          <w:sz w:val="28"/>
          <w:szCs w:val="28"/>
          <w:lang w:val="kk-KZ"/>
        </w:rPr>
        <w:t xml:space="preserve"> </w:t>
      </w:r>
      <w:r w:rsidRPr="00176D74">
        <w:rPr>
          <w:rFonts w:ascii="Times New Roman" w:eastAsia="Times New Roman" w:hAnsi="Times New Roman" w:cs="Times New Roman"/>
          <w:sz w:val="28"/>
          <w:szCs w:val="28"/>
          <w:lang w:val="en-US"/>
        </w:rPr>
        <w:t>//</w:t>
      </w:r>
      <w:r w:rsidRPr="00176D74">
        <w:rPr>
          <w:rFonts w:ascii="Times New Roman" w:eastAsia="Times New Roman" w:hAnsi="Times New Roman" w:cs="Times New Roman"/>
          <w:sz w:val="28"/>
          <w:szCs w:val="28"/>
          <w:lang w:val="kk-KZ"/>
        </w:rPr>
        <w:t xml:space="preserve"> </w:t>
      </w:r>
      <w:r w:rsidRPr="00176D74">
        <w:rPr>
          <w:rFonts w:ascii="Times New Roman" w:eastAsia="Times New Roman" w:hAnsi="Times New Roman" w:cs="Times New Roman"/>
          <w:sz w:val="28"/>
          <w:szCs w:val="28"/>
        </w:rPr>
        <w:t>Д</w:t>
      </w:r>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Серікбаев</w:t>
      </w:r>
      <w:proofErr w:type="spellEnd"/>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атындағы</w:t>
      </w:r>
      <w:proofErr w:type="spellEnd"/>
      <w:r w:rsidRPr="00176D74">
        <w:rPr>
          <w:rFonts w:ascii="Times New Roman" w:eastAsia="Times New Roman" w:hAnsi="Times New Roman" w:cs="Times New Roman"/>
          <w:sz w:val="28"/>
          <w:szCs w:val="28"/>
          <w:lang w:val="en-US"/>
        </w:rPr>
        <w:t xml:space="preserve"> </w:t>
      </w:r>
      <w:r w:rsidRPr="00176D74">
        <w:rPr>
          <w:rFonts w:ascii="Times New Roman" w:eastAsia="Times New Roman" w:hAnsi="Times New Roman" w:cs="Times New Roman"/>
          <w:sz w:val="28"/>
          <w:szCs w:val="28"/>
        </w:rPr>
        <w:t>ШҚТУ</w:t>
      </w:r>
      <w:r w:rsidRPr="00176D74">
        <w:rPr>
          <w:rFonts w:ascii="Times New Roman" w:eastAsia="Times New Roman" w:hAnsi="Times New Roman" w:cs="Times New Roman"/>
          <w:sz w:val="28"/>
          <w:szCs w:val="28"/>
          <w:lang w:val="en-US"/>
        </w:rPr>
        <w:t xml:space="preserve"> </w:t>
      </w:r>
      <w:proofErr w:type="spellStart"/>
      <w:r w:rsidRPr="00176D74">
        <w:rPr>
          <w:rFonts w:ascii="Times New Roman" w:eastAsia="Times New Roman" w:hAnsi="Times New Roman" w:cs="Times New Roman"/>
          <w:sz w:val="28"/>
          <w:szCs w:val="28"/>
        </w:rPr>
        <w:t>хабаршысы</w:t>
      </w:r>
      <w:proofErr w:type="spellEnd"/>
      <w:r w:rsidRPr="00176D74">
        <w:rPr>
          <w:rFonts w:ascii="Times New Roman" w:eastAsia="Times New Roman" w:hAnsi="Times New Roman" w:cs="Times New Roman"/>
          <w:sz w:val="28"/>
          <w:szCs w:val="28"/>
          <w:lang w:val="en-US"/>
        </w:rPr>
        <w:t>. – 2025. – №</w:t>
      </w:r>
      <w:r w:rsidRPr="00176D74">
        <w:rPr>
          <w:rFonts w:ascii="Times New Roman" w:eastAsia="Times New Roman" w:hAnsi="Times New Roman" w:cs="Times New Roman"/>
          <w:sz w:val="28"/>
          <w:szCs w:val="28"/>
          <w:lang w:val="kk-KZ"/>
        </w:rPr>
        <w:t xml:space="preserve"> </w:t>
      </w:r>
      <w:r w:rsidRPr="00176D74">
        <w:rPr>
          <w:rFonts w:ascii="Times New Roman" w:eastAsia="Times New Roman" w:hAnsi="Times New Roman" w:cs="Times New Roman"/>
          <w:sz w:val="28"/>
          <w:szCs w:val="28"/>
          <w:lang w:val="en-US"/>
        </w:rPr>
        <w:t xml:space="preserve">4. – </w:t>
      </w:r>
      <w:r w:rsidRPr="00176D74">
        <w:rPr>
          <w:rFonts w:ascii="Times New Roman" w:eastAsia="Times New Roman" w:hAnsi="Times New Roman" w:cs="Times New Roman"/>
          <w:sz w:val="28"/>
          <w:szCs w:val="28"/>
        </w:rPr>
        <w:t>С</w:t>
      </w:r>
      <w:r w:rsidRPr="00176D74">
        <w:rPr>
          <w:rFonts w:ascii="Times New Roman" w:eastAsia="Times New Roman" w:hAnsi="Times New Roman" w:cs="Times New Roman"/>
          <w:sz w:val="28"/>
          <w:szCs w:val="28"/>
          <w:lang w:val="en-US"/>
        </w:rPr>
        <w:t>.36–40.</w:t>
      </w:r>
    </w:p>
    <w:p w:rsidR="00A5495E" w:rsidRPr="00176D74" w:rsidRDefault="00A5495E" w:rsidP="00A5495E">
      <w:pPr>
        <w:tabs>
          <w:tab w:val="left" w:pos="0"/>
        </w:tabs>
        <w:spacing w:after="0" w:line="240" w:lineRule="auto"/>
        <w:ind w:firstLine="709"/>
        <w:jc w:val="both"/>
        <w:rPr>
          <w:rFonts w:ascii="Times New Roman" w:eastAsia="Times New Roman" w:hAnsi="Times New Roman" w:cs="Times New Roman"/>
          <w:sz w:val="28"/>
          <w:szCs w:val="28"/>
        </w:rPr>
      </w:pPr>
      <w:r w:rsidRPr="00176D74">
        <w:rPr>
          <w:rFonts w:ascii="Times New Roman" w:eastAsia="Times New Roman" w:hAnsi="Times New Roman" w:cs="Times New Roman"/>
          <w:sz w:val="28"/>
          <w:szCs w:val="28"/>
          <w:lang w:val="en-US"/>
        </w:rPr>
        <w:tab/>
      </w:r>
      <w:r w:rsidRPr="00176D74">
        <w:rPr>
          <w:rFonts w:ascii="Times New Roman" w:eastAsia="Times New Roman" w:hAnsi="Times New Roman" w:cs="Times New Roman"/>
          <w:sz w:val="28"/>
          <w:szCs w:val="28"/>
        </w:rPr>
        <w:t xml:space="preserve">119 </w:t>
      </w:r>
      <w:proofErr w:type="spellStart"/>
      <w:r w:rsidRPr="00176D74">
        <w:rPr>
          <w:rFonts w:ascii="Times New Roman" w:eastAsia="Times New Roman" w:hAnsi="Times New Roman" w:cs="Times New Roman"/>
          <w:sz w:val="28"/>
          <w:szCs w:val="28"/>
        </w:rPr>
        <w:t>Сапинов</w:t>
      </w:r>
      <w:proofErr w:type="spellEnd"/>
      <w:r w:rsidRPr="00176D74">
        <w:rPr>
          <w:rFonts w:ascii="Times New Roman" w:eastAsia="Times New Roman" w:hAnsi="Times New Roman" w:cs="Times New Roman"/>
          <w:sz w:val="28"/>
          <w:szCs w:val="28"/>
        </w:rPr>
        <w:t xml:space="preserve"> Р.В., Касымова Д.Б., </w:t>
      </w:r>
      <w:proofErr w:type="spellStart"/>
      <w:r w:rsidR="00432387" w:rsidRPr="00176D74">
        <w:rPr>
          <w:rFonts w:ascii="Times New Roman" w:eastAsia="Times New Roman" w:hAnsi="Times New Roman" w:cs="Times New Roman"/>
          <w:sz w:val="28"/>
          <w:szCs w:val="28"/>
        </w:rPr>
        <w:t>Адылканова</w:t>
      </w:r>
      <w:proofErr w:type="spellEnd"/>
      <w:r w:rsidRPr="00176D74">
        <w:rPr>
          <w:rFonts w:ascii="Times New Roman" w:eastAsia="Times New Roman" w:hAnsi="Times New Roman" w:cs="Times New Roman"/>
          <w:sz w:val="28"/>
          <w:szCs w:val="28"/>
        </w:rPr>
        <w:t xml:space="preserve"> </w:t>
      </w:r>
      <w:r w:rsidRPr="00176D74">
        <w:rPr>
          <w:rFonts w:ascii="Times New Roman" w:eastAsia="Times New Roman" w:hAnsi="Times New Roman" w:cs="Times New Roman"/>
          <w:sz w:val="28"/>
          <w:szCs w:val="28"/>
          <w:lang w:val="en-US"/>
        </w:rPr>
        <w:t>M</w:t>
      </w:r>
      <w:r w:rsidRPr="00176D74">
        <w:rPr>
          <w:rFonts w:ascii="Times New Roman" w:eastAsia="Times New Roman" w:hAnsi="Times New Roman" w:cs="Times New Roman"/>
          <w:sz w:val="28"/>
          <w:szCs w:val="28"/>
        </w:rPr>
        <w:t>.</w:t>
      </w:r>
      <w:r w:rsidRPr="00176D74">
        <w:rPr>
          <w:rFonts w:ascii="Times New Roman" w:eastAsia="Times New Roman" w:hAnsi="Times New Roman" w:cs="Times New Roman"/>
          <w:sz w:val="28"/>
          <w:szCs w:val="28"/>
          <w:lang w:val="en-US"/>
        </w:rPr>
        <w:t>A</w:t>
      </w:r>
      <w:r w:rsidRPr="00176D74">
        <w:rPr>
          <w:rFonts w:ascii="Times New Roman" w:eastAsia="Times New Roman" w:hAnsi="Times New Roman" w:cs="Times New Roman"/>
          <w:sz w:val="28"/>
          <w:szCs w:val="28"/>
        </w:rPr>
        <w:t>.</w:t>
      </w:r>
      <w:r w:rsidRPr="00176D74">
        <w:rPr>
          <w:rFonts w:ascii="Times New Roman" w:hAnsi="Times New Roman" w:cs="Times New Roman"/>
        </w:rPr>
        <w:t xml:space="preserve"> </w:t>
      </w:r>
      <w:r w:rsidRPr="00176D74">
        <w:rPr>
          <w:rFonts w:ascii="Times New Roman" w:eastAsia="Times New Roman" w:hAnsi="Times New Roman" w:cs="Times New Roman"/>
          <w:sz w:val="28"/>
          <w:szCs w:val="28"/>
        </w:rPr>
        <w:t xml:space="preserve">Прогнозирование оптимальных параметров осаждения меди в технологии цианирования упорных руд: от планирования эксперимента к моделированию </w:t>
      </w:r>
      <w:proofErr w:type="spellStart"/>
      <w:r w:rsidRPr="00176D74">
        <w:rPr>
          <w:rFonts w:ascii="Times New Roman" w:eastAsia="Times New Roman" w:hAnsi="Times New Roman" w:cs="Times New Roman"/>
          <w:sz w:val="28"/>
          <w:szCs w:val="28"/>
        </w:rPr>
        <w:t>Adaboost</w:t>
      </w:r>
      <w:proofErr w:type="spellEnd"/>
      <w:r w:rsidRPr="00176D74">
        <w:rPr>
          <w:rFonts w:ascii="Times New Roman" w:eastAsia="Times New Roman" w:hAnsi="Times New Roman" w:cs="Times New Roman"/>
          <w:sz w:val="28"/>
          <w:szCs w:val="28"/>
          <w:lang w:val="kk-KZ"/>
        </w:rPr>
        <w:t xml:space="preserve"> </w:t>
      </w:r>
      <w:r w:rsidRPr="00176D74">
        <w:rPr>
          <w:rFonts w:ascii="Times New Roman" w:eastAsia="Times New Roman" w:hAnsi="Times New Roman" w:cs="Times New Roman"/>
          <w:sz w:val="28"/>
          <w:szCs w:val="28"/>
        </w:rPr>
        <w:t>//</w:t>
      </w:r>
      <w:r w:rsidRPr="00176D74">
        <w:rPr>
          <w:rFonts w:ascii="Times New Roman" w:eastAsia="Times New Roman" w:hAnsi="Times New Roman" w:cs="Times New Roman"/>
          <w:sz w:val="28"/>
          <w:szCs w:val="28"/>
          <w:lang w:val="kk-KZ"/>
        </w:rPr>
        <w:t xml:space="preserve"> </w:t>
      </w:r>
      <w:r w:rsidRPr="00176D74">
        <w:rPr>
          <w:rFonts w:ascii="Times New Roman" w:eastAsia="Times New Roman" w:hAnsi="Times New Roman" w:cs="Times New Roman"/>
          <w:sz w:val="28"/>
          <w:szCs w:val="28"/>
        </w:rPr>
        <w:t xml:space="preserve">Д. </w:t>
      </w:r>
      <w:proofErr w:type="spellStart"/>
      <w:r w:rsidRPr="00176D74">
        <w:rPr>
          <w:rFonts w:ascii="Times New Roman" w:eastAsia="Times New Roman" w:hAnsi="Times New Roman" w:cs="Times New Roman"/>
          <w:sz w:val="28"/>
          <w:szCs w:val="28"/>
        </w:rPr>
        <w:t>Серікбаев</w:t>
      </w:r>
      <w:proofErr w:type="spellEnd"/>
      <w:r w:rsidRPr="00176D74">
        <w:rPr>
          <w:rFonts w:ascii="Times New Roman" w:eastAsia="Times New Roman" w:hAnsi="Times New Roman" w:cs="Times New Roman"/>
          <w:sz w:val="28"/>
          <w:szCs w:val="28"/>
        </w:rPr>
        <w:t xml:space="preserve"> </w:t>
      </w:r>
      <w:proofErr w:type="spellStart"/>
      <w:r w:rsidRPr="00176D74">
        <w:rPr>
          <w:rFonts w:ascii="Times New Roman" w:eastAsia="Times New Roman" w:hAnsi="Times New Roman" w:cs="Times New Roman"/>
          <w:sz w:val="28"/>
          <w:szCs w:val="28"/>
        </w:rPr>
        <w:t>атындағы</w:t>
      </w:r>
      <w:proofErr w:type="spellEnd"/>
      <w:r w:rsidRPr="00176D74">
        <w:rPr>
          <w:rFonts w:ascii="Times New Roman" w:eastAsia="Times New Roman" w:hAnsi="Times New Roman" w:cs="Times New Roman"/>
          <w:sz w:val="28"/>
          <w:szCs w:val="28"/>
        </w:rPr>
        <w:t xml:space="preserve"> ШҚТУ </w:t>
      </w:r>
      <w:proofErr w:type="spellStart"/>
      <w:r w:rsidRPr="00176D74">
        <w:rPr>
          <w:rFonts w:ascii="Times New Roman" w:eastAsia="Times New Roman" w:hAnsi="Times New Roman" w:cs="Times New Roman"/>
          <w:sz w:val="28"/>
          <w:szCs w:val="28"/>
        </w:rPr>
        <w:t>хабаршысы</w:t>
      </w:r>
      <w:proofErr w:type="spellEnd"/>
      <w:r w:rsidRPr="00176D74">
        <w:rPr>
          <w:rFonts w:ascii="Times New Roman" w:eastAsia="Times New Roman" w:hAnsi="Times New Roman" w:cs="Times New Roman"/>
          <w:sz w:val="28"/>
          <w:szCs w:val="28"/>
        </w:rPr>
        <w:t>. – 2026. – №3</w:t>
      </w:r>
      <w:r w:rsidR="000831F0" w:rsidRPr="00176D74">
        <w:rPr>
          <w:rFonts w:ascii="Times New Roman" w:eastAsia="Times New Roman" w:hAnsi="Times New Roman" w:cs="Times New Roman"/>
          <w:sz w:val="28"/>
          <w:szCs w:val="28"/>
        </w:rPr>
        <w:t xml:space="preserve"> (в пе</w:t>
      </w:r>
      <w:r w:rsidR="00FB20AD" w:rsidRPr="00176D74">
        <w:rPr>
          <w:rFonts w:ascii="Times New Roman" w:eastAsia="Times New Roman" w:hAnsi="Times New Roman" w:cs="Times New Roman"/>
          <w:sz w:val="28"/>
          <w:szCs w:val="28"/>
        </w:rPr>
        <w:t>чати)</w:t>
      </w:r>
      <w:r w:rsidRPr="00176D74">
        <w:rPr>
          <w:rFonts w:ascii="Times New Roman" w:eastAsia="Times New Roman" w:hAnsi="Times New Roman" w:cs="Times New Roman"/>
          <w:sz w:val="28"/>
          <w:szCs w:val="28"/>
        </w:rPr>
        <w:t>.</w:t>
      </w:r>
    </w:p>
    <w:p w:rsidR="00A5495E" w:rsidRPr="00176D74" w:rsidRDefault="00A5495E" w:rsidP="00A5495E">
      <w:pPr>
        <w:tabs>
          <w:tab w:val="left" w:pos="0"/>
        </w:tabs>
        <w:spacing w:after="0" w:line="240" w:lineRule="auto"/>
        <w:ind w:firstLine="709"/>
        <w:jc w:val="both"/>
        <w:rPr>
          <w:rFonts w:ascii="Times New Roman" w:hAnsi="Times New Roman" w:cs="Times New Roman"/>
          <w:sz w:val="28"/>
          <w:szCs w:val="28"/>
        </w:rPr>
      </w:pPr>
      <w:r w:rsidRPr="00176D74">
        <w:rPr>
          <w:rFonts w:ascii="Times New Roman" w:eastAsia="Times New Roman" w:hAnsi="Times New Roman" w:cs="Times New Roman"/>
          <w:sz w:val="28"/>
          <w:szCs w:val="28"/>
        </w:rPr>
        <w:t xml:space="preserve">120 </w:t>
      </w:r>
      <w:r w:rsidRPr="00176D74">
        <w:rPr>
          <w:rFonts w:ascii="Times New Roman" w:hAnsi="Times New Roman" w:cs="Times New Roman"/>
          <w:sz w:val="28"/>
          <w:szCs w:val="28"/>
        </w:rPr>
        <w:t>Патент на полезную модель РК «Способ осаждения меди из оборотного цианидного раствора».</w:t>
      </w:r>
    </w:p>
    <w:p w:rsidR="00A5495E" w:rsidRPr="00176D74" w:rsidRDefault="00A5495E" w:rsidP="00A5495E">
      <w:pPr>
        <w:tabs>
          <w:tab w:val="left" w:pos="0"/>
        </w:tabs>
        <w:spacing w:after="0" w:line="240" w:lineRule="auto"/>
        <w:ind w:firstLine="709"/>
        <w:jc w:val="both"/>
        <w:rPr>
          <w:rFonts w:ascii="Times New Roman" w:hAnsi="Times New Roman" w:cs="Times New Roman"/>
          <w:sz w:val="28"/>
          <w:szCs w:val="28"/>
        </w:rPr>
      </w:pPr>
      <w:r w:rsidRPr="00176D74">
        <w:rPr>
          <w:rFonts w:ascii="Times New Roman" w:hAnsi="Times New Roman" w:cs="Times New Roman"/>
          <w:sz w:val="28"/>
          <w:szCs w:val="28"/>
        </w:rPr>
        <w:t xml:space="preserve">121 Официальный сайт компании «Металлургическая бюллетень» </w:t>
      </w:r>
      <w:hyperlink r:id="rId116" w:history="1">
        <w:r w:rsidRPr="00176D74">
          <w:rPr>
            <w:rStyle w:val="a5"/>
            <w:rFonts w:ascii="Times New Roman" w:hAnsi="Times New Roman" w:cs="Times New Roman"/>
            <w:color w:val="auto"/>
            <w:sz w:val="28"/>
            <w:szCs w:val="28"/>
            <w:u w:val="none"/>
          </w:rPr>
          <w:t>https://www.metaltorg.ru/cources/lme_index.php</w:t>
        </w:r>
      </w:hyperlink>
      <w:r w:rsidRPr="00176D74">
        <w:rPr>
          <w:rFonts w:ascii="Times New Roman" w:hAnsi="Times New Roman" w:cs="Times New Roman"/>
          <w:sz w:val="28"/>
          <w:szCs w:val="28"/>
        </w:rPr>
        <w:t xml:space="preserve">. </w:t>
      </w:r>
      <w:r w:rsidRPr="00176D74">
        <w:rPr>
          <w:rFonts w:ascii="Times New Roman" w:hAnsi="Times New Roman" w:cs="Times New Roman"/>
          <w:sz w:val="28"/>
          <w:szCs w:val="28"/>
          <w:lang w:eastAsia="en-US"/>
        </w:rPr>
        <w:t>06.06.2026.</w:t>
      </w:r>
    </w:p>
    <w:p w:rsidR="00A5495E" w:rsidRPr="00176D74" w:rsidRDefault="00A5495E" w:rsidP="00A5495E">
      <w:pPr>
        <w:tabs>
          <w:tab w:val="left" w:pos="0"/>
        </w:tabs>
        <w:spacing w:after="0" w:line="240" w:lineRule="auto"/>
        <w:ind w:firstLine="709"/>
        <w:jc w:val="both"/>
        <w:rPr>
          <w:rFonts w:ascii="Times New Roman" w:hAnsi="Times New Roman" w:cs="Times New Roman"/>
          <w:sz w:val="28"/>
          <w:szCs w:val="28"/>
          <w:lang w:eastAsia="en-US"/>
        </w:rPr>
      </w:pPr>
      <w:r w:rsidRPr="00176D74">
        <w:rPr>
          <w:rFonts w:ascii="Times New Roman" w:hAnsi="Times New Roman" w:cs="Times New Roman"/>
          <w:sz w:val="28"/>
          <w:szCs w:val="28"/>
        </w:rPr>
        <w:t xml:space="preserve">122 Официальный сайт «Nationalbank.kz» </w:t>
      </w:r>
      <w:hyperlink r:id="rId117" w:history="1">
        <w:r w:rsidRPr="00176D74">
          <w:rPr>
            <w:rStyle w:val="a5"/>
            <w:rFonts w:ascii="Times New Roman" w:hAnsi="Times New Roman" w:cs="Times New Roman"/>
            <w:color w:val="auto"/>
            <w:sz w:val="28"/>
            <w:szCs w:val="28"/>
            <w:u w:val="none"/>
          </w:rPr>
          <w:t>https://nationalbank.kz/ru/gold/zoloto</w:t>
        </w:r>
      </w:hyperlink>
      <w:r w:rsidRPr="00176D74">
        <w:rPr>
          <w:rFonts w:ascii="Times New Roman" w:hAnsi="Times New Roman" w:cs="Times New Roman"/>
          <w:sz w:val="28"/>
          <w:szCs w:val="28"/>
        </w:rPr>
        <w:t xml:space="preserve">  </w:t>
      </w:r>
      <w:r w:rsidRPr="00176D74">
        <w:rPr>
          <w:rFonts w:ascii="Times New Roman" w:hAnsi="Times New Roman" w:cs="Times New Roman"/>
          <w:sz w:val="28"/>
          <w:szCs w:val="28"/>
          <w:lang w:eastAsia="en-US"/>
        </w:rPr>
        <w:t>06.06.2026.</w:t>
      </w:r>
    </w:p>
    <w:p w:rsidR="00A5495E" w:rsidRPr="00176D74" w:rsidRDefault="00A5495E" w:rsidP="00A5495E">
      <w:pPr>
        <w:tabs>
          <w:tab w:val="left" w:pos="0"/>
        </w:tabs>
        <w:spacing w:after="0" w:line="240" w:lineRule="auto"/>
        <w:ind w:firstLine="709"/>
        <w:jc w:val="both"/>
        <w:rPr>
          <w:rFonts w:ascii="Times New Roman" w:hAnsi="Times New Roman" w:cs="Times New Roman"/>
          <w:sz w:val="28"/>
          <w:szCs w:val="28"/>
          <w:lang w:eastAsia="en-US"/>
        </w:rPr>
      </w:pPr>
      <w:r w:rsidRPr="00176D74">
        <w:rPr>
          <w:rFonts w:ascii="Times New Roman" w:hAnsi="Times New Roman" w:cs="Times New Roman"/>
          <w:sz w:val="28"/>
          <w:szCs w:val="28"/>
          <w:lang w:eastAsia="en-US"/>
        </w:rPr>
        <w:t>123</w:t>
      </w:r>
      <w:r w:rsidRPr="00176D74">
        <w:rPr>
          <w:rFonts w:ascii="Times New Roman" w:hAnsi="Times New Roman" w:cs="Times New Roman"/>
          <w:sz w:val="28"/>
          <w:szCs w:val="28"/>
        </w:rPr>
        <w:t xml:space="preserve"> Официальный сайт компании «</w:t>
      </w:r>
      <w:proofErr w:type="spellStart"/>
      <w:r w:rsidRPr="00176D74">
        <w:rPr>
          <w:rFonts w:ascii="Times New Roman" w:hAnsi="Times New Roman" w:cs="Times New Roman"/>
          <w:sz w:val="28"/>
          <w:szCs w:val="28"/>
        </w:rPr>
        <w:t>Bullion-rates</w:t>
      </w:r>
      <w:proofErr w:type="spellEnd"/>
      <w:r w:rsidRPr="00176D74">
        <w:rPr>
          <w:rFonts w:ascii="Times New Roman" w:hAnsi="Times New Roman" w:cs="Times New Roman"/>
          <w:sz w:val="28"/>
          <w:szCs w:val="28"/>
        </w:rPr>
        <w:t xml:space="preserve">» </w:t>
      </w:r>
      <w:r w:rsidRPr="00176D74">
        <w:rPr>
          <w:rFonts w:ascii="Times New Roman" w:hAnsi="Times New Roman" w:cs="Times New Roman"/>
          <w:sz w:val="28"/>
          <w:szCs w:val="28"/>
          <w:lang w:eastAsia="en-US"/>
        </w:rPr>
        <w:t xml:space="preserve"> </w:t>
      </w:r>
      <w:hyperlink r:id="rId118" w:history="1">
        <w:r w:rsidRPr="00176D74">
          <w:rPr>
            <w:rStyle w:val="a5"/>
            <w:rFonts w:ascii="Times New Roman" w:hAnsi="Times New Roman" w:cs="Times New Roman"/>
            <w:color w:val="auto"/>
            <w:sz w:val="28"/>
            <w:szCs w:val="28"/>
            <w:u w:val="none"/>
            <w:lang w:eastAsia="en-US"/>
          </w:rPr>
          <w:t>https://ru.bullion-rates.com/silver/KZT/Year-5-chart.htm</w:t>
        </w:r>
      </w:hyperlink>
      <w:r w:rsidRPr="00176D74">
        <w:rPr>
          <w:rFonts w:ascii="Times New Roman" w:hAnsi="Times New Roman" w:cs="Times New Roman"/>
          <w:sz w:val="28"/>
          <w:szCs w:val="28"/>
        </w:rPr>
        <w:t xml:space="preserve"> </w:t>
      </w:r>
      <w:r w:rsidRPr="00176D74">
        <w:rPr>
          <w:rFonts w:ascii="Times New Roman" w:hAnsi="Times New Roman" w:cs="Times New Roman"/>
          <w:sz w:val="28"/>
          <w:szCs w:val="28"/>
          <w:lang w:eastAsia="en-US"/>
        </w:rPr>
        <w:t>06.06.2026.</w:t>
      </w:r>
    </w:p>
    <w:p w:rsidR="00A5495E" w:rsidRPr="00176D74" w:rsidRDefault="00A5495E" w:rsidP="00A5495E">
      <w:pPr>
        <w:tabs>
          <w:tab w:val="left" w:pos="0"/>
        </w:tabs>
        <w:spacing w:after="0" w:line="240" w:lineRule="auto"/>
        <w:ind w:firstLine="709"/>
        <w:jc w:val="both"/>
        <w:rPr>
          <w:rFonts w:ascii="Times New Roman" w:hAnsi="Times New Roman" w:cs="Times New Roman"/>
          <w:sz w:val="28"/>
          <w:szCs w:val="28"/>
          <w:lang w:eastAsia="en-US"/>
        </w:rPr>
      </w:pPr>
      <w:r w:rsidRPr="00176D74">
        <w:rPr>
          <w:rFonts w:ascii="Times New Roman" w:hAnsi="Times New Roman" w:cs="Times New Roman"/>
          <w:sz w:val="28"/>
          <w:szCs w:val="28"/>
          <w:lang w:eastAsia="en-US"/>
        </w:rPr>
        <w:t>124</w:t>
      </w:r>
      <w:r w:rsidRPr="00176D74">
        <w:rPr>
          <w:rFonts w:ascii="Times New Roman" w:hAnsi="Times New Roman" w:cs="Times New Roman"/>
          <w:sz w:val="28"/>
          <w:szCs w:val="28"/>
        </w:rPr>
        <w:t xml:space="preserve"> Официальный сайт компании</w:t>
      </w:r>
      <w:r w:rsidRPr="00176D74">
        <w:rPr>
          <w:rFonts w:ascii="Times New Roman" w:hAnsi="Times New Roman" w:cs="Times New Roman"/>
          <w:sz w:val="28"/>
          <w:szCs w:val="28"/>
          <w:lang w:eastAsia="en-US"/>
        </w:rPr>
        <w:t xml:space="preserve"> </w:t>
      </w:r>
      <w:r w:rsidRPr="00176D74">
        <w:rPr>
          <w:rFonts w:ascii="Times New Roman" w:hAnsi="Times New Roman" w:cs="Times New Roman"/>
          <w:sz w:val="28"/>
          <w:szCs w:val="28"/>
        </w:rPr>
        <w:t>«</w:t>
      </w:r>
      <w:r w:rsidRPr="00176D74">
        <w:rPr>
          <w:rFonts w:ascii="Times New Roman" w:hAnsi="Times New Roman" w:cs="Times New Roman"/>
          <w:sz w:val="28"/>
          <w:szCs w:val="28"/>
          <w:lang w:eastAsia="en-US"/>
        </w:rPr>
        <w:t>satu.kz</w:t>
      </w:r>
      <w:r w:rsidRPr="00176D74">
        <w:rPr>
          <w:rFonts w:ascii="Times New Roman" w:hAnsi="Times New Roman" w:cs="Times New Roman"/>
          <w:sz w:val="28"/>
          <w:szCs w:val="28"/>
        </w:rPr>
        <w:t xml:space="preserve">» </w:t>
      </w:r>
      <w:r w:rsidRPr="00176D74">
        <w:rPr>
          <w:rFonts w:ascii="Times New Roman" w:hAnsi="Times New Roman" w:cs="Times New Roman"/>
          <w:sz w:val="28"/>
          <w:szCs w:val="28"/>
          <w:lang w:eastAsia="en-US"/>
        </w:rPr>
        <w:t xml:space="preserve"> </w:t>
      </w:r>
      <w:hyperlink r:id="rId119" w:history="1">
        <w:r w:rsidRPr="00176D74">
          <w:rPr>
            <w:rStyle w:val="a5"/>
            <w:rFonts w:ascii="Times New Roman" w:hAnsi="Times New Roman" w:cs="Times New Roman"/>
            <w:color w:val="auto"/>
            <w:sz w:val="28"/>
            <w:szCs w:val="28"/>
            <w:u w:val="none"/>
            <w:lang w:eastAsia="en-US"/>
          </w:rPr>
          <w:t>https://satu.kz/p115487177-tsianid-natriya.html</w:t>
        </w:r>
      </w:hyperlink>
      <w:r w:rsidRPr="00176D74">
        <w:rPr>
          <w:rFonts w:ascii="Times New Roman" w:hAnsi="Times New Roman" w:cs="Times New Roman"/>
          <w:sz w:val="28"/>
          <w:szCs w:val="28"/>
          <w:lang w:eastAsia="en-US"/>
        </w:rPr>
        <w:t xml:space="preserve"> 06.06.2026.</w:t>
      </w:r>
    </w:p>
    <w:p w:rsidR="00A5495E" w:rsidRPr="00176D74" w:rsidRDefault="00A5495E" w:rsidP="00A5495E">
      <w:pPr>
        <w:tabs>
          <w:tab w:val="left" w:pos="0"/>
        </w:tabs>
        <w:spacing w:after="0" w:line="240" w:lineRule="auto"/>
        <w:ind w:firstLine="709"/>
        <w:jc w:val="both"/>
        <w:rPr>
          <w:rFonts w:ascii="Times New Roman" w:hAnsi="Times New Roman" w:cs="Times New Roman"/>
          <w:sz w:val="28"/>
          <w:szCs w:val="28"/>
          <w:lang w:eastAsia="en-US"/>
        </w:rPr>
      </w:pPr>
      <w:r w:rsidRPr="00176D74">
        <w:rPr>
          <w:rFonts w:ascii="Times New Roman" w:hAnsi="Times New Roman" w:cs="Times New Roman"/>
          <w:sz w:val="28"/>
          <w:szCs w:val="28"/>
          <w:lang w:eastAsia="en-US"/>
        </w:rPr>
        <w:t>125</w:t>
      </w:r>
      <w:r w:rsidRPr="00176D74">
        <w:rPr>
          <w:rFonts w:ascii="Times New Roman" w:hAnsi="Times New Roman" w:cs="Times New Roman"/>
          <w:sz w:val="28"/>
          <w:szCs w:val="28"/>
        </w:rPr>
        <w:t xml:space="preserve"> Официальный сайт компании</w:t>
      </w:r>
      <w:r w:rsidRPr="00176D74">
        <w:rPr>
          <w:rFonts w:ascii="Times New Roman" w:hAnsi="Times New Roman" w:cs="Times New Roman"/>
          <w:sz w:val="28"/>
          <w:szCs w:val="28"/>
          <w:lang w:eastAsia="en-US"/>
        </w:rPr>
        <w:t xml:space="preserve"> </w:t>
      </w:r>
      <w:r w:rsidRPr="00176D74">
        <w:rPr>
          <w:rFonts w:ascii="Times New Roman" w:hAnsi="Times New Roman" w:cs="Times New Roman"/>
          <w:sz w:val="28"/>
          <w:szCs w:val="28"/>
        </w:rPr>
        <w:t>«</w:t>
      </w:r>
      <w:r w:rsidRPr="00176D74">
        <w:rPr>
          <w:rFonts w:ascii="Times New Roman" w:hAnsi="Times New Roman" w:cs="Times New Roman"/>
          <w:sz w:val="28"/>
          <w:szCs w:val="28"/>
          <w:lang w:eastAsia="en-US"/>
        </w:rPr>
        <w:t>satu.kz</w:t>
      </w:r>
      <w:r w:rsidRPr="00176D74">
        <w:rPr>
          <w:rFonts w:ascii="Times New Roman" w:hAnsi="Times New Roman" w:cs="Times New Roman"/>
          <w:sz w:val="28"/>
          <w:szCs w:val="28"/>
        </w:rPr>
        <w:t>»</w:t>
      </w:r>
      <w:r w:rsidRPr="00176D74">
        <w:rPr>
          <w:rFonts w:ascii="Times New Roman" w:hAnsi="Times New Roman" w:cs="Times New Roman"/>
          <w:sz w:val="28"/>
          <w:szCs w:val="28"/>
          <w:lang w:eastAsia="en-US"/>
        </w:rPr>
        <w:t xml:space="preserve"> </w:t>
      </w:r>
      <w:hyperlink r:id="rId120" w:history="1">
        <w:r w:rsidRPr="00176D74">
          <w:rPr>
            <w:rStyle w:val="a5"/>
            <w:rFonts w:ascii="Times New Roman" w:hAnsi="Times New Roman" w:cs="Times New Roman"/>
            <w:color w:val="auto"/>
            <w:sz w:val="28"/>
            <w:szCs w:val="28"/>
            <w:u w:val="none"/>
            <w:lang w:eastAsia="en-US"/>
          </w:rPr>
          <w:t>https://satu.kz/p530838-metabisulfit-natriya-konservant.html</w:t>
        </w:r>
      </w:hyperlink>
      <w:r w:rsidRPr="00176D74">
        <w:rPr>
          <w:rFonts w:ascii="Times New Roman" w:hAnsi="Times New Roman" w:cs="Times New Roman"/>
          <w:sz w:val="28"/>
          <w:szCs w:val="28"/>
          <w:lang w:eastAsia="en-US"/>
        </w:rPr>
        <w:t xml:space="preserve"> 06.06.2026.</w:t>
      </w:r>
    </w:p>
    <w:p w:rsidR="007B6B9E" w:rsidRPr="00FC36FC" w:rsidRDefault="00A76F03" w:rsidP="007B6B9E">
      <w:pPr>
        <w:spacing w:after="0" w:line="240" w:lineRule="auto"/>
        <w:jc w:val="center"/>
        <w:rPr>
          <w:rFonts w:ascii="Times New Roman" w:hAnsi="Times New Roman" w:cs="Times New Roman"/>
          <w:b/>
          <w:noProof/>
          <w:sz w:val="28"/>
          <w:szCs w:val="28"/>
        </w:rPr>
      </w:pPr>
      <w:r w:rsidRPr="00FC36FC">
        <w:rPr>
          <w:rFonts w:ascii="Times New Roman" w:hAnsi="Times New Roman" w:cs="Times New Roman"/>
          <w:b/>
          <w:i/>
          <w:noProof/>
          <w:sz w:val="20"/>
        </w:rPr>
        <w:lastRenderedPageBreak/>
        <w:drawing>
          <wp:anchor distT="0" distB="0" distL="114300" distR="114300" simplePos="0" relativeHeight="251656192" behindDoc="0" locked="0" layoutInCell="1" allowOverlap="1">
            <wp:simplePos x="0" y="0"/>
            <wp:positionH relativeFrom="column">
              <wp:posOffset>-307669</wp:posOffset>
            </wp:positionH>
            <wp:positionV relativeFrom="paragraph">
              <wp:posOffset>362651</wp:posOffset>
            </wp:positionV>
            <wp:extent cx="6022340" cy="8592185"/>
            <wp:effectExtent l="0" t="0" r="0" b="0"/>
            <wp:wrapTopAndBottom/>
            <wp:docPr id="3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022340" cy="8592185"/>
                    </a:xfrm>
                    <a:prstGeom prst="rect">
                      <a:avLst/>
                    </a:prstGeom>
                  </pic:spPr>
                </pic:pic>
              </a:graphicData>
            </a:graphic>
          </wp:anchor>
        </w:drawing>
      </w:r>
      <w:r w:rsidR="007B6B9E" w:rsidRPr="00FC36FC">
        <w:rPr>
          <w:rFonts w:ascii="Times New Roman" w:hAnsi="Times New Roman" w:cs="Times New Roman"/>
          <w:b/>
          <w:noProof/>
          <w:sz w:val="28"/>
          <w:szCs w:val="28"/>
        </w:rPr>
        <w:t>ПРИЛОЖЕНИЕ А</w:t>
      </w:r>
    </w:p>
    <w:p w:rsidR="007B6B9E" w:rsidRPr="00FC36FC" w:rsidRDefault="007B6B9E" w:rsidP="007B6B9E">
      <w:pPr>
        <w:spacing w:after="0" w:line="240" w:lineRule="auto"/>
        <w:ind w:firstLine="567"/>
        <w:jc w:val="center"/>
        <w:rPr>
          <w:rFonts w:ascii="Times New Roman" w:hAnsi="Times New Roman" w:cs="Times New Roman"/>
          <w:b/>
          <w:noProof/>
          <w:sz w:val="28"/>
          <w:szCs w:val="28"/>
        </w:rPr>
      </w:pPr>
    </w:p>
    <w:p w:rsidR="007B6B9E" w:rsidRPr="00FC36FC" w:rsidRDefault="00A76F03" w:rsidP="007B6B9E">
      <w:pPr>
        <w:spacing w:after="0" w:line="240" w:lineRule="auto"/>
        <w:jc w:val="center"/>
        <w:rPr>
          <w:rFonts w:ascii="Times New Roman" w:hAnsi="Times New Roman" w:cs="Times New Roman"/>
          <w:noProof/>
          <w:sz w:val="28"/>
          <w:szCs w:val="28"/>
        </w:rPr>
      </w:pPr>
      <w:r w:rsidRPr="00FC36FC">
        <w:rPr>
          <w:rFonts w:ascii="Times New Roman" w:hAnsi="Times New Roman" w:cs="Times New Roman"/>
          <w:noProof/>
          <w:sz w:val="17"/>
        </w:rPr>
        <w:lastRenderedPageBreak/>
        <w:drawing>
          <wp:anchor distT="0" distB="0" distL="0" distR="0" simplePos="0" relativeHeight="251661312" behindDoc="0" locked="0" layoutInCell="1" allowOverlap="1">
            <wp:simplePos x="0" y="0"/>
            <wp:positionH relativeFrom="margin">
              <wp:align>center</wp:align>
            </wp:positionH>
            <wp:positionV relativeFrom="page">
              <wp:posOffset>390942</wp:posOffset>
            </wp:positionV>
            <wp:extent cx="6337738" cy="9317421"/>
            <wp:effectExtent l="0" t="0" r="6350" b="0"/>
            <wp:wrapTopAndBottom/>
            <wp:docPr id="4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2" cstate="print"/>
                    <a:stretch>
                      <a:fillRect/>
                    </a:stretch>
                  </pic:blipFill>
                  <pic:spPr>
                    <a:xfrm>
                      <a:off x="0" y="0"/>
                      <a:ext cx="6337738" cy="9317421"/>
                    </a:xfrm>
                    <a:prstGeom prst="rect">
                      <a:avLst/>
                    </a:prstGeom>
                  </pic:spPr>
                </pic:pic>
              </a:graphicData>
            </a:graphic>
          </wp:anchor>
        </w:drawing>
      </w:r>
    </w:p>
    <w:p w:rsidR="007B6B9E" w:rsidRPr="00FC36FC" w:rsidRDefault="00A76F03" w:rsidP="007B6B9E">
      <w:pPr>
        <w:spacing w:after="0" w:line="240" w:lineRule="auto"/>
        <w:jc w:val="center"/>
        <w:rPr>
          <w:rFonts w:ascii="Times New Roman" w:hAnsi="Times New Roman" w:cs="Times New Roman"/>
          <w:noProof/>
          <w:sz w:val="28"/>
          <w:szCs w:val="28"/>
        </w:rPr>
      </w:pPr>
      <w:r w:rsidRPr="00FC36FC">
        <w:rPr>
          <w:rFonts w:ascii="Times New Roman" w:hAnsi="Times New Roman" w:cs="Times New Roman"/>
          <w:noProof/>
          <w:sz w:val="17"/>
        </w:rPr>
        <w:lastRenderedPageBreak/>
        <w:drawing>
          <wp:anchor distT="0" distB="0" distL="0" distR="0" simplePos="0" relativeHeight="251673088" behindDoc="0" locked="0" layoutInCell="1" allowOverlap="1">
            <wp:simplePos x="0" y="0"/>
            <wp:positionH relativeFrom="page">
              <wp:posOffset>945931</wp:posOffset>
            </wp:positionH>
            <wp:positionV relativeFrom="page">
              <wp:posOffset>614855</wp:posOffset>
            </wp:positionV>
            <wp:extent cx="5990897" cy="9080390"/>
            <wp:effectExtent l="0" t="0" r="0" b="0"/>
            <wp:wrapTopAndBottom/>
            <wp:docPr id="4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123" cstate="print"/>
                    <a:srcRect r="2807"/>
                    <a:stretch/>
                  </pic:blipFill>
                  <pic:spPr bwMode="auto">
                    <a:xfrm>
                      <a:off x="0" y="0"/>
                      <a:ext cx="5997042" cy="9089705"/>
                    </a:xfrm>
                    <a:prstGeom prst="rect">
                      <a:avLst/>
                    </a:prstGeom>
                    <a:ln>
                      <a:noFill/>
                    </a:ln>
                    <a:extLst>
                      <a:ext uri="{53640926-AAD7-44D8-BBD7-CCE9431645EC}">
                        <a14:shadowObscured xmlns:a14="http://schemas.microsoft.com/office/drawing/2010/main"/>
                      </a:ext>
                    </a:extLst>
                  </pic:spPr>
                </pic:pic>
              </a:graphicData>
            </a:graphic>
          </wp:anchor>
        </w:drawing>
      </w:r>
    </w:p>
    <w:p w:rsidR="00A76F03" w:rsidRPr="00FC36FC" w:rsidRDefault="00A76F03" w:rsidP="007B6B9E">
      <w:pPr>
        <w:spacing w:after="0" w:line="240" w:lineRule="auto"/>
        <w:jc w:val="center"/>
        <w:rPr>
          <w:rFonts w:ascii="Times New Roman" w:hAnsi="Times New Roman" w:cs="Times New Roman"/>
          <w:noProof/>
          <w:sz w:val="28"/>
          <w:szCs w:val="28"/>
        </w:rPr>
        <w:sectPr w:rsidR="00A76F03" w:rsidRPr="00FC36FC" w:rsidSect="000831F0">
          <w:pgSz w:w="11906" w:h="16838"/>
          <w:pgMar w:top="1134" w:right="850" w:bottom="1134" w:left="1701" w:header="709" w:footer="709" w:gutter="0"/>
          <w:pgNumType w:start="106"/>
          <w:cols w:space="708"/>
          <w:docGrid w:linePitch="360"/>
        </w:sectPr>
      </w:pPr>
    </w:p>
    <w:p w:rsidR="007B6B9E" w:rsidRPr="00FC36FC" w:rsidRDefault="007B6B9E" w:rsidP="007B6B9E">
      <w:pPr>
        <w:spacing w:after="0" w:line="240" w:lineRule="auto"/>
        <w:jc w:val="center"/>
        <w:rPr>
          <w:rFonts w:ascii="Times New Roman" w:hAnsi="Times New Roman" w:cs="Times New Roman"/>
          <w:b/>
          <w:noProof/>
          <w:sz w:val="28"/>
          <w:szCs w:val="28"/>
        </w:rPr>
      </w:pPr>
      <w:r w:rsidRPr="00FC36FC">
        <w:rPr>
          <w:rFonts w:ascii="Times New Roman" w:hAnsi="Times New Roman" w:cs="Times New Roman"/>
          <w:b/>
          <w:noProof/>
          <w:sz w:val="28"/>
          <w:szCs w:val="28"/>
        </w:rPr>
        <w:lastRenderedPageBreak/>
        <w:t>ПРИЛОЖЕНИЕ Б</w:t>
      </w:r>
    </w:p>
    <w:p w:rsidR="00D3256C" w:rsidRDefault="00D3256C" w:rsidP="007B6B9E">
      <w:pPr>
        <w:spacing w:after="0" w:line="240" w:lineRule="auto"/>
        <w:jc w:val="center"/>
        <w:rPr>
          <w:rFonts w:ascii="Times New Roman" w:hAnsi="Times New Roman" w:cs="Times New Roman"/>
          <w:b/>
          <w:noProof/>
          <w:sz w:val="28"/>
          <w:szCs w:val="28"/>
        </w:rPr>
      </w:pPr>
    </w:p>
    <w:p w:rsidR="009D53E2" w:rsidRDefault="009D53E2" w:rsidP="009D53E2">
      <w:pPr>
        <w:spacing w:after="0" w:line="240" w:lineRule="auto"/>
        <w:ind w:hanging="851"/>
        <w:jc w:val="center"/>
      </w:pPr>
      <w:r w:rsidRPr="009B7429">
        <w:rPr>
          <w:noProof/>
        </w:rPr>
        <w:drawing>
          <wp:inline distT="0" distB="0" distL="0" distR="0" wp14:anchorId="16359968" wp14:editId="214AEA9F">
            <wp:extent cx="6542468" cy="854570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6568973" cy="8580329"/>
                    </a:xfrm>
                    <a:prstGeom prst="rect">
                      <a:avLst/>
                    </a:prstGeom>
                  </pic:spPr>
                </pic:pic>
              </a:graphicData>
            </a:graphic>
          </wp:inline>
        </w:drawing>
      </w:r>
    </w:p>
    <w:p w:rsidR="009D53E2" w:rsidRDefault="009D53E2" w:rsidP="009D53E2">
      <w:pPr>
        <w:spacing w:after="0" w:line="240" w:lineRule="auto"/>
        <w:ind w:hanging="851"/>
      </w:pPr>
      <w:r w:rsidRPr="009B7429">
        <w:rPr>
          <w:noProof/>
        </w:rPr>
        <w:lastRenderedPageBreak/>
        <w:drawing>
          <wp:inline distT="0" distB="0" distL="0" distR="0" wp14:anchorId="5217A64F" wp14:editId="705408A7">
            <wp:extent cx="6407525" cy="8873544"/>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440034" cy="8918564"/>
                    </a:xfrm>
                    <a:prstGeom prst="rect">
                      <a:avLst/>
                    </a:prstGeom>
                  </pic:spPr>
                </pic:pic>
              </a:graphicData>
            </a:graphic>
          </wp:inline>
        </w:drawing>
      </w:r>
    </w:p>
    <w:p w:rsidR="009D53E2" w:rsidRDefault="009D53E2" w:rsidP="009D53E2">
      <w:pPr>
        <w:spacing w:after="0" w:line="240" w:lineRule="auto"/>
        <w:ind w:left="-1418" w:firstLine="567"/>
      </w:pPr>
      <w:r w:rsidRPr="009B7429">
        <w:rPr>
          <w:noProof/>
        </w:rPr>
        <w:lastRenderedPageBreak/>
        <w:drawing>
          <wp:inline distT="0" distB="0" distL="0" distR="0" wp14:anchorId="62DCD458" wp14:editId="4CCB208A">
            <wp:extent cx="6400800" cy="8846051"/>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411743" cy="8861175"/>
                    </a:xfrm>
                    <a:prstGeom prst="rect">
                      <a:avLst/>
                    </a:prstGeom>
                  </pic:spPr>
                </pic:pic>
              </a:graphicData>
            </a:graphic>
          </wp:inline>
        </w:drawing>
      </w:r>
    </w:p>
    <w:p w:rsidR="009D53E2" w:rsidRDefault="009D53E2" w:rsidP="009D53E2">
      <w:pPr>
        <w:spacing w:after="0" w:line="240" w:lineRule="auto"/>
        <w:ind w:left="-1418" w:firstLine="567"/>
      </w:pPr>
      <w:r w:rsidRPr="009B7429">
        <w:rPr>
          <w:noProof/>
        </w:rPr>
        <w:lastRenderedPageBreak/>
        <w:drawing>
          <wp:inline distT="0" distB="0" distL="0" distR="0" wp14:anchorId="27AC2F8B" wp14:editId="13A8A012">
            <wp:extent cx="6361952" cy="9040969"/>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6381545" cy="9068812"/>
                    </a:xfrm>
                    <a:prstGeom prst="rect">
                      <a:avLst/>
                    </a:prstGeom>
                  </pic:spPr>
                </pic:pic>
              </a:graphicData>
            </a:graphic>
          </wp:inline>
        </w:drawing>
      </w:r>
    </w:p>
    <w:p w:rsidR="009D53E2" w:rsidRDefault="009D53E2" w:rsidP="009D53E2">
      <w:pPr>
        <w:spacing w:after="0" w:line="240" w:lineRule="auto"/>
        <w:ind w:left="-1418" w:firstLine="567"/>
      </w:pPr>
      <w:r w:rsidRPr="009B7429">
        <w:rPr>
          <w:noProof/>
        </w:rPr>
        <w:lastRenderedPageBreak/>
        <w:drawing>
          <wp:inline distT="0" distB="0" distL="0" distR="0" wp14:anchorId="47118B56" wp14:editId="071B2FF2">
            <wp:extent cx="6452315" cy="884745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6463709" cy="8863079"/>
                    </a:xfrm>
                    <a:prstGeom prst="rect">
                      <a:avLst/>
                    </a:prstGeom>
                  </pic:spPr>
                </pic:pic>
              </a:graphicData>
            </a:graphic>
          </wp:inline>
        </w:drawing>
      </w:r>
    </w:p>
    <w:p w:rsidR="009D53E2" w:rsidRDefault="009D53E2" w:rsidP="009D53E2">
      <w:pPr>
        <w:spacing w:after="0" w:line="240" w:lineRule="auto"/>
        <w:ind w:left="-1418" w:firstLine="567"/>
      </w:pPr>
      <w:r w:rsidRPr="00363D8B">
        <w:rPr>
          <w:noProof/>
        </w:rPr>
        <w:lastRenderedPageBreak/>
        <w:drawing>
          <wp:inline distT="0" distB="0" distL="0" distR="0" wp14:anchorId="390B1841" wp14:editId="79AE3812">
            <wp:extent cx="6787166" cy="880203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6805480" cy="8825780"/>
                    </a:xfrm>
                    <a:prstGeom prst="rect">
                      <a:avLst/>
                    </a:prstGeom>
                  </pic:spPr>
                </pic:pic>
              </a:graphicData>
            </a:graphic>
          </wp:inline>
        </w:drawing>
      </w:r>
    </w:p>
    <w:p w:rsidR="009D53E2" w:rsidRDefault="009D53E2" w:rsidP="009D53E2">
      <w:pPr>
        <w:spacing w:after="0" w:line="240" w:lineRule="auto"/>
        <w:ind w:left="-1418" w:firstLine="567"/>
      </w:pPr>
      <w:r w:rsidRPr="00363D8B">
        <w:rPr>
          <w:noProof/>
        </w:rPr>
        <w:lastRenderedPageBreak/>
        <w:drawing>
          <wp:inline distT="0" distB="0" distL="0" distR="0" wp14:anchorId="2BAA0F2A" wp14:editId="36148537">
            <wp:extent cx="6297769" cy="9132381"/>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6305172" cy="9143115"/>
                    </a:xfrm>
                    <a:prstGeom prst="rect">
                      <a:avLst/>
                    </a:prstGeom>
                  </pic:spPr>
                </pic:pic>
              </a:graphicData>
            </a:graphic>
          </wp:inline>
        </w:drawing>
      </w:r>
    </w:p>
    <w:p w:rsidR="009D53E2" w:rsidRDefault="009D53E2" w:rsidP="009D53E2">
      <w:pPr>
        <w:spacing w:after="0" w:line="240" w:lineRule="auto"/>
        <w:ind w:left="-1418" w:firstLine="567"/>
      </w:pPr>
      <w:r w:rsidRPr="00363D8B">
        <w:rPr>
          <w:noProof/>
        </w:rPr>
        <w:lastRenderedPageBreak/>
        <w:drawing>
          <wp:inline distT="0" distB="0" distL="0" distR="0" wp14:anchorId="4C476958" wp14:editId="6AA1310E">
            <wp:extent cx="6395189" cy="9027057"/>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6401660" cy="9036191"/>
                    </a:xfrm>
                    <a:prstGeom prst="rect">
                      <a:avLst/>
                    </a:prstGeom>
                  </pic:spPr>
                </pic:pic>
              </a:graphicData>
            </a:graphic>
          </wp:inline>
        </w:drawing>
      </w:r>
    </w:p>
    <w:p w:rsidR="009D53E2" w:rsidRDefault="009D53E2" w:rsidP="009D53E2">
      <w:pPr>
        <w:spacing w:after="0" w:line="240" w:lineRule="auto"/>
        <w:ind w:left="-1418" w:firstLine="567"/>
      </w:pPr>
      <w:r w:rsidRPr="00363D8B">
        <w:rPr>
          <w:noProof/>
        </w:rPr>
        <w:lastRenderedPageBreak/>
        <w:drawing>
          <wp:inline distT="0" distB="0" distL="0" distR="0" wp14:anchorId="44E3C8FE" wp14:editId="71A2891E">
            <wp:extent cx="6469594" cy="9015211"/>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6478210" cy="9027218"/>
                    </a:xfrm>
                    <a:prstGeom prst="rect">
                      <a:avLst/>
                    </a:prstGeom>
                  </pic:spPr>
                </pic:pic>
              </a:graphicData>
            </a:graphic>
          </wp:inline>
        </w:drawing>
      </w:r>
    </w:p>
    <w:p w:rsidR="009D53E2" w:rsidRDefault="009D53E2" w:rsidP="009D53E2">
      <w:pPr>
        <w:spacing w:after="0" w:line="240" w:lineRule="auto"/>
        <w:ind w:left="-1418" w:firstLine="567"/>
      </w:pPr>
      <w:r w:rsidRPr="00363D8B">
        <w:rPr>
          <w:noProof/>
        </w:rPr>
        <w:lastRenderedPageBreak/>
        <w:drawing>
          <wp:inline distT="0" distB="0" distL="0" distR="0" wp14:anchorId="037343BB" wp14:editId="77FA0BE9">
            <wp:extent cx="6393403" cy="89607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398017" cy="8967202"/>
                    </a:xfrm>
                    <a:prstGeom prst="rect">
                      <a:avLst/>
                    </a:prstGeom>
                  </pic:spPr>
                </pic:pic>
              </a:graphicData>
            </a:graphic>
          </wp:inline>
        </w:drawing>
      </w:r>
    </w:p>
    <w:p w:rsidR="009D53E2" w:rsidRDefault="009D53E2" w:rsidP="009D53E2">
      <w:pPr>
        <w:spacing w:after="0" w:line="240" w:lineRule="auto"/>
        <w:ind w:left="-1418" w:firstLine="567"/>
      </w:pPr>
      <w:r w:rsidRPr="00363D8B">
        <w:rPr>
          <w:noProof/>
        </w:rPr>
        <w:lastRenderedPageBreak/>
        <w:drawing>
          <wp:inline distT="0" distB="0" distL="0" distR="0" wp14:anchorId="4EA7E593" wp14:editId="1A1F2307">
            <wp:extent cx="6166734" cy="8822028"/>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6172213" cy="8829867"/>
                    </a:xfrm>
                    <a:prstGeom prst="rect">
                      <a:avLst/>
                    </a:prstGeom>
                  </pic:spPr>
                </pic:pic>
              </a:graphicData>
            </a:graphic>
          </wp:inline>
        </w:drawing>
      </w:r>
    </w:p>
    <w:p w:rsidR="009D53E2" w:rsidRDefault="009D53E2" w:rsidP="009D53E2">
      <w:pPr>
        <w:spacing w:after="0" w:line="240" w:lineRule="auto"/>
        <w:ind w:left="-1418" w:firstLine="567"/>
      </w:pPr>
      <w:r w:rsidRPr="00363D8B">
        <w:rPr>
          <w:noProof/>
        </w:rPr>
        <w:lastRenderedPageBreak/>
        <w:drawing>
          <wp:inline distT="0" distB="0" distL="0" distR="0" wp14:anchorId="378F893A" wp14:editId="18904D11">
            <wp:extent cx="6490952" cy="911479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6510545" cy="9142303"/>
                    </a:xfrm>
                    <a:prstGeom prst="rect">
                      <a:avLst/>
                    </a:prstGeom>
                  </pic:spPr>
                </pic:pic>
              </a:graphicData>
            </a:graphic>
          </wp:inline>
        </w:drawing>
      </w:r>
    </w:p>
    <w:p w:rsidR="009D53E2" w:rsidRDefault="009D53E2" w:rsidP="009D53E2">
      <w:pPr>
        <w:spacing w:after="0" w:line="240" w:lineRule="auto"/>
        <w:ind w:left="-1418" w:firstLine="567"/>
      </w:pPr>
      <w:r w:rsidRPr="00363D8B">
        <w:rPr>
          <w:noProof/>
        </w:rPr>
        <w:lastRenderedPageBreak/>
        <w:drawing>
          <wp:inline distT="0" distB="0" distL="0" distR="0" wp14:anchorId="72E9343A" wp14:editId="778597F8">
            <wp:extent cx="6477635" cy="911824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6491748" cy="9138108"/>
                    </a:xfrm>
                    <a:prstGeom prst="rect">
                      <a:avLst/>
                    </a:prstGeom>
                  </pic:spPr>
                </pic:pic>
              </a:graphicData>
            </a:graphic>
          </wp:inline>
        </w:drawing>
      </w:r>
    </w:p>
    <w:p w:rsidR="009D53E2" w:rsidRDefault="009D53E2" w:rsidP="009D53E2">
      <w:pPr>
        <w:spacing w:after="0" w:line="240" w:lineRule="auto"/>
        <w:ind w:left="-1418" w:firstLine="567"/>
      </w:pPr>
      <w:r w:rsidRPr="00363D8B">
        <w:rPr>
          <w:noProof/>
        </w:rPr>
        <w:lastRenderedPageBreak/>
        <w:drawing>
          <wp:inline distT="0" distB="0" distL="0" distR="0" wp14:anchorId="5B23EB85" wp14:editId="0C0F32D9">
            <wp:extent cx="6593826" cy="9144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6602998" cy="9156719"/>
                    </a:xfrm>
                    <a:prstGeom prst="rect">
                      <a:avLst/>
                    </a:prstGeom>
                  </pic:spPr>
                </pic:pic>
              </a:graphicData>
            </a:graphic>
          </wp:inline>
        </w:drawing>
      </w:r>
    </w:p>
    <w:p w:rsidR="009D53E2" w:rsidRDefault="009D53E2" w:rsidP="009D53E2">
      <w:pPr>
        <w:spacing w:after="0" w:line="240" w:lineRule="auto"/>
        <w:ind w:left="-1418" w:firstLine="567"/>
      </w:pPr>
      <w:r w:rsidRPr="00363D8B">
        <w:rPr>
          <w:noProof/>
        </w:rPr>
        <w:lastRenderedPageBreak/>
        <w:drawing>
          <wp:inline distT="0" distB="0" distL="0" distR="0" wp14:anchorId="3E1E6707" wp14:editId="2F635A3A">
            <wp:extent cx="6220496" cy="896483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224696" cy="8970885"/>
                    </a:xfrm>
                    <a:prstGeom prst="rect">
                      <a:avLst/>
                    </a:prstGeom>
                  </pic:spPr>
                </pic:pic>
              </a:graphicData>
            </a:graphic>
          </wp:inline>
        </w:drawing>
      </w:r>
    </w:p>
    <w:p w:rsidR="00432387" w:rsidRPr="00FC36FC" w:rsidRDefault="00432387" w:rsidP="007B6B9E">
      <w:pPr>
        <w:spacing w:after="0" w:line="240" w:lineRule="auto"/>
        <w:jc w:val="center"/>
        <w:rPr>
          <w:rFonts w:ascii="Times New Roman" w:hAnsi="Times New Roman" w:cs="Times New Roman"/>
          <w:b/>
          <w:noProof/>
          <w:sz w:val="28"/>
          <w:szCs w:val="28"/>
        </w:rPr>
        <w:sectPr w:rsidR="00432387" w:rsidRPr="00FC36FC" w:rsidSect="00FB20AD">
          <w:type w:val="continuous"/>
          <w:pgSz w:w="11906" w:h="16838"/>
          <w:pgMar w:top="1134" w:right="850" w:bottom="1134" w:left="1701" w:header="709" w:footer="709" w:gutter="0"/>
          <w:pgNumType w:start="119"/>
          <w:cols w:space="708"/>
          <w:docGrid w:linePitch="360"/>
        </w:sectPr>
      </w:pPr>
    </w:p>
    <w:p w:rsidR="007B6B9E" w:rsidRPr="00FC36FC" w:rsidRDefault="007B6B9E" w:rsidP="007B6B9E">
      <w:pPr>
        <w:spacing w:after="0" w:line="240" w:lineRule="auto"/>
        <w:jc w:val="center"/>
        <w:rPr>
          <w:rFonts w:ascii="Times New Roman" w:hAnsi="Times New Roman" w:cs="Times New Roman"/>
          <w:b/>
          <w:noProof/>
          <w:sz w:val="28"/>
          <w:szCs w:val="28"/>
        </w:rPr>
      </w:pPr>
      <w:r w:rsidRPr="00FC36FC">
        <w:rPr>
          <w:rFonts w:ascii="Times New Roman" w:hAnsi="Times New Roman" w:cs="Times New Roman"/>
          <w:b/>
          <w:noProof/>
          <w:sz w:val="28"/>
          <w:szCs w:val="28"/>
        </w:rPr>
        <w:lastRenderedPageBreak/>
        <w:t>ПРИЛОЖЕНИЕ В</w:t>
      </w:r>
    </w:p>
    <w:p w:rsidR="007B6B9E" w:rsidRPr="00FC36FC" w:rsidRDefault="007B6B9E" w:rsidP="007B6B9E">
      <w:pPr>
        <w:spacing w:after="0" w:line="240" w:lineRule="auto"/>
        <w:ind w:firstLine="567"/>
        <w:jc w:val="center"/>
        <w:rPr>
          <w:rFonts w:ascii="Times New Roman" w:hAnsi="Times New Roman" w:cs="Times New Roman"/>
          <w:b/>
          <w:noProof/>
          <w:sz w:val="28"/>
          <w:szCs w:val="28"/>
        </w:rPr>
      </w:pPr>
    </w:p>
    <w:p w:rsidR="007B6B9E" w:rsidRPr="00FC36FC" w:rsidRDefault="008B5705" w:rsidP="007B6B9E">
      <w:pPr>
        <w:spacing w:after="0" w:line="240" w:lineRule="auto"/>
        <w:jc w:val="center"/>
        <w:rPr>
          <w:rFonts w:ascii="Times New Roman" w:eastAsia="Times New Roman" w:hAnsi="Times New Roman" w:cs="Times New Roman"/>
          <w:sz w:val="28"/>
          <w:szCs w:val="28"/>
        </w:rPr>
      </w:pPr>
      <w:r w:rsidRPr="00FC36FC">
        <w:rPr>
          <w:rFonts w:ascii="Times New Roman" w:hAnsi="Times New Roman" w:cs="Times New Roman"/>
          <w:noProof/>
        </w:rPr>
        <w:drawing>
          <wp:inline distT="0" distB="0" distL="0" distR="0">
            <wp:extent cx="5940425" cy="8439150"/>
            <wp:effectExtent l="0" t="0" r="3175" b="0"/>
            <wp:docPr id="1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9" cstate="print"/>
                    <a:stretch>
                      <a:fillRect/>
                    </a:stretch>
                  </pic:blipFill>
                  <pic:spPr>
                    <a:xfrm>
                      <a:off x="0" y="0"/>
                      <a:ext cx="5940425" cy="8439150"/>
                    </a:xfrm>
                    <a:prstGeom prst="rect">
                      <a:avLst/>
                    </a:prstGeom>
                  </pic:spPr>
                </pic:pic>
              </a:graphicData>
            </a:graphic>
          </wp:inline>
        </w:drawing>
      </w:r>
    </w:p>
    <w:p w:rsidR="007B6B9E" w:rsidRPr="00FC36FC" w:rsidRDefault="007B6B9E" w:rsidP="007B6B9E">
      <w:pPr>
        <w:spacing w:after="0" w:line="240" w:lineRule="auto"/>
        <w:jc w:val="center"/>
        <w:rPr>
          <w:rFonts w:ascii="Times New Roman" w:eastAsia="Times New Roman" w:hAnsi="Times New Roman" w:cs="Times New Roman"/>
          <w:sz w:val="28"/>
          <w:szCs w:val="28"/>
        </w:rPr>
        <w:sectPr w:rsidR="007B6B9E" w:rsidRPr="00FC36FC" w:rsidSect="00FB20AD">
          <w:pgSz w:w="11906" w:h="16838"/>
          <w:pgMar w:top="1134" w:right="850" w:bottom="1134" w:left="1701" w:header="709" w:footer="709" w:gutter="0"/>
          <w:pgNumType w:start="134"/>
          <w:cols w:space="708"/>
          <w:docGrid w:linePitch="360"/>
        </w:sectPr>
      </w:pPr>
    </w:p>
    <w:p w:rsidR="00BF4D69" w:rsidRPr="00FC36FC" w:rsidRDefault="00BF4D69" w:rsidP="007B6B9E">
      <w:pPr>
        <w:spacing w:after="0" w:line="240" w:lineRule="auto"/>
        <w:jc w:val="center"/>
        <w:rPr>
          <w:rFonts w:ascii="Times New Roman" w:hAnsi="Times New Roman" w:cs="Times New Roman"/>
          <w:b/>
          <w:noProof/>
          <w:sz w:val="28"/>
          <w:szCs w:val="28"/>
        </w:rPr>
        <w:sectPr w:rsidR="00BF4D69" w:rsidRPr="00FC36FC" w:rsidSect="005E5E06">
          <w:type w:val="continuous"/>
          <w:pgSz w:w="11906" w:h="16838"/>
          <w:pgMar w:top="1134" w:right="850" w:bottom="1134" w:left="1701" w:header="709" w:footer="709" w:gutter="0"/>
          <w:pgNumType w:start="119"/>
          <w:cols w:space="708"/>
          <w:docGrid w:linePitch="360"/>
        </w:sectPr>
      </w:pPr>
    </w:p>
    <w:p w:rsidR="007B6B9E" w:rsidRPr="00FC36FC" w:rsidRDefault="007B6B9E" w:rsidP="007B6B9E">
      <w:pPr>
        <w:spacing w:after="0" w:line="240" w:lineRule="auto"/>
        <w:jc w:val="center"/>
        <w:rPr>
          <w:rFonts w:ascii="Times New Roman" w:hAnsi="Times New Roman" w:cs="Times New Roman"/>
          <w:b/>
          <w:noProof/>
          <w:sz w:val="28"/>
          <w:szCs w:val="28"/>
        </w:rPr>
      </w:pPr>
      <w:r w:rsidRPr="00FC36FC">
        <w:rPr>
          <w:rFonts w:ascii="Times New Roman" w:hAnsi="Times New Roman" w:cs="Times New Roman"/>
          <w:b/>
          <w:noProof/>
          <w:sz w:val="28"/>
          <w:szCs w:val="28"/>
        </w:rPr>
        <w:lastRenderedPageBreak/>
        <w:t>ПРИЛОЖЕНИЕ Г</w:t>
      </w:r>
    </w:p>
    <w:p w:rsidR="007B6B9E" w:rsidRPr="00FC36FC" w:rsidRDefault="007B6B9E" w:rsidP="007B6B9E">
      <w:pPr>
        <w:spacing w:after="0" w:line="240" w:lineRule="auto"/>
        <w:ind w:firstLine="567"/>
        <w:jc w:val="center"/>
        <w:rPr>
          <w:rFonts w:ascii="Times New Roman" w:hAnsi="Times New Roman" w:cs="Times New Roman"/>
          <w:b/>
          <w:noProof/>
          <w:sz w:val="28"/>
          <w:szCs w:val="28"/>
        </w:rPr>
      </w:pPr>
    </w:p>
    <w:p w:rsidR="007B6B9E" w:rsidRPr="00FC36FC" w:rsidRDefault="00831001" w:rsidP="007B6B9E">
      <w:pPr>
        <w:spacing w:after="0" w:line="240" w:lineRule="auto"/>
        <w:jc w:val="center"/>
        <w:rPr>
          <w:rFonts w:ascii="Times New Roman" w:eastAsia="Times New Roman" w:hAnsi="Times New Roman" w:cs="Times New Roman"/>
          <w:sz w:val="28"/>
          <w:szCs w:val="28"/>
        </w:rPr>
        <w:sectPr w:rsidR="007B6B9E" w:rsidRPr="00FC36FC" w:rsidSect="00FB20AD">
          <w:pgSz w:w="11906" w:h="16838"/>
          <w:pgMar w:top="1134" w:right="850" w:bottom="1134" w:left="1701" w:header="709" w:footer="709" w:gutter="0"/>
          <w:pgNumType w:start="135"/>
          <w:cols w:space="708"/>
          <w:docGrid w:linePitch="360"/>
        </w:sectPr>
      </w:pPr>
      <w:r w:rsidRPr="00FC36FC">
        <w:rPr>
          <w:rFonts w:ascii="Times New Roman" w:hAnsi="Times New Roman" w:cs="Times New Roman"/>
          <w:noProof/>
          <w:sz w:val="20"/>
        </w:rPr>
        <w:drawing>
          <wp:inline distT="0" distB="0" distL="0" distR="0">
            <wp:extent cx="5657850" cy="8343900"/>
            <wp:effectExtent l="0" t="0" r="0" b="0"/>
            <wp:docPr id="1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0" cstate="print"/>
                    <a:stretch>
                      <a:fillRect/>
                    </a:stretch>
                  </pic:blipFill>
                  <pic:spPr>
                    <a:xfrm>
                      <a:off x="0" y="0"/>
                      <a:ext cx="5658248" cy="8344487"/>
                    </a:xfrm>
                    <a:prstGeom prst="rect">
                      <a:avLst/>
                    </a:prstGeom>
                  </pic:spPr>
                </pic:pic>
              </a:graphicData>
            </a:graphic>
          </wp:inline>
        </w:drawing>
      </w:r>
    </w:p>
    <w:p w:rsidR="00BF4D69" w:rsidRPr="00FC36FC" w:rsidRDefault="00BF4D69" w:rsidP="007B6B9E">
      <w:pPr>
        <w:spacing w:after="0" w:line="240" w:lineRule="auto"/>
        <w:jc w:val="center"/>
        <w:rPr>
          <w:rFonts w:ascii="Times New Roman" w:hAnsi="Times New Roman" w:cs="Times New Roman"/>
          <w:b/>
          <w:noProof/>
          <w:sz w:val="28"/>
          <w:szCs w:val="28"/>
        </w:rPr>
        <w:sectPr w:rsidR="00BF4D69" w:rsidRPr="00FC36FC" w:rsidSect="005E5E06">
          <w:type w:val="continuous"/>
          <w:pgSz w:w="11906" w:h="16838"/>
          <w:pgMar w:top="1134" w:right="850" w:bottom="1134" w:left="1701" w:header="709" w:footer="709" w:gutter="0"/>
          <w:pgNumType w:start="120"/>
          <w:cols w:space="708"/>
          <w:docGrid w:linePitch="360"/>
        </w:sectPr>
      </w:pPr>
    </w:p>
    <w:p w:rsidR="007B6B9E" w:rsidRPr="00FC36FC" w:rsidRDefault="007B6B9E" w:rsidP="007B6B9E">
      <w:pPr>
        <w:spacing w:after="0" w:line="240" w:lineRule="auto"/>
        <w:jc w:val="center"/>
        <w:rPr>
          <w:rFonts w:ascii="Times New Roman" w:hAnsi="Times New Roman" w:cs="Times New Roman"/>
          <w:b/>
          <w:noProof/>
          <w:sz w:val="28"/>
          <w:szCs w:val="28"/>
        </w:rPr>
      </w:pPr>
      <w:r w:rsidRPr="00FC36FC">
        <w:rPr>
          <w:rFonts w:ascii="Times New Roman" w:hAnsi="Times New Roman" w:cs="Times New Roman"/>
          <w:b/>
          <w:noProof/>
          <w:sz w:val="28"/>
          <w:szCs w:val="28"/>
        </w:rPr>
        <w:lastRenderedPageBreak/>
        <w:t>ПРИЛОЖЕНИЕ Д</w:t>
      </w:r>
    </w:p>
    <w:p w:rsidR="00921508" w:rsidRPr="00FC36FC" w:rsidRDefault="00921508" w:rsidP="007B6B9E">
      <w:pPr>
        <w:spacing w:after="0" w:line="240" w:lineRule="auto"/>
        <w:jc w:val="center"/>
        <w:rPr>
          <w:rFonts w:ascii="Times New Roman" w:hAnsi="Times New Roman" w:cs="Times New Roman"/>
          <w:b/>
          <w:noProof/>
          <w:sz w:val="28"/>
          <w:szCs w:val="28"/>
        </w:rPr>
      </w:pPr>
    </w:p>
    <w:p w:rsidR="00A559FF" w:rsidRPr="00FC36FC" w:rsidRDefault="00921508" w:rsidP="007B6B9E">
      <w:pPr>
        <w:spacing w:after="0" w:line="240" w:lineRule="auto"/>
        <w:jc w:val="center"/>
        <w:rPr>
          <w:rFonts w:ascii="Times New Roman" w:hAnsi="Times New Roman" w:cs="Times New Roman"/>
          <w:bCs/>
          <w:noProof/>
          <w:sz w:val="28"/>
          <w:szCs w:val="28"/>
        </w:rPr>
      </w:pPr>
      <w:r w:rsidRPr="00FC36FC">
        <w:rPr>
          <w:rFonts w:ascii="Times New Roman" w:hAnsi="Times New Roman" w:cs="Times New Roman"/>
          <w:bCs/>
          <w:noProof/>
          <w:sz w:val="28"/>
          <w:szCs w:val="28"/>
        </w:rPr>
        <w:t>Патент на полезную модель №12358</w:t>
      </w:r>
    </w:p>
    <w:p w:rsidR="00A559FF" w:rsidRPr="00FC36FC" w:rsidRDefault="00A559FF" w:rsidP="007B6B9E">
      <w:pPr>
        <w:spacing w:after="0" w:line="240" w:lineRule="auto"/>
        <w:jc w:val="center"/>
        <w:rPr>
          <w:rFonts w:ascii="Times New Roman" w:hAnsi="Times New Roman" w:cs="Times New Roman"/>
          <w:bCs/>
          <w:noProof/>
          <w:sz w:val="28"/>
          <w:szCs w:val="28"/>
        </w:rPr>
      </w:pPr>
      <w:r w:rsidRPr="00FC36FC">
        <w:rPr>
          <w:rFonts w:ascii="Times New Roman" w:hAnsi="Times New Roman" w:cs="Times New Roman"/>
          <w:bCs/>
          <w:noProof/>
          <w:sz w:val="28"/>
          <w:szCs w:val="28"/>
        </w:rPr>
        <w:t xml:space="preserve">«Способ осаждения меди из оборотного раствора» </w:t>
      </w:r>
    </w:p>
    <w:p w:rsidR="007B6B9E" w:rsidRPr="00FC36FC" w:rsidRDefault="007B6B9E" w:rsidP="007B6B9E">
      <w:pPr>
        <w:spacing w:after="0" w:line="240" w:lineRule="auto"/>
        <w:jc w:val="center"/>
        <w:rPr>
          <w:rFonts w:ascii="Times New Roman" w:hAnsi="Times New Roman" w:cs="Times New Roman"/>
          <w:sz w:val="28"/>
          <w:szCs w:val="28"/>
        </w:rPr>
      </w:pPr>
    </w:p>
    <w:p w:rsidR="007B6B9E" w:rsidRPr="00FC36FC" w:rsidRDefault="00A559FF" w:rsidP="007B6B9E">
      <w:pPr>
        <w:spacing w:after="0" w:line="240" w:lineRule="auto"/>
        <w:jc w:val="center"/>
        <w:rPr>
          <w:rFonts w:ascii="Times New Roman" w:eastAsia="Times New Roman" w:hAnsi="Times New Roman" w:cs="Times New Roman"/>
          <w:sz w:val="28"/>
          <w:szCs w:val="28"/>
        </w:rPr>
      </w:pPr>
      <w:r w:rsidRPr="00FC36FC">
        <w:rPr>
          <w:rFonts w:ascii="Times New Roman" w:eastAsia="Times New Roman" w:hAnsi="Times New Roman" w:cs="Times New Roman"/>
          <w:noProof/>
          <w:sz w:val="28"/>
          <w:szCs w:val="28"/>
        </w:rPr>
        <w:drawing>
          <wp:inline distT="0" distB="0" distL="0" distR="0">
            <wp:extent cx="5943600" cy="7696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43600" cy="7696200"/>
                    </a:xfrm>
                    <a:prstGeom prst="rect">
                      <a:avLst/>
                    </a:prstGeom>
                    <a:noFill/>
                    <a:ln>
                      <a:noFill/>
                    </a:ln>
                  </pic:spPr>
                </pic:pic>
              </a:graphicData>
            </a:graphic>
          </wp:inline>
        </w:drawing>
      </w:r>
    </w:p>
    <w:p w:rsidR="007B6B9E" w:rsidRPr="00FC36FC" w:rsidRDefault="007B6B9E" w:rsidP="007B6B9E">
      <w:pPr>
        <w:spacing w:after="0" w:line="240" w:lineRule="auto"/>
        <w:jc w:val="center"/>
        <w:rPr>
          <w:rFonts w:ascii="Times New Roman" w:eastAsia="Times New Roman" w:hAnsi="Times New Roman" w:cs="Times New Roman"/>
          <w:sz w:val="28"/>
          <w:szCs w:val="28"/>
        </w:rPr>
      </w:pPr>
    </w:p>
    <w:p w:rsidR="005E5E06" w:rsidRPr="00FC36FC" w:rsidRDefault="005E5E06" w:rsidP="008B5705">
      <w:pPr>
        <w:tabs>
          <w:tab w:val="left" w:pos="0"/>
        </w:tabs>
        <w:spacing w:after="0" w:line="240" w:lineRule="auto"/>
        <w:jc w:val="both"/>
        <w:rPr>
          <w:rFonts w:ascii="Times New Roman" w:hAnsi="Times New Roman" w:cs="Times New Roman"/>
          <w:sz w:val="28"/>
          <w:szCs w:val="28"/>
        </w:rPr>
      </w:pPr>
    </w:p>
    <w:sectPr w:rsidR="005E5E06" w:rsidRPr="00FC36FC" w:rsidSect="00FB20AD">
      <w:pgSz w:w="11906" w:h="16838"/>
      <w:pgMar w:top="1134" w:right="850" w:bottom="1134" w:left="1701" w:header="709" w:footer="709" w:gutter="0"/>
      <w:pgNumType w:start="1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45E88" w:rsidRDefault="00F45E88" w:rsidP="003F6521">
      <w:pPr>
        <w:spacing w:after="0" w:line="240" w:lineRule="auto"/>
      </w:pPr>
      <w:r>
        <w:separator/>
      </w:r>
    </w:p>
  </w:endnote>
  <w:endnote w:type="continuationSeparator" w:id="0">
    <w:p w:rsidR="00F45E88" w:rsidRDefault="00F45E88" w:rsidP="003F6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5282689"/>
      <w:docPartObj>
        <w:docPartGallery w:val="Page Numbers (Bottom of Page)"/>
        <w:docPartUnique/>
      </w:docPartObj>
    </w:sdtPr>
    <w:sdtContent>
      <w:p w:rsidR="008E670A" w:rsidRDefault="008E670A">
        <w:pPr>
          <w:pStyle w:val="ac"/>
          <w:jc w:val="center"/>
        </w:pPr>
        <w:r>
          <w:fldChar w:fldCharType="begin"/>
        </w:r>
        <w:r>
          <w:instrText xml:space="preserve"> PAGE   \* MERGEFORMAT </w:instrText>
        </w:r>
        <w:r>
          <w:fldChar w:fldCharType="separate"/>
        </w:r>
        <w:r>
          <w:rPr>
            <w:noProof/>
          </w:rPr>
          <w:t>14</w:t>
        </w:r>
        <w:r>
          <w:rPr>
            <w:noProof/>
          </w:rPr>
          <w:fldChar w:fldCharType="end"/>
        </w:r>
      </w:p>
    </w:sdtContent>
  </w:sdt>
  <w:p w:rsidR="008E670A" w:rsidRDefault="008E670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E670A" w:rsidRDefault="008E670A">
    <w:pPr>
      <w:pStyle w:val="ac"/>
      <w:jc w:val="center"/>
    </w:pPr>
    <w:r>
      <w:fldChar w:fldCharType="begin"/>
    </w:r>
    <w:r>
      <w:instrText>PAGE   \* MERGEFORMAT</w:instrText>
    </w:r>
    <w:r>
      <w:fldChar w:fldCharType="separate"/>
    </w:r>
    <w:r>
      <w:rPr>
        <w:noProof/>
      </w:rPr>
      <w:t>58</w:t>
    </w:r>
    <w:r>
      <w:rPr>
        <w:noProof/>
      </w:rPr>
      <w:fldChar w:fldCharType="end"/>
    </w:r>
  </w:p>
  <w:p w:rsidR="008E670A" w:rsidRDefault="008E670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45E88" w:rsidRDefault="00F45E88" w:rsidP="003F6521">
      <w:pPr>
        <w:spacing w:after="0" w:line="240" w:lineRule="auto"/>
      </w:pPr>
      <w:r>
        <w:separator/>
      </w:r>
    </w:p>
  </w:footnote>
  <w:footnote w:type="continuationSeparator" w:id="0">
    <w:p w:rsidR="00F45E88" w:rsidRDefault="00F45E88" w:rsidP="003F65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06FD2"/>
    <w:multiLevelType w:val="multilevel"/>
    <w:tmpl w:val="32FE80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41E45"/>
    <w:multiLevelType w:val="hybridMultilevel"/>
    <w:tmpl w:val="F4D2DC18"/>
    <w:lvl w:ilvl="0" w:tplc="0419000F">
      <w:start w:val="1"/>
      <w:numFmt w:val="decimal"/>
      <w:lvlText w:val="%1."/>
      <w:lvlJc w:val="left"/>
      <w:pPr>
        <w:ind w:left="1576" w:hanging="360"/>
      </w:pPr>
      <w:rPr>
        <w:rFonts w:cs="Times New Roman"/>
      </w:rPr>
    </w:lvl>
    <w:lvl w:ilvl="1" w:tplc="04190019" w:tentative="1">
      <w:start w:val="1"/>
      <w:numFmt w:val="lowerLetter"/>
      <w:lvlText w:val="%2."/>
      <w:lvlJc w:val="left"/>
      <w:pPr>
        <w:ind w:left="2296" w:hanging="360"/>
      </w:pPr>
      <w:rPr>
        <w:rFonts w:cs="Times New Roman"/>
      </w:rPr>
    </w:lvl>
    <w:lvl w:ilvl="2" w:tplc="0419001B" w:tentative="1">
      <w:start w:val="1"/>
      <w:numFmt w:val="lowerRoman"/>
      <w:lvlText w:val="%3."/>
      <w:lvlJc w:val="right"/>
      <w:pPr>
        <w:ind w:left="3016" w:hanging="180"/>
      </w:pPr>
      <w:rPr>
        <w:rFonts w:cs="Times New Roman"/>
      </w:rPr>
    </w:lvl>
    <w:lvl w:ilvl="3" w:tplc="0419000F" w:tentative="1">
      <w:start w:val="1"/>
      <w:numFmt w:val="decimal"/>
      <w:lvlText w:val="%4."/>
      <w:lvlJc w:val="left"/>
      <w:pPr>
        <w:ind w:left="3736" w:hanging="360"/>
      </w:pPr>
      <w:rPr>
        <w:rFonts w:cs="Times New Roman"/>
      </w:rPr>
    </w:lvl>
    <w:lvl w:ilvl="4" w:tplc="04190019" w:tentative="1">
      <w:start w:val="1"/>
      <w:numFmt w:val="lowerLetter"/>
      <w:lvlText w:val="%5."/>
      <w:lvlJc w:val="left"/>
      <w:pPr>
        <w:ind w:left="4456" w:hanging="360"/>
      </w:pPr>
      <w:rPr>
        <w:rFonts w:cs="Times New Roman"/>
      </w:rPr>
    </w:lvl>
    <w:lvl w:ilvl="5" w:tplc="0419001B" w:tentative="1">
      <w:start w:val="1"/>
      <w:numFmt w:val="lowerRoman"/>
      <w:lvlText w:val="%6."/>
      <w:lvlJc w:val="right"/>
      <w:pPr>
        <w:ind w:left="5176" w:hanging="180"/>
      </w:pPr>
      <w:rPr>
        <w:rFonts w:cs="Times New Roman"/>
      </w:rPr>
    </w:lvl>
    <w:lvl w:ilvl="6" w:tplc="0419000F" w:tentative="1">
      <w:start w:val="1"/>
      <w:numFmt w:val="decimal"/>
      <w:lvlText w:val="%7."/>
      <w:lvlJc w:val="left"/>
      <w:pPr>
        <w:ind w:left="5896" w:hanging="360"/>
      </w:pPr>
      <w:rPr>
        <w:rFonts w:cs="Times New Roman"/>
      </w:rPr>
    </w:lvl>
    <w:lvl w:ilvl="7" w:tplc="04190019" w:tentative="1">
      <w:start w:val="1"/>
      <w:numFmt w:val="lowerLetter"/>
      <w:lvlText w:val="%8."/>
      <w:lvlJc w:val="left"/>
      <w:pPr>
        <w:ind w:left="6616" w:hanging="360"/>
      </w:pPr>
      <w:rPr>
        <w:rFonts w:cs="Times New Roman"/>
      </w:rPr>
    </w:lvl>
    <w:lvl w:ilvl="8" w:tplc="0419001B" w:tentative="1">
      <w:start w:val="1"/>
      <w:numFmt w:val="lowerRoman"/>
      <w:lvlText w:val="%9."/>
      <w:lvlJc w:val="right"/>
      <w:pPr>
        <w:ind w:left="7336" w:hanging="180"/>
      </w:pPr>
      <w:rPr>
        <w:rFonts w:cs="Times New Roman"/>
      </w:rPr>
    </w:lvl>
  </w:abstractNum>
  <w:abstractNum w:abstractNumId="2" w15:restartNumberingAfterBreak="0">
    <w:nsid w:val="0DDE38E5"/>
    <w:multiLevelType w:val="hybridMultilevel"/>
    <w:tmpl w:val="CBFE73E6"/>
    <w:lvl w:ilvl="0" w:tplc="A07AFE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FE908F2"/>
    <w:multiLevelType w:val="hybridMultilevel"/>
    <w:tmpl w:val="7298BE1A"/>
    <w:lvl w:ilvl="0" w:tplc="681EDF26">
      <w:start w:val="1"/>
      <w:numFmt w:val="decimal"/>
      <w:lvlText w:val="%1."/>
      <w:lvlJc w:val="left"/>
      <w:pPr>
        <w:ind w:left="1153" w:hanging="44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7DF6B10"/>
    <w:multiLevelType w:val="hybridMultilevel"/>
    <w:tmpl w:val="CC904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F90833"/>
    <w:multiLevelType w:val="hybridMultilevel"/>
    <w:tmpl w:val="901CE95A"/>
    <w:lvl w:ilvl="0" w:tplc="04190001">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2073"/>
        </w:tabs>
        <w:ind w:left="2073" w:hanging="360"/>
      </w:pPr>
      <w:rPr>
        <w:rFonts w:ascii="Courier New" w:hAnsi="Courier New" w:cs="Times New Roman" w:hint="default"/>
      </w:rPr>
    </w:lvl>
    <w:lvl w:ilvl="2" w:tplc="04190005">
      <w:start w:val="1"/>
      <w:numFmt w:val="bullet"/>
      <w:lvlText w:val=""/>
      <w:lvlJc w:val="left"/>
      <w:pPr>
        <w:tabs>
          <w:tab w:val="num" w:pos="2793"/>
        </w:tabs>
        <w:ind w:left="2793" w:hanging="360"/>
      </w:pPr>
      <w:rPr>
        <w:rFonts w:ascii="Wingdings" w:hAnsi="Wingdings" w:hint="default"/>
      </w:rPr>
    </w:lvl>
    <w:lvl w:ilvl="3" w:tplc="04190001">
      <w:start w:val="1"/>
      <w:numFmt w:val="bullet"/>
      <w:lvlText w:val=""/>
      <w:lvlJc w:val="left"/>
      <w:pPr>
        <w:tabs>
          <w:tab w:val="num" w:pos="3513"/>
        </w:tabs>
        <w:ind w:left="3513" w:hanging="360"/>
      </w:pPr>
      <w:rPr>
        <w:rFonts w:ascii="Symbol" w:hAnsi="Symbol" w:hint="default"/>
      </w:rPr>
    </w:lvl>
    <w:lvl w:ilvl="4" w:tplc="04190003">
      <w:start w:val="1"/>
      <w:numFmt w:val="bullet"/>
      <w:lvlText w:val="o"/>
      <w:lvlJc w:val="left"/>
      <w:pPr>
        <w:tabs>
          <w:tab w:val="num" w:pos="4233"/>
        </w:tabs>
        <w:ind w:left="4233" w:hanging="360"/>
      </w:pPr>
      <w:rPr>
        <w:rFonts w:ascii="Courier New" w:hAnsi="Courier New" w:cs="Times New Roman" w:hint="default"/>
      </w:rPr>
    </w:lvl>
    <w:lvl w:ilvl="5" w:tplc="04190005">
      <w:start w:val="1"/>
      <w:numFmt w:val="bullet"/>
      <w:lvlText w:val=""/>
      <w:lvlJc w:val="left"/>
      <w:pPr>
        <w:tabs>
          <w:tab w:val="num" w:pos="4953"/>
        </w:tabs>
        <w:ind w:left="4953" w:hanging="360"/>
      </w:pPr>
      <w:rPr>
        <w:rFonts w:ascii="Wingdings" w:hAnsi="Wingdings" w:hint="default"/>
      </w:rPr>
    </w:lvl>
    <w:lvl w:ilvl="6" w:tplc="04190001">
      <w:start w:val="1"/>
      <w:numFmt w:val="bullet"/>
      <w:lvlText w:val=""/>
      <w:lvlJc w:val="left"/>
      <w:pPr>
        <w:tabs>
          <w:tab w:val="num" w:pos="5673"/>
        </w:tabs>
        <w:ind w:left="5673" w:hanging="360"/>
      </w:pPr>
      <w:rPr>
        <w:rFonts w:ascii="Symbol" w:hAnsi="Symbol" w:hint="default"/>
      </w:rPr>
    </w:lvl>
    <w:lvl w:ilvl="7" w:tplc="04190003">
      <w:start w:val="1"/>
      <w:numFmt w:val="bullet"/>
      <w:lvlText w:val="o"/>
      <w:lvlJc w:val="left"/>
      <w:pPr>
        <w:tabs>
          <w:tab w:val="num" w:pos="6393"/>
        </w:tabs>
        <w:ind w:left="6393" w:hanging="360"/>
      </w:pPr>
      <w:rPr>
        <w:rFonts w:ascii="Courier New" w:hAnsi="Courier New" w:cs="Times New Roman" w:hint="default"/>
      </w:rPr>
    </w:lvl>
    <w:lvl w:ilvl="8" w:tplc="04190005">
      <w:start w:val="1"/>
      <w:numFmt w:val="bullet"/>
      <w:lvlText w:val=""/>
      <w:lvlJc w:val="left"/>
      <w:pPr>
        <w:tabs>
          <w:tab w:val="num" w:pos="7113"/>
        </w:tabs>
        <w:ind w:left="7113" w:hanging="360"/>
      </w:pPr>
      <w:rPr>
        <w:rFonts w:ascii="Wingdings" w:hAnsi="Wingdings" w:hint="default"/>
      </w:rPr>
    </w:lvl>
  </w:abstractNum>
  <w:abstractNum w:abstractNumId="6" w15:restartNumberingAfterBreak="0">
    <w:nsid w:val="20A22A61"/>
    <w:multiLevelType w:val="hybridMultilevel"/>
    <w:tmpl w:val="F4D2DC18"/>
    <w:lvl w:ilvl="0" w:tplc="0419000F">
      <w:start w:val="1"/>
      <w:numFmt w:val="decimal"/>
      <w:lvlText w:val="%1."/>
      <w:lvlJc w:val="left"/>
      <w:pPr>
        <w:ind w:left="1576" w:hanging="360"/>
      </w:pPr>
      <w:rPr>
        <w:rFonts w:cs="Times New Roman"/>
      </w:rPr>
    </w:lvl>
    <w:lvl w:ilvl="1" w:tplc="04190019" w:tentative="1">
      <w:start w:val="1"/>
      <w:numFmt w:val="lowerLetter"/>
      <w:lvlText w:val="%2."/>
      <w:lvlJc w:val="left"/>
      <w:pPr>
        <w:ind w:left="2296" w:hanging="360"/>
      </w:pPr>
      <w:rPr>
        <w:rFonts w:cs="Times New Roman"/>
      </w:rPr>
    </w:lvl>
    <w:lvl w:ilvl="2" w:tplc="0419001B" w:tentative="1">
      <w:start w:val="1"/>
      <w:numFmt w:val="lowerRoman"/>
      <w:lvlText w:val="%3."/>
      <w:lvlJc w:val="right"/>
      <w:pPr>
        <w:ind w:left="3016" w:hanging="180"/>
      </w:pPr>
      <w:rPr>
        <w:rFonts w:cs="Times New Roman"/>
      </w:rPr>
    </w:lvl>
    <w:lvl w:ilvl="3" w:tplc="0419000F" w:tentative="1">
      <w:start w:val="1"/>
      <w:numFmt w:val="decimal"/>
      <w:lvlText w:val="%4."/>
      <w:lvlJc w:val="left"/>
      <w:pPr>
        <w:ind w:left="3736" w:hanging="360"/>
      </w:pPr>
      <w:rPr>
        <w:rFonts w:cs="Times New Roman"/>
      </w:rPr>
    </w:lvl>
    <w:lvl w:ilvl="4" w:tplc="04190019" w:tentative="1">
      <w:start w:val="1"/>
      <w:numFmt w:val="lowerLetter"/>
      <w:lvlText w:val="%5."/>
      <w:lvlJc w:val="left"/>
      <w:pPr>
        <w:ind w:left="4456" w:hanging="360"/>
      </w:pPr>
      <w:rPr>
        <w:rFonts w:cs="Times New Roman"/>
      </w:rPr>
    </w:lvl>
    <w:lvl w:ilvl="5" w:tplc="0419001B" w:tentative="1">
      <w:start w:val="1"/>
      <w:numFmt w:val="lowerRoman"/>
      <w:lvlText w:val="%6."/>
      <w:lvlJc w:val="right"/>
      <w:pPr>
        <w:ind w:left="5176" w:hanging="180"/>
      </w:pPr>
      <w:rPr>
        <w:rFonts w:cs="Times New Roman"/>
      </w:rPr>
    </w:lvl>
    <w:lvl w:ilvl="6" w:tplc="0419000F" w:tentative="1">
      <w:start w:val="1"/>
      <w:numFmt w:val="decimal"/>
      <w:lvlText w:val="%7."/>
      <w:lvlJc w:val="left"/>
      <w:pPr>
        <w:ind w:left="5896" w:hanging="360"/>
      </w:pPr>
      <w:rPr>
        <w:rFonts w:cs="Times New Roman"/>
      </w:rPr>
    </w:lvl>
    <w:lvl w:ilvl="7" w:tplc="04190019" w:tentative="1">
      <w:start w:val="1"/>
      <w:numFmt w:val="lowerLetter"/>
      <w:lvlText w:val="%8."/>
      <w:lvlJc w:val="left"/>
      <w:pPr>
        <w:ind w:left="6616" w:hanging="360"/>
      </w:pPr>
      <w:rPr>
        <w:rFonts w:cs="Times New Roman"/>
      </w:rPr>
    </w:lvl>
    <w:lvl w:ilvl="8" w:tplc="0419001B" w:tentative="1">
      <w:start w:val="1"/>
      <w:numFmt w:val="lowerRoman"/>
      <w:lvlText w:val="%9."/>
      <w:lvlJc w:val="right"/>
      <w:pPr>
        <w:ind w:left="7336" w:hanging="180"/>
      </w:pPr>
      <w:rPr>
        <w:rFonts w:cs="Times New Roman"/>
      </w:rPr>
    </w:lvl>
  </w:abstractNum>
  <w:abstractNum w:abstractNumId="7" w15:restartNumberingAfterBreak="0">
    <w:nsid w:val="21A568FA"/>
    <w:multiLevelType w:val="hybridMultilevel"/>
    <w:tmpl w:val="3DE6FCE4"/>
    <w:lvl w:ilvl="0" w:tplc="A07AFE2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3F94CCF"/>
    <w:multiLevelType w:val="multilevel"/>
    <w:tmpl w:val="D4320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5C0E52"/>
    <w:multiLevelType w:val="hybridMultilevel"/>
    <w:tmpl w:val="435CA1F4"/>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0" w15:restartNumberingAfterBreak="0">
    <w:nsid w:val="38612465"/>
    <w:multiLevelType w:val="multilevel"/>
    <w:tmpl w:val="CAC0B8CC"/>
    <w:lvl w:ilvl="0">
      <w:start w:val="1"/>
      <w:numFmt w:val="decimal"/>
      <w:lvlText w:val="%1"/>
      <w:lvlJc w:val="left"/>
      <w:pPr>
        <w:ind w:left="636" w:hanging="636"/>
      </w:pPr>
      <w:rPr>
        <w:rFonts w:hint="default"/>
      </w:rPr>
    </w:lvl>
    <w:lvl w:ilvl="1">
      <w:start w:val="1"/>
      <w:numFmt w:val="decimal"/>
      <w:lvlText w:val="%1.%2"/>
      <w:lvlJc w:val="left"/>
      <w:pPr>
        <w:ind w:left="990" w:hanging="63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3ABF733E"/>
    <w:multiLevelType w:val="hybridMultilevel"/>
    <w:tmpl w:val="B4522FB6"/>
    <w:lvl w:ilvl="0" w:tplc="CD026C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C444246"/>
    <w:multiLevelType w:val="hybridMultilevel"/>
    <w:tmpl w:val="D09477C0"/>
    <w:lvl w:ilvl="0" w:tplc="CE308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11635AA"/>
    <w:multiLevelType w:val="hybridMultilevel"/>
    <w:tmpl w:val="D07E0512"/>
    <w:lvl w:ilvl="0" w:tplc="A07AFE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9800A94"/>
    <w:multiLevelType w:val="hybridMultilevel"/>
    <w:tmpl w:val="B2E80D48"/>
    <w:lvl w:ilvl="0" w:tplc="19788DB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4B140D97"/>
    <w:multiLevelType w:val="hybridMultilevel"/>
    <w:tmpl w:val="045E0CAC"/>
    <w:lvl w:ilvl="0" w:tplc="57DE3C9A">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3820C1"/>
    <w:multiLevelType w:val="hybridMultilevel"/>
    <w:tmpl w:val="630AFBCC"/>
    <w:lvl w:ilvl="0" w:tplc="A07AFE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5AB4D97"/>
    <w:multiLevelType w:val="singleLevel"/>
    <w:tmpl w:val="379EF88A"/>
    <w:lvl w:ilvl="0">
      <w:start w:val="1"/>
      <w:numFmt w:val="bullet"/>
      <w:lvlText w:val="-"/>
      <w:lvlJc w:val="left"/>
      <w:pPr>
        <w:tabs>
          <w:tab w:val="num" w:pos="927"/>
        </w:tabs>
        <w:ind w:left="284" w:firstLine="283"/>
      </w:pPr>
      <w:rPr>
        <w:rFonts w:hint="default"/>
      </w:rPr>
    </w:lvl>
  </w:abstractNum>
  <w:abstractNum w:abstractNumId="18" w15:restartNumberingAfterBreak="0">
    <w:nsid w:val="57F215D6"/>
    <w:multiLevelType w:val="multilevel"/>
    <w:tmpl w:val="C154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235A79"/>
    <w:multiLevelType w:val="hybridMultilevel"/>
    <w:tmpl w:val="30823506"/>
    <w:lvl w:ilvl="0" w:tplc="A71EA0A4">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A73299A"/>
    <w:multiLevelType w:val="hybridMultilevel"/>
    <w:tmpl w:val="7A7C75DC"/>
    <w:lvl w:ilvl="0" w:tplc="57DE3C9A">
      <w:numFmt w:val="bullet"/>
      <w:lvlText w:val="–"/>
      <w:lvlJc w:val="left"/>
      <w:pPr>
        <w:ind w:left="1287"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17A4486"/>
    <w:multiLevelType w:val="hybridMultilevel"/>
    <w:tmpl w:val="F9446E00"/>
    <w:lvl w:ilvl="0" w:tplc="A07AFE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3FE5D18"/>
    <w:multiLevelType w:val="hybridMultilevel"/>
    <w:tmpl w:val="474A529C"/>
    <w:lvl w:ilvl="0" w:tplc="FFFFFFFF">
      <w:start w:val="1"/>
      <w:numFmt w:val="bullet"/>
      <w:lvlText w:val="-"/>
      <w:lvlJc w:val="left"/>
      <w:pPr>
        <w:tabs>
          <w:tab w:val="num" w:pos="1440"/>
        </w:tabs>
        <w:ind w:left="1440" w:hanging="360"/>
      </w:pPr>
      <w:rPr>
        <w:rFonts w:ascii="Courier New" w:hAnsi="Courier New" w:cs="Times New Roman"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4CB0364"/>
    <w:multiLevelType w:val="hybridMultilevel"/>
    <w:tmpl w:val="4E92C3D0"/>
    <w:lvl w:ilvl="0" w:tplc="AD7E4D42">
      <w:start w:val="2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69890CF1"/>
    <w:multiLevelType w:val="hybridMultilevel"/>
    <w:tmpl w:val="7BF033B6"/>
    <w:lvl w:ilvl="0" w:tplc="A07AFE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AC548E5"/>
    <w:multiLevelType w:val="hybridMultilevel"/>
    <w:tmpl w:val="3FDE800E"/>
    <w:lvl w:ilvl="0" w:tplc="9EE0817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5B5FDB"/>
    <w:multiLevelType w:val="hybridMultilevel"/>
    <w:tmpl w:val="27D6C6CE"/>
    <w:lvl w:ilvl="0" w:tplc="D4CC2C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5"/>
  </w:num>
  <w:num w:numId="3">
    <w:abstractNumId w:val="20"/>
  </w:num>
  <w:num w:numId="4">
    <w:abstractNumId w:val="14"/>
  </w:num>
  <w:num w:numId="5">
    <w:abstractNumId w:val="12"/>
  </w:num>
  <w:num w:numId="6">
    <w:abstractNumId w:val="10"/>
  </w:num>
  <w:num w:numId="7">
    <w:abstractNumId w:val="26"/>
  </w:num>
  <w:num w:numId="8">
    <w:abstractNumId w:val="11"/>
  </w:num>
  <w:num w:numId="9">
    <w:abstractNumId w:val="5"/>
  </w:num>
  <w:num w:numId="10">
    <w:abstractNumId w:val="1"/>
  </w:num>
  <w:num w:numId="11">
    <w:abstractNumId w:val="9"/>
  </w:num>
  <w:num w:numId="12">
    <w:abstractNumId w:val="4"/>
  </w:num>
  <w:num w:numId="13">
    <w:abstractNumId w:val="6"/>
  </w:num>
  <w:num w:numId="14">
    <w:abstractNumId w:val="22"/>
  </w:num>
  <w:num w:numId="15">
    <w:abstractNumId w:val="8"/>
  </w:num>
  <w:num w:numId="16">
    <w:abstractNumId w:val="0"/>
  </w:num>
  <w:num w:numId="17">
    <w:abstractNumId w:val="18"/>
  </w:num>
  <w:num w:numId="18">
    <w:abstractNumId w:val="23"/>
  </w:num>
  <w:num w:numId="19">
    <w:abstractNumId w:val="25"/>
  </w:num>
  <w:num w:numId="20">
    <w:abstractNumId w:val="16"/>
  </w:num>
  <w:num w:numId="21">
    <w:abstractNumId w:val="21"/>
  </w:num>
  <w:num w:numId="22">
    <w:abstractNumId w:val="2"/>
  </w:num>
  <w:num w:numId="23">
    <w:abstractNumId w:val="19"/>
  </w:num>
  <w:num w:numId="24">
    <w:abstractNumId w:val="3"/>
  </w:num>
  <w:num w:numId="25">
    <w:abstractNumId w:val="24"/>
  </w:num>
  <w:num w:numId="26">
    <w:abstractNumId w:val="7"/>
  </w:num>
  <w:num w:numId="27">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0036D"/>
    <w:rsid w:val="00000221"/>
    <w:rsid w:val="00000762"/>
    <w:rsid w:val="000007C9"/>
    <w:rsid w:val="00000880"/>
    <w:rsid w:val="0000115B"/>
    <w:rsid w:val="00002202"/>
    <w:rsid w:val="000022EB"/>
    <w:rsid w:val="0000234D"/>
    <w:rsid w:val="00003057"/>
    <w:rsid w:val="00003D2D"/>
    <w:rsid w:val="0000438A"/>
    <w:rsid w:val="00004482"/>
    <w:rsid w:val="000049EC"/>
    <w:rsid w:val="00005442"/>
    <w:rsid w:val="00005640"/>
    <w:rsid w:val="000062E2"/>
    <w:rsid w:val="000063C2"/>
    <w:rsid w:val="0000705D"/>
    <w:rsid w:val="00007448"/>
    <w:rsid w:val="00007484"/>
    <w:rsid w:val="00007A6C"/>
    <w:rsid w:val="0001020D"/>
    <w:rsid w:val="00010961"/>
    <w:rsid w:val="00011531"/>
    <w:rsid w:val="00011701"/>
    <w:rsid w:val="000117B9"/>
    <w:rsid w:val="000119C7"/>
    <w:rsid w:val="0001209C"/>
    <w:rsid w:val="00012605"/>
    <w:rsid w:val="000127C2"/>
    <w:rsid w:val="00012C3A"/>
    <w:rsid w:val="00012C5F"/>
    <w:rsid w:val="0001306E"/>
    <w:rsid w:val="00013A14"/>
    <w:rsid w:val="00014467"/>
    <w:rsid w:val="000150C4"/>
    <w:rsid w:val="00015F3D"/>
    <w:rsid w:val="000160ED"/>
    <w:rsid w:val="000165B1"/>
    <w:rsid w:val="000166B4"/>
    <w:rsid w:val="00017F6E"/>
    <w:rsid w:val="000202E9"/>
    <w:rsid w:val="000207E0"/>
    <w:rsid w:val="00020E83"/>
    <w:rsid w:val="000225F4"/>
    <w:rsid w:val="00022A07"/>
    <w:rsid w:val="00022BF4"/>
    <w:rsid w:val="00022F6A"/>
    <w:rsid w:val="00023C64"/>
    <w:rsid w:val="000245E7"/>
    <w:rsid w:val="00024C19"/>
    <w:rsid w:val="00025250"/>
    <w:rsid w:val="0002554A"/>
    <w:rsid w:val="00025589"/>
    <w:rsid w:val="000263B5"/>
    <w:rsid w:val="000264CF"/>
    <w:rsid w:val="00026B05"/>
    <w:rsid w:val="00026D61"/>
    <w:rsid w:val="00026E63"/>
    <w:rsid w:val="000277AC"/>
    <w:rsid w:val="0002781C"/>
    <w:rsid w:val="000302CC"/>
    <w:rsid w:val="00030447"/>
    <w:rsid w:val="00030C61"/>
    <w:rsid w:val="0003155C"/>
    <w:rsid w:val="00031824"/>
    <w:rsid w:val="00031896"/>
    <w:rsid w:val="000320EB"/>
    <w:rsid w:val="00033032"/>
    <w:rsid w:val="00033274"/>
    <w:rsid w:val="00033504"/>
    <w:rsid w:val="00033BDB"/>
    <w:rsid w:val="00034119"/>
    <w:rsid w:val="000342FD"/>
    <w:rsid w:val="000349B5"/>
    <w:rsid w:val="000351F5"/>
    <w:rsid w:val="00035520"/>
    <w:rsid w:val="00035E3B"/>
    <w:rsid w:val="0003609F"/>
    <w:rsid w:val="00036619"/>
    <w:rsid w:val="00036BD4"/>
    <w:rsid w:val="0003740B"/>
    <w:rsid w:val="000379A5"/>
    <w:rsid w:val="00037B12"/>
    <w:rsid w:val="00037F58"/>
    <w:rsid w:val="0004024C"/>
    <w:rsid w:val="000405F6"/>
    <w:rsid w:val="00040920"/>
    <w:rsid w:val="00040CAA"/>
    <w:rsid w:val="00040E92"/>
    <w:rsid w:val="00040F2D"/>
    <w:rsid w:val="000417BF"/>
    <w:rsid w:val="00041983"/>
    <w:rsid w:val="00041F94"/>
    <w:rsid w:val="00042540"/>
    <w:rsid w:val="00042A0F"/>
    <w:rsid w:val="0004301D"/>
    <w:rsid w:val="000435FB"/>
    <w:rsid w:val="00043B09"/>
    <w:rsid w:val="0004463A"/>
    <w:rsid w:val="00044D29"/>
    <w:rsid w:val="000460CD"/>
    <w:rsid w:val="00046D14"/>
    <w:rsid w:val="000470DA"/>
    <w:rsid w:val="00050A9F"/>
    <w:rsid w:val="00051352"/>
    <w:rsid w:val="00051701"/>
    <w:rsid w:val="00052A9A"/>
    <w:rsid w:val="0005351B"/>
    <w:rsid w:val="000548EE"/>
    <w:rsid w:val="00054A66"/>
    <w:rsid w:val="000554DC"/>
    <w:rsid w:val="0005566E"/>
    <w:rsid w:val="000564D4"/>
    <w:rsid w:val="0005680A"/>
    <w:rsid w:val="00057F14"/>
    <w:rsid w:val="000604F7"/>
    <w:rsid w:val="00060885"/>
    <w:rsid w:val="00061103"/>
    <w:rsid w:val="0006127A"/>
    <w:rsid w:val="00061758"/>
    <w:rsid w:val="00062A92"/>
    <w:rsid w:val="00062B31"/>
    <w:rsid w:val="00062EC9"/>
    <w:rsid w:val="00063F44"/>
    <w:rsid w:val="00064688"/>
    <w:rsid w:val="00064AF3"/>
    <w:rsid w:val="00064E63"/>
    <w:rsid w:val="00064F87"/>
    <w:rsid w:val="00065622"/>
    <w:rsid w:val="000658BE"/>
    <w:rsid w:val="00065ABB"/>
    <w:rsid w:val="00066D47"/>
    <w:rsid w:val="00066D58"/>
    <w:rsid w:val="000678E6"/>
    <w:rsid w:val="00067E61"/>
    <w:rsid w:val="0007002D"/>
    <w:rsid w:val="000703BE"/>
    <w:rsid w:val="00070564"/>
    <w:rsid w:val="000707EF"/>
    <w:rsid w:val="00071DBB"/>
    <w:rsid w:val="0007264B"/>
    <w:rsid w:val="00072700"/>
    <w:rsid w:val="000729E2"/>
    <w:rsid w:val="00072F30"/>
    <w:rsid w:val="00073524"/>
    <w:rsid w:val="00073713"/>
    <w:rsid w:val="00073AB2"/>
    <w:rsid w:val="00074349"/>
    <w:rsid w:val="00074793"/>
    <w:rsid w:val="000749E6"/>
    <w:rsid w:val="00075AD5"/>
    <w:rsid w:val="00075EAA"/>
    <w:rsid w:val="00076154"/>
    <w:rsid w:val="00076422"/>
    <w:rsid w:val="00076473"/>
    <w:rsid w:val="00076503"/>
    <w:rsid w:val="00077BF5"/>
    <w:rsid w:val="00080CFA"/>
    <w:rsid w:val="00081175"/>
    <w:rsid w:val="00081B81"/>
    <w:rsid w:val="000829D2"/>
    <w:rsid w:val="00082A7B"/>
    <w:rsid w:val="00082A9F"/>
    <w:rsid w:val="000831B3"/>
    <w:rsid w:val="000831F0"/>
    <w:rsid w:val="0008349A"/>
    <w:rsid w:val="00083DB0"/>
    <w:rsid w:val="00083E2A"/>
    <w:rsid w:val="00084696"/>
    <w:rsid w:val="00084CC4"/>
    <w:rsid w:val="0008525B"/>
    <w:rsid w:val="00085F59"/>
    <w:rsid w:val="00086242"/>
    <w:rsid w:val="00086623"/>
    <w:rsid w:val="00086F93"/>
    <w:rsid w:val="0008724C"/>
    <w:rsid w:val="00087888"/>
    <w:rsid w:val="00087DB7"/>
    <w:rsid w:val="00087F7C"/>
    <w:rsid w:val="00087FFD"/>
    <w:rsid w:val="00091443"/>
    <w:rsid w:val="000927AB"/>
    <w:rsid w:val="00092C32"/>
    <w:rsid w:val="00092F77"/>
    <w:rsid w:val="0009313B"/>
    <w:rsid w:val="00093267"/>
    <w:rsid w:val="00093C0F"/>
    <w:rsid w:val="00093C28"/>
    <w:rsid w:val="0009418B"/>
    <w:rsid w:val="00094255"/>
    <w:rsid w:val="000954BC"/>
    <w:rsid w:val="00095842"/>
    <w:rsid w:val="00095874"/>
    <w:rsid w:val="00095901"/>
    <w:rsid w:val="00095BB4"/>
    <w:rsid w:val="000971ED"/>
    <w:rsid w:val="000979AF"/>
    <w:rsid w:val="00097B80"/>
    <w:rsid w:val="000A152B"/>
    <w:rsid w:val="000A1779"/>
    <w:rsid w:val="000A26AC"/>
    <w:rsid w:val="000A4221"/>
    <w:rsid w:val="000A4A0C"/>
    <w:rsid w:val="000A4E1B"/>
    <w:rsid w:val="000A6031"/>
    <w:rsid w:val="000A65A9"/>
    <w:rsid w:val="000A660B"/>
    <w:rsid w:val="000A6F5C"/>
    <w:rsid w:val="000A7188"/>
    <w:rsid w:val="000A7C07"/>
    <w:rsid w:val="000B01E1"/>
    <w:rsid w:val="000B07B3"/>
    <w:rsid w:val="000B11C2"/>
    <w:rsid w:val="000B1723"/>
    <w:rsid w:val="000B23FE"/>
    <w:rsid w:val="000B2709"/>
    <w:rsid w:val="000B28CD"/>
    <w:rsid w:val="000B38B6"/>
    <w:rsid w:val="000B4313"/>
    <w:rsid w:val="000B463C"/>
    <w:rsid w:val="000B48E8"/>
    <w:rsid w:val="000B53EB"/>
    <w:rsid w:val="000B6897"/>
    <w:rsid w:val="000B6CC6"/>
    <w:rsid w:val="000B6EC7"/>
    <w:rsid w:val="000B7676"/>
    <w:rsid w:val="000B7AD8"/>
    <w:rsid w:val="000B7CAE"/>
    <w:rsid w:val="000C02D2"/>
    <w:rsid w:val="000C0517"/>
    <w:rsid w:val="000C383B"/>
    <w:rsid w:val="000C3A00"/>
    <w:rsid w:val="000C3FE0"/>
    <w:rsid w:val="000C5372"/>
    <w:rsid w:val="000C5B11"/>
    <w:rsid w:val="000C6A52"/>
    <w:rsid w:val="000C7431"/>
    <w:rsid w:val="000C7444"/>
    <w:rsid w:val="000C77A7"/>
    <w:rsid w:val="000D06C9"/>
    <w:rsid w:val="000D11B9"/>
    <w:rsid w:val="000D1680"/>
    <w:rsid w:val="000D17D0"/>
    <w:rsid w:val="000D1D79"/>
    <w:rsid w:val="000D2887"/>
    <w:rsid w:val="000D292F"/>
    <w:rsid w:val="000D32E5"/>
    <w:rsid w:val="000D37A5"/>
    <w:rsid w:val="000D3DD9"/>
    <w:rsid w:val="000D4057"/>
    <w:rsid w:val="000D4263"/>
    <w:rsid w:val="000D46BC"/>
    <w:rsid w:val="000D488D"/>
    <w:rsid w:val="000D4BD9"/>
    <w:rsid w:val="000D6150"/>
    <w:rsid w:val="000D658C"/>
    <w:rsid w:val="000D7093"/>
    <w:rsid w:val="000D73D2"/>
    <w:rsid w:val="000D77F1"/>
    <w:rsid w:val="000D7E3C"/>
    <w:rsid w:val="000E001C"/>
    <w:rsid w:val="000E01FA"/>
    <w:rsid w:val="000E0E5C"/>
    <w:rsid w:val="000E0FAD"/>
    <w:rsid w:val="000E1981"/>
    <w:rsid w:val="000E1B43"/>
    <w:rsid w:val="000E242F"/>
    <w:rsid w:val="000E2984"/>
    <w:rsid w:val="000E2CF3"/>
    <w:rsid w:val="000E2CF5"/>
    <w:rsid w:val="000E358B"/>
    <w:rsid w:val="000E399F"/>
    <w:rsid w:val="000E3CE3"/>
    <w:rsid w:val="000E3E33"/>
    <w:rsid w:val="000E4406"/>
    <w:rsid w:val="000E5036"/>
    <w:rsid w:val="000E5591"/>
    <w:rsid w:val="000E5D0D"/>
    <w:rsid w:val="000E6940"/>
    <w:rsid w:val="000E7489"/>
    <w:rsid w:val="000E78C1"/>
    <w:rsid w:val="000F096C"/>
    <w:rsid w:val="000F0C2B"/>
    <w:rsid w:val="000F123C"/>
    <w:rsid w:val="000F1661"/>
    <w:rsid w:val="000F16BE"/>
    <w:rsid w:val="000F3D1F"/>
    <w:rsid w:val="000F47F0"/>
    <w:rsid w:val="000F4B48"/>
    <w:rsid w:val="000F4F2B"/>
    <w:rsid w:val="000F5DCA"/>
    <w:rsid w:val="000F7303"/>
    <w:rsid w:val="000F7679"/>
    <w:rsid w:val="000F7753"/>
    <w:rsid w:val="000F780E"/>
    <w:rsid w:val="001000C8"/>
    <w:rsid w:val="001003AA"/>
    <w:rsid w:val="00100408"/>
    <w:rsid w:val="00100785"/>
    <w:rsid w:val="00100999"/>
    <w:rsid w:val="0010139C"/>
    <w:rsid w:val="0010234F"/>
    <w:rsid w:val="00102DD4"/>
    <w:rsid w:val="00102F1F"/>
    <w:rsid w:val="00103262"/>
    <w:rsid w:val="001033DD"/>
    <w:rsid w:val="00103DA7"/>
    <w:rsid w:val="00104328"/>
    <w:rsid w:val="00104906"/>
    <w:rsid w:val="00104FFB"/>
    <w:rsid w:val="001058E5"/>
    <w:rsid w:val="00105A99"/>
    <w:rsid w:val="001061B5"/>
    <w:rsid w:val="001071BD"/>
    <w:rsid w:val="00107214"/>
    <w:rsid w:val="001073B0"/>
    <w:rsid w:val="0010761B"/>
    <w:rsid w:val="001077F9"/>
    <w:rsid w:val="0011087A"/>
    <w:rsid w:val="00111396"/>
    <w:rsid w:val="00111794"/>
    <w:rsid w:val="00112A3B"/>
    <w:rsid w:val="00112EA3"/>
    <w:rsid w:val="00113BF3"/>
    <w:rsid w:val="00113DA2"/>
    <w:rsid w:val="0011462F"/>
    <w:rsid w:val="001147E7"/>
    <w:rsid w:val="00114BD1"/>
    <w:rsid w:val="00115671"/>
    <w:rsid w:val="00115896"/>
    <w:rsid w:val="00115B42"/>
    <w:rsid w:val="00115D52"/>
    <w:rsid w:val="00115F53"/>
    <w:rsid w:val="001161EA"/>
    <w:rsid w:val="00120294"/>
    <w:rsid w:val="0012038F"/>
    <w:rsid w:val="001222DF"/>
    <w:rsid w:val="00122CE9"/>
    <w:rsid w:val="0012499E"/>
    <w:rsid w:val="001251D2"/>
    <w:rsid w:val="0012522A"/>
    <w:rsid w:val="0012546F"/>
    <w:rsid w:val="0012549F"/>
    <w:rsid w:val="0012554F"/>
    <w:rsid w:val="00125B2B"/>
    <w:rsid w:val="0012612C"/>
    <w:rsid w:val="0012646F"/>
    <w:rsid w:val="001264B6"/>
    <w:rsid w:val="00126627"/>
    <w:rsid w:val="00126785"/>
    <w:rsid w:val="00126C48"/>
    <w:rsid w:val="00127D32"/>
    <w:rsid w:val="00130B6B"/>
    <w:rsid w:val="0013157D"/>
    <w:rsid w:val="00131B7F"/>
    <w:rsid w:val="00131EB4"/>
    <w:rsid w:val="001321A4"/>
    <w:rsid w:val="00132CA2"/>
    <w:rsid w:val="00133023"/>
    <w:rsid w:val="00134870"/>
    <w:rsid w:val="00134C09"/>
    <w:rsid w:val="00134D18"/>
    <w:rsid w:val="00134F3E"/>
    <w:rsid w:val="00134FFA"/>
    <w:rsid w:val="001354E5"/>
    <w:rsid w:val="00136B51"/>
    <w:rsid w:val="00137834"/>
    <w:rsid w:val="00137C93"/>
    <w:rsid w:val="00137D84"/>
    <w:rsid w:val="0014056D"/>
    <w:rsid w:val="00140948"/>
    <w:rsid w:val="00141404"/>
    <w:rsid w:val="001423FE"/>
    <w:rsid w:val="001429C9"/>
    <w:rsid w:val="00142DEB"/>
    <w:rsid w:val="00142E28"/>
    <w:rsid w:val="0014371A"/>
    <w:rsid w:val="001439C0"/>
    <w:rsid w:val="00143A8D"/>
    <w:rsid w:val="00144414"/>
    <w:rsid w:val="00144496"/>
    <w:rsid w:val="00145118"/>
    <w:rsid w:val="001454A0"/>
    <w:rsid w:val="00145845"/>
    <w:rsid w:val="00145ACC"/>
    <w:rsid w:val="0014601C"/>
    <w:rsid w:val="001460FD"/>
    <w:rsid w:val="00146754"/>
    <w:rsid w:val="0014685F"/>
    <w:rsid w:val="00146DB4"/>
    <w:rsid w:val="00147322"/>
    <w:rsid w:val="00147809"/>
    <w:rsid w:val="001506EC"/>
    <w:rsid w:val="001511DB"/>
    <w:rsid w:val="00151D9B"/>
    <w:rsid w:val="001529ED"/>
    <w:rsid w:val="00152A5F"/>
    <w:rsid w:val="00153286"/>
    <w:rsid w:val="00153871"/>
    <w:rsid w:val="0015397C"/>
    <w:rsid w:val="001546B5"/>
    <w:rsid w:val="00155339"/>
    <w:rsid w:val="001553F1"/>
    <w:rsid w:val="001558E5"/>
    <w:rsid w:val="00155BA6"/>
    <w:rsid w:val="00155BFE"/>
    <w:rsid w:val="0015652B"/>
    <w:rsid w:val="00156A2F"/>
    <w:rsid w:val="00156BB7"/>
    <w:rsid w:val="001577A6"/>
    <w:rsid w:val="001579C8"/>
    <w:rsid w:val="00157A42"/>
    <w:rsid w:val="00157EAB"/>
    <w:rsid w:val="00157F5A"/>
    <w:rsid w:val="00160AC5"/>
    <w:rsid w:val="0016309E"/>
    <w:rsid w:val="00163150"/>
    <w:rsid w:val="00163202"/>
    <w:rsid w:val="0016336F"/>
    <w:rsid w:val="001634AC"/>
    <w:rsid w:val="00163C3C"/>
    <w:rsid w:val="00164B99"/>
    <w:rsid w:val="00165068"/>
    <w:rsid w:val="001650C5"/>
    <w:rsid w:val="001653B7"/>
    <w:rsid w:val="00165776"/>
    <w:rsid w:val="00165AE7"/>
    <w:rsid w:val="00165CCC"/>
    <w:rsid w:val="00165FB3"/>
    <w:rsid w:val="00166CE4"/>
    <w:rsid w:val="00167603"/>
    <w:rsid w:val="001677F7"/>
    <w:rsid w:val="00167D81"/>
    <w:rsid w:val="00167F94"/>
    <w:rsid w:val="00171220"/>
    <w:rsid w:val="00171B59"/>
    <w:rsid w:val="00172745"/>
    <w:rsid w:val="0017337A"/>
    <w:rsid w:val="00173DEC"/>
    <w:rsid w:val="00174152"/>
    <w:rsid w:val="001746CF"/>
    <w:rsid w:val="00174BEB"/>
    <w:rsid w:val="00174D8E"/>
    <w:rsid w:val="001750EE"/>
    <w:rsid w:val="00176450"/>
    <w:rsid w:val="0017665C"/>
    <w:rsid w:val="00176C9D"/>
    <w:rsid w:val="00176D74"/>
    <w:rsid w:val="0017755D"/>
    <w:rsid w:val="0017794A"/>
    <w:rsid w:val="001824FB"/>
    <w:rsid w:val="0018329D"/>
    <w:rsid w:val="0018361D"/>
    <w:rsid w:val="0018375C"/>
    <w:rsid w:val="00183DE1"/>
    <w:rsid w:val="00184361"/>
    <w:rsid w:val="00185A43"/>
    <w:rsid w:val="001862EE"/>
    <w:rsid w:val="0018742E"/>
    <w:rsid w:val="0018772C"/>
    <w:rsid w:val="001905EF"/>
    <w:rsid w:val="00190860"/>
    <w:rsid w:val="00190B84"/>
    <w:rsid w:val="00191371"/>
    <w:rsid w:val="00191B64"/>
    <w:rsid w:val="001922F6"/>
    <w:rsid w:val="00192309"/>
    <w:rsid w:val="0019349B"/>
    <w:rsid w:val="00193B9A"/>
    <w:rsid w:val="00193EFE"/>
    <w:rsid w:val="00194347"/>
    <w:rsid w:val="0019456C"/>
    <w:rsid w:val="00194C9D"/>
    <w:rsid w:val="001953B0"/>
    <w:rsid w:val="00195505"/>
    <w:rsid w:val="00196722"/>
    <w:rsid w:val="00196888"/>
    <w:rsid w:val="00196A54"/>
    <w:rsid w:val="001972AB"/>
    <w:rsid w:val="001976D2"/>
    <w:rsid w:val="00197989"/>
    <w:rsid w:val="00197F2B"/>
    <w:rsid w:val="001A0242"/>
    <w:rsid w:val="001A0AB1"/>
    <w:rsid w:val="001A12A9"/>
    <w:rsid w:val="001A1405"/>
    <w:rsid w:val="001A175A"/>
    <w:rsid w:val="001A1D78"/>
    <w:rsid w:val="001A2096"/>
    <w:rsid w:val="001A2511"/>
    <w:rsid w:val="001A256A"/>
    <w:rsid w:val="001A2CE0"/>
    <w:rsid w:val="001A2D39"/>
    <w:rsid w:val="001A345B"/>
    <w:rsid w:val="001A389A"/>
    <w:rsid w:val="001A3C27"/>
    <w:rsid w:val="001A3ED0"/>
    <w:rsid w:val="001A422F"/>
    <w:rsid w:val="001A4346"/>
    <w:rsid w:val="001A55C7"/>
    <w:rsid w:val="001A5D51"/>
    <w:rsid w:val="001A60E5"/>
    <w:rsid w:val="001A6638"/>
    <w:rsid w:val="001A6EDD"/>
    <w:rsid w:val="001B0060"/>
    <w:rsid w:val="001B02EB"/>
    <w:rsid w:val="001B050F"/>
    <w:rsid w:val="001B0512"/>
    <w:rsid w:val="001B0F05"/>
    <w:rsid w:val="001B0F73"/>
    <w:rsid w:val="001B1010"/>
    <w:rsid w:val="001B1739"/>
    <w:rsid w:val="001B2280"/>
    <w:rsid w:val="001B30C1"/>
    <w:rsid w:val="001B310B"/>
    <w:rsid w:val="001B39D0"/>
    <w:rsid w:val="001B4F5C"/>
    <w:rsid w:val="001B55D4"/>
    <w:rsid w:val="001B5C90"/>
    <w:rsid w:val="001B5E64"/>
    <w:rsid w:val="001B62F7"/>
    <w:rsid w:val="001B673A"/>
    <w:rsid w:val="001B6E0E"/>
    <w:rsid w:val="001B7F15"/>
    <w:rsid w:val="001C1264"/>
    <w:rsid w:val="001C1556"/>
    <w:rsid w:val="001C2124"/>
    <w:rsid w:val="001C24C0"/>
    <w:rsid w:val="001C2B37"/>
    <w:rsid w:val="001C3351"/>
    <w:rsid w:val="001C425C"/>
    <w:rsid w:val="001C4296"/>
    <w:rsid w:val="001C5274"/>
    <w:rsid w:val="001C5861"/>
    <w:rsid w:val="001C5B5B"/>
    <w:rsid w:val="001C6046"/>
    <w:rsid w:val="001C6143"/>
    <w:rsid w:val="001C7E96"/>
    <w:rsid w:val="001D0342"/>
    <w:rsid w:val="001D0EE7"/>
    <w:rsid w:val="001D1272"/>
    <w:rsid w:val="001D1556"/>
    <w:rsid w:val="001D19F7"/>
    <w:rsid w:val="001D2279"/>
    <w:rsid w:val="001D3382"/>
    <w:rsid w:val="001D3E88"/>
    <w:rsid w:val="001D54F8"/>
    <w:rsid w:val="001D6080"/>
    <w:rsid w:val="001D6204"/>
    <w:rsid w:val="001D62DC"/>
    <w:rsid w:val="001D6D88"/>
    <w:rsid w:val="001D719D"/>
    <w:rsid w:val="001D7AC1"/>
    <w:rsid w:val="001D7CD6"/>
    <w:rsid w:val="001E0347"/>
    <w:rsid w:val="001E0A81"/>
    <w:rsid w:val="001E134C"/>
    <w:rsid w:val="001E23E8"/>
    <w:rsid w:val="001E2565"/>
    <w:rsid w:val="001E26F6"/>
    <w:rsid w:val="001E2C67"/>
    <w:rsid w:val="001E39C4"/>
    <w:rsid w:val="001E4FD6"/>
    <w:rsid w:val="001E5576"/>
    <w:rsid w:val="001E5577"/>
    <w:rsid w:val="001E5A09"/>
    <w:rsid w:val="001E6414"/>
    <w:rsid w:val="001E6988"/>
    <w:rsid w:val="001E7B1E"/>
    <w:rsid w:val="001E7E2F"/>
    <w:rsid w:val="001F0541"/>
    <w:rsid w:val="001F0682"/>
    <w:rsid w:val="001F0753"/>
    <w:rsid w:val="001F093F"/>
    <w:rsid w:val="001F16AA"/>
    <w:rsid w:val="001F1D48"/>
    <w:rsid w:val="001F22AD"/>
    <w:rsid w:val="001F2CF6"/>
    <w:rsid w:val="001F2DEF"/>
    <w:rsid w:val="001F3176"/>
    <w:rsid w:val="001F357B"/>
    <w:rsid w:val="001F38CA"/>
    <w:rsid w:val="001F38F7"/>
    <w:rsid w:val="001F3BD2"/>
    <w:rsid w:val="001F3E28"/>
    <w:rsid w:val="001F4833"/>
    <w:rsid w:val="001F59BC"/>
    <w:rsid w:val="001F6C9B"/>
    <w:rsid w:val="001F78FD"/>
    <w:rsid w:val="001F7ACD"/>
    <w:rsid w:val="001F7B19"/>
    <w:rsid w:val="001F7E33"/>
    <w:rsid w:val="002010AB"/>
    <w:rsid w:val="002013F2"/>
    <w:rsid w:val="00202A23"/>
    <w:rsid w:val="002032B7"/>
    <w:rsid w:val="002038B4"/>
    <w:rsid w:val="0020397A"/>
    <w:rsid w:val="00204599"/>
    <w:rsid w:val="00204730"/>
    <w:rsid w:val="00205336"/>
    <w:rsid w:val="00205678"/>
    <w:rsid w:val="00205A93"/>
    <w:rsid w:val="00205B4D"/>
    <w:rsid w:val="00210192"/>
    <w:rsid w:val="00210619"/>
    <w:rsid w:val="00210BE4"/>
    <w:rsid w:val="00210F3C"/>
    <w:rsid w:val="002115AE"/>
    <w:rsid w:val="002121EC"/>
    <w:rsid w:val="002122FB"/>
    <w:rsid w:val="0021291C"/>
    <w:rsid w:val="00213033"/>
    <w:rsid w:val="002134C8"/>
    <w:rsid w:val="00214416"/>
    <w:rsid w:val="00214AA4"/>
    <w:rsid w:val="00214B50"/>
    <w:rsid w:val="00215B70"/>
    <w:rsid w:val="00215B7D"/>
    <w:rsid w:val="00215F3C"/>
    <w:rsid w:val="00216171"/>
    <w:rsid w:val="00216398"/>
    <w:rsid w:val="0021646C"/>
    <w:rsid w:val="002165F8"/>
    <w:rsid w:val="00216BA4"/>
    <w:rsid w:val="00217700"/>
    <w:rsid w:val="00217A2C"/>
    <w:rsid w:val="00217D29"/>
    <w:rsid w:val="00221143"/>
    <w:rsid w:val="00221835"/>
    <w:rsid w:val="00221B39"/>
    <w:rsid w:val="00222370"/>
    <w:rsid w:val="00222E8B"/>
    <w:rsid w:val="002244CE"/>
    <w:rsid w:val="00224A40"/>
    <w:rsid w:val="00225281"/>
    <w:rsid w:val="002253D3"/>
    <w:rsid w:val="002255B8"/>
    <w:rsid w:val="0022583B"/>
    <w:rsid w:val="0022665F"/>
    <w:rsid w:val="0022718C"/>
    <w:rsid w:val="00227484"/>
    <w:rsid w:val="00227623"/>
    <w:rsid w:val="002315A2"/>
    <w:rsid w:val="00231DA4"/>
    <w:rsid w:val="002330ED"/>
    <w:rsid w:val="002335C1"/>
    <w:rsid w:val="00234C24"/>
    <w:rsid w:val="0023547E"/>
    <w:rsid w:val="0023653C"/>
    <w:rsid w:val="00236B8C"/>
    <w:rsid w:val="00236CD4"/>
    <w:rsid w:val="002372D7"/>
    <w:rsid w:val="0024028D"/>
    <w:rsid w:val="002402FC"/>
    <w:rsid w:val="00240DF1"/>
    <w:rsid w:val="0024107C"/>
    <w:rsid w:val="00241282"/>
    <w:rsid w:val="002415F8"/>
    <w:rsid w:val="002415FA"/>
    <w:rsid w:val="00241F49"/>
    <w:rsid w:val="00242153"/>
    <w:rsid w:val="00242B4F"/>
    <w:rsid w:val="002436F1"/>
    <w:rsid w:val="002437B4"/>
    <w:rsid w:val="00243A57"/>
    <w:rsid w:val="00243E5F"/>
    <w:rsid w:val="00243EB5"/>
    <w:rsid w:val="002457F4"/>
    <w:rsid w:val="0024605F"/>
    <w:rsid w:val="0024679B"/>
    <w:rsid w:val="002476D4"/>
    <w:rsid w:val="002511A7"/>
    <w:rsid w:val="002513C4"/>
    <w:rsid w:val="00252399"/>
    <w:rsid w:val="002525E5"/>
    <w:rsid w:val="002537BA"/>
    <w:rsid w:val="002542B5"/>
    <w:rsid w:val="002547DA"/>
    <w:rsid w:val="00254966"/>
    <w:rsid w:val="0025521E"/>
    <w:rsid w:val="00255544"/>
    <w:rsid w:val="00255EF0"/>
    <w:rsid w:val="00256817"/>
    <w:rsid w:val="00257417"/>
    <w:rsid w:val="002574BF"/>
    <w:rsid w:val="002576A2"/>
    <w:rsid w:val="002576E5"/>
    <w:rsid w:val="00260D49"/>
    <w:rsid w:val="00261F97"/>
    <w:rsid w:val="00262A5E"/>
    <w:rsid w:val="00262B65"/>
    <w:rsid w:val="00263911"/>
    <w:rsid w:val="0026431E"/>
    <w:rsid w:val="00265548"/>
    <w:rsid w:val="00267749"/>
    <w:rsid w:val="0027001E"/>
    <w:rsid w:val="002700D4"/>
    <w:rsid w:val="00270193"/>
    <w:rsid w:val="00270487"/>
    <w:rsid w:val="00270D3E"/>
    <w:rsid w:val="0027132B"/>
    <w:rsid w:val="0027174F"/>
    <w:rsid w:val="00271AD4"/>
    <w:rsid w:val="00271EC2"/>
    <w:rsid w:val="00272E8D"/>
    <w:rsid w:val="00273A41"/>
    <w:rsid w:val="00273DAD"/>
    <w:rsid w:val="00273E87"/>
    <w:rsid w:val="00274C77"/>
    <w:rsid w:val="00274CAD"/>
    <w:rsid w:val="00275C1B"/>
    <w:rsid w:val="00276349"/>
    <w:rsid w:val="002764F3"/>
    <w:rsid w:val="002777EC"/>
    <w:rsid w:val="002778BB"/>
    <w:rsid w:val="00277C6D"/>
    <w:rsid w:val="002803F8"/>
    <w:rsid w:val="0028092C"/>
    <w:rsid w:val="0028110A"/>
    <w:rsid w:val="0028115F"/>
    <w:rsid w:val="00281900"/>
    <w:rsid w:val="00281C26"/>
    <w:rsid w:val="00281C2F"/>
    <w:rsid w:val="00282032"/>
    <w:rsid w:val="0028232B"/>
    <w:rsid w:val="00283E12"/>
    <w:rsid w:val="00284087"/>
    <w:rsid w:val="00284498"/>
    <w:rsid w:val="002844D3"/>
    <w:rsid w:val="0028497D"/>
    <w:rsid w:val="00284D5F"/>
    <w:rsid w:val="00285954"/>
    <w:rsid w:val="00285C7B"/>
    <w:rsid w:val="002874C6"/>
    <w:rsid w:val="002875E2"/>
    <w:rsid w:val="00291341"/>
    <w:rsid w:val="002921E7"/>
    <w:rsid w:val="00292488"/>
    <w:rsid w:val="002928D5"/>
    <w:rsid w:val="002940E5"/>
    <w:rsid w:val="002968BD"/>
    <w:rsid w:val="002972A3"/>
    <w:rsid w:val="00297801"/>
    <w:rsid w:val="002A0FA0"/>
    <w:rsid w:val="002A15E7"/>
    <w:rsid w:val="002A1A5F"/>
    <w:rsid w:val="002A1BE3"/>
    <w:rsid w:val="002A2408"/>
    <w:rsid w:val="002A243A"/>
    <w:rsid w:val="002A25F8"/>
    <w:rsid w:val="002A26F5"/>
    <w:rsid w:val="002A294D"/>
    <w:rsid w:val="002A2CA8"/>
    <w:rsid w:val="002A2EA8"/>
    <w:rsid w:val="002A3B49"/>
    <w:rsid w:val="002A3C9D"/>
    <w:rsid w:val="002A3CBF"/>
    <w:rsid w:val="002A7BDD"/>
    <w:rsid w:val="002A7DFC"/>
    <w:rsid w:val="002B1455"/>
    <w:rsid w:val="002B2498"/>
    <w:rsid w:val="002B2899"/>
    <w:rsid w:val="002B2BC3"/>
    <w:rsid w:val="002B4281"/>
    <w:rsid w:val="002B444F"/>
    <w:rsid w:val="002B505D"/>
    <w:rsid w:val="002B5392"/>
    <w:rsid w:val="002B5CA6"/>
    <w:rsid w:val="002B5EEA"/>
    <w:rsid w:val="002B612C"/>
    <w:rsid w:val="002B62A3"/>
    <w:rsid w:val="002B663E"/>
    <w:rsid w:val="002B67A7"/>
    <w:rsid w:val="002B6873"/>
    <w:rsid w:val="002B692C"/>
    <w:rsid w:val="002B7B60"/>
    <w:rsid w:val="002B7D4E"/>
    <w:rsid w:val="002C0501"/>
    <w:rsid w:val="002C0BEE"/>
    <w:rsid w:val="002C0D5D"/>
    <w:rsid w:val="002C0EDB"/>
    <w:rsid w:val="002C10E9"/>
    <w:rsid w:val="002C18BE"/>
    <w:rsid w:val="002C18CE"/>
    <w:rsid w:val="002C1C15"/>
    <w:rsid w:val="002C1CD3"/>
    <w:rsid w:val="002C1FE9"/>
    <w:rsid w:val="002C2A7E"/>
    <w:rsid w:val="002C3988"/>
    <w:rsid w:val="002C4387"/>
    <w:rsid w:val="002C445B"/>
    <w:rsid w:val="002C4749"/>
    <w:rsid w:val="002C5400"/>
    <w:rsid w:val="002C5AC9"/>
    <w:rsid w:val="002C5CEE"/>
    <w:rsid w:val="002C6550"/>
    <w:rsid w:val="002C7413"/>
    <w:rsid w:val="002D0294"/>
    <w:rsid w:val="002D0413"/>
    <w:rsid w:val="002D0559"/>
    <w:rsid w:val="002D06CA"/>
    <w:rsid w:val="002D0BD4"/>
    <w:rsid w:val="002D149B"/>
    <w:rsid w:val="002D168E"/>
    <w:rsid w:val="002D1745"/>
    <w:rsid w:val="002D19EB"/>
    <w:rsid w:val="002D21A3"/>
    <w:rsid w:val="002D2F48"/>
    <w:rsid w:val="002D30C7"/>
    <w:rsid w:val="002D3ED9"/>
    <w:rsid w:val="002D456A"/>
    <w:rsid w:val="002D4774"/>
    <w:rsid w:val="002D49B7"/>
    <w:rsid w:val="002D4FF9"/>
    <w:rsid w:val="002D5224"/>
    <w:rsid w:val="002D69C3"/>
    <w:rsid w:val="002D78FA"/>
    <w:rsid w:val="002E0BE2"/>
    <w:rsid w:val="002E22E5"/>
    <w:rsid w:val="002E2CF1"/>
    <w:rsid w:val="002E38C6"/>
    <w:rsid w:val="002E3B00"/>
    <w:rsid w:val="002E3B7C"/>
    <w:rsid w:val="002E3F71"/>
    <w:rsid w:val="002E53B3"/>
    <w:rsid w:val="002E53BF"/>
    <w:rsid w:val="002E61B7"/>
    <w:rsid w:val="002E65BD"/>
    <w:rsid w:val="002E73F3"/>
    <w:rsid w:val="002E7540"/>
    <w:rsid w:val="002E7686"/>
    <w:rsid w:val="002E777A"/>
    <w:rsid w:val="002E7DF5"/>
    <w:rsid w:val="002F0A94"/>
    <w:rsid w:val="002F0B56"/>
    <w:rsid w:val="002F0C8C"/>
    <w:rsid w:val="002F15BA"/>
    <w:rsid w:val="002F1DC8"/>
    <w:rsid w:val="002F2A42"/>
    <w:rsid w:val="002F3454"/>
    <w:rsid w:val="002F3CAB"/>
    <w:rsid w:val="002F4377"/>
    <w:rsid w:val="002F44B9"/>
    <w:rsid w:val="002F48F0"/>
    <w:rsid w:val="002F4A54"/>
    <w:rsid w:val="002F50DA"/>
    <w:rsid w:val="002F54A8"/>
    <w:rsid w:val="002F597D"/>
    <w:rsid w:val="002F6A3D"/>
    <w:rsid w:val="002F760F"/>
    <w:rsid w:val="002F7C2D"/>
    <w:rsid w:val="002F7CCF"/>
    <w:rsid w:val="002F7DFB"/>
    <w:rsid w:val="003001AE"/>
    <w:rsid w:val="00300C4E"/>
    <w:rsid w:val="00301453"/>
    <w:rsid w:val="00301BF9"/>
    <w:rsid w:val="00302348"/>
    <w:rsid w:val="003024D1"/>
    <w:rsid w:val="003037E0"/>
    <w:rsid w:val="003044D3"/>
    <w:rsid w:val="00304B39"/>
    <w:rsid w:val="003053E4"/>
    <w:rsid w:val="00305681"/>
    <w:rsid w:val="00305A8B"/>
    <w:rsid w:val="00305B6E"/>
    <w:rsid w:val="0030638D"/>
    <w:rsid w:val="00306B30"/>
    <w:rsid w:val="00306CB3"/>
    <w:rsid w:val="00307188"/>
    <w:rsid w:val="003077DF"/>
    <w:rsid w:val="0031057C"/>
    <w:rsid w:val="003105F0"/>
    <w:rsid w:val="00310871"/>
    <w:rsid w:val="0031122A"/>
    <w:rsid w:val="00311F29"/>
    <w:rsid w:val="003123B4"/>
    <w:rsid w:val="0031305A"/>
    <w:rsid w:val="00313438"/>
    <w:rsid w:val="0031400E"/>
    <w:rsid w:val="00314E95"/>
    <w:rsid w:val="003163C7"/>
    <w:rsid w:val="00316792"/>
    <w:rsid w:val="00316B6D"/>
    <w:rsid w:val="00317634"/>
    <w:rsid w:val="003178EF"/>
    <w:rsid w:val="00321AF4"/>
    <w:rsid w:val="00321E68"/>
    <w:rsid w:val="0032339F"/>
    <w:rsid w:val="0032340B"/>
    <w:rsid w:val="00323AF1"/>
    <w:rsid w:val="003270D0"/>
    <w:rsid w:val="00327257"/>
    <w:rsid w:val="00327755"/>
    <w:rsid w:val="00330255"/>
    <w:rsid w:val="003302E3"/>
    <w:rsid w:val="00330E5F"/>
    <w:rsid w:val="00331368"/>
    <w:rsid w:val="003318CD"/>
    <w:rsid w:val="003318E2"/>
    <w:rsid w:val="00331A06"/>
    <w:rsid w:val="003325D7"/>
    <w:rsid w:val="003325FE"/>
    <w:rsid w:val="00332CC6"/>
    <w:rsid w:val="00332D6F"/>
    <w:rsid w:val="003342F6"/>
    <w:rsid w:val="003348C4"/>
    <w:rsid w:val="003349A7"/>
    <w:rsid w:val="00334BF1"/>
    <w:rsid w:val="00335242"/>
    <w:rsid w:val="00335270"/>
    <w:rsid w:val="003352E7"/>
    <w:rsid w:val="003354B3"/>
    <w:rsid w:val="00335931"/>
    <w:rsid w:val="003359BC"/>
    <w:rsid w:val="00335A09"/>
    <w:rsid w:val="00336687"/>
    <w:rsid w:val="00336B7A"/>
    <w:rsid w:val="00337A81"/>
    <w:rsid w:val="003401C0"/>
    <w:rsid w:val="00340524"/>
    <w:rsid w:val="00342DE6"/>
    <w:rsid w:val="00343584"/>
    <w:rsid w:val="00343D27"/>
    <w:rsid w:val="003442D0"/>
    <w:rsid w:val="0034461D"/>
    <w:rsid w:val="00344644"/>
    <w:rsid w:val="00344741"/>
    <w:rsid w:val="00344CF9"/>
    <w:rsid w:val="00344D4D"/>
    <w:rsid w:val="003461B1"/>
    <w:rsid w:val="00346A21"/>
    <w:rsid w:val="003475EE"/>
    <w:rsid w:val="00347E32"/>
    <w:rsid w:val="00350C18"/>
    <w:rsid w:val="00350FD3"/>
    <w:rsid w:val="003518D8"/>
    <w:rsid w:val="0035190B"/>
    <w:rsid w:val="003524F5"/>
    <w:rsid w:val="00352A6E"/>
    <w:rsid w:val="003530D7"/>
    <w:rsid w:val="00353124"/>
    <w:rsid w:val="00353720"/>
    <w:rsid w:val="00353A83"/>
    <w:rsid w:val="00354265"/>
    <w:rsid w:val="00354399"/>
    <w:rsid w:val="00354A29"/>
    <w:rsid w:val="00354A38"/>
    <w:rsid w:val="00354FA9"/>
    <w:rsid w:val="0035579C"/>
    <w:rsid w:val="0035608A"/>
    <w:rsid w:val="003561CF"/>
    <w:rsid w:val="0035620C"/>
    <w:rsid w:val="00356823"/>
    <w:rsid w:val="00357E46"/>
    <w:rsid w:val="003600D6"/>
    <w:rsid w:val="00362763"/>
    <w:rsid w:val="0036324A"/>
    <w:rsid w:val="003638EB"/>
    <w:rsid w:val="00363A57"/>
    <w:rsid w:val="00365D16"/>
    <w:rsid w:val="0036627D"/>
    <w:rsid w:val="00366612"/>
    <w:rsid w:val="003668A8"/>
    <w:rsid w:val="00366A1E"/>
    <w:rsid w:val="00366A83"/>
    <w:rsid w:val="00366C70"/>
    <w:rsid w:val="0036710A"/>
    <w:rsid w:val="00367E77"/>
    <w:rsid w:val="00370081"/>
    <w:rsid w:val="003700E1"/>
    <w:rsid w:val="00370578"/>
    <w:rsid w:val="00371803"/>
    <w:rsid w:val="003720F0"/>
    <w:rsid w:val="00373BEC"/>
    <w:rsid w:val="00373C67"/>
    <w:rsid w:val="0037453F"/>
    <w:rsid w:val="00375373"/>
    <w:rsid w:val="00375CE2"/>
    <w:rsid w:val="00376D04"/>
    <w:rsid w:val="003773A4"/>
    <w:rsid w:val="003775DE"/>
    <w:rsid w:val="003779F5"/>
    <w:rsid w:val="00380543"/>
    <w:rsid w:val="00380FED"/>
    <w:rsid w:val="00381D3A"/>
    <w:rsid w:val="003829E8"/>
    <w:rsid w:val="00382E01"/>
    <w:rsid w:val="00383655"/>
    <w:rsid w:val="00383F95"/>
    <w:rsid w:val="00384955"/>
    <w:rsid w:val="00384F25"/>
    <w:rsid w:val="0038549D"/>
    <w:rsid w:val="0038593D"/>
    <w:rsid w:val="00385992"/>
    <w:rsid w:val="00386040"/>
    <w:rsid w:val="003860ED"/>
    <w:rsid w:val="003869C9"/>
    <w:rsid w:val="00386BBC"/>
    <w:rsid w:val="0039061E"/>
    <w:rsid w:val="003915C6"/>
    <w:rsid w:val="00391B9A"/>
    <w:rsid w:val="00391C0F"/>
    <w:rsid w:val="00391F56"/>
    <w:rsid w:val="003920CB"/>
    <w:rsid w:val="0039245C"/>
    <w:rsid w:val="0039373E"/>
    <w:rsid w:val="00394146"/>
    <w:rsid w:val="003942E4"/>
    <w:rsid w:val="0039494F"/>
    <w:rsid w:val="00394FB2"/>
    <w:rsid w:val="0039520F"/>
    <w:rsid w:val="00395373"/>
    <w:rsid w:val="00395AFE"/>
    <w:rsid w:val="00395F37"/>
    <w:rsid w:val="00395F75"/>
    <w:rsid w:val="00396431"/>
    <w:rsid w:val="0039659C"/>
    <w:rsid w:val="00396FFC"/>
    <w:rsid w:val="0039765A"/>
    <w:rsid w:val="003977B2"/>
    <w:rsid w:val="00397C8B"/>
    <w:rsid w:val="00397F84"/>
    <w:rsid w:val="003A0E3A"/>
    <w:rsid w:val="003A105B"/>
    <w:rsid w:val="003A12DA"/>
    <w:rsid w:val="003A1304"/>
    <w:rsid w:val="003A14E5"/>
    <w:rsid w:val="003A19B9"/>
    <w:rsid w:val="003A206B"/>
    <w:rsid w:val="003A2C7D"/>
    <w:rsid w:val="003A3483"/>
    <w:rsid w:val="003A35EE"/>
    <w:rsid w:val="003A4A64"/>
    <w:rsid w:val="003A589C"/>
    <w:rsid w:val="003A5B9F"/>
    <w:rsid w:val="003A5DD8"/>
    <w:rsid w:val="003A5EE1"/>
    <w:rsid w:val="003A5FA2"/>
    <w:rsid w:val="003A600F"/>
    <w:rsid w:val="003A6245"/>
    <w:rsid w:val="003A63CE"/>
    <w:rsid w:val="003A6509"/>
    <w:rsid w:val="003A6725"/>
    <w:rsid w:val="003A686E"/>
    <w:rsid w:val="003A6F60"/>
    <w:rsid w:val="003B0052"/>
    <w:rsid w:val="003B06A1"/>
    <w:rsid w:val="003B0980"/>
    <w:rsid w:val="003B0C0A"/>
    <w:rsid w:val="003B1375"/>
    <w:rsid w:val="003B232B"/>
    <w:rsid w:val="003B263F"/>
    <w:rsid w:val="003B26A9"/>
    <w:rsid w:val="003B2C79"/>
    <w:rsid w:val="003B31CA"/>
    <w:rsid w:val="003B3975"/>
    <w:rsid w:val="003B4528"/>
    <w:rsid w:val="003B4855"/>
    <w:rsid w:val="003B4C5B"/>
    <w:rsid w:val="003B4EAB"/>
    <w:rsid w:val="003B506E"/>
    <w:rsid w:val="003B5AE4"/>
    <w:rsid w:val="003B5C4C"/>
    <w:rsid w:val="003B5CA0"/>
    <w:rsid w:val="003B6132"/>
    <w:rsid w:val="003B64B7"/>
    <w:rsid w:val="003B7006"/>
    <w:rsid w:val="003B76B6"/>
    <w:rsid w:val="003B7BA2"/>
    <w:rsid w:val="003B7DCD"/>
    <w:rsid w:val="003C025E"/>
    <w:rsid w:val="003C04A5"/>
    <w:rsid w:val="003C04A8"/>
    <w:rsid w:val="003C158D"/>
    <w:rsid w:val="003C159C"/>
    <w:rsid w:val="003C1759"/>
    <w:rsid w:val="003C193E"/>
    <w:rsid w:val="003C21B8"/>
    <w:rsid w:val="003C310C"/>
    <w:rsid w:val="003C38EC"/>
    <w:rsid w:val="003C3A41"/>
    <w:rsid w:val="003C3E9F"/>
    <w:rsid w:val="003C478D"/>
    <w:rsid w:val="003C5355"/>
    <w:rsid w:val="003C59A6"/>
    <w:rsid w:val="003C5C83"/>
    <w:rsid w:val="003C5F69"/>
    <w:rsid w:val="003C6884"/>
    <w:rsid w:val="003C6FA2"/>
    <w:rsid w:val="003C752D"/>
    <w:rsid w:val="003C75A9"/>
    <w:rsid w:val="003C79AF"/>
    <w:rsid w:val="003C7F69"/>
    <w:rsid w:val="003D053D"/>
    <w:rsid w:val="003D1533"/>
    <w:rsid w:val="003D1A32"/>
    <w:rsid w:val="003D2292"/>
    <w:rsid w:val="003D2E52"/>
    <w:rsid w:val="003D2F10"/>
    <w:rsid w:val="003D3362"/>
    <w:rsid w:val="003D3682"/>
    <w:rsid w:val="003D3706"/>
    <w:rsid w:val="003D370A"/>
    <w:rsid w:val="003D372C"/>
    <w:rsid w:val="003D40DD"/>
    <w:rsid w:val="003D4405"/>
    <w:rsid w:val="003D442C"/>
    <w:rsid w:val="003D4762"/>
    <w:rsid w:val="003D4775"/>
    <w:rsid w:val="003D4ED3"/>
    <w:rsid w:val="003D4F8D"/>
    <w:rsid w:val="003D5823"/>
    <w:rsid w:val="003D65BD"/>
    <w:rsid w:val="003E0AD2"/>
    <w:rsid w:val="003E0C1E"/>
    <w:rsid w:val="003E14C2"/>
    <w:rsid w:val="003E1A8B"/>
    <w:rsid w:val="003E24E4"/>
    <w:rsid w:val="003E3192"/>
    <w:rsid w:val="003E41DE"/>
    <w:rsid w:val="003E48EA"/>
    <w:rsid w:val="003E4F3F"/>
    <w:rsid w:val="003E4F8E"/>
    <w:rsid w:val="003E54E1"/>
    <w:rsid w:val="003E567A"/>
    <w:rsid w:val="003E5E77"/>
    <w:rsid w:val="003E5EE7"/>
    <w:rsid w:val="003E6199"/>
    <w:rsid w:val="003E64D0"/>
    <w:rsid w:val="003F08EE"/>
    <w:rsid w:val="003F0FFA"/>
    <w:rsid w:val="003F1142"/>
    <w:rsid w:val="003F14BD"/>
    <w:rsid w:val="003F1A3D"/>
    <w:rsid w:val="003F1D38"/>
    <w:rsid w:val="003F1EB9"/>
    <w:rsid w:val="003F2EEE"/>
    <w:rsid w:val="003F32FF"/>
    <w:rsid w:val="003F44FC"/>
    <w:rsid w:val="003F4E52"/>
    <w:rsid w:val="003F52C1"/>
    <w:rsid w:val="003F5386"/>
    <w:rsid w:val="003F5612"/>
    <w:rsid w:val="003F5F8C"/>
    <w:rsid w:val="003F6329"/>
    <w:rsid w:val="003F6521"/>
    <w:rsid w:val="003F6AB6"/>
    <w:rsid w:val="003F6BC8"/>
    <w:rsid w:val="003F77D0"/>
    <w:rsid w:val="003F7852"/>
    <w:rsid w:val="003F79BE"/>
    <w:rsid w:val="0040036D"/>
    <w:rsid w:val="00400620"/>
    <w:rsid w:val="0040109F"/>
    <w:rsid w:val="00402523"/>
    <w:rsid w:val="00403256"/>
    <w:rsid w:val="00403A05"/>
    <w:rsid w:val="00403A41"/>
    <w:rsid w:val="00404AEF"/>
    <w:rsid w:val="00406052"/>
    <w:rsid w:val="00406263"/>
    <w:rsid w:val="004100F0"/>
    <w:rsid w:val="004107B0"/>
    <w:rsid w:val="00411309"/>
    <w:rsid w:val="0041152B"/>
    <w:rsid w:val="0041164A"/>
    <w:rsid w:val="004119F1"/>
    <w:rsid w:val="004125AA"/>
    <w:rsid w:val="00413411"/>
    <w:rsid w:val="00414A5E"/>
    <w:rsid w:val="00416382"/>
    <w:rsid w:val="004164B6"/>
    <w:rsid w:val="00417298"/>
    <w:rsid w:val="004202FB"/>
    <w:rsid w:val="00420525"/>
    <w:rsid w:val="004205EA"/>
    <w:rsid w:val="00420657"/>
    <w:rsid w:val="00422542"/>
    <w:rsid w:val="00422FD4"/>
    <w:rsid w:val="004238DF"/>
    <w:rsid w:val="00424420"/>
    <w:rsid w:val="00424870"/>
    <w:rsid w:val="00424DB5"/>
    <w:rsid w:val="00424E07"/>
    <w:rsid w:val="004252E4"/>
    <w:rsid w:val="004253A6"/>
    <w:rsid w:val="00426053"/>
    <w:rsid w:val="004263D4"/>
    <w:rsid w:val="00426410"/>
    <w:rsid w:val="00426824"/>
    <w:rsid w:val="00426876"/>
    <w:rsid w:val="00427FA0"/>
    <w:rsid w:val="00430736"/>
    <w:rsid w:val="00431551"/>
    <w:rsid w:val="004317B6"/>
    <w:rsid w:val="00432062"/>
    <w:rsid w:val="0043213F"/>
    <w:rsid w:val="00432387"/>
    <w:rsid w:val="00432AAE"/>
    <w:rsid w:val="00433933"/>
    <w:rsid w:val="00433CB4"/>
    <w:rsid w:val="00434223"/>
    <w:rsid w:val="00434DB7"/>
    <w:rsid w:val="00435578"/>
    <w:rsid w:val="004356D2"/>
    <w:rsid w:val="00435A8E"/>
    <w:rsid w:val="00435C73"/>
    <w:rsid w:val="00435D05"/>
    <w:rsid w:val="00435D6C"/>
    <w:rsid w:val="004363E0"/>
    <w:rsid w:val="0043667E"/>
    <w:rsid w:val="004371B6"/>
    <w:rsid w:val="00437A69"/>
    <w:rsid w:val="00437A7D"/>
    <w:rsid w:val="0044031F"/>
    <w:rsid w:val="00440CF1"/>
    <w:rsid w:val="00441A07"/>
    <w:rsid w:val="00442165"/>
    <w:rsid w:val="004428E8"/>
    <w:rsid w:val="00444102"/>
    <w:rsid w:val="004442D8"/>
    <w:rsid w:val="00444528"/>
    <w:rsid w:val="0044470A"/>
    <w:rsid w:val="00444A0A"/>
    <w:rsid w:val="00444ABE"/>
    <w:rsid w:val="004450A4"/>
    <w:rsid w:val="0044524B"/>
    <w:rsid w:val="00445F45"/>
    <w:rsid w:val="0044612D"/>
    <w:rsid w:val="0044648A"/>
    <w:rsid w:val="004465AD"/>
    <w:rsid w:val="004465ED"/>
    <w:rsid w:val="00446713"/>
    <w:rsid w:val="004467DB"/>
    <w:rsid w:val="004469A6"/>
    <w:rsid w:val="00447539"/>
    <w:rsid w:val="0044773F"/>
    <w:rsid w:val="00447D41"/>
    <w:rsid w:val="0045148D"/>
    <w:rsid w:val="0045172A"/>
    <w:rsid w:val="0045314C"/>
    <w:rsid w:val="004532D1"/>
    <w:rsid w:val="00453B2D"/>
    <w:rsid w:val="00453B8F"/>
    <w:rsid w:val="004549D6"/>
    <w:rsid w:val="00454B8C"/>
    <w:rsid w:val="00454D71"/>
    <w:rsid w:val="004552DE"/>
    <w:rsid w:val="0045604A"/>
    <w:rsid w:val="00456898"/>
    <w:rsid w:val="00456D4C"/>
    <w:rsid w:val="0045799B"/>
    <w:rsid w:val="00457CA0"/>
    <w:rsid w:val="00460062"/>
    <w:rsid w:val="004608B5"/>
    <w:rsid w:val="004608CE"/>
    <w:rsid w:val="00460F2E"/>
    <w:rsid w:val="00463663"/>
    <w:rsid w:val="00463A5D"/>
    <w:rsid w:val="00463D94"/>
    <w:rsid w:val="00465400"/>
    <w:rsid w:val="00465773"/>
    <w:rsid w:val="00466A89"/>
    <w:rsid w:val="004671DD"/>
    <w:rsid w:val="00467BE3"/>
    <w:rsid w:val="00470D3D"/>
    <w:rsid w:val="0047104A"/>
    <w:rsid w:val="0047131C"/>
    <w:rsid w:val="004722B6"/>
    <w:rsid w:val="00472654"/>
    <w:rsid w:val="00472C6B"/>
    <w:rsid w:val="004736F2"/>
    <w:rsid w:val="00473B53"/>
    <w:rsid w:val="00473FCC"/>
    <w:rsid w:val="00474349"/>
    <w:rsid w:val="00474D7B"/>
    <w:rsid w:val="00475879"/>
    <w:rsid w:val="00475A61"/>
    <w:rsid w:val="0047624F"/>
    <w:rsid w:val="004769FD"/>
    <w:rsid w:val="004770C2"/>
    <w:rsid w:val="0047731C"/>
    <w:rsid w:val="00480E83"/>
    <w:rsid w:val="00481215"/>
    <w:rsid w:val="00481F36"/>
    <w:rsid w:val="00481F7D"/>
    <w:rsid w:val="00481FE8"/>
    <w:rsid w:val="004824A2"/>
    <w:rsid w:val="00482698"/>
    <w:rsid w:val="00482D01"/>
    <w:rsid w:val="00483345"/>
    <w:rsid w:val="004833AF"/>
    <w:rsid w:val="00483544"/>
    <w:rsid w:val="00483679"/>
    <w:rsid w:val="00483983"/>
    <w:rsid w:val="0048461E"/>
    <w:rsid w:val="00484A48"/>
    <w:rsid w:val="00484DD2"/>
    <w:rsid w:val="00485E65"/>
    <w:rsid w:val="004861A1"/>
    <w:rsid w:val="00486B28"/>
    <w:rsid w:val="004873F0"/>
    <w:rsid w:val="00487765"/>
    <w:rsid w:val="00487A0A"/>
    <w:rsid w:val="004900F8"/>
    <w:rsid w:val="00490ADE"/>
    <w:rsid w:val="004911C5"/>
    <w:rsid w:val="004916B8"/>
    <w:rsid w:val="0049365F"/>
    <w:rsid w:val="00493817"/>
    <w:rsid w:val="00494666"/>
    <w:rsid w:val="00494C8B"/>
    <w:rsid w:val="00495121"/>
    <w:rsid w:val="0049609F"/>
    <w:rsid w:val="00496215"/>
    <w:rsid w:val="004969E6"/>
    <w:rsid w:val="00497C05"/>
    <w:rsid w:val="004A0701"/>
    <w:rsid w:val="004A0C13"/>
    <w:rsid w:val="004A1A93"/>
    <w:rsid w:val="004A1CFA"/>
    <w:rsid w:val="004A214B"/>
    <w:rsid w:val="004A2234"/>
    <w:rsid w:val="004A2275"/>
    <w:rsid w:val="004A2907"/>
    <w:rsid w:val="004A2B16"/>
    <w:rsid w:val="004A3FF5"/>
    <w:rsid w:val="004A4565"/>
    <w:rsid w:val="004A4AD6"/>
    <w:rsid w:val="004A5922"/>
    <w:rsid w:val="004A6543"/>
    <w:rsid w:val="004A6659"/>
    <w:rsid w:val="004A6A69"/>
    <w:rsid w:val="004A7572"/>
    <w:rsid w:val="004A7FEB"/>
    <w:rsid w:val="004B05E5"/>
    <w:rsid w:val="004B0E7A"/>
    <w:rsid w:val="004B14AB"/>
    <w:rsid w:val="004B15B4"/>
    <w:rsid w:val="004B175A"/>
    <w:rsid w:val="004B1BEC"/>
    <w:rsid w:val="004B263B"/>
    <w:rsid w:val="004B265F"/>
    <w:rsid w:val="004B2C36"/>
    <w:rsid w:val="004B3416"/>
    <w:rsid w:val="004B375F"/>
    <w:rsid w:val="004B3CAA"/>
    <w:rsid w:val="004B45EE"/>
    <w:rsid w:val="004B49D6"/>
    <w:rsid w:val="004B4BB0"/>
    <w:rsid w:val="004B4FF9"/>
    <w:rsid w:val="004B51E1"/>
    <w:rsid w:val="004B54CF"/>
    <w:rsid w:val="004B65B1"/>
    <w:rsid w:val="004B664E"/>
    <w:rsid w:val="004B67FA"/>
    <w:rsid w:val="004B6A61"/>
    <w:rsid w:val="004B7017"/>
    <w:rsid w:val="004C04E6"/>
    <w:rsid w:val="004C0785"/>
    <w:rsid w:val="004C0883"/>
    <w:rsid w:val="004C1031"/>
    <w:rsid w:val="004C19ED"/>
    <w:rsid w:val="004C1A96"/>
    <w:rsid w:val="004C3879"/>
    <w:rsid w:val="004C3C34"/>
    <w:rsid w:val="004C3DC1"/>
    <w:rsid w:val="004C4399"/>
    <w:rsid w:val="004C480F"/>
    <w:rsid w:val="004C496A"/>
    <w:rsid w:val="004C4C39"/>
    <w:rsid w:val="004C5515"/>
    <w:rsid w:val="004C55D2"/>
    <w:rsid w:val="004C5956"/>
    <w:rsid w:val="004C5B17"/>
    <w:rsid w:val="004C6130"/>
    <w:rsid w:val="004C62C2"/>
    <w:rsid w:val="004C6CC6"/>
    <w:rsid w:val="004C6CF9"/>
    <w:rsid w:val="004C7577"/>
    <w:rsid w:val="004D00FC"/>
    <w:rsid w:val="004D01A7"/>
    <w:rsid w:val="004D0876"/>
    <w:rsid w:val="004D1F1E"/>
    <w:rsid w:val="004D246A"/>
    <w:rsid w:val="004D290B"/>
    <w:rsid w:val="004D2AA0"/>
    <w:rsid w:val="004D303D"/>
    <w:rsid w:val="004D356E"/>
    <w:rsid w:val="004D4009"/>
    <w:rsid w:val="004D44ED"/>
    <w:rsid w:val="004D48A3"/>
    <w:rsid w:val="004D49F7"/>
    <w:rsid w:val="004D4F1C"/>
    <w:rsid w:val="004D5254"/>
    <w:rsid w:val="004D52B7"/>
    <w:rsid w:val="004D5E8F"/>
    <w:rsid w:val="004D78BB"/>
    <w:rsid w:val="004D7DAE"/>
    <w:rsid w:val="004E0302"/>
    <w:rsid w:val="004E03B1"/>
    <w:rsid w:val="004E0D50"/>
    <w:rsid w:val="004E19BF"/>
    <w:rsid w:val="004E1CF9"/>
    <w:rsid w:val="004E3CDA"/>
    <w:rsid w:val="004E4634"/>
    <w:rsid w:val="004E486E"/>
    <w:rsid w:val="004E51A0"/>
    <w:rsid w:val="004E538B"/>
    <w:rsid w:val="004E795A"/>
    <w:rsid w:val="004E7B55"/>
    <w:rsid w:val="004E7BBA"/>
    <w:rsid w:val="004E7ECE"/>
    <w:rsid w:val="004F118F"/>
    <w:rsid w:val="004F1DA3"/>
    <w:rsid w:val="004F3D1A"/>
    <w:rsid w:val="004F3FB1"/>
    <w:rsid w:val="004F4324"/>
    <w:rsid w:val="004F520A"/>
    <w:rsid w:val="004F5F35"/>
    <w:rsid w:val="004F630C"/>
    <w:rsid w:val="004F6DCB"/>
    <w:rsid w:val="004F719B"/>
    <w:rsid w:val="004F77D3"/>
    <w:rsid w:val="004F7D0D"/>
    <w:rsid w:val="0050042F"/>
    <w:rsid w:val="005006E6"/>
    <w:rsid w:val="00500B50"/>
    <w:rsid w:val="00500C45"/>
    <w:rsid w:val="0050133C"/>
    <w:rsid w:val="005019B6"/>
    <w:rsid w:val="0050324A"/>
    <w:rsid w:val="005039A1"/>
    <w:rsid w:val="00503E22"/>
    <w:rsid w:val="005048CD"/>
    <w:rsid w:val="00505482"/>
    <w:rsid w:val="00505CE0"/>
    <w:rsid w:val="00506277"/>
    <w:rsid w:val="0050689C"/>
    <w:rsid w:val="00506C87"/>
    <w:rsid w:val="00507225"/>
    <w:rsid w:val="005073EE"/>
    <w:rsid w:val="0050754D"/>
    <w:rsid w:val="0051132D"/>
    <w:rsid w:val="005116DD"/>
    <w:rsid w:val="005121F3"/>
    <w:rsid w:val="00512997"/>
    <w:rsid w:val="005134A2"/>
    <w:rsid w:val="00514800"/>
    <w:rsid w:val="00516273"/>
    <w:rsid w:val="00516C45"/>
    <w:rsid w:val="00516C98"/>
    <w:rsid w:val="00516DE4"/>
    <w:rsid w:val="00516E79"/>
    <w:rsid w:val="00517251"/>
    <w:rsid w:val="005173FC"/>
    <w:rsid w:val="00517880"/>
    <w:rsid w:val="005203CE"/>
    <w:rsid w:val="005204A7"/>
    <w:rsid w:val="00520BA3"/>
    <w:rsid w:val="00521143"/>
    <w:rsid w:val="0052158F"/>
    <w:rsid w:val="00521A0F"/>
    <w:rsid w:val="00521FA8"/>
    <w:rsid w:val="005229F1"/>
    <w:rsid w:val="00522A61"/>
    <w:rsid w:val="00522B52"/>
    <w:rsid w:val="00522F78"/>
    <w:rsid w:val="0052362D"/>
    <w:rsid w:val="00523DFE"/>
    <w:rsid w:val="00523E54"/>
    <w:rsid w:val="00524775"/>
    <w:rsid w:val="00524931"/>
    <w:rsid w:val="005252E1"/>
    <w:rsid w:val="005258E7"/>
    <w:rsid w:val="005265D3"/>
    <w:rsid w:val="005273BF"/>
    <w:rsid w:val="00527851"/>
    <w:rsid w:val="00531592"/>
    <w:rsid w:val="00531DD3"/>
    <w:rsid w:val="0053283E"/>
    <w:rsid w:val="00532D71"/>
    <w:rsid w:val="00532D81"/>
    <w:rsid w:val="00533165"/>
    <w:rsid w:val="00533358"/>
    <w:rsid w:val="005339B3"/>
    <w:rsid w:val="00533E21"/>
    <w:rsid w:val="00534906"/>
    <w:rsid w:val="00534E51"/>
    <w:rsid w:val="0053543E"/>
    <w:rsid w:val="00536BE0"/>
    <w:rsid w:val="0054166F"/>
    <w:rsid w:val="00541FD1"/>
    <w:rsid w:val="00541FF8"/>
    <w:rsid w:val="00542155"/>
    <w:rsid w:val="00542AEB"/>
    <w:rsid w:val="00542D94"/>
    <w:rsid w:val="00543064"/>
    <w:rsid w:val="00543414"/>
    <w:rsid w:val="0054376C"/>
    <w:rsid w:val="00543A77"/>
    <w:rsid w:val="00544264"/>
    <w:rsid w:val="005443E9"/>
    <w:rsid w:val="00544BB9"/>
    <w:rsid w:val="0054521B"/>
    <w:rsid w:val="0054576C"/>
    <w:rsid w:val="00546ADB"/>
    <w:rsid w:val="005473A4"/>
    <w:rsid w:val="00547BB4"/>
    <w:rsid w:val="00547BC4"/>
    <w:rsid w:val="00550AAB"/>
    <w:rsid w:val="005515BB"/>
    <w:rsid w:val="005518ED"/>
    <w:rsid w:val="00551987"/>
    <w:rsid w:val="00552907"/>
    <w:rsid w:val="00552A6D"/>
    <w:rsid w:val="00553215"/>
    <w:rsid w:val="00553420"/>
    <w:rsid w:val="00553DE9"/>
    <w:rsid w:val="00554700"/>
    <w:rsid w:val="00554720"/>
    <w:rsid w:val="00554AD1"/>
    <w:rsid w:val="00554FEA"/>
    <w:rsid w:val="0055570F"/>
    <w:rsid w:val="00556442"/>
    <w:rsid w:val="005564F3"/>
    <w:rsid w:val="00556B94"/>
    <w:rsid w:val="00556E7C"/>
    <w:rsid w:val="005576E4"/>
    <w:rsid w:val="00557949"/>
    <w:rsid w:val="0056044E"/>
    <w:rsid w:val="005612F9"/>
    <w:rsid w:val="005621B7"/>
    <w:rsid w:val="00562B78"/>
    <w:rsid w:val="00562E5F"/>
    <w:rsid w:val="00562FDD"/>
    <w:rsid w:val="00563AD4"/>
    <w:rsid w:val="0056452D"/>
    <w:rsid w:val="005646EB"/>
    <w:rsid w:val="00565802"/>
    <w:rsid w:val="005702D0"/>
    <w:rsid w:val="005703CF"/>
    <w:rsid w:val="00570F05"/>
    <w:rsid w:val="00571C5F"/>
    <w:rsid w:val="005725AD"/>
    <w:rsid w:val="00572871"/>
    <w:rsid w:val="005728A8"/>
    <w:rsid w:val="005733D2"/>
    <w:rsid w:val="00573569"/>
    <w:rsid w:val="00574663"/>
    <w:rsid w:val="005754C1"/>
    <w:rsid w:val="00575884"/>
    <w:rsid w:val="005760E5"/>
    <w:rsid w:val="0057691F"/>
    <w:rsid w:val="005773B5"/>
    <w:rsid w:val="00577BC8"/>
    <w:rsid w:val="00577C32"/>
    <w:rsid w:val="00580153"/>
    <w:rsid w:val="00580A42"/>
    <w:rsid w:val="00580D02"/>
    <w:rsid w:val="005812EF"/>
    <w:rsid w:val="005814A8"/>
    <w:rsid w:val="00581CF6"/>
    <w:rsid w:val="00583709"/>
    <w:rsid w:val="005840B6"/>
    <w:rsid w:val="0058541E"/>
    <w:rsid w:val="005858B4"/>
    <w:rsid w:val="00585FE4"/>
    <w:rsid w:val="0058602F"/>
    <w:rsid w:val="0058736E"/>
    <w:rsid w:val="005901E2"/>
    <w:rsid w:val="00590D27"/>
    <w:rsid w:val="00590E18"/>
    <w:rsid w:val="00590E5D"/>
    <w:rsid w:val="00590F56"/>
    <w:rsid w:val="00591D5C"/>
    <w:rsid w:val="005923B9"/>
    <w:rsid w:val="00592D5D"/>
    <w:rsid w:val="00592DA8"/>
    <w:rsid w:val="00593035"/>
    <w:rsid w:val="005938D4"/>
    <w:rsid w:val="00593BB2"/>
    <w:rsid w:val="00593D7F"/>
    <w:rsid w:val="00594056"/>
    <w:rsid w:val="0059488C"/>
    <w:rsid w:val="00595B46"/>
    <w:rsid w:val="0059740B"/>
    <w:rsid w:val="005974EE"/>
    <w:rsid w:val="00597616"/>
    <w:rsid w:val="00597C33"/>
    <w:rsid w:val="005A0BF1"/>
    <w:rsid w:val="005A0EF4"/>
    <w:rsid w:val="005A158F"/>
    <w:rsid w:val="005A218F"/>
    <w:rsid w:val="005A22B9"/>
    <w:rsid w:val="005A302C"/>
    <w:rsid w:val="005A36BE"/>
    <w:rsid w:val="005A3788"/>
    <w:rsid w:val="005A564F"/>
    <w:rsid w:val="005A5BA8"/>
    <w:rsid w:val="005A62B9"/>
    <w:rsid w:val="005A7F46"/>
    <w:rsid w:val="005B1CBA"/>
    <w:rsid w:val="005B27A7"/>
    <w:rsid w:val="005B2AD7"/>
    <w:rsid w:val="005B3168"/>
    <w:rsid w:val="005B36A1"/>
    <w:rsid w:val="005B388D"/>
    <w:rsid w:val="005B3B48"/>
    <w:rsid w:val="005B405A"/>
    <w:rsid w:val="005B4511"/>
    <w:rsid w:val="005B4658"/>
    <w:rsid w:val="005B5366"/>
    <w:rsid w:val="005B569E"/>
    <w:rsid w:val="005B63A6"/>
    <w:rsid w:val="005B65E0"/>
    <w:rsid w:val="005C0675"/>
    <w:rsid w:val="005C157D"/>
    <w:rsid w:val="005C177A"/>
    <w:rsid w:val="005C1A83"/>
    <w:rsid w:val="005C1D9A"/>
    <w:rsid w:val="005C20E5"/>
    <w:rsid w:val="005C2639"/>
    <w:rsid w:val="005C2ADE"/>
    <w:rsid w:val="005C2D4B"/>
    <w:rsid w:val="005C3AFC"/>
    <w:rsid w:val="005C3C6C"/>
    <w:rsid w:val="005C551E"/>
    <w:rsid w:val="005C579C"/>
    <w:rsid w:val="005C5A39"/>
    <w:rsid w:val="005C632A"/>
    <w:rsid w:val="005C6564"/>
    <w:rsid w:val="005C6D3E"/>
    <w:rsid w:val="005C77A6"/>
    <w:rsid w:val="005D0088"/>
    <w:rsid w:val="005D039B"/>
    <w:rsid w:val="005D1163"/>
    <w:rsid w:val="005D1520"/>
    <w:rsid w:val="005D16F8"/>
    <w:rsid w:val="005D1AD9"/>
    <w:rsid w:val="005D2175"/>
    <w:rsid w:val="005D267A"/>
    <w:rsid w:val="005D317B"/>
    <w:rsid w:val="005D3F19"/>
    <w:rsid w:val="005D5A1A"/>
    <w:rsid w:val="005D5F35"/>
    <w:rsid w:val="005D7490"/>
    <w:rsid w:val="005D74F7"/>
    <w:rsid w:val="005D7EA4"/>
    <w:rsid w:val="005E06C8"/>
    <w:rsid w:val="005E06D7"/>
    <w:rsid w:val="005E0B2D"/>
    <w:rsid w:val="005E0B9B"/>
    <w:rsid w:val="005E11BF"/>
    <w:rsid w:val="005E2216"/>
    <w:rsid w:val="005E224D"/>
    <w:rsid w:val="005E258F"/>
    <w:rsid w:val="005E2CE3"/>
    <w:rsid w:val="005E43CB"/>
    <w:rsid w:val="005E44B2"/>
    <w:rsid w:val="005E466E"/>
    <w:rsid w:val="005E58EC"/>
    <w:rsid w:val="005E5E06"/>
    <w:rsid w:val="005E62B1"/>
    <w:rsid w:val="005E6938"/>
    <w:rsid w:val="005E6B2E"/>
    <w:rsid w:val="005E745C"/>
    <w:rsid w:val="005E7492"/>
    <w:rsid w:val="005E74BB"/>
    <w:rsid w:val="005E7B75"/>
    <w:rsid w:val="005F0C27"/>
    <w:rsid w:val="005F23A3"/>
    <w:rsid w:val="005F310C"/>
    <w:rsid w:val="005F350D"/>
    <w:rsid w:val="005F361B"/>
    <w:rsid w:val="005F3AB4"/>
    <w:rsid w:val="005F4A9B"/>
    <w:rsid w:val="005F4D00"/>
    <w:rsid w:val="005F4E7B"/>
    <w:rsid w:val="005F5B35"/>
    <w:rsid w:val="005F5B97"/>
    <w:rsid w:val="005F5C8A"/>
    <w:rsid w:val="005F627C"/>
    <w:rsid w:val="005F66D8"/>
    <w:rsid w:val="005F6743"/>
    <w:rsid w:val="005F71F5"/>
    <w:rsid w:val="005F7266"/>
    <w:rsid w:val="006005C7"/>
    <w:rsid w:val="00600ACA"/>
    <w:rsid w:val="00600CC2"/>
    <w:rsid w:val="00601286"/>
    <w:rsid w:val="00601BC3"/>
    <w:rsid w:val="00601F3A"/>
    <w:rsid w:val="00602953"/>
    <w:rsid w:val="00602C8C"/>
    <w:rsid w:val="00602E10"/>
    <w:rsid w:val="006034FC"/>
    <w:rsid w:val="0060399A"/>
    <w:rsid w:val="00604538"/>
    <w:rsid w:val="00604CC8"/>
    <w:rsid w:val="00605049"/>
    <w:rsid w:val="006050C3"/>
    <w:rsid w:val="0060548A"/>
    <w:rsid w:val="006058BA"/>
    <w:rsid w:val="00605C6F"/>
    <w:rsid w:val="00606441"/>
    <w:rsid w:val="00607257"/>
    <w:rsid w:val="006076DA"/>
    <w:rsid w:val="006078E4"/>
    <w:rsid w:val="00607A3C"/>
    <w:rsid w:val="00607DF3"/>
    <w:rsid w:val="00610F5A"/>
    <w:rsid w:val="00612210"/>
    <w:rsid w:val="0061252D"/>
    <w:rsid w:val="00612DAA"/>
    <w:rsid w:val="006133A2"/>
    <w:rsid w:val="00615FA3"/>
    <w:rsid w:val="006176F8"/>
    <w:rsid w:val="00620571"/>
    <w:rsid w:val="00620F7C"/>
    <w:rsid w:val="00620F7D"/>
    <w:rsid w:val="0062127F"/>
    <w:rsid w:val="00621604"/>
    <w:rsid w:val="006225AD"/>
    <w:rsid w:val="00622770"/>
    <w:rsid w:val="0062291C"/>
    <w:rsid w:val="006232D9"/>
    <w:rsid w:val="0062338D"/>
    <w:rsid w:val="006234FF"/>
    <w:rsid w:val="006240AD"/>
    <w:rsid w:val="00624187"/>
    <w:rsid w:val="00624344"/>
    <w:rsid w:val="006243A2"/>
    <w:rsid w:val="00624445"/>
    <w:rsid w:val="0062456A"/>
    <w:rsid w:val="006247D8"/>
    <w:rsid w:val="00625452"/>
    <w:rsid w:val="00625BD2"/>
    <w:rsid w:val="0062606E"/>
    <w:rsid w:val="006264E7"/>
    <w:rsid w:val="0062651F"/>
    <w:rsid w:val="00627714"/>
    <w:rsid w:val="00627A68"/>
    <w:rsid w:val="00627BC2"/>
    <w:rsid w:val="00630AEF"/>
    <w:rsid w:val="006311ED"/>
    <w:rsid w:val="00631A04"/>
    <w:rsid w:val="006320DE"/>
    <w:rsid w:val="00633397"/>
    <w:rsid w:val="00633958"/>
    <w:rsid w:val="006355C3"/>
    <w:rsid w:val="00635646"/>
    <w:rsid w:val="006359FF"/>
    <w:rsid w:val="00636B42"/>
    <w:rsid w:val="00636E25"/>
    <w:rsid w:val="006373D7"/>
    <w:rsid w:val="006376B7"/>
    <w:rsid w:val="00640220"/>
    <w:rsid w:val="00641146"/>
    <w:rsid w:val="006415A1"/>
    <w:rsid w:val="006416B6"/>
    <w:rsid w:val="006416E9"/>
    <w:rsid w:val="006419C7"/>
    <w:rsid w:val="00641CA9"/>
    <w:rsid w:val="00641D85"/>
    <w:rsid w:val="0064203F"/>
    <w:rsid w:val="006421F4"/>
    <w:rsid w:val="00642445"/>
    <w:rsid w:val="0064274C"/>
    <w:rsid w:val="00642E37"/>
    <w:rsid w:val="006436DD"/>
    <w:rsid w:val="00643F84"/>
    <w:rsid w:val="0064496C"/>
    <w:rsid w:val="00644A66"/>
    <w:rsid w:val="006458D9"/>
    <w:rsid w:val="00645AC8"/>
    <w:rsid w:val="0064635B"/>
    <w:rsid w:val="00646482"/>
    <w:rsid w:val="0064653D"/>
    <w:rsid w:val="006465BF"/>
    <w:rsid w:val="006466C9"/>
    <w:rsid w:val="00646B6F"/>
    <w:rsid w:val="0065163B"/>
    <w:rsid w:val="00651BB1"/>
    <w:rsid w:val="0065225F"/>
    <w:rsid w:val="006524A3"/>
    <w:rsid w:val="00652529"/>
    <w:rsid w:val="00652704"/>
    <w:rsid w:val="00652BB0"/>
    <w:rsid w:val="00652D29"/>
    <w:rsid w:val="006530E4"/>
    <w:rsid w:val="0065379D"/>
    <w:rsid w:val="00653BF4"/>
    <w:rsid w:val="0065472E"/>
    <w:rsid w:val="00654778"/>
    <w:rsid w:val="006551F5"/>
    <w:rsid w:val="00655436"/>
    <w:rsid w:val="006569B3"/>
    <w:rsid w:val="00656C2F"/>
    <w:rsid w:val="006570C2"/>
    <w:rsid w:val="00657959"/>
    <w:rsid w:val="006601D7"/>
    <w:rsid w:val="00660808"/>
    <w:rsid w:val="00660C59"/>
    <w:rsid w:val="00661F43"/>
    <w:rsid w:val="00662133"/>
    <w:rsid w:val="0066281F"/>
    <w:rsid w:val="00662DC9"/>
    <w:rsid w:val="00662F2F"/>
    <w:rsid w:val="0066300A"/>
    <w:rsid w:val="006631C6"/>
    <w:rsid w:val="006633CF"/>
    <w:rsid w:val="0066363A"/>
    <w:rsid w:val="00664020"/>
    <w:rsid w:val="006656A3"/>
    <w:rsid w:val="00665D0F"/>
    <w:rsid w:val="00665F97"/>
    <w:rsid w:val="00666749"/>
    <w:rsid w:val="006703FD"/>
    <w:rsid w:val="00670AB6"/>
    <w:rsid w:val="006712E7"/>
    <w:rsid w:val="0067149A"/>
    <w:rsid w:val="00673E5B"/>
    <w:rsid w:val="00674C1D"/>
    <w:rsid w:val="00674C41"/>
    <w:rsid w:val="00674C96"/>
    <w:rsid w:val="00675118"/>
    <w:rsid w:val="006751BA"/>
    <w:rsid w:val="006757FA"/>
    <w:rsid w:val="00675B8F"/>
    <w:rsid w:val="00675F77"/>
    <w:rsid w:val="00676296"/>
    <w:rsid w:val="00676E45"/>
    <w:rsid w:val="00677A9D"/>
    <w:rsid w:val="00677AD3"/>
    <w:rsid w:val="00677C50"/>
    <w:rsid w:val="00681017"/>
    <w:rsid w:val="0068106A"/>
    <w:rsid w:val="00681591"/>
    <w:rsid w:val="00682328"/>
    <w:rsid w:val="006823E3"/>
    <w:rsid w:val="006825E1"/>
    <w:rsid w:val="00682BA0"/>
    <w:rsid w:val="00682D9A"/>
    <w:rsid w:val="00683BB9"/>
    <w:rsid w:val="00684504"/>
    <w:rsid w:val="0068498C"/>
    <w:rsid w:val="00684B8E"/>
    <w:rsid w:val="00685A26"/>
    <w:rsid w:val="006861BC"/>
    <w:rsid w:val="0068746C"/>
    <w:rsid w:val="006875AD"/>
    <w:rsid w:val="00690CFF"/>
    <w:rsid w:val="00690D82"/>
    <w:rsid w:val="00690E4B"/>
    <w:rsid w:val="006912FB"/>
    <w:rsid w:val="00691B6D"/>
    <w:rsid w:val="00691C00"/>
    <w:rsid w:val="0069291A"/>
    <w:rsid w:val="00692A7C"/>
    <w:rsid w:val="00692B40"/>
    <w:rsid w:val="00692DD2"/>
    <w:rsid w:val="00692E9C"/>
    <w:rsid w:val="006931EB"/>
    <w:rsid w:val="00694151"/>
    <w:rsid w:val="00694D5F"/>
    <w:rsid w:val="00695B4E"/>
    <w:rsid w:val="00695FCD"/>
    <w:rsid w:val="00696B87"/>
    <w:rsid w:val="00696F84"/>
    <w:rsid w:val="00697651"/>
    <w:rsid w:val="0069770F"/>
    <w:rsid w:val="006A07FD"/>
    <w:rsid w:val="006A0A11"/>
    <w:rsid w:val="006A1007"/>
    <w:rsid w:val="006A2164"/>
    <w:rsid w:val="006A291C"/>
    <w:rsid w:val="006A29AC"/>
    <w:rsid w:val="006A2E96"/>
    <w:rsid w:val="006A3940"/>
    <w:rsid w:val="006A3B41"/>
    <w:rsid w:val="006A3E08"/>
    <w:rsid w:val="006A3FB5"/>
    <w:rsid w:val="006A3FE1"/>
    <w:rsid w:val="006A40F5"/>
    <w:rsid w:val="006A41C0"/>
    <w:rsid w:val="006A4294"/>
    <w:rsid w:val="006A4AD8"/>
    <w:rsid w:val="006A4D9D"/>
    <w:rsid w:val="006A5AA1"/>
    <w:rsid w:val="006A61BC"/>
    <w:rsid w:val="006A6872"/>
    <w:rsid w:val="006A68FD"/>
    <w:rsid w:val="006A6DCE"/>
    <w:rsid w:val="006A7698"/>
    <w:rsid w:val="006A7B6F"/>
    <w:rsid w:val="006A7F3E"/>
    <w:rsid w:val="006A7F90"/>
    <w:rsid w:val="006B04E8"/>
    <w:rsid w:val="006B176C"/>
    <w:rsid w:val="006B2293"/>
    <w:rsid w:val="006B2B30"/>
    <w:rsid w:val="006B2E5B"/>
    <w:rsid w:val="006B2F8D"/>
    <w:rsid w:val="006B3540"/>
    <w:rsid w:val="006B3625"/>
    <w:rsid w:val="006B3894"/>
    <w:rsid w:val="006B3BC8"/>
    <w:rsid w:val="006B4768"/>
    <w:rsid w:val="006B4949"/>
    <w:rsid w:val="006B5342"/>
    <w:rsid w:val="006B56D4"/>
    <w:rsid w:val="006B5B2C"/>
    <w:rsid w:val="006B60DE"/>
    <w:rsid w:val="006B6171"/>
    <w:rsid w:val="006B683B"/>
    <w:rsid w:val="006B70CD"/>
    <w:rsid w:val="006B7782"/>
    <w:rsid w:val="006B7C78"/>
    <w:rsid w:val="006B7F19"/>
    <w:rsid w:val="006C11E0"/>
    <w:rsid w:val="006C12F2"/>
    <w:rsid w:val="006C1745"/>
    <w:rsid w:val="006C208A"/>
    <w:rsid w:val="006C27B6"/>
    <w:rsid w:val="006C2AAB"/>
    <w:rsid w:val="006C2CBB"/>
    <w:rsid w:val="006C34A9"/>
    <w:rsid w:val="006C3BB9"/>
    <w:rsid w:val="006C4612"/>
    <w:rsid w:val="006C4AAC"/>
    <w:rsid w:val="006C52B0"/>
    <w:rsid w:val="006C5AE0"/>
    <w:rsid w:val="006C5E95"/>
    <w:rsid w:val="006C65D2"/>
    <w:rsid w:val="006C6F1C"/>
    <w:rsid w:val="006C7EC1"/>
    <w:rsid w:val="006C7FC8"/>
    <w:rsid w:val="006D0081"/>
    <w:rsid w:val="006D017F"/>
    <w:rsid w:val="006D01E5"/>
    <w:rsid w:val="006D0B0F"/>
    <w:rsid w:val="006D1379"/>
    <w:rsid w:val="006D21EF"/>
    <w:rsid w:val="006D22BD"/>
    <w:rsid w:val="006D24ED"/>
    <w:rsid w:val="006D334A"/>
    <w:rsid w:val="006D3E76"/>
    <w:rsid w:val="006D4805"/>
    <w:rsid w:val="006D4C6A"/>
    <w:rsid w:val="006D5011"/>
    <w:rsid w:val="006D50FB"/>
    <w:rsid w:val="006D5934"/>
    <w:rsid w:val="006D6DA0"/>
    <w:rsid w:val="006D6F00"/>
    <w:rsid w:val="006D729C"/>
    <w:rsid w:val="006D7533"/>
    <w:rsid w:val="006D7676"/>
    <w:rsid w:val="006E00C5"/>
    <w:rsid w:val="006E0801"/>
    <w:rsid w:val="006E0919"/>
    <w:rsid w:val="006E1CCC"/>
    <w:rsid w:val="006E22CB"/>
    <w:rsid w:val="006E2A45"/>
    <w:rsid w:val="006E2BF8"/>
    <w:rsid w:val="006E42EA"/>
    <w:rsid w:val="006E50D0"/>
    <w:rsid w:val="006E57C2"/>
    <w:rsid w:val="006E5A46"/>
    <w:rsid w:val="006E5DF4"/>
    <w:rsid w:val="006E5F18"/>
    <w:rsid w:val="006E6D05"/>
    <w:rsid w:val="006E701E"/>
    <w:rsid w:val="006E733D"/>
    <w:rsid w:val="006E766C"/>
    <w:rsid w:val="006E79E8"/>
    <w:rsid w:val="006E7A07"/>
    <w:rsid w:val="006E7A81"/>
    <w:rsid w:val="006E7E1D"/>
    <w:rsid w:val="006F029C"/>
    <w:rsid w:val="006F069F"/>
    <w:rsid w:val="006F074E"/>
    <w:rsid w:val="006F0A6E"/>
    <w:rsid w:val="006F11A6"/>
    <w:rsid w:val="006F35FF"/>
    <w:rsid w:val="006F50BB"/>
    <w:rsid w:val="006F5CC6"/>
    <w:rsid w:val="006F768D"/>
    <w:rsid w:val="006F7B38"/>
    <w:rsid w:val="006F7C19"/>
    <w:rsid w:val="0070012B"/>
    <w:rsid w:val="00700A79"/>
    <w:rsid w:val="00701B0B"/>
    <w:rsid w:val="0070332C"/>
    <w:rsid w:val="00703511"/>
    <w:rsid w:val="00703E35"/>
    <w:rsid w:val="007044BE"/>
    <w:rsid w:val="007046BB"/>
    <w:rsid w:val="0070481A"/>
    <w:rsid w:val="0070545D"/>
    <w:rsid w:val="00705EA4"/>
    <w:rsid w:val="00706860"/>
    <w:rsid w:val="00706BE3"/>
    <w:rsid w:val="007074F3"/>
    <w:rsid w:val="0070759F"/>
    <w:rsid w:val="00707CB2"/>
    <w:rsid w:val="00710EA0"/>
    <w:rsid w:val="007116AB"/>
    <w:rsid w:val="00711C3A"/>
    <w:rsid w:val="007122D9"/>
    <w:rsid w:val="007124F6"/>
    <w:rsid w:val="00712EA3"/>
    <w:rsid w:val="00713662"/>
    <w:rsid w:val="00713957"/>
    <w:rsid w:val="00713CAC"/>
    <w:rsid w:val="00714426"/>
    <w:rsid w:val="00714CC0"/>
    <w:rsid w:val="0071660D"/>
    <w:rsid w:val="00716D1C"/>
    <w:rsid w:val="007174C5"/>
    <w:rsid w:val="0072031D"/>
    <w:rsid w:val="00721254"/>
    <w:rsid w:val="007217EB"/>
    <w:rsid w:val="007222A6"/>
    <w:rsid w:val="00722BB0"/>
    <w:rsid w:val="00722E13"/>
    <w:rsid w:val="00723077"/>
    <w:rsid w:val="007239BB"/>
    <w:rsid w:val="00724D75"/>
    <w:rsid w:val="0072577C"/>
    <w:rsid w:val="0072597D"/>
    <w:rsid w:val="00726461"/>
    <w:rsid w:val="00726932"/>
    <w:rsid w:val="00726FFD"/>
    <w:rsid w:val="007270C3"/>
    <w:rsid w:val="00727141"/>
    <w:rsid w:val="00727EFE"/>
    <w:rsid w:val="007305A0"/>
    <w:rsid w:val="007307FB"/>
    <w:rsid w:val="007308E7"/>
    <w:rsid w:val="00730E5C"/>
    <w:rsid w:val="00730E87"/>
    <w:rsid w:val="00731C74"/>
    <w:rsid w:val="00732924"/>
    <w:rsid w:val="00732EA0"/>
    <w:rsid w:val="00732F12"/>
    <w:rsid w:val="007339AB"/>
    <w:rsid w:val="007349D8"/>
    <w:rsid w:val="00734A57"/>
    <w:rsid w:val="00736905"/>
    <w:rsid w:val="00736FAD"/>
    <w:rsid w:val="00737E93"/>
    <w:rsid w:val="007409E3"/>
    <w:rsid w:val="00740BCA"/>
    <w:rsid w:val="00740CDC"/>
    <w:rsid w:val="00740FA5"/>
    <w:rsid w:val="00741293"/>
    <w:rsid w:val="00741A5B"/>
    <w:rsid w:val="00741C01"/>
    <w:rsid w:val="0074302B"/>
    <w:rsid w:val="00743A80"/>
    <w:rsid w:val="00743E61"/>
    <w:rsid w:val="007441B1"/>
    <w:rsid w:val="007447CD"/>
    <w:rsid w:val="007448C8"/>
    <w:rsid w:val="00744AD2"/>
    <w:rsid w:val="00744CFE"/>
    <w:rsid w:val="00745414"/>
    <w:rsid w:val="007459A6"/>
    <w:rsid w:val="00745BF2"/>
    <w:rsid w:val="00745D0B"/>
    <w:rsid w:val="00746B84"/>
    <w:rsid w:val="00747A72"/>
    <w:rsid w:val="00750271"/>
    <w:rsid w:val="007507F9"/>
    <w:rsid w:val="0075094E"/>
    <w:rsid w:val="007512F8"/>
    <w:rsid w:val="00751E4B"/>
    <w:rsid w:val="007524F3"/>
    <w:rsid w:val="00752DE6"/>
    <w:rsid w:val="00753D96"/>
    <w:rsid w:val="00754106"/>
    <w:rsid w:val="007543BF"/>
    <w:rsid w:val="0075445C"/>
    <w:rsid w:val="00755521"/>
    <w:rsid w:val="00755981"/>
    <w:rsid w:val="00755A40"/>
    <w:rsid w:val="00756435"/>
    <w:rsid w:val="0075652F"/>
    <w:rsid w:val="00757294"/>
    <w:rsid w:val="00757547"/>
    <w:rsid w:val="007578B8"/>
    <w:rsid w:val="00757DA1"/>
    <w:rsid w:val="00761DD4"/>
    <w:rsid w:val="007622BF"/>
    <w:rsid w:val="007627B6"/>
    <w:rsid w:val="0076281B"/>
    <w:rsid w:val="00763058"/>
    <w:rsid w:val="007632EC"/>
    <w:rsid w:val="00763BE3"/>
    <w:rsid w:val="0076408D"/>
    <w:rsid w:val="007654D5"/>
    <w:rsid w:val="0076564B"/>
    <w:rsid w:val="00765C4F"/>
    <w:rsid w:val="00765FC7"/>
    <w:rsid w:val="0076617D"/>
    <w:rsid w:val="007663D6"/>
    <w:rsid w:val="007668AA"/>
    <w:rsid w:val="00766C35"/>
    <w:rsid w:val="007672B6"/>
    <w:rsid w:val="007708DB"/>
    <w:rsid w:val="0077155A"/>
    <w:rsid w:val="00771AF3"/>
    <w:rsid w:val="00771E31"/>
    <w:rsid w:val="00771FE0"/>
    <w:rsid w:val="00772CDB"/>
    <w:rsid w:val="0077306E"/>
    <w:rsid w:val="007741D5"/>
    <w:rsid w:val="007742CB"/>
    <w:rsid w:val="00775FCE"/>
    <w:rsid w:val="007762DE"/>
    <w:rsid w:val="00776641"/>
    <w:rsid w:val="00777808"/>
    <w:rsid w:val="00777E5A"/>
    <w:rsid w:val="0078003F"/>
    <w:rsid w:val="007800E7"/>
    <w:rsid w:val="00780424"/>
    <w:rsid w:val="00783096"/>
    <w:rsid w:val="00783BDD"/>
    <w:rsid w:val="00783C90"/>
    <w:rsid w:val="007849C9"/>
    <w:rsid w:val="007851AA"/>
    <w:rsid w:val="00785D9E"/>
    <w:rsid w:val="00786C37"/>
    <w:rsid w:val="00786F64"/>
    <w:rsid w:val="00790129"/>
    <w:rsid w:val="007906C1"/>
    <w:rsid w:val="007907E0"/>
    <w:rsid w:val="00791563"/>
    <w:rsid w:val="00791DBF"/>
    <w:rsid w:val="00792B16"/>
    <w:rsid w:val="00792D6A"/>
    <w:rsid w:val="007933DF"/>
    <w:rsid w:val="0079395C"/>
    <w:rsid w:val="00793CED"/>
    <w:rsid w:val="0079604B"/>
    <w:rsid w:val="007966F1"/>
    <w:rsid w:val="007A006B"/>
    <w:rsid w:val="007A0848"/>
    <w:rsid w:val="007A0F84"/>
    <w:rsid w:val="007A1738"/>
    <w:rsid w:val="007A1A23"/>
    <w:rsid w:val="007A2289"/>
    <w:rsid w:val="007A2C3F"/>
    <w:rsid w:val="007A4FA5"/>
    <w:rsid w:val="007A5258"/>
    <w:rsid w:val="007A5F8D"/>
    <w:rsid w:val="007A600C"/>
    <w:rsid w:val="007A63C4"/>
    <w:rsid w:val="007A66D8"/>
    <w:rsid w:val="007A7108"/>
    <w:rsid w:val="007A7972"/>
    <w:rsid w:val="007A7DA4"/>
    <w:rsid w:val="007A7E38"/>
    <w:rsid w:val="007B090F"/>
    <w:rsid w:val="007B0FF5"/>
    <w:rsid w:val="007B1891"/>
    <w:rsid w:val="007B1A23"/>
    <w:rsid w:val="007B20E0"/>
    <w:rsid w:val="007B2329"/>
    <w:rsid w:val="007B2F7E"/>
    <w:rsid w:val="007B382A"/>
    <w:rsid w:val="007B3F0F"/>
    <w:rsid w:val="007B3F40"/>
    <w:rsid w:val="007B44D1"/>
    <w:rsid w:val="007B4B6D"/>
    <w:rsid w:val="007B4CFD"/>
    <w:rsid w:val="007B4F16"/>
    <w:rsid w:val="007B57CC"/>
    <w:rsid w:val="007B5884"/>
    <w:rsid w:val="007B66DB"/>
    <w:rsid w:val="007B6B9E"/>
    <w:rsid w:val="007B75ED"/>
    <w:rsid w:val="007B7960"/>
    <w:rsid w:val="007B7C89"/>
    <w:rsid w:val="007C1939"/>
    <w:rsid w:val="007C228A"/>
    <w:rsid w:val="007C2BBD"/>
    <w:rsid w:val="007C2D8E"/>
    <w:rsid w:val="007C3042"/>
    <w:rsid w:val="007C3235"/>
    <w:rsid w:val="007C3769"/>
    <w:rsid w:val="007C4D2A"/>
    <w:rsid w:val="007C4F81"/>
    <w:rsid w:val="007C52E9"/>
    <w:rsid w:val="007C6396"/>
    <w:rsid w:val="007C6C00"/>
    <w:rsid w:val="007C7622"/>
    <w:rsid w:val="007C7846"/>
    <w:rsid w:val="007C7BBC"/>
    <w:rsid w:val="007D007C"/>
    <w:rsid w:val="007D0322"/>
    <w:rsid w:val="007D0BCE"/>
    <w:rsid w:val="007D12A4"/>
    <w:rsid w:val="007D19F7"/>
    <w:rsid w:val="007D27C9"/>
    <w:rsid w:val="007D30C2"/>
    <w:rsid w:val="007D31CB"/>
    <w:rsid w:val="007D3614"/>
    <w:rsid w:val="007D3683"/>
    <w:rsid w:val="007D5AFA"/>
    <w:rsid w:val="007D5B44"/>
    <w:rsid w:val="007D5B7F"/>
    <w:rsid w:val="007D5C22"/>
    <w:rsid w:val="007D6947"/>
    <w:rsid w:val="007D69B2"/>
    <w:rsid w:val="007D6C4D"/>
    <w:rsid w:val="007D6E59"/>
    <w:rsid w:val="007D704E"/>
    <w:rsid w:val="007E02F4"/>
    <w:rsid w:val="007E03E4"/>
    <w:rsid w:val="007E0517"/>
    <w:rsid w:val="007E08F9"/>
    <w:rsid w:val="007E093F"/>
    <w:rsid w:val="007E0C36"/>
    <w:rsid w:val="007E0EB9"/>
    <w:rsid w:val="007E0F71"/>
    <w:rsid w:val="007E23EE"/>
    <w:rsid w:val="007E29E0"/>
    <w:rsid w:val="007E29E7"/>
    <w:rsid w:val="007E2DCC"/>
    <w:rsid w:val="007E311A"/>
    <w:rsid w:val="007E3628"/>
    <w:rsid w:val="007E373C"/>
    <w:rsid w:val="007E5030"/>
    <w:rsid w:val="007E523A"/>
    <w:rsid w:val="007E5AC5"/>
    <w:rsid w:val="007E7526"/>
    <w:rsid w:val="007E7DE6"/>
    <w:rsid w:val="007E7EB1"/>
    <w:rsid w:val="007E7F7B"/>
    <w:rsid w:val="007F006B"/>
    <w:rsid w:val="007F02E3"/>
    <w:rsid w:val="007F0BB1"/>
    <w:rsid w:val="007F1B3B"/>
    <w:rsid w:val="007F2294"/>
    <w:rsid w:val="007F29E3"/>
    <w:rsid w:val="007F3B22"/>
    <w:rsid w:val="007F49FB"/>
    <w:rsid w:val="007F4C5A"/>
    <w:rsid w:val="007F4CE1"/>
    <w:rsid w:val="007F4D1A"/>
    <w:rsid w:val="007F4D61"/>
    <w:rsid w:val="007F51EB"/>
    <w:rsid w:val="007F58D3"/>
    <w:rsid w:val="007F5FA8"/>
    <w:rsid w:val="007F66CB"/>
    <w:rsid w:val="007F73A0"/>
    <w:rsid w:val="007F76CA"/>
    <w:rsid w:val="007F7842"/>
    <w:rsid w:val="007F7B53"/>
    <w:rsid w:val="007F7FCB"/>
    <w:rsid w:val="008004E5"/>
    <w:rsid w:val="00800E63"/>
    <w:rsid w:val="00801073"/>
    <w:rsid w:val="00801702"/>
    <w:rsid w:val="00801E49"/>
    <w:rsid w:val="00801EC9"/>
    <w:rsid w:val="00802B2C"/>
    <w:rsid w:val="00802BDB"/>
    <w:rsid w:val="00802FEF"/>
    <w:rsid w:val="0080302A"/>
    <w:rsid w:val="00803AEB"/>
    <w:rsid w:val="00804EE9"/>
    <w:rsid w:val="008052F7"/>
    <w:rsid w:val="00805FF0"/>
    <w:rsid w:val="008116AD"/>
    <w:rsid w:val="0081546A"/>
    <w:rsid w:val="0081558A"/>
    <w:rsid w:val="00815951"/>
    <w:rsid w:val="00816426"/>
    <w:rsid w:val="00816A25"/>
    <w:rsid w:val="00816C52"/>
    <w:rsid w:val="00816E21"/>
    <w:rsid w:val="00820614"/>
    <w:rsid w:val="00820AC9"/>
    <w:rsid w:val="00820B9A"/>
    <w:rsid w:val="008212BB"/>
    <w:rsid w:val="0082151D"/>
    <w:rsid w:val="0082157B"/>
    <w:rsid w:val="00821866"/>
    <w:rsid w:val="008218C7"/>
    <w:rsid w:val="00822933"/>
    <w:rsid w:val="00822F3B"/>
    <w:rsid w:val="008231F6"/>
    <w:rsid w:val="00823AFD"/>
    <w:rsid w:val="00823C9D"/>
    <w:rsid w:val="00823E1E"/>
    <w:rsid w:val="0082428C"/>
    <w:rsid w:val="008248D4"/>
    <w:rsid w:val="0082494E"/>
    <w:rsid w:val="00824C0C"/>
    <w:rsid w:val="008252C1"/>
    <w:rsid w:val="00825E86"/>
    <w:rsid w:val="00826382"/>
    <w:rsid w:val="00826751"/>
    <w:rsid w:val="00827000"/>
    <w:rsid w:val="00827335"/>
    <w:rsid w:val="008273D8"/>
    <w:rsid w:val="00830A4C"/>
    <w:rsid w:val="00831001"/>
    <w:rsid w:val="008314ED"/>
    <w:rsid w:val="008317F8"/>
    <w:rsid w:val="00831A53"/>
    <w:rsid w:val="00832FBD"/>
    <w:rsid w:val="0083307E"/>
    <w:rsid w:val="008336F1"/>
    <w:rsid w:val="00833A8E"/>
    <w:rsid w:val="00833B8B"/>
    <w:rsid w:val="008343ED"/>
    <w:rsid w:val="0083440E"/>
    <w:rsid w:val="00834728"/>
    <w:rsid w:val="00834FB7"/>
    <w:rsid w:val="0083564C"/>
    <w:rsid w:val="0083628A"/>
    <w:rsid w:val="008364F9"/>
    <w:rsid w:val="00836DC9"/>
    <w:rsid w:val="00837230"/>
    <w:rsid w:val="00837CB3"/>
    <w:rsid w:val="00837CF3"/>
    <w:rsid w:val="00837D6D"/>
    <w:rsid w:val="00837E1E"/>
    <w:rsid w:val="0084165D"/>
    <w:rsid w:val="00842E1D"/>
    <w:rsid w:val="00842F86"/>
    <w:rsid w:val="00842FB0"/>
    <w:rsid w:val="00843E35"/>
    <w:rsid w:val="00844DC2"/>
    <w:rsid w:val="00845599"/>
    <w:rsid w:val="008456D0"/>
    <w:rsid w:val="008458B8"/>
    <w:rsid w:val="00845DFB"/>
    <w:rsid w:val="00846AC4"/>
    <w:rsid w:val="00847192"/>
    <w:rsid w:val="00847E13"/>
    <w:rsid w:val="00850506"/>
    <w:rsid w:val="00850F47"/>
    <w:rsid w:val="00850FD6"/>
    <w:rsid w:val="008517EB"/>
    <w:rsid w:val="00852045"/>
    <w:rsid w:val="008529CF"/>
    <w:rsid w:val="008531E6"/>
    <w:rsid w:val="00853208"/>
    <w:rsid w:val="00853F25"/>
    <w:rsid w:val="00854D87"/>
    <w:rsid w:val="00855D8F"/>
    <w:rsid w:val="00855EB7"/>
    <w:rsid w:val="008566FF"/>
    <w:rsid w:val="008568C4"/>
    <w:rsid w:val="00856AE5"/>
    <w:rsid w:val="00856B19"/>
    <w:rsid w:val="00857BE0"/>
    <w:rsid w:val="00857F58"/>
    <w:rsid w:val="00860156"/>
    <w:rsid w:val="008601D0"/>
    <w:rsid w:val="0086042D"/>
    <w:rsid w:val="00860814"/>
    <w:rsid w:val="0086147F"/>
    <w:rsid w:val="00861529"/>
    <w:rsid w:val="0086158C"/>
    <w:rsid w:val="00861EEE"/>
    <w:rsid w:val="00862218"/>
    <w:rsid w:val="00862530"/>
    <w:rsid w:val="008625BB"/>
    <w:rsid w:val="008634FE"/>
    <w:rsid w:val="0086357A"/>
    <w:rsid w:val="00863E1A"/>
    <w:rsid w:val="00864756"/>
    <w:rsid w:val="00864AAD"/>
    <w:rsid w:val="00864C2C"/>
    <w:rsid w:val="00864F85"/>
    <w:rsid w:val="008654AE"/>
    <w:rsid w:val="0086561C"/>
    <w:rsid w:val="0086585E"/>
    <w:rsid w:val="00865AED"/>
    <w:rsid w:val="00866107"/>
    <w:rsid w:val="008669A5"/>
    <w:rsid w:val="00866B84"/>
    <w:rsid w:val="00867737"/>
    <w:rsid w:val="00870EDA"/>
    <w:rsid w:val="00870F52"/>
    <w:rsid w:val="00872584"/>
    <w:rsid w:val="00872839"/>
    <w:rsid w:val="008735DA"/>
    <w:rsid w:val="00873683"/>
    <w:rsid w:val="0087553E"/>
    <w:rsid w:val="00875E00"/>
    <w:rsid w:val="00875F6C"/>
    <w:rsid w:val="008763DF"/>
    <w:rsid w:val="008766F9"/>
    <w:rsid w:val="008769AF"/>
    <w:rsid w:val="0087746F"/>
    <w:rsid w:val="00877A3C"/>
    <w:rsid w:val="0088023F"/>
    <w:rsid w:val="00880577"/>
    <w:rsid w:val="00880E6C"/>
    <w:rsid w:val="008817FE"/>
    <w:rsid w:val="00881AC7"/>
    <w:rsid w:val="0088242F"/>
    <w:rsid w:val="0088344F"/>
    <w:rsid w:val="00883E2E"/>
    <w:rsid w:val="00884C08"/>
    <w:rsid w:val="00885C88"/>
    <w:rsid w:val="008860A7"/>
    <w:rsid w:val="008864DB"/>
    <w:rsid w:val="00887B8A"/>
    <w:rsid w:val="00890B05"/>
    <w:rsid w:val="00891978"/>
    <w:rsid w:val="00891C8D"/>
    <w:rsid w:val="00891DA6"/>
    <w:rsid w:val="00892583"/>
    <w:rsid w:val="00892AE4"/>
    <w:rsid w:val="00892BEB"/>
    <w:rsid w:val="0089318C"/>
    <w:rsid w:val="00893C05"/>
    <w:rsid w:val="00893EFA"/>
    <w:rsid w:val="0089444A"/>
    <w:rsid w:val="008946B3"/>
    <w:rsid w:val="008953EE"/>
    <w:rsid w:val="0089573A"/>
    <w:rsid w:val="00896AC6"/>
    <w:rsid w:val="00896C22"/>
    <w:rsid w:val="008970B4"/>
    <w:rsid w:val="008978A5"/>
    <w:rsid w:val="00897995"/>
    <w:rsid w:val="008A141A"/>
    <w:rsid w:val="008A151B"/>
    <w:rsid w:val="008A1641"/>
    <w:rsid w:val="008A1B74"/>
    <w:rsid w:val="008A26E3"/>
    <w:rsid w:val="008A3139"/>
    <w:rsid w:val="008A35C5"/>
    <w:rsid w:val="008A37EE"/>
    <w:rsid w:val="008A3F46"/>
    <w:rsid w:val="008A41DB"/>
    <w:rsid w:val="008A447B"/>
    <w:rsid w:val="008A5814"/>
    <w:rsid w:val="008A5BB9"/>
    <w:rsid w:val="008A5C89"/>
    <w:rsid w:val="008A683E"/>
    <w:rsid w:val="008A685F"/>
    <w:rsid w:val="008A77AB"/>
    <w:rsid w:val="008A78F6"/>
    <w:rsid w:val="008A7B74"/>
    <w:rsid w:val="008B0328"/>
    <w:rsid w:val="008B0C25"/>
    <w:rsid w:val="008B0CFE"/>
    <w:rsid w:val="008B0E63"/>
    <w:rsid w:val="008B17C8"/>
    <w:rsid w:val="008B18C8"/>
    <w:rsid w:val="008B32B4"/>
    <w:rsid w:val="008B35CC"/>
    <w:rsid w:val="008B3B5C"/>
    <w:rsid w:val="008B3FAF"/>
    <w:rsid w:val="008B45EE"/>
    <w:rsid w:val="008B4B33"/>
    <w:rsid w:val="008B4B56"/>
    <w:rsid w:val="008B5705"/>
    <w:rsid w:val="008B5A3E"/>
    <w:rsid w:val="008B5AE2"/>
    <w:rsid w:val="008B60D9"/>
    <w:rsid w:val="008B6766"/>
    <w:rsid w:val="008C034B"/>
    <w:rsid w:val="008C07ED"/>
    <w:rsid w:val="008C0A94"/>
    <w:rsid w:val="008C0BDC"/>
    <w:rsid w:val="008C1318"/>
    <w:rsid w:val="008C1515"/>
    <w:rsid w:val="008C1B7B"/>
    <w:rsid w:val="008C1D3C"/>
    <w:rsid w:val="008C1E25"/>
    <w:rsid w:val="008C2885"/>
    <w:rsid w:val="008C28A8"/>
    <w:rsid w:val="008C300B"/>
    <w:rsid w:val="008C3159"/>
    <w:rsid w:val="008C345D"/>
    <w:rsid w:val="008C3F87"/>
    <w:rsid w:val="008C4D67"/>
    <w:rsid w:val="008C4E39"/>
    <w:rsid w:val="008C4FCB"/>
    <w:rsid w:val="008C53A5"/>
    <w:rsid w:val="008C5406"/>
    <w:rsid w:val="008C6ADF"/>
    <w:rsid w:val="008C6B46"/>
    <w:rsid w:val="008C7E9B"/>
    <w:rsid w:val="008D00C2"/>
    <w:rsid w:val="008D0444"/>
    <w:rsid w:val="008D23A7"/>
    <w:rsid w:val="008D278C"/>
    <w:rsid w:val="008D2D87"/>
    <w:rsid w:val="008D4225"/>
    <w:rsid w:val="008D446E"/>
    <w:rsid w:val="008D4D63"/>
    <w:rsid w:val="008D560D"/>
    <w:rsid w:val="008D5860"/>
    <w:rsid w:val="008D590B"/>
    <w:rsid w:val="008D6012"/>
    <w:rsid w:val="008D647A"/>
    <w:rsid w:val="008D65D5"/>
    <w:rsid w:val="008D6768"/>
    <w:rsid w:val="008D6E9F"/>
    <w:rsid w:val="008D718A"/>
    <w:rsid w:val="008E01D7"/>
    <w:rsid w:val="008E04C3"/>
    <w:rsid w:val="008E0711"/>
    <w:rsid w:val="008E0781"/>
    <w:rsid w:val="008E2372"/>
    <w:rsid w:val="008E3D68"/>
    <w:rsid w:val="008E3DB7"/>
    <w:rsid w:val="008E44A7"/>
    <w:rsid w:val="008E497B"/>
    <w:rsid w:val="008E4C9B"/>
    <w:rsid w:val="008E519B"/>
    <w:rsid w:val="008E593F"/>
    <w:rsid w:val="008E5EB8"/>
    <w:rsid w:val="008E66AC"/>
    <w:rsid w:val="008E670A"/>
    <w:rsid w:val="008E703F"/>
    <w:rsid w:val="008E72E6"/>
    <w:rsid w:val="008E7324"/>
    <w:rsid w:val="008E79A8"/>
    <w:rsid w:val="008F0769"/>
    <w:rsid w:val="008F1052"/>
    <w:rsid w:val="008F1A92"/>
    <w:rsid w:val="008F28D0"/>
    <w:rsid w:val="008F2DF3"/>
    <w:rsid w:val="008F3499"/>
    <w:rsid w:val="008F363A"/>
    <w:rsid w:val="008F3A7C"/>
    <w:rsid w:val="008F44B6"/>
    <w:rsid w:val="008F4871"/>
    <w:rsid w:val="008F5D77"/>
    <w:rsid w:val="008F6307"/>
    <w:rsid w:val="008F6EDA"/>
    <w:rsid w:val="008F7DA5"/>
    <w:rsid w:val="009002FA"/>
    <w:rsid w:val="00901713"/>
    <w:rsid w:val="00901C22"/>
    <w:rsid w:val="009020AB"/>
    <w:rsid w:val="009020D8"/>
    <w:rsid w:val="00902676"/>
    <w:rsid w:val="009036F3"/>
    <w:rsid w:val="009047CB"/>
    <w:rsid w:val="00905485"/>
    <w:rsid w:val="009062DB"/>
    <w:rsid w:val="009067F0"/>
    <w:rsid w:val="00906A87"/>
    <w:rsid w:val="00906ACB"/>
    <w:rsid w:val="00906C8F"/>
    <w:rsid w:val="00907E89"/>
    <w:rsid w:val="00907F33"/>
    <w:rsid w:val="00910354"/>
    <w:rsid w:val="00910748"/>
    <w:rsid w:val="00910A23"/>
    <w:rsid w:val="009116EE"/>
    <w:rsid w:val="00911A14"/>
    <w:rsid w:val="00911C70"/>
    <w:rsid w:val="00911F8B"/>
    <w:rsid w:val="009126A9"/>
    <w:rsid w:val="00912782"/>
    <w:rsid w:val="0091298E"/>
    <w:rsid w:val="00913098"/>
    <w:rsid w:val="009131F6"/>
    <w:rsid w:val="009134FB"/>
    <w:rsid w:val="00913B09"/>
    <w:rsid w:val="00914092"/>
    <w:rsid w:val="00914129"/>
    <w:rsid w:val="0091478C"/>
    <w:rsid w:val="00914E6B"/>
    <w:rsid w:val="00915957"/>
    <w:rsid w:val="0091639F"/>
    <w:rsid w:val="00916AC8"/>
    <w:rsid w:val="00916F66"/>
    <w:rsid w:val="00917AD0"/>
    <w:rsid w:val="00917CF3"/>
    <w:rsid w:val="009203A8"/>
    <w:rsid w:val="0092053F"/>
    <w:rsid w:val="00920627"/>
    <w:rsid w:val="00920691"/>
    <w:rsid w:val="00921216"/>
    <w:rsid w:val="009213E4"/>
    <w:rsid w:val="00921465"/>
    <w:rsid w:val="00921508"/>
    <w:rsid w:val="009217B0"/>
    <w:rsid w:val="0092181C"/>
    <w:rsid w:val="00921ABE"/>
    <w:rsid w:val="00921DBF"/>
    <w:rsid w:val="00921F55"/>
    <w:rsid w:val="00922107"/>
    <w:rsid w:val="0092255F"/>
    <w:rsid w:val="00922E34"/>
    <w:rsid w:val="0092358C"/>
    <w:rsid w:val="009237ED"/>
    <w:rsid w:val="00923A99"/>
    <w:rsid w:val="00923E90"/>
    <w:rsid w:val="00924405"/>
    <w:rsid w:val="00924468"/>
    <w:rsid w:val="00924BE0"/>
    <w:rsid w:val="00925341"/>
    <w:rsid w:val="009256B3"/>
    <w:rsid w:val="00925DB4"/>
    <w:rsid w:val="00926B20"/>
    <w:rsid w:val="00926C59"/>
    <w:rsid w:val="00926D22"/>
    <w:rsid w:val="00926DCA"/>
    <w:rsid w:val="00926FA2"/>
    <w:rsid w:val="009276A3"/>
    <w:rsid w:val="009300F3"/>
    <w:rsid w:val="00931707"/>
    <w:rsid w:val="00932540"/>
    <w:rsid w:val="009325FA"/>
    <w:rsid w:val="00932787"/>
    <w:rsid w:val="00933555"/>
    <w:rsid w:val="00933636"/>
    <w:rsid w:val="0093389A"/>
    <w:rsid w:val="009343DB"/>
    <w:rsid w:val="00935C61"/>
    <w:rsid w:val="00936259"/>
    <w:rsid w:val="00936374"/>
    <w:rsid w:val="00936674"/>
    <w:rsid w:val="009367FF"/>
    <w:rsid w:val="00936C6C"/>
    <w:rsid w:val="009371D0"/>
    <w:rsid w:val="009376C3"/>
    <w:rsid w:val="00937C56"/>
    <w:rsid w:val="00941E56"/>
    <w:rsid w:val="00942216"/>
    <w:rsid w:val="00942785"/>
    <w:rsid w:val="0094279B"/>
    <w:rsid w:val="00942B05"/>
    <w:rsid w:val="00942DA6"/>
    <w:rsid w:val="009431FB"/>
    <w:rsid w:val="009432C4"/>
    <w:rsid w:val="009432D5"/>
    <w:rsid w:val="0094368A"/>
    <w:rsid w:val="00945356"/>
    <w:rsid w:val="00945858"/>
    <w:rsid w:val="00945B0C"/>
    <w:rsid w:val="00945F25"/>
    <w:rsid w:val="009461BD"/>
    <w:rsid w:val="0094639E"/>
    <w:rsid w:val="009468D8"/>
    <w:rsid w:val="0094706B"/>
    <w:rsid w:val="0094734D"/>
    <w:rsid w:val="0095121F"/>
    <w:rsid w:val="00951742"/>
    <w:rsid w:val="0095304E"/>
    <w:rsid w:val="009538B6"/>
    <w:rsid w:val="00953B9A"/>
    <w:rsid w:val="00955233"/>
    <w:rsid w:val="009557BB"/>
    <w:rsid w:val="00955B22"/>
    <w:rsid w:val="00955D80"/>
    <w:rsid w:val="00955F0B"/>
    <w:rsid w:val="00955F1C"/>
    <w:rsid w:val="00956108"/>
    <w:rsid w:val="00956248"/>
    <w:rsid w:val="00956D7C"/>
    <w:rsid w:val="00956E8D"/>
    <w:rsid w:val="0095773A"/>
    <w:rsid w:val="009578C7"/>
    <w:rsid w:val="00957CB0"/>
    <w:rsid w:val="00957EDA"/>
    <w:rsid w:val="00960323"/>
    <w:rsid w:val="00960CDA"/>
    <w:rsid w:val="009628CD"/>
    <w:rsid w:val="009628E0"/>
    <w:rsid w:val="00962C74"/>
    <w:rsid w:val="00962C9E"/>
    <w:rsid w:val="00963977"/>
    <w:rsid w:val="00964253"/>
    <w:rsid w:val="009648E8"/>
    <w:rsid w:val="0096493C"/>
    <w:rsid w:val="009657DB"/>
    <w:rsid w:val="00965C14"/>
    <w:rsid w:val="00965E5F"/>
    <w:rsid w:val="00967B3F"/>
    <w:rsid w:val="00967EFA"/>
    <w:rsid w:val="00971763"/>
    <w:rsid w:val="00971ABC"/>
    <w:rsid w:val="00972B6F"/>
    <w:rsid w:val="00972D9B"/>
    <w:rsid w:val="00975049"/>
    <w:rsid w:val="00975389"/>
    <w:rsid w:val="00975F1C"/>
    <w:rsid w:val="0097700F"/>
    <w:rsid w:val="00977438"/>
    <w:rsid w:val="00977505"/>
    <w:rsid w:val="0097783F"/>
    <w:rsid w:val="00977A9E"/>
    <w:rsid w:val="00977E30"/>
    <w:rsid w:val="00977E9A"/>
    <w:rsid w:val="009816D1"/>
    <w:rsid w:val="00981C8F"/>
    <w:rsid w:val="0098205B"/>
    <w:rsid w:val="009822E2"/>
    <w:rsid w:val="00982782"/>
    <w:rsid w:val="0098387A"/>
    <w:rsid w:val="00983AD3"/>
    <w:rsid w:val="00983F5A"/>
    <w:rsid w:val="00984084"/>
    <w:rsid w:val="0098420F"/>
    <w:rsid w:val="0098423C"/>
    <w:rsid w:val="00984263"/>
    <w:rsid w:val="00984BDD"/>
    <w:rsid w:val="009850F5"/>
    <w:rsid w:val="009851BA"/>
    <w:rsid w:val="009857AA"/>
    <w:rsid w:val="00985C50"/>
    <w:rsid w:val="00985C80"/>
    <w:rsid w:val="00985FDB"/>
    <w:rsid w:val="009862B8"/>
    <w:rsid w:val="00986510"/>
    <w:rsid w:val="00986CD1"/>
    <w:rsid w:val="00986E49"/>
    <w:rsid w:val="00986EE1"/>
    <w:rsid w:val="009870F0"/>
    <w:rsid w:val="00987BE7"/>
    <w:rsid w:val="009900B4"/>
    <w:rsid w:val="0099069B"/>
    <w:rsid w:val="009913BA"/>
    <w:rsid w:val="0099141D"/>
    <w:rsid w:val="009914AF"/>
    <w:rsid w:val="00992321"/>
    <w:rsid w:val="009926D6"/>
    <w:rsid w:val="00992F3B"/>
    <w:rsid w:val="00992FC0"/>
    <w:rsid w:val="0099321A"/>
    <w:rsid w:val="00993598"/>
    <w:rsid w:val="00993B96"/>
    <w:rsid w:val="00993C37"/>
    <w:rsid w:val="009944C6"/>
    <w:rsid w:val="009945A0"/>
    <w:rsid w:val="009948A3"/>
    <w:rsid w:val="00994B35"/>
    <w:rsid w:val="00994BA3"/>
    <w:rsid w:val="00994DBF"/>
    <w:rsid w:val="00995326"/>
    <w:rsid w:val="00995D40"/>
    <w:rsid w:val="00995D91"/>
    <w:rsid w:val="009978F2"/>
    <w:rsid w:val="00997944"/>
    <w:rsid w:val="00997D05"/>
    <w:rsid w:val="009A0ECA"/>
    <w:rsid w:val="009A2D0C"/>
    <w:rsid w:val="009A4B61"/>
    <w:rsid w:val="009A4E1A"/>
    <w:rsid w:val="009A5921"/>
    <w:rsid w:val="009A5E18"/>
    <w:rsid w:val="009A77A2"/>
    <w:rsid w:val="009A78B9"/>
    <w:rsid w:val="009B01BA"/>
    <w:rsid w:val="009B05BE"/>
    <w:rsid w:val="009B0613"/>
    <w:rsid w:val="009B14A6"/>
    <w:rsid w:val="009B155B"/>
    <w:rsid w:val="009B26E2"/>
    <w:rsid w:val="009B26EA"/>
    <w:rsid w:val="009B274A"/>
    <w:rsid w:val="009B363A"/>
    <w:rsid w:val="009B40B3"/>
    <w:rsid w:val="009B416A"/>
    <w:rsid w:val="009B48DD"/>
    <w:rsid w:val="009B4A97"/>
    <w:rsid w:val="009B4E74"/>
    <w:rsid w:val="009B527E"/>
    <w:rsid w:val="009B5471"/>
    <w:rsid w:val="009B650C"/>
    <w:rsid w:val="009B68C7"/>
    <w:rsid w:val="009B6B0A"/>
    <w:rsid w:val="009B6C24"/>
    <w:rsid w:val="009C00D0"/>
    <w:rsid w:val="009C16BC"/>
    <w:rsid w:val="009C21C2"/>
    <w:rsid w:val="009C25B8"/>
    <w:rsid w:val="009C29C6"/>
    <w:rsid w:val="009C3450"/>
    <w:rsid w:val="009C3650"/>
    <w:rsid w:val="009C3A38"/>
    <w:rsid w:val="009C4174"/>
    <w:rsid w:val="009C4267"/>
    <w:rsid w:val="009C4352"/>
    <w:rsid w:val="009C4C52"/>
    <w:rsid w:val="009C4D6B"/>
    <w:rsid w:val="009C4D88"/>
    <w:rsid w:val="009C52CF"/>
    <w:rsid w:val="009C5ED6"/>
    <w:rsid w:val="009C68E2"/>
    <w:rsid w:val="009C744B"/>
    <w:rsid w:val="009C765A"/>
    <w:rsid w:val="009D0141"/>
    <w:rsid w:val="009D0293"/>
    <w:rsid w:val="009D02B5"/>
    <w:rsid w:val="009D05AC"/>
    <w:rsid w:val="009D0677"/>
    <w:rsid w:val="009D0A41"/>
    <w:rsid w:val="009D307A"/>
    <w:rsid w:val="009D307D"/>
    <w:rsid w:val="009D3335"/>
    <w:rsid w:val="009D338A"/>
    <w:rsid w:val="009D39E5"/>
    <w:rsid w:val="009D3B01"/>
    <w:rsid w:val="009D3FE0"/>
    <w:rsid w:val="009D4045"/>
    <w:rsid w:val="009D5145"/>
    <w:rsid w:val="009D53E2"/>
    <w:rsid w:val="009D5B4B"/>
    <w:rsid w:val="009D6674"/>
    <w:rsid w:val="009D7B03"/>
    <w:rsid w:val="009E0492"/>
    <w:rsid w:val="009E061C"/>
    <w:rsid w:val="009E1803"/>
    <w:rsid w:val="009E2665"/>
    <w:rsid w:val="009E2747"/>
    <w:rsid w:val="009E27E3"/>
    <w:rsid w:val="009E2F99"/>
    <w:rsid w:val="009E3C22"/>
    <w:rsid w:val="009E4CBB"/>
    <w:rsid w:val="009E53EF"/>
    <w:rsid w:val="009E6304"/>
    <w:rsid w:val="009E6671"/>
    <w:rsid w:val="009E68FF"/>
    <w:rsid w:val="009E6B2C"/>
    <w:rsid w:val="009E6BED"/>
    <w:rsid w:val="009E7808"/>
    <w:rsid w:val="009E7E06"/>
    <w:rsid w:val="009F005B"/>
    <w:rsid w:val="009F03C9"/>
    <w:rsid w:val="009F1309"/>
    <w:rsid w:val="009F1E63"/>
    <w:rsid w:val="009F1EB5"/>
    <w:rsid w:val="009F1FAA"/>
    <w:rsid w:val="009F2B7C"/>
    <w:rsid w:val="009F331B"/>
    <w:rsid w:val="009F3FD1"/>
    <w:rsid w:val="009F4211"/>
    <w:rsid w:val="009F5ADF"/>
    <w:rsid w:val="009F5B05"/>
    <w:rsid w:val="009F60F8"/>
    <w:rsid w:val="009F68F6"/>
    <w:rsid w:val="009F6AA9"/>
    <w:rsid w:val="009F73AD"/>
    <w:rsid w:val="009F769E"/>
    <w:rsid w:val="009F7ECB"/>
    <w:rsid w:val="00A0072B"/>
    <w:rsid w:val="00A008C6"/>
    <w:rsid w:val="00A00C28"/>
    <w:rsid w:val="00A0117D"/>
    <w:rsid w:val="00A014A2"/>
    <w:rsid w:val="00A02BEE"/>
    <w:rsid w:val="00A02CB5"/>
    <w:rsid w:val="00A03292"/>
    <w:rsid w:val="00A04998"/>
    <w:rsid w:val="00A04B6E"/>
    <w:rsid w:val="00A04F3B"/>
    <w:rsid w:val="00A04FC7"/>
    <w:rsid w:val="00A05435"/>
    <w:rsid w:val="00A05552"/>
    <w:rsid w:val="00A056B2"/>
    <w:rsid w:val="00A0596B"/>
    <w:rsid w:val="00A05AF1"/>
    <w:rsid w:val="00A05E38"/>
    <w:rsid w:val="00A06277"/>
    <w:rsid w:val="00A06343"/>
    <w:rsid w:val="00A06436"/>
    <w:rsid w:val="00A06A2C"/>
    <w:rsid w:val="00A06C86"/>
    <w:rsid w:val="00A0757C"/>
    <w:rsid w:val="00A07585"/>
    <w:rsid w:val="00A07BD0"/>
    <w:rsid w:val="00A07CB6"/>
    <w:rsid w:val="00A07F4D"/>
    <w:rsid w:val="00A10290"/>
    <w:rsid w:val="00A10507"/>
    <w:rsid w:val="00A10A66"/>
    <w:rsid w:val="00A10CA0"/>
    <w:rsid w:val="00A1156B"/>
    <w:rsid w:val="00A118AE"/>
    <w:rsid w:val="00A11B32"/>
    <w:rsid w:val="00A121DE"/>
    <w:rsid w:val="00A12AC3"/>
    <w:rsid w:val="00A13000"/>
    <w:rsid w:val="00A137AA"/>
    <w:rsid w:val="00A15667"/>
    <w:rsid w:val="00A162C7"/>
    <w:rsid w:val="00A16EB5"/>
    <w:rsid w:val="00A1710D"/>
    <w:rsid w:val="00A17A76"/>
    <w:rsid w:val="00A17B56"/>
    <w:rsid w:val="00A17BF3"/>
    <w:rsid w:val="00A17EBE"/>
    <w:rsid w:val="00A17F9C"/>
    <w:rsid w:val="00A20353"/>
    <w:rsid w:val="00A20C84"/>
    <w:rsid w:val="00A20DCF"/>
    <w:rsid w:val="00A20FB5"/>
    <w:rsid w:val="00A2303E"/>
    <w:rsid w:val="00A23123"/>
    <w:rsid w:val="00A2332A"/>
    <w:rsid w:val="00A2362A"/>
    <w:rsid w:val="00A23F88"/>
    <w:rsid w:val="00A2466C"/>
    <w:rsid w:val="00A24C2F"/>
    <w:rsid w:val="00A25425"/>
    <w:rsid w:val="00A25DDD"/>
    <w:rsid w:val="00A2661C"/>
    <w:rsid w:val="00A268A2"/>
    <w:rsid w:val="00A275E5"/>
    <w:rsid w:val="00A2768C"/>
    <w:rsid w:val="00A27C68"/>
    <w:rsid w:val="00A305FF"/>
    <w:rsid w:val="00A3091E"/>
    <w:rsid w:val="00A3197E"/>
    <w:rsid w:val="00A326EF"/>
    <w:rsid w:val="00A32A9A"/>
    <w:rsid w:val="00A33323"/>
    <w:rsid w:val="00A338DD"/>
    <w:rsid w:val="00A33BBD"/>
    <w:rsid w:val="00A34125"/>
    <w:rsid w:val="00A34678"/>
    <w:rsid w:val="00A34AB1"/>
    <w:rsid w:val="00A34BBC"/>
    <w:rsid w:val="00A34DBA"/>
    <w:rsid w:val="00A3541A"/>
    <w:rsid w:val="00A35B13"/>
    <w:rsid w:val="00A368AA"/>
    <w:rsid w:val="00A36A3B"/>
    <w:rsid w:val="00A36B2F"/>
    <w:rsid w:val="00A400D5"/>
    <w:rsid w:val="00A40696"/>
    <w:rsid w:val="00A406D3"/>
    <w:rsid w:val="00A407C2"/>
    <w:rsid w:val="00A409CA"/>
    <w:rsid w:val="00A414F0"/>
    <w:rsid w:val="00A42037"/>
    <w:rsid w:val="00A42668"/>
    <w:rsid w:val="00A4284A"/>
    <w:rsid w:val="00A4292A"/>
    <w:rsid w:val="00A42948"/>
    <w:rsid w:val="00A4327D"/>
    <w:rsid w:val="00A43B30"/>
    <w:rsid w:val="00A43C72"/>
    <w:rsid w:val="00A43D9F"/>
    <w:rsid w:val="00A44057"/>
    <w:rsid w:val="00A44089"/>
    <w:rsid w:val="00A44438"/>
    <w:rsid w:val="00A44FFC"/>
    <w:rsid w:val="00A45169"/>
    <w:rsid w:val="00A451FE"/>
    <w:rsid w:val="00A452C1"/>
    <w:rsid w:val="00A45711"/>
    <w:rsid w:val="00A45B79"/>
    <w:rsid w:val="00A46139"/>
    <w:rsid w:val="00A4669D"/>
    <w:rsid w:val="00A46870"/>
    <w:rsid w:val="00A46AE2"/>
    <w:rsid w:val="00A470DF"/>
    <w:rsid w:val="00A470EE"/>
    <w:rsid w:val="00A479B2"/>
    <w:rsid w:val="00A50020"/>
    <w:rsid w:val="00A50193"/>
    <w:rsid w:val="00A50608"/>
    <w:rsid w:val="00A50E16"/>
    <w:rsid w:val="00A50E80"/>
    <w:rsid w:val="00A51057"/>
    <w:rsid w:val="00A5152A"/>
    <w:rsid w:val="00A521CC"/>
    <w:rsid w:val="00A525FF"/>
    <w:rsid w:val="00A5266D"/>
    <w:rsid w:val="00A52890"/>
    <w:rsid w:val="00A54033"/>
    <w:rsid w:val="00A543BD"/>
    <w:rsid w:val="00A54585"/>
    <w:rsid w:val="00A5495E"/>
    <w:rsid w:val="00A54A36"/>
    <w:rsid w:val="00A54E14"/>
    <w:rsid w:val="00A551D7"/>
    <w:rsid w:val="00A554C7"/>
    <w:rsid w:val="00A559FF"/>
    <w:rsid w:val="00A55A62"/>
    <w:rsid w:val="00A562C5"/>
    <w:rsid w:val="00A566B7"/>
    <w:rsid w:val="00A56DB9"/>
    <w:rsid w:val="00A57DCA"/>
    <w:rsid w:val="00A6028F"/>
    <w:rsid w:val="00A60BC4"/>
    <w:rsid w:val="00A60DBE"/>
    <w:rsid w:val="00A60EDD"/>
    <w:rsid w:val="00A6158F"/>
    <w:rsid w:val="00A61A8C"/>
    <w:rsid w:val="00A61B75"/>
    <w:rsid w:val="00A62B50"/>
    <w:rsid w:val="00A63CBD"/>
    <w:rsid w:val="00A64717"/>
    <w:rsid w:val="00A64880"/>
    <w:rsid w:val="00A65450"/>
    <w:rsid w:val="00A657CC"/>
    <w:rsid w:val="00A660D7"/>
    <w:rsid w:val="00A66271"/>
    <w:rsid w:val="00A663C6"/>
    <w:rsid w:val="00A67227"/>
    <w:rsid w:val="00A67310"/>
    <w:rsid w:val="00A70183"/>
    <w:rsid w:val="00A70AB2"/>
    <w:rsid w:val="00A70B96"/>
    <w:rsid w:val="00A7111F"/>
    <w:rsid w:val="00A72CBC"/>
    <w:rsid w:val="00A73A11"/>
    <w:rsid w:val="00A73B8E"/>
    <w:rsid w:val="00A74E4D"/>
    <w:rsid w:val="00A75400"/>
    <w:rsid w:val="00A756BA"/>
    <w:rsid w:val="00A76E87"/>
    <w:rsid w:val="00A76F03"/>
    <w:rsid w:val="00A77060"/>
    <w:rsid w:val="00A77332"/>
    <w:rsid w:val="00A77B7E"/>
    <w:rsid w:val="00A80129"/>
    <w:rsid w:val="00A805E0"/>
    <w:rsid w:val="00A81BB3"/>
    <w:rsid w:val="00A81C44"/>
    <w:rsid w:val="00A81D23"/>
    <w:rsid w:val="00A8273E"/>
    <w:rsid w:val="00A829B4"/>
    <w:rsid w:val="00A82BCB"/>
    <w:rsid w:val="00A82E68"/>
    <w:rsid w:val="00A8310F"/>
    <w:rsid w:val="00A83736"/>
    <w:rsid w:val="00A8382D"/>
    <w:rsid w:val="00A8427E"/>
    <w:rsid w:val="00A842EE"/>
    <w:rsid w:val="00A84C95"/>
    <w:rsid w:val="00A84FB2"/>
    <w:rsid w:val="00A850F0"/>
    <w:rsid w:val="00A853C5"/>
    <w:rsid w:val="00A867AC"/>
    <w:rsid w:val="00A868B6"/>
    <w:rsid w:val="00A873D6"/>
    <w:rsid w:val="00A87658"/>
    <w:rsid w:val="00A877BB"/>
    <w:rsid w:val="00A87B83"/>
    <w:rsid w:val="00A9076A"/>
    <w:rsid w:val="00A90D4C"/>
    <w:rsid w:val="00A91B5A"/>
    <w:rsid w:val="00A9265E"/>
    <w:rsid w:val="00A92AE7"/>
    <w:rsid w:val="00A94298"/>
    <w:rsid w:val="00A96595"/>
    <w:rsid w:val="00A965DB"/>
    <w:rsid w:val="00A97040"/>
    <w:rsid w:val="00A97E3C"/>
    <w:rsid w:val="00AA00DD"/>
    <w:rsid w:val="00AA0800"/>
    <w:rsid w:val="00AA0B38"/>
    <w:rsid w:val="00AA0F0C"/>
    <w:rsid w:val="00AA1052"/>
    <w:rsid w:val="00AA143C"/>
    <w:rsid w:val="00AA2468"/>
    <w:rsid w:val="00AA25BB"/>
    <w:rsid w:val="00AA2C90"/>
    <w:rsid w:val="00AA32A4"/>
    <w:rsid w:val="00AA37C3"/>
    <w:rsid w:val="00AA3CC3"/>
    <w:rsid w:val="00AA43E2"/>
    <w:rsid w:val="00AA5102"/>
    <w:rsid w:val="00AA653F"/>
    <w:rsid w:val="00AA6E1B"/>
    <w:rsid w:val="00AA73A1"/>
    <w:rsid w:val="00AA7983"/>
    <w:rsid w:val="00AA7A16"/>
    <w:rsid w:val="00AB00A1"/>
    <w:rsid w:val="00AB04CD"/>
    <w:rsid w:val="00AB082C"/>
    <w:rsid w:val="00AB0CF5"/>
    <w:rsid w:val="00AB17FD"/>
    <w:rsid w:val="00AB239F"/>
    <w:rsid w:val="00AB29E6"/>
    <w:rsid w:val="00AB385B"/>
    <w:rsid w:val="00AB4034"/>
    <w:rsid w:val="00AB42C5"/>
    <w:rsid w:val="00AB4705"/>
    <w:rsid w:val="00AB4FAD"/>
    <w:rsid w:val="00AB62D7"/>
    <w:rsid w:val="00AB63B4"/>
    <w:rsid w:val="00AB6410"/>
    <w:rsid w:val="00AB6A45"/>
    <w:rsid w:val="00AB6EE5"/>
    <w:rsid w:val="00AB7A80"/>
    <w:rsid w:val="00AC0120"/>
    <w:rsid w:val="00AC04BE"/>
    <w:rsid w:val="00AC07EF"/>
    <w:rsid w:val="00AC0DB4"/>
    <w:rsid w:val="00AC10A3"/>
    <w:rsid w:val="00AC23CE"/>
    <w:rsid w:val="00AC2AB0"/>
    <w:rsid w:val="00AC39BC"/>
    <w:rsid w:val="00AC39D6"/>
    <w:rsid w:val="00AC59FC"/>
    <w:rsid w:val="00AC5AF7"/>
    <w:rsid w:val="00AC685D"/>
    <w:rsid w:val="00AC6887"/>
    <w:rsid w:val="00AC6DF1"/>
    <w:rsid w:val="00AC6FAE"/>
    <w:rsid w:val="00AC6FD3"/>
    <w:rsid w:val="00AC72F8"/>
    <w:rsid w:val="00AC7552"/>
    <w:rsid w:val="00AC78E3"/>
    <w:rsid w:val="00AD02F7"/>
    <w:rsid w:val="00AD097C"/>
    <w:rsid w:val="00AD1986"/>
    <w:rsid w:val="00AD23A7"/>
    <w:rsid w:val="00AD2CE6"/>
    <w:rsid w:val="00AD30A2"/>
    <w:rsid w:val="00AD31A9"/>
    <w:rsid w:val="00AD32AD"/>
    <w:rsid w:val="00AD3E3F"/>
    <w:rsid w:val="00AD4703"/>
    <w:rsid w:val="00AD4706"/>
    <w:rsid w:val="00AD4C6D"/>
    <w:rsid w:val="00AD57BE"/>
    <w:rsid w:val="00AD5824"/>
    <w:rsid w:val="00AD5968"/>
    <w:rsid w:val="00AD5EB2"/>
    <w:rsid w:val="00AD6E97"/>
    <w:rsid w:val="00AE07D6"/>
    <w:rsid w:val="00AE11B2"/>
    <w:rsid w:val="00AE1417"/>
    <w:rsid w:val="00AE167B"/>
    <w:rsid w:val="00AE1912"/>
    <w:rsid w:val="00AE271A"/>
    <w:rsid w:val="00AE3373"/>
    <w:rsid w:val="00AE382D"/>
    <w:rsid w:val="00AE41F7"/>
    <w:rsid w:val="00AE4C83"/>
    <w:rsid w:val="00AE5227"/>
    <w:rsid w:val="00AE5605"/>
    <w:rsid w:val="00AE5C6D"/>
    <w:rsid w:val="00AE5E12"/>
    <w:rsid w:val="00AE6029"/>
    <w:rsid w:val="00AE60CD"/>
    <w:rsid w:val="00AE67BA"/>
    <w:rsid w:val="00AE6F22"/>
    <w:rsid w:val="00AE7080"/>
    <w:rsid w:val="00AE71A5"/>
    <w:rsid w:val="00AE7280"/>
    <w:rsid w:val="00AE77CE"/>
    <w:rsid w:val="00AF0468"/>
    <w:rsid w:val="00AF0492"/>
    <w:rsid w:val="00AF04B2"/>
    <w:rsid w:val="00AF091A"/>
    <w:rsid w:val="00AF0FCB"/>
    <w:rsid w:val="00AF106B"/>
    <w:rsid w:val="00AF116B"/>
    <w:rsid w:val="00AF2160"/>
    <w:rsid w:val="00AF254F"/>
    <w:rsid w:val="00AF2BE3"/>
    <w:rsid w:val="00AF3999"/>
    <w:rsid w:val="00AF3AE9"/>
    <w:rsid w:val="00AF4141"/>
    <w:rsid w:val="00AF4581"/>
    <w:rsid w:val="00AF48F0"/>
    <w:rsid w:val="00AF4A83"/>
    <w:rsid w:val="00AF63A8"/>
    <w:rsid w:val="00AF6E72"/>
    <w:rsid w:val="00AF73DD"/>
    <w:rsid w:val="00B000B9"/>
    <w:rsid w:val="00B003FA"/>
    <w:rsid w:val="00B00E6A"/>
    <w:rsid w:val="00B01043"/>
    <w:rsid w:val="00B01346"/>
    <w:rsid w:val="00B0177E"/>
    <w:rsid w:val="00B01A86"/>
    <w:rsid w:val="00B02362"/>
    <w:rsid w:val="00B02984"/>
    <w:rsid w:val="00B029F8"/>
    <w:rsid w:val="00B03929"/>
    <w:rsid w:val="00B042DF"/>
    <w:rsid w:val="00B04C27"/>
    <w:rsid w:val="00B05675"/>
    <w:rsid w:val="00B0613E"/>
    <w:rsid w:val="00B06442"/>
    <w:rsid w:val="00B06602"/>
    <w:rsid w:val="00B074C8"/>
    <w:rsid w:val="00B078B4"/>
    <w:rsid w:val="00B079DB"/>
    <w:rsid w:val="00B1103C"/>
    <w:rsid w:val="00B11697"/>
    <w:rsid w:val="00B11BE8"/>
    <w:rsid w:val="00B124C1"/>
    <w:rsid w:val="00B124ED"/>
    <w:rsid w:val="00B12A4E"/>
    <w:rsid w:val="00B14235"/>
    <w:rsid w:val="00B1478B"/>
    <w:rsid w:val="00B1520C"/>
    <w:rsid w:val="00B1688F"/>
    <w:rsid w:val="00B1693F"/>
    <w:rsid w:val="00B16C95"/>
    <w:rsid w:val="00B16D4A"/>
    <w:rsid w:val="00B1782E"/>
    <w:rsid w:val="00B17E66"/>
    <w:rsid w:val="00B201C8"/>
    <w:rsid w:val="00B203BF"/>
    <w:rsid w:val="00B207B8"/>
    <w:rsid w:val="00B20AF4"/>
    <w:rsid w:val="00B20D4F"/>
    <w:rsid w:val="00B20FA0"/>
    <w:rsid w:val="00B22612"/>
    <w:rsid w:val="00B22B55"/>
    <w:rsid w:val="00B2314F"/>
    <w:rsid w:val="00B250F0"/>
    <w:rsid w:val="00B2543F"/>
    <w:rsid w:val="00B25720"/>
    <w:rsid w:val="00B25B59"/>
    <w:rsid w:val="00B26076"/>
    <w:rsid w:val="00B2648F"/>
    <w:rsid w:val="00B26760"/>
    <w:rsid w:val="00B30198"/>
    <w:rsid w:val="00B306A3"/>
    <w:rsid w:val="00B30F92"/>
    <w:rsid w:val="00B31858"/>
    <w:rsid w:val="00B321E1"/>
    <w:rsid w:val="00B333A0"/>
    <w:rsid w:val="00B33C8D"/>
    <w:rsid w:val="00B33DD6"/>
    <w:rsid w:val="00B34449"/>
    <w:rsid w:val="00B34544"/>
    <w:rsid w:val="00B34B98"/>
    <w:rsid w:val="00B35959"/>
    <w:rsid w:val="00B36768"/>
    <w:rsid w:val="00B36787"/>
    <w:rsid w:val="00B3686F"/>
    <w:rsid w:val="00B36A90"/>
    <w:rsid w:val="00B36C72"/>
    <w:rsid w:val="00B372B0"/>
    <w:rsid w:val="00B37839"/>
    <w:rsid w:val="00B37CDC"/>
    <w:rsid w:val="00B40332"/>
    <w:rsid w:val="00B40708"/>
    <w:rsid w:val="00B40825"/>
    <w:rsid w:val="00B40ACE"/>
    <w:rsid w:val="00B41030"/>
    <w:rsid w:val="00B41BF3"/>
    <w:rsid w:val="00B41F13"/>
    <w:rsid w:val="00B4201C"/>
    <w:rsid w:val="00B4382B"/>
    <w:rsid w:val="00B43CD6"/>
    <w:rsid w:val="00B44063"/>
    <w:rsid w:val="00B44DF5"/>
    <w:rsid w:val="00B4529B"/>
    <w:rsid w:val="00B45925"/>
    <w:rsid w:val="00B459CA"/>
    <w:rsid w:val="00B45AB8"/>
    <w:rsid w:val="00B468A9"/>
    <w:rsid w:val="00B473CB"/>
    <w:rsid w:val="00B4774B"/>
    <w:rsid w:val="00B477B9"/>
    <w:rsid w:val="00B502A1"/>
    <w:rsid w:val="00B50C74"/>
    <w:rsid w:val="00B50E02"/>
    <w:rsid w:val="00B50F41"/>
    <w:rsid w:val="00B51713"/>
    <w:rsid w:val="00B51CC4"/>
    <w:rsid w:val="00B52182"/>
    <w:rsid w:val="00B5272C"/>
    <w:rsid w:val="00B538FB"/>
    <w:rsid w:val="00B53A70"/>
    <w:rsid w:val="00B54093"/>
    <w:rsid w:val="00B557A3"/>
    <w:rsid w:val="00B55843"/>
    <w:rsid w:val="00B56247"/>
    <w:rsid w:val="00B563E7"/>
    <w:rsid w:val="00B5680E"/>
    <w:rsid w:val="00B569ED"/>
    <w:rsid w:val="00B56C40"/>
    <w:rsid w:val="00B56C55"/>
    <w:rsid w:val="00B56F20"/>
    <w:rsid w:val="00B5772A"/>
    <w:rsid w:val="00B60413"/>
    <w:rsid w:val="00B615A4"/>
    <w:rsid w:val="00B62537"/>
    <w:rsid w:val="00B63830"/>
    <w:rsid w:val="00B63B69"/>
    <w:rsid w:val="00B64177"/>
    <w:rsid w:val="00B646CA"/>
    <w:rsid w:val="00B647AD"/>
    <w:rsid w:val="00B65AD1"/>
    <w:rsid w:val="00B66210"/>
    <w:rsid w:val="00B66A77"/>
    <w:rsid w:val="00B66D36"/>
    <w:rsid w:val="00B671A7"/>
    <w:rsid w:val="00B672C0"/>
    <w:rsid w:val="00B70C8F"/>
    <w:rsid w:val="00B711E3"/>
    <w:rsid w:val="00B715DB"/>
    <w:rsid w:val="00B716EB"/>
    <w:rsid w:val="00B71AE5"/>
    <w:rsid w:val="00B72111"/>
    <w:rsid w:val="00B72916"/>
    <w:rsid w:val="00B72AFB"/>
    <w:rsid w:val="00B73370"/>
    <w:rsid w:val="00B73561"/>
    <w:rsid w:val="00B743DF"/>
    <w:rsid w:val="00B74623"/>
    <w:rsid w:val="00B74B04"/>
    <w:rsid w:val="00B74BE8"/>
    <w:rsid w:val="00B75E4A"/>
    <w:rsid w:val="00B76117"/>
    <w:rsid w:val="00B76DEF"/>
    <w:rsid w:val="00B775E6"/>
    <w:rsid w:val="00B77999"/>
    <w:rsid w:val="00B77A37"/>
    <w:rsid w:val="00B77E30"/>
    <w:rsid w:val="00B801C0"/>
    <w:rsid w:val="00B81C1E"/>
    <w:rsid w:val="00B81D14"/>
    <w:rsid w:val="00B82FC2"/>
    <w:rsid w:val="00B83474"/>
    <w:rsid w:val="00B83877"/>
    <w:rsid w:val="00B84147"/>
    <w:rsid w:val="00B846E2"/>
    <w:rsid w:val="00B85108"/>
    <w:rsid w:val="00B854E5"/>
    <w:rsid w:val="00B85AEC"/>
    <w:rsid w:val="00B86BD2"/>
    <w:rsid w:val="00B87A45"/>
    <w:rsid w:val="00B9096E"/>
    <w:rsid w:val="00B90988"/>
    <w:rsid w:val="00B90F40"/>
    <w:rsid w:val="00B9117A"/>
    <w:rsid w:val="00B91672"/>
    <w:rsid w:val="00B921F6"/>
    <w:rsid w:val="00B92A64"/>
    <w:rsid w:val="00B92C41"/>
    <w:rsid w:val="00B938B3"/>
    <w:rsid w:val="00B94154"/>
    <w:rsid w:val="00B941B1"/>
    <w:rsid w:val="00B9447C"/>
    <w:rsid w:val="00B94DA7"/>
    <w:rsid w:val="00B9522C"/>
    <w:rsid w:val="00B9577A"/>
    <w:rsid w:val="00B959AC"/>
    <w:rsid w:val="00B95ACE"/>
    <w:rsid w:val="00B966A7"/>
    <w:rsid w:val="00B968FD"/>
    <w:rsid w:val="00B96B1A"/>
    <w:rsid w:val="00B96CB0"/>
    <w:rsid w:val="00B97920"/>
    <w:rsid w:val="00B97F3F"/>
    <w:rsid w:val="00BA024C"/>
    <w:rsid w:val="00BA0CB2"/>
    <w:rsid w:val="00BA1C61"/>
    <w:rsid w:val="00BA2E95"/>
    <w:rsid w:val="00BA3183"/>
    <w:rsid w:val="00BA3C5E"/>
    <w:rsid w:val="00BA4010"/>
    <w:rsid w:val="00BA410C"/>
    <w:rsid w:val="00BA4124"/>
    <w:rsid w:val="00BA429C"/>
    <w:rsid w:val="00BA4CE7"/>
    <w:rsid w:val="00BA5C01"/>
    <w:rsid w:val="00BA60C5"/>
    <w:rsid w:val="00BA66D4"/>
    <w:rsid w:val="00BA69E2"/>
    <w:rsid w:val="00BA70EE"/>
    <w:rsid w:val="00BB0215"/>
    <w:rsid w:val="00BB0845"/>
    <w:rsid w:val="00BB0DD5"/>
    <w:rsid w:val="00BB1289"/>
    <w:rsid w:val="00BB1478"/>
    <w:rsid w:val="00BB162F"/>
    <w:rsid w:val="00BB1FBF"/>
    <w:rsid w:val="00BB261A"/>
    <w:rsid w:val="00BB358C"/>
    <w:rsid w:val="00BB394B"/>
    <w:rsid w:val="00BB3BFF"/>
    <w:rsid w:val="00BB3FF3"/>
    <w:rsid w:val="00BB4B71"/>
    <w:rsid w:val="00BB5F51"/>
    <w:rsid w:val="00BB60B4"/>
    <w:rsid w:val="00BB62C3"/>
    <w:rsid w:val="00BB67DD"/>
    <w:rsid w:val="00BB746C"/>
    <w:rsid w:val="00BC0842"/>
    <w:rsid w:val="00BC188B"/>
    <w:rsid w:val="00BC1CA3"/>
    <w:rsid w:val="00BC1DAF"/>
    <w:rsid w:val="00BC3F67"/>
    <w:rsid w:val="00BC57C4"/>
    <w:rsid w:val="00BC5937"/>
    <w:rsid w:val="00BC6509"/>
    <w:rsid w:val="00BC6734"/>
    <w:rsid w:val="00BC7C28"/>
    <w:rsid w:val="00BC7D13"/>
    <w:rsid w:val="00BC7E4B"/>
    <w:rsid w:val="00BD0174"/>
    <w:rsid w:val="00BD0AC2"/>
    <w:rsid w:val="00BD0BD6"/>
    <w:rsid w:val="00BD0D30"/>
    <w:rsid w:val="00BD16C1"/>
    <w:rsid w:val="00BD4C40"/>
    <w:rsid w:val="00BD5665"/>
    <w:rsid w:val="00BD7867"/>
    <w:rsid w:val="00BE0E21"/>
    <w:rsid w:val="00BE2550"/>
    <w:rsid w:val="00BE28C7"/>
    <w:rsid w:val="00BE2E80"/>
    <w:rsid w:val="00BE32E1"/>
    <w:rsid w:val="00BE349D"/>
    <w:rsid w:val="00BE3AAB"/>
    <w:rsid w:val="00BE3BB5"/>
    <w:rsid w:val="00BE3C18"/>
    <w:rsid w:val="00BE406B"/>
    <w:rsid w:val="00BE5702"/>
    <w:rsid w:val="00BE58A7"/>
    <w:rsid w:val="00BE640A"/>
    <w:rsid w:val="00BE7B6B"/>
    <w:rsid w:val="00BE7FA0"/>
    <w:rsid w:val="00BF0E35"/>
    <w:rsid w:val="00BF0F71"/>
    <w:rsid w:val="00BF1BFE"/>
    <w:rsid w:val="00BF1C6B"/>
    <w:rsid w:val="00BF1D58"/>
    <w:rsid w:val="00BF3575"/>
    <w:rsid w:val="00BF3A2A"/>
    <w:rsid w:val="00BF4784"/>
    <w:rsid w:val="00BF4D69"/>
    <w:rsid w:val="00BF6AAB"/>
    <w:rsid w:val="00BF75B8"/>
    <w:rsid w:val="00BF77EF"/>
    <w:rsid w:val="00BF7947"/>
    <w:rsid w:val="00BF7F6E"/>
    <w:rsid w:val="00C00CB5"/>
    <w:rsid w:val="00C0134F"/>
    <w:rsid w:val="00C01B6A"/>
    <w:rsid w:val="00C01C0C"/>
    <w:rsid w:val="00C02642"/>
    <w:rsid w:val="00C027D9"/>
    <w:rsid w:val="00C02BA9"/>
    <w:rsid w:val="00C031CF"/>
    <w:rsid w:val="00C04971"/>
    <w:rsid w:val="00C04B7A"/>
    <w:rsid w:val="00C05279"/>
    <w:rsid w:val="00C0532C"/>
    <w:rsid w:val="00C05E4F"/>
    <w:rsid w:val="00C06AA7"/>
    <w:rsid w:val="00C071F2"/>
    <w:rsid w:val="00C075A5"/>
    <w:rsid w:val="00C10082"/>
    <w:rsid w:val="00C11247"/>
    <w:rsid w:val="00C11792"/>
    <w:rsid w:val="00C118BD"/>
    <w:rsid w:val="00C12A7A"/>
    <w:rsid w:val="00C1367D"/>
    <w:rsid w:val="00C1398F"/>
    <w:rsid w:val="00C13F32"/>
    <w:rsid w:val="00C14564"/>
    <w:rsid w:val="00C146B1"/>
    <w:rsid w:val="00C15116"/>
    <w:rsid w:val="00C15736"/>
    <w:rsid w:val="00C166EE"/>
    <w:rsid w:val="00C16FBF"/>
    <w:rsid w:val="00C172B2"/>
    <w:rsid w:val="00C20C04"/>
    <w:rsid w:val="00C20C2A"/>
    <w:rsid w:val="00C20DFE"/>
    <w:rsid w:val="00C210B9"/>
    <w:rsid w:val="00C225F0"/>
    <w:rsid w:val="00C227BE"/>
    <w:rsid w:val="00C22BB3"/>
    <w:rsid w:val="00C23195"/>
    <w:rsid w:val="00C23391"/>
    <w:rsid w:val="00C23CB4"/>
    <w:rsid w:val="00C23D7C"/>
    <w:rsid w:val="00C24340"/>
    <w:rsid w:val="00C24C0A"/>
    <w:rsid w:val="00C24E0A"/>
    <w:rsid w:val="00C2501B"/>
    <w:rsid w:val="00C2548F"/>
    <w:rsid w:val="00C25F83"/>
    <w:rsid w:val="00C25F89"/>
    <w:rsid w:val="00C2623C"/>
    <w:rsid w:val="00C2649B"/>
    <w:rsid w:val="00C26C66"/>
    <w:rsid w:val="00C26DBF"/>
    <w:rsid w:val="00C2752A"/>
    <w:rsid w:val="00C278E1"/>
    <w:rsid w:val="00C279D3"/>
    <w:rsid w:val="00C27B3B"/>
    <w:rsid w:val="00C308D7"/>
    <w:rsid w:val="00C3096D"/>
    <w:rsid w:val="00C30B78"/>
    <w:rsid w:val="00C318A4"/>
    <w:rsid w:val="00C3191F"/>
    <w:rsid w:val="00C31A28"/>
    <w:rsid w:val="00C31CA4"/>
    <w:rsid w:val="00C32277"/>
    <w:rsid w:val="00C322A5"/>
    <w:rsid w:val="00C32339"/>
    <w:rsid w:val="00C32797"/>
    <w:rsid w:val="00C32817"/>
    <w:rsid w:val="00C32FB6"/>
    <w:rsid w:val="00C3309C"/>
    <w:rsid w:val="00C33405"/>
    <w:rsid w:val="00C3380C"/>
    <w:rsid w:val="00C3448E"/>
    <w:rsid w:val="00C34E5C"/>
    <w:rsid w:val="00C35489"/>
    <w:rsid w:val="00C3593B"/>
    <w:rsid w:val="00C35A83"/>
    <w:rsid w:val="00C36110"/>
    <w:rsid w:val="00C37082"/>
    <w:rsid w:val="00C40041"/>
    <w:rsid w:val="00C4007C"/>
    <w:rsid w:val="00C40381"/>
    <w:rsid w:val="00C4038B"/>
    <w:rsid w:val="00C407DB"/>
    <w:rsid w:val="00C40C4A"/>
    <w:rsid w:val="00C40CA6"/>
    <w:rsid w:val="00C417E9"/>
    <w:rsid w:val="00C41DEC"/>
    <w:rsid w:val="00C41FFC"/>
    <w:rsid w:val="00C42104"/>
    <w:rsid w:val="00C42311"/>
    <w:rsid w:val="00C42354"/>
    <w:rsid w:val="00C42CA0"/>
    <w:rsid w:val="00C4328D"/>
    <w:rsid w:val="00C44662"/>
    <w:rsid w:val="00C44861"/>
    <w:rsid w:val="00C45952"/>
    <w:rsid w:val="00C4777E"/>
    <w:rsid w:val="00C47975"/>
    <w:rsid w:val="00C50736"/>
    <w:rsid w:val="00C51013"/>
    <w:rsid w:val="00C5142B"/>
    <w:rsid w:val="00C51EE0"/>
    <w:rsid w:val="00C51F86"/>
    <w:rsid w:val="00C51FEB"/>
    <w:rsid w:val="00C523FF"/>
    <w:rsid w:val="00C529F7"/>
    <w:rsid w:val="00C533ED"/>
    <w:rsid w:val="00C54C26"/>
    <w:rsid w:val="00C552FF"/>
    <w:rsid w:val="00C555E3"/>
    <w:rsid w:val="00C55B13"/>
    <w:rsid w:val="00C55EF8"/>
    <w:rsid w:val="00C55EFE"/>
    <w:rsid w:val="00C56378"/>
    <w:rsid w:val="00C56793"/>
    <w:rsid w:val="00C56E61"/>
    <w:rsid w:val="00C57487"/>
    <w:rsid w:val="00C57BE2"/>
    <w:rsid w:val="00C57C0D"/>
    <w:rsid w:val="00C57D48"/>
    <w:rsid w:val="00C60496"/>
    <w:rsid w:val="00C6083B"/>
    <w:rsid w:val="00C60C45"/>
    <w:rsid w:val="00C610ED"/>
    <w:rsid w:val="00C6147B"/>
    <w:rsid w:val="00C61B73"/>
    <w:rsid w:val="00C62501"/>
    <w:rsid w:val="00C62ED3"/>
    <w:rsid w:val="00C636BF"/>
    <w:rsid w:val="00C6393E"/>
    <w:rsid w:val="00C642F5"/>
    <w:rsid w:val="00C646BE"/>
    <w:rsid w:val="00C64F21"/>
    <w:rsid w:val="00C6544F"/>
    <w:rsid w:val="00C66AA3"/>
    <w:rsid w:val="00C66ACE"/>
    <w:rsid w:val="00C66B51"/>
    <w:rsid w:val="00C66C06"/>
    <w:rsid w:val="00C66FF4"/>
    <w:rsid w:val="00C67D55"/>
    <w:rsid w:val="00C70554"/>
    <w:rsid w:val="00C705C3"/>
    <w:rsid w:val="00C70F41"/>
    <w:rsid w:val="00C71445"/>
    <w:rsid w:val="00C727B0"/>
    <w:rsid w:val="00C73838"/>
    <w:rsid w:val="00C74094"/>
    <w:rsid w:val="00C7498C"/>
    <w:rsid w:val="00C74F25"/>
    <w:rsid w:val="00C7519E"/>
    <w:rsid w:val="00C75C8B"/>
    <w:rsid w:val="00C76036"/>
    <w:rsid w:val="00C76CD3"/>
    <w:rsid w:val="00C77901"/>
    <w:rsid w:val="00C77C1A"/>
    <w:rsid w:val="00C80FBB"/>
    <w:rsid w:val="00C8170F"/>
    <w:rsid w:val="00C81919"/>
    <w:rsid w:val="00C82CAD"/>
    <w:rsid w:val="00C82F29"/>
    <w:rsid w:val="00C830BF"/>
    <w:rsid w:val="00C83628"/>
    <w:rsid w:val="00C8384D"/>
    <w:rsid w:val="00C83953"/>
    <w:rsid w:val="00C84328"/>
    <w:rsid w:val="00C85697"/>
    <w:rsid w:val="00C85758"/>
    <w:rsid w:val="00C85A0B"/>
    <w:rsid w:val="00C85E99"/>
    <w:rsid w:val="00C86484"/>
    <w:rsid w:val="00C86917"/>
    <w:rsid w:val="00C86E2F"/>
    <w:rsid w:val="00C86F4A"/>
    <w:rsid w:val="00C87416"/>
    <w:rsid w:val="00C87BE1"/>
    <w:rsid w:val="00C87E3D"/>
    <w:rsid w:val="00C91A24"/>
    <w:rsid w:val="00C91DE6"/>
    <w:rsid w:val="00C91ED6"/>
    <w:rsid w:val="00C931B8"/>
    <w:rsid w:val="00C93435"/>
    <w:rsid w:val="00C93E2D"/>
    <w:rsid w:val="00C93EF7"/>
    <w:rsid w:val="00C94194"/>
    <w:rsid w:val="00C950DB"/>
    <w:rsid w:val="00C95218"/>
    <w:rsid w:val="00C95675"/>
    <w:rsid w:val="00C958CD"/>
    <w:rsid w:val="00C95FA5"/>
    <w:rsid w:val="00C9708E"/>
    <w:rsid w:val="00CA0851"/>
    <w:rsid w:val="00CA0BBF"/>
    <w:rsid w:val="00CA0C36"/>
    <w:rsid w:val="00CA1682"/>
    <w:rsid w:val="00CA18BA"/>
    <w:rsid w:val="00CA23DC"/>
    <w:rsid w:val="00CA28A5"/>
    <w:rsid w:val="00CA3976"/>
    <w:rsid w:val="00CA4687"/>
    <w:rsid w:val="00CA4B98"/>
    <w:rsid w:val="00CA5891"/>
    <w:rsid w:val="00CA744E"/>
    <w:rsid w:val="00CA7635"/>
    <w:rsid w:val="00CA79B4"/>
    <w:rsid w:val="00CB0532"/>
    <w:rsid w:val="00CB071C"/>
    <w:rsid w:val="00CB11E6"/>
    <w:rsid w:val="00CB155F"/>
    <w:rsid w:val="00CB162B"/>
    <w:rsid w:val="00CB2073"/>
    <w:rsid w:val="00CB24E9"/>
    <w:rsid w:val="00CB3A95"/>
    <w:rsid w:val="00CB4C3D"/>
    <w:rsid w:val="00CB4C8F"/>
    <w:rsid w:val="00CB52BB"/>
    <w:rsid w:val="00CB5617"/>
    <w:rsid w:val="00CB58AF"/>
    <w:rsid w:val="00CB58D8"/>
    <w:rsid w:val="00CB5985"/>
    <w:rsid w:val="00CB5ABB"/>
    <w:rsid w:val="00CB67A3"/>
    <w:rsid w:val="00CB6DA3"/>
    <w:rsid w:val="00CB7006"/>
    <w:rsid w:val="00CB70A9"/>
    <w:rsid w:val="00CB7190"/>
    <w:rsid w:val="00CB75F4"/>
    <w:rsid w:val="00CB7840"/>
    <w:rsid w:val="00CB7C35"/>
    <w:rsid w:val="00CC0C04"/>
    <w:rsid w:val="00CC1687"/>
    <w:rsid w:val="00CC1995"/>
    <w:rsid w:val="00CC1D16"/>
    <w:rsid w:val="00CC36FF"/>
    <w:rsid w:val="00CC3B18"/>
    <w:rsid w:val="00CC3E20"/>
    <w:rsid w:val="00CC449D"/>
    <w:rsid w:val="00CC5602"/>
    <w:rsid w:val="00CC58C3"/>
    <w:rsid w:val="00CC6494"/>
    <w:rsid w:val="00CC6CC1"/>
    <w:rsid w:val="00CC6F1E"/>
    <w:rsid w:val="00CC740B"/>
    <w:rsid w:val="00CC7F4E"/>
    <w:rsid w:val="00CD0063"/>
    <w:rsid w:val="00CD0276"/>
    <w:rsid w:val="00CD047A"/>
    <w:rsid w:val="00CD08F3"/>
    <w:rsid w:val="00CD0B5D"/>
    <w:rsid w:val="00CD1A1B"/>
    <w:rsid w:val="00CD1AA0"/>
    <w:rsid w:val="00CD1E85"/>
    <w:rsid w:val="00CD2CE0"/>
    <w:rsid w:val="00CD318A"/>
    <w:rsid w:val="00CD328A"/>
    <w:rsid w:val="00CD39F4"/>
    <w:rsid w:val="00CD4445"/>
    <w:rsid w:val="00CD569F"/>
    <w:rsid w:val="00CD596C"/>
    <w:rsid w:val="00CD5CA4"/>
    <w:rsid w:val="00CD692B"/>
    <w:rsid w:val="00CD7723"/>
    <w:rsid w:val="00CD7D59"/>
    <w:rsid w:val="00CE0206"/>
    <w:rsid w:val="00CE064F"/>
    <w:rsid w:val="00CE078F"/>
    <w:rsid w:val="00CE0C6F"/>
    <w:rsid w:val="00CE175F"/>
    <w:rsid w:val="00CE1B2D"/>
    <w:rsid w:val="00CE23E5"/>
    <w:rsid w:val="00CE24A2"/>
    <w:rsid w:val="00CE25F5"/>
    <w:rsid w:val="00CE2695"/>
    <w:rsid w:val="00CE2BD8"/>
    <w:rsid w:val="00CE2EF1"/>
    <w:rsid w:val="00CE2F97"/>
    <w:rsid w:val="00CE308F"/>
    <w:rsid w:val="00CE343D"/>
    <w:rsid w:val="00CE3F47"/>
    <w:rsid w:val="00CE4769"/>
    <w:rsid w:val="00CE58A0"/>
    <w:rsid w:val="00CE5962"/>
    <w:rsid w:val="00CE5C28"/>
    <w:rsid w:val="00CE5C53"/>
    <w:rsid w:val="00CE5DBF"/>
    <w:rsid w:val="00CE6208"/>
    <w:rsid w:val="00CE64ED"/>
    <w:rsid w:val="00CE6BDB"/>
    <w:rsid w:val="00CE6F8B"/>
    <w:rsid w:val="00CE73AF"/>
    <w:rsid w:val="00CE7954"/>
    <w:rsid w:val="00CE7A62"/>
    <w:rsid w:val="00CE7A6E"/>
    <w:rsid w:val="00CF0392"/>
    <w:rsid w:val="00CF0E62"/>
    <w:rsid w:val="00CF16C4"/>
    <w:rsid w:val="00CF17E8"/>
    <w:rsid w:val="00CF214C"/>
    <w:rsid w:val="00CF2168"/>
    <w:rsid w:val="00CF256A"/>
    <w:rsid w:val="00CF27C6"/>
    <w:rsid w:val="00CF27D3"/>
    <w:rsid w:val="00CF2DBE"/>
    <w:rsid w:val="00CF2F67"/>
    <w:rsid w:val="00CF345B"/>
    <w:rsid w:val="00CF35F6"/>
    <w:rsid w:val="00CF3863"/>
    <w:rsid w:val="00CF39C4"/>
    <w:rsid w:val="00CF4380"/>
    <w:rsid w:val="00CF451E"/>
    <w:rsid w:val="00CF46F4"/>
    <w:rsid w:val="00CF4BAC"/>
    <w:rsid w:val="00CF63D0"/>
    <w:rsid w:val="00CF6663"/>
    <w:rsid w:val="00CF7669"/>
    <w:rsid w:val="00CF7EC6"/>
    <w:rsid w:val="00D00459"/>
    <w:rsid w:val="00D011E8"/>
    <w:rsid w:val="00D01DA6"/>
    <w:rsid w:val="00D01FAD"/>
    <w:rsid w:val="00D02FDD"/>
    <w:rsid w:val="00D037FD"/>
    <w:rsid w:val="00D042AD"/>
    <w:rsid w:val="00D04630"/>
    <w:rsid w:val="00D04D1E"/>
    <w:rsid w:val="00D05228"/>
    <w:rsid w:val="00D052E9"/>
    <w:rsid w:val="00D06355"/>
    <w:rsid w:val="00D06983"/>
    <w:rsid w:val="00D06E04"/>
    <w:rsid w:val="00D07923"/>
    <w:rsid w:val="00D07B85"/>
    <w:rsid w:val="00D100B7"/>
    <w:rsid w:val="00D11DE5"/>
    <w:rsid w:val="00D12DCF"/>
    <w:rsid w:val="00D13101"/>
    <w:rsid w:val="00D13FCE"/>
    <w:rsid w:val="00D141AC"/>
    <w:rsid w:val="00D14B3B"/>
    <w:rsid w:val="00D15186"/>
    <w:rsid w:val="00D15922"/>
    <w:rsid w:val="00D16595"/>
    <w:rsid w:val="00D1705C"/>
    <w:rsid w:val="00D171A2"/>
    <w:rsid w:val="00D17A2C"/>
    <w:rsid w:val="00D20190"/>
    <w:rsid w:val="00D20EC6"/>
    <w:rsid w:val="00D2199C"/>
    <w:rsid w:val="00D21C29"/>
    <w:rsid w:val="00D22135"/>
    <w:rsid w:val="00D22ADB"/>
    <w:rsid w:val="00D22F25"/>
    <w:rsid w:val="00D233F4"/>
    <w:rsid w:val="00D23A66"/>
    <w:rsid w:val="00D24F8F"/>
    <w:rsid w:val="00D25242"/>
    <w:rsid w:val="00D26BCF"/>
    <w:rsid w:val="00D27248"/>
    <w:rsid w:val="00D274DC"/>
    <w:rsid w:val="00D27548"/>
    <w:rsid w:val="00D301EF"/>
    <w:rsid w:val="00D30240"/>
    <w:rsid w:val="00D30D47"/>
    <w:rsid w:val="00D3256C"/>
    <w:rsid w:val="00D32789"/>
    <w:rsid w:val="00D3397F"/>
    <w:rsid w:val="00D33A04"/>
    <w:rsid w:val="00D33C14"/>
    <w:rsid w:val="00D34017"/>
    <w:rsid w:val="00D34A05"/>
    <w:rsid w:val="00D34C20"/>
    <w:rsid w:val="00D34ECA"/>
    <w:rsid w:val="00D35836"/>
    <w:rsid w:val="00D35E6B"/>
    <w:rsid w:val="00D36480"/>
    <w:rsid w:val="00D36522"/>
    <w:rsid w:val="00D367FE"/>
    <w:rsid w:val="00D369AB"/>
    <w:rsid w:val="00D36A65"/>
    <w:rsid w:val="00D40529"/>
    <w:rsid w:val="00D40628"/>
    <w:rsid w:val="00D40A43"/>
    <w:rsid w:val="00D40E36"/>
    <w:rsid w:val="00D416A1"/>
    <w:rsid w:val="00D422F9"/>
    <w:rsid w:val="00D43780"/>
    <w:rsid w:val="00D44244"/>
    <w:rsid w:val="00D44ADA"/>
    <w:rsid w:val="00D44BC9"/>
    <w:rsid w:val="00D45661"/>
    <w:rsid w:val="00D466D0"/>
    <w:rsid w:val="00D472F0"/>
    <w:rsid w:val="00D47377"/>
    <w:rsid w:val="00D4760D"/>
    <w:rsid w:val="00D47B14"/>
    <w:rsid w:val="00D47DAF"/>
    <w:rsid w:val="00D504D9"/>
    <w:rsid w:val="00D50CB8"/>
    <w:rsid w:val="00D5122A"/>
    <w:rsid w:val="00D51686"/>
    <w:rsid w:val="00D51DCB"/>
    <w:rsid w:val="00D51F3B"/>
    <w:rsid w:val="00D528AE"/>
    <w:rsid w:val="00D52C30"/>
    <w:rsid w:val="00D53D57"/>
    <w:rsid w:val="00D54FFB"/>
    <w:rsid w:val="00D55961"/>
    <w:rsid w:val="00D55B9A"/>
    <w:rsid w:val="00D560E0"/>
    <w:rsid w:val="00D5761D"/>
    <w:rsid w:val="00D6193F"/>
    <w:rsid w:val="00D61ABF"/>
    <w:rsid w:val="00D61F33"/>
    <w:rsid w:val="00D62935"/>
    <w:rsid w:val="00D62F61"/>
    <w:rsid w:val="00D6318D"/>
    <w:rsid w:val="00D63E5B"/>
    <w:rsid w:val="00D64412"/>
    <w:rsid w:val="00D64BD6"/>
    <w:rsid w:val="00D67848"/>
    <w:rsid w:val="00D67A84"/>
    <w:rsid w:val="00D712BE"/>
    <w:rsid w:val="00D7153E"/>
    <w:rsid w:val="00D722E6"/>
    <w:rsid w:val="00D7245A"/>
    <w:rsid w:val="00D727D9"/>
    <w:rsid w:val="00D72900"/>
    <w:rsid w:val="00D7303E"/>
    <w:rsid w:val="00D7377C"/>
    <w:rsid w:val="00D73E47"/>
    <w:rsid w:val="00D7452C"/>
    <w:rsid w:val="00D750D0"/>
    <w:rsid w:val="00D7515B"/>
    <w:rsid w:val="00D751E9"/>
    <w:rsid w:val="00D75340"/>
    <w:rsid w:val="00D755AB"/>
    <w:rsid w:val="00D75F13"/>
    <w:rsid w:val="00D76C67"/>
    <w:rsid w:val="00D77322"/>
    <w:rsid w:val="00D80326"/>
    <w:rsid w:val="00D80493"/>
    <w:rsid w:val="00D80EB1"/>
    <w:rsid w:val="00D8154D"/>
    <w:rsid w:val="00D81CFD"/>
    <w:rsid w:val="00D82280"/>
    <w:rsid w:val="00D82402"/>
    <w:rsid w:val="00D82866"/>
    <w:rsid w:val="00D82C85"/>
    <w:rsid w:val="00D82DEB"/>
    <w:rsid w:val="00D83383"/>
    <w:rsid w:val="00D84092"/>
    <w:rsid w:val="00D849D5"/>
    <w:rsid w:val="00D85673"/>
    <w:rsid w:val="00D85E1A"/>
    <w:rsid w:val="00D861CC"/>
    <w:rsid w:val="00D87877"/>
    <w:rsid w:val="00D87B3F"/>
    <w:rsid w:val="00D87C68"/>
    <w:rsid w:val="00D9098E"/>
    <w:rsid w:val="00D91982"/>
    <w:rsid w:val="00D9233F"/>
    <w:rsid w:val="00D92AE2"/>
    <w:rsid w:val="00D92E3F"/>
    <w:rsid w:val="00D931DB"/>
    <w:rsid w:val="00D93326"/>
    <w:rsid w:val="00D943DE"/>
    <w:rsid w:val="00D949A2"/>
    <w:rsid w:val="00D95933"/>
    <w:rsid w:val="00D959DB"/>
    <w:rsid w:val="00D95C38"/>
    <w:rsid w:val="00D96672"/>
    <w:rsid w:val="00D9768F"/>
    <w:rsid w:val="00D979E9"/>
    <w:rsid w:val="00DA03B3"/>
    <w:rsid w:val="00DA1359"/>
    <w:rsid w:val="00DA19CE"/>
    <w:rsid w:val="00DA1A36"/>
    <w:rsid w:val="00DA1E03"/>
    <w:rsid w:val="00DA21CD"/>
    <w:rsid w:val="00DA23C9"/>
    <w:rsid w:val="00DA2492"/>
    <w:rsid w:val="00DA2494"/>
    <w:rsid w:val="00DA3189"/>
    <w:rsid w:val="00DA32B0"/>
    <w:rsid w:val="00DA4F63"/>
    <w:rsid w:val="00DA4F95"/>
    <w:rsid w:val="00DA6DD8"/>
    <w:rsid w:val="00DA7312"/>
    <w:rsid w:val="00DB0BE9"/>
    <w:rsid w:val="00DB1237"/>
    <w:rsid w:val="00DB1461"/>
    <w:rsid w:val="00DB1714"/>
    <w:rsid w:val="00DB220C"/>
    <w:rsid w:val="00DB2CB3"/>
    <w:rsid w:val="00DB2D60"/>
    <w:rsid w:val="00DB4374"/>
    <w:rsid w:val="00DB462A"/>
    <w:rsid w:val="00DB4836"/>
    <w:rsid w:val="00DB4C2A"/>
    <w:rsid w:val="00DB4EE2"/>
    <w:rsid w:val="00DB59FD"/>
    <w:rsid w:val="00DB5D2A"/>
    <w:rsid w:val="00DB5D9B"/>
    <w:rsid w:val="00DB603A"/>
    <w:rsid w:val="00DB68E2"/>
    <w:rsid w:val="00DB7209"/>
    <w:rsid w:val="00DB7B20"/>
    <w:rsid w:val="00DC00F8"/>
    <w:rsid w:val="00DC0E20"/>
    <w:rsid w:val="00DC10C6"/>
    <w:rsid w:val="00DC187C"/>
    <w:rsid w:val="00DC25FD"/>
    <w:rsid w:val="00DC2EC2"/>
    <w:rsid w:val="00DC36FA"/>
    <w:rsid w:val="00DC4E7C"/>
    <w:rsid w:val="00DC50AE"/>
    <w:rsid w:val="00DC60E4"/>
    <w:rsid w:val="00DC6828"/>
    <w:rsid w:val="00DC6CB2"/>
    <w:rsid w:val="00DC77E8"/>
    <w:rsid w:val="00DD000B"/>
    <w:rsid w:val="00DD048F"/>
    <w:rsid w:val="00DD0C9A"/>
    <w:rsid w:val="00DD1360"/>
    <w:rsid w:val="00DD25D5"/>
    <w:rsid w:val="00DD2891"/>
    <w:rsid w:val="00DD2DC6"/>
    <w:rsid w:val="00DD40E8"/>
    <w:rsid w:val="00DD49E7"/>
    <w:rsid w:val="00DD50FB"/>
    <w:rsid w:val="00DD5516"/>
    <w:rsid w:val="00DD5691"/>
    <w:rsid w:val="00DD5F54"/>
    <w:rsid w:val="00DD6186"/>
    <w:rsid w:val="00DD6345"/>
    <w:rsid w:val="00DD640D"/>
    <w:rsid w:val="00DD7DF8"/>
    <w:rsid w:val="00DE002A"/>
    <w:rsid w:val="00DE05E5"/>
    <w:rsid w:val="00DE16BD"/>
    <w:rsid w:val="00DE17B2"/>
    <w:rsid w:val="00DE20EB"/>
    <w:rsid w:val="00DE2353"/>
    <w:rsid w:val="00DE2CC5"/>
    <w:rsid w:val="00DE367E"/>
    <w:rsid w:val="00DE3828"/>
    <w:rsid w:val="00DE3D33"/>
    <w:rsid w:val="00DE42D8"/>
    <w:rsid w:val="00DE44FC"/>
    <w:rsid w:val="00DE4549"/>
    <w:rsid w:val="00DE4A64"/>
    <w:rsid w:val="00DE4CA0"/>
    <w:rsid w:val="00DE5CA0"/>
    <w:rsid w:val="00DE5EC8"/>
    <w:rsid w:val="00DE6E1F"/>
    <w:rsid w:val="00DE74E2"/>
    <w:rsid w:val="00DE7E62"/>
    <w:rsid w:val="00DE7F8B"/>
    <w:rsid w:val="00DF0C08"/>
    <w:rsid w:val="00DF111D"/>
    <w:rsid w:val="00DF15F4"/>
    <w:rsid w:val="00DF28C9"/>
    <w:rsid w:val="00DF2F42"/>
    <w:rsid w:val="00DF380C"/>
    <w:rsid w:val="00DF3E13"/>
    <w:rsid w:val="00DF3E8D"/>
    <w:rsid w:val="00DF431E"/>
    <w:rsid w:val="00DF47D5"/>
    <w:rsid w:val="00DF6091"/>
    <w:rsid w:val="00DF6144"/>
    <w:rsid w:val="00DF72E6"/>
    <w:rsid w:val="00DF742E"/>
    <w:rsid w:val="00DF7931"/>
    <w:rsid w:val="00DF7D2A"/>
    <w:rsid w:val="00E012F7"/>
    <w:rsid w:val="00E024BB"/>
    <w:rsid w:val="00E02EA4"/>
    <w:rsid w:val="00E036B8"/>
    <w:rsid w:val="00E03764"/>
    <w:rsid w:val="00E03B54"/>
    <w:rsid w:val="00E04901"/>
    <w:rsid w:val="00E04B9E"/>
    <w:rsid w:val="00E055B4"/>
    <w:rsid w:val="00E06703"/>
    <w:rsid w:val="00E06DEB"/>
    <w:rsid w:val="00E07130"/>
    <w:rsid w:val="00E07718"/>
    <w:rsid w:val="00E07AF6"/>
    <w:rsid w:val="00E07F0F"/>
    <w:rsid w:val="00E107B7"/>
    <w:rsid w:val="00E10C98"/>
    <w:rsid w:val="00E11026"/>
    <w:rsid w:val="00E11118"/>
    <w:rsid w:val="00E12B2D"/>
    <w:rsid w:val="00E1324C"/>
    <w:rsid w:val="00E136E6"/>
    <w:rsid w:val="00E1387A"/>
    <w:rsid w:val="00E138DF"/>
    <w:rsid w:val="00E147E1"/>
    <w:rsid w:val="00E15808"/>
    <w:rsid w:val="00E15AE6"/>
    <w:rsid w:val="00E15EDC"/>
    <w:rsid w:val="00E1676E"/>
    <w:rsid w:val="00E167A2"/>
    <w:rsid w:val="00E17CCA"/>
    <w:rsid w:val="00E208CB"/>
    <w:rsid w:val="00E209FF"/>
    <w:rsid w:val="00E21290"/>
    <w:rsid w:val="00E21597"/>
    <w:rsid w:val="00E22378"/>
    <w:rsid w:val="00E228E9"/>
    <w:rsid w:val="00E228F6"/>
    <w:rsid w:val="00E2354C"/>
    <w:rsid w:val="00E23A44"/>
    <w:rsid w:val="00E23C97"/>
    <w:rsid w:val="00E23ED3"/>
    <w:rsid w:val="00E2532B"/>
    <w:rsid w:val="00E259E7"/>
    <w:rsid w:val="00E25AAB"/>
    <w:rsid w:val="00E25BF8"/>
    <w:rsid w:val="00E25C3F"/>
    <w:rsid w:val="00E25F22"/>
    <w:rsid w:val="00E25F91"/>
    <w:rsid w:val="00E2628F"/>
    <w:rsid w:val="00E27359"/>
    <w:rsid w:val="00E313C8"/>
    <w:rsid w:val="00E31455"/>
    <w:rsid w:val="00E31BA3"/>
    <w:rsid w:val="00E32DB2"/>
    <w:rsid w:val="00E32DE1"/>
    <w:rsid w:val="00E33DEF"/>
    <w:rsid w:val="00E3439A"/>
    <w:rsid w:val="00E35032"/>
    <w:rsid w:val="00E355BA"/>
    <w:rsid w:val="00E362DC"/>
    <w:rsid w:val="00E36610"/>
    <w:rsid w:val="00E36A1D"/>
    <w:rsid w:val="00E37013"/>
    <w:rsid w:val="00E373FD"/>
    <w:rsid w:val="00E40B91"/>
    <w:rsid w:val="00E40F14"/>
    <w:rsid w:val="00E413C5"/>
    <w:rsid w:val="00E415E4"/>
    <w:rsid w:val="00E41713"/>
    <w:rsid w:val="00E41E58"/>
    <w:rsid w:val="00E4289D"/>
    <w:rsid w:val="00E43A2C"/>
    <w:rsid w:val="00E43C1E"/>
    <w:rsid w:val="00E44838"/>
    <w:rsid w:val="00E449CA"/>
    <w:rsid w:val="00E44A7F"/>
    <w:rsid w:val="00E44B63"/>
    <w:rsid w:val="00E44CE9"/>
    <w:rsid w:val="00E44D34"/>
    <w:rsid w:val="00E45332"/>
    <w:rsid w:val="00E453D5"/>
    <w:rsid w:val="00E454E1"/>
    <w:rsid w:val="00E4766E"/>
    <w:rsid w:val="00E47B73"/>
    <w:rsid w:val="00E50A28"/>
    <w:rsid w:val="00E50AFD"/>
    <w:rsid w:val="00E50FF2"/>
    <w:rsid w:val="00E511D6"/>
    <w:rsid w:val="00E512C9"/>
    <w:rsid w:val="00E517A5"/>
    <w:rsid w:val="00E51852"/>
    <w:rsid w:val="00E51881"/>
    <w:rsid w:val="00E521FF"/>
    <w:rsid w:val="00E53433"/>
    <w:rsid w:val="00E539B1"/>
    <w:rsid w:val="00E545ED"/>
    <w:rsid w:val="00E5479A"/>
    <w:rsid w:val="00E55589"/>
    <w:rsid w:val="00E55C85"/>
    <w:rsid w:val="00E55E6C"/>
    <w:rsid w:val="00E563EE"/>
    <w:rsid w:val="00E56587"/>
    <w:rsid w:val="00E5666B"/>
    <w:rsid w:val="00E56E2E"/>
    <w:rsid w:val="00E56E52"/>
    <w:rsid w:val="00E5761C"/>
    <w:rsid w:val="00E60095"/>
    <w:rsid w:val="00E613AA"/>
    <w:rsid w:val="00E616DC"/>
    <w:rsid w:val="00E61F2A"/>
    <w:rsid w:val="00E62C69"/>
    <w:rsid w:val="00E62EBD"/>
    <w:rsid w:val="00E62EEF"/>
    <w:rsid w:val="00E637BB"/>
    <w:rsid w:val="00E6457E"/>
    <w:rsid w:val="00E64A4D"/>
    <w:rsid w:val="00E64E72"/>
    <w:rsid w:val="00E64E92"/>
    <w:rsid w:val="00E65799"/>
    <w:rsid w:val="00E65882"/>
    <w:rsid w:val="00E66B05"/>
    <w:rsid w:val="00E66C93"/>
    <w:rsid w:val="00E66F84"/>
    <w:rsid w:val="00E672D8"/>
    <w:rsid w:val="00E67472"/>
    <w:rsid w:val="00E703D0"/>
    <w:rsid w:val="00E70687"/>
    <w:rsid w:val="00E70AC6"/>
    <w:rsid w:val="00E71403"/>
    <w:rsid w:val="00E717B7"/>
    <w:rsid w:val="00E7223F"/>
    <w:rsid w:val="00E723F7"/>
    <w:rsid w:val="00E72C36"/>
    <w:rsid w:val="00E7304D"/>
    <w:rsid w:val="00E74A81"/>
    <w:rsid w:val="00E751A9"/>
    <w:rsid w:val="00E75529"/>
    <w:rsid w:val="00E758E8"/>
    <w:rsid w:val="00E75CDE"/>
    <w:rsid w:val="00E75FAA"/>
    <w:rsid w:val="00E76050"/>
    <w:rsid w:val="00E762DA"/>
    <w:rsid w:val="00E7659D"/>
    <w:rsid w:val="00E771E5"/>
    <w:rsid w:val="00E77F4B"/>
    <w:rsid w:val="00E80370"/>
    <w:rsid w:val="00E8060C"/>
    <w:rsid w:val="00E80AB7"/>
    <w:rsid w:val="00E81837"/>
    <w:rsid w:val="00E825BE"/>
    <w:rsid w:val="00E8286B"/>
    <w:rsid w:val="00E82B30"/>
    <w:rsid w:val="00E82FB6"/>
    <w:rsid w:val="00E83DDF"/>
    <w:rsid w:val="00E83EFA"/>
    <w:rsid w:val="00E83F94"/>
    <w:rsid w:val="00E841CE"/>
    <w:rsid w:val="00E8495C"/>
    <w:rsid w:val="00E849E1"/>
    <w:rsid w:val="00E8504C"/>
    <w:rsid w:val="00E85845"/>
    <w:rsid w:val="00E85EDC"/>
    <w:rsid w:val="00E86483"/>
    <w:rsid w:val="00E86922"/>
    <w:rsid w:val="00E86EFD"/>
    <w:rsid w:val="00E87299"/>
    <w:rsid w:val="00E876EB"/>
    <w:rsid w:val="00E8799E"/>
    <w:rsid w:val="00E879C5"/>
    <w:rsid w:val="00E87B5A"/>
    <w:rsid w:val="00E87DF7"/>
    <w:rsid w:val="00E90E8E"/>
    <w:rsid w:val="00E91976"/>
    <w:rsid w:val="00E91D1C"/>
    <w:rsid w:val="00E91E3F"/>
    <w:rsid w:val="00E927A9"/>
    <w:rsid w:val="00E92859"/>
    <w:rsid w:val="00E92C6E"/>
    <w:rsid w:val="00E939B4"/>
    <w:rsid w:val="00E93A6C"/>
    <w:rsid w:val="00E93DD3"/>
    <w:rsid w:val="00E95333"/>
    <w:rsid w:val="00E954A5"/>
    <w:rsid w:val="00E95C34"/>
    <w:rsid w:val="00E95D01"/>
    <w:rsid w:val="00E96624"/>
    <w:rsid w:val="00E96D51"/>
    <w:rsid w:val="00EA00BB"/>
    <w:rsid w:val="00EA0F52"/>
    <w:rsid w:val="00EA19A2"/>
    <w:rsid w:val="00EA1CA2"/>
    <w:rsid w:val="00EA213F"/>
    <w:rsid w:val="00EA21C5"/>
    <w:rsid w:val="00EA255A"/>
    <w:rsid w:val="00EA2623"/>
    <w:rsid w:val="00EA2F7A"/>
    <w:rsid w:val="00EA3F30"/>
    <w:rsid w:val="00EA4DD4"/>
    <w:rsid w:val="00EA5119"/>
    <w:rsid w:val="00EA7C6E"/>
    <w:rsid w:val="00EB02B9"/>
    <w:rsid w:val="00EB1BF2"/>
    <w:rsid w:val="00EB1C83"/>
    <w:rsid w:val="00EB2258"/>
    <w:rsid w:val="00EB27FA"/>
    <w:rsid w:val="00EB2C6D"/>
    <w:rsid w:val="00EB3122"/>
    <w:rsid w:val="00EB393A"/>
    <w:rsid w:val="00EB4229"/>
    <w:rsid w:val="00EB4595"/>
    <w:rsid w:val="00EB4676"/>
    <w:rsid w:val="00EB4D3D"/>
    <w:rsid w:val="00EB5182"/>
    <w:rsid w:val="00EB5C2C"/>
    <w:rsid w:val="00EB7110"/>
    <w:rsid w:val="00EB726A"/>
    <w:rsid w:val="00EB7583"/>
    <w:rsid w:val="00EB7816"/>
    <w:rsid w:val="00EC01D8"/>
    <w:rsid w:val="00EC06D1"/>
    <w:rsid w:val="00EC0708"/>
    <w:rsid w:val="00EC13C0"/>
    <w:rsid w:val="00EC2DC5"/>
    <w:rsid w:val="00EC32F3"/>
    <w:rsid w:val="00EC3494"/>
    <w:rsid w:val="00EC3A6F"/>
    <w:rsid w:val="00EC3A79"/>
    <w:rsid w:val="00EC3C2B"/>
    <w:rsid w:val="00EC3D4C"/>
    <w:rsid w:val="00EC437C"/>
    <w:rsid w:val="00EC471D"/>
    <w:rsid w:val="00EC4BB9"/>
    <w:rsid w:val="00EC513C"/>
    <w:rsid w:val="00EC514B"/>
    <w:rsid w:val="00EC5627"/>
    <w:rsid w:val="00EC5FBA"/>
    <w:rsid w:val="00ED014F"/>
    <w:rsid w:val="00ED1D9E"/>
    <w:rsid w:val="00ED20DC"/>
    <w:rsid w:val="00ED3054"/>
    <w:rsid w:val="00ED3423"/>
    <w:rsid w:val="00ED3FD6"/>
    <w:rsid w:val="00ED4EE5"/>
    <w:rsid w:val="00ED54EA"/>
    <w:rsid w:val="00ED6539"/>
    <w:rsid w:val="00EE002C"/>
    <w:rsid w:val="00EE00BC"/>
    <w:rsid w:val="00EE09B1"/>
    <w:rsid w:val="00EE0FBE"/>
    <w:rsid w:val="00EE17FD"/>
    <w:rsid w:val="00EE1C0A"/>
    <w:rsid w:val="00EE2148"/>
    <w:rsid w:val="00EE23C5"/>
    <w:rsid w:val="00EE3E1F"/>
    <w:rsid w:val="00EE5298"/>
    <w:rsid w:val="00EE561F"/>
    <w:rsid w:val="00EE59AD"/>
    <w:rsid w:val="00EE6895"/>
    <w:rsid w:val="00EF040F"/>
    <w:rsid w:val="00EF1107"/>
    <w:rsid w:val="00EF12A6"/>
    <w:rsid w:val="00EF150F"/>
    <w:rsid w:val="00EF1A83"/>
    <w:rsid w:val="00EF20A4"/>
    <w:rsid w:val="00EF2F5A"/>
    <w:rsid w:val="00EF44D2"/>
    <w:rsid w:val="00EF46F6"/>
    <w:rsid w:val="00EF4CE1"/>
    <w:rsid w:val="00EF5283"/>
    <w:rsid w:val="00EF567B"/>
    <w:rsid w:val="00EF682D"/>
    <w:rsid w:val="00EF6955"/>
    <w:rsid w:val="00EF6D3D"/>
    <w:rsid w:val="00EF765D"/>
    <w:rsid w:val="00EF79B4"/>
    <w:rsid w:val="00EF7EA7"/>
    <w:rsid w:val="00F011C2"/>
    <w:rsid w:val="00F017FF"/>
    <w:rsid w:val="00F01AAE"/>
    <w:rsid w:val="00F03662"/>
    <w:rsid w:val="00F03673"/>
    <w:rsid w:val="00F03B94"/>
    <w:rsid w:val="00F04123"/>
    <w:rsid w:val="00F0458A"/>
    <w:rsid w:val="00F04BD2"/>
    <w:rsid w:val="00F04DB2"/>
    <w:rsid w:val="00F05030"/>
    <w:rsid w:val="00F051B3"/>
    <w:rsid w:val="00F051D2"/>
    <w:rsid w:val="00F05328"/>
    <w:rsid w:val="00F05B48"/>
    <w:rsid w:val="00F06205"/>
    <w:rsid w:val="00F06AF9"/>
    <w:rsid w:val="00F06E5B"/>
    <w:rsid w:val="00F10073"/>
    <w:rsid w:val="00F100EF"/>
    <w:rsid w:val="00F10276"/>
    <w:rsid w:val="00F11850"/>
    <w:rsid w:val="00F11C97"/>
    <w:rsid w:val="00F11E09"/>
    <w:rsid w:val="00F124E8"/>
    <w:rsid w:val="00F13388"/>
    <w:rsid w:val="00F13C19"/>
    <w:rsid w:val="00F1435C"/>
    <w:rsid w:val="00F1465E"/>
    <w:rsid w:val="00F1495F"/>
    <w:rsid w:val="00F15131"/>
    <w:rsid w:val="00F15AA7"/>
    <w:rsid w:val="00F15E0F"/>
    <w:rsid w:val="00F16C75"/>
    <w:rsid w:val="00F16D74"/>
    <w:rsid w:val="00F1738B"/>
    <w:rsid w:val="00F17A3A"/>
    <w:rsid w:val="00F17C7C"/>
    <w:rsid w:val="00F20440"/>
    <w:rsid w:val="00F23381"/>
    <w:rsid w:val="00F2393A"/>
    <w:rsid w:val="00F24255"/>
    <w:rsid w:val="00F2497A"/>
    <w:rsid w:val="00F24C6D"/>
    <w:rsid w:val="00F24FF6"/>
    <w:rsid w:val="00F26797"/>
    <w:rsid w:val="00F27282"/>
    <w:rsid w:val="00F279D5"/>
    <w:rsid w:val="00F27C44"/>
    <w:rsid w:val="00F30017"/>
    <w:rsid w:val="00F30571"/>
    <w:rsid w:val="00F30F71"/>
    <w:rsid w:val="00F31546"/>
    <w:rsid w:val="00F31704"/>
    <w:rsid w:val="00F31778"/>
    <w:rsid w:val="00F32A95"/>
    <w:rsid w:val="00F34096"/>
    <w:rsid w:val="00F3414C"/>
    <w:rsid w:val="00F3430A"/>
    <w:rsid w:val="00F34348"/>
    <w:rsid w:val="00F3508E"/>
    <w:rsid w:val="00F35333"/>
    <w:rsid w:val="00F356C6"/>
    <w:rsid w:val="00F35A63"/>
    <w:rsid w:val="00F35AE1"/>
    <w:rsid w:val="00F360D9"/>
    <w:rsid w:val="00F36434"/>
    <w:rsid w:val="00F36D66"/>
    <w:rsid w:val="00F3752B"/>
    <w:rsid w:val="00F40D24"/>
    <w:rsid w:val="00F40E8C"/>
    <w:rsid w:val="00F41446"/>
    <w:rsid w:val="00F41A49"/>
    <w:rsid w:val="00F41E76"/>
    <w:rsid w:val="00F425F6"/>
    <w:rsid w:val="00F427AC"/>
    <w:rsid w:val="00F42852"/>
    <w:rsid w:val="00F43E56"/>
    <w:rsid w:val="00F4412E"/>
    <w:rsid w:val="00F44E59"/>
    <w:rsid w:val="00F45666"/>
    <w:rsid w:val="00F457D3"/>
    <w:rsid w:val="00F4582B"/>
    <w:rsid w:val="00F45917"/>
    <w:rsid w:val="00F459B1"/>
    <w:rsid w:val="00F45E11"/>
    <w:rsid w:val="00F45E88"/>
    <w:rsid w:val="00F45EC4"/>
    <w:rsid w:val="00F45F1C"/>
    <w:rsid w:val="00F4615F"/>
    <w:rsid w:val="00F46C7D"/>
    <w:rsid w:val="00F46CF3"/>
    <w:rsid w:val="00F47136"/>
    <w:rsid w:val="00F471DF"/>
    <w:rsid w:val="00F5077D"/>
    <w:rsid w:val="00F50876"/>
    <w:rsid w:val="00F51DA1"/>
    <w:rsid w:val="00F51DF7"/>
    <w:rsid w:val="00F523CE"/>
    <w:rsid w:val="00F52411"/>
    <w:rsid w:val="00F525D2"/>
    <w:rsid w:val="00F535C3"/>
    <w:rsid w:val="00F5416B"/>
    <w:rsid w:val="00F54F9B"/>
    <w:rsid w:val="00F556BA"/>
    <w:rsid w:val="00F557FC"/>
    <w:rsid w:val="00F56238"/>
    <w:rsid w:val="00F57414"/>
    <w:rsid w:val="00F57AA3"/>
    <w:rsid w:val="00F57B0D"/>
    <w:rsid w:val="00F57E89"/>
    <w:rsid w:val="00F6005C"/>
    <w:rsid w:val="00F602F5"/>
    <w:rsid w:val="00F614C8"/>
    <w:rsid w:val="00F615C5"/>
    <w:rsid w:val="00F61A59"/>
    <w:rsid w:val="00F624EB"/>
    <w:rsid w:val="00F62E17"/>
    <w:rsid w:val="00F62EBC"/>
    <w:rsid w:val="00F63202"/>
    <w:rsid w:val="00F63EF1"/>
    <w:rsid w:val="00F647D6"/>
    <w:rsid w:val="00F648FF"/>
    <w:rsid w:val="00F64BCD"/>
    <w:rsid w:val="00F650DD"/>
    <w:rsid w:val="00F65262"/>
    <w:rsid w:val="00F65AA8"/>
    <w:rsid w:val="00F65B17"/>
    <w:rsid w:val="00F65F06"/>
    <w:rsid w:val="00F66165"/>
    <w:rsid w:val="00F6640B"/>
    <w:rsid w:val="00F6642B"/>
    <w:rsid w:val="00F700DF"/>
    <w:rsid w:val="00F701F6"/>
    <w:rsid w:val="00F70584"/>
    <w:rsid w:val="00F713BD"/>
    <w:rsid w:val="00F71BF2"/>
    <w:rsid w:val="00F71EC6"/>
    <w:rsid w:val="00F7201E"/>
    <w:rsid w:val="00F7256A"/>
    <w:rsid w:val="00F727E1"/>
    <w:rsid w:val="00F72E73"/>
    <w:rsid w:val="00F72F12"/>
    <w:rsid w:val="00F73532"/>
    <w:rsid w:val="00F74903"/>
    <w:rsid w:val="00F74B97"/>
    <w:rsid w:val="00F75252"/>
    <w:rsid w:val="00F75686"/>
    <w:rsid w:val="00F7591E"/>
    <w:rsid w:val="00F75AE5"/>
    <w:rsid w:val="00F76E2F"/>
    <w:rsid w:val="00F76ED6"/>
    <w:rsid w:val="00F77516"/>
    <w:rsid w:val="00F77B33"/>
    <w:rsid w:val="00F809DD"/>
    <w:rsid w:val="00F80C4D"/>
    <w:rsid w:val="00F812C1"/>
    <w:rsid w:val="00F81ADC"/>
    <w:rsid w:val="00F81C3A"/>
    <w:rsid w:val="00F8288C"/>
    <w:rsid w:val="00F83041"/>
    <w:rsid w:val="00F8313E"/>
    <w:rsid w:val="00F83571"/>
    <w:rsid w:val="00F841EB"/>
    <w:rsid w:val="00F853A5"/>
    <w:rsid w:val="00F85425"/>
    <w:rsid w:val="00F8577D"/>
    <w:rsid w:val="00F85DC3"/>
    <w:rsid w:val="00F85F8B"/>
    <w:rsid w:val="00F861C3"/>
    <w:rsid w:val="00F86852"/>
    <w:rsid w:val="00F90784"/>
    <w:rsid w:val="00F9205D"/>
    <w:rsid w:val="00F92BB9"/>
    <w:rsid w:val="00F94123"/>
    <w:rsid w:val="00F943D5"/>
    <w:rsid w:val="00F94573"/>
    <w:rsid w:val="00F94787"/>
    <w:rsid w:val="00F953D7"/>
    <w:rsid w:val="00F958CF"/>
    <w:rsid w:val="00F959AE"/>
    <w:rsid w:val="00F95EAA"/>
    <w:rsid w:val="00F96374"/>
    <w:rsid w:val="00F9748F"/>
    <w:rsid w:val="00F97DC3"/>
    <w:rsid w:val="00FA075B"/>
    <w:rsid w:val="00FA0897"/>
    <w:rsid w:val="00FA0C0D"/>
    <w:rsid w:val="00FA12BE"/>
    <w:rsid w:val="00FA2120"/>
    <w:rsid w:val="00FA22E0"/>
    <w:rsid w:val="00FA2B9E"/>
    <w:rsid w:val="00FA3352"/>
    <w:rsid w:val="00FA3682"/>
    <w:rsid w:val="00FA3955"/>
    <w:rsid w:val="00FA3E12"/>
    <w:rsid w:val="00FA4CFD"/>
    <w:rsid w:val="00FA5D64"/>
    <w:rsid w:val="00FA67F4"/>
    <w:rsid w:val="00FA6B53"/>
    <w:rsid w:val="00FA6DC5"/>
    <w:rsid w:val="00FA70B0"/>
    <w:rsid w:val="00FA70CE"/>
    <w:rsid w:val="00FA725C"/>
    <w:rsid w:val="00FA7399"/>
    <w:rsid w:val="00FA7C67"/>
    <w:rsid w:val="00FB097C"/>
    <w:rsid w:val="00FB0B21"/>
    <w:rsid w:val="00FB0D1A"/>
    <w:rsid w:val="00FB1200"/>
    <w:rsid w:val="00FB1581"/>
    <w:rsid w:val="00FB20AD"/>
    <w:rsid w:val="00FB2CE5"/>
    <w:rsid w:val="00FB31CB"/>
    <w:rsid w:val="00FB39C8"/>
    <w:rsid w:val="00FB39D1"/>
    <w:rsid w:val="00FB3C87"/>
    <w:rsid w:val="00FB3E2C"/>
    <w:rsid w:val="00FB47E9"/>
    <w:rsid w:val="00FB4C63"/>
    <w:rsid w:val="00FB4CE9"/>
    <w:rsid w:val="00FB54D6"/>
    <w:rsid w:val="00FB55F5"/>
    <w:rsid w:val="00FB5851"/>
    <w:rsid w:val="00FB6029"/>
    <w:rsid w:val="00FB6972"/>
    <w:rsid w:val="00FB71BF"/>
    <w:rsid w:val="00FB74ED"/>
    <w:rsid w:val="00FC0473"/>
    <w:rsid w:val="00FC0686"/>
    <w:rsid w:val="00FC0C8B"/>
    <w:rsid w:val="00FC15E4"/>
    <w:rsid w:val="00FC1B01"/>
    <w:rsid w:val="00FC1E97"/>
    <w:rsid w:val="00FC3217"/>
    <w:rsid w:val="00FC36FC"/>
    <w:rsid w:val="00FC45A7"/>
    <w:rsid w:val="00FC4B49"/>
    <w:rsid w:val="00FC4B7D"/>
    <w:rsid w:val="00FC57B6"/>
    <w:rsid w:val="00FC58F9"/>
    <w:rsid w:val="00FC5FE6"/>
    <w:rsid w:val="00FC609F"/>
    <w:rsid w:val="00FC69AA"/>
    <w:rsid w:val="00FD03CD"/>
    <w:rsid w:val="00FD0740"/>
    <w:rsid w:val="00FD0821"/>
    <w:rsid w:val="00FD0A0F"/>
    <w:rsid w:val="00FD10AA"/>
    <w:rsid w:val="00FD1C62"/>
    <w:rsid w:val="00FD22B9"/>
    <w:rsid w:val="00FD2515"/>
    <w:rsid w:val="00FD2875"/>
    <w:rsid w:val="00FD2A40"/>
    <w:rsid w:val="00FD2FB9"/>
    <w:rsid w:val="00FD3196"/>
    <w:rsid w:val="00FD33AD"/>
    <w:rsid w:val="00FD3DEC"/>
    <w:rsid w:val="00FD43E8"/>
    <w:rsid w:val="00FD5061"/>
    <w:rsid w:val="00FD5832"/>
    <w:rsid w:val="00FD5FDC"/>
    <w:rsid w:val="00FD60B8"/>
    <w:rsid w:val="00FD61EA"/>
    <w:rsid w:val="00FD7A87"/>
    <w:rsid w:val="00FD7BB0"/>
    <w:rsid w:val="00FE05A7"/>
    <w:rsid w:val="00FE082B"/>
    <w:rsid w:val="00FE0C07"/>
    <w:rsid w:val="00FE12DD"/>
    <w:rsid w:val="00FE12E1"/>
    <w:rsid w:val="00FE149E"/>
    <w:rsid w:val="00FE1936"/>
    <w:rsid w:val="00FE22D5"/>
    <w:rsid w:val="00FE2647"/>
    <w:rsid w:val="00FE36A0"/>
    <w:rsid w:val="00FE3A88"/>
    <w:rsid w:val="00FE4A05"/>
    <w:rsid w:val="00FE4E0A"/>
    <w:rsid w:val="00FE52E3"/>
    <w:rsid w:val="00FE5301"/>
    <w:rsid w:val="00FE5AE2"/>
    <w:rsid w:val="00FE5D0F"/>
    <w:rsid w:val="00FE6F07"/>
    <w:rsid w:val="00FE79B9"/>
    <w:rsid w:val="00FF0BC3"/>
    <w:rsid w:val="00FF13A1"/>
    <w:rsid w:val="00FF15C0"/>
    <w:rsid w:val="00FF1C71"/>
    <w:rsid w:val="00FF1D34"/>
    <w:rsid w:val="00FF1F79"/>
    <w:rsid w:val="00FF253C"/>
    <w:rsid w:val="00FF2763"/>
    <w:rsid w:val="00FF308E"/>
    <w:rsid w:val="00FF3614"/>
    <w:rsid w:val="00FF3D60"/>
    <w:rsid w:val="00FF4F36"/>
    <w:rsid w:val="00FF549E"/>
    <w:rsid w:val="00FF64F5"/>
    <w:rsid w:val="00FF65A5"/>
    <w:rsid w:val="00FF6646"/>
    <w:rsid w:val="00FF6F00"/>
    <w:rsid w:val="00FF73EF"/>
    <w:rsid w:val="00FF765B"/>
    <w:rsid w:val="00FF7D68"/>
    <w:rsid w:val="00FF7F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754B6C8"/>
  <w15:docId w15:val="{7B38D3D5-1BFC-4423-A5BE-21A3B92D4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3383"/>
  </w:style>
  <w:style w:type="paragraph" w:styleId="1">
    <w:name w:val="heading 1"/>
    <w:basedOn w:val="a"/>
    <w:next w:val="a"/>
    <w:link w:val="10"/>
    <w:qFormat/>
    <w:rsid w:val="0024028D"/>
    <w:pPr>
      <w:keepNext/>
      <w:spacing w:before="240" w:after="60" w:line="240" w:lineRule="auto"/>
      <w:outlineLvl w:val="0"/>
    </w:pPr>
    <w:rPr>
      <w:rFonts w:ascii="Arial" w:eastAsia="Times New Roman" w:hAnsi="Arial" w:cs="Arial"/>
      <w:b/>
      <w:bCs/>
      <w:kern w:val="32"/>
      <w:sz w:val="32"/>
      <w:szCs w:val="32"/>
      <w:lang w:eastAsia="en-US"/>
    </w:rPr>
  </w:style>
  <w:style w:type="paragraph" w:styleId="3">
    <w:name w:val="heading 3"/>
    <w:basedOn w:val="a"/>
    <w:next w:val="a"/>
    <w:link w:val="30"/>
    <w:qFormat/>
    <w:rsid w:val="0024028D"/>
    <w:pPr>
      <w:keepNext/>
      <w:spacing w:before="240" w:after="60" w:line="240" w:lineRule="auto"/>
      <w:outlineLvl w:val="2"/>
    </w:pPr>
    <w:rPr>
      <w:rFonts w:ascii="Arial" w:eastAsia="Times New Roman" w:hAnsi="Arial" w:cs="Arial"/>
      <w:b/>
      <w:bCs/>
      <w:sz w:val="26"/>
      <w:szCs w:val="26"/>
      <w:lang w:eastAsia="en-US"/>
    </w:rPr>
  </w:style>
  <w:style w:type="paragraph" w:styleId="4">
    <w:name w:val="heading 4"/>
    <w:basedOn w:val="a"/>
    <w:next w:val="a"/>
    <w:link w:val="40"/>
    <w:qFormat/>
    <w:rsid w:val="0024028D"/>
    <w:pPr>
      <w:keepNext/>
      <w:spacing w:before="240" w:after="60" w:line="240" w:lineRule="auto"/>
      <w:outlineLvl w:val="3"/>
    </w:pPr>
    <w:rPr>
      <w:rFonts w:ascii="Times New Roman" w:eastAsia="Times New Roman" w:hAnsi="Times New Roman" w:cs="Times New Roman"/>
      <w:b/>
      <w:bCs/>
      <w:sz w:val="28"/>
      <w:szCs w:val="28"/>
      <w:lang w:eastAsia="en-US"/>
    </w:rPr>
  </w:style>
  <w:style w:type="paragraph" w:styleId="9">
    <w:name w:val="heading 9"/>
    <w:basedOn w:val="a"/>
    <w:next w:val="a"/>
    <w:link w:val="90"/>
    <w:qFormat/>
    <w:rsid w:val="0024028D"/>
    <w:pPr>
      <w:spacing w:before="240" w:after="60" w:line="240" w:lineRule="auto"/>
      <w:outlineLvl w:val="8"/>
    </w:pPr>
    <w:rPr>
      <w:rFonts w:ascii="Arial" w:eastAsia="Times New Roman" w:hAnsi="Arial" w:cs="Arial"/>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Основной текст17"/>
    <w:basedOn w:val="a"/>
    <w:rsid w:val="0040036D"/>
    <w:pPr>
      <w:shd w:val="clear" w:color="auto" w:fill="FFFFFF"/>
      <w:spacing w:after="1260" w:line="336" w:lineRule="exact"/>
      <w:ind w:hanging="220"/>
      <w:jc w:val="center"/>
    </w:pPr>
    <w:rPr>
      <w:rFonts w:ascii="Times New Roman" w:eastAsia="Times New Roman" w:hAnsi="Times New Roman" w:cs="Times New Roman"/>
      <w:color w:val="000000"/>
      <w:sz w:val="27"/>
      <w:szCs w:val="27"/>
    </w:rPr>
  </w:style>
  <w:style w:type="paragraph" w:styleId="a3">
    <w:name w:val="Balloon Text"/>
    <w:basedOn w:val="a"/>
    <w:link w:val="a4"/>
    <w:unhideWhenUsed/>
    <w:rsid w:val="0040036D"/>
    <w:pPr>
      <w:spacing w:after="0" w:line="240" w:lineRule="auto"/>
    </w:pPr>
    <w:rPr>
      <w:rFonts w:ascii="Tahoma" w:hAnsi="Tahoma" w:cs="Tahoma"/>
      <w:sz w:val="16"/>
      <w:szCs w:val="16"/>
    </w:rPr>
  </w:style>
  <w:style w:type="character" w:customStyle="1" w:styleId="a4">
    <w:name w:val="Текст выноски Знак"/>
    <w:basedOn w:val="a0"/>
    <w:link w:val="a3"/>
    <w:rsid w:val="0040036D"/>
    <w:rPr>
      <w:rFonts w:ascii="Tahoma" w:hAnsi="Tahoma" w:cs="Tahoma"/>
      <w:sz w:val="16"/>
      <w:szCs w:val="16"/>
    </w:rPr>
  </w:style>
  <w:style w:type="paragraph" w:customStyle="1" w:styleId="11">
    <w:name w:val="Заголовок 11"/>
    <w:basedOn w:val="a"/>
    <w:uiPriority w:val="1"/>
    <w:qFormat/>
    <w:rsid w:val="009E0492"/>
    <w:pPr>
      <w:widowControl w:val="0"/>
      <w:autoSpaceDE w:val="0"/>
      <w:autoSpaceDN w:val="0"/>
      <w:spacing w:after="0" w:line="240" w:lineRule="auto"/>
      <w:ind w:left="262" w:firstLine="707"/>
      <w:jc w:val="both"/>
      <w:outlineLvl w:val="1"/>
    </w:pPr>
    <w:rPr>
      <w:rFonts w:ascii="Times New Roman" w:eastAsia="Times New Roman" w:hAnsi="Times New Roman" w:cs="Times New Roman"/>
      <w:b/>
      <w:bCs/>
      <w:sz w:val="28"/>
      <w:szCs w:val="28"/>
      <w:lang w:eastAsia="en-US"/>
    </w:rPr>
  </w:style>
  <w:style w:type="character" w:styleId="a5">
    <w:name w:val="Hyperlink"/>
    <w:uiPriority w:val="99"/>
    <w:unhideWhenUsed/>
    <w:qFormat/>
    <w:rsid w:val="001D3382"/>
    <w:rPr>
      <w:color w:val="0000FF"/>
      <w:u w:val="single"/>
    </w:rPr>
  </w:style>
  <w:style w:type="paragraph" w:styleId="a6">
    <w:name w:val="List Paragraph"/>
    <w:basedOn w:val="a"/>
    <w:link w:val="a7"/>
    <w:uiPriority w:val="34"/>
    <w:qFormat/>
    <w:rsid w:val="001D3382"/>
    <w:pPr>
      <w:ind w:left="720"/>
      <w:contextualSpacing/>
    </w:pPr>
    <w:rPr>
      <w:rFonts w:ascii="Calibri" w:eastAsia="Times New Roman" w:hAnsi="Calibri" w:cs="Times New Roman"/>
      <w:lang w:eastAsia="en-US"/>
    </w:rPr>
  </w:style>
  <w:style w:type="character" w:customStyle="1" w:styleId="a7">
    <w:name w:val="Абзац списка Знак"/>
    <w:link w:val="a6"/>
    <w:uiPriority w:val="34"/>
    <w:rsid w:val="001D3382"/>
    <w:rPr>
      <w:rFonts w:ascii="Calibri" w:eastAsia="Times New Roman" w:hAnsi="Calibri" w:cs="Times New Roman"/>
      <w:lang w:eastAsia="en-US"/>
    </w:rPr>
  </w:style>
  <w:style w:type="paragraph" w:styleId="a8">
    <w:name w:val="Body Text"/>
    <w:basedOn w:val="a"/>
    <w:link w:val="a9"/>
    <w:uiPriority w:val="1"/>
    <w:qFormat/>
    <w:rsid w:val="005229F1"/>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9">
    <w:name w:val="Основной текст Знак"/>
    <w:basedOn w:val="a0"/>
    <w:link w:val="a8"/>
    <w:uiPriority w:val="1"/>
    <w:rsid w:val="005229F1"/>
    <w:rPr>
      <w:rFonts w:ascii="Times New Roman" w:eastAsia="Times New Roman" w:hAnsi="Times New Roman" w:cs="Times New Roman"/>
      <w:sz w:val="28"/>
      <w:szCs w:val="28"/>
      <w:lang w:eastAsia="en-US"/>
    </w:rPr>
  </w:style>
  <w:style w:type="table" w:customStyle="1" w:styleId="TableNormal1">
    <w:name w:val="Table Normal1"/>
    <w:uiPriority w:val="2"/>
    <w:semiHidden/>
    <w:unhideWhenUsed/>
    <w:qFormat/>
    <w:rsid w:val="00986CD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986CD1"/>
    <w:pPr>
      <w:widowControl w:val="0"/>
      <w:autoSpaceDE w:val="0"/>
      <w:autoSpaceDN w:val="0"/>
      <w:spacing w:after="0" w:line="322" w:lineRule="exact"/>
      <w:ind w:left="102"/>
    </w:pPr>
    <w:rPr>
      <w:rFonts w:ascii="Times New Roman" w:eastAsia="Times New Roman" w:hAnsi="Times New Roman" w:cs="Times New Roman"/>
      <w:b/>
      <w:bCs/>
      <w:sz w:val="28"/>
      <w:szCs w:val="28"/>
      <w:lang w:eastAsia="en-US"/>
    </w:rPr>
  </w:style>
  <w:style w:type="paragraph" w:customStyle="1" w:styleId="21">
    <w:name w:val="Оглавление 21"/>
    <w:basedOn w:val="a"/>
    <w:uiPriority w:val="1"/>
    <w:qFormat/>
    <w:rsid w:val="00986CD1"/>
    <w:pPr>
      <w:widowControl w:val="0"/>
      <w:autoSpaceDE w:val="0"/>
      <w:autoSpaceDN w:val="0"/>
      <w:spacing w:after="0" w:line="240" w:lineRule="auto"/>
      <w:ind w:left="102" w:right="127"/>
      <w:jc w:val="both"/>
    </w:pPr>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986CD1"/>
    <w:pPr>
      <w:widowControl w:val="0"/>
      <w:autoSpaceDE w:val="0"/>
      <w:autoSpaceDN w:val="0"/>
      <w:spacing w:after="0" w:line="240" w:lineRule="auto"/>
      <w:jc w:val="center"/>
    </w:pPr>
    <w:rPr>
      <w:rFonts w:ascii="Times New Roman" w:eastAsia="Times New Roman" w:hAnsi="Times New Roman" w:cs="Times New Roman"/>
      <w:lang w:eastAsia="en-US"/>
    </w:rPr>
  </w:style>
  <w:style w:type="paragraph" w:styleId="aa">
    <w:name w:val="header"/>
    <w:basedOn w:val="a"/>
    <w:link w:val="ab"/>
    <w:unhideWhenUsed/>
    <w:rsid w:val="003F6521"/>
    <w:pPr>
      <w:tabs>
        <w:tab w:val="center" w:pos="4677"/>
        <w:tab w:val="right" w:pos="9355"/>
      </w:tabs>
      <w:spacing w:after="0" w:line="240" w:lineRule="auto"/>
    </w:pPr>
  </w:style>
  <w:style w:type="character" w:customStyle="1" w:styleId="ab">
    <w:name w:val="Верхний колонтитул Знак"/>
    <w:basedOn w:val="a0"/>
    <w:link w:val="aa"/>
    <w:rsid w:val="003F6521"/>
  </w:style>
  <w:style w:type="paragraph" w:styleId="ac">
    <w:name w:val="footer"/>
    <w:basedOn w:val="a"/>
    <w:link w:val="ad"/>
    <w:uiPriority w:val="99"/>
    <w:unhideWhenUsed/>
    <w:rsid w:val="003F652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F6521"/>
  </w:style>
  <w:style w:type="table" w:styleId="ae">
    <w:name w:val="Table Grid"/>
    <w:basedOn w:val="a1"/>
    <w:uiPriority w:val="59"/>
    <w:rsid w:val="005265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rmal (Web)"/>
    <w:basedOn w:val="a"/>
    <w:uiPriority w:val="99"/>
    <w:unhideWhenUsed/>
    <w:rsid w:val="009F4211"/>
    <w:rPr>
      <w:rFonts w:ascii="Times New Roman" w:hAnsi="Times New Roman" w:cs="Times New Roman"/>
      <w:sz w:val="24"/>
      <w:szCs w:val="24"/>
    </w:rPr>
  </w:style>
  <w:style w:type="paragraph" w:customStyle="1" w:styleId="Default">
    <w:name w:val="Default"/>
    <w:rsid w:val="008D647A"/>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Strong"/>
    <w:uiPriority w:val="22"/>
    <w:qFormat/>
    <w:rsid w:val="0023653C"/>
    <w:rPr>
      <w:rFonts w:cs="Times New Roman"/>
      <w:b/>
    </w:rPr>
  </w:style>
  <w:style w:type="character" w:styleId="af1">
    <w:name w:val="annotation reference"/>
    <w:basedOn w:val="a0"/>
    <w:uiPriority w:val="99"/>
    <w:semiHidden/>
    <w:unhideWhenUsed/>
    <w:rsid w:val="00820B9A"/>
    <w:rPr>
      <w:sz w:val="16"/>
      <w:szCs w:val="16"/>
    </w:rPr>
  </w:style>
  <w:style w:type="paragraph" w:styleId="af2">
    <w:name w:val="annotation text"/>
    <w:basedOn w:val="a"/>
    <w:link w:val="af3"/>
    <w:uiPriority w:val="99"/>
    <w:semiHidden/>
    <w:unhideWhenUsed/>
    <w:rsid w:val="00820B9A"/>
    <w:pPr>
      <w:spacing w:line="240" w:lineRule="auto"/>
    </w:pPr>
    <w:rPr>
      <w:sz w:val="20"/>
      <w:szCs w:val="20"/>
    </w:rPr>
  </w:style>
  <w:style w:type="character" w:customStyle="1" w:styleId="af3">
    <w:name w:val="Текст примечания Знак"/>
    <w:basedOn w:val="a0"/>
    <w:link w:val="af2"/>
    <w:uiPriority w:val="99"/>
    <w:semiHidden/>
    <w:rsid w:val="00820B9A"/>
    <w:rPr>
      <w:sz w:val="20"/>
      <w:szCs w:val="20"/>
    </w:rPr>
  </w:style>
  <w:style w:type="paragraph" w:styleId="af4">
    <w:name w:val="annotation subject"/>
    <w:basedOn w:val="af2"/>
    <w:next w:val="af2"/>
    <w:link w:val="af5"/>
    <w:uiPriority w:val="99"/>
    <w:semiHidden/>
    <w:unhideWhenUsed/>
    <w:rsid w:val="00820B9A"/>
    <w:rPr>
      <w:b/>
      <w:bCs/>
    </w:rPr>
  </w:style>
  <w:style w:type="character" w:customStyle="1" w:styleId="af5">
    <w:name w:val="Тема примечания Знак"/>
    <w:basedOn w:val="af3"/>
    <w:link w:val="af4"/>
    <w:uiPriority w:val="99"/>
    <w:semiHidden/>
    <w:rsid w:val="00820B9A"/>
    <w:rPr>
      <w:b/>
      <w:bCs/>
      <w:sz w:val="20"/>
      <w:szCs w:val="20"/>
    </w:rPr>
  </w:style>
  <w:style w:type="character" w:styleId="af6">
    <w:name w:val="Placeholder Text"/>
    <w:basedOn w:val="a0"/>
    <w:uiPriority w:val="99"/>
    <w:semiHidden/>
    <w:rsid w:val="007A63C4"/>
    <w:rPr>
      <w:color w:val="808080"/>
    </w:rPr>
  </w:style>
  <w:style w:type="character" w:styleId="af7">
    <w:name w:val="FollowedHyperlink"/>
    <w:basedOn w:val="a0"/>
    <w:uiPriority w:val="99"/>
    <w:semiHidden/>
    <w:unhideWhenUsed/>
    <w:rsid w:val="006373D7"/>
    <w:rPr>
      <w:color w:val="800080" w:themeColor="followedHyperlink"/>
      <w:u w:val="single"/>
    </w:rPr>
  </w:style>
  <w:style w:type="paragraph" w:styleId="af8">
    <w:name w:val="Revision"/>
    <w:hidden/>
    <w:uiPriority w:val="99"/>
    <w:semiHidden/>
    <w:rsid w:val="007239BB"/>
    <w:pPr>
      <w:spacing w:after="0" w:line="240" w:lineRule="auto"/>
    </w:pPr>
  </w:style>
  <w:style w:type="character" w:styleId="af9">
    <w:name w:val="Emphasis"/>
    <w:basedOn w:val="a0"/>
    <w:uiPriority w:val="20"/>
    <w:qFormat/>
    <w:rsid w:val="00604CC8"/>
    <w:rPr>
      <w:i/>
      <w:iCs/>
    </w:rPr>
  </w:style>
  <w:style w:type="character" w:customStyle="1" w:styleId="layout">
    <w:name w:val="layout"/>
    <w:basedOn w:val="a0"/>
    <w:rsid w:val="00B079DB"/>
  </w:style>
  <w:style w:type="character" w:customStyle="1" w:styleId="article-contributor-afilliation">
    <w:name w:val="article-contributor-afilliation"/>
    <w:basedOn w:val="a0"/>
    <w:rsid w:val="00B079DB"/>
  </w:style>
  <w:style w:type="character" w:customStyle="1" w:styleId="markedcontent">
    <w:name w:val="markedcontent"/>
    <w:basedOn w:val="a0"/>
    <w:rsid w:val="00B079DB"/>
  </w:style>
  <w:style w:type="character" w:customStyle="1" w:styleId="ref-lnk">
    <w:name w:val="ref-lnk"/>
    <w:basedOn w:val="a0"/>
    <w:rsid w:val="009D02B5"/>
  </w:style>
  <w:style w:type="character" w:customStyle="1" w:styleId="off-screen">
    <w:name w:val="off-screen"/>
    <w:basedOn w:val="a0"/>
    <w:rsid w:val="009D02B5"/>
  </w:style>
  <w:style w:type="paragraph" w:customStyle="1" w:styleId="MDPI31text">
    <w:name w:val="MDPI_3.1_text"/>
    <w:qFormat/>
    <w:rsid w:val="00DE20EB"/>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qFormat/>
    <w:rsid w:val="00DE20EB"/>
    <w:pPr>
      <w:adjustRightInd w:val="0"/>
      <w:snapToGrid w:val="0"/>
      <w:spacing w:before="240" w:after="12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DE20EB"/>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customStyle="1" w:styleId="10">
    <w:name w:val="Заголовок 1 Знак"/>
    <w:basedOn w:val="a0"/>
    <w:link w:val="1"/>
    <w:rsid w:val="0024028D"/>
    <w:rPr>
      <w:rFonts w:ascii="Arial" w:eastAsia="Times New Roman" w:hAnsi="Arial" w:cs="Arial"/>
      <w:b/>
      <w:bCs/>
      <w:kern w:val="32"/>
      <w:sz w:val="32"/>
      <w:szCs w:val="32"/>
      <w:lang w:eastAsia="en-US"/>
    </w:rPr>
  </w:style>
  <w:style w:type="character" w:customStyle="1" w:styleId="30">
    <w:name w:val="Заголовок 3 Знак"/>
    <w:basedOn w:val="a0"/>
    <w:link w:val="3"/>
    <w:rsid w:val="0024028D"/>
    <w:rPr>
      <w:rFonts w:ascii="Arial" w:eastAsia="Times New Roman" w:hAnsi="Arial" w:cs="Arial"/>
      <w:b/>
      <w:bCs/>
      <w:sz w:val="26"/>
      <w:szCs w:val="26"/>
      <w:lang w:eastAsia="en-US"/>
    </w:rPr>
  </w:style>
  <w:style w:type="character" w:customStyle="1" w:styleId="40">
    <w:name w:val="Заголовок 4 Знак"/>
    <w:basedOn w:val="a0"/>
    <w:link w:val="4"/>
    <w:rsid w:val="0024028D"/>
    <w:rPr>
      <w:rFonts w:ascii="Times New Roman" w:eastAsia="Times New Roman" w:hAnsi="Times New Roman" w:cs="Times New Roman"/>
      <w:b/>
      <w:bCs/>
      <w:sz w:val="28"/>
      <w:szCs w:val="28"/>
      <w:lang w:eastAsia="en-US"/>
    </w:rPr>
  </w:style>
  <w:style w:type="character" w:customStyle="1" w:styleId="90">
    <w:name w:val="Заголовок 9 Знак"/>
    <w:basedOn w:val="a0"/>
    <w:link w:val="9"/>
    <w:rsid w:val="0024028D"/>
    <w:rPr>
      <w:rFonts w:ascii="Arial" w:eastAsia="Times New Roman" w:hAnsi="Arial" w:cs="Arial"/>
      <w:lang w:eastAsia="en-US"/>
    </w:rPr>
  </w:style>
  <w:style w:type="paragraph" w:styleId="2">
    <w:name w:val="Body Text Indent 2"/>
    <w:basedOn w:val="a"/>
    <w:link w:val="20"/>
    <w:rsid w:val="0024028D"/>
    <w:pPr>
      <w:spacing w:after="120" w:line="480" w:lineRule="auto"/>
      <w:ind w:left="283"/>
    </w:pPr>
    <w:rPr>
      <w:rFonts w:ascii="Times New Roman" w:eastAsia="Times New Roman" w:hAnsi="Times New Roman" w:cs="Times New Roman"/>
      <w:sz w:val="28"/>
      <w:szCs w:val="20"/>
      <w:lang w:eastAsia="en-US"/>
    </w:rPr>
  </w:style>
  <w:style w:type="character" w:customStyle="1" w:styleId="20">
    <w:name w:val="Основной текст с отступом 2 Знак"/>
    <w:basedOn w:val="a0"/>
    <w:link w:val="2"/>
    <w:rsid w:val="0024028D"/>
    <w:rPr>
      <w:rFonts w:ascii="Times New Roman" w:eastAsia="Times New Roman" w:hAnsi="Times New Roman" w:cs="Times New Roman"/>
      <w:sz w:val="28"/>
      <w:szCs w:val="20"/>
      <w:lang w:eastAsia="en-US"/>
    </w:rPr>
  </w:style>
  <w:style w:type="paragraph" w:styleId="31">
    <w:name w:val="Body Text 3"/>
    <w:basedOn w:val="a"/>
    <w:link w:val="32"/>
    <w:rsid w:val="0024028D"/>
    <w:pPr>
      <w:spacing w:after="120" w:line="240" w:lineRule="auto"/>
    </w:pPr>
    <w:rPr>
      <w:rFonts w:ascii="Times New Roman" w:eastAsia="Times New Roman" w:hAnsi="Times New Roman" w:cs="Times New Roman"/>
      <w:sz w:val="16"/>
      <w:szCs w:val="16"/>
      <w:lang w:eastAsia="en-US"/>
    </w:rPr>
  </w:style>
  <w:style w:type="character" w:customStyle="1" w:styleId="32">
    <w:name w:val="Основной текст 3 Знак"/>
    <w:basedOn w:val="a0"/>
    <w:link w:val="31"/>
    <w:rsid w:val="0024028D"/>
    <w:rPr>
      <w:rFonts w:ascii="Times New Roman" w:eastAsia="Times New Roman" w:hAnsi="Times New Roman" w:cs="Times New Roman"/>
      <w:sz w:val="16"/>
      <w:szCs w:val="16"/>
      <w:lang w:eastAsia="en-US"/>
    </w:rPr>
  </w:style>
  <w:style w:type="paragraph" w:styleId="afa">
    <w:name w:val="Body Text Indent"/>
    <w:basedOn w:val="a"/>
    <w:link w:val="afb"/>
    <w:rsid w:val="0024028D"/>
    <w:pPr>
      <w:spacing w:after="120" w:line="240" w:lineRule="auto"/>
      <w:ind w:left="283"/>
    </w:pPr>
    <w:rPr>
      <w:rFonts w:ascii="Times New Roman" w:eastAsia="Times New Roman" w:hAnsi="Times New Roman" w:cs="Times New Roman"/>
      <w:sz w:val="28"/>
      <w:szCs w:val="20"/>
      <w:lang w:eastAsia="en-US"/>
    </w:rPr>
  </w:style>
  <w:style w:type="character" w:customStyle="1" w:styleId="afb">
    <w:name w:val="Основной текст с отступом Знак"/>
    <w:basedOn w:val="a0"/>
    <w:link w:val="afa"/>
    <w:rsid w:val="0024028D"/>
    <w:rPr>
      <w:rFonts w:ascii="Times New Roman" w:eastAsia="Times New Roman" w:hAnsi="Times New Roman" w:cs="Times New Roman"/>
      <w:sz w:val="28"/>
      <w:szCs w:val="20"/>
      <w:lang w:eastAsia="en-US"/>
    </w:rPr>
  </w:style>
  <w:style w:type="paragraph" w:customStyle="1" w:styleId="12">
    <w:name w:val="Без интервала1"/>
    <w:rsid w:val="0024028D"/>
    <w:pPr>
      <w:spacing w:after="0" w:line="240" w:lineRule="auto"/>
    </w:pPr>
    <w:rPr>
      <w:rFonts w:ascii="Times New Roman" w:eastAsia="Times New Roman" w:hAnsi="Times New Roman" w:cs="Times New Roman"/>
      <w:sz w:val="24"/>
      <w:lang w:eastAsia="en-US"/>
    </w:rPr>
  </w:style>
  <w:style w:type="paragraph" w:styleId="22">
    <w:name w:val="Body Text 2"/>
    <w:basedOn w:val="a"/>
    <w:link w:val="23"/>
    <w:rsid w:val="0024028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24028D"/>
    <w:rPr>
      <w:rFonts w:ascii="Times New Roman" w:eastAsia="Times New Roman" w:hAnsi="Times New Roman" w:cs="Times New Roman"/>
      <w:sz w:val="24"/>
      <w:szCs w:val="24"/>
    </w:rPr>
  </w:style>
  <w:style w:type="paragraph" w:customStyle="1" w:styleId="13">
    <w:name w:val="Абзац списка1"/>
    <w:basedOn w:val="a"/>
    <w:rsid w:val="0024028D"/>
    <w:pPr>
      <w:spacing w:after="0" w:line="240" w:lineRule="auto"/>
      <w:ind w:left="720"/>
      <w:contextualSpacing/>
    </w:pPr>
    <w:rPr>
      <w:rFonts w:ascii="Times New Roman" w:eastAsia="Times New Roman" w:hAnsi="Times New Roman" w:cs="Times New Roman"/>
      <w:sz w:val="28"/>
      <w:szCs w:val="20"/>
      <w:lang w:eastAsia="en-US"/>
    </w:rPr>
  </w:style>
  <w:style w:type="paragraph" w:customStyle="1" w:styleId="frfield">
    <w:name w:val="fr_field"/>
    <w:basedOn w:val="a"/>
    <w:rsid w:val="0024028D"/>
    <w:pPr>
      <w:spacing w:before="100" w:beforeAutospacing="1" w:after="100" w:afterAutospacing="1" w:line="240" w:lineRule="auto"/>
    </w:pPr>
    <w:rPr>
      <w:rFonts w:ascii="Times New Roman" w:eastAsia="Times New Roman" w:hAnsi="Times New Roman" w:cs="Times New Roman"/>
      <w:sz w:val="24"/>
      <w:szCs w:val="24"/>
    </w:rPr>
  </w:style>
  <w:style w:type="character" w:styleId="afc">
    <w:name w:val="page number"/>
    <w:basedOn w:val="a0"/>
    <w:rsid w:val="0024028D"/>
  </w:style>
  <w:style w:type="paragraph" w:customStyle="1" w:styleId="24">
    <w:name w:val="Абзац списка2"/>
    <w:basedOn w:val="a"/>
    <w:rsid w:val="00B672C0"/>
    <w:pPr>
      <w:spacing w:after="0" w:line="240" w:lineRule="auto"/>
      <w:ind w:left="720"/>
      <w:contextualSpacing/>
    </w:pPr>
    <w:rPr>
      <w:rFonts w:ascii="Times New Roman" w:eastAsia="Times New Roman" w:hAnsi="Times New Roman" w:cs="Times New Roman"/>
      <w:sz w:val="28"/>
      <w:szCs w:val="20"/>
      <w:lang w:eastAsia="en-US"/>
    </w:rPr>
  </w:style>
  <w:style w:type="paragraph" w:customStyle="1" w:styleId="MDPI22heading2">
    <w:name w:val="MDPI_2.2_heading2"/>
    <w:qFormat/>
    <w:rsid w:val="0088242F"/>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39equation">
    <w:name w:val="MDPI_3.9_equation"/>
    <w:qFormat/>
    <w:rsid w:val="006861BC"/>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51figurecaption">
    <w:name w:val="MDPI_5.1_figure_caption"/>
    <w:qFormat/>
    <w:rsid w:val="00CD0276"/>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CD0276"/>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11onetablecaption">
    <w:name w:val="MDPI_4.1.1_one_table_caption"/>
    <w:qFormat/>
    <w:rsid w:val="00AE1912"/>
    <w:pPr>
      <w:adjustRightInd w:val="0"/>
      <w:snapToGrid w:val="0"/>
      <w:spacing w:before="240" w:after="120" w:line="260" w:lineRule="atLeast"/>
      <w:jc w:val="center"/>
    </w:pPr>
    <w:rPr>
      <w:rFonts w:ascii="Palatino Linotype" w:eastAsia="SimSun" w:hAnsi="Palatino Linotype" w:cs="Cordia New"/>
      <w:noProof/>
      <w:color w:val="000000"/>
      <w:sz w:val="18"/>
      <w:lang w:val="en-US" w:eastAsia="zh-CN" w:bidi="en-US"/>
    </w:rPr>
  </w:style>
  <w:style w:type="paragraph" w:customStyle="1" w:styleId="MDPI21heading1">
    <w:name w:val="MDPI_2.1_heading1"/>
    <w:qFormat/>
    <w:rsid w:val="00AA7983"/>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rcssattr">
    <w:name w:val="_mr_css_attr"/>
    <w:basedOn w:val="a"/>
    <w:rsid w:val="00003D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a0"/>
    <w:rsid w:val="00304B39"/>
  </w:style>
  <w:style w:type="paragraph" w:styleId="afd">
    <w:name w:val="No Spacing"/>
    <w:link w:val="afe"/>
    <w:uiPriority w:val="1"/>
    <w:qFormat/>
    <w:rsid w:val="00D14B3B"/>
    <w:pPr>
      <w:spacing w:after="0" w:line="240" w:lineRule="auto"/>
    </w:pPr>
    <w:rPr>
      <w:rFonts w:ascii="Arial" w:eastAsiaTheme="minorHAnsi" w:hAnsi="Arial"/>
      <w:kern w:val="2"/>
      <w:sz w:val="20"/>
      <w:lang w:val="da-DK" w:eastAsia="en-US"/>
    </w:rPr>
  </w:style>
  <w:style w:type="character" w:customStyle="1" w:styleId="afe">
    <w:name w:val="Без интервала Знак"/>
    <w:link w:val="afd"/>
    <w:uiPriority w:val="1"/>
    <w:locked/>
    <w:rsid w:val="00D14B3B"/>
    <w:rPr>
      <w:rFonts w:ascii="Arial" w:eastAsiaTheme="minorHAnsi" w:hAnsi="Arial"/>
      <w:kern w:val="2"/>
      <w:sz w:val="20"/>
      <w:lang w:val="da-DK" w:eastAsia="en-US"/>
    </w:rPr>
  </w:style>
  <w:style w:type="table" w:customStyle="1" w:styleId="14">
    <w:name w:val="Сетка таблицы1"/>
    <w:basedOn w:val="a1"/>
    <w:next w:val="ae"/>
    <w:uiPriority w:val="59"/>
    <w:rsid w:val="002D522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A549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5933">
      <w:bodyDiv w:val="1"/>
      <w:marLeft w:val="0"/>
      <w:marRight w:val="0"/>
      <w:marTop w:val="0"/>
      <w:marBottom w:val="0"/>
      <w:divBdr>
        <w:top w:val="none" w:sz="0" w:space="0" w:color="auto"/>
        <w:left w:val="none" w:sz="0" w:space="0" w:color="auto"/>
        <w:bottom w:val="none" w:sz="0" w:space="0" w:color="auto"/>
        <w:right w:val="none" w:sz="0" w:space="0" w:color="auto"/>
      </w:divBdr>
    </w:div>
    <w:div w:id="29845834">
      <w:bodyDiv w:val="1"/>
      <w:marLeft w:val="0"/>
      <w:marRight w:val="0"/>
      <w:marTop w:val="0"/>
      <w:marBottom w:val="0"/>
      <w:divBdr>
        <w:top w:val="none" w:sz="0" w:space="0" w:color="auto"/>
        <w:left w:val="none" w:sz="0" w:space="0" w:color="auto"/>
        <w:bottom w:val="none" w:sz="0" w:space="0" w:color="auto"/>
        <w:right w:val="none" w:sz="0" w:space="0" w:color="auto"/>
      </w:divBdr>
      <w:divsChild>
        <w:div w:id="2007315630">
          <w:marLeft w:val="0"/>
          <w:marRight w:val="72"/>
          <w:marTop w:val="0"/>
          <w:marBottom w:val="0"/>
          <w:divBdr>
            <w:top w:val="none" w:sz="0" w:space="0" w:color="auto"/>
            <w:left w:val="none" w:sz="0" w:space="0" w:color="auto"/>
            <w:bottom w:val="none" w:sz="0" w:space="0" w:color="auto"/>
            <w:right w:val="none" w:sz="0" w:space="0" w:color="auto"/>
          </w:divBdr>
        </w:div>
      </w:divsChild>
    </w:div>
    <w:div w:id="55055172">
      <w:bodyDiv w:val="1"/>
      <w:marLeft w:val="0"/>
      <w:marRight w:val="0"/>
      <w:marTop w:val="0"/>
      <w:marBottom w:val="0"/>
      <w:divBdr>
        <w:top w:val="none" w:sz="0" w:space="0" w:color="auto"/>
        <w:left w:val="none" w:sz="0" w:space="0" w:color="auto"/>
        <w:bottom w:val="none" w:sz="0" w:space="0" w:color="auto"/>
        <w:right w:val="none" w:sz="0" w:space="0" w:color="auto"/>
      </w:divBdr>
    </w:div>
    <w:div w:id="59985199">
      <w:bodyDiv w:val="1"/>
      <w:marLeft w:val="0"/>
      <w:marRight w:val="0"/>
      <w:marTop w:val="0"/>
      <w:marBottom w:val="0"/>
      <w:divBdr>
        <w:top w:val="none" w:sz="0" w:space="0" w:color="auto"/>
        <w:left w:val="none" w:sz="0" w:space="0" w:color="auto"/>
        <w:bottom w:val="none" w:sz="0" w:space="0" w:color="auto"/>
        <w:right w:val="none" w:sz="0" w:space="0" w:color="auto"/>
      </w:divBdr>
    </w:div>
    <w:div w:id="74980119">
      <w:bodyDiv w:val="1"/>
      <w:marLeft w:val="0"/>
      <w:marRight w:val="0"/>
      <w:marTop w:val="0"/>
      <w:marBottom w:val="0"/>
      <w:divBdr>
        <w:top w:val="none" w:sz="0" w:space="0" w:color="auto"/>
        <w:left w:val="none" w:sz="0" w:space="0" w:color="auto"/>
        <w:bottom w:val="none" w:sz="0" w:space="0" w:color="auto"/>
        <w:right w:val="none" w:sz="0" w:space="0" w:color="auto"/>
      </w:divBdr>
      <w:divsChild>
        <w:div w:id="249120635">
          <w:marLeft w:val="0"/>
          <w:marRight w:val="0"/>
          <w:marTop w:val="0"/>
          <w:marBottom w:val="240"/>
          <w:divBdr>
            <w:top w:val="none" w:sz="0" w:space="0" w:color="auto"/>
            <w:left w:val="none" w:sz="0" w:space="0" w:color="auto"/>
            <w:bottom w:val="none" w:sz="0" w:space="0" w:color="auto"/>
            <w:right w:val="none" w:sz="0" w:space="0" w:color="auto"/>
          </w:divBdr>
        </w:div>
        <w:div w:id="285547008">
          <w:marLeft w:val="0"/>
          <w:marRight w:val="0"/>
          <w:marTop w:val="0"/>
          <w:marBottom w:val="240"/>
          <w:divBdr>
            <w:top w:val="none" w:sz="0" w:space="0" w:color="auto"/>
            <w:left w:val="none" w:sz="0" w:space="0" w:color="auto"/>
            <w:bottom w:val="none" w:sz="0" w:space="0" w:color="auto"/>
            <w:right w:val="none" w:sz="0" w:space="0" w:color="auto"/>
          </w:divBdr>
        </w:div>
        <w:div w:id="1767070089">
          <w:marLeft w:val="0"/>
          <w:marRight w:val="0"/>
          <w:marTop w:val="0"/>
          <w:marBottom w:val="240"/>
          <w:divBdr>
            <w:top w:val="none" w:sz="0" w:space="0" w:color="auto"/>
            <w:left w:val="none" w:sz="0" w:space="0" w:color="auto"/>
            <w:bottom w:val="none" w:sz="0" w:space="0" w:color="auto"/>
            <w:right w:val="none" w:sz="0" w:space="0" w:color="auto"/>
          </w:divBdr>
        </w:div>
      </w:divsChild>
    </w:div>
    <w:div w:id="80102054">
      <w:bodyDiv w:val="1"/>
      <w:marLeft w:val="0"/>
      <w:marRight w:val="0"/>
      <w:marTop w:val="0"/>
      <w:marBottom w:val="0"/>
      <w:divBdr>
        <w:top w:val="none" w:sz="0" w:space="0" w:color="auto"/>
        <w:left w:val="none" w:sz="0" w:space="0" w:color="auto"/>
        <w:bottom w:val="none" w:sz="0" w:space="0" w:color="auto"/>
        <w:right w:val="none" w:sz="0" w:space="0" w:color="auto"/>
      </w:divBdr>
    </w:div>
    <w:div w:id="103157870">
      <w:bodyDiv w:val="1"/>
      <w:marLeft w:val="0"/>
      <w:marRight w:val="0"/>
      <w:marTop w:val="0"/>
      <w:marBottom w:val="0"/>
      <w:divBdr>
        <w:top w:val="none" w:sz="0" w:space="0" w:color="auto"/>
        <w:left w:val="none" w:sz="0" w:space="0" w:color="auto"/>
        <w:bottom w:val="none" w:sz="0" w:space="0" w:color="auto"/>
        <w:right w:val="none" w:sz="0" w:space="0" w:color="auto"/>
      </w:divBdr>
    </w:div>
    <w:div w:id="109711597">
      <w:bodyDiv w:val="1"/>
      <w:marLeft w:val="0"/>
      <w:marRight w:val="0"/>
      <w:marTop w:val="0"/>
      <w:marBottom w:val="0"/>
      <w:divBdr>
        <w:top w:val="none" w:sz="0" w:space="0" w:color="auto"/>
        <w:left w:val="none" w:sz="0" w:space="0" w:color="auto"/>
        <w:bottom w:val="none" w:sz="0" w:space="0" w:color="auto"/>
        <w:right w:val="none" w:sz="0" w:space="0" w:color="auto"/>
      </w:divBdr>
    </w:div>
    <w:div w:id="133328384">
      <w:bodyDiv w:val="1"/>
      <w:marLeft w:val="0"/>
      <w:marRight w:val="0"/>
      <w:marTop w:val="0"/>
      <w:marBottom w:val="0"/>
      <w:divBdr>
        <w:top w:val="none" w:sz="0" w:space="0" w:color="auto"/>
        <w:left w:val="none" w:sz="0" w:space="0" w:color="auto"/>
        <w:bottom w:val="none" w:sz="0" w:space="0" w:color="auto"/>
        <w:right w:val="none" w:sz="0" w:space="0" w:color="auto"/>
      </w:divBdr>
    </w:div>
    <w:div w:id="136342747">
      <w:bodyDiv w:val="1"/>
      <w:marLeft w:val="0"/>
      <w:marRight w:val="0"/>
      <w:marTop w:val="0"/>
      <w:marBottom w:val="0"/>
      <w:divBdr>
        <w:top w:val="none" w:sz="0" w:space="0" w:color="auto"/>
        <w:left w:val="none" w:sz="0" w:space="0" w:color="auto"/>
        <w:bottom w:val="none" w:sz="0" w:space="0" w:color="auto"/>
        <w:right w:val="none" w:sz="0" w:space="0" w:color="auto"/>
      </w:divBdr>
    </w:div>
    <w:div w:id="158346175">
      <w:bodyDiv w:val="1"/>
      <w:marLeft w:val="0"/>
      <w:marRight w:val="0"/>
      <w:marTop w:val="0"/>
      <w:marBottom w:val="0"/>
      <w:divBdr>
        <w:top w:val="none" w:sz="0" w:space="0" w:color="auto"/>
        <w:left w:val="none" w:sz="0" w:space="0" w:color="auto"/>
        <w:bottom w:val="none" w:sz="0" w:space="0" w:color="auto"/>
        <w:right w:val="none" w:sz="0" w:space="0" w:color="auto"/>
      </w:divBdr>
    </w:div>
    <w:div w:id="163206550">
      <w:bodyDiv w:val="1"/>
      <w:marLeft w:val="0"/>
      <w:marRight w:val="0"/>
      <w:marTop w:val="0"/>
      <w:marBottom w:val="0"/>
      <w:divBdr>
        <w:top w:val="none" w:sz="0" w:space="0" w:color="auto"/>
        <w:left w:val="none" w:sz="0" w:space="0" w:color="auto"/>
        <w:bottom w:val="none" w:sz="0" w:space="0" w:color="auto"/>
        <w:right w:val="none" w:sz="0" w:space="0" w:color="auto"/>
      </w:divBdr>
    </w:div>
    <w:div w:id="166554812">
      <w:bodyDiv w:val="1"/>
      <w:marLeft w:val="0"/>
      <w:marRight w:val="0"/>
      <w:marTop w:val="0"/>
      <w:marBottom w:val="0"/>
      <w:divBdr>
        <w:top w:val="none" w:sz="0" w:space="0" w:color="auto"/>
        <w:left w:val="none" w:sz="0" w:space="0" w:color="auto"/>
        <w:bottom w:val="none" w:sz="0" w:space="0" w:color="auto"/>
        <w:right w:val="none" w:sz="0" w:space="0" w:color="auto"/>
      </w:divBdr>
    </w:div>
    <w:div w:id="169217349">
      <w:bodyDiv w:val="1"/>
      <w:marLeft w:val="0"/>
      <w:marRight w:val="0"/>
      <w:marTop w:val="0"/>
      <w:marBottom w:val="0"/>
      <w:divBdr>
        <w:top w:val="none" w:sz="0" w:space="0" w:color="auto"/>
        <w:left w:val="none" w:sz="0" w:space="0" w:color="auto"/>
        <w:bottom w:val="none" w:sz="0" w:space="0" w:color="auto"/>
        <w:right w:val="none" w:sz="0" w:space="0" w:color="auto"/>
      </w:divBdr>
      <w:divsChild>
        <w:div w:id="1854684945">
          <w:marLeft w:val="0"/>
          <w:marRight w:val="0"/>
          <w:marTop w:val="0"/>
          <w:marBottom w:val="0"/>
          <w:divBdr>
            <w:top w:val="none" w:sz="0" w:space="0" w:color="auto"/>
            <w:left w:val="none" w:sz="0" w:space="0" w:color="auto"/>
            <w:bottom w:val="none" w:sz="0" w:space="0" w:color="auto"/>
            <w:right w:val="none" w:sz="0" w:space="0" w:color="auto"/>
          </w:divBdr>
          <w:divsChild>
            <w:div w:id="18130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4300">
      <w:bodyDiv w:val="1"/>
      <w:marLeft w:val="0"/>
      <w:marRight w:val="0"/>
      <w:marTop w:val="0"/>
      <w:marBottom w:val="0"/>
      <w:divBdr>
        <w:top w:val="none" w:sz="0" w:space="0" w:color="auto"/>
        <w:left w:val="none" w:sz="0" w:space="0" w:color="auto"/>
        <w:bottom w:val="none" w:sz="0" w:space="0" w:color="auto"/>
        <w:right w:val="none" w:sz="0" w:space="0" w:color="auto"/>
      </w:divBdr>
    </w:div>
    <w:div w:id="186530336">
      <w:bodyDiv w:val="1"/>
      <w:marLeft w:val="0"/>
      <w:marRight w:val="0"/>
      <w:marTop w:val="0"/>
      <w:marBottom w:val="0"/>
      <w:divBdr>
        <w:top w:val="none" w:sz="0" w:space="0" w:color="auto"/>
        <w:left w:val="none" w:sz="0" w:space="0" w:color="auto"/>
        <w:bottom w:val="none" w:sz="0" w:space="0" w:color="auto"/>
        <w:right w:val="none" w:sz="0" w:space="0" w:color="auto"/>
      </w:divBdr>
    </w:div>
    <w:div w:id="209734043">
      <w:bodyDiv w:val="1"/>
      <w:marLeft w:val="0"/>
      <w:marRight w:val="0"/>
      <w:marTop w:val="0"/>
      <w:marBottom w:val="0"/>
      <w:divBdr>
        <w:top w:val="none" w:sz="0" w:space="0" w:color="auto"/>
        <w:left w:val="none" w:sz="0" w:space="0" w:color="auto"/>
        <w:bottom w:val="none" w:sz="0" w:space="0" w:color="auto"/>
        <w:right w:val="none" w:sz="0" w:space="0" w:color="auto"/>
      </w:divBdr>
    </w:div>
    <w:div w:id="221336834">
      <w:bodyDiv w:val="1"/>
      <w:marLeft w:val="0"/>
      <w:marRight w:val="0"/>
      <w:marTop w:val="0"/>
      <w:marBottom w:val="0"/>
      <w:divBdr>
        <w:top w:val="none" w:sz="0" w:space="0" w:color="auto"/>
        <w:left w:val="none" w:sz="0" w:space="0" w:color="auto"/>
        <w:bottom w:val="none" w:sz="0" w:space="0" w:color="auto"/>
        <w:right w:val="none" w:sz="0" w:space="0" w:color="auto"/>
      </w:divBdr>
    </w:div>
    <w:div w:id="223301928">
      <w:bodyDiv w:val="1"/>
      <w:marLeft w:val="0"/>
      <w:marRight w:val="0"/>
      <w:marTop w:val="0"/>
      <w:marBottom w:val="0"/>
      <w:divBdr>
        <w:top w:val="none" w:sz="0" w:space="0" w:color="auto"/>
        <w:left w:val="none" w:sz="0" w:space="0" w:color="auto"/>
        <w:bottom w:val="none" w:sz="0" w:space="0" w:color="auto"/>
        <w:right w:val="none" w:sz="0" w:space="0" w:color="auto"/>
      </w:divBdr>
    </w:div>
    <w:div w:id="238054793">
      <w:bodyDiv w:val="1"/>
      <w:marLeft w:val="0"/>
      <w:marRight w:val="0"/>
      <w:marTop w:val="0"/>
      <w:marBottom w:val="0"/>
      <w:divBdr>
        <w:top w:val="none" w:sz="0" w:space="0" w:color="auto"/>
        <w:left w:val="none" w:sz="0" w:space="0" w:color="auto"/>
        <w:bottom w:val="none" w:sz="0" w:space="0" w:color="auto"/>
        <w:right w:val="none" w:sz="0" w:space="0" w:color="auto"/>
      </w:divBdr>
      <w:divsChild>
        <w:div w:id="12732860">
          <w:marLeft w:val="0"/>
          <w:marRight w:val="0"/>
          <w:marTop w:val="120"/>
          <w:marBottom w:val="120"/>
          <w:divBdr>
            <w:top w:val="none" w:sz="0" w:space="0" w:color="auto"/>
            <w:left w:val="none" w:sz="0" w:space="0" w:color="auto"/>
            <w:bottom w:val="none" w:sz="0" w:space="0" w:color="auto"/>
            <w:right w:val="none" w:sz="0" w:space="0" w:color="auto"/>
          </w:divBdr>
          <w:divsChild>
            <w:div w:id="303893661">
              <w:marLeft w:val="0"/>
              <w:marRight w:val="0"/>
              <w:marTop w:val="0"/>
              <w:marBottom w:val="0"/>
              <w:divBdr>
                <w:top w:val="none" w:sz="0" w:space="0" w:color="auto"/>
                <w:left w:val="none" w:sz="0" w:space="0" w:color="auto"/>
                <w:bottom w:val="none" w:sz="0" w:space="0" w:color="auto"/>
                <w:right w:val="none" w:sz="0" w:space="0" w:color="auto"/>
              </w:divBdr>
            </w:div>
            <w:div w:id="2006400735">
              <w:marLeft w:val="0"/>
              <w:marRight w:val="0"/>
              <w:marTop w:val="0"/>
              <w:marBottom w:val="0"/>
              <w:divBdr>
                <w:top w:val="none" w:sz="0" w:space="0" w:color="auto"/>
                <w:left w:val="none" w:sz="0" w:space="0" w:color="auto"/>
                <w:bottom w:val="none" w:sz="0" w:space="0" w:color="auto"/>
                <w:right w:val="none" w:sz="0" w:space="0" w:color="auto"/>
              </w:divBdr>
            </w:div>
          </w:divsChild>
        </w:div>
        <w:div w:id="55322127">
          <w:marLeft w:val="0"/>
          <w:marRight w:val="0"/>
          <w:marTop w:val="120"/>
          <w:marBottom w:val="120"/>
          <w:divBdr>
            <w:top w:val="none" w:sz="0" w:space="0" w:color="auto"/>
            <w:left w:val="none" w:sz="0" w:space="0" w:color="auto"/>
            <w:bottom w:val="none" w:sz="0" w:space="0" w:color="auto"/>
            <w:right w:val="none" w:sz="0" w:space="0" w:color="auto"/>
          </w:divBdr>
          <w:divsChild>
            <w:div w:id="1304893691">
              <w:marLeft w:val="0"/>
              <w:marRight w:val="0"/>
              <w:marTop w:val="0"/>
              <w:marBottom w:val="0"/>
              <w:divBdr>
                <w:top w:val="none" w:sz="0" w:space="0" w:color="auto"/>
                <w:left w:val="none" w:sz="0" w:space="0" w:color="auto"/>
                <w:bottom w:val="none" w:sz="0" w:space="0" w:color="auto"/>
                <w:right w:val="none" w:sz="0" w:space="0" w:color="auto"/>
              </w:divBdr>
            </w:div>
            <w:div w:id="1734574036">
              <w:marLeft w:val="0"/>
              <w:marRight w:val="0"/>
              <w:marTop w:val="0"/>
              <w:marBottom w:val="0"/>
              <w:divBdr>
                <w:top w:val="none" w:sz="0" w:space="0" w:color="auto"/>
                <w:left w:val="none" w:sz="0" w:space="0" w:color="auto"/>
                <w:bottom w:val="none" w:sz="0" w:space="0" w:color="auto"/>
                <w:right w:val="none" w:sz="0" w:space="0" w:color="auto"/>
              </w:divBdr>
            </w:div>
          </w:divsChild>
        </w:div>
        <w:div w:id="136847854">
          <w:marLeft w:val="0"/>
          <w:marRight w:val="0"/>
          <w:marTop w:val="120"/>
          <w:marBottom w:val="120"/>
          <w:divBdr>
            <w:top w:val="none" w:sz="0" w:space="0" w:color="auto"/>
            <w:left w:val="none" w:sz="0" w:space="0" w:color="auto"/>
            <w:bottom w:val="none" w:sz="0" w:space="0" w:color="auto"/>
            <w:right w:val="none" w:sz="0" w:space="0" w:color="auto"/>
          </w:divBdr>
          <w:divsChild>
            <w:div w:id="1433432726">
              <w:marLeft w:val="0"/>
              <w:marRight w:val="0"/>
              <w:marTop w:val="0"/>
              <w:marBottom w:val="0"/>
              <w:divBdr>
                <w:top w:val="none" w:sz="0" w:space="0" w:color="auto"/>
                <w:left w:val="none" w:sz="0" w:space="0" w:color="auto"/>
                <w:bottom w:val="none" w:sz="0" w:space="0" w:color="auto"/>
                <w:right w:val="none" w:sz="0" w:space="0" w:color="auto"/>
              </w:divBdr>
            </w:div>
            <w:div w:id="1611008223">
              <w:marLeft w:val="0"/>
              <w:marRight w:val="0"/>
              <w:marTop w:val="0"/>
              <w:marBottom w:val="0"/>
              <w:divBdr>
                <w:top w:val="none" w:sz="0" w:space="0" w:color="auto"/>
                <w:left w:val="none" w:sz="0" w:space="0" w:color="auto"/>
                <w:bottom w:val="none" w:sz="0" w:space="0" w:color="auto"/>
                <w:right w:val="none" w:sz="0" w:space="0" w:color="auto"/>
              </w:divBdr>
            </w:div>
          </w:divsChild>
        </w:div>
        <w:div w:id="901983415">
          <w:marLeft w:val="0"/>
          <w:marRight w:val="0"/>
          <w:marTop w:val="120"/>
          <w:marBottom w:val="120"/>
          <w:divBdr>
            <w:top w:val="none" w:sz="0" w:space="0" w:color="auto"/>
            <w:left w:val="none" w:sz="0" w:space="0" w:color="auto"/>
            <w:bottom w:val="none" w:sz="0" w:space="0" w:color="auto"/>
            <w:right w:val="none" w:sz="0" w:space="0" w:color="auto"/>
          </w:divBdr>
          <w:divsChild>
            <w:div w:id="177503299">
              <w:marLeft w:val="0"/>
              <w:marRight w:val="0"/>
              <w:marTop w:val="0"/>
              <w:marBottom w:val="0"/>
              <w:divBdr>
                <w:top w:val="none" w:sz="0" w:space="0" w:color="auto"/>
                <w:left w:val="none" w:sz="0" w:space="0" w:color="auto"/>
                <w:bottom w:val="none" w:sz="0" w:space="0" w:color="auto"/>
                <w:right w:val="none" w:sz="0" w:space="0" w:color="auto"/>
              </w:divBdr>
            </w:div>
            <w:div w:id="1110856526">
              <w:marLeft w:val="0"/>
              <w:marRight w:val="0"/>
              <w:marTop w:val="0"/>
              <w:marBottom w:val="0"/>
              <w:divBdr>
                <w:top w:val="none" w:sz="0" w:space="0" w:color="auto"/>
                <w:left w:val="none" w:sz="0" w:space="0" w:color="auto"/>
                <w:bottom w:val="none" w:sz="0" w:space="0" w:color="auto"/>
                <w:right w:val="none" w:sz="0" w:space="0" w:color="auto"/>
              </w:divBdr>
            </w:div>
          </w:divsChild>
        </w:div>
        <w:div w:id="1056200068">
          <w:marLeft w:val="0"/>
          <w:marRight w:val="0"/>
          <w:marTop w:val="120"/>
          <w:marBottom w:val="120"/>
          <w:divBdr>
            <w:top w:val="none" w:sz="0" w:space="0" w:color="auto"/>
            <w:left w:val="none" w:sz="0" w:space="0" w:color="auto"/>
            <w:bottom w:val="none" w:sz="0" w:space="0" w:color="auto"/>
            <w:right w:val="none" w:sz="0" w:space="0" w:color="auto"/>
          </w:divBdr>
          <w:divsChild>
            <w:div w:id="1172599655">
              <w:marLeft w:val="0"/>
              <w:marRight w:val="0"/>
              <w:marTop w:val="0"/>
              <w:marBottom w:val="0"/>
              <w:divBdr>
                <w:top w:val="none" w:sz="0" w:space="0" w:color="auto"/>
                <w:left w:val="none" w:sz="0" w:space="0" w:color="auto"/>
                <w:bottom w:val="none" w:sz="0" w:space="0" w:color="auto"/>
                <w:right w:val="none" w:sz="0" w:space="0" w:color="auto"/>
              </w:divBdr>
            </w:div>
            <w:div w:id="1507476042">
              <w:marLeft w:val="0"/>
              <w:marRight w:val="0"/>
              <w:marTop w:val="0"/>
              <w:marBottom w:val="0"/>
              <w:divBdr>
                <w:top w:val="none" w:sz="0" w:space="0" w:color="auto"/>
                <w:left w:val="none" w:sz="0" w:space="0" w:color="auto"/>
                <w:bottom w:val="none" w:sz="0" w:space="0" w:color="auto"/>
                <w:right w:val="none" w:sz="0" w:space="0" w:color="auto"/>
              </w:divBdr>
            </w:div>
          </w:divsChild>
        </w:div>
        <w:div w:id="1114665470">
          <w:marLeft w:val="0"/>
          <w:marRight w:val="0"/>
          <w:marTop w:val="120"/>
          <w:marBottom w:val="120"/>
          <w:divBdr>
            <w:top w:val="none" w:sz="0" w:space="0" w:color="auto"/>
            <w:left w:val="none" w:sz="0" w:space="0" w:color="auto"/>
            <w:bottom w:val="none" w:sz="0" w:space="0" w:color="auto"/>
            <w:right w:val="none" w:sz="0" w:space="0" w:color="auto"/>
          </w:divBdr>
          <w:divsChild>
            <w:div w:id="1284578075">
              <w:marLeft w:val="0"/>
              <w:marRight w:val="0"/>
              <w:marTop w:val="0"/>
              <w:marBottom w:val="0"/>
              <w:divBdr>
                <w:top w:val="none" w:sz="0" w:space="0" w:color="auto"/>
                <w:left w:val="none" w:sz="0" w:space="0" w:color="auto"/>
                <w:bottom w:val="none" w:sz="0" w:space="0" w:color="auto"/>
                <w:right w:val="none" w:sz="0" w:space="0" w:color="auto"/>
              </w:divBdr>
            </w:div>
            <w:div w:id="2013678332">
              <w:marLeft w:val="0"/>
              <w:marRight w:val="0"/>
              <w:marTop w:val="0"/>
              <w:marBottom w:val="0"/>
              <w:divBdr>
                <w:top w:val="none" w:sz="0" w:space="0" w:color="auto"/>
                <w:left w:val="none" w:sz="0" w:space="0" w:color="auto"/>
                <w:bottom w:val="none" w:sz="0" w:space="0" w:color="auto"/>
                <w:right w:val="none" w:sz="0" w:space="0" w:color="auto"/>
              </w:divBdr>
            </w:div>
          </w:divsChild>
        </w:div>
        <w:div w:id="1838644635">
          <w:marLeft w:val="0"/>
          <w:marRight w:val="0"/>
          <w:marTop w:val="120"/>
          <w:marBottom w:val="120"/>
          <w:divBdr>
            <w:top w:val="none" w:sz="0" w:space="0" w:color="auto"/>
            <w:left w:val="none" w:sz="0" w:space="0" w:color="auto"/>
            <w:bottom w:val="none" w:sz="0" w:space="0" w:color="auto"/>
            <w:right w:val="none" w:sz="0" w:space="0" w:color="auto"/>
          </w:divBdr>
          <w:divsChild>
            <w:div w:id="519703712">
              <w:marLeft w:val="0"/>
              <w:marRight w:val="0"/>
              <w:marTop w:val="0"/>
              <w:marBottom w:val="0"/>
              <w:divBdr>
                <w:top w:val="none" w:sz="0" w:space="0" w:color="auto"/>
                <w:left w:val="none" w:sz="0" w:space="0" w:color="auto"/>
                <w:bottom w:val="none" w:sz="0" w:space="0" w:color="auto"/>
                <w:right w:val="none" w:sz="0" w:space="0" w:color="auto"/>
              </w:divBdr>
            </w:div>
            <w:div w:id="119990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5443">
      <w:bodyDiv w:val="1"/>
      <w:marLeft w:val="0"/>
      <w:marRight w:val="0"/>
      <w:marTop w:val="0"/>
      <w:marBottom w:val="0"/>
      <w:divBdr>
        <w:top w:val="none" w:sz="0" w:space="0" w:color="auto"/>
        <w:left w:val="none" w:sz="0" w:space="0" w:color="auto"/>
        <w:bottom w:val="none" w:sz="0" w:space="0" w:color="auto"/>
        <w:right w:val="none" w:sz="0" w:space="0" w:color="auto"/>
      </w:divBdr>
    </w:div>
    <w:div w:id="251016386">
      <w:bodyDiv w:val="1"/>
      <w:marLeft w:val="0"/>
      <w:marRight w:val="0"/>
      <w:marTop w:val="0"/>
      <w:marBottom w:val="0"/>
      <w:divBdr>
        <w:top w:val="none" w:sz="0" w:space="0" w:color="auto"/>
        <w:left w:val="none" w:sz="0" w:space="0" w:color="auto"/>
        <w:bottom w:val="none" w:sz="0" w:space="0" w:color="auto"/>
        <w:right w:val="none" w:sz="0" w:space="0" w:color="auto"/>
      </w:divBdr>
    </w:div>
    <w:div w:id="262422781">
      <w:bodyDiv w:val="1"/>
      <w:marLeft w:val="0"/>
      <w:marRight w:val="0"/>
      <w:marTop w:val="0"/>
      <w:marBottom w:val="0"/>
      <w:divBdr>
        <w:top w:val="none" w:sz="0" w:space="0" w:color="auto"/>
        <w:left w:val="none" w:sz="0" w:space="0" w:color="auto"/>
        <w:bottom w:val="none" w:sz="0" w:space="0" w:color="auto"/>
        <w:right w:val="none" w:sz="0" w:space="0" w:color="auto"/>
      </w:divBdr>
    </w:div>
    <w:div w:id="283660487">
      <w:bodyDiv w:val="1"/>
      <w:marLeft w:val="0"/>
      <w:marRight w:val="0"/>
      <w:marTop w:val="0"/>
      <w:marBottom w:val="0"/>
      <w:divBdr>
        <w:top w:val="none" w:sz="0" w:space="0" w:color="auto"/>
        <w:left w:val="none" w:sz="0" w:space="0" w:color="auto"/>
        <w:bottom w:val="none" w:sz="0" w:space="0" w:color="auto"/>
        <w:right w:val="none" w:sz="0" w:space="0" w:color="auto"/>
      </w:divBdr>
      <w:divsChild>
        <w:div w:id="203979703">
          <w:marLeft w:val="0"/>
          <w:marRight w:val="72"/>
          <w:marTop w:val="0"/>
          <w:marBottom w:val="0"/>
          <w:divBdr>
            <w:top w:val="none" w:sz="0" w:space="0" w:color="auto"/>
            <w:left w:val="none" w:sz="0" w:space="0" w:color="auto"/>
            <w:bottom w:val="none" w:sz="0" w:space="0" w:color="auto"/>
            <w:right w:val="none" w:sz="0" w:space="0" w:color="auto"/>
          </w:divBdr>
        </w:div>
        <w:div w:id="1377242974">
          <w:marLeft w:val="0"/>
          <w:marRight w:val="72"/>
          <w:marTop w:val="0"/>
          <w:marBottom w:val="0"/>
          <w:divBdr>
            <w:top w:val="none" w:sz="0" w:space="0" w:color="auto"/>
            <w:left w:val="none" w:sz="0" w:space="0" w:color="auto"/>
            <w:bottom w:val="none" w:sz="0" w:space="0" w:color="auto"/>
            <w:right w:val="none" w:sz="0" w:space="0" w:color="auto"/>
          </w:divBdr>
        </w:div>
        <w:div w:id="1425568164">
          <w:marLeft w:val="0"/>
          <w:marRight w:val="72"/>
          <w:marTop w:val="0"/>
          <w:marBottom w:val="0"/>
          <w:divBdr>
            <w:top w:val="none" w:sz="0" w:space="0" w:color="auto"/>
            <w:left w:val="none" w:sz="0" w:space="0" w:color="auto"/>
            <w:bottom w:val="none" w:sz="0" w:space="0" w:color="auto"/>
            <w:right w:val="none" w:sz="0" w:space="0" w:color="auto"/>
          </w:divBdr>
        </w:div>
        <w:div w:id="1737170372">
          <w:marLeft w:val="0"/>
          <w:marRight w:val="72"/>
          <w:marTop w:val="0"/>
          <w:marBottom w:val="0"/>
          <w:divBdr>
            <w:top w:val="none" w:sz="0" w:space="0" w:color="auto"/>
            <w:left w:val="none" w:sz="0" w:space="0" w:color="auto"/>
            <w:bottom w:val="none" w:sz="0" w:space="0" w:color="auto"/>
            <w:right w:val="none" w:sz="0" w:space="0" w:color="auto"/>
          </w:divBdr>
        </w:div>
      </w:divsChild>
    </w:div>
    <w:div w:id="349065304">
      <w:bodyDiv w:val="1"/>
      <w:marLeft w:val="0"/>
      <w:marRight w:val="0"/>
      <w:marTop w:val="0"/>
      <w:marBottom w:val="0"/>
      <w:divBdr>
        <w:top w:val="none" w:sz="0" w:space="0" w:color="auto"/>
        <w:left w:val="none" w:sz="0" w:space="0" w:color="auto"/>
        <w:bottom w:val="none" w:sz="0" w:space="0" w:color="auto"/>
        <w:right w:val="none" w:sz="0" w:space="0" w:color="auto"/>
      </w:divBdr>
      <w:divsChild>
        <w:div w:id="1294024976">
          <w:marLeft w:val="0"/>
          <w:marRight w:val="0"/>
          <w:marTop w:val="0"/>
          <w:marBottom w:val="240"/>
          <w:divBdr>
            <w:top w:val="none" w:sz="0" w:space="0" w:color="auto"/>
            <w:left w:val="none" w:sz="0" w:space="0" w:color="auto"/>
            <w:bottom w:val="none" w:sz="0" w:space="0" w:color="auto"/>
            <w:right w:val="none" w:sz="0" w:space="0" w:color="auto"/>
          </w:divBdr>
        </w:div>
      </w:divsChild>
    </w:div>
    <w:div w:id="352223172">
      <w:bodyDiv w:val="1"/>
      <w:marLeft w:val="0"/>
      <w:marRight w:val="0"/>
      <w:marTop w:val="0"/>
      <w:marBottom w:val="0"/>
      <w:divBdr>
        <w:top w:val="none" w:sz="0" w:space="0" w:color="auto"/>
        <w:left w:val="none" w:sz="0" w:space="0" w:color="auto"/>
        <w:bottom w:val="none" w:sz="0" w:space="0" w:color="auto"/>
        <w:right w:val="none" w:sz="0" w:space="0" w:color="auto"/>
      </w:divBdr>
    </w:div>
    <w:div w:id="366805212">
      <w:bodyDiv w:val="1"/>
      <w:marLeft w:val="0"/>
      <w:marRight w:val="0"/>
      <w:marTop w:val="0"/>
      <w:marBottom w:val="0"/>
      <w:divBdr>
        <w:top w:val="none" w:sz="0" w:space="0" w:color="auto"/>
        <w:left w:val="none" w:sz="0" w:space="0" w:color="auto"/>
        <w:bottom w:val="none" w:sz="0" w:space="0" w:color="auto"/>
        <w:right w:val="none" w:sz="0" w:space="0" w:color="auto"/>
      </w:divBdr>
    </w:div>
    <w:div w:id="367486375">
      <w:bodyDiv w:val="1"/>
      <w:marLeft w:val="0"/>
      <w:marRight w:val="0"/>
      <w:marTop w:val="0"/>
      <w:marBottom w:val="0"/>
      <w:divBdr>
        <w:top w:val="none" w:sz="0" w:space="0" w:color="auto"/>
        <w:left w:val="none" w:sz="0" w:space="0" w:color="auto"/>
        <w:bottom w:val="none" w:sz="0" w:space="0" w:color="auto"/>
        <w:right w:val="none" w:sz="0" w:space="0" w:color="auto"/>
      </w:divBdr>
    </w:div>
    <w:div w:id="373122274">
      <w:bodyDiv w:val="1"/>
      <w:marLeft w:val="0"/>
      <w:marRight w:val="0"/>
      <w:marTop w:val="0"/>
      <w:marBottom w:val="0"/>
      <w:divBdr>
        <w:top w:val="none" w:sz="0" w:space="0" w:color="auto"/>
        <w:left w:val="none" w:sz="0" w:space="0" w:color="auto"/>
        <w:bottom w:val="none" w:sz="0" w:space="0" w:color="auto"/>
        <w:right w:val="none" w:sz="0" w:space="0" w:color="auto"/>
      </w:divBdr>
    </w:div>
    <w:div w:id="377558119">
      <w:bodyDiv w:val="1"/>
      <w:marLeft w:val="0"/>
      <w:marRight w:val="0"/>
      <w:marTop w:val="0"/>
      <w:marBottom w:val="0"/>
      <w:divBdr>
        <w:top w:val="none" w:sz="0" w:space="0" w:color="auto"/>
        <w:left w:val="none" w:sz="0" w:space="0" w:color="auto"/>
        <w:bottom w:val="none" w:sz="0" w:space="0" w:color="auto"/>
        <w:right w:val="none" w:sz="0" w:space="0" w:color="auto"/>
      </w:divBdr>
    </w:div>
    <w:div w:id="383480532">
      <w:bodyDiv w:val="1"/>
      <w:marLeft w:val="0"/>
      <w:marRight w:val="0"/>
      <w:marTop w:val="0"/>
      <w:marBottom w:val="0"/>
      <w:divBdr>
        <w:top w:val="none" w:sz="0" w:space="0" w:color="auto"/>
        <w:left w:val="none" w:sz="0" w:space="0" w:color="auto"/>
        <w:bottom w:val="none" w:sz="0" w:space="0" w:color="auto"/>
        <w:right w:val="none" w:sz="0" w:space="0" w:color="auto"/>
      </w:divBdr>
    </w:div>
    <w:div w:id="396710982">
      <w:bodyDiv w:val="1"/>
      <w:marLeft w:val="0"/>
      <w:marRight w:val="0"/>
      <w:marTop w:val="0"/>
      <w:marBottom w:val="0"/>
      <w:divBdr>
        <w:top w:val="none" w:sz="0" w:space="0" w:color="auto"/>
        <w:left w:val="none" w:sz="0" w:space="0" w:color="auto"/>
        <w:bottom w:val="none" w:sz="0" w:space="0" w:color="auto"/>
        <w:right w:val="none" w:sz="0" w:space="0" w:color="auto"/>
      </w:divBdr>
      <w:divsChild>
        <w:div w:id="1058819404">
          <w:marLeft w:val="0"/>
          <w:marRight w:val="0"/>
          <w:marTop w:val="0"/>
          <w:marBottom w:val="0"/>
          <w:divBdr>
            <w:top w:val="none" w:sz="0" w:space="0" w:color="auto"/>
            <w:left w:val="none" w:sz="0" w:space="0" w:color="auto"/>
            <w:bottom w:val="none" w:sz="0" w:space="0" w:color="auto"/>
            <w:right w:val="none" w:sz="0" w:space="0" w:color="auto"/>
          </w:divBdr>
        </w:div>
        <w:div w:id="1493984653">
          <w:marLeft w:val="0"/>
          <w:marRight w:val="0"/>
          <w:marTop w:val="0"/>
          <w:marBottom w:val="0"/>
          <w:divBdr>
            <w:top w:val="none" w:sz="0" w:space="0" w:color="auto"/>
            <w:left w:val="none" w:sz="0" w:space="0" w:color="auto"/>
            <w:bottom w:val="none" w:sz="0" w:space="0" w:color="auto"/>
            <w:right w:val="none" w:sz="0" w:space="0" w:color="auto"/>
          </w:divBdr>
        </w:div>
        <w:div w:id="1837916288">
          <w:marLeft w:val="0"/>
          <w:marRight w:val="0"/>
          <w:marTop w:val="0"/>
          <w:marBottom w:val="0"/>
          <w:divBdr>
            <w:top w:val="none" w:sz="0" w:space="0" w:color="auto"/>
            <w:left w:val="none" w:sz="0" w:space="0" w:color="auto"/>
            <w:bottom w:val="none" w:sz="0" w:space="0" w:color="auto"/>
            <w:right w:val="none" w:sz="0" w:space="0" w:color="auto"/>
          </w:divBdr>
        </w:div>
        <w:div w:id="2031099837">
          <w:marLeft w:val="0"/>
          <w:marRight w:val="0"/>
          <w:marTop w:val="0"/>
          <w:marBottom w:val="0"/>
          <w:divBdr>
            <w:top w:val="none" w:sz="0" w:space="0" w:color="auto"/>
            <w:left w:val="none" w:sz="0" w:space="0" w:color="auto"/>
            <w:bottom w:val="none" w:sz="0" w:space="0" w:color="auto"/>
            <w:right w:val="none" w:sz="0" w:space="0" w:color="auto"/>
          </w:divBdr>
        </w:div>
      </w:divsChild>
    </w:div>
    <w:div w:id="408163217">
      <w:bodyDiv w:val="1"/>
      <w:marLeft w:val="0"/>
      <w:marRight w:val="0"/>
      <w:marTop w:val="0"/>
      <w:marBottom w:val="0"/>
      <w:divBdr>
        <w:top w:val="none" w:sz="0" w:space="0" w:color="auto"/>
        <w:left w:val="none" w:sz="0" w:space="0" w:color="auto"/>
        <w:bottom w:val="none" w:sz="0" w:space="0" w:color="auto"/>
        <w:right w:val="none" w:sz="0" w:space="0" w:color="auto"/>
      </w:divBdr>
      <w:divsChild>
        <w:div w:id="289170510">
          <w:marLeft w:val="0"/>
          <w:marRight w:val="0"/>
          <w:marTop w:val="0"/>
          <w:marBottom w:val="0"/>
          <w:divBdr>
            <w:top w:val="single" w:sz="2" w:space="0" w:color="auto"/>
            <w:left w:val="single" w:sz="2" w:space="0" w:color="auto"/>
            <w:bottom w:val="single" w:sz="2" w:space="0" w:color="auto"/>
            <w:right w:val="single" w:sz="2" w:space="0" w:color="auto"/>
          </w:divBdr>
        </w:div>
      </w:divsChild>
    </w:div>
    <w:div w:id="408506839">
      <w:bodyDiv w:val="1"/>
      <w:marLeft w:val="0"/>
      <w:marRight w:val="0"/>
      <w:marTop w:val="0"/>
      <w:marBottom w:val="0"/>
      <w:divBdr>
        <w:top w:val="none" w:sz="0" w:space="0" w:color="auto"/>
        <w:left w:val="none" w:sz="0" w:space="0" w:color="auto"/>
        <w:bottom w:val="none" w:sz="0" w:space="0" w:color="auto"/>
        <w:right w:val="none" w:sz="0" w:space="0" w:color="auto"/>
      </w:divBdr>
      <w:divsChild>
        <w:div w:id="539826839">
          <w:marLeft w:val="0"/>
          <w:marRight w:val="0"/>
          <w:marTop w:val="0"/>
          <w:marBottom w:val="0"/>
          <w:divBdr>
            <w:top w:val="none" w:sz="0" w:space="0" w:color="auto"/>
            <w:left w:val="none" w:sz="0" w:space="0" w:color="auto"/>
            <w:bottom w:val="none" w:sz="0" w:space="0" w:color="auto"/>
            <w:right w:val="none" w:sz="0" w:space="0" w:color="auto"/>
          </w:divBdr>
        </w:div>
        <w:div w:id="680743812">
          <w:marLeft w:val="0"/>
          <w:marRight w:val="0"/>
          <w:marTop w:val="0"/>
          <w:marBottom w:val="0"/>
          <w:divBdr>
            <w:top w:val="none" w:sz="0" w:space="0" w:color="auto"/>
            <w:left w:val="none" w:sz="0" w:space="0" w:color="auto"/>
            <w:bottom w:val="none" w:sz="0" w:space="0" w:color="auto"/>
            <w:right w:val="none" w:sz="0" w:space="0" w:color="auto"/>
          </w:divBdr>
        </w:div>
        <w:div w:id="812260498">
          <w:marLeft w:val="0"/>
          <w:marRight w:val="0"/>
          <w:marTop w:val="0"/>
          <w:marBottom w:val="0"/>
          <w:divBdr>
            <w:top w:val="none" w:sz="0" w:space="0" w:color="auto"/>
            <w:left w:val="none" w:sz="0" w:space="0" w:color="auto"/>
            <w:bottom w:val="none" w:sz="0" w:space="0" w:color="auto"/>
            <w:right w:val="none" w:sz="0" w:space="0" w:color="auto"/>
          </w:divBdr>
        </w:div>
        <w:div w:id="1052389202">
          <w:marLeft w:val="0"/>
          <w:marRight w:val="0"/>
          <w:marTop w:val="0"/>
          <w:marBottom w:val="0"/>
          <w:divBdr>
            <w:top w:val="none" w:sz="0" w:space="0" w:color="auto"/>
            <w:left w:val="none" w:sz="0" w:space="0" w:color="auto"/>
            <w:bottom w:val="none" w:sz="0" w:space="0" w:color="auto"/>
            <w:right w:val="none" w:sz="0" w:space="0" w:color="auto"/>
          </w:divBdr>
        </w:div>
        <w:div w:id="1771927161">
          <w:marLeft w:val="0"/>
          <w:marRight w:val="0"/>
          <w:marTop w:val="0"/>
          <w:marBottom w:val="0"/>
          <w:divBdr>
            <w:top w:val="none" w:sz="0" w:space="0" w:color="auto"/>
            <w:left w:val="none" w:sz="0" w:space="0" w:color="auto"/>
            <w:bottom w:val="none" w:sz="0" w:space="0" w:color="auto"/>
            <w:right w:val="none" w:sz="0" w:space="0" w:color="auto"/>
          </w:divBdr>
        </w:div>
        <w:div w:id="2078431571">
          <w:marLeft w:val="0"/>
          <w:marRight w:val="0"/>
          <w:marTop w:val="0"/>
          <w:marBottom w:val="0"/>
          <w:divBdr>
            <w:top w:val="none" w:sz="0" w:space="0" w:color="auto"/>
            <w:left w:val="none" w:sz="0" w:space="0" w:color="auto"/>
            <w:bottom w:val="none" w:sz="0" w:space="0" w:color="auto"/>
            <w:right w:val="none" w:sz="0" w:space="0" w:color="auto"/>
          </w:divBdr>
        </w:div>
      </w:divsChild>
    </w:div>
    <w:div w:id="415321366">
      <w:bodyDiv w:val="1"/>
      <w:marLeft w:val="0"/>
      <w:marRight w:val="0"/>
      <w:marTop w:val="0"/>
      <w:marBottom w:val="0"/>
      <w:divBdr>
        <w:top w:val="none" w:sz="0" w:space="0" w:color="auto"/>
        <w:left w:val="none" w:sz="0" w:space="0" w:color="auto"/>
        <w:bottom w:val="none" w:sz="0" w:space="0" w:color="auto"/>
        <w:right w:val="none" w:sz="0" w:space="0" w:color="auto"/>
      </w:divBdr>
    </w:div>
    <w:div w:id="416177571">
      <w:bodyDiv w:val="1"/>
      <w:marLeft w:val="0"/>
      <w:marRight w:val="0"/>
      <w:marTop w:val="0"/>
      <w:marBottom w:val="0"/>
      <w:divBdr>
        <w:top w:val="none" w:sz="0" w:space="0" w:color="auto"/>
        <w:left w:val="none" w:sz="0" w:space="0" w:color="auto"/>
        <w:bottom w:val="none" w:sz="0" w:space="0" w:color="auto"/>
        <w:right w:val="none" w:sz="0" w:space="0" w:color="auto"/>
      </w:divBdr>
    </w:div>
    <w:div w:id="419908185">
      <w:bodyDiv w:val="1"/>
      <w:marLeft w:val="0"/>
      <w:marRight w:val="0"/>
      <w:marTop w:val="0"/>
      <w:marBottom w:val="0"/>
      <w:divBdr>
        <w:top w:val="none" w:sz="0" w:space="0" w:color="auto"/>
        <w:left w:val="none" w:sz="0" w:space="0" w:color="auto"/>
        <w:bottom w:val="none" w:sz="0" w:space="0" w:color="auto"/>
        <w:right w:val="none" w:sz="0" w:space="0" w:color="auto"/>
      </w:divBdr>
    </w:div>
    <w:div w:id="482160655">
      <w:bodyDiv w:val="1"/>
      <w:marLeft w:val="0"/>
      <w:marRight w:val="0"/>
      <w:marTop w:val="0"/>
      <w:marBottom w:val="0"/>
      <w:divBdr>
        <w:top w:val="none" w:sz="0" w:space="0" w:color="auto"/>
        <w:left w:val="none" w:sz="0" w:space="0" w:color="auto"/>
        <w:bottom w:val="none" w:sz="0" w:space="0" w:color="auto"/>
        <w:right w:val="none" w:sz="0" w:space="0" w:color="auto"/>
      </w:divBdr>
    </w:div>
    <w:div w:id="489519443">
      <w:bodyDiv w:val="1"/>
      <w:marLeft w:val="0"/>
      <w:marRight w:val="0"/>
      <w:marTop w:val="0"/>
      <w:marBottom w:val="0"/>
      <w:divBdr>
        <w:top w:val="none" w:sz="0" w:space="0" w:color="auto"/>
        <w:left w:val="none" w:sz="0" w:space="0" w:color="auto"/>
        <w:bottom w:val="none" w:sz="0" w:space="0" w:color="auto"/>
        <w:right w:val="none" w:sz="0" w:space="0" w:color="auto"/>
      </w:divBdr>
    </w:div>
    <w:div w:id="521936935">
      <w:bodyDiv w:val="1"/>
      <w:marLeft w:val="0"/>
      <w:marRight w:val="0"/>
      <w:marTop w:val="0"/>
      <w:marBottom w:val="0"/>
      <w:divBdr>
        <w:top w:val="none" w:sz="0" w:space="0" w:color="auto"/>
        <w:left w:val="none" w:sz="0" w:space="0" w:color="auto"/>
        <w:bottom w:val="none" w:sz="0" w:space="0" w:color="auto"/>
        <w:right w:val="none" w:sz="0" w:space="0" w:color="auto"/>
      </w:divBdr>
      <w:divsChild>
        <w:div w:id="623267126">
          <w:marLeft w:val="0"/>
          <w:marRight w:val="0"/>
          <w:marTop w:val="0"/>
          <w:marBottom w:val="0"/>
          <w:divBdr>
            <w:top w:val="none" w:sz="0" w:space="0" w:color="auto"/>
            <w:left w:val="none" w:sz="0" w:space="0" w:color="auto"/>
            <w:bottom w:val="none" w:sz="0" w:space="0" w:color="auto"/>
            <w:right w:val="none" w:sz="0" w:space="0" w:color="auto"/>
          </w:divBdr>
        </w:div>
      </w:divsChild>
    </w:div>
    <w:div w:id="585892459">
      <w:bodyDiv w:val="1"/>
      <w:marLeft w:val="0"/>
      <w:marRight w:val="0"/>
      <w:marTop w:val="0"/>
      <w:marBottom w:val="0"/>
      <w:divBdr>
        <w:top w:val="none" w:sz="0" w:space="0" w:color="auto"/>
        <w:left w:val="none" w:sz="0" w:space="0" w:color="auto"/>
        <w:bottom w:val="none" w:sz="0" w:space="0" w:color="auto"/>
        <w:right w:val="none" w:sz="0" w:space="0" w:color="auto"/>
      </w:divBdr>
    </w:div>
    <w:div w:id="599680546">
      <w:bodyDiv w:val="1"/>
      <w:marLeft w:val="0"/>
      <w:marRight w:val="0"/>
      <w:marTop w:val="0"/>
      <w:marBottom w:val="0"/>
      <w:divBdr>
        <w:top w:val="none" w:sz="0" w:space="0" w:color="auto"/>
        <w:left w:val="none" w:sz="0" w:space="0" w:color="auto"/>
        <w:bottom w:val="none" w:sz="0" w:space="0" w:color="auto"/>
        <w:right w:val="none" w:sz="0" w:space="0" w:color="auto"/>
      </w:divBdr>
    </w:div>
    <w:div w:id="629286258">
      <w:bodyDiv w:val="1"/>
      <w:marLeft w:val="0"/>
      <w:marRight w:val="0"/>
      <w:marTop w:val="0"/>
      <w:marBottom w:val="0"/>
      <w:divBdr>
        <w:top w:val="none" w:sz="0" w:space="0" w:color="auto"/>
        <w:left w:val="none" w:sz="0" w:space="0" w:color="auto"/>
        <w:bottom w:val="none" w:sz="0" w:space="0" w:color="auto"/>
        <w:right w:val="none" w:sz="0" w:space="0" w:color="auto"/>
      </w:divBdr>
    </w:div>
    <w:div w:id="631860629">
      <w:bodyDiv w:val="1"/>
      <w:marLeft w:val="0"/>
      <w:marRight w:val="0"/>
      <w:marTop w:val="0"/>
      <w:marBottom w:val="0"/>
      <w:divBdr>
        <w:top w:val="none" w:sz="0" w:space="0" w:color="auto"/>
        <w:left w:val="none" w:sz="0" w:space="0" w:color="auto"/>
        <w:bottom w:val="none" w:sz="0" w:space="0" w:color="auto"/>
        <w:right w:val="none" w:sz="0" w:space="0" w:color="auto"/>
      </w:divBdr>
    </w:div>
    <w:div w:id="653946626">
      <w:bodyDiv w:val="1"/>
      <w:marLeft w:val="0"/>
      <w:marRight w:val="0"/>
      <w:marTop w:val="0"/>
      <w:marBottom w:val="0"/>
      <w:divBdr>
        <w:top w:val="none" w:sz="0" w:space="0" w:color="auto"/>
        <w:left w:val="none" w:sz="0" w:space="0" w:color="auto"/>
        <w:bottom w:val="none" w:sz="0" w:space="0" w:color="auto"/>
        <w:right w:val="none" w:sz="0" w:space="0" w:color="auto"/>
      </w:divBdr>
    </w:div>
    <w:div w:id="692613751">
      <w:bodyDiv w:val="1"/>
      <w:marLeft w:val="0"/>
      <w:marRight w:val="0"/>
      <w:marTop w:val="0"/>
      <w:marBottom w:val="0"/>
      <w:divBdr>
        <w:top w:val="none" w:sz="0" w:space="0" w:color="auto"/>
        <w:left w:val="none" w:sz="0" w:space="0" w:color="auto"/>
        <w:bottom w:val="none" w:sz="0" w:space="0" w:color="auto"/>
        <w:right w:val="none" w:sz="0" w:space="0" w:color="auto"/>
      </w:divBdr>
      <w:divsChild>
        <w:div w:id="97222175">
          <w:marLeft w:val="0"/>
          <w:marRight w:val="72"/>
          <w:marTop w:val="0"/>
          <w:marBottom w:val="0"/>
          <w:divBdr>
            <w:top w:val="none" w:sz="0" w:space="0" w:color="auto"/>
            <w:left w:val="none" w:sz="0" w:space="0" w:color="auto"/>
            <w:bottom w:val="none" w:sz="0" w:space="0" w:color="auto"/>
            <w:right w:val="none" w:sz="0" w:space="0" w:color="auto"/>
          </w:divBdr>
        </w:div>
        <w:div w:id="821460550">
          <w:marLeft w:val="0"/>
          <w:marRight w:val="72"/>
          <w:marTop w:val="0"/>
          <w:marBottom w:val="0"/>
          <w:divBdr>
            <w:top w:val="none" w:sz="0" w:space="0" w:color="auto"/>
            <w:left w:val="none" w:sz="0" w:space="0" w:color="auto"/>
            <w:bottom w:val="none" w:sz="0" w:space="0" w:color="auto"/>
            <w:right w:val="none" w:sz="0" w:space="0" w:color="auto"/>
          </w:divBdr>
        </w:div>
        <w:div w:id="1787118847">
          <w:marLeft w:val="0"/>
          <w:marRight w:val="72"/>
          <w:marTop w:val="0"/>
          <w:marBottom w:val="0"/>
          <w:divBdr>
            <w:top w:val="none" w:sz="0" w:space="0" w:color="auto"/>
            <w:left w:val="none" w:sz="0" w:space="0" w:color="auto"/>
            <w:bottom w:val="none" w:sz="0" w:space="0" w:color="auto"/>
            <w:right w:val="none" w:sz="0" w:space="0" w:color="auto"/>
          </w:divBdr>
        </w:div>
        <w:div w:id="2108230241">
          <w:marLeft w:val="0"/>
          <w:marRight w:val="72"/>
          <w:marTop w:val="0"/>
          <w:marBottom w:val="0"/>
          <w:divBdr>
            <w:top w:val="none" w:sz="0" w:space="0" w:color="auto"/>
            <w:left w:val="none" w:sz="0" w:space="0" w:color="auto"/>
            <w:bottom w:val="none" w:sz="0" w:space="0" w:color="auto"/>
            <w:right w:val="none" w:sz="0" w:space="0" w:color="auto"/>
          </w:divBdr>
        </w:div>
      </w:divsChild>
    </w:div>
    <w:div w:id="701394748">
      <w:bodyDiv w:val="1"/>
      <w:marLeft w:val="0"/>
      <w:marRight w:val="0"/>
      <w:marTop w:val="0"/>
      <w:marBottom w:val="0"/>
      <w:divBdr>
        <w:top w:val="none" w:sz="0" w:space="0" w:color="auto"/>
        <w:left w:val="none" w:sz="0" w:space="0" w:color="auto"/>
        <w:bottom w:val="none" w:sz="0" w:space="0" w:color="auto"/>
        <w:right w:val="none" w:sz="0" w:space="0" w:color="auto"/>
      </w:divBdr>
      <w:divsChild>
        <w:div w:id="445925392">
          <w:marLeft w:val="0"/>
          <w:marRight w:val="0"/>
          <w:marTop w:val="0"/>
          <w:marBottom w:val="240"/>
          <w:divBdr>
            <w:top w:val="none" w:sz="0" w:space="0" w:color="auto"/>
            <w:left w:val="none" w:sz="0" w:space="0" w:color="auto"/>
            <w:bottom w:val="none" w:sz="0" w:space="0" w:color="auto"/>
            <w:right w:val="none" w:sz="0" w:space="0" w:color="auto"/>
          </w:divBdr>
        </w:div>
        <w:div w:id="921530901">
          <w:marLeft w:val="0"/>
          <w:marRight w:val="0"/>
          <w:marTop w:val="0"/>
          <w:marBottom w:val="240"/>
          <w:divBdr>
            <w:top w:val="none" w:sz="0" w:space="0" w:color="auto"/>
            <w:left w:val="none" w:sz="0" w:space="0" w:color="auto"/>
            <w:bottom w:val="none" w:sz="0" w:space="0" w:color="auto"/>
            <w:right w:val="none" w:sz="0" w:space="0" w:color="auto"/>
          </w:divBdr>
        </w:div>
        <w:div w:id="1052728604">
          <w:marLeft w:val="0"/>
          <w:marRight w:val="0"/>
          <w:marTop w:val="0"/>
          <w:marBottom w:val="240"/>
          <w:divBdr>
            <w:top w:val="none" w:sz="0" w:space="0" w:color="auto"/>
            <w:left w:val="none" w:sz="0" w:space="0" w:color="auto"/>
            <w:bottom w:val="none" w:sz="0" w:space="0" w:color="auto"/>
            <w:right w:val="none" w:sz="0" w:space="0" w:color="auto"/>
          </w:divBdr>
        </w:div>
      </w:divsChild>
    </w:div>
    <w:div w:id="721756744">
      <w:bodyDiv w:val="1"/>
      <w:marLeft w:val="0"/>
      <w:marRight w:val="0"/>
      <w:marTop w:val="0"/>
      <w:marBottom w:val="0"/>
      <w:divBdr>
        <w:top w:val="none" w:sz="0" w:space="0" w:color="auto"/>
        <w:left w:val="none" w:sz="0" w:space="0" w:color="auto"/>
        <w:bottom w:val="none" w:sz="0" w:space="0" w:color="auto"/>
        <w:right w:val="none" w:sz="0" w:space="0" w:color="auto"/>
      </w:divBdr>
    </w:div>
    <w:div w:id="730923771">
      <w:bodyDiv w:val="1"/>
      <w:marLeft w:val="0"/>
      <w:marRight w:val="0"/>
      <w:marTop w:val="0"/>
      <w:marBottom w:val="0"/>
      <w:divBdr>
        <w:top w:val="none" w:sz="0" w:space="0" w:color="auto"/>
        <w:left w:val="none" w:sz="0" w:space="0" w:color="auto"/>
        <w:bottom w:val="none" w:sz="0" w:space="0" w:color="auto"/>
        <w:right w:val="none" w:sz="0" w:space="0" w:color="auto"/>
      </w:divBdr>
    </w:div>
    <w:div w:id="733938966">
      <w:bodyDiv w:val="1"/>
      <w:marLeft w:val="0"/>
      <w:marRight w:val="0"/>
      <w:marTop w:val="0"/>
      <w:marBottom w:val="0"/>
      <w:divBdr>
        <w:top w:val="none" w:sz="0" w:space="0" w:color="auto"/>
        <w:left w:val="none" w:sz="0" w:space="0" w:color="auto"/>
        <w:bottom w:val="none" w:sz="0" w:space="0" w:color="auto"/>
        <w:right w:val="none" w:sz="0" w:space="0" w:color="auto"/>
      </w:divBdr>
      <w:divsChild>
        <w:div w:id="249319902">
          <w:marLeft w:val="0"/>
          <w:marRight w:val="0"/>
          <w:marTop w:val="0"/>
          <w:marBottom w:val="0"/>
          <w:divBdr>
            <w:top w:val="none" w:sz="0" w:space="0" w:color="auto"/>
            <w:left w:val="none" w:sz="0" w:space="0" w:color="auto"/>
            <w:bottom w:val="none" w:sz="0" w:space="0" w:color="auto"/>
            <w:right w:val="none" w:sz="0" w:space="0" w:color="auto"/>
          </w:divBdr>
        </w:div>
        <w:div w:id="491065162">
          <w:marLeft w:val="0"/>
          <w:marRight w:val="0"/>
          <w:marTop w:val="0"/>
          <w:marBottom w:val="0"/>
          <w:divBdr>
            <w:top w:val="none" w:sz="0" w:space="0" w:color="auto"/>
            <w:left w:val="none" w:sz="0" w:space="0" w:color="auto"/>
            <w:bottom w:val="none" w:sz="0" w:space="0" w:color="auto"/>
            <w:right w:val="none" w:sz="0" w:space="0" w:color="auto"/>
          </w:divBdr>
        </w:div>
        <w:div w:id="1159226052">
          <w:marLeft w:val="0"/>
          <w:marRight w:val="0"/>
          <w:marTop w:val="0"/>
          <w:marBottom w:val="0"/>
          <w:divBdr>
            <w:top w:val="none" w:sz="0" w:space="0" w:color="auto"/>
            <w:left w:val="none" w:sz="0" w:space="0" w:color="auto"/>
            <w:bottom w:val="none" w:sz="0" w:space="0" w:color="auto"/>
            <w:right w:val="none" w:sz="0" w:space="0" w:color="auto"/>
          </w:divBdr>
        </w:div>
        <w:div w:id="1301304253">
          <w:marLeft w:val="0"/>
          <w:marRight w:val="0"/>
          <w:marTop w:val="0"/>
          <w:marBottom w:val="0"/>
          <w:divBdr>
            <w:top w:val="none" w:sz="0" w:space="0" w:color="auto"/>
            <w:left w:val="none" w:sz="0" w:space="0" w:color="auto"/>
            <w:bottom w:val="none" w:sz="0" w:space="0" w:color="auto"/>
            <w:right w:val="none" w:sz="0" w:space="0" w:color="auto"/>
          </w:divBdr>
        </w:div>
        <w:div w:id="1606888490">
          <w:marLeft w:val="0"/>
          <w:marRight w:val="0"/>
          <w:marTop w:val="0"/>
          <w:marBottom w:val="0"/>
          <w:divBdr>
            <w:top w:val="none" w:sz="0" w:space="0" w:color="auto"/>
            <w:left w:val="none" w:sz="0" w:space="0" w:color="auto"/>
            <w:bottom w:val="none" w:sz="0" w:space="0" w:color="auto"/>
            <w:right w:val="none" w:sz="0" w:space="0" w:color="auto"/>
          </w:divBdr>
        </w:div>
        <w:div w:id="1672029468">
          <w:marLeft w:val="0"/>
          <w:marRight w:val="0"/>
          <w:marTop w:val="0"/>
          <w:marBottom w:val="0"/>
          <w:divBdr>
            <w:top w:val="none" w:sz="0" w:space="0" w:color="auto"/>
            <w:left w:val="none" w:sz="0" w:space="0" w:color="auto"/>
            <w:bottom w:val="none" w:sz="0" w:space="0" w:color="auto"/>
            <w:right w:val="none" w:sz="0" w:space="0" w:color="auto"/>
          </w:divBdr>
        </w:div>
      </w:divsChild>
    </w:div>
    <w:div w:id="755588277">
      <w:bodyDiv w:val="1"/>
      <w:marLeft w:val="0"/>
      <w:marRight w:val="0"/>
      <w:marTop w:val="0"/>
      <w:marBottom w:val="0"/>
      <w:divBdr>
        <w:top w:val="none" w:sz="0" w:space="0" w:color="auto"/>
        <w:left w:val="none" w:sz="0" w:space="0" w:color="auto"/>
        <w:bottom w:val="none" w:sz="0" w:space="0" w:color="auto"/>
        <w:right w:val="none" w:sz="0" w:space="0" w:color="auto"/>
      </w:divBdr>
    </w:div>
    <w:div w:id="756219966">
      <w:bodyDiv w:val="1"/>
      <w:marLeft w:val="0"/>
      <w:marRight w:val="0"/>
      <w:marTop w:val="0"/>
      <w:marBottom w:val="0"/>
      <w:divBdr>
        <w:top w:val="none" w:sz="0" w:space="0" w:color="auto"/>
        <w:left w:val="none" w:sz="0" w:space="0" w:color="auto"/>
        <w:bottom w:val="none" w:sz="0" w:space="0" w:color="auto"/>
        <w:right w:val="none" w:sz="0" w:space="0" w:color="auto"/>
      </w:divBdr>
    </w:div>
    <w:div w:id="767504396">
      <w:bodyDiv w:val="1"/>
      <w:marLeft w:val="0"/>
      <w:marRight w:val="0"/>
      <w:marTop w:val="0"/>
      <w:marBottom w:val="0"/>
      <w:divBdr>
        <w:top w:val="none" w:sz="0" w:space="0" w:color="auto"/>
        <w:left w:val="none" w:sz="0" w:space="0" w:color="auto"/>
        <w:bottom w:val="none" w:sz="0" w:space="0" w:color="auto"/>
        <w:right w:val="none" w:sz="0" w:space="0" w:color="auto"/>
      </w:divBdr>
    </w:div>
    <w:div w:id="773287545">
      <w:bodyDiv w:val="1"/>
      <w:marLeft w:val="0"/>
      <w:marRight w:val="0"/>
      <w:marTop w:val="0"/>
      <w:marBottom w:val="0"/>
      <w:divBdr>
        <w:top w:val="none" w:sz="0" w:space="0" w:color="auto"/>
        <w:left w:val="none" w:sz="0" w:space="0" w:color="auto"/>
        <w:bottom w:val="none" w:sz="0" w:space="0" w:color="auto"/>
        <w:right w:val="none" w:sz="0" w:space="0" w:color="auto"/>
      </w:divBdr>
    </w:div>
    <w:div w:id="774787707">
      <w:bodyDiv w:val="1"/>
      <w:marLeft w:val="0"/>
      <w:marRight w:val="0"/>
      <w:marTop w:val="0"/>
      <w:marBottom w:val="0"/>
      <w:divBdr>
        <w:top w:val="none" w:sz="0" w:space="0" w:color="auto"/>
        <w:left w:val="none" w:sz="0" w:space="0" w:color="auto"/>
        <w:bottom w:val="none" w:sz="0" w:space="0" w:color="auto"/>
        <w:right w:val="none" w:sz="0" w:space="0" w:color="auto"/>
      </w:divBdr>
    </w:div>
    <w:div w:id="791706074">
      <w:bodyDiv w:val="1"/>
      <w:marLeft w:val="0"/>
      <w:marRight w:val="0"/>
      <w:marTop w:val="0"/>
      <w:marBottom w:val="0"/>
      <w:divBdr>
        <w:top w:val="none" w:sz="0" w:space="0" w:color="auto"/>
        <w:left w:val="none" w:sz="0" w:space="0" w:color="auto"/>
        <w:bottom w:val="none" w:sz="0" w:space="0" w:color="auto"/>
        <w:right w:val="none" w:sz="0" w:space="0" w:color="auto"/>
      </w:divBdr>
    </w:div>
    <w:div w:id="795686424">
      <w:bodyDiv w:val="1"/>
      <w:marLeft w:val="0"/>
      <w:marRight w:val="0"/>
      <w:marTop w:val="0"/>
      <w:marBottom w:val="0"/>
      <w:divBdr>
        <w:top w:val="none" w:sz="0" w:space="0" w:color="auto"/>
        <w:left w:val="none" w:sz="0" w:space="0" w:color="auto"/>
        <w:bottom w:val="none" w:sz="0" w:space="0" w:color="auto"/>
        <w:right w:val="none" w:sz="0" w:space="0" w:color="auto"/>
      </w:divBdr>
    </w:div>
    <w:div w:id="809325137">
      <w:bodyDiv w:val="1"/>
      <w:marLeft w:val="0"/>
      <w:marRight w:val="0"/>
      <w:marTop w:val="0"/>
      <w:marBottom w:val="0"/>
      <w:divBdr>
        <w:top w:val="none" w:sz="0" w:space="0" w:color="auto"/>
        <w:left w:val="none" w:sz="0" w:space="0" w:color="auto"/>
        <w:bottom w:val="none" w:sz="0" w:space="0" w:color="auto"/>
        <w:right w:val="none" w:sz="0" w:space="0" w:color="auto"/>
      </w:divBdr>
    </w:div>
    <w:div w:id="816190799">
      <w:bodyDiv w:val="1"/>
      <w:marLeft w:val="0"/>
      <w:marRight w:val="0"/>
      <w:marTop w:val="0"/>
      <w:marBottom w:val="0"/>
      <w:divBdr>
        <w:top w:val="none" w:sz="0" w:space="0" w:color="auto"/>
        <w:left w:val="none" w:sz="0" w:space="0" w:color="auto"/>
        <w:bottom w:val="none" w:sz="0" w:space="0" w:color="auto"/>
        <w:right w:val="none" w:sz="0" w:space="0" w:color="auto"/>
      </w:divBdr>
    </w:div>
    <w:div w:id="817763898">
      <w:bodyDiv w:val="1"/>
      <w:marLeft w:val="0"/>
      <w:marRight w:val="0"/>
      <w:marTop w:val="0"/>
      <w:marBottom w:val="0"/>
      <w:divBdr>
        <w:top w:val="none" w:sz="0" w:space="0" w:color="auto"/>
        <w:left w:val="none" w:sz="0" w:space="0" w:color="auto"/>
        <w:bottom w:val="none" w:sz="0" w:space="0" w:color="auto"/>
        <w:right w:val="none" w:sz="0" w:space="0" w:color="auto"/>
      </w:divBdr>
    </w:div>
    <w:div w:id="817960837">
      <w:bodyDiv w:val="1"/>
      <w:marLeft w:val="0"/>
      <w:marRight w:val="0"/>
      <w:marTop w:val="0"/>
      <w:marBottom w:val="0"/>
      <w:divBdr>
        <w:top w:val="none" w:sz="0" w:space="0" w:color="auto"/>
        <w:left w:val="none" w:sz="0" w:space="0" w:color="auto"/>
        <w:bottom w:val="none" w:sz="0" w:space="0" w:color="auto"/>
        <w:right w:val="none" w:sz="0" w:space="0" w:color="auto"/>
      </w:divBdr>
    </w:div>
    <w:div w:id="826482580">
      <w:bodyDiv w:val="1"/>
      <w:marLeft w:val="0"/>
      <w:marRight w:val="0"/>
      <w:marTop w:val="0"/>
      <w:marBottom w:val="0"/>
      <w:divBdr>
        <w:top w:val="none" w:sz="0" w:space="0" w:color="auto"/>
        <w:left w:val="none" w:sz="0" w:space="0" w:color="auto"/>
        <w:bottom w:val="none" w:sz="0" w:space="0" w:color="auto"/>
        <w:right w:val="none" w:sz="0" w:space="0" w:color="auto"/>
      </w:divBdr>
    </w:div>
    <w:div w:id="858929509">
      <w:bodyDiv w:val="1"/>
      <w:marLeft w:val="0"/>
      <w:marRight w:val="0"/>
      <w:marTop w:val="0"/>
      <w:marBottom w:val="0"/>
      <w:divBdr>
        <w:top w:val="none" w:sz="0" w:space="0" w:color="auto"/>
        <w:left w:val="none" w:sz="0" w:space="0" w:color="auto"/>
        <w:bottom w:val="none" w:sz="0" w:space="0" w:color="auto"/>
        <w:right w:val="none" w:sz="0" w:space="0" w:color="auto"/>
      </w:divBdr>
    </w:div>
    <w:div w:id="876622519">
      <w:bodyDiv w:val="1"/>
      <w:marLeft w:val="0"/>
      <w:marRight w:val="0"/>
      <w:marTop w:val="0"/>
      <w:marBottom w:val="0"/>
      <w:divBdr>
        <w:top w:val="none" w:sz="0" w:space="0" w:color="auto"/>
        <w:left w:val="none" w:sz="0" w:space="0" w:color="auto"/>
        <w:bottom w:val="none" w:sz="0" w:space="0" w:color="auto"/>
        <w:right w:val="none" w:sz="0" w:space="0" w:color="auto"/>
      </w:divBdr>
    </w:div>
    <w:div w:id="884174503">
      <w:bodyDiv w:val="1"/>
      <w:marLeft w:val="0"/>
      <w:marRight w:val="0"/>
      <w:marTop w:val="0"/>
      <w:marBottom w:val="0"/>
      <w:divBdr>
        <w:top w:val="none" w:sz="0" w:space="0" w:color="auto"/>
        <w:left w:val="none" w:sz="0" w:space="0" w:color="auto"/>
        <w:bottom w:val="none" w:sz="0" w:space="0" w:color="auto"/>
        <w:right w:val="none" w:sz="0" w:space="0" w:color="auto"/>
      </w:divBdr>
    </w:div>
    <w:div w:id="889920171">
      <w:bodyDiv w:val="1"/>
      <w:marLeft w:val="0"/>
      <w:marRight w:val="0"/>
      <w:marTop w:val="0"/>
      <w:marBottom w:val="0"/>
      <w:divBdr>
        <w:top w:val="none" w:sz="0" w:space="0" w:color="auto"/>
        <w:left w:val="none" w:sz="0" w:space="0" w:color="auto"/>
        <w:bottom w:val="none" w:sz="0" w:space="0" w:color="auto"/>
        <w:right w:val="none" w:sz="0" w:space="0" w:color="auto"/>
      </w:divBdr>
    </w:div>
    <w:div w:id="892620754">
      <w:bodyDiv w:val="1"/>
      <w:marLeft w:val="0"/>
      <w:marRight w:val="0"/>
      <w:marTop w:val="0"/>
      <w:marBottom w:val="0"/>
      <w:divBdr>
        <w:top w:val="none" w:sz="0" w:space="0" w:color="auto"/>
        <w:left w:val="none" w:sz="0" w:space="0" w:color="auto"/>
        <w:bottom w:val="none" w:sz="0" w:space="0" w:color="auto"/>
        <w:right w:val="none" w:sz="0" w:space="0" w:color="auto"/>
      </w:divBdr>
    </w:div>
    <w:div w:id="906691124">
      <w:bodyDiv w:val="1"/>
      <w:marLeft w:val="0"/>
      <w:marRight w:val="0"/>
      <w:marTop w:val="0"/>
      <w:marBottom w:val="0"/>
      <w:divBdr>
        <w:top w:val="none" w:sz="0" w:space="0" w:color="auto"/>
        <w:left w:val="none" w:sz="0" w:space="0" w:color="auto"/>
        <w:bottom w:val="none" w:sz="0" w:space="0" w:color="auto"/>
        <w:right w:val="none" w:sz="0" w:space="0" w:color="auto"/>
      </w:divBdr>
      <w:divsChild>
        <w:div w:id="82380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0119106">
      <w:bodyDiv w:val="1"/>
      <w:marLeft w:val="0"/>
      <w:marRight w:val="0"/>
      <w:marTop w:val="0"/>
      <w:marBottom w:val="0"/>
      <w:divBdr>
        <w:top w:val="none" w:sz="0" w:space="0" w:color="auto"/>
        <w:left w:val="none" w:sz="0" w:space="0" w:color="auto"/>
        <w:bottom w:val="none" w:sz="0" w:space="0" w:color="auto"/>
        <w:right w:val="none" w:sz="0" w:space="0" w:color="auto"/>
      </w:divBdr>
    </w:div>
    <w:div w:id="918058815">
      <w:bodyDiv w:val="1"/>
      <w:marLeft w:val="0"/>
      <w:marRight w:val="0"/>
      <w:marTop w:val="0"/>
      <w:marBottom w:val="0"/>
      <w:divBdr>
        <w:top w:val="none" w:sz="0" w:space="0" w:color="auto"/>
        <w:left w:val="none" w:sz="0" w:space="0" w:color="auto"/>
        <w:bottom w:val="none" w:sz="0" w:space="0" w:color="auto"/>
        <w:right w:val="none" w:sz="0" w:space="0" w:color="auto"/>
      </w:divBdr>
      <w:divsChild>
        <w:div w:id="1421096772">
          <w:marLeft w:val="0"/>
          <w:marRight w:val="0"/>
          <w:marTop w:val="0"/>
          <w:marBottom w:val="0"/>
          <w:divBdr>
            <w:top w:val="none" w:sz="0" w:space="0" w:color="auto"/>
            <w:left w:val="none" w:sz="0" w:space="0" w:color="auto"/>
            <w:bottom w:val="none" w:sz="0" w:space="0" w:color="auto"/>
            <w:right w:val="none" w:sz="0" w:space="0" w:color="auto"/>
          </w:divBdr>
        </w:div>
      </w:divsChild>
    </w:div>
    <w:div w:id="919144703">
      <w:bodyDiv w:val="1"/>
      <w:marLeft w:val="0"/>
      <w:marRight w:val="0"/>
      <w:marTop w:val="0"/>
      <w:marBottom w:val="0"/>
      <w:divBdr>
        <w:top w:val="none" w:sz="0" w:space="0" w:color="auto"/>
        <w:left w:val="none" w:sz="0" w:space="0" w:color="auto"/>
        <w:bottom w:val="none" w:sz="0" w:space="0" w:color="auto"/>
        <w:right w:val="none" w:sz="0" w:space="0" w:color="auto"/>
      </w:divBdr>
    </w:div>
    <w:div w:id="920988944">
      <w:bodyDiv w:val="1"/>
      <w:marLeft w:val="0"/>
      <w:marRight w:val="0"/>
      <w:marTop w:val="0"/>
      <w:marBottom w:val="0"/>
      <w:divBdr>
        <w:top w:val="none" w:sz="0" w:space="0" w:color="auto"/>
        <w:left w:val="none" w:sz="0" w:space="0" w:color="auto"/>
        <w:bottom w:val="none" w:sz="0" w:space="0" w:color="auto"/>
        <w:right w:val="none" w:sz="0" w:space="0" w:color="auto"/>
      </w:divBdr>
    </w:div>
    <w:div w:id="924613542">
      <w:bodyDiv w:val="1"/>
      <w:marLeft w:val="0"/>
      <w:marRight w:val="0"/>
      <w:marTop w:val="0"/>
      <w:marBottom w:val="0"/>
      <w:divBdr>
        <w:top w:val="none" w:sz="0" w:space="0" w:color="auto"/>
        <w:left w:val="none" w:sz="0" w:space="0" w:color="auto"/>
        <w:bottom w:val="none" w:sz="0" w:space="0" w:color="auto"/>
        <w:right w:val="none" w:sz="0" w:space="0" w:color="auto"/>
      </w:divBdr>
    </w:div>
    <w:div w:id="954291963">
      <w:bodyDiv w:val="1"/>
      <w:marLeft w:val="0"/>
      <w:marRight w:val="0"/>
      <w:marTop w:val="0"/>
      <w:marBottom w:val="0"/>
      <w:divBdr>
        <w:top w:val="none" w:sz="0" w:space="0" w:color="auto"/>
        <w:left w:val="none" w:sz="0" w:space="0" w:color="auto"/>
        <w:bottom w:val="none" w:sz="0" w:space="0" w:color="auto"/>
        <w:right w:val="none" w:sz="0" w:space="0" w:color="auto"/>
      </w:divBdr>
    </w:div>
    <w:div w:id="967323785">
      <w:bodyDiv w:val="1"/>
      <w:marLeft w:val="0"/>
      <w:marRight w:val="0"/>
      <w:marTop w:val="0"/>
      <w:marBottom w:val="0"/>
      <w:divBdr>
        <w:top w:val="none" w:sz="0" w:space="0" w:color="auto"/>
        <w:left w:val="none" w:sz="0" w:space="0" w:color="auto"/>
        <w:bottom w:val="none" w:sz="0" w:space="0" w:color="auto"/>
        <w:right w:val="none" w:sz="0" w:space="0" w:color="auto"/>
      </w:divBdr>
    </w:div>
    <w:div w:id="972517499">
      <w:bodyDiv w:val="1"/>
      <w:marLeft w:val="0"/>
      <w:marRight w:val="0"/>
      <w:marTop w:val="0"/>
      <w:marBottom w:val="0"/>
      <w:divBdr>
        <w:top w:val="none" w:sz="0" w:space="0" w:color="auto"/>
        <w:left w:val="none" w:sz="0" w:space="0" w:color="auto"/>
        <w:bottom w:val="none" w:sz="0" w:space="0" w:color="auto"/>
        <w:right w:val="none" w:sz="0" w:space="0" w:color="auto"/>
      </w:divBdr>
    </w:div>
    <w:div w:id="978919097">
      <w:bodyDiv w:val="1"/>
      <w:marLeft w:val="0"/>
      <w:marRight w:val="0"/>
      <w:marTop w:val="0"/>
      <w:marBottom w:val="0"/>
      <w:divBdr>
        <w:top w:val="none" w:sz="0" w:space="0" w:color="auto"/>
        <w:left w:val="none" w:sz="0" w:space="0" w:color="auto"/>
        <w:bottom w:val="none" w:sz="0" w:space="0" w:color="auto"/>
        <w:right w:val="none" w:sz="0" w:space="0" w:color="auto"/>
      </w:divBdr>
      <w:divsChild>
        <w:div w:id="106239596">
          <w:marLeft w:val="0"/>
          <w:marRight w:val="0"/>
          <w:marTop w:val="0"/>
          <w:marBottom w:val="0"/>
          <w:divBdr>
            <w:top w:val="none" w:sz="0" w:space="0" w:color="auto"/>
            <w:left w:val="none" w:sz="0" w:space="0" w:color="auto"/>
            <w:bottom w:val="none" w:sz="0" w:space="0" w:color="auto"/>
            <w:right w:val="none" w:sz="0" w:space="0" w:color="auto"/>
          </w:divBdr>
        </w:div>
        <w:div w:id="383527809">
          <w:marLeft w:val="0"/>
          <w:marRight w:val="0"/>
          <w:marTop w:val="0"/>
          <w:marBottom w:val="0"/>
          <w:divBdr>
            <w:top w:val="none" w:sz="0" w:space="0" w:color="auto"/>
            <w:left w:val="none" w:sz="0" w:space="0" w:color="auto"/>
            <w:bottom w:val="none" w:sz="0" w:space="0" w:color="auto"/>
            <w:right w:val="none" w:sz="0" w:space="0" w:color="auto"/>
          </w:divBdr>
        </w:div>
        <w:div w:id="1312559409">
          <w:marLeft w:val="0"/>
          <w:marRight w:val="0"/>
          <w:marTop w:val="0"/>
          <w:marBottom w:val="0"/>
          <w:divBdr>
            <w:top w:val="none" w:sz="0" w:space="0" w:color="auto"/>
            <w:left w:val="none" w:sz="0" w:space="0" w:color="auto"/>
            <w:bottom w:val="none" w:sz="0" w:space="0" w:color="auto"/>
            <w:right w:val="none" w:sz="0" w:space="0" w:color="auto"/>
          </w:divBdr>
        </w:div>
        <w:div w:id="2018262721">
          <w:marLeft w:val="0"/>
          <w:marRight w:val="0"/>
          <w:marTop w:val="0"/>
          <w:marBottom w:val="0"/>
          <w:divBdr>
            <w:top w:val="none" w:sz="0" w:space="0" w:color="auto"/>
            <w:left w:val="none" w:sz="0" w:space="0" w:color="auto"/>
            <w:bottom w:val="none" w:sz="0" w:space="0" w:color="auto"/>
            <w:right w:val="none" w:sz="0" w:space="0" w:color="auto"/>
          </w:divBdr>
        </w:div>
      </w:divsChild>
    </w:div>
    <w:div w:id="981352276">
      <w:bodyDiv w:val="1"/>
      <w:marLeft w:val="0"/>
      <w:marRight w:val="0"/>
      <w:marTop w:val="0"/>
      <w:marBottom w:val="0"/>
      <w:divBdr>
        <w:top w:val="none" w:sz="0" w:space="0" w:color="auto"/>
        <w:left w:val="none" w:sz="0" w:space="0" w:color="auto"/>
        <w:bottom w:val="none" w:sz="0" w:space="0" w:color="auto"/>
        <w:right w:val="none" w:sz="0" w:space="0" w:color="auto"/>
      </w:divBdr>
      <w:divsChild>
        <w:div w:id="129054378">
          <w:marLeft w:val="0"/>
          <w:marRight w:val="0"/>
          <w:marTop w:val="326"/>
          <w:marBottom w:val="435"/>
          <w:divBdr>
            <w:top w:val="single" w:sz="6" w:space="11" w:color="D5D5D5"/>
            <w:left w:val="none" w:sz="0" w:space="0" w:color="auto"/>
            <w:bottom w:val="single" w:sz="6" w:space="11" w:color="D5D5D5"/>
            <w:right w:val="none" w:sz="0" w:space="0" w:color="auto"/>
          </w:divBdr>
        </w:div>
        <w:div w:id="1796480502">
          <w:marLeft w:val="0"/>
          <w:marRight w:val="0"/>
          <w:marTop w:val="0"/>
          <w:marBottom w:val="652"/>
          <w:divBdr>
            <w:top w:val="none" w:sz="0" w:space="0" w:color="auto"/>
            <w:left w:val="none" w:sz="0" w:space="0" w:color="auto"/>
            <w:bottom w:val="none" w:sz="0" w:space="0" w:color="auto"/>
            <w:right w:val="none" w:sz="0" w:space="0" w:color="auto"/>
          </w:divBdr>
          <w:divsChild>
            <w:div w:id="833107814">
              <w:marLeft w:val="0"/>
              <w:marRight w:val="0"/>
              <w:marTop w:val="0"/>
              <w:marBottom w:val="543"/>
              <w:divBdr>
                <w:top w:val="none" w:sz="0" w:space="0" w:color="auto"/>
                <w:left w:val="none" w:sz="0" w:space="0" w:color="auto"/>
                <w:bottom w:val="none" w:sz="0" w:space="0" w:color="auto"/>
                <w:right w:val="none" w:sz="0" w:space="0" w:color="auto"/>
              </w:divBdr>
            </w:div>
          </w:divsChild>
        </w:div>
      </w:divsChild>
    </w:div>
    <w:div w:id="990257273">
      <w:bodyDiv w:val="1"/>
      <w:marLeft w:val="0"/>
      <w:marRight w:val="0"/>
      <w:marTop w:val="0"/>
      <w:marBottom w:val="0"/>
      <w:divBdr>
        <w:top w:val="none" w:sz="0" w:space="0" w:color="auto"/>
        <w:left w:val="none" w:sz="0" w:space="0" w:color="auto"/>
        <w:bottom w:val="none" w:sz="0" w:space="0" w:color="auto"/>
        <w:right w:val="none" w:sz="0" w:space="0" w:color="auto"/>
      </w:divBdr>
      <w:divsChild>
        <w:div w:id="535697735">
          <w:marLeft w:val="0"/>
          <w:marRight w:val="0"/>
          <w:marTop w:val="0"/>
          <w:marBottom w:val="0"/>
          <w:divBdr>
            <w:top w:val="none" w:sz="0" w:space="0" w:color="auto"/>
            <w:left w:val="none" w:sz="0" w:space="0" w:color="auto"/>
            <w:bottom w:val="none" w:sz="0" w:space="0" w:color="auto"/>
            <w:right w:val="none" w:sz="0" w:space="0" w:color="auto"/>
          </w:divBdr>
        </w:div>
        <w:div w:id="1338652149">
          <w:marLeft w:val="0"/>
          <w:marRight w:val="0"/>
          <w:marTop w:val="0"/>
          <w:marBottom w:val="0"/>
          <w:divBdr>
            <w:top w:val="none" w:sz="0" w:space="0" w:color="auto"/>
            <w:left w:val="none" w:sz="0" w:space="0" w:color="auto"/>
            <w:bottom w:val="none" w:sz="0" w:space="0" w:color="auto"/>
            <w:right w:val="none" w:sz="0" w:space="0" w:color="auto"/>
          </w:divBdr>
        </w:div>
      </w:divsChild>
    </w:div>
    <w:div w:id="990408792">
      <w:bodyDiv w:val="1"/>
      <w:marLeft w:val="0"/>
      <w:marRight w:val="0"/>
      <w:marTop w:val="0"/>
      <w:marBottom w:val="0"/>
      <w:divBdr>
        <w:top w:val="none" w:sz="0" w:space="0" w:color="auto"/>
        <w:left w:val="none" w:sz="0" w:space="0" w:color="auto"/>
        <w:bottom w:val="none" w:sz="0" w:space="0" w:color="auto"/>
        <w:right w:val="none" w:sz="0" w:space="0" w:color="auto"/>
      </w:divBdr>
    </w:div>
    <w:div w:id="994185821">
      <w:bodyDiv w:val="1"/>
      <w:marLeft w:val="0"/>
      <w:marRight w:val="0"/>
      <w:marTop w:val="0"/>
      <w:marBottom w:val="0"/>
      <w:divBdr>
        <w:top w:val="none" w:sz="0" w:space="0" w:color="auto"/>
        <w:left w:val="none" w:sz="0" w:space="0" w:color="auto"/>
        <w:bottom w:val="none" w:sz="0" w:space="0" w:color="auto"/>
        <w:right w:val="none" w:sz="0" w:space="0" w:color="auto"/>
      </w:divBdr>
    </w:div>
    <w:div w:id="1001129585">
      <w:bodyDiv w:val="1"/>
      <w:marLeft w:val="0"/>
      <w:marRight w:val="0"/>
      <w:marTop w:val="0"/>
      <w:marBottom w:val="0"/>
      <w:divBdr>
        <w:top w:val="none" w:sz="0" w:space="0" w:color="auto"/>
        <w:left w:val="none" w:sz="0" w:space="0" w:color="auto"/>
        <w:bottom w:val="none" w:sz="0" w:space="0" w:color="auto"/>
        <w:right w:val="none" w:sz="0" w:space="0" w:color="auto"/>
      </w:divBdr>
    </w:div>
    <w:div w:id="1001858936">
      <w:bodyDiv w:val="1"/>
      <w:marLeft w:val="0"/>
      <w:marRight w:val="0"/>
      <w:marTop w:val="0"/>
      <w:marBottom w:val="0"/>
      <w:divBdr>
        <w:top w:val="none" w:sz="0" w:space="0" w:color="auto"/>
        <w:left w:val="none" w:sz="0" w:space="0" w:color="auto"/>
        <w:bottom w:val="none" w:sz="0" w:space="0" w:color="auto"/>
        <w:right w:val="none" w:sz="0" w:space="0" w:color="auto"/>
      </w:divBdr>
    </w:div>
    <w:div w:id="1012954112">
      <w:bodyDiv w:val="1"/>
      <w:marLeft w:val="0"/>
      <w:marRight w:val="0"/>
      <w:marTop w:val="0"/>
      <w:marBottom w:val="0"/>
      <w:divBdr>
        <w:top w:val="none" w:sz="0" w:space="0" w:color="auto"/>
        <w:left w:val="none" w:sz="0" w:space="0" w:color="auto"/>
        <w:bottom w:val="none" w:sz="0" w:space="0" w:color="auto"/>
        <w:right w:val="none" w:sz="0" w:space="0" w:color="auto"/>
      </w:divBdr>
    </w:div>
    <w:div w:id="1025205931">
      <w:bodyDiv w:val="1"/>
      <w:marLeft w:val="0"/>
      <w:marRight w:val="0"/>
      <w:marTop w:val="0"/>
      <w:marBottom w:val="0"/>
      <w:divBdr>
        <w:top w:val="none" w:sz="0" w:space="0" w:color="auto"/>
        <w:left w:val="none" w:sz="0" w:space="0" w:color="auto"/>
        <w:bottom w:val="none" w:sz="0" w:space="0" w:color="auto"/>
        <w:right w:val="none" w:sz="0" w:space="0" w:color="auto"/>
      </w:divBdr>
    </w:div>
    <w:div w:id="1040670440">
      <w:bodyDiv w:val="1"/>
      <w:marLeft w:val="0"/>
      <w:marRight w:val="0"/>
      <w:marTop w:val="0"/>
      <w:marBottom w:val="0"/>
      <w:divBdr>
        <w:top w:val="none" w:sz="0" w:space="0" w:color="auto"/>
        <w:left w:val="none" w:sz="0" w:space="0" w:color="auto"/>
        <w:bottom w:val="none" w:sz="0" w:space="0" w:color="auto"/>
        <w:right w:val="none" w:sz="0" w:space="0" w:color="auto"/>
      </w:divBdr>
    </w:div>
    <w:div w:id="1072852174">
      <w:bodyDiv w:val="1"/>
      <w:marLeft w:val="0"/>
      <w:marRight w:val="0"/>
      <w:marTop w:val="0"/>
      <w:marBottom w:val="0"/>
      <w:divBdr>
        <w:top w:val="none" w:sz="0" w:space="0" w:color="auto"/>
        <w:left w:val="none" w:sz="0" w:space="0" w:color="auto"/>
        <w:bottom w:val="none" w:sz="0" w:space="0" w:color="auto"/>
        <w:right w:val="none" w:sz="0" w:space="0" w:color="auto"/>
      </w:divBdr>
    </w:div>
    <w:div w:id="1075203660">
      <w:bodyDiv w:val="1"/>
      <w:marLeft w:val="0"/>
      <w:marRight w:val="0"/>
      <w:marTop w:val="0"/>
      <w:marBottom w:val="0"/>
      <w:divBdr>
        <w:top w:val="none" w:sz="0" w:space="0" w:color="auto"/>
        <w:left w:val="none" w:sz="0" w:space="0" w:color="auto"/>
        <w:bottom w:val="none" w:sz="0" w:space="0" w:color="auto"/>
        <w:right w:val="none" w:sz="0" w:space="0" w:color="auto"/>
      </w:divBdr>
    </w:div>
    <w:div w:id="1090466607">
      <w:bodyDiv w:val="1"/>
      <w:marLeft w:val="0"/>
      <w:marRight w:val="0"/>
      <w:marTop w:val="0"/>
      <w:marBottom w:val="0"/>
      <w:divBdr>
        <w:top w:val="none" w:sz="0" w:space="0" w:color="auto"/>
        <w:left w:val="none" w:sz="0" w:space="0" w:color="auto"/>
        <w:bottom w:val="none" w:sz="0" w:space="0" w:color="auto"/>
        <w:right w:val="none" w:sz="0" w:space="0" w:color="auto"/>
      </w:divBdr>
    </w:div>
    <w:div w:id="1093864405">
      <w:bodyDiv w:val="1"/>
      <w:marLeft w:val="0"/>
      <w:marRight w:val="0"/>
      <w:marTop w:val="0"/>
      <w:marBottom w:val="0"/>
      <w:divBdr>
        <w:top w:val="none" w:sz="0" w:space="0" w:color="auto"/>
        <w:left w:val="none" w:sz="0" w:space="0" w:color="auto"/>
        <w:bottom w:val="none" w:sz="0" w:space="0" w:color="auto"/>
        <w:right w:val="none" w:sz="0" w:space="0" w:color="auto"/>
      </w:divBdr>
    </w:div>
    <w:div w:id="1126580324">
      <w:bodyDiv w:val="1"/>
      <w:marLeft w:val="0"/>
      <w:marRight w:val="0"/>
      <w:marTop w:val="0"/>
      <w:marBottom w:val="0"/>
      <w:divBdr>
        <w:top w:val="none" w:sz="0" w:space="0" w:color="auto"/>
        <w:left w:val="none" w:sz="0" w:space="0" w:color="auto"/>
        <w:bottom w:val="none" w:sz="0" w:space="0" w:color="auto"/>
        <w:right w:val="none" w:sz="0" w:space="0" w:color="auto"/>
      </w:divBdr>
    </w:div>
    <w:div w:id="1127240883">
      <w:bodyDiv w:val="1"/>
      <w:marLeft w:val="0"/>
      <w:marRight w:val="0"/>
      <w:marTop w:val="0"/>
      <w:marBottom w:val="0"/>
      <w:divBdr>
        <w:top w:val="none" w:sz="0" w:space="0" w:color="auto"/>
        <w:left w:val="none" w:sz="0" w:space="0" w:color="auto"/>
        <w:bottom w:val="none" w:sz="0" w:space="0" w:color="auto"/>
        <w:right w:val="none" w:sz="0" w:space="0" w:color="auto"/>
      </w:divBdr>
      <w:divsChild>
        <w:div w:id="2050909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3132322">
      <w:bodyDiv w:val="1"/>
      <w:marLeft w:val="0"/>
      <w:marRight w:val="0"/>
      <w:marTop w:val="0"/>
      <w:marBottom w:val="0"/>
      <w:divBdr>
        <w:top w:val="none" w:sz="0" w:space="0" w:color="auto"/>
        <w:left w:val="none" w:sz="0" w:space="0" w:color="auto"/>
        <w:bottom w:val="none" w:sz="0" w:space="0" w:color="auto"/>
        <w:right w:val="none" w:sz="0" w:space="0" w:color="auto"/>
      </w:divBdr>
    </w:div>
    <w:div w:id="1142306364">
      <w:bodyDiv w:val="1"/>
      <w:marLeft w:val="0"/>
      <w:marRight w:val="0"/>
      <w:marTop w:val="0"/>
      <w:marBottom w:val="0"/>
      <w:divBdr>
        <w:top w:val="none" w:sz="0" w:space="0" w:color="auto"/>
        <w:left w:val="none" w:sz="0" w:space="0" w:color="auto"/>
        <w:bottom w:val="none" w:sz="0" w:space="0" w:color="auto"/>
        <w:right w:val="none" w:sz="0" w:space="0" w:color="auto"/>
      </w:divBdr>
    </w:div>
    <w:div w:id="1150898824">
      <w:bodyDiv w:val="1"/>
      <w:marLeft w:val="0"/>
      <w:marRight w:val="0"/>
      <w:marTop w:val="0"/>
      <w:marBottom w:val="0"/>
      <w:divBdr>
        <w:top w:val="none" w:sz="0" w:space="0" w:color="auto"/>
        <w:left w:val="none" w:sz="0" w:space="0" w:color="auto"/>
        <w:bottom w:val="none" w:sz="0" w:space="0" w:color="auto"/>
        <w:right w:val="none" w:sz="0" w:space="0" w:color="auto"/>
      </w:divBdr>
      <w:divsChild>
        <w:div w:id="946934016">
          <w:marLeft w:val="0"/>
          <w:marRight w:val="0"/>
          <w:marTop w:val="0"/>
          <w:marBottom w:val="0"/>
          <w:divBdr>
            <w:top w:val="none" w:sz="0" w:space="0" w:color="auto"/>
            <w:left w:val="none" w:sz="0" w:space="0" w:color="auto"/>
            <w:bottom w:val="none" w:sz="0" w:space="0" w:color="auto"/>
            <w:right w:val="none" w:sz="0" w:space="0" w:color="auto"/>
          </w:divBdr>
        </w:div>
        <w:div w:id="1248881253">
          <w:marLeft w:val="0"/>
          <w:marRight w:val="0"/>
          <w:marTop w:val="0"/>
          <w:marBottom w:val="0"/>
          <w:divBdr>
            <w:top w:val="none" w:sz="0" w:space="0" w:color="auto"/>
            <w:left w:val="none" w:sz="0" w:space="0" w:color="auto"/>
            <w:bottom w:val="none" w:sz="0" w:space="0" w:color="auto"/>
            <w:right w:val="none" w:sz="0" w:space="0" w:color="auto"/>
          </w:divBdr>
        </w:div>
        <w:div w:id="1555579623">
          <w:marLeft w:val="0"/>
          <w:marRight w:val="0"/>
          <w:marTop w:val="0"/>
          <w:marBottom w:val="0"/>
          <w:divBdr>
            <w:top w:val="none" w:sz="0" w:space="0" w:color="auto"/>
            <w:left w:val="none" w:sz="0" w:space="0" w:color="auto"/>
            <w:bottom w:val="none" w:sz="0" w:space="0" w:color="auto"/>
            <w:right w:val="none" w:sz="0" w:space="0" w:color="auto"/>
          </w:divBdr>
        </w:div>
      </w:divsChild>
    </w:div>
    <w:div w:id="1152135253">
      <w:bodyDiv w:val="1"/>
      <w:marLeft w:val="0"/>
      <w:marRight w:val="0"/>
      <w:marTop w:val="0"/>
      <w:marBottom w:val="0"/>
      <w:divBdr>
        <w:top w:val="none" w:sz="0" w:space="0" w:color="auto"/>
        <w:left w:val="none" w:sz="0" w:space="0" w:color="auto"/>
        <w:bottom w:val="none" w:sz="0" w:space="0" w:color="auto"/>
        <w:right w:val="none" w:sz="0" w:space="0" w:color="auto"/>
      </w:divBdr>
    </w:div>
    <w:div w:id="1178232179">
      <w:bodyDiv w:val="1"/>
      <w:marLeft w:val="0"/>
      <w:marRight w:val="0"/>
      <w:marTop w:val="0"/>
      <w:marBottom w:val="0"/>
      <w:divBdr>
        <w:top w:val="none" w:sz="0" w:space="0" w:color="auto"/>
        <w:left w:val="none" w:sz="0" w:space="0" w:color="auto"/>
        <w:bottom w:val="none" w:sz="0" w:space="0" w:color="auto"/>
        <w:right w:val="none" w:sz="0" w:space="0" w:color="auto"/>
      </w:divBdr>
      <w:divsChild>
        <w:div w:id="553079764">
          <w:marLeft w:val="0"/>
          <w:marRight w:val="0"/>
          <w:marTop w:val="0"/>
          <w:marBottom w:val="0"/>
          <w:divBdr>
            <w:top w:val="none" w:sz="0" w:space="0" w:color="auto"/>
            <w:left w:val="none" w:sz="0" w:space="0" w:color="auto"/>
            <w:bottom w:val="none" w:sz="0" w:space="0" w:color="auto"/>
            <w:right w:val="none" w:sz="0" w:space="0" w:color="auto"/>
          </w:divBdr>
        </w:div>
        <w:div w:id="2078671594">
          <w:marLeft w:val="0"/>
          <w:marRight w:val="0"/>
          <w:marTop w:val="0"/>
          <w:marBottom w:val="0"/>
          <w:divBdr>
            <w:top w:val="none" w:sz="0" w:space="0" w:color="auto"/>
            <w:left w:val="none" w:sz="0" w:space="0" w:color="auto"/>
            <w:bottom w:val="none" w:sz="0" w:space="0" w:color="auto"/>
            <w:right w:val="none" w:sz="0" w:space="0" w:color="auto"/>
          </w:divBdr>
        </w:div>
      </w:divsChild>
    </w:div>
    <w:div w:id="1178931038">
      <w:bodyDiv w:val="1"/>
      <w:marLeft w:val="0"/>
      <w:marRight w:val="0"/>
      <w:marTop w:val="0"/>
      <w:marBottom w:val="0"/>
      <w:divBdr>
        <w:top w:val="none" w:sz="0" w:space="0" w:color="auto"/>
        <w:left w:val="none" w:sz="0" w:space="0" w:color="auto"/>
        <w:bottom w:val="none" w:sz="0" w:space="0" w:color="auto"/>
        <w:right w:val="none" w:sz="0" w:space="0" w:color="auto"/>
      </w:divBdr>
    </w:div>
    <w:div w:id="1189298621">
      <w:bodyDiv w:val="1"/>
      <w:marLeft w:val="0"/>
      <w:marRight w:val="0"/>
      <w:marTop w:val="0"/>
      <w:marBottom w:val="0"/>
      <w:divBdr>
        <w:top w:val="none" w:sz="0" w:space="0" w:color="auto"/>
        <w:left w:val="none" w:sz="0" w:space="0" w:color="auto"/>
        <w:bottom w:val="none" w:sz="0" w:space="0" w:color="auto"/>
        <w:right w:val="none" w:sz="0" w:space="0" w:color="auto"/>
      </w:divBdr>
    </w:div>
    <w:div w:id="1191651517">
      <w:bodyDiv w:val="1"/>
      <w:marLeft w:val="0"/>
      <w:marRight w:val="0"/>
      <w:marTop w:val="0"/>
      <w:marBottom w:val="0"/>
      <w:divBdr>
        <w:top w:val="none" w:sz="0" w:space="0" w:color="auto"/>
        <w:left w:val="none" w:sz="0" w:space="0" w:color="auto"/>
        <w:bottom w:val="none" w:sz="0" w:space="0" w:color="auto"/>
        <w:right w:val="none" w:sz="0" w:space="0" w:color="auto"/>
      </w:divBdr>
    </w:div>
    <w:div w:id="1204638975">
      <w:bodyDiv w:val="1"/>
      <w:marLeft w:val="0"/>
      <w:marRight w:val="0"/>
      <w:marTop w:val="0"/>
      <w:marBottom w:val="0"/>
      <w:divBdr>
        <w:top w:val="none" w:sz="0" w:space="0" w:color="auto"/>
        <w:left w:val="none" w:sz="0" w:space="0" w:color="auto"/>
        <w:bottom w:val="none" w:sz="0" w:space="0" w:color="auto"/>
        <w:right w:val="none" w:sz="0" w:space="0" w:color="auto"/>
      </w:divBdr>
    </w:div>
    <w:div w:id="1215506099">
      <w:bodyDiv w:val="1"/>
      <w:marLeft w:val="0"/>
      <w:marRight w:val="0"/>
      <w:marTop w:val="0"/>
      <w:marBottom w:val="0"/>
      <w:divBdr>
        <w:top w:val="none" w:sz="0" w:space="0" w:color="auto"/>
        <w:left w:val="none" w:sz="0" w:space="0" w:color="auto"/>
        <w:bottom w:val="none" w:sz="0" w:space="0" w:color="auto"/>
        <w:right w:val="none" w:sz="0" w:space="0" w:color="auto"/>
      </w:divBdr>
    </w:div>
    <w:div w:id="1223828218">
      <w:bodyDiv w:val="1"/>
      <w:marLeft w:val="0"/>
      <w:marRight w:val="0"/>
      <w:marTop w:val="0"/>
      <w:marBottom w:val="0"/>
      <w:divBdr>
        <w:top w:val="none" w:sz="0" w:space="0" w:color="auto"/>
        <w:left w:val="none" w:sz="0" w:space="0" w:color="auto"/>
        <w:bottom w:val="none" w:sz="0" w:space="0" w:color="auto"/>
        <w:right w:val="none" w:sz="0" w:space="0" w:color="auto"/>
      </w:divBdr>
    </w:div>
    <w:div w:id="1224295457">
      <w:bodyDiv w:val="1"/>
      <w:marLeft w:val="0"/>
      <w:marRight w:val="0"/>
      <w:marTop w:val="0"/>
      <w:marBottom w:val="0"/>
      <w:divBdr>
        <w:top w:val="none" w:sz="0" w:space="0" w:color="auto"/>
        <w:left w:val="none" w:sz="0" w:space="0" w:color="auto"/>
        <w:bottom w:val="none" w:sz="0" w:space="0" w:color="auto"/>
        <w:right w:val="none" w:sz="0" w:space="0" w:color="auto"/>
      </w:divBdr>
    </w:div>
    <w:div w:id="1245799534">
      <w:bodyDiv w:val="1"/>
      <w:marLeft w:val="0"/>
      <w:marRight w:val="0"/>
      <w:marTop w:val="0"/>
      <w:marBottom w:val="0"/>
      <w:divBdr>
        <w:top w:val="none" w:sz="0" w:space="0" w:color="auto"/>
        <w:left w:val="none" w:sz="0" w:space="0" w:color="auto"/>
        <w:bottom w:val="none" w:sz="0" w:space="0" w:color="auto"/>
        <w:right w:val="none" w:sz="0" w:space="0" w:color="auto"/>
      </w:divBdr>
    </w:div>
    <w:div w:id="1261909873">
      <w:bodyDiv w:val="1"/>
      <w:marLeft w:val="0"/>
      <w:marRight w:val="0"/>
      <w:marTop w:val="0"/>
      <w:marBottom w:val="0"/>
      <w:divBdr>
        <w:top w:val="none" w:sz="0" w:space="0" w:color="auto"/>
        <w:left w:val="none" w:sz="0" w:space="0" w:color="auto"/>
        <w:bottom w:val="none" w:sz="0" w:space="0" w:color="auto"/>
        <w:right w:val="none" w:sz="0" w:space="0" w:color="auto"/>
      </w:divBdr>
    </w:div>
    <w:div w:id="1271350910">
      <w:bodyDiv w:val="1"/>
      <w:marLeft w:val="0"/>
      <w:marRight w:val="0"/>
      <w:marTop w:val="0"/>
      <w:marBottom w:val="0"/>
      <w:divBdr>
        <w:top w:val="none" w:sz="0" w:space="0" w:color="auto"/>
        <w:left w:val="none" w:sz="0" w:space="0" w:color="auto"/>
        <w:bottom w:val="none" w:sz="0" w:space="0" w:color="auto"/>
        <w:right w:val="none" w:sz="0" w:space="0" w:color="auto"/>
      </w:divBdr>
    </w:div>
    <w:div w:id="1272325617">
      <w:bodyDiv w:val="1"/>
      <w:marLeft w:val="0"/>
      <w:marRight w:val="0"/>
      <w:marTop w:val="0"/>
      <w:marBottom w:val="0"/>
      <w:divBdr>
        <w:top w:val="none" w:sz="0" w:space="0" w:color="auto"/>
        <w:left w:val="none" w:sz="0" w:space="0" w:color="auto"/>
        <w:bottom w:val="none" w:sz="0" w:space="0" w:color="auto"/>
        <w:right w:val="none" w:sz="0" w:space="0" w:color="auto"/>
      </w:divBdr>
      <w:divsChild>
        <w:div w:id="1124881506">
          <w:marLeft w:val="0"/>
          <w:marRight w:val="0"/>
          <w:marTop w:val="0"/>
          <w:marBottom w:val="0"/>
          <w:divBdr>
            <w:top w:val="none" w:sz="0" w:space="0" w:color="auto"/>
            <w:left w:val="none" w:sz="0" w:space="0" w:color="auto"/>
            <w:bottom w:val="none" w:sz="0" w:space="0" w:color="auto"/>
            <w:right w:val="none" w:sz="0" w:space="0" w:color="auto"/>
          </w:divBdr>
        </w:div>
      </w:divsChild>
    </w:div>
    <w:div w:id="1286279066">
      <w:bodyDiv w:val="1"/>
      <w:marLeft w:val="0"/>
      <w:marRight w:val="0"/>
      <w:marTop w:val="0"/>
      <w:marBottom w:val="0"/>
      <w:divBdr>
        <w:top w:val="none" w:sz="0" w:space="0" w:color="auto"/>
        <w:left w:val="none" w:sz="0" w:space="0" w:color="auto"/>
        <w:bottom w:val="none" w:sz="0" w:space="0" w:color="auto"/>
        <w:right w:val="none" w:sz="0" w:space="0" w:color="auto"/>
      </w:divBdr>
    </w:div>
    <w:div w:id="1288047279">
      <w:bodyDiv w:val="1"/>
      <w:marLeft w:val="0"/>
      <w:marRight w:val="0"/>
      <w:marTop w:val="0"/>
      <w:marBottom w:val="0"/>
      <w:divBdr>
        <w:top w:val="none" w:sz="0" w:space="0" w:color="auto"/>
        <w:left w:val="none" w:sz="0" w:space="0" w:color="auto"/>
        <w:bottom w:val="none" w:sz="0" w:space="0" w:color="auto"/>
        <w:right w:val="none" w:sz="0" w:space="0" w:color="auto"/>
      </w:divBdr>
    </w:div>
    <w:div w:id="1292664302">
      <w:bodyDiv w:val="1"/>
      <w:marLeft w:val="0"/>
      <w:marRight w:val="0"/>
      <w:marTop w:val="0"/>
      <w:marBottom w:val="0"/>
      <w:divBdr>
        <w:top w:val="none" w:sz="0" w:space="0" w:color="auto"/>
        <w:left w:val="none" w:sz="0" w:space="0" w:color="auto"/>
        <w:bottom w:val="none" w:sz="0" w:space="0" w:color="auto"/>
        <w:right w:val="none" w:sz="0" w:space="0" w:color="auto"/>
      </w:divBdr>
    </w:div>
    <w:div w:id="1309170120">
      <w:bodyDiv w:val="1"/>
      <w:marLeft w:val="0"/>
      <w:marRight w:val="0"/>
      <w:marTop w:val="0"/>
      <w:marBottom w:val="0"/>
      <w:divBdr>
        <w:top w:val="none" w:sz="0" w:space="0" w:color="auto"/>
        <w:left w:val="none" w:sz="0" w:space="0" w:color="auto"/>
        <w:bottom w:val="none" w:sz="0" w:space="0" w:color="auto"/>
        <w:right w:val="none" w:sz="0" w:space="0" w:color="auto"/>
      </w:divBdr>
    </w:div>
    <w:div w:id="1326011628">
      <w:bodyDiv w:val="1"/>
      <w:marLeft w:val="0"/>
      <w:marRight w:val="0"/>
      <w:marTop w:val="0"/>
      <w:marBottom w:val="0"/>
      <w:divBdr>
        <w:top w:val="none" w:sz="0" w:space="0" w:color="auto"/>
        <w:left w:val="none" w:sz="0" w:space="0" w:color="auto"/>
        <w:bottom w:val="none" w:sz="0" w:space="0" w:color="auto"/>
        <w:right w:val="none" w:sz="0" w:space="0" w:color="auto"/>
      </w:divBdr>
    </w:div>
    <w:div w:id="1328051076">
      <w:bodyDiv w:val="1"/>
      <w:marLeft w:val="0"/>
      <w:marRight w:val="0"/>
      <w:marTop w:val="0"/>
      <w:marBottom w:val="0"/>
      <w:divBdr>
        <w:top w:val="none" w:sz="0" w:space="0" w:color="auto"/>
        <w:left w:val="none" w:sz="0" w:space="0" w:color="auto"/>
        <w:bottom w:val="none" w:sz="0" w:space="0" w:color="auto"/>
        <w:right w:val="none" w:sz="0" w:space="0" w:color="auto"/>
      </w:divBdr>
    </w:div>
    <w:div w:id="1328250095">
      <w:bodyDiv w:val="1"/>
      <w:marLeft w:val="0"/>
      <w:marRight w:val="0"/>
      <w:marTop w:val="0"/>
      <w:marBottom w:val="0"/>
      <w:divBdr>
        <w:top w:val="none" w:sz="0" w:space="0" w:color="auto"/>
        <w:left w:val="none" w:sz="0" w:space="0" w:color="auto"/>
        <w:bottom w:val="none" w:sz="0" w:space="0" w:color="auto"/>
        <w:right w:val="none" w:sz="0" w:space="0" w:color="auto"/>
      </w:divBdr>
    </w:div>
    <w:div w:id="1334450201">
      <w:bodyDiv w:val="1"/>
      <w:marLeft w:val="0"/>
      <w:marRight w:val="0"/>
      <w:marTop w:val="0"/>
      <w:marBottom w:val="0"/>
      <w:divBdr>
        <w:top w:val="none" w:sz="0" w:space="0" w:color="auto"/>
        <w:left w:val="none" w:sz="0" w:space="0" w:color="auto"/>
        <w:bottom w:val="none" w:sz="0" w:space="0" w:color="auto"/>
        <w:right w:val="none" w:sz="0" w:space="0" w:color="auto"/>
      </w:divBdr>
    </w:div>
    <w:div w:id="1366171576">
      <w:bodyDiv w:val="1"/>
      <w:marLeft w:val="0"/>
      <w:marRight w:val="0"/>
      <w:marTop w:val="0"/>
      <w:marBottom w:val="0"/>
      <w:divBdr>
        <w:top w:val="none" w:sz="0" w:space="0" w:color="auto"/>
        <w:left w:val="none" w:sz="0" w:space="0" w:color="auto"/>
        <w:bottom w:val="none" w:sz="0" w:space="0" w:color="auto"/>
        <w:right w:val="none" w:sz="0" w:space="0" w:color="auto"/>
      </w:divBdr>
    </w:div>
    <w:div w:id="1387072906">
      <w:bodyDiv w:val="1"/>
      <w:marLeft w:val="0"/>
      <w:marRight w:val="0"/>
      <w:marTop w:val="0"/>
      <w:marBottom w:val="0"/>
      <w:divBdr>
        <w:top w:val="none" w:sz="0" w:space="0" w:color="auto"/>
        <w:left w:val="none" w:sz="0" w:space="0" w:color="auto"/>
        <w:bottom w:val="none" w:sz="0" w:space="0" w:color="auto"/>
        <w:right w:val="none" w:sz="0" w:space="0" w:color="auto"/>
      </w:divBdr>
    </w:div>
    <w:div w:id="1405681673">
      <w:bodyDiv w:val="1"/>
      <w:marLeft w:val="0"/>
      <w:marRight w:val="0"/>
      <w:marTop w:val="0"/>
      <w:marBottom w:val="0"/>
      <w:divBdr>
        <w:top w:val="none" w:sz="0" w:space="0" w:color="auto"/>
        <w:left w:val="none" w:sz="0" w:space="0" w:color="auto"/>
        <w:bottom w:val="none" w:sz="0" w:space="0" w:color="auto"/>
        <w:right w:val="none" w:sz="0" w:space="0" w:color="auto"/>
      </w:divBdr>
    </w:div>
    <w:div w:id="1438060287">
      <w:bodyDiv w:val="1"/>
      <w:marLeft w:val="0"/>
      <w:marRight w:val="0"/>
      <w:marTop w:val="0"/>
      <w:marBottom w:val="0"/>
      <w:divBdr>
        <w:top w:val="none" w:sz="0" w:space="0" w:color="auto"/>
        <w:left w:val="none" w:sz="0" w:space="0" w:color="auto"/>
        <w:bottom w:val="none" w:sz="0" w:space="0" w:color="auto"/>
        <w:right w:val="none" w:sz="0" w:space="0" w:color="auto"/>
      </w:divBdr>
    </w:div>
    <w:div w:id="1447507823">
      <w:bodyDiv w:val="1"/>
      <w:marLeft w:val="0"/>
      <w:marRight w:val="0"/>
      <w:marTop w:val="0"/>
      <w:marBottom w:val="0"/>
      <w:divBdr>
        <w:top w:val="none" w:sz="0" w:space="0" w:color="auto"/>
        <w:left w:val="none" w:sz="0" w:space="0" w:color="auto"/>
        <w:bottom w:val="none" w:sz="0" w:space="0" w:color="auto"/>
        <w:right w:val="none" w:sz="0" w:space="0" w:color="auto"/>
      </w:divBdr>
    </w:div>
    <w:div w:id="1453551236">
      <w:bodyDiv w:val="1"/>
      <w:marLeft w:val="0"/>
      <w:marRight w:val="0"/>
      <w:marTop w:val="0"/>
      <w:marBottom w:val="0"/>
      <w:divBdr>
        <w:top w:val="none" w:sz="0" w:space="0" w:color="auto"/>
        <w:left w:val="none" w:sz="0" w:space="0" w:color="auto"/>
        <w:bottom w:val="none" w:sz="0" w:space="0" w:color="auto"/>
        <w:right w:val="none" w:sz="0" w:space="0" w:color="auto"/>
      </w:divBdr>
    </w:div>
    <w:div w:id="1463304623">
      <w:bodyDiv w:val="1"/>
      <w:marLeft w:val="0"/>
      <w:marRight w:val="0"/>
      <w:marTop w:val="0"/>
      <w:marBottom w:val="0"/>
      <w:divBdr>
        <w:top w:val="none" w:sz="0" w:space="0" w:color="auto"/>
        <w:left w:val="none" w:sz="0" w:space="0" w:color="auto"/>
        <w:bottom w:val="none" w:sz="0" w:space="0" w:color="auto"/>
        <w:right w:val="none" w:sz="0" w:space="0" w:color="auto"/>
      </w:divBdr>
    </w:div>
    <w:div w:id="1471023477">
      <w:bodyDiv w:val="1"/>
      <w:marLeft w:val="0"/>
      <w:marRight w:val="0"/>
      <w:marTop w:val="0"/>
      <w:marBottom w:val="0"/>
      <w:divBdr>
        <w:top w:val="none" w:sz="0" w:space="0" w:color="auto"/>
        <w:left w:val="none" w:sz="0" w:space="0" w:color="auto"/>
        <w:bottom w:val="none" w:sz="0" w:space="0" w:color="auto"/>
        <w:right w:val="none" w:sz="0" w:space="0" w:color="auto"/>
      </w:divBdr>
      <w:divsChild>
        <w:div w:id="1239902771">
          <w:marLeft w:val="0"/>
          <w:marRight w:val="72"/>
          <w:marTop w:val="0"/>
          <w:marBottom w:val="0"/>
          <w:divBdr>
            <w:top w:val="none" w:sz="0" w:space="0" w:color="auto"/>
            <w:left w:val="none" w:sz="0" w:space="0" w:color="auto"/>
            <w:bottom w:val="none" w:sz="0" w:space="0" w:color="auto"/>
            <w:right w:val="none" w:sz="0" w:space="0" w:color="auto"/>
          </w:divBdr>
        </w:div>
      </w:divsChild>
    </w:div>
    <w:div w:id="1490558704">
      <w:bodyDiv w:val="1"/>
      <w:marLeft w:val="0"/>
      <w:marRight w:val="0"/>
      <w:marTop w:val="0"/>
      <w:marBottom w:val="0"/>
      <w:divBdr>
        <w:top w:val="none" w:sz="0" w:space="0" w:color="auto"/>
        <w:left w:val="none" w:sz="0" w:space="0" w:color="auto"/>
        <w:bottom w:val="none" w:sz="0" w:space="0" w:color="auto"/>
        <w:right w:val="none" w:sz="0" w:space="0" w:color="auto"/>
      </w:divBdr>
      <w:divsChild>
        <w:div w:id="629750234">
          <w:marLeft w:val="0"/>
          <w:marRight w:val="0"/>
          <w:marTop w:val="0"/>
          <w:marBottom w:val="240"/>
          <w:divBdr>
            <w:top w:val="none" w:sz="0" w:space="0" w:color="auto"/>
            <w:left w:val="none" w:sz="0" w:space="0" w:color="auto"/>
            <w:bottom w:val="none" w:sz="0" w:space="0" w:color="auto"/>
            <w:right w:val="none" w:sz="0" w:space="0" w:color="auto"/>
          </w:divBdr>
        </w:div>
        <w:div w:id="1431897711">
          <w:marLeft w:val="0"/>
          <w:marRight w:val="0"/>
          <w:marTop w:val="0"/>
          <w:marBottom w:val="240"/>
          <w:divBdr>
            <w:top w:val="none" w:sz="0" w:space="0" w:color="auto"/>
            <w:left w:val="none" w:sz="0" w:space="0" w:color="auto"/>
            <w:bottom w:val="none" w:sz="0" w:space="0" w:color="auto"/>
            <w:right w:val="none" w:sz="0" w:space="0" w:color="auto"/>
          </w:divBdr>
        </w:div>
        <w:div w:id="1789736873">
          <w:marLeft w:val="0"/>
          <w:marRight w:val="0"/>
          <w:marTop w:val="0"/>
          <w:marBottom w:val="240"/>
          <w:divBdr>
            <w:top w:val="none" w:sz="0" w:space="0" w:color="auto"/>
            <w:left w:val="none" w:sz="0" w:space="0" w:color="auto"/>
            <w:bottom w:val="none" w:sz="0" w:space="0" w:color="auto"/>
            <w:right w:val="none" w:sz="0" w:space="0" w:color="auto"/>
          </w:divBdr>
        </w:div>
      </w:divsChild>
    </w:div>
    <w:div w:id="1492792499">
      <w:bodyDiv w:val="1"/>
      <w:marLeft w:val="0"/>
      <w:marRight w:val="0"/>
      <w:marTop w:val="0"/>
      <w:marBottom w:val="0"/>
      <w:divBdr>
        <w:top w:val="none" w:sz="0" w:space="0" w:color="auto"/>
        <w:left w:val="none" w:sz="0" w:space="0" w:color="auto"/>
        <w:bottom w:val="none" w:sz="0" w:space="0" w:color="auto"/>
        <w:right w:val="none" w:sz="0" w:space="0" w:color="auto"/>
      </w:divBdr>
    </w:div>
    <w:div w:id="1494418007">
      <w:bodyDiv w:val="1"/>
      <w:marLeft w:val="0"/>
      <w:marRight w:val="0"/>
      <w:marTop w:val="0"/>
      <w:marBottom w:val="0"/>
      <w:divBdr>
        <w:top w:val="none" w:sz="0" w:space="0" w:color="auto"/>
        <w:left w:val="none" w:sz="0" w:space="0" w:color="auto"/>
        <w:bottom w:val="none" w:sz="0" w:space="0" w:color="auto"/>
        <w:right w:val="none" w:sz="0" w:space="0" w:color="auto"/>
      </w:divBdr>
    </w:div>
    <w:div w:id="1542786098">
      <w:bodyDiv w:val="1"/>
      <w:marLeft w:val="0"/>
      <w:marRight w:val="0"/>
      <w:marTop w:val="0"/>
      <w:marBottom w:val="0"/>
      <w:divBdr>
        <w:top w:val="none" w:sz="0" w:space="0" w:color="auto"/>
        <w:left w:val="none" w:sz="0" w:space="0" w:color="auto"/>
        <w:bottom w:val="none" w:sz="0" w:space="0" w:color="auto"/>
        <w:right w:val="none" w:sz="0" w:space="0" w:color="auto"/>
      </w:divBdr>
    </w:div>
    <w:div w:id="1565137048">
      <w:bodyDiv w:val="1"/>
      <w:marLeft w:val="0"/>
      <w:marRight w:val="0"/>
      <w:marTop w:val="0"/>
      <w:marBottom w:val="0"/>
      <w:divBdr>
        <w:top w:val="none" w:sz="0" w:space="0" w:color="auto"/>
        <w:left w:val="none" w:sz="0" w:space="0" w:color="auto"/>
        <w:bottom w:val="none" w:sz="0" w:space="0" w:color="auto"/>
        <w:right w:val="none" w:sz="0" w:space="0" w:color="auto"/>
      </w:divBdr>
      <w:divsChild>
        <w:div w:id="20133892">
          <w:marLeft w:val="0"/>
          <w:marRight w:val="0"/>
          <w:marTop w:val="120"/>
          <w:marBottom w:val="120"/>
          <w:divBdr>
            <w:top w:val="none" w:sz="0" w:space="0" w:color="auto"/>
            <w:left w:val="none" w:sz="0" w:space="0" w:color="auto"/>
            <w:bottom w:val="none" w:sz="0" w:space="0" w:color="auto"/>
            <w:right w:val="none" w:sz="0" w:space="0" w:color="auto"/>
          </w:divBdr>
          <w:divsChild>
            <w:div w:id="120147860">
              <w:marLeft w:val="0"/>
              <w:marRight w:val="0"/>
              <w:marTop w:val="0"/>
              <w:marBottom w:val="0"/>
              <w:divBdr>
                <w:top w:val="none" w:sz="0" w:space="0" w:color="auto"/>
                <w:left w:val="none" w:sz="0" w:space="0" w:color="auto"/>
                <w:bottom w:val="none" w:sz="0" w:space="0" w:color="auto"/>
                <w:right w:val="none" w:sz="0" w:space="0" w:color="auto"/>
              </w:divBdr>
            </w:div>
            <w:div w:id="1311247087">
              <w:marLeft w:val="0"/>
              <w:marRight w:val="0"/>
              <w:marTop w:val="0"/>
              <w:marBottom w:val="0"/>
              <w:divBdr>
                <w:top w:val="none" w:sz="0" w:space="0" w:color="auto"/>
                <w:left w:val="none" w:sz="0" w:space="0" w:color="auto"/>
                <w:bottom w:val="none" w:sz="0" w:space="0" w:color="auto"/>
                <w:right w:val="none" w:sz="0" w:space="0" w:color="auto"/>
              </w:divBdr>
            </w:div>
          </w:divsChild>
        </w:div>
        <w:div w:id="556011129">
          <w:marLeft w:val="0"/>
          <w:marRight w:val="0"/>
          <w:marTop w:val="120"/>
          <w:marBottom w:val="120"/>
          <w:divBdr>
            <w:top w:val="none" w:sz="0" w:space="0" w:color="auto"/>
            <w:left w:val="none" w:sz="0" w:space="0" w:color="auto"/>
            <w:bottom w:val="none" w:sz="0" w:space="0" w:color="auto"/>
            <w:right w:val="none" w:sz="0" w:space="0" w:color="auto"/>
          </w:divBdr>
          <w:divsChild>
            <w:div w:id="66346415">
              <w:marLeft w:val="0"/>
              <w:marRight w:val="0"/>
              <w:marTop w:val="0"/>
              <w:marBottom w:val="0"/>
              <w:divBdr>
                <w:top w:val="none" w:sz="0" w:space="0" w:color="auto"/>
                <w:left w:val="none" w:sz="0" w:space="0" w:color="auto"/>
                <w:bottom w:val="none" w:sz="0" w:space="0" w:color="auto"/>
                <w:right w:val="none" w:sz="0" w:space="0" w:color="auto"/>
              </w:divBdr>
            </w:div>
            <w:div w:id="1121991421">
              <w:marLeft w:val="0"/>
              <w:marRight w:val="0"/>
              <w:marTop w:val="0"/>
              <w:marBottom w:val="0"/>
              <w:divBdr>
                <w:top w:val="none" w:sz="0" w:space="0" w:color="auto"/>
                <w:left w:val="none" w:sz="0" w:space="0" w:color="auto"/>
                <w:bottom w:val="none" w:sz="0" w:space="0" w:color="auto"/>
                <w:right w:val="none" w:sz="0" w:space="0" w:color="auto"/>
              </w:divBdr>
            </w:div>
          </w:divsChild>
        </w:div>
        <w:div w:id="741176989">
          <w:marLeft w:val="0"/>
          <w:marRight w:val="0"/>
          <w:marTop w:val="120"/>
          <w:marBottom w:val="120"/>
          <w:divBdr>
            <w:top w:val="none" w:sz="0" w:space="0" w:color="auto"/>
            <w:left w:val="none" w:sz="0" w:space="0" w:color="auto"/>
            <w:bottom w:val="none" w:sz="0" w:space="0" w:color="auto"/>
            <w:right w:val="none" w:sz="0" w:space="0" w:color="auto"/>
          </w:divBdr>
          <w:divsChild>
            <w:div w:id="737095831">
              <w:marLeft w:val="0"/>
              <w:marRight w:val="0"/>
              <w:marTop w:val="0"/>
              <w:marBottom w:val="0"/>
              <w:divBdr>
                <w:top w:val="none" w:sz="0" w:space="0" w:color="auto"/>
                <w:left w:val="none" w:sz="0" w:space="0" w:color="auto"/>
                <w:bottom w:val="none" w:sz="0" w:space="0" w:color="auto"/>
                <w:right w:val="none" w:sz="0" w:space="0" w:color="auto"/>
              </w:divBdr>
            </w:div>
            <w:div w:id="869298919">
              <w:marLeft w:val="0"/>
              <w:marRight w:val="0"/>
              <w:marTop w:val="0"/>
              <w:marBottom w:val="0"/>
              <w:divBdr>
                <w:top w:val="none" w:sz="0" w:space="0" w:color="auto"/>
                <w:left w:val="none" w:sz="0" w:space="0" w:color="auto"/>
                <w:bottom w:val="none" w:sz="0" w:space="0" w:color="auto"/>
                <w:right w:val="none" w:sz="0" w:space="0" w:color="auto"/>
              </w:divBdr>
            </w:div>
          </w:divsChild>
        </w:div>
        <w:div w:id="1036851334">
          <w:marLeft w:val="0"/>
          <w:marRight w:val="0"/>
          <w:marTop w:val="120"/>
          <w:marBottom w:val="120"/>
          <w:divBdr>
            <w:top w:val="none" w:sz="0" w:space="0" w:color="auto"/>
            <w:left w:val="none" w:sz="0" w:space="0" w:color="auto"/>
            <w:bottom w:val="none" w:sz="0" w:space="0" w:color="auto"/>
            <w:right w:val="none" w:sz="0" w:space="0" w:color="auto"/>
          </w:divBdr>
          <w:divsChild>
            <w:div w:id="1204293805">
              <w:marLeft w:val="0"/>
              <w:marRight w:val="0"/>
              <w:marTop w:val="0"/>
              <w:marBottom w:val="0"/>
              <w:divBdr>
                <w:top w:val="none" w:sz="0" w:space="0" w:color="auto"/>
                <w:left w:val="none" w:sz="0" w:space="0" w:color="auto"/>
                <w:bottom w:val="none" w:sz="0" w:space="0" w:color="auto"/>
                <w:right w:val="none" w:sz="0" w:space="0" w:color="auto"/>
              </w:divBdr>
            </w:div>
            <w:div w:id="2007705454">
              <w:marLeft w:val="0"/>
              <w:marRight w:val="0"/>
              <w:marTop w:val="0"/>
              <w:marBottom w:val="0"/>
              <w:divBdr>
                <w:top w:val="none" w:sz="0" w:space="0" w:color="auto"/>
                <w:left w:val="none" w:sz="0" w:space="0" w:color="auto"/>
                <w:bottom w:val="none" w:sz="0" w:space="0" w:color="auto"/>
                <w:right w:val="none" w:sz="0" w:space="0" w:color="auto"/>
              </w:divBdr>
            </w:div>
          </w:divsChild>
        </w:div>
        <w:div w:id="1446391572">
          <w:marLeft w:val="0"/>
          <w:marRight w:val="0"/>
          <w:marTop w:val="120"/>
          <w:marBottom w:val="120"/>
          <w:divBdr>
            <w:top w:val="none" w:sz="0" w:space="0" w:color="auto"/>
            <w:left w:val="none" w:sz="0" w:space="0" w:color="auto"/>
            <w:bottom w:val="none" w:sz="0" w:space="0" w:color="auto"/>
            <w:right w:val="none" w:sz="0" w:space="0" w:color="auto"/>
          </w:divBdr>
          <w:divsChild>
            <w:div w:id="136847621">
              <w:marLeft w:val="0"/>
              <w:marRight w:val="0"/>
              <w:marTop w:val="0"/>
              <w:marBottom w:val="0"/>
              <w:divBdr>
                <w:top w:val="none" w:sz="0" w:space="0" w:color="auto"/>
                <w:left w:val="none" w:sz="0" w:space="0" w:color="auto"/>
                <w:bottom w:val="none" w:sz="0" w:space="0" w:color="auto"/>
                <w:right w:val="none" w:sz="0" w:space="0" w:color="auto"/>
              </w:divBdr>
            </w:div>
            <w:div w:id="450439798">
              <w:marLeft w:val="0"/>
              <w:marRight w:val="0"/>
              <w:marTop w:val="0"/>
              <w:marBottom w:val="0"/>
              <w:divBdr>
                <w:top w:val="none" w:sz="0" w:space="0" w:color="auto"/>
                <w:left w:val="none" w:sz="0" w:space="0" w:color="auto"/>
                <w:bottom w:val="none" w:sz="0" w:space="0" w:color="auto"/>
                <w:right w:val="none" w:sz="0" w:space="0" w:color="auto"/>
              </w:divBdr>
            </w:div>
          </w:divsChild>
        </w:div>
        <w:div w:id="1990400731">
          <w:marLeft w:val="0"/>
          <w:marRight w:val="0"/>
          <w:marTop w:val="120"/>
          <w:marBottom w:val="120"/>
          <w:divBdr>
            <w:top w:val="none" w:sz="0" w:space="0" w:color="auto"/>
            <w:left w:val="none" w:sz="0" w:space="0" w:color="auto"/>
            <w:bottom w:val="none" w:sz="0" w:space="0" w:color="auto"/>
            <w:right w:val="none" w:sz="0" w:space="0" w:color="auto"/>
          </w:divBdr>
          <w:divsChild>
            <w:div w:id="761532986">
              <w:marLeft w:val="0"/>
              <w:marRight w:val="0"/>
              <w:marTop w:val="0"/>
              <w:marBottom w:val="0"/>
              <w:divBdr>
                <w:top w:val="none" w:sz="0" w:space="0" w:color="auto"/>
                <w:left w:val="none" w:sz="0" w:space="0" w:color="auto"/>
                <w:bottom w:val="none" w:sz="0" w:space="0" w:color="auto"/>
                <w:right w:val="none" w:sz="0" w:space="0" w:color="auto"/>
              </w:divBdr>
            </w:div>
            <w:div w:id="1072314812">
              <w:marLeft w:val="0"/>
              <w:marRight w:val="0"/>
              <w:marTop w:val="0"/>
              <w:marBottom w:val="0"/>
              <w:divBdr>
                <w:top w:val="none" w:sz="0" w:space="0" w:color="auto"/>
                <w:left w:val="none" w:sz="0" w:space="0" w:color="auto"/>
                <w:bottom w:val="none" w:sz="0" w:space="0" w:color="auto"/>
                <w:right w:val="none" w:sz="0" w:space="0" w:color="auto"/>
              </w:divBdr>
            </w:div>
          </w:divsChild>
        </w:div>
        <w:div w:id="2057703043">
          <w:marLeft w:val="0"/>
          <w:marRight w:val="0"/>
          <w:marTop w:val="120"/>
          <w:marBottom w:val="120"/>
          <w:divBdr>
            <w:top w:val="none" w:sz="0" w:space="0" w:color="auto"/>
            <w:left w:val="none" w:sz="0" w:space="0" w:color="auto"/>
            <w:bottom w:val="none" w:sz="0" w:space="0" w:color="auto"/>
            <w:right w:val="none" w:sz="0" w:space="0" w:color="auto"/>
          </w:divBdr>
          <w:divsChild>
            <w:div w:id="258754613">
              <w:marLeft w:val="0"/>
              <w:marRight w:val="0"/>
              <w:marTop w:val="0"/>
              <w:marBottom w:val="0"/>
              <w:divBdr>
                <w:top w:val="none" w:sz="0" w:space="0" w:color="auto"/>
                <w:left w:val="none" w:sz="0" w:space="0" w:color="auto"/>
                <w:bottom w:val="none" w:sz="0" w:space="0" w:color="auto"/>
                <w:right w:val="none" w:sz="0" w:space="0" w:color="auto"/>
              </w:divBdr>
            </w:div>
            <w:div w:id="87072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8151">
      <w:bodyDiv w:val="1"/>
      <w:marLeft w:val="0"/>
      <w:marRight w:val="0"/>
      <w:marTop w:val="0"/>
      <w:marBottom w:val="0"/>
      <w:divBdr>
        <w:top w:val="none" w:sz="0" w:space="0" w:color="auto"/>
        <w:left w:val="none" w:sz="0" w:space="0" w:color="auto"/>
        <w:bottom w:val="none" w:sz="0" w:space="0" w:color="auto"/>
        <w:right w:val="none" w:sz="0" w:space="0" w:color="auto"/>
      </w:divBdr>
    </w:div>
    <w:div w:id="1584143224">
      <w:bodyDiv w:val="1"/>
      <w:marLeft w:val="0"/>
      <w:marRight w:val="0"/>
      <w:marTop w:val="0"/>
      <w:marBottom w:val="0"/>
      <w:divBdr>
        <w:top w:val="none" w:sz="0" w:space="0" w:color="auto"/>
        <w:left w:val="none" w:sz="0" w:space="0" w:color="auto"/>
        <w:bottom w:val="none" w:sz="0" w:space="0" w:color="auto"/>
        <w:right w:val="none" w:sz="0" w:space="0" w:color="auto"/>
      </w:divBdr>
    </w:div>
    <w:div w:id="1584803297">
      <w:bodyDiv w:val="1"/>
      <w:marLeft w:val="0"/>
      <w:marRight w:val="0"/>
      <w:marTop w:val="0"/>
      <w:marBottom w:val="0"/>
      <w:divBdr>
        <w:top w:val="none" w:sz="0" w:space="0" w:color="auto"/>
        <w:left w:val="none" w:sz="0" w:space="0" w:color="auto"/>
        <w:bottom w:val="none" w:sz="0" w:space="0" w:color="auto"/>
        <w:right w:val="none" w:sz="0" w:space="0" w:color="auto"/>
      </w:divBdr>
    </w:div>
    <w:div w:id="1588806131">
      <w:bodyDiv w:val="1"/>
      <w:marLeft w:val="0"/>
      <w:marRight w:val="0"/>
      <w:marTop w:val="0"/>
      <w:marBottom w:val="0"/>
      <w:divBdr>
        <w:top w:val="none" w:sz="0" w:space="0" w:color="auto"/>
        <w:left w:val="none" w:sz="0" w:space="0" w:color="auto"/>
        <w:bottom w:val="none" w:sz="0" w:space="0" w:color="auto"/>
        <w:right w:val="none" w:sz="0" w:space="0" w:color="auto"/>
      </w:divBdr>
    </w:div>
    <w:div w:id="1619684226">
      <w:bodyDiv w:val="1"/>
      <w:marLeft w:val="0"/>
      <w:marRight w:val="0"/>
      <w:marTop w:val="0"/>
      <w:marBottom w:val="0"/>
      <w:divBdr>
        <w:top w:val="none" w:sz="0" w:space="0" w:color="auto"/>
        <w:left w:val="none" w:sz="0" w:space="0" w:color="auto"/>
        <w:bottom w:val="none" w:sz="0" w:space="0" w:color="auto"/>
        <w:right w:val="none" w:sz="0" w:space="0" w:color="auto"/>
      </w:divBdr>
    </w:div>
    <w:div w:id="1632244967">
      <w:bodyDiv w:val="1"/>
      <w:marLeft w:val="0"/>
      <w:marRight w:val="0"/>
      <w:marTop w:val="0"/>
      <w:marBottom w:val="0"/>
      <w:divBdr>
        <w:top w:val="none" w:sz="0" w:space="0" w:color="auto"/>
        <w:left w:val="none" w:sz="0" w:space="0" w:color="auto"/>
        <w:bottom w:val="none" w:sz="0" w:space="0" w:color="auto"/>
        <w:right w:val="none" w:sz="0" w:space="0" w:color="auto"/>
      </w:divBdr>
    </w:div>
    <w:div w:id="1636912813">
      <w:bodyDiv w:val="1"/>
      <w:marLeft w:val="0"/>
      <w:marRight w:val="0"/>
      <w:marTop w:val="0"/>
      <w:marBottom w:val="0"/>
      <w:divBdr>
        <w:top w:val="none" w:sz="0" w:space="0" w:color="auto"/>
        <w:left w:val="none" w:sz="0" w:space="0" w:color="auto"/>
        <w:bottom w:val="none" w:sz="0" w:space="0" w:color="auto"/>
        <w:right w:val="none" w:sz="0" w:space="0" w:color="auto"/>
      </w:divBdr>
    </w:div>
    <w:div w:id="1639187316">
      <w:bodyDiv w:val="1"/>
      <w:marLeft w:val="0"/>
      <w:marRight w:val="0"/>
      <w:marTop w:val="0"/>
      <w:marBottom w:val="0"/>
      <w:divBdr>
        <w:top w:val="none" w:sz="0" w:space="0" w:color="auto"/>
        <w:left w:val="none" w:sz="0" w:space="0" w:color="auto"/>
        <w:bottom w:val="none" w:sz="0" w:space="0" w:color="auto"/>
        <w:right w:val="none" w:sz="0" w:space="0" w:color="auto"/>
      </w:divBdr>
    </w:div>
    <w:div w:id="1646815468">
      <w:bodyDiv w:val="1"/>
      <w:marLeft w:val="0"/>
      <w:marRight w:val="0"/>
      <w:marTop w:val="0"/>
      <w:marBottom w:val="0"/>
      <w:divBdr>
        <w:top w:val="none" w:sz="0" w:space="0" w:color="auto"/>
        <w:left w:val="none" w:sz="0" w:space="0" w:color="auto"/>
        <w:bottom w:val="none" w:sz="0" w:space="0" w:color="auto"/>
        <w:right w:val="none" w:sz="0" w:space="0" w:color="auto"/>
      </w:divBdr>
    </w:div>
    <w:div w:id="1667975838">
      <w:bodyDiv w:val="1"/>
      <w:marLeft w:val="0"/>
      <w:marRight w:val="0"/>
      <w:marTop w:val="0"/>
      <w:marBottom w:val="0"/>
      <w:divBdr>
        <w:top w:val="none" w:sz="0" w:space="0" w:color="auto"/>
        <w:left w:val="none" w:sz="0" w:space="0" w:color="auto"/>
        <w:bottom w:val="none" w:sz="0" w:space="0" w:color="auto"/>
        <w:right w:val="none" w:sz="0" w:space="0" w:color="auto"/>
      </w:divBdr>
    </w:div>
    <w:div w:id="1668752585">
      <w:bodyDiv w:val="1"/>
      <w:marLeft w:val="0"/>
      <w:marRight w:val="0"/>
      <w:marTop w:val="0"/>
      <w:marBottom w:val="0"/>
      <w:divBdr>
        <w:top w:val="none" w:sz="0" w:space="0" w:color="auto"/>
        <w:left w:val="none" w:sz="0" w:space="0" w:color="auto"/>
        <w:bottom w:val="none" w:sz="0" w:space="0" w:color="auto"/>
        <w:right w:val="none" w:sz="0" w:space="0" w:color="auto"/>
      </w:divBdr>
    </w:div>
    <w:div w:id="1672365048">
      <w:bodyDiv w:val="1"/>
      <w:marLeft w:val="0"/>
      <w:marRight w:val="0"/>
      <w:marTop w:val="0"/>
      <w:marBottom w:val="0"/>
      <w:divBdr>
        <w:top w:val="none" w:sz="0" w:space="0" w:color="auto"/>
        <w:left w:val="none" w:sz="0" w:space="0" w:color="auto"/>
        <w:bottom w:val="none" w:sz="0" w:space="0" w:color="auto"/>
        <w:right w:val="none" w:sz="0" w:space="0" w:color="auto"/>
      </w:divBdr>
      <w:divsChild>
        <w:div w:id="1852644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1543753">
      <w:bodyDiv w:val="1"/>
      <w:marLeft w:val="0"/>
      <w:marRight w:val="0"/>
      <w:marTop w:val="0"/>
      <w:marBottom w:val="0"/>
      <w:divBdr>
        <w:top w:val="none" w:sz="0" w:space="0" w:color="auto"/>
        <w:left w:val="none" w:sz="0" w:space="0" w:color="auto"/>
        <w:bottom w:val="none" w:sz="0" w:space="0" w:color="auto"/>
        <w:right w:val="none" w:sz="0" w:space="0" w:color="auto"/>
      </w:divBdr>
    </w:div>
    <w:div w:id="1734549780">
      <w:bodyDiv w:val="1"/>
      <w:marLeft w:val="0"/>
      <w:marRight w:val="0"/>
      <w:marTop w:val="0"/>
      <w:marBottom w:val="0"/>
      <w:divBdr>
        <w:top w:val="none" w:sz="0" w:space="0" w:color="auto"/>
        <w:left w:val="none" w:sz="0" w:space="0" w:color="auto"/>
        <w:bottom w:val="none" w:sz="0" w:space="0" w:color="auto"/>
        <w:right w:val="none" w:sz="0" w:space="0" w:color="auto"/>
      </w:divBdr>
    </w:div>
    <w:div w:id="1744063459">
      <w:bodyDiv w:val="1"/>
      <w:marLeft w:val="0"/>
      <w:marRight w:val="0"/>
      <w:marTop w:val="0"/>
      <w:marBottom w:val="0"/>
      <w:divBdr>
        <w:top w:val="none" w:sz="0" w:space="0" w:color="auto"/>
        <w:left w:val="none" w:sz="0" w:space="0" w:color="auto"/>
        <w:bottom w:val="none" w:sz="0" w:space="0" w:color="auto"/>
        <w:right w:val="none" w:sz="0" w:space="0" w:color="auto"/>
      </w:divBdr>
    </w:div>
    <w:div w:id="1765878136">
      <w:bodyDiv w:val="1"/>
      <w:marLeft w:val="0"/>
      <w:marRight w:val="0"/>
      <w:marTop w:val="0"/>
      <w:marBottom w:val="0"/>
      <w:divBdr>
        <w:top w:val="none" w:sz="0" w:space="0" w:color="auto"/>
        <w:left w:val="none" w:sz="0" w:space="0" w:color="auto"/>
        <w:bottom w:val="none" w:sz="0" w:space="0" w:color="auto"/>
        <w:right w:val="none" w:sz="0" w:space="0" w:color="auto"/>
      </w:divBdr>
    </w:div>
    <w:div w:id="1775322381">
      <w:bodyDiv w:val="1"/>
      <w:marLeft w:val="0"/>
      <w:marRight w:val="0"/>
      <w:marTop w:val="0"/>
      <w:marBottom w:val="0"/>
      <w:divBdr>
        <w:top w:val="none" w:sz="0" w:space="0" w:color="auto"/>
        <w:left w:val="none" w:sz="0" w:space="0" w:color="auto"/>
        <w:bottom w:val="none" w:sz="0" w:space="0" w:color="auto"/>
        <w:right w:val="none" w:sz="0" w:space="0" w:color="auto"/>
      </w:divBdr>
    </w:div>
    <w:div w:id="1784496078">
      <w:bodyDiv w:val="1"/>
      <w:marLeft w:val="0"/>
      <w:marRight w:val="0"/>
      <w:marTop w:val="0"/>
      <w:marBottom w:val="0"/>
      <w:divBdr>
        <w:top w:val="none" w:sz="0" w:space="0" w:color="auto"/>
        <w:left w:val="none" w:sz="0" w:space="0" w:color="auto"/>
        <w:bottom w:val="none" w:sz="0" w:space="0" w:color="auto"/>
        <w:right w:val="none" w:sz="0" w:space="0" w:color="auto"/>
      </w:divBdr>
    </w:div>
    <w:div w:id="1789200078">
      <w:bodyDiv w:val="1"/>
      <w:marLeft w:val="0"/>
      <w:marRight w:val="0"/>
      <w:marTop w:val="0"/>
      <w:marBottom w:val="0"/>
      <w:divBdr>
        <w:top w:val="none" w:sz="0" w:space="0" w:color="auto"/>
        <w:left w:val="none" w:sz="0" w:space="0" w:color="auto"/>
        <w:bottom w:val="none" w:sz="0" w:space="0" w:color="auto"/>
        <w:right w:val="none" w:sz="0" w:space="0" w:color="auto"/>
      </w:divBdr>
    </w:div>
    <w:div w:id="1791245129">
      <w:bodyDiv w:val="1"/>
      <w:marLeft w:val="0"/>
      <w:marRight w:val="0"/>
      <w:marTop w:val="0"/>
      <w:marBottom w:val="0"/>
      <w:divBdr>
        <w:top w:val="none" w:sz="0" w:space="0" w:color="auto"/>
        <w:left w:val="none" w:sz="0" w:space="0" w:color="auto"/>
        <w:bottom w:val="none" w:sz="0" w:space="0" w:color="auto"/>
        <w:right w:val="none" w:sz="0" w:space="0" w:color="auto"/>
      </w:divBdr>
    </w:div>
    <w:div w:id="1804273640">
      <w:bodyDiv w:val="1"/>
      <w:marLeft w:val="0"/>
      <w:marRight w:val="0"/>
      <w:marTop w:val="0"/>
      <w:marBottom w:val="0"/>
      <w:divBdr>
        <w:top w:val="none" w:sz="0" w:space="0" w:color="auto"/>
        <w:left w:val="none" w:sz="0" w:space="0" w:color="auto"/>
        <w:bottom w:val="none" w:sz="0" w:space="0" w:color="auto"/>
        <w:right w:val="none" w:sz="0" w:space="0" w:color="auto"/>
      </w:divBdr>
      <w:divsChild>
        <w:div w:id="523060765">
          <w:marLeft w:val="0"/>
          <w:marRight w:val="0"/>
          <w:marTop w:val="0"/>
          <w:marBottom w:val="0"/>
          <w:divBdr>
            <w:top w:val="none" w:sz="0" w:space="0" w:color="auto"/>
            <w:left w:val="none" w:sz="0" w:space="0" w:color="auto"/>
            <w:bottom w:val="none" w:sz="0" w:space="0" w:color="auto"/>
            <w:right w:val="none" w:sz="0" w:space="0" w:color="auto"/>
          </w:divBdr>
        </w:div>
        <w:div w:id="1388606521">
          <w:marLeft w:val="0"/>
          <w:marRight w:val="0"/>
          <w:marTop w:val="0"/>
          <w:marBottom w:val="0"/>
          <w:divBdr>
            <w:top w:val="none" w:sz="0" w:space="0" w:color="auto"/>
            <w:left w:val="none" w:sz="0" w:space="0" w:color="auto"/>
            <w:bottom w:val="none" w:sz="0" w:space="0" w:color="auto"/>
            <w:right w:val="none" w:sz="0" w:space="0" w:color="auto"/>
          </w:divBdr>
        </w:div>
      </w:divsChild>
    </w:div>
    <w:div w:id="1815221528">
      <w:bodyDiv w:val="1"/>
      <w:marLeft w:val="0"/>
      <w:marRight w:val="0"/>
      <w:marTop w:val="0"/>
      <w:marBottom w:val="0"/>
      <w:divBdr>
        <w:top w:val="none" w:sz="0" w:space="0" w:color="auto"/>
        <w:left w:val="none" w:sz="0" w:space="0" w:color="auto"/>
        <w:bottom w:val="none" w:sz="0" w:space="0" w:color="auto"/>
        <w:right w:val="none" w:sz="0" w:space="0" w:color="auto"/>
      </w:divBdr>
    </w:div>
    <w:div w:id="1818960739">
      <w:bodyDiv w:val="1"/>
      <w:marLeft w:val="0"/>
      <w:marRight w:val="0"/>
      <w:marTop w:val="0"/>
      <w:marBottom w:val="0"/>
      <w:divBdr>
        <w:top w:val="none" w:sz="0" w:space="0" w:color="auto"/>
        <w:left w:val="none" w:sz="0" w:space="0" w:color="auto"/>
        <w:bottom w:val="none" w:sz="0" w:space="0" w:color="auto"/>
        <w:right w:val="none" w:sz="0" w:space="0" w:color="auto"/>
      </w:divBdr>
    </w:div>
    <w:div w:id="1820271802">
      <w:bodyDiv w:val="1"/>
      <w:marLeft w:val="0"/>
      <w:marRight w:val="0"/>
      <w:marTop w:val="0"/>
      <w:marBottom w:val="0"/>
      <w:divBdr>
        <w:top w:val="none" w:sz="0" w:space="0" w:color="auto"/>
        <w:left w:val="none" w:sz="0" w:space="0" w:color="auto"/>
        <w:bottom w:val="none" w:sz="0" w:space="0" w:color="auto"/>
        <w:right w:val="none" w:sz="0" w:space="0" w:color="auto"/>
      </w:divBdr>
    </w:div>
    <w:div w:id="1830100166">
      <w:bodyDiv w:val="1"/>
      <w:marLeft w:val="0"/>
      <w:marRight w:val="0"/>
      <w:marTop w:val="0"/>
      <w:marBottom w:val="0"/>
      <w:divBdr>
        <w:top w:val="none" w:sz="0" w:space="0" w:color="auto"/>
        <w:left w:val="none" w:sz="0" w:space="0" w:color="auto"/>
        <w:bottom w:val="none" w:sz="0" w:space="0" w:color="auto"/>
        <w:right w:val="none" w:sz="0" w:space="0" w:color="auto"/>
      </w:divBdr>
    </w:div>
    <w:div w:id="1842743924">
      <w:bodyDiv w:val="1"/>
      <w:marLeft w:val="0"/>
      <w:marRight w:val="0"/>
      <w:marTop w:val="0"/>
      <w:marBottom w:val="0"/>
      <w:divBdr>
        <w:top w:val="none" w:sz="0" w:space="0" w:color="auto"/>
        <w:left w:val="none" w:sz="0" w:space="0" w:color="auto"/>
        <w:bottom w:val="none" w:sz="0" w:space="0" w:color="auto"/>
        <w:right w:val="none" w:sz="0" w:space="0" w:color="auto"/>
      </w:divBdr>
      <w:divsChild>
        <w:div w:id="937130846">
          <w:marLeft w:val="0"/>
          <w:marRight w:val="0"/>
          <w:marTop w:val="0"/>
          <w:marBottom w:val="0"/>
          <w:divBdr>
            <w:top w:val="none" w:sz="0" w:space="0" w:color="auto"/>
            <w:left w:val="none" w:sz="0" w:space="0" w:color="auto"/>
            <w:bottom w:val="none" w:sz="0" w:space="0" w:color="auto"/>
            <w:right w:val="none" w:sz="0" w:space="0" w:color="auto"/>
          </w:divBdr>
        </w:div>
      </w:divsChild>
    </w:div>
    <w:div w:id="1843005485">
      <w:bodyDiv w:val="1"/>
      <w:marLeft w:val="0"/>
      <w:marRight w:val="0"/>
      <w:marTop w:val="0"/>
      <w:marBottom w:val="0"/>
      <w:divBdr>
        <w:top w:val="none" w:sz="0" w:space="0" w:color="auto"/>
        <w:left w:val="none" w:sz="0" w:space="0" w:color="auto"/>
        <w:bottom w:val="none" w:sz="0" w:space="0" w:color="auto"/>
        <w:right w:val="none" w:sz="0" w:space="0" w:color="auto"/>
      </w:divBdr>
    </w:div>
    <w:div w:id="1849368843">
      <w:bodyDiv w:val="1"/>
      <w:marLeft w:val="0"/>
      <w:marRight w:val="0"/>
      <w:marTop w:val="0"/>
      <w:marBottom w:val="0"/>
      <w:divBdr>
        <w:top w:val="none" w:sz="0" w:space="0" w:color="auto"/>
        <w:left w:val="none" w:sz="0" w:space="0" w:color="auto"/>
        <w:bottom w:val="none" w:sz="0" w:space="0" w:color="auto"/>
        <w:right w:val="none" w:sz="0" w:space="0" w:color="auto"/>
      </w:divBdr>
    </w:div>
    <w:div w:id="1857426786">
      <w:bodyDiv w:val="1"/>
      <w:marLeft w:val="0"/>
      <w:marRight w:val="0"/>
      <w:marTop w:val="0"/>
      <w:marBottom w:val="0"/>
      <w:divBdr>
        <w:top w:val="none" w:sz="0" w:space="0" w:color="auto"/>
        <w:left w:val="none" w:sz="0" w:space="0" w:color="auto"/>
        <w:bottom w:val="none" w:sz="0" w:space="0" w:color="auto"/>
        <w:right w:val="none" w:sz="0" w:space="0" w:color="auto"/>
      </w:divBdr>
    </w:div>
    <w:div w:id="1865366588">
      <w:bodyDiv w:val="1"/>
      <w:marLeft w:val="0"/>
      <w:marRight w:val="0"/>
      <w:marTop w:val="0"/>
      <w:marBottom w:val="0"/>
      <w:divBdr>
        <w:top w:val="none" w:sz="0" w:space="0" w:color="auto"/>
        <w:left w:val="none" w:sz="0" w:space="0" w:color="auto"/>
        <w:bottom w:val="none" w:sz="0" w:space="0" w:color="auto"/>
        <w:right w:val="none" w:sz="0" w:space="0" w:color="auto"/>
      </w:divBdr>
    </w:div>
    <w:div w:id="1867601035">
      <w:bodyDiv w:val="1"/>
      <w:marLeft w:val="0"/>
      <w:marRight w:val="0"/>
      <w:marTop w:val="0"/>
      <w:marBottom w:val="0"/>
      <w:divBdr>
        <w:top w:val="none" w:sz="0" w:space="0" w:color="auto"/>
        <w:left w:val="none" w:sz="0" w:space="0" w:color="auto"/>
        <w:bottom w:val="none" w:sz="0" w:space="0" w:color="auto"/>
        <w:right w:val="none" w:sz="0" w:space="0" w:color="auto"/>
      </w:divBdr>
      <w:divsChild>
        <w:div w:id="957374447">
          <w:marLeft w:val="0"/>
          <w:marRight w:val="72"/>
          <w:marTop w:val="0"/>
          <w:marBottom w:val="0"/>
          <w:divBdr>
            <w:top w:val="none" w:sz="0" w:space="0" w:color="auto"/>
            <w:left w:val="none" w:sz="0" w:space="0" w:color="auto"/>
            <w:bottom w:val="none" w:sz="0" w:space="0" w:color="auto"/>
            <w:right w:val="none" w:sz="0" w:space="0" w:color="auto"/>
          </w:divBdr>
        </w:div>
        <w:div w:id="1299996505">
          <w:marLeft w:val="0"/>
          <w:marRight w:val="72"/>
          <w:marTop w:val="0"/>
          <w:marBottom w:val="0"/>
          <w:divBdr>
            <w:top w:val="none" w:sz="0" w:space="0" w:color="auto"/>
            <w:left w:val="none" w:sz="0" w:space="0" w:color="auto"/>
            <w:bottom w:val="none" w:sz="0" w:space="0" w:color="auto"/>
            <w:right w:val="none" w:sz="0" w:space="0" w:color="auto"/>
          </w:divBdr>
        </w:div>
        <w:div w:id="1820147298">
          <w:marLeft w:val="0"/>
          <w:marRight w:val="72"/>
          <w:marTop w:val="0"/>
          <w:marBottom w:val="0"/>
          <w:divBdr>
            <w:top w:val="none" w:sz="0" w:space="0" w:color="auto"/>
            <w:left w:val="none" w:sz="0" w:space="0" w:color="auto"/>
            <w:bottom w:val="none" w:sz="0" w:space="0" w:color="auto"/>
            <w:right w:val="none" w:sz="0" w:space="0" w:color="auto"/>
          </w:divBdr>
        </w:div>
        <w:div w:id="2083987213">
          <w:marLeft w:val="0"/>
          <w:marRight w:val="72"/>
          <w:marTop w:val="0"/>
          <w:marBottom w:val="0"/>
          <w:divBdr>
            <w:top w:val="none" w:sz="0" w:space="0" w:color="auto"/>
            <w:left w:val="none" w:sz="0" w:space="0" w:color="auto"/>
            <w:bottom w:val="none" w:sz="0" w:space="0" w:color="auto"/>
            <w:right w:val="none" w:sz="0" w:space="0" w:color="auto"/>
          </w:divBdr>
        </w:div>
      </w:divsChild>
    </w:div>
    <w:div w:id="1881164713">
      <w:bodyDiv w:val="1"/>
      <w:marLeft w:val="0"/>
      <w:marRight w:val="0"/>
      <w:marTop w:val="0"/>
      <w:marBottom w:val="0"/>
      <w:divBdr>
        <w:top w:val="none" w:sz="0" w:space="0" w:color="auto"/>
        <w:left w:val="none" w:sz="0" w:space="0" w:color="auto"/>
        <w:bottom w:val="none" w:sz="0" w:space="0" w:color="auto"/>
        <w:right w:val="none" w:sz="0" w:space="0" w:color="auto"/>
      </w:divBdr>
      <w:divsChild>
        <w:div w:id="510339017">
          <w:marLeft w:val="0"/>
          <w:marRight w:val="0"/>
          <w:marTop w:val="0"/>
          <w:marBottom w:val="0"/>
          <w:divBdr>
            <w:top w:val="none" w:sz="0" w:space="0" w:color="auto"/>
            <w:left w:val="none" w:sz="0" w:space="0" w:color="auto"/>
            <w:bottom w:val="none" w:sz="0" w:space="0" w:color="auto"/>
            <w:right w:val="none" w:sz="0" w:space="0" w:color="auto"/>
          </w:divBdr>
        </w:div>
        <w:div w:id="665283193">
          <w:marLeft w:val="0"/>
          <w:marRight w:val="0"/>
          <w:marTop w:val="0"/>
          <w:marBottom w:val="0"/>
          <w:divBdr>
            <w:top w:val="none" w:sz="0" w:space="0" w:color="auto"/>
            <w:left w:val="none" w:sz="0" w:space="0" w:color="auto"/>
            <w:bottom w:val="none" w:sz="0" w:space="0" w:color="auto"/>
            <w:right w:val="none" w:sz="0" w:space="0" w:color="auto"/>
          </w:divBdr>
        </w:div>
        <w:div w:id="997880721">
          <w:marLeft w:val="0"/>
          <w:marRight w:val="0"/>
          <w:marTop w:val="0"/>
          <w:marBottom w:val="0"/>
          <w:divBdr>
            <w:top w:val="none" w:sz="0" w:space="0" w:color="auto"/>
            <w:left w:val="none" w:sz="0" w:space="0" w:color="auto"/>
            <w:bottom w:val="none" w:sz="0" w:space="0" w:color="auto"/>
            <w:right w:val="none" w:sz="0" w:space="0" w:color="auto"/>
          </w:divBdr>
        </w:div>
      </w:divsChild>
    </w:div>
    <w:div w:id="1881504180">
      <w:bodyDiv w:val="1"/>
      <w:marLeft w:val="0"/>
      <w:marRight w:val="0"/>
      <w:marTop w:val="0"/>
      <w:marBottom w:val="0"/>
      <w:divBdr>
        <w:top w:val="none" w:sz="0" w:space="0" w:color="auto"/>
        <w:left w:val="none" w:sz="0" w:space="0" w:color="auto"/>
        <w:bottom w:val="none" w:sz="0" w:space="0" w:color="auto"/>
        <w:right w:val="none" w:sz="0" w:space="0" w:color="auto"/>
      </w:divBdr>
      <w:divsChild>
        <w:div w:id="1937319808">
          <w:marLeft w:val="0"/>
          <w:marRight w:val="0"/>
          <w:marTop w:val="0"/>
          <w:marBottom w:val="0"/>
          <w:divBdr>
            <w:top w:val="none" w:sz="0" w:space="0" w:color="auto"/>
            <w:left w:val="none" w:sz="0" w:space="0" w:color="auto"/>
            <w:bottom w:val="none" w:sz="0" w:space="0" w:color="auto"/>
            <w:right w:val="none" w:sz="0" w:space="0" w:color="auto"/>
          </w:divBdr>
        </w:div>
      </w:divsChild>
    </w:div>
    <w:div w:id="1885873675">
      <w:bodyDiv w:val="1"/>
      <w:marLeft w:val="0"/>
      <w:marRight w:val="0"/>
      <w:marTop w:val="0"/>
      <w:marBottom w:val="0"/>
      <w:divBdr>
        <w:top w:val="none" w:sz="0" w:space="0" w:color="auto"/>
        <w:left w:val="none" w:sz="0" w:space="0" w:color="auto"/>
        <w:bottom w:val="none" w:sz="0" w:space="0" w:color="auto"/>
        <w:right w:val="none" w:sz="0" w:space="0" w:color="auto"/>
      </w:divBdr>
      <w:divsChild>
        <w:div w:id="626473707">
          <w:marLeft w:val="0"/>
          <w:marRight w:val="0"/>
          <w:marTop w:val="0"/>
          <w:marBottom w:val="0"/>
          <w:divBdr>
            <w:top w:val="none" w:sz="0" w:space="0" w:color="auto"/>
            <w:left w:val="none" w:sz="0" w:space="0" w:color="auto"/>
            <w:bottom w:val="none" w:sz="0" w:space="0" w:color="auto"/>
            <w:right w:val="none" w:sz="0" w:space="0" w:color="auto"/>
          </w:divBdr>
        </w:div>
      </w:divsChild>
    </w:div>
    <w:div w:id="1891108713">
      <w:bodyDiv w:val="1"/>
      <w:marLeft w:val="0"/>
      <w:marRight w:val="0"/>
      <w:marTop w:val="0"/>
      <w:marBottom w:val="0"/>
      <w:divBdr>
        <w:top w:val="none" w:sz="0" w:space="0" w:color="auto"/>
        <w:left w:val="none" w:sz="0" w:space="0" w:color="auto"/>
        <w:bottom w:val="none" w:sz="0" w:space="0" w:color="auto"/>
        <w:right w:val="none" w:sz="0" w:space="0" w:color="auto"/>
      </w:divBdr>
    </w:div>
    <w:div w:id="1934623591">
      <w:bodyDiv w:val="1"/>
      <w:marLeft w:val="0"/>
      <w:marRight w:val="0"/>
      <w:marTop w:val="0"/>
      <w:marBottom w:val="0"/>
      <w:divBdr>
        <w:top w:val="none" w:sz="0" w:space="0" w:color="auto"/>
        <w:left w:val="none" w:sz="0" w:space="0" w:color="auto"/>
        <w:bottom w:val="none" w:sz="0" w:space="0" w:color="auto"/>
        <w:right w:val="none" w:sz="0" w:space="0" w:color="auto"/>
      </w:divBdr>
    </w:div>
    <w:div w:id="1937860016">
      <w:bodyDiv w:val="1"/>
      <w:marLeft w:val="0"/>
      <w:marRight w:val="0"/>
      <w:marTop w:val="0"/>
      <w:marBottom w:val="0"/>
      <w:divBdr>
        <w:top w:val="none" w:sz="0" w:space="0" w:color="auto"/>
        <w:left w:val="none" w:sz="0" w:space="0" w:color="auto"/>
        <w:bottom w:val="none" w:sz="0" w:space="0" w:color="auto"/>
        <w:right w:val="none" w:sz="0" w:space="0" w:color="auto"/>
      </w:divBdr>
    </w:div>
    <w:div w:id="1938782802">
      <w:bodyDiv w:val="1"/>
      <w:marLeft w:val="0"/>
      <w:marRight w:val="0"/>
      <w:marTop w:val="0"/>
      <w:marBottom w:val="0"/>
      <w:divBdr>
        <w:top w:val="none" w:sz="0" w:space="0" w:color="auto"/>
        <w:left w:val="none" w:sz="0" w:space="0" w:color="auto"/>
        <w:bottom w:val="none" w:sz="0" w:space="0" w:color="auto"/>
        <w:right w:val="none" w:sz="0" w:space="0" w:color="auto"/>
      </w:divBdr>
    </w:div>
    <w:div w:id="1948543435">
      <w:bodyDiv w:val="1"/>
      <w:marLeft w:val="0"/>
      <w:marRight w:val="0"/>
      <w:marTop w:val="0"/>
      <w:marBottom w:val="0"/>
      <w:divBdr>
        <w:top w:val="none" w:sz="0" w:space="0" w:color="auto"/>
        <w:left w:val="none" w:sz="0" w:space="0" w:color="auto"/>
        <w:bottom w:val="none" w:sz="0" w:space="0" w:color="auto"/>
        <w:right w:val="none" w:sz="0" w:space="0" w:color="auto"/>
      </w:divBdr>
    </w:div>
    <w:div w:id="1952274836">
      <w:bodyDiv w:val="1"/>
      <w:marLeft w:val="0"/>
      <w:marRight w:val="0"/>
      <w:marTop w:val="0"/>
      <w:marBottom w:val="0"/>
      <w:divBdr>
        <w:top w:val="none" w:sz="0" w:space="0" w:color="auto"/>
        <w:left w:val="none" w:sz="0" w:space="0" w:color="auto"/>
        <w:bottom w:val="none" w:sz="0" w:space="0" w:color="auto"/>
        <w:right w:val="none" w:sz="0" w:space="0" w:color="auto"/>
      </w:divBdr>
    </w:div>
    <w:div w:id="1964531114">
      <w:bodyDiv w:val="1"/>
      <w:marLeft w:val="0"/>
      <w:marRight w:val="0"/>
      <w:marTop w:val="0"/>
      <w:marBottom w:val="0"/>
      <w:divBdr>
        <w:top w:val="none" w:sz="0" w:space="0" w:color="auto"/>
        <w:left w:val="none" w:sz="0" w:space="0" w:color="auto"/>
        <w:bottom w:val="none" w:sz="0" w:space="0" w:color="auto"/>
        <w:right w:val="none" w:sz="0" w:space="0" w:color="auto"/>
      </w:divBdr>
    </w:div>
    <w:div w:id="1973514088">
      <w:bodyDiv w:val="1"/>
      <w:marLeft w:val="0"/>
      <w:marRight w:val="0"/>
      <w:marTop w:val="0"/>
      <w:marBottom w:val="0"/>
      <w:divBdr>
        <w:top w:val="none" w:sz="0" w:space="0" w:color="auto"/>
        <w:left w:val="none" w:sz="0" w:space="0" w:color="auto"/>
        <w:bottom w:val="none" w:sz="0" w:space="0" w:color="auto"/>
        <w:right w:val="none" w:sz="0" w:space="0" w:color="auto"/>
      </w:divBdr>
    </w:div>
    <w:div w:id="2012950596">
      <w:bodyDiv w:val="1"/>
      <w:marLeft w:val="0"/>
      <w:marRight w:val="0"/>
      <w:marTop w:val="0"/>
      <w:marBottom w:val="0"/>
      <w:divBdr>
        <w:top w:val="none" w:sz="0" w:space="0" w:color="auto"/>
        <w:left w:val="none" w:sz="0" w:space="0" w:color="auto"/>
        <w:bottom w:val="none" w:sz="0" w:space="0" w:color="auto"/>
        <w:right w:val="none" w:sz="0" w:space="0" w:color="auto"/>
      </w:divBdr>
    </w:div>
    <w:div w:id="2040886730">
      <w:bodyDiv w:val="1"/>
      <w:marLeft w:val="0"/>
      <w:marRight w:val="0"/>
      <w:marTop w:val="0"/>
      <w:marBottom w:val="0"/>
      <w:divBdr>
        <w:top w:val="none" w:sz="0" w:space="0" w:color="auto"/>
        <w:left w:val="none" w:sz="0" w:space="0" w:color="auto"/>
        <w:bottom w:val="none" w:sz="0" w:space="0" w:color="auto"/>
        <w:right w:val="none" w:sz="0" w:space="0" w:color="auto"/>
      </w:divBdr>
    </w:div>
    <w:div w:id="2058311766">
      <w:bodyDiv w:val="1"/>
      <w:marLeft w:val="0"/>
      <w:marRight w:val="0"/>
      <w:marTop w:val="0"/>
      <w:marBottom w:val="0"/>
      <w:divBdr>
        <w:top w:val="none" w:sz="0" w:space="0" w:color="auto"/>
        <w:left w:val="none" w:sz="0" w:space="0" w:color="auto"/>
        <w:bottom w:val="none" w:sz="0" w:space="0" w:color="auto"/>
        <w:right w:val="none" w:sz="0" w:space="0" w:color="auto"/>
      </w:divBdr>
    </w:div>
    <w:div w:id="2058966655">
      <w:bodyDiv w:val="1"/>
      <w:marLeft w:val="0"/>
      <w:marRight w:val="0"/>
      <w:marTop w:val="0"/>
      <w:marBottom w:val="0"/>
      <w:divBdr>
        <w:top w:val="none" w:sz="0" w:space="0" w:color="auto"/>
        <w:left w:val="none" w:sz="0" w:space="0" w:color="auto"/>
        <w:bottom w:val="none" w:sz="0" w:space="0" w:color="auto"/>
        <w:right w:val="none" w:sz="0" w:space="0" w:color="auto"/>
      </w:divBdr>
    </w:div>
    <w:div w:id="2066834932">
      <w:bodyDiv w:val="1"/>
      <w:marLeft w:val="0"/>
      <w:marRight w:val="0"/>
      <w:marTop w:val="0"/>
      <w:marBottom w:val="0"/>
      <w:divBdr>
        <w:top w:val="none" w:sz="0" w:space="0" w:color="auto"/>
        <w:left w:val="none" w:sz="0" w:space="0" w:color="auto"/>
        <w:bottom w:val="none" w:sz="0" w:space="0" w:color="auto"/>
        <w:right w:val="none" w:sz="0" w:space="0" w:color="auto"/>
      </w:divBdr>
    </w:div>
    <w:div w:id="2075421399">
      <w:bodyDiv w:val="1"/>
      <w:marLeft w:val="0"/>
      <w:marRight w:val="0"/>
      <w:marTop w:val="0"/>
      <w:marBottom w:val="0"/>
      <w:divBdr>
        <w:top w:val="none" w:sz="0" w:space="0" w:color="auto"/>
        <w:left w:val="none" w:sz="0" w:space="0" w:color="auto"/>
        <w:bottom w:val="none" w:sz="0" w:space="0" w:color="auto"/>
        <w:right w:val="none" w:sz="0" w:space="0" w:color="auto"/>
      </w:divBdr>
    </w:div>
    <w:div w:id="2085563143">
      <w:bodyDiv w:val="1"/>
      <w:marLeft w:val="0"/>
      <w:marRight w:val="0"/>
      <w:marTop w:val="0"/>
      <w:marBottom w:val="0"/>
      <w:divBdr>
        <w:top w:val="none" w:sz="0" w:space="0" w:color="auto"/>
        <w:left w:val="none" w:sz="0" w:space="0" w:color="auto"/>
        <w:bottom w:val="none" w:sz="0" w:space="0" w:color="auto"/>
        <w:right w:val="none" w:sz="0" w:space="0" w:color="auto"/>
      </w:divBdr>
    </w:div>
    <w:div w:id="2090223403">
      <w:bodyDiv w:val="1"/>
      <w:marLeft w:val="0"/>
      <w:marRight w:val="0"/>
      <w:marTop w:val="0"/>
      <w:marBottom w:val="0"/>
      <w:divBdr>
        <w:top w:val="none" w:sz="0" w:space="0" w:color="auto"/>
        <w:left w:val="none" w:sz="0" w:space="0" w:color="auto"/>
        <w:bottom w:val="none" w:sz="0" w:space="0" w:color="auto"/>
        <w:right w:val="none" w:sz="0" w:space="0" w:color="auto"/>
      </w:divBdr>
    </w:div>
    <w:div w:id="2101173656">
      <w:bodyDiv w:val="1"/>
      <w:marLeft w:val="0"/>
      <w:marRight w:val="0"/>
      <w:marTop w:val="0"/>
      <w:marBottom w:val="0"/>
      <w:divBdr>
        <w:top w:val="none" w:sz="0" w:space="0" w:color="auto"/>
        <w:left w:val="none" w:sz="0" w:space="0" w:color="auto"/>
        <w:bottom w:val="none" w:sz="0" w:space="0" w:color="auto"/>
        <w:right w:val="none" w:sz="0" w:space="0" w:color="auto"/>
      </w:divBdr>
    </w:div>
    <w:div w:id="213123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ationalbank.kz/ru/gold/zoloto" TargetMode="External"/><Relationship Id="rId21" Type="http://schemas.openxmlformats.org/officeDocument/2006/relationships/image" Target="media/image13.emf"/><Relationship Id="rId42" Type="http://schemas.openxmlformats.org/officeDocument/2006/relationships/image" Target="media/image30.png"/><Relationship Id="rId63" Type="http://schemas.openxmlformats.org/officeDocument/2006/relationships/hyperlink" Target="https://www.gov.kz/memleket/entities/science/press/news/details" TargetMode="External"/><Relationship Id="rId84" Type="http://schemas.openxmlformats.org/officeDocument/2006/relationships/hyperlink" Target="https://doi.org/10.1016/j.mineng.2017.10.017" TargetMode="External"/><Relationship Id="rId138" Type="http://schemas.openxmlformats.org/officeDocument/2006/relationships/image" Target="media/image56.png"/><Relationship Id="rId107" Type="http://schemas.openxmlformats.org/officeDocument/2006/relationships/hyperlink" Target="https://doi.org/10.1016/B978-0-12-812364-5.00003-1" TargetMode="External"/><Relationship Id="rId11" Type="http://schemas.openxmlformats.org/officeDocument/2006/relationships/image" Target="media/image3.jpeg"/><Relationship Id="rId32" Type="http://schemas.openxmlformats.org/officeDocument/2006/relationships/image" Target="media/image20.png"/><Relationship Id="rId37" Type="http://schemas.openxmlformats.org/officeDocument/2006/relationships/image" Target="media/image25.jpeg"/><Relationship Id="rId53" Type="http://schemas.openxmlformats.org/officeDocument/2006/relationships/hyperlink" Target="https://doi.org/10.1016/j.mineng.2021.107194" TargetMode="External"/><Relationship Id="rId58" Type="http://schemas.openxmlformats.org/officeDocument/2006/relationships/hyperlink" Target="https://doi.org/10.1016/S0956-053X(02)00064-8" TargetMode="External"/><Relationship Id="rId74" Type="http://schemas.openxmlformats.org/officeDocument/2006/relationships/hyperlink" Target="https://doi.org/10.1016/B978-0-444-63658-4.00007-4" TargetMode="External"/><Relationship Id="rId79" Type="http://schemas.openxmlformats.org/officeDocument/2006/relationships/hyperlink" Target="https://doi.org/10.1016/S0167-4528(05)15021-2" TargetMode="External"/><Relationship Id="rId102" Type="http://schemas.openxmlformats.org/officeDocument/2006/relationships/hyperlink" Target="https://doi.org/10.3390/min12020229" TargetMode="External"/><Relationship Id="rId123" Type="http://schemas.openxmlformats.org/officeDocument/2006/relationships/image" Target="media/image41.jpeg"/><Relationship Id="rId128" Type="http://schemas.openxmlformats.org/officeDocument/2006/relationships/image" Target="media/image46.png"/><Relationship Id="rId5" Type="http://schemas.openxmlformats.org/officeDocument/2006/relationships/webSettings" Target="webSettings.xml"/><Relationship Id="rId90" Type="http://schemas.openxmlformats.org/officeDocument/2006/relationships/hyperlink" Target="https://doi.org/10.3390/min11121332" TargetMode="External"/><Relationship Id="rId95" Type="http://schemas.openxmlformats.org/officeDocument/2006/relationships/hyperlink" Target="https://doi.org/10.1016/j.hydromet.2020.105461" TargetMode="External"/><Relationship Id="rId22" Type="http://schemas.openxmlformats.org/officeDocument/2006/relationships/chart" Target="charts/chart1.xml"/><Relationship Id="rId27" Type="http://schemas.openxmlformats.org/officeDocument/2006/relationships/image" Target="media/image16.emf"/><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hyperlink" Target="https://patents.google.com/patent/US7682420B2/en" TargetMode="External"/><Relationship Id="rId69" Type="http://schemas.openxmlformats.org/officeDocument/2006/relationships/hyperlink" Target="https://patents.google.com/patent/CN103740930B/en" TargetMode="External"/><Relationship Id="rId113" Type="http://schemas.openxmlformats.org/officeDocument/2006/relationships/hyperlink" Target="https://zzhongji.en.made-in-china.com/product/SOofyiDbAHAG/China-Factory-Price-for-50tpd-1000tpd-Activated-Carbon-Leaching-Cil-Gold-CIP-Processing-Plant.html?pv_id=1jfm2hk34d06&amp;faw_id=1jfm2hlkue4c&amp;bv_id=1jfm2hu2n271&amp;pbv_id=1jfm2hj7tf5x" TargetMode="External"/><Relationship Id="rId118" Type="http://schemas.openxmlformats.org/officeDocument/2006/relationships/hyperlink" Target="https://ru.bullion-rates.com/silver/KZT/Year-5-chart.htm" TargetMode="External"/><Relationship Id="rId134" Type="http://schemas.openxmlformats.org/officeDocument/2006/relationships/image" Target="media/image52.png"/><Relationship Id="rId139" Type="http://schemas.openxmlformats.org/officeDocument/2006/relationships/image" Target="media/image57.jpeg"/><Relationship Id="rId80" Type="http://schemas.openxmlformats.org/officeDocument/2006/relationships/hyperlink" Target="https://doi.org/10.1016/j.hydromet.2017.04.008" TargetMode="External"/><Relationship Id="rId85" Type="http://schemas.openxmlformats.org/officeDocument/2006/relationships/hyperlink" Target="https://doi.org/10.1007/s42461-023-00854-7" TargetMode="External"/><Relationship Id="rId12" Type="http://schemas.openxmlformats.org/officeDocument/2006/relationships/image" Target="media/image4.jpeg"/><Relationship Id="rId17" Type="http://schemas.openxmlformats.org/officeDocument/2006/relationships/image" Target="media/image9.png"/><Relationship Id="rId33" Type="http://schemas.openxmlformats.org/officeDocument/2006/relationships/image" Target="media/image21.emf"/><Relationship Id="rId38" Type="http://schemas.openxmlformats.org/officeDocument/2006/relationships/image" Target="media/image26.jpeg"/><Relationship Id="rId59" Type="http://schemas.openxmlformats.org/officeDocument/2006/relationships/hyperlink" Target="https://doi.org/10.1016/%20j.jhazmat.2022.129778" TargetMode="External"/><Relationship Id="rId103" Type="http://schemas.openxmlformats.org/officeDocument/2006/relationships/hyperlink" Target="https://doi.org/10.1016/B978-0-444-63658-4.00043-8" TargetMode="External"/><Relationship Id="rId108" Type="http://schemas.openxmlformats.org/officeDocument/2006/relationships/hyperlink" Target="https://doi.org/10.1016/S1003-6326(23)66232-6" TargetMode="External"/><Relationship Id="rId124" Type="http://schemas.openxmlformats.org/officeDocument/2006/relationships/image" Target="media/image42.png"/><Relationship Id="rId129" Type="http://schemas.openxmlformats.org/officeDocument/2006/relationships/image" Target="media/image47.png"/><Relationship Id="rId54" Type="http://schemas.openxmlformats.org/officeDocument/2006/relationships/hyperlink" Target="https://doi.org/10.3390/biom14111420" TargetMode="External"/><Relationship Id="rId70" Type="http://schemas.openxmlformats.org/officeDocument/2006/relationships/hyperlink" Target="https://doi.org/10.1016/j.hydromet.2014.09.005" TargetMode="External"/><Relationship Id="rId75" Type="http://schemas.openxmlformats.org/officeDocument/2006/relationships/hyperlink" Target="https://doi.org/10.1080/08827508.2020.1793142" TargetMode="External"/><Relationship Id="rId91" Type="http://schemas.openxmlformats.org/officeDocument/2006/relationships/hyperlink" Target="https://doi.org/10.1134/S1062739117022224" TargetMode="External"/><Relationship Id="rId96" Type="http://schemas.openxmlformats.org/officeDocument/2006/relationships/hyperlink" Target="https://doi.org/10.1016/j.mineng.2021.107005" TargetMode="External"/><Relationship Id="rId140"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2.xml"/><Relationship Id="rId28" Type="http://schemas.openxmlformats.org/officeDocument/2006/relationships/oleObject" Target="embeddings/oleObject1.bin"/><Relationship Id="rId49" Type="http://schemas.openxmlformats.org/officeDocument/2006/relationships/image" Target="media/image37.png"/><Relationship Id="rId114" Type="http://schemas.openxmlformats.org/officeDocument/2006/relationships/hyperlink" Target="https://ru.made-in-china.com/co_fantianliang/product_Gold-Cyanide-Leaching-Tank-for-Gold-Mining" TargetMode="External"/><Relationship Id="rId119" Type="http://schemas.openxmlformats.org/officeDocument/2006/relationships/hyperlink" Target="https://satu.kz/p115487177-tsianid-natriya.html" TargetMode="External"/><Relationship Id="rId44" Type="http://schemas.openxmlformats.org/officeDocument/2006/relationships/image" Target="media/image32.png"/><Relationship Id="rId60" Type="http://schemas.openxmlformats.org/officeDocument/2006/relationships/hyperlink" Target="https://doi.org/10.29202/nvngu/2019-5/2" TargetMode="External"/><Relationship Id="rId65" Type="http://schemas.openxmlformats.org/officeDocument/2006/relationships/hyperlink" Target="https://patents.google.com/patent/CN104294057A/en" TargetMode="External"/><Relationship Id="rId81" Type="http://schemas.openxmlformats.org/officeDocument/2006/relationships/hyperlink" Target="https://doi.org/10.1016/j.hydromet.2011.11.005" TargetMode="External"/><Relationship Id="rId86" Type="http://schemas.openxmlformats.org/officeDocument/2006/relationships/hyperlink" Target="https://doi.org/10.1007/s12613-012-0523-4" TargetMode="External"/><Relationship Id="rId130" Type="http://schemas.openxmlformats.org/officeDocument/2006/relationships/image" Target="media/image48.png"/><Relationship Id="rId135" Type="http://schemas.openxmlformats.org/officeDocument/2006/relationships/image" Target="media/image53.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7.png"/><Relationship Id="rId109" Type="http://schemas.openxmlformats.org/officeDocument/2006/relationships/hyperlink" Target="https://doi.org/10.3390/su13094890" TargetMode="External"/><Relationship Id="rId34" Type="http://schemas.openxmlformats.org/officeDocument/2006/relationships/image" Target="media/image22.png"/><Relationship Id="rId50" Type="http://schemas.openxmlformats.org/officeDocument/2006/relationships/footer" Target="footer2.xml"/><Relationship Id="rId55" Type="http://schemas.openxmlformats.org/officeDocument/2006/relationships/hyperlink" Target="https://www.researchgate.net/publication" TargetMode="External"/><Relationship Id="rId76" Type="http://schemas.openxmlformats.org/officeDocument/2006/relationships/hyperlink" Target="https://doi.org/10.1016/j.hydromet.2018.01.011" TargetMode="External"/><Relationship Id="rId97" Type="http://schemas.openxmlformats.org/officeDocument/2006/relationships/hyperlink" Target="https://doi.org/10.1080/08827508.2012.695303" TargetMode="External"/><Relationship Id="rId104" Type="http://schemas.openxmlformats.org/officeDocument/2006/relationships/hyperlink" Target="https://doi.org/10.1080/25726641.2019.1633506" TargetMode="External"/><Relationship Id="rId120" Type="http://schemas.openxmlformats.org/officeDocument/2006/relationships/hyperlink" Target="https://satu.kz/p530838-metabisulfit-natriya-konservant.html" TargetMode="External"/><Relationship Id="rId125" Type="http://schemas.openxmlformats.org/officeDocument/2006/relationships/image" Target="media/image43.png"/><Relationship Id="rId141" Type="http://schemas.openxmlformats.org/officeDocument/2006/relationships/image" Target="media/image59.jpeg"/><Relationship Id="rId7" Type="http://schemas.openxmlformats.org/officeDocument/2006/relationships/endnotes" Target="endnotes.xml"/><Relationship Id="rId71" Type="http://schemas.openxmlformats.org/officeDocument/2006/relationships/hyperlink" Target="https://goldprice.org/ru/gold-price-history.html" TargetMode="External"/><Relationship Id="rId92" Type="http://schemas.openxmlformats.org/officeDocument/2006/relationships/hyperlink" Target="https://doi.org/10.1080/08827508.2025.2487659"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chart" Target="charts/chart3.xml"/><Relationship Id="rId40" Type="http://schemas.openxmlformats.org/officeDocument/2006/relationships/image" Target="media/image28.jpeg"/><Relationship Id="rId45" Type="http://schemas.openxmlformats.org/officeDocument/2006/relationships/image" Target="media/image33.png"/><Relationship Id="rId66" Type="http://schemas.openxmlformats.org/officeDocument/2006/relationships/hyperlink" Target="https://patents.google.com/patent/CN101775490B/en" TargetMode="External"/><Relationship Id="rId87" Type="http://schemas.openxmlformats.org/officeDocument/2006/relationships/hyperlink" Target="https://doi.org/10.1590/S0104-66322003000300010" TargetMode="External"/><Relationship Id="rId110" Type="http://schemas.openxmlformats.org/officeDocument/2006/relationships/hyperlink" Target="https://doi.org/10.3390/cryst11040442" TargetMode="External"/><Relationship Id="rId115" Type="http://schemas.openxmlformats.org/officeDocument/2006/relationships/hyperlink" Target="https://russian.alibaba.com/product-detail/Program-Controlled-Automatic-High-Pressure-Water%201601619235159." TargetMode="External"/><Relationship Id="rId131" Type="http://schemas.openxmlformats.org/officeDocument/2006/relationships/image" Target="media/image49.png"/><Relationship Id="rId136" Type="http://schemas.openxmlformats.org/officeDocument/2006/relationships/image" Target="media/image54.png"/><Relationship Id="rId61" Type="http://schemas.openxmlformats.org/officeDocument/2006/relationships/hyperlink" Target="https://doi.org/10.1016/%20j.mineng.2011.10.002" TargetMode="External"/><Relationship Id="rId82" Type="http://schemas.openxmlformats.org/officeDocument/2006/relationships/hyperlink" Target="https://doi.org/10.1016/j.hydromet.2024.106359" TargetMode="External"/><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hyperlink" Target="https://doi.org/10.1016/j.hydromet.2016.11.011" TargetMode="External"/><Relationship Id="rId77" Type="http://schemas.openxmlformats.org/officeDocument/2006/relationships/hyperlink" Target="https://doi.org/10.1016/j.envint.2007.04.007" TargetMode="External"/><Relationship Id="rId100" Type="http://schemas.openxmlformats.org/officeDocument/2006/relationships/hyperlink" Target="https://doi.org/10.1016/j.hydromet.2021.105606" TargetMode="External"/><Relationship Id="rId105" Type="http://schemas.openxmlformats.org/officeDocument/2006/relationships/hyperlink" Target="https://doi.org/10.1023/A:1022608213814" TargetMode="External"/><Relationship Id="rId126" Type="http://schemas.openxmlformats.org/officeDocument/2006/relationships/image" Target="media/image44.png"/><Relationship Id="rId8" Type="http://schemas.openxmlformats.org/officeDocument/2006/relationships/footer" Target="footer1.xml"/><Relationship Id="rId51" Type="http://schemas.openxmlformats.org/officeDocument/2006/relationships/image" Target="media/image38.emf"/><Relationship Id="rId72" Type="http://schemas.openxmlformats.org/officeDocument/2006/relationships/hyperlink" Target="https://doi.org/10.3390/min15040340" TargetMode="External"/><Relationship Id="rId93" Type="http://schemas.openxmlformats.org/officeDocument/2006/relationships/hyperlink" Target="https://doi.org/10.1016/j.hydromet.2016.11.011" TargetMode="External"/><Relationship Id="rId98" Type="http://schemas.openxmlformats.org/officeDocument/2006/relationships/hyperlink" Target="https://doi.org/10.1016/j.mineng.2014.05.025" TargetMode="External"/><Relationship Id="rId121" Type="http://schemas.openxmlformats.org/officeDocument/2006/relationships/image" Target="media/image39.jpeg"/><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4.jpeg"/><Relationship Id="rId67" Type="http://schemas.openxmlformats.org/officeDocument/2006/relationships/hyperlink" Target="https://patents.google.com/patent/CN102409183B/en" TargetMode="External"/><Relationship Id="rId116" Type="http://schemas.openxmlformats.org/officeDocument/2006/relationships/hyperlink" Target="https://www.metaltorg.ru/cources/lme_index.php" TargetMode="External"/><Relationship Id="rId137" Type="http://schemas.openxmlformats.org/officeDocument/2006/relationships/image" Target="media/image55.png"/><Relationship Id="rId20" Type="http://schemas.openxmlformats.org/officeDocument/2006/relationships/image" Target="media/image12.png"/><Relationship Id="rId41" Type="http://schemas.openxmlformats.org/officeDocument/2006/relationships/image" Target="media/image29.jpeg"/><Relationship Id="rId62" Type="http://schemas.openxmlformats.org/officeDocument/2006/relationships/hyperlink" Target="https://doi.org/%2010.48081/HAHW3828" TargetMode="External"/><Relationship Id="rId83" Type="http://schemas.openxmlformats.org/officeDocument/2006/relationships/hyperlink" Target="https://doi.org/10.1016/j.mineng.2019.03.030" TargetMode="External"/><Relationship Id="rId88" Type="http://schemas.openxmlformats.org/officeDocument/2006/relationships/hyperlink" Target="https://doi.org/10.1016/S1003-6326(15)63642-1" TargetMode="External"/><Relationship Id="rId111" Type="http://schemas.openxmlformats.org/officeDocument/2006/relationships/hyperlink" Target="https://scholar.google.com/scholar_lookup?title=ProbabilisticDeterministic+Planning+of+the+Experiment&amp;author=Malyshev,+V.P.&amp;publication_year=1981" TargetMode="External"/><Relationship Id="rId132" Type="http://schemas.openxmlformats.org/officeDocument/2006/relationships/image" Target="media/image50.png"/><Relationship Id="rId15" Type="http://schemas.openxmlformats.org/officeDocument/2006/relationships/image" Target="media/image7.png"/><Relationship Id="rId36" Type="http://schemas.openxmlformats.org/officeDocument/2006/relationships/image" Target="media/image24.png"/><Relationship Id="rId57" Type="http://schemas.openxmlformats.org/officeDocument/2006/relationships/hyperlink" Target="https://doi.org/10.1016/j.hydromet.2019.01.019" TargetMode="External"/><Relationship Id="rId106" Type="http://schemas.openxmlformats.org/officeDocument/2006/relationships/hyperlink" Target="https://doi.org/10.1080/08827508.%202024.2448786" TargetMode="External"/><Relationship Id="rId127" Type="http://schemas.openxmlformats.org/officeDocument/2006/relationships/image" Target="media/image45.png"/><Relationship Id="rId10" Type="http://schemas.openxmlformats.org/officeDocument/2006/relationships/image" Target="media/image2.jpeg"/><Relationship Id="rId31" Type="http://schemas.openxmlformats.org/officeDocument/2006/relationships/image" Target="media/image19.jpeg"/><Relationship Id="rId52" Type="http://schemas.openxmlformats.org/officeDocument/2006/relationships/hyperlink" Target="https://doi.org/10.3133/mcs2025" TargetMode="External"/><Relationship Id="rId73" Type="http://schemas.openxmlformats.org/officeDocument/2006/relationships/hyperlink" Target="https://pubs.usgs.gov/myb/vol3/2022/myb3-2022-kazakhstan.pdf" TargetMode="External"/><Relationship Id="rId78" Type="http://schemas.openxmlformats.org/officeDocument/2006/relationships/hyperlink" Target="https://doi.org/10.13140/RG.2.1.4186.7362" TargetMode="External"/><Relationship Id="rId94" Type="http://schemas.openxmlformats.org/officeDocument/2006/relationships/hyperlink" Target="https://doi.org/10.1016/j.hydromet.2017.02.019" TargetMode="External"/><Relationship Id="rId99" Type="http://schemas.openxmlformats.org/officeDocument/2006/relationships/hyperlink" Target="https://doi.org/10.1016/j.mineng.2019.106116" TargetMode="External"/><Relationship Id="rId101" Type="http://schemas.openxmlformats.org/officeDocument/2006/relationships/hyperlink" Target="https://doi.org/10.3390/met5042034" TargetMode="External"/><Relationship Id="rId122" Type="http://schemas.openxmlformats.org/officeDocument/2006/relationships/image" Target="media/image40.jpe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26" Type="http://schemas.openxmlformats.org/officeDocument/2006/relationships/image" Target="media/image15.jpeg"/><Relationship Id="rId47" Type="http://schemas.openxmlformats.org/officeDocument/2006/relationships/image" Target="media/image35.png"/><Relationship Id="rId68" Type="http://schemas.openxmlformats.org/officeDocument/2006/relationships/hyperlink" Target="https://patents.google.com/patent/CN103194770B/en" TargetMode="External"/><Relationship Id="rId89" Type="http://schemas.openxmlformats.org/officeDocument/2006/relationships/hyperlink" Target="https://doi.org/10.3390/min13081088" TargetMode="External"/><Relationship Id="rId112" Type="http://schemas.openxmlformats.org/officeDocument/2006/relationships/hyperlink" Target="https://www.semanticscholar.org/paper/The-Chemistry-of-the-Extraction-of-Gold-Fleming-Paul/ef3dafdec08d7519de102b609414b6c1dfbd6ad7" TargetMode="External"/><Relationship Id="rId133" Type="http://schemas.openxmlformats.org/officeDocument/2006/relationships/image" Target="media/image51.png"/><Relationship Id="rId16" Type="http://schemas.openxmlformats.org/officeDocument/2006/relationships/image" Target="media/image8.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Лист1!$B$1</c:f>
              <c:strCache>
                <c:ptCount val="1"/>
                <c:pt idx="0">
                  <c:v>Значения Y</c:v>
                </c:pt>
              </c:strCache>
            </c:strRef>
          </c:tx>
          <c:spPr>
            <a:ln w="19014" cap="rnd">
              <a:solidFill>
                <a:schemeClr val="accent1"/>
              </a:solidFill>
              <a:round/>
            </a:ln>
            <a:effectLst/>
          </c:spPr>
          <c:marker>
            <c:symbol val="circle"/>
            <c:size val="4"/>
            <c:spPr>
              <a:solidFill>
                <a:schemeClr val="accent1"/>
              </a:solidFill>
              <a:ln w="9507">
                <a:solidFill>
                  <a:schemeClr val="accent1"/>
                </a:solidFill>
              </a:ln>
              <a:effectLst/>
            </c:spPr>
          </c:marker>
          <c:xVal>
            <c:numRef>
              <c:f>Лист1!$A$2:$A$9</c:f>
              <c:numCache>
                <c:formatCode>General</c:formatCode>
                <c:ptCount val="8"/>
                <c:pt idx="0">
                  <c:v>4.5000000000000033E-2</c:v>
                </c:pt>
                <c:pt idx="1">
                  <c:v>7.1000000000000021E-2</c:v>
                </c:pt>
                <c:pt idx="2">
                  <c:v>0.16000000000000095</c:v>
                </c:pt>
                <c:pt idx="3">
                  <c:v>0.31500000000000378</c:v>
                </c:pt>
                <c:pt idx="4">
                  <c:v>0.63000000000000822</c:v>
                </c:pt>
                <c:pt idx="5">
                  <c:v>1</c:v>
                </c:pt>
                <c:pt idx="6">
                  <c:v>2</c:v>
                </c:pt>
                <c:pt idx="7">
                  <c:v>3</c:v>
                </c:pt>
              </c:numCache>
            </c:numRef>
          </c:xVal>
          <c:yVal>
            <c:numRef>
              <c:f>Лист1!$B$2:$B$9</c:f>
              <c:numCache>
                <c:formatCode>General</c:formatCode>
                <c:ptCount val="8"/>
                <c:pt idx="0">
                  <c:v>6.1</c:v>
                </c:pt>
                <c:pt idx="1">
                  <c:v>8.4</c:v>
                </c:pt>
                <c:pt idx="2">
                  <c:v>15</c:v>
                </c:pt>
                <c:pt idx="3">
                  <c:v>23</c:v>
                </c:pt>
                <c:pt idx="4">
                  <c:v>37.700000000000003</c:v>
                </c:pt>
                <c:pt idx="5">
                  <c:v>53.6</c:v>
                </c:pt>
                <c:pt idx="6">
                  <c:v>95.9</c:v>
                </c:pt>
                <c:pt idx="7">
                  <c:v>100</c:v>
                </c:pt>
              </c:numCache>
            </c:numRef>
          </c:yVal>
          <c:smooth val="1"/>
          <c:extLst>
            <c:ext xmlns:c16="http://schemas.microsoft.com/office/drawing/2014/chart" uri="{C3380CC4-5D6E-409C-BE32-E72D297353CC}">
              <c16:uniqueId val="{00000000-B35E-48EF-B257-90AE5363896A}"/>
            </c:ext>
          </c:extLst>
        </c:ser>
        <c:dLbls>
          <c:showLegendKey val="0"/>
          <c:showVal val="0"/>
          <c:showCatName val="0"/>
          <c:showSerName val="0"/>
          <c:showPercent val="0"/>
          <c:showBubbleSize val="0"/>
        </c:dLbls>
        <c:axId val="143592064"/>
        <c:axId val="163927552"/>
      </c:scatterChart>
      <c:valAx>
        <c:axId val="143592064"/>
        <c:scaling>
          <c:orientation val="minMax"/>
          <c:max val="3.2"/>
          <c:min val="0"/>
        </c:scaling>
        <c:delete val="0"/>
        <c:axPos val="b"/>
        <c:majorGridlines>
          <c:spPr>
            <a:ln w="9507" cap="flat" cmpd="sng" algn="ctr">
              <a:solidFill>
                <a:schemeClr val="tx1">
                  <a:lumMod val="15000"/>
                  <a:lumOff val="85000"/>
                </a:schemeClr>
              </a:solidFill>
              <a:round/>
            </a:ln>
            <a:effectLst/>
          </c:spPr>
        </c:majorGridlines>
        <c:title>
          <c:tx>
            <c:rich>
              <a:bodyPr/>
              <a:lstStyle/>
              <a:p>
                <a:pPr>
                  <a:defRPr sz="1198" b="0" i="0" u="none" strike="noStrike" baseline="0">
                    <a:solidFill>
                      <a:srgbClr val="000000"/>
                    </a:solidFill>
                    <a:latin typeface="Times New Roman"/>
                    <a:ea typeface="Times New Roman"/>
                    <a:cs typeface="Times New Roman"/>
                  </a:defRPr>
                </a:pPr>
                <a:r>
                  <a:rPr lang="ru-RU"/>
                  <a:t>Класс  крупности, мм</a:t>
                </a:r>
              </a:p>
            </c:rich>
          </c:tx>
          <c:overlay val="0"/>
          <c:spPr>
            <a:noFill/>
            <a:ln w="25352">
              <a:noFill/>
            </a:ln>
          </c:spPr>
        </c:title>
        <c:numFmt formatCode="General" sourceLinked="1"/>
        <c:majorTickMark val="none"/>
        <c:minorTickMark val="none"/>
        <c:tickLblPos val="nextTo"/>
        <c:spPr>
          <a:noFill/>
          <a:ln w="9507" cap="flat" cmpd="sng" algn="ctr">
            <a:solidFill>
              <a:schemeClr val="tx1">
                <a:lumMod val="25000"/>
                <a:lumOff val="75000"/>
              </a:schemeClr>
            </a:solidFill>
            <a:round/>
          </a:ln>
          <a:effectLst/>
        </c:spPr>
        <c:txPr>
          <a:bodyPr rot="0" vert="horz"/>
          <a:lstStyle/>
          <a:p>
            <a:pPr>
              <a:defRPr sz="1198" b="0" i="0" u="none" strike="noStrike" baseline="0">
                <a:solidFill>
                  <a:srgbClr val="000000"/>
                </a:solidFill>
                <a:latin typeface="Times New Roman"/>
                <a:ea typeface="Times New Roman"/>
                <a:cs typeface="Times New Roman"/>
              </a:defRPr>
            </a:pPr>
            <a:endParaRPr lang="ru-RU"/>
          </a:p>
        </c:txPr>
        <c:crossAx val="163927552"/>
        <c:crosses val="autoZero"/>
        <c:crossBetween val="midCat"/>
        <c:majorUnit val="0.4"/>
      </c:valAx>
      <c:valAx>
        <c:axId val="163927552"/>
        <c:scaling>
          <c:orientation val="minMax"/>
          <c:max val="100"/>
        </c:scaling>
        <c:delete val="0"/>
        <c:axPos val="l"/>
        <c:majorGridlines>
          <c:spPr>
            <a:ln w="9507" cap="flat" cmpd="sng" algn="ctr">
              <a:solidFill>
                <a:schemeClr val="tx1">
                  <a:lumMod val="15000"/>
                  <a:lumOff val="85000"/>
                </a:schemeClr>
              </a:solidFill>
              <a:round/>
            </a:ln>
            <a:effectLst/>
          </c:spPr>
        </c:majorGridlines>
        <c:title>
          <c:tx>
            <c:rich>
              <a:bodyPr/>
              <a:lstStyle/>
              <a:p>
                <a:pPr>
                  <a:defRPr sz="1198" b="0" i="0" u="none" strike="noStrike" baseline="0">
                    <a:solidFill>
                      <a:srgbClr val="000000"/>
                    </a:solidFill>
                    <a:latin typeface="Times New Roman"/>
                    <a:ea typeface="Times New Roman"/>
                    <a:cs typeface="Times New Roman"/>
                  </a:defRPr>
                </a:pPr>
                <a:r>
                  <a:rPr lang="ru-RU"/>
                  <a:t>Содержание класса, %</a:t>
                </a:r>
              </a:p>
            </c:rich>
          </c:tx>
          <c:overlay val="0"/>
          <c:spPr>
            <a:noFill/>
            <a:ln w="25352">
              <a:noFill/>
            </a:ln>
          </c:spPr>
        </c:title>
        <c:numFmt formatCode="General" sourceLinked="1"/>
        <c:majorTickMark val="none"/>
        <c:minorTickMark val="none"/>
        <c:tickLblPos val="nextTo"/>
        <c:spPr>
          <a:noFill/>
          <a:ln w="9507" cap="flat" cmpd="sng" algn="ctr">
            <a:solidFill>
              <a:schemeClr val="tx1">
                <a:lumMod val="25000"/>
                <a:lumOff val="75000"/>
              </a:schemeClr>
            </a:solidFill>
            <a:round/>
          </a:ln>
          <a:effectLst/>
        </c:spPr>
        <c:txPr>
          <a:bodyPr rot="-60000000" spcFirstLastPara="1" vertOverflow="ellipsis" vert="horz" wrap="square" anchor="ctr" anchorCtr="1"/>
          <a:lstStyle/>
          <a:p>
            <a:pPr>
              <a:defRPr sz="1198" b="0" i="0" u="none" strike="noStrike" kern="1200" baseline="0">
                <a:solidFill>
                  <a:sysClr val="windowText" lastClr="000000"/>
                </a:solidFill>
                <a:latin typeface="Times New Roman" panose="02020603050405020304" pitchFamily="18" charset="0"/>
                <a:ea typeface="+mn-ea"/>
                <a:cs typeface="+mn-cs"/>
              </a:defRPr>
            </a:pPr>
            <a:endParaRPr lang="ru-RU"/>
          </a:p>
        </c:txPr>
        <c:crossAx val="143592064"/>
        <c:crosses val="autoZero"/>
        <c:crossBetween val="midCat"/>
      </c:valAx>
      <c:spPr>
        <a:noFill/>
        <a:ln w="25352">
          <a:noFill/>
        </a:ln>
      </c:spPr>
    </c:plotArea>
    <c:plotVisOnly val="1"/>
    <c:dispBlanksAs val="gap"/>
    <c:showDLblsOverMax val="0"/>
  </c:chart>
  <c:spPr>
    <a:solidFill>
      <a:schemeClr val="bg1"/>
    </a:solidFill>
    <a:ln w="9507" cap="flat" cmpd="sng" algn="ctr">
      <a:solidFill>
        <a:schemeClr val="tx1">
          <a:lumMod val="15000"/>
          <a:lumOff val="85000"/>
        </a:schemeClr>
      </a:solidFill>
      <a:round/>
    </a:ln>
    <a:effectLst/>
  </c:spPr>
  <c:txPr>
    <a:bodyPr/>
    <a:lstStyle/>
    <a:p>
      <a:pPr>
        <a:defRPr sz="1198" baseline="0">
          <a:solidFill>
            <a:sysClr val="windowText" lastClr="000000"/>
          </a:solidFill>
          <a:latin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Лист1!$B$1</c:f>
              <c:strCache>
                <c:ptCount val="1"/>
                <c:pt idx="0">
                  <c:v>Значения Y</c:v>
                </c:pt>
              </c:strCache>
            </c:strRef>
          </c:tx>
          <c:spPr>
            <a:ln w="19011" cap="rnd">
              <a:solidFill>
                <a:schemeClr val="accent1"/>
              </a:solidFill>
              <a:round/>
            </a:ln>
            <a:effectLst/>
          </c:spPr>
          <c:marker>
            <c:symbol val="circle"/>
            <c:size val="4"/>
            <c:spPr>
              <a:solidFill>
                <a:schemeClr val="accent1"/>
              </a:solidFill>
              <a:ln w="9506">
                <a:solidFill>
                  <a:schemeClr val="accent1"/>
                </a:solidFill>
              </a:ln>
              <a:effectLst/>
            </c:spPr>
          </c:marker>
          <c:xVal>
            <c:numRef>
              <c:f>Лист1!$A$2:$A$10</c:f>
              <c:numCache>
                <c:formatCode>General</c:formatCode>
                <c:ptCount val="9"/>
                <c:pt idx="0">
                  <c:v>0</c:v>
                </c:pt>
                <c:pt idx="1">
                  <c:v>2.0000000000000011E-2</c:v>
                </c:pt>
                <c:pt idx="2">
                  <c:v>4.5000000000000012E-2</c:v>
                </c:pt>
                <c:pt idx="3">
                  <c:v>7.0999999999999994E-2</c:v>
                </c:pt>
                <c:pt idx="4">
                  <c:v>0.1</c:v>
                </c:pt>
              </c:numCache>
            </c:numRef>
          </c:xVal>
          <c:yVal>
            <c:numRef>
              <c:f>Лист1!$B$2:$B$10</c:f>
              <c:numCache>
                <c:formatCode>General</c:formatCode>
                <c:ptCount val="9"/>
                <c:pt idx="0">
                  <c:v>0</c:v>
                </c:pt>
                <c:pt idx="1">
                  <c:v>40.700000000000003</c:v>
                </c:pt>
                <c:pt idx="2">
                  <c:v>55.1</c:v>
                </c:pt>
                <c:pt idx="3">
                  <c:v>79.7</c:v>
                </c:pt>
                <c:pt idx="4">
                  <c:v>100</c:v>
                </c:pt>
              </c:numCache>
            </c:numRef>
          </c:yVal>
          <c:smooth val="1"/>
          <c:extLst>
            <c:ext xmlns:c16="http://schemas.microsoft.com/office/drawing/2014/chart" uri="{C3380CC4-5D6E-409C-BE32-E72D297353CC}">
              <c16:uniqueId val="{00000000-A4DE-41EF-8B49-1066B2F491CA}"/>
            </c:ext>
          </c:extLst>
        </c:ser>
        <c:dLbls>
          <c:showLegendKey val="0"/>
          <c:showVal val="0"/>
          <c:showCatName val="0"/>
          <c:showSerName val="0"/>
          <c:showPercent val="0"/>
          <c:showBubbleSize val="0"/>
        </c:dLbls>
        <c:axId val="163902592"/>
        <c:axId val="163904896"/>
      </c:scatterChart>
      <c:valAx>
        <c:axId val="163902592"/>
        <c:scaling>
          <c:orientation val="minMax"/>
          <c:max val="0.1"/>
          <c:min val="0"/>
        </c:scaling>
        <c:delete val="0"/>
        <c:axPos val="b"/>
        <c:majorGridlines>
          <c:spPr>
            <a:ln w="9506" cap="flat" cmpd="sng" algn="ctr">
              <a:solidFill>
                <a:schemeClr val="tx1">
                  <a:lumMod val="15000"/>
                  <a:lumOff val="85000"/>
                </a:schemeClr>
              </a:solidFill>
              <a:round/>
            </a:ln>
            <a:effectLst/>
          </c:spPr>
        </c:majorGridlines>
        <c:title>
          <c:tx>
            <c:rich>
              <a:bodyPr/>
              <a:lstStyle/>
              <a:p>
                <a:pPr>
                  <a:defRPr sz="1198" b="0" i="0" u="none" strike="noStrike" baseline="0">
                    <a:solidFill>
                      <a:srgbClr val="000000"/>
                    </a:solidFill>
                    <a:latin typeface="Times New Roman"/>
                    <a:ea typeface="Times New Roman"/>
                    <a:cs typeface="Times New Roman"/>
                  </a:defRPr>
                </a:pPr>
                <a:r>
                  <a:rPr lang="ru-RU"/>
                  <a:t>Класс  крупности, мм</a:t>
                </a:r>
              </a:p>
            </c:rich>
          </c:tx>
          <c:overlay val="0"/>
          <c:spPr>
            <a:noFill/>
            <a:ln w="25349">
              <a:noFill/>
            </a:ln>
          </c:spPr>
        </c:title>
        <c:numFmt formatCode="General" sourceLinked="1"/>
        <c:majorTickMark val="none"/>
        <c:minorTickMark val="none"/>
        <c:tickLblPos val="nextTo"/>
        <c:spPr>
          <a:noFill/>
          <a:ln w="9506" cap="flat" cmpd="sng" algn="ctr">
            <a:solidFill>
              <a:schemeClr val="tx1">
                <a:lumMod val="25000"/>
                <a:lumOff val="75000"/>
              </a:schemeClr>
            </a:solidFill>
            <a:round/>
          </a:ln>
          <a:effectLst/>
        </c:spPr>
        <c:txPr>
          <a:bodyPr rot="0" vert="horz"/>
          <a:lstStyle/>
          <a:p>
            <a:pPr>
              <a:defRPr sz="1198" b="0" i="0" u="none" strike="noStrike" baseline="0">
                <a:solidFill>
                  <a:srgbClr val="000000"/>
                </a:solidFill>
                <a:latin typeface="Times New Roman"/>
                <a:ea typeface="Times New Roman"/>
                <a:cs typeface="Times New Roman"/>
              </a:defRPr>
            </a:pPr>
            <a:endParaRPr lang="ru-RU"/>
          </a:p>
        </c:txPr>
        <c:crossAx val="163904896"/>
        <c:crosses val="autoZero"/>
        <c:crossBetween val="midCat"/>
        <c:majorUnit val="2.0000000000000011E-2"/>
      </c:valAx>
      <c:valAx>
        <c:axId val="163904896"/>
        <c:scaling>
          <c:orientation val="minMax"/>
          <c:max val="100"/>
        </c:scaling>
        <c:delete val="0"/>
        <c:axPos val="l"/>
        <c:majorGridlines>
          <c:spPr>
            <a:ln w="9506" cap="flat" cmpd="sng" algn="ctr">
              <a:solidFill>
                <a:schemeClr val="tx1">
                  <a:lumMod val="15000"/>
                  <a:lumOff val="85000"/>
                </a:schemeClr>
              </a:solidFill>
              <a:round/>
            </a:ln>
            <a:effectLst/>
          </c:spPr>
        </c:majorGridlines>
        <c:title>
          <c:tx>
            <c:rich>
              <a:bodyPr/>
              <a:lstStyle/>
              <a:p>
                <a:pPr>
                  <a:defRPr sz="1198" b="0" i="0" u="none" strike="noStrike" baseline="0">
                    <a:solidFill>
                      <a:srgbClr val="000000"/>
                    </a:solidFill>
                    <a:latin typeface="Times New Roman"/>
                    <a:ea typeface="Times New Roman"/>
                    <a:cs typeface="Times New Roman"/>
                  </a:defRPr>
                </a:pPr>
                <a:r>
                  <a:rPr lang="ru-RU"/>
                  <a:t>Содержание класса, %</a:t>
                </a:r>
              </a:p>
            </c:rich>
          </c:tx>
          <c:overlay val="0"/>
          <c:spPr>
            <a:noFill/>
            <a:ln w="25349">
              <a:noFill/>
            </a:ln>
          </c:spPr>
        </c:title>
        <c:numFmt formatCode="General" sourceLinked="1"/>
        <c:majorTickMark val="none"/>
        <c:minorTickMark val="none"/>
        <c:tickLblPos val="nextTo"/>
        <c:spPr>
          <a:noFill/>
          <a:ln w="9506" cap="flat" cmpd="sng" algn="ctr">
            <a:solidFill>
              <a:schemeClr val="tx1">
                <a:lumMod val="25000"/>
                <a:lumOff val="75000"/>
              </a:schemeClr>
            </a:solidFill>
            <a:round/>
          </a:ln>
          <a:effectLst/>
        </c:spPr>
        <c:txPr>
          <a:bodyPr rot="-60000000" spcFirstLastPara="1" vertOverflow="ellipsis" vert="horz" wrap="square" anchor="ctr" anchorCtr="1"/>
          <a:lstStyle/>
          <a:p>
            <a:pPr>
              <a:defRPr sz="1198" b="0" i="0" u="none" strike="noStrike" kern="1200" baseline="0">
                <a:solidFill>
                  <a:sysClr val="windowText" lastClr="000000"/>
                </a:solidFill>
                <a:latin typeface="Times New Roman" panose="02020603050405020304" pitchFamily="18" charset="0"/>
                <a:ea typeface="+mn-ea"/>
                <a:cs typeface="+mn-cs"/>
              </a:defRPr>
            </a:pPr>
            <a:endParaRPr lang="ru-RU"/>
          </a:p>
        </c:txPr>
        <c:crossAx val="163902592"/>
        <c:crosses val="autoZero"/>
        <c:crossBetween val="midCat"/>
      </c:valAx>
      <c:spPr>
        <a:noFill/>
        <a:ln w="25349">
          <a:noFill/>
        </a:ln>
      </c:spPr>
    </c:plotArea>
    <c:plotVisOnly val="1"/>
    <c:dispBlanksAs val="gap"/>
    <c:showDLblsOverMax val="0"/>
  </c:chart>
  <c:spPr>
    <a:solidFill>
      <a:schemeClr val="bg1"/>
    </a:solidFill>
    <a:ln w="9506" cap="flat" cmpd="sng" algn="ctr">
      <a:solidFill>
        <a:schemeClr val="tx1">
          <a:lumMod val="15000"/>
          <a:lumOff val="85000"/>
        </a:schemeClr>
      </a:solidFill>
      <a:round/>
    </a:ln>
    <a:effectLst/>
  </c:spPr>
  <c:txPr>
    <a:bodyPr/>
    <a:lstStyle/>
    <a:p>
      <a:pPr>
        <a:defRPr sz="1198" baseline="0">
          <a:solidFill>
            <a:sysClr val="windowText" lastClr="000000"/>
          </a:solidFill>
          <a:latin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47020252461452"/>
          <c:y val="7.6666666666666702E-2"/>
          <c:w val="0.81421647819062959"/>
          <c:h val="0.59384615384615358"/>
        </c:manualLayout>
      </c:layout>
      <c:scatterChart>
        <c:scatterStyle val="smoothMarker"/>
        <c:varyColors val="0"/>
        <c:ser>
          <c:idx val="0"/>
          <c:order val="0"/>
          <c:tx>
            <c:strRef>
              <c:f>Sheet1!$A$2</c:f>
              <c:strCache>
                <c:ptCount val="1"/>
                <c:pt idx="0">
                  <c:v>минус 0,071 мкм</c:v>
                </c:pt>
              </c:strCache>
            </c:strRef>
          </c:tx>
          <c:spPr>
            <a:ln w="10157">
              <a:solidFill>
                <a:srgbClr val="000080"/>
              </a:solidFill>
              <a:prstDash val="solid"/>
            </a:ln>
          </c:spPr>
          <c:marker>
            <c:symbol val="diamond"/>
            <c:size val="2"/>
            <c:spPr>
              <a:solidFill>
                <a:srgbClr val="000080"/>
              </a:solidFill>
              <a:ln>
                <a:solidFill>
                  <a:srgbClr val="000080"/>
                </a:solidFill>
                <a:prstDash val="solid"/>
              </a:ln>
            </c:spPr>
          </c:marker>
          <c:xVal>
            <c:numRef>
              <c:f>Sheet1!$B$1:$E$1</c:f>
              <c:numCache>
                <c:formatCode>General</c:formatCode>
                <c:ptCount val="4"/>
                <c:pt idx="0">
                  <c:v>0</c:v>
                </c:pt>
                <c:pt idx="1">
                  <c:v>40</c:v>
                </c:pt>
                <c:pt idx="2">
                  <c:v>50</c:v>
                </c:pt>
                <c:pt idx="3">
                  <c:v>60</c:v>
                </c:pt>
              </c:numCache>
            </c:numRef>
          </c:xVal>
          <c:yVal>
            <c:numRef>
              <c:f>Sheet1!$B$2:$E$2</c:f>
              <c:numCache>
                <c:formatCode>0.00</c:formatCode>
                <c:ptCount val="4"/>
                <c:pt idx="0">
                  <c:v>8.4</c:v>
                </c:pt>
                <c:pt idx="1">
                  <c:v>74.849999999999994</c:v>
                </c:pt>
                <c:pt idx="2">
                  <c:v>83.490000000000023</c:v>
                </c:pt>
                <c:pt idx="3">
                  <c:v>90.57</c:v>
                </c:pt>
              </c:numCache>
            </c:numRef>
          </c:yVal>
          <c:smooth val="1"/>
          <c:extLst>
            <c:ext xmlns:c16="http://schemas.microsoft.com/office/drawing/2014/chart" uri="{C3380CC4-5D6E-409C-BE32-E72D297353CC}">
              <c16:uniqueId val="{00000000-29F3-4F9D-98B0-2FE59A57248F}"/>
            </c:ext>
          </c:extLst>
        </c:ser>
        <c:ser>
          <c:idx val="1"/>
          <c:order val="1"/>
          <c:tx>
            <c:strRef>
              <c:f>Sheet1!$A$3</c:f>
              <c:strCache>
                <c:ptCount val="1"/>
                <c:pt idx="0">
                  <c:v>минус 0,045 мкм</c:v>
                </c:pt>
              </c:strCache>
            </c:strRef>
          </c:tx>
          <c:spPr>
            <a:ln w="10157">
              <a:solidFill>
                <a:srgbClr val="FF00FF"/>
              </a:solidFill>
              <a:prstDash val="solid"/>
            </a:ln>
          </c:spPr>
          <c:marker>
            <c:symbol val="square"/>
            <c:size val="2"/>
            <c:spPr>
              <a:solidFill>
                <a:srgbClr val="FF00FF"/>
              </a:solidFill>
              <a:ln>
                <a:solidFill>
                  <a:srgbClr val="FF00FF"/>
                </a:solidFill>
                <a:prstDash val="solid"/>
              </a:ln>
            </c:spPr>
          </c:marker>
          <c:xVal>
            <c:numRef>
              <c:f>Sheet1!$B$1:$E$1</c:f>
              <c:numCache>
                <c:formatCode>General</c:formatCode>
                <c:ptCount val="4"/>
                <c:pt idx="0">
                  <c:v>0</c:v>
                </c:pt>
                <c:pt idx="1">
                  <c:v>40</c:v>
                </c:pt>
                <c:pt idx="2">
                  <c:v>50</c:v>
                </c:pt>
                <c:pt idx="3">
                  <c:v>60</c:v>
                </c:pt>
              </c:numCache>
            </c:numRef>
          </c:xVal>
          <c:yVal>
            <c:numRef>
              <c:f>Sheet1!$B$3:$E$3</c:f>
              <c:numCache>
                <c:formatCode>0.00</c:formatCode>
                <c:ptCount val="4"/>
                <c:pt idx="0">
                  <c:v>6.1</c:v>
                </c:pt>
                <c:pt idx="1">
                  <c:v>54.44</c:v>
                </c:pt>
                <c:pt idx="2">
                  <c:v>60.08</c:v>
                </c:pt>
                <c:pt idx="3">
                  <c:v>70.930000000000007</c:v>
                </c:pt>
              </c:numCache>
            </c:numRef>
          </c:yVal>
          <c:smooth val="1"/>
          <c:extLst>
            <c:ext xmlns:c16="http://schemas.microsoft.com/office/drawing/2014/chart" uri="{C3380CC4-5D6E-409C-BE32-E72D297353CC}">
              <c16:uniqueId val="{00000001-29F3-4F9D-98B0-2FE59A57248F}"/>
            </c:ext>
          </c:extLst>
        </c:ser>
        <c:dLbls>
          <c:showLegendKey val="0"/>
          <c:showVal val="0"/>
          <c:showCatName val="0"/>
          <c:showSerName val="0"/>
          <c:showPercent val="0"/>
          <c:showBubbleSize val="0"/>
        </c:dLbls>
        <c:axId val="163900800"/>
        <c:axId val="167182336"/>
      </c:scatterChart>
      <c:valAx>
        <c:axId val="163900800"/>
        <c:scaling>
          <c:orientation val="minMax"/>
          <c:max val="60"/>
          <c:min val="0"/>
        </c:scaling>
        <c:delete val="0"/>
        <c:axPos val="b"/>
        <c:majorGridlines>
          <c:spPr>
            <a:ln w="2549">
              <a:solidFill>
                <a:sysClr val="window" lastClr="FFFFFF">
                  <a:lumMod val="75000"/>
                </a:sysClr>
              </a:solidFill>
              <a:prstDash val="solid"/>
            </a:ln>
          </c:spPr>
        </c:majorGridlines>
        <c:title>
          <c:tx>
            <c:rich>
              <a:bodyPr/>
              <a:lstStyle/>
              <a:p>
                <a:pPr>
                  <a:defRPr sz="1163" b="0" i="0" u="none" strike="noStrike" baseline="0">
                    <a:solidFill>
                      <a:srgbClr val="000000"/>
                    </a:solidFill>
                    <a:latin typeface="Times New Roman"/>
                    <a:ea typeface="Times New Roman"/>
                    <a:cs typeface="Times New Roman"/>
                  </a:defRPr>
                </a:pPr>
                <a:r>
                  <a:rPr lang="ru-RU"/>
                  <a:t>Время измельчения, мин</a:t>
                </a:r>
              </a:p>
            </c:rich>
          </c:tx>
          <c:layout>
            <c:manualLayout>
              <c:xMode val="edge"/>
              <c:yMode val="edge"/>
              <c:x val="0.41292648579356239"/>
              <c:y val="0.78670370191456129"/>
            </c:manualLayout>
          </c:layout>
          <c:overlay val="1"/>
          <c:spPr>
            <a:noFill/>
            <a:ln w="24611">
              <a:noFill/>
            </a:ln>
          </c:spPr>
        </c:title>
        <c:numFmt formatCode="0" sourceLinked="0"/>
        <c:majorTickMark val="out"/>
        <c:minorTickMark val="in"/>
        <c:tickLblPos val="nextTo"/>
        <c:txPr>
          <a:bodyPr rot="0" vert="horz"/>
          <a:lstStyle/>
          <a:p>
            <a:pPr>
              <a:defRPr sz="1163" b="0" i="0" u="none" strike="noStrike" baseline="0">
                <a:solidFill>
                  <a:srgbClr val="000000"/>
                </a:solidFill>
                <a:latin typeface="Times New Roman"/>
                <a:ea typeface="Times New Roman"/>
                <a:cs typeface="Times New Roman"/>
              </a:defRPr>
            </a:pPr>
            <a:endParaRPr lang="ru-RU"/>
          </a:p>
        </c:txPr>
        <c:crossAx val="167182336"/>
        <c:crosses val="autoZero"/>
        <c:crossBetween val="midCat"/>
        <c:majorUnit val="5"/>
        <c:minorUnit val="5"/>
      </c:valAx>
      <c:valAx>
        <c:axId val="167182336"/>
        <c:scaling>
          <c:orientation val="minMax"/>
          <c:max val="100"/>
          <c:min val="0"/>
        </c:scaling>
        <c:delete val="0"/>
        <c:axPos val="l"/>
        <c:majorGridlines>
          <c:spPr>
            <a:ln w="2539">
              <a:solidFill>
                <a:srgbClr val="E7E6E6"/>
              </a:solidFill>
              <a:prstDash val="solid"/>
            </a:ln>
          </c:spPr>
        </c:majorGridlines>
        <c:title>
          <c:tx>
            <c:rich>
              <a:bodyPr/>
              <a:lstStyle/>
              <a:p>
                <a:pPr>
                  <a:defRPr sz="1163" b="0" i="0" u="none" strike="noStrike" baseline="0">
                    <a:solidFill>
                      <a:srgbClr val="000000"/>
                    </a:solidFill>
                    <a:latin typeface="Times New Roman"/>
                    <a:ea typeface="Times New Roman"/>
                    <a:cs typeface="Times New Roman"/>
                  </a:defRPr>
                </a:pPr>
                <a:r>
                  <a:rPr lang="ru-RU"/>
                  <a:t>Выход класса, %</a:t>
                </a:r>
              </a:p>
            </c:rich>
          </c:tx>
          <c:layout>
            <c:manualLayout>
              <c:xMode val="edge"/>
              <c:yMode val="edge"/>
              <c:x val="1.4259313842454158E-2"/>
              <c:y val="0.16343493873081821"/>
            </c:manualLayout>
          </c:layout>
          <c:overlay val="1"/>
          <c:spPr>
            <a:noFill/>
            <a:ln w="24611">
              <a:noFill/>
            </a:ln>
          </c:spPr>
        </c:title>
        <c:numFmt formatCode="0" sourceLinked="0"/>
        <c:majorTickMark val="out"/>
        <c:minorTickMark val="cross"/>
        <c:tickLblPos val="nextTo"/>
        <c:crossAx val="163900800"/>
        <c:crossesAt val="0"/>
        <c:crossBetween val="midCat"/>
        <c:majorUnit val="10"/>
      </c:valAx>
      <c:spPr>
        <a:noFill/>
        <a:ln w="10157">
          <a:solidFill>
            <a:srgbClr val="808080"/>
          </a:solidFill>
          <a:prstDash val="solid"/>
        </a:ln>
      </c:spPr>
    </c:plotArea>
    <c:legend>
      <c:legendPos val="r"/>
      <c:layout>
        <c:manualLayout>
          <c:xMode val="edge"/>
          <c:yMode val="edge"/>
          <c:x val="0.15260323159784941"/>
          <c:y val="0.90849673202614378"/>
          <c:w val="0.67504488330342882"/>
          <c:h val="9.4771241830065356E-2"/>
        </c:manualLayout>
      </c:layout>
      <c:overlay val="1"/>
      <c:spPr>
        <a:noFill/>
        <a:ln w="2539">
          <a:solidFill>
            <a:srgbClr val="000000"/>
          </a:solidFill>
          <a:prstDash val="solid"/>
        </a:ln>
      </c:spPr>
    </c:legend>
    <c:plotVisOnly val="1"/>
    <c:dispBlanksAs val="gap"/>
    <c:showDLblsOverMax val="1"/>
  </c:chart>
  <c:spPr>
    <a:noFill/>
    <a:ln>
      <a:noFill/>
    </a:ln>
  </c:spPr>
  <c:txPr>
    <a:bodyPr/>
    <a:lstStyle/>
    <a:p>
      <a:pPr>
        <a:defRPr sz="1163" b="0" i="0" u="none" strike="noStrike" baseline="0">
          <a:solidFill>
            <a:srgbClr val="000000"/>
          </a:solidFill>
          <a:latin typeface="Times New Roman" panose="02020603050405020304" pitchFamily="18" charset="0"/>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A0487-6642-4AA0-85B0-D4456F83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136</Pages>
  <Words>34661</Words>
  <Characters>197571</Characters>
  <Application>Microsoft Office Word</Application>
  <DocSecurity>0</DocSecurity>
  <Lines>1646</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231769</CharactersWithSpaces>
  <SharedDoc>false</SharedDoc>
  <HLinks>
    <vt:vector size="150" baseType="variant">
      <vt:variant>
        <vt:i4>65651</vt:i4>
      </vt:variant>
      <vt:variant>
        <vt:i4>81</vt:i4>
      </vt:variant>
      <vt:variant>
        <vt:i4>0</vt:i4>
      </vt:variant>
      <vt:variant>
        <vt:i4>5</vt:i4>
      </vt:variant>
      <vt:variant>
        <vt:lpwstr>https://www.oecd.org/environment/outreach/EPR_KAZ_report_Web.pdf</vt:lpwstr>
      </vt:variant>
      <vt:variant>
        <vt:lpwstr/>
      </vt:variant>
      <vt:variant>
        <vt:i4>917588</vt:i4>
      </vt:variant>
      <vt:variant>
        <vt:i4>78</vt:i4>
      </vt:variant>
      <vt:variant>
        <vt:i4>0</vt:i4>
      </vt:variant>
      <vt:variant>
        <vt:i4>5</vt:i4>
      </vt:variant>
      <vt:variant>
        <vt:lpwstr>https://kase.kz/files/emitters/SRBT/srbtp_2013_rus.pdf</vt:lpwstr>
      </vt:variant>
      <vt:variant>
        <vt:lpwstr/>
      </vt:variant>
      <vt:variant>
        <vt:i4>6553654</vt:i4>
      </vt:variant>
      <vt:variant>
        <vt:i4>75</vt:i4>
      </vt:variant>
      <vt:variant>
        <vt:i4>0</vt:i4>
      </vt:variant>
      <vt:variant>
        <vt:i4>5</vt:i4>
      </vt:variant>
      <vt:variant>
        <vt:lpwstr>https://doi.org/10.1186/s42834-020-00060-w</vt:lpwstr>
      </vt:variant>
      <vt:variant>
        <vt:lpwstr/>
      </vt:variant>
      <vt:variant>
        <vt:i4>6553654</vt:i4>
      </vt:variant>
      <vt:variant>
        <vt:i4>72</vt:i4>
      </vt:variant>
      <vt:variant>
        <vt:i4>0</vt:i4>
      </vt:variant>
      <vt:variant>
        <vt:i4>5</vt:i4>
      </vt:variant>
      <vt:variant>
        <vt:lpwstr>https://doi.org/10.1186/s42834-020-00060-w</vt:lpwstr>
      </vt:variant>
      <vt:variant>
        <vt:lpwstr/>
      </vt:variant>
      <vt:variant>
        <vt:i4>1638427</vt:i4>
      </vt:variant>
      <vt:variant>
        <vt:i4>69</vt:i4>
      </vt:variant>
      <vt:variant>
        <vt:i4>0</vt:i4>
      </vt:variant>
      <vt:variant>
        <vt:i4>5</vt:i4>
      </vt:variant>
      <vt:variant>
        <vt:lpwstr>https://doi:10.1002/ep.12527</vt:lpwstr>
      </vt:variant>
      <vt:variant>
        <vt:lpwstr/>
      </vt:variant>
      <vt:variant>
        <vt:i4>3276840</vt:i4>
      </vt:variant>
      <vt:variant>
        <vt:i4>66</vt:i4>
      </vt:variant>
      <vt:variant>
        <vt:i4>0</vt:i4>
      </vt:variant>
      <vt:variant>
        <vt:i4>5</vt:i4>
      </vt:variant>
      <vt:variant>
        <vt:lpwstr>https://doi.org/10.1016/j.hydromet.2020.105426</vt:lpwstr>
      </vt:variant>
      <vt:variant>
        <vt:lpwstr/>
      </vt:variant>
      <vt:variant>
        <vt:i4>3145762</vt:i4>
      </vt:variant>
      <vt:variant>
        <vt:i4>63</vt:i4>
      </vt:variant>
      <vt:variant>
        <vt:i4>0</vt:i4>
      </vt:variant>
      <vt:variant>
        <vt:i4>5</vt:i4>
      </vt:variant>
      <vt:variant>
        <vt:lpwstr>https://doi.org/10.1016/j.ultsonch.2020.105239</vt:lpwstr>
      </vt:variant>
      <vt:variant>
        <vt:lpwstr/>
      </vt:variant>
      <vt:variant>
        <vt:i4>262159</vt:i4>
      </vt:variant>
      <vt:variant>
        <vt:i4>60</vt:i4>
      </vt:variant>
      <vt:variant>
        <vt:i4>0</vt:i4>
      </vt:variant>
      <vt:variant>
        <vt:i4>5</vt:i4>
      </vt:variant>
      <vt:variant>
        <vt:lpwstr>https://news.solidwaste.ru/wp-content/uploads/2019/01/WEF_A_New_Circular_Vision_for_Electronics.pdf</vt:lpwstr>
      </vt:variant>
      <vt:variant>
        <vt:lpwstr/>
      </vt:variant>
      <vt:variant>
        <vt:i4>3997750</vt:i4>
      </vt:variant>
      <vt:variant>
        <vt:i4>57</vt:i4>
      </vt:variant>
      <vt:variant>
        <vt:i4>0</vt:i4>
      </vt:variant>
      <vt:variant>
        <vt:i4>5</vt:i4>
      </vt:variant>
      <vt:variant>
        <vt:lpwstr>http://www.ecns.cn/2017/02-15/245496.shtml</vt:lpwstr>
      </vt:variant>
      <vt:variant>
        <vt:lpwstr/>
      </vt:variant>
      <vt:variant>
        <vt:i4>6094856</vt:i4>
      </vt:variant>
      <vt:variant>
        <vt:i4>54</vt:i4>
      </vt:variant>
      <vt:variant>
        <vt:i4>0</vt:i4>
      </vt:variant>
      <vt:variant>
        <vt:i4>5</vt:i4>
      </vt:variant>
      <vt:variant>
        <vt:lpwstr>https://doi.org/10.1016/j.jhazmat.2019.121355</vt:lpwstr>
      </vt:variant>
      <vt:variant>
        <vt:lpwstr/>
      </vt:variant>
      <vt:variant>
        <vt:i4>655374</vt:i4>
      </vt:variant>
      <vt:variant>
        <vt:i4>51</vt:i4>
      </vt:variant>
      <vt:variant>
        <vt:i4>0</vt:i4>
      </vt:variant>
      <vt:variant>
        <vt:i4>5</vt:i4>
      </vt:variant>
      <vt:variant>
        <vt:lpwstr>https://doi:10.1016/j.jclepro.2019.04.024</vt:lpwstr>
      </vt:variant>
      <vt:variant>
        <vt:lpwstr/>
      </vt:variant>
      <vt:variant>
        <vt:i4>5505030</vt:i4>
      </vt:variant>
      <vt:variant>
        <vt:i4>48</vt:i4>
      </vt:variant>
      <vt:variant>
        <vt:i4>0</vt:i4>
      </vt:variant>
      <vt:variant>
        <vt:i4>5</vt:i4>
      </vt:variant>
      <vt:variant>
        <vt:lpwstr>https://doi.org/10.1021/acssuschemeng.8b04657</vt:lpwstr>
      </vt:variant>
      <vt:variant>
        <vt:lpwstr/>
      </vt:variant>
      <vt:variant>
        <vt:i4>4653154</vt:i4>
      </vt:variant>
      <vt:variant>
        <vt:i4>45</vt:i4>
      </vt:variant>
      <vt:variant>
        <vt:i4>0</vt:i4>
      </vt:variant>
      <vt:variant>
        <vt:i4>5</vt:i4>
      </vt:variant>
      <vt:variant>
        <vt:lpwstr>https://doi.org/10.1007/978-3-030-26593-9_4</vt:lpwstr>
      </vt:variant>
      <vt:variant>
        <vt:lpwstr/>
      </vt:variant>
      <vt:variant>
        <vt:i4>4653154</vt:i4>
      </vt:variant>
      <vt:variant>
        <vt:i4>42</vt:i4>
      </vt:variant>
      <vt:variant>
        <vt:i4>0</vt:i4>
      </vt:variant>
      <vt:variant>
        <vt:i4>5</vt:i4>
      </vt:variant>
      <vt:variant>
        <vt:lpwstr>https://doi.org/10.1007/978-3-030-26593-9_4</vt:lpwstr>
      </vt:variant>
      <vt:variant>
        <vt:lpwstr/>
      </vt:variant>
      <vt:variant>
        <vt:i4>851991</vt:i4>
      </vt:variant>
      <vt:variant>
        <vt:i4>39</vt:i4>
      </vt:variant>
      <vt:variant>
        <vt:i4>0</vt:i4>
      </vt:variant>
      <vt:variant>
        <vt:i4>5</vt:i4>
      </vt:variant>
      <vt:variant>
        <vt:lpwstr>https://doi.org/10.1007/s10163-017-0678-1</vt:lpwstr>
      </vt:variant>
      <vt:variant>
        <vt:lpwstr/>
      </vt:variant>
      <vt:variant>
        <vt:i4>5308429</vt:i4>
      </vt:variant>
      <vt:variant>
        <vt:i4>36</vt:i4>
      </vt:variant>
      <vt:variant>
        <vt:i4>0</vt:i4>
      </vt:variant>
      <vt:variant>
        <vt:i4>5</vt:i4>
      </vt:variant>
      <vt:variant>
        <vt:lpwstr>https://doi.org/10.1021/acssuschemeng.7b00245</vt:lpwstr>
      </vt:variant>
      <vt:variant>
        <vt:lpwstr/>
      </vt:variant>
      <vt:variant>
        <vt:i4>5439554</vt:i4>
      </vt:variant>
      <vt:variant>
        <vt:i4>33</vt:i4>
      </vt:variant>
      <vt:variant>
        <vt:i4>0</vt:i4>
      </vt:variant>
      <vt:variant>
        <vt:i4>5</vt:i4>
      </vt:variant>
      <vt:variant>
        <vt:lpwstr>https://doi.org/10.1016/j.minpro.2015.02.006</vt:lpwstr>
      </vt:variant>
      <vt:variant>
        <vt:lpwstr/>
      </vt:variant>
      <vt:variant>
        <vt:i4>7733288</vt:i4>
      </vt:variant>
      <vt:variant>
        <vt:i4>30</vt:i4>
      </vt:variant>
      <vt:variant>
        <vt:i4>0</vt:i4>
      </vt:variant>
      <vt:variant>
        <vt:i4>5</vt:i4>
      </vt:variant>
      <vt:variant>
        <vt:lpwstr>https://www.internationaltin.org/wp-content/uploads/2018/08/Tin-for-the-Future-Introduction-to-the-tin-market-and-the-International-Tin-Association.pdf</vt:lpwstr>
      </vt:variant>
      <vt:variant>
        <vt:lpwstr/>
      </vt:variant>
      <vt:variant>
        <vt:i4>2949178</vt:i4>
      </vt:variant>
      <vt:variant>
        <vt:i4>27</vt:i4>
      </vt:variant>
      <vt:variant>
        <vt:i4>0</vt:i4>
      </vt:variant>
      <vt:variant>
        <vt:i4>5</vt:i4>
      </vt:variant>
      <vt:variant>
        <vt:lpwstr>https://www.internationaltin.org/pandemic-not-all-bad-news-for-tin/</vt:lpwstr>
      </vt:variant>
      <vt:variant>
        <vt:lpwstr/>
      </vt:variant>
      <vt:variant>
        <vt:i4>65592</vt:i4>
      </vt:variant>
      <vt:variant>
        <vt:i4>24</vt:i4>
      </vt:variant>
      <vt:variant>
        <vt:i4>0</vt:i4>
      </vt:variant>
      <vt:variant>
        <vt:i4>5</vt:i4>
      </vt:variant>
      <vt:variant>
        <vt:lpwstr>https://www.internationaltin.org/wp-content/uploads/2021/06/ITA_Factsheet-TIN-RECYCLING.pdf</vt:lpwstr>
      </vt:variant>
      <vt:variant>
        <vt:lpwstr/>
      </vt:variant>
      <vt:variant>
        <vt:i4>2162792</vt:i4>
      </vt:variant>
      <vt:variant>
        <vt:i4>21</vt:i4>
      </vt:variant>
      <vt:variant>
        <vt:i4>0</vt:i4>
      </vt:variant>
      <vt:variant>
        <vt:i4>5</vt:i4>
      </vt:variant>
      <vt:variant>
        <vt:lpwstr>https://link.springer.com/article/10.1007%2Fs11837-017-2509-1</vt:lpwstr>
      </vt:variant>
      <vt:variant>
        <vt:lpwstr>auth-Tao-Jiang</vt:lpwstr>
      </vt:variant>
      <vt:variant>
        <vt:i4>393301</vt:i4>
      </vt:variant>
      <vt:variant>
        <vt:i4>18</vt:i4>
      </vt:variant>
      <vt:variant>
        <vt:i4>0</vt:i4>
      </vt:variant>
      <vt:variant>
        <vt:i4>5</vt:i4>
      </vt:variant>
      <vt:variant>
        <vt:lpwstr>https://link.springer.com/article/10.1007%2Fs11837-017-2509-1</vt:lpwstr>
      </vt:variant>
      <vt:variant>
        <vt:lpwstr>auth-Guanghui-Li</vt:lpwstr>
      </vt:variant>
      <vt:variant>
        <vt:i4>7077933</vt:i4>
      </vt:variant>
      <vt:variant>
        <vt:i4>15</vt:i4>
      </vt:variant>
      <vt:variant>
        <vt:i4>0</vt:i4>
      </vt:variant>
      <vt:variant>
        <vt:i4>5</vt:i4>
      </vt:variant>
      <vt:variant>
        <vt:lpwstr>https://link.springer.com/article/10.1007%2Fs11837-017-2509-1</vt:lpwstr>
      </vt:variant>
      <vt:variant>
        <vt:lpwstr>auth-Manman-Lu</vt:lpwstr>
      </vt:variant>
      <vt:variant>
        <vt:i4>1048642</vt:i4>
      </vt:variant>
      <vt:variant>
        <vt:i4>12</vt:i4>
      </vt:variant>
      <vt:variant>
        <vt:i4>0</vt:i4>
      </vt:variant>
      <vt:variant>
        <vt:i4>5</vt:i4>
      </vt:variant>
      <vt:variant>
        <vt:lpwstr>https://primeminister.kz/ru/news/obem-proizvodstva-elektronnoy-promyshlennosti-rk-za-3-goda-uvelichat-v-85-raz-108638</vt:lpwstr>
      </vt:variant>
      <vt:variant>
        <vt:lpwstr/>
      </vt:variant>
      <vt:variant>
        <vt:i4>655451</vt:i4>
      </vt:variant>
      <vt:variant>
        <vt:i4>9</vt:i4>
      </vt:variant>
      <vt:variant>
        <vt:i4>0</vt:i4>
      </vt:variant>
      <vt:variant>
        <vt:i4>5</vt:i4>
      </vt:variant>
      <vt:variant>
        <vt:lpwstr>https://www.lme.com/Metals/Non-ferrous/Tin</vt:lpwstr>
      </vt:variant>
      <vt:variant>
        <vt:lpwstr>tabIndex=0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Тиран</dc:creator>
  <cp:lastModifiedBy>dinara_kassymova@mail.ru</cp:lastModifiedBy>
  <cp:revision>53</cp:revision>
  <dcterms:created xsi:type="dcterms:W3CDTF">2026-06-07T17:08:00Z</dcterms:created>
  <dcterms:modified xsi:type="dcterms:W3CDTF">2026-06-10T04:34:00Z</dcterms:modified>
</cp:coreProperties>
</file>