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0C6D0" w14:textId="508BF5F9" w:rsidR="00573313" w:rsidRPr="00A13B9C" w:rsidRDefault="00573313" w:rsidP="00573313">
      <w:pPr>
        <w:pStyle w:val="Default"/>
        <w:jc w:val="center"/>
        <w:rPr>
          <w:bCs/>
          <w:color w:val="auto"/>
          <w:sz w:val="28"/>
          <w:szCs w:val="28"/>
          <w:lang w:val="kk-KZ"/>
        </w:rPr>
      </w:pPr>
      <w:bookmarkStart w:id="0" w:name="_Hlk200138057"/>
      <w:bookmarkEnd w:id="0"/>
      <w:r w:rsidRPr="00A13B9C">
        <w:rPr>
          <w:bCs/>
          <w:color w:val="auto"/>
          <w:sz w:val="28"/>
          <w:szCs w:val="28"/>
          <w:lang w:val="kk-KZ"/>
        </w:rPr>
        <w:t xml:space="preserve">Академик </w:t>
      </w:r>
      <w:r w:rsidR="003B5EB3" w:rsidRPr="00A13B9C">
        <w:rPr>
          <w:bCs/>
          <w:color w:val="auto"/>
          <w:sz w:val="28"/>
          <w:szCs w:val="28"/>
          <w:lang w:val="kk-KZ"/>
        </w:rPr>
        <w:t>Е.А. Бөкетов атындағы Қарағанды</w:t>
      </w:r>
      <w:r w:rsidRPr="00A13B9C">
        <w:rPr>
          <w:bCs/>
          <w:color w:val="auto"/>
          <w:sz w:val="28"/>
          <w:szCs w:val="28"/>
          <w:lang w:val="kk-KZ"/>
        </w:rPr>
        <w:t xml:space="preserve"> </w:t>
      </w:r>
      <w:r w:rsidR="0014169F">
        <w:rPr>
          <w:bCs/>
          <w:color w:val="auto"/>
          <w:sz w:val="28"/>
          <w:szCs w:val="28"/>
          <w:lang w:val="kk-KZ"/>
        </w:rPr>
        <w:t xml:space="preserve">ұлттық зерттеу </w:t>
      </w:r>
      <w:r w:rsidRPr="00A13B9C">
        <w:rPr>
          <w:bCs/>
          <w:color w:val="auto"/>
          <w:sz w:val="28"/>
          <w:szCs w:val="28"/>
          <w:lang w:val="kk-KZ"/>
        </w:rPr>
        <w:t>университеті</w:t>
      </w:r>
    </w:p>
    <w:p w14:paraId="67C7C9BD" w14:textId="77777777" w:rsidR="00573313" w:rsidRPr="00B240BE" w:rsidRDefault="00573313" w:rsidP="00573313">
      <w:pPr>
        <w:pStyle w:val="Default"/>
        <w:jc w:val="center"/>
        <w:rPr>
          <w:b/>
          <w:bCs/>
          <w:color w:val="auto"/>
          <w:sz w:val="28"/>
          <w:szCs w:val="28"/>
          <w:lang w:val="kk-KZ"/>
        </w:rPr>
      </w:pPr>
    </w:p>
    <w:p w14:paraId="76934FFE" w14:textId="77777777" w:rsidR="00531D80" w:rsidRPr="00AF68EE" w:rsidRDefault="00531D80" w:rsidP="0052679B">
      <w:pPr>
        <w:pStyle w:val="Default"/>
        <w:jc w:val="right"/>
        <w:rPr>
          <w:color w:val="auto"/>
          <w:sz w:val="28"/>
          <w:szCs w:val="28"/>
        </w:rPr>
      </w:pPr>
    </w:p>
    <w:p w14:paraId="0C70B88A" w14:textId="77777777" w:rsidR="0052679B" w:rsidRPr="00AF68EE" w:rsidRDefault="0052679B" w:rsidP="0052679B">
      <w:pPr>
        <w:pStyle w:val="Default"/>
        <w:jc w:val="right"/>
        <w:rPr>
          <w:color w:val="auto"/>
          <w:sz w:val="28"/>
          <w:szCs w:val="28"/>
        </w:rPr>
      </w:pPr>
      <w:r>
        <w:rPr>
          <w:color w:val="auto"/>
          <w:sz w:val="28"/>
          <w:szCs w:val="28"/>
          <w:lang w:val="kk-KZ"/>
        </w:rPr>
        <w:tab/>
      </w:r>
      <w:r>
        <w:rPr>
          <w:color w:val="auto"/>
          <w:sz w:val="28"/>
          <w:szCs w:val="28"/>
          <w:lang w:val="kk-KZ"/>
        </w:rPr>
        <w:tab/>
      </w:r>
      <w:r>
        <w:rPr>
          <w:color w:val="auto"/>
          <w:sz w:val="28"/>
          <w:szCs w:val="28"/>
          <w:lang w:val="kk-KZ"/>
        </w:rPr>
        <w:tab/>
      </w:r>
      <w:r>
        <w:rPr>
          <w:color w:val="auto"/>
          <w:sz w:val="28"/>
          <w:szCs w:val="28"/>
          <w:lang w:val="kk-KZ"/>
        </w:rPr>
        <w:tab/>
      </w:r>
      <w:r>
        <w:rPr>
          <w:color w:val="auto"/>
          <w:sz w:val="28"/>
          <w:szCs w:val="28"/>
          <w:lang w:val="kk-KZ"/>
        </w:rPr>
        <w:tab/>
      </w:r>
    </w:p>
    <w:p w14:paraId="5B6443F3" w14:textId="77777777" w:rsidR="00573313" w:rsidRPr="00B240BE" w:rsidRDefault="002F1B19" w:rsidP="0052679B">
      <w:pPr>
        <w:pStyle w:val="Default"/>
        <w:jc w:val="left"/>
        <w:rPr>
          <w:color w:val="auto"/>
          <w:sz w:val="28"/>
          <w:szCs w:val="28"/>
          <w:lang w:val="kk-KZ"/>
        </w:rPr>
      </w:pPr>
      <w:r w:rsidRPr="002F1B19">
        <w:rPr>
          <w:color w:val="auto"/>
          <w:sz w:val="28"/>
          <w:szCs w:val="28"/>
          <w:lang w:val="kk-KZ"/>
        </w:rPr>
        <w:t>ӘОЖ 81</w:t>
      </w:r>
      <w:r w:rsidRPr="00AF68EE">
        <w:rPr>
          <w:sz w:val="28"/>
          <w:szCs w:val="28"/>
        </w:rPr>
        <w:t xml:space="preserve">`42      </w:t>
      </w:r>
      <w:r w:rsidR="0052679B" w:rsidRPr="00AF68EE">
        <w:rPr>
          <w:sz w:val="28"/>
          <w:szCs w:val="28"/>
        </w:rPr>
        <w:tab/>
      </w:r>
      <w:r w:rsidR="0052679B" w:rsidRPr="00AF68EE">
        <w:rPr>
          <w:sz w:val="28"/>
          <w:szCs w:val="28"/>
        </w:rPr>
        <w:tab/>
      </w:r>
      <w:r w:rsidR="0052679B" w:rsidRPr="00AF68EE">
        <w:rPr>
          <w:sz w:val="28"/>
          <w:szCs w:val="28"/>
        </w:rPr>
        <w:tab/>
      </w:r>
      <w:r w:rsidR="0052679B" w:rsidRPr="00AF68EE">
        <w:rPr>
          <w:sz w:val="28"/>
          <w:szCs w:val="28"/>
        </w:rPr>
        <w:tab/>
      </w:r>
      <w:r w:rsidR="0052679B" w:rsidRPr="00AF68EE">
        <w:rPr>
          <w:sz w:val="28"/>
          <w:szCs w:val="28"/>
        </w:rPr>
        <w:tab/>
      </w:r>
      <w:r w:rsidR="0052679B" w:rsidRPr="00AF68EE">
        <w:rPr>
          <w:sz w:val="28"/>
          <w:szCs w:val="28"/>
        </w:rPr>
        <w:tab/>
      </w:r>
      <w:r w:rsidR="0052679B" w:rsidRPr="00AF68EE">
        <w:rPr>
          <w:sz w:val="28"/>
          <w:szCs w:val="28"/>
        </w:rPr>
        <w:tab/>
      </w:r>
      <w:r w:rsidR="00573313" w:rsidRPr="002F1B19">
        <w:rPr>
          <w:color w:val="auto"/>
          <w:sz w:val="28"/>
          <w:szCs w:val="28"/>
          <w:lang w:val="kk-KZ"/>
        </w:rPr>
        <w:t>Қолжазба құқығында</w:t>
      </w:r>
      <w:r w:rsidR="00573313" w:rsidRPr="00B240BE">
        <w:rPr>
          <w:color w:val="auto"/>
          <w:sz w:val="28"/>
          <w:szCs w:val="28"/>
          <w:lang w:val="kk-KZ"/>
        </w:rPr>
        <w:t xml:space="preserve"> </w:t>
      </w:r>
      <w:r w:rsidR="00573313" w:rsidRPr="00B240BE">
        <w:rPr>
          <w:color w:val="auto"/>
          <w:sz w:val="28"/>
          <w:szCs w:val="28"/>
          <w:lang w:val="kk-KZ"/>
        </w:rPr>
        <w:tab/>
      </w:r>
    </w:p>
    <w:p w14:paraId="308F957F" w14:textId="77777777" w:rsidR="00573313" w:rsidRPr="00B240BE" w:rsidRDefault="00573313" w:rsidP="00573313">
      <w:pPr>
        <w:pStyle w:val="Default"/>
        <w:rPr>
          <w:color w:val="auto"/>
          <w:sz w:val="28"/>
          <w:szCs w:val="28"/>
          <w:lang w:val="kk-KZ"/>
        </w:rPr>
      </w:pPr>
    </w:p>
    <w:p w14:paraId="0F670946" w14:textId="77777777" w:rsidR="00573313" w:rsidRPr="00B240BE" w:rsidRDefault="00573313" w:rsidP="00573313">
      <w:pPr>
        <w:pStyle w:val="Default"/>
        <w:rPr>
          <w:color w:val="auto"/>
          <w:sz w:val="28"/>
          <w:szCs w:val="28"/>
          <w:lang w:val="kk-KZ"/>
        </w:rPr>
      </w:pPr>
    </w:p>
    <w:p w14:paraId="7EDB77A0" w14:textId="77777777" w:rsidR="00573313" w:rsidRPr="00B240BE" w:rsidRDefault="00573313" w:rsidP="00573313">
      <w:pPr>
        <w:pStyle w:val="Default"/>
        <w:rPr>
          <w:color w:val="auto"/>
          <w:sz w:val="28"/>
          <w:szCs w:val="28"/>
          <w:lang w:val="kk-KZ"/>
        </w:rPr>
      </w:pPr>
    </w:p>
    <w:p w14:paraId="448933FB" w14:textId="77777777" w:rsidR="00573313" w:rsidRPr="00B240BE" w:rsidRDefault="00573313" w:rsidP="00573313">
      <w:pPr>
        <w:pStyle w:val="Default"/>
        <w:rPr>
          <w:color w:val="auto"/>
          <w:sz w:val="28"/>
          <w:szCs w:val="28"/>
          <w:lang w:val="kk-KZ"/>
        </w:rPr>
      </w:pPr>
    </w:p>
    <w:p w14:paraId="5E9BEB97" w14:textId="77777777" w:rsidR="00573313" w:rsidRPr="00B240BE" w:rsidRDefault="00573313" w:rsidP="00573313">
      <w:pPr>
        <w:pStyle w:val="Default"/>
        <w:jc w:val="center"/>
        <w:rPr>
          <w:b/>
          <w:color w:val="auto"/>
          <w:sz w:val="28"/>
          <w:szCs w:val="28"/>
          <w:lang w:val="kk-KZ"/>
        </w:rPr>
      </w:pPr>
      <w:r w:rsidRPr="00B240BE">
        <w:rPr>
          <w:b/>
          <w:color w:val="auto"/>
          <w:sz w:val="28"/>
          <w:szCs w:val="28"/>
          <w:lang w:val="kk-KZ"/>
        </w:rPr>
        <w:t>КАППАСОВА АЙГЕРИМ ШУГАЕВНА</w:t>
      </w:r>
    </w:p>
    <w:p w14:paraId="1EA9DDAB" w14:textId="77777777" w:rsidR="00573313" w:rsidRPr="00B240BE" w:rsidRDefault="00573313" w:rsidP="00573313">
      <w:pPr>
        <w:pStyle w:val="Default"/>
        <w:jc w:val="center"/>
        <w:rPr>
          <w:b/>
          <w:color w:val="auto"/>
          <w:sz w:val="28"/>
          <w:szCs w:val="28"/>
          <w:lang w:val="kk-KZ"/>
        </w:rPr>
      </w:pPr>
    </w:p>
    <w:p w14:paraId="75A9AC7B" w14:textId="77777777" w:rsidR="00573313" w:rsidRPr="00B240BE" w:rsidRDefault="00573313" w:rsidP="00573313">
      <w:pPr>
        <w:pStyle w:val="Default"/>
        <w:jc w:val="center"/>
        <w:rPr>
          <w:b/>
          <w:color w:val="auto"/>
          <w:sz w:val="28"/>
          <w:szCs w:val="28"/>
          <w:lang w:val="kk-KZ"/>
        </w:rPr>
      </w:pPr>
    </w:p>
    <w:p w14:paraId="094ACFD7" w14:textId="77777777" w:rsidR="00573313" w:rsidRPr="00B240BE" w:rsidRDefault="00573313" w:rsidP="00573313">
      <w:pPr>
        <w:pStyle w:val="Default"/>
        <w:jc w:val="center"/>
        <w:rPr>
          <w:b/>
          <w:color w:val="auto"/>
          <w:sz w:val="28"/>
          <w:szCs w:val="28"/>
          <w:lang w:val="kk-KZ"/>
        </w:rPr>
      </w:pPr>
    </w:p>
    <w:p w14:paraId="161426FA" w14:textId="77777777" w:rsidR="00573313" w:rsidRPr="00B240BE" w:rsidRDefault="00573313" w:rsidP="00573313">
      <w:pPr>
        <w:pStyle w:val="Default"/>
        <w:jc w:val="center"/>
        <w:rPr>
          <w:b/>
          <w:bCs/>
          <w:color w:val="auto"/>
          <w:sz w:val="28"/>
          <w:szCs w:val="28"/>
          <w:lang w:val="kk-KZ"/>
        </w:rPr>
      </w:pPr>
      <w:r w:rsidRPr="00B240BE">
        <w:rPr>
          <w:b/>
          <w:bCs/>
          <w:color w:val="auto"/>
          <w:sz w:val="28"/>
          <w:szCs w:val="28"/>
          <w:lang w:val="kk-KZ"/>
        </w:rPr>
        <w:t xml:space="preserve">БАҚ-тағы интертекстуалдылықтың типтері </w:t>
      </w:r>
      <w:r w:rsidR="003A13A2">
        <w:rPr>
          <w:b/>
          <w:bCs/>
          <w:color w:val="auto"/>
          <w:sz w:val="28"/>
          <w:szCs w:val="28"/>
          <w:lang w:val="kk-KZ"/>
        </w:rPr>
        <w:t>және</w:t>
      </w:r>
      <w:r w:rsidRPr="00B240BE">
        <w:rPr>
          <w:b/>
          <w:bCs/>
          <w:color w:val="auto"/>
          <w:sz w:val="28"/>
          <w:szCs w:val="28"/>
          <w:lang w:val="kk-KZ"/>
        </w:rPr>
        <w:t xml:space="preserve"> репрезентациясы</w:t>
      </w:r>
    </w:p>
    <w:p w14:paraId="1E27FD52" w14:textId="77777777" w:rsidR="00573313" w:rsidRPr="00B240BE" w:rsidRDefault="00573313" w:rsidP="00573313">
      <w:pPr>
        <w:pStyle w:val="Default"/>
        <w:jc w:val="center"/>
        <w:rPr>
          <w:b/>
          <w:bCs/>
          <w:color w:val="auto"/>
          <w:sz w:val="28"/>
          <w:szCs w:val="28"/>
          <w:lang w:val="kk-KZ"/>
        </w:rPr>
      </w:pPr>
    </w:p>
    <w:p w14:paraId="5F74F677" w14:textId="77777777" w:rsidR="00573313" w:rsidRPr="00B240BE" w:rsidRDefault="00573313" w:rsidP="00573313">
      <w:pPr>
        <w:pStyle w:val="Default"/>
        <w:jc w:val="center"/>
        <w:rPr>
          <w:color w:val="auto"/>
          <w:sz w:val="28"/>
          <w:szCs w:val="28"/>
          <w:lang w:val="kk-KZ"/>
        </w:rPr>
      </w:pPr>
    </w:p>
    <w:p w14:paraId="25202619" w14:textId="77777777" w:rsidR="00573313" w:rsidRPr="00B240BE" w:rsidRDefault="00573313" w:rsidP="00573313">
      <w:pPr>
        <w:pStyle w:val="Default"/>
        <w:jc w:val="center"/>
        <w:rPr>
          <w:color w:val="auto"/>
          <w:sz w:val="28"/>
          <w:szCs w:val="28"/>
          <w:lang w:val="kk-KZ"/>
        </w:rPr>
      </w:pPr>
      <w:r w:rsidRPr="00B240BE">
        <w:rPr>
          <w:color w:val="auto"/>
          <w:sz w:val="28"/>
          <w:szCs w:val="28"/>
          <w:lang w:val="kk-KZ"/>
        </w:rPr>
        <w:t>8</w:t>
      </w:r>
      <w:r w:rsidRPr="00EB7422">
        <w:rPr>
          <w:color w:val="auto"/>
          <w:sz w:val="28"/>
          <w:szCs w:val="28"/>
          <w:lang w:val="kk-KZ"/>
        </w:rPr>
        <w:t>D02</w:t>
      </w:r>
      <w:r w:rsidRPr="00B240BE">
        <w:rPr>
          <w:color w:val="auto"/>
          <w:sz w:val="28"/>
          <w:szCs w:val="28"/>
          <w:lang w:val="kk-KZ"/>
        </w:rPr>
        <w:t>3</w:t>
      </w:r>
      <w:r w:rsidRPr="00EB7422">
        <w:rPr>
          <w:color w:val="auto"/>
          <w:sz w:val="28"/>
          <w:szCs w:val="28"/>
          <w:lang w:val="kk-KZ"/>
        </w:rPr>
        <w:t>0</w:t>
      </w:r>
      <w:r w:rsidRPr="00B240BE">
        <w:rPr>
          <w:color w:val="auto"/>
          <w:sz w:val="28"/>
          <w:szCs w:val="28"/>
          <w:lang w:val="kk-KZ"/>
        </w:rPr>
        <w:t>1</w:t>
      </w:r>
      <w:r w:rsidRPr="00EB7422">
        <w:rPr>
          <w:color w:val="auto"/>
          <w:sz w:val="28"/>
          <w:szCs w:val="28"/>
          <w:lang w:val="kk-KZ"/>
        </w:rPr>
        <w:t xml:space="preserve"> – Филология</w:t>
      </w:r>
    </w:p>
    <w:p w14:paraId="5D625204" w14:textId="77777777" w:rsidR="00573313" w:rsidRDefault="0049110E" w:rsidP="0049110E">
      <w:pPr>
        <w:pStyle w:val="Default"/>
        <w:tabs>
          <w:tab w:val="left" w:pos="5824"/>
        </w:tabs>
        <w:jc w:val="left"/>
        <w:rPr>
          <w:color w:val="auto"/>
          <w:sz w:val="28"/>
          <w:szCs w:val="28"/>
          <w:lang w:val="kk-KZ"/>
        </w:rPr>
      </w:pPr>
      <w:r>
        <w:rPr>
          <w:color w:val="auto"/>
          <w:sz w:val="28"/>
          <w:szCs w:val="28"/>
          <w:lang w:val="kk-KZ"/>
        </w:rPr>
        <w:tab/>
      </w:r>
    </w:p>
    <w:p w14:paraId="12F9224D" w14:textId="77777777" w:rsidR="00552A66" w:rsidRPr="00B240BE" w:rsidRDefault="00552A66" w:rsidP="0049110E">
      <w:pPr>
        <w:pStyle w:val="Default"/>
        <w:tabs>
          <w:tab w:val="left" w:pos="5824"/>
        </w:tabs>
        <w:jc w:val="left"/>
        <w:rPr>
          <w:color w:val="auto"/>
          <w:sz w:val="28"/>
          <w:szCs w:val="28"/>
          <w:lang w:val="kk-KZ"/>
        </w:rPr>
      </w:pPr>
    </w:p>
    <w:p w14:paraId="1FF1417E" w14:textId="77777777" w:rsidR="00573313" w:rsidRPr="00B240BE" w:rsidRDefault="00573313" w:rsidP="00573313">
      <w:pPr>
        <w:pStyle w:val="Default"/>
        <w:jc w:val="center"/>
        <w:rPr>
          <w:color w:val="auto"/>
          <w:sz w:val="28"/>
          <w:szCs w:val="28"/>
          <w:lang w:val="kk-KZ"/>
        </w:rPr>
      </w:pPr>
      <w:r w:rsidRPr="00B240BE">
        <w:rPr>
          <w:color w:val="auto"/>
          <w:sz w:val="28"/>
          <w:szCs w:val="28"/>
          <w:lang w:val="kk-KZ"/>
        </w:rPr>
        <w:t>Философия докторы (PhD)</w:t>
      </w:r>
    </w:p>
    <w:p w14:paraId="056A30AE" w14:textId="77777777" w:rsidR="00573313" w:rsidRPr="00B240BE" w:rsidRDefault="00573313" w:rsidP="00573313">
      <w:pPr>
        <w:pStyle w:val="Default"/>
        <w:jc w:val="center"/>
        <w:rPr>
          <w:color w:val="auto"/>
          <w:sz w:val="28"/>
          <w:szCs w:val="28"/>
          <w:lang w:val="kk-KZ"/>
        </w:rPr>
      </w:pPr>
      <w:r w:rsidRPr="00B240BE">
        <w:rPr>
          <w:color w:val="auto"/>
          <w:sz w:val="28"/>
          <w:szCs w:val="28"/>
          <w:lang w:val="kk-KZ"/>
        </w:rPr>
        <w:t>дәрежесін алу үшін дайындалған диссертация</w:t>
      </w:r>
    </w:p>
    <w:p w14:paraId="55DA35A3" w14:textId="77777777" w:rsidR="00573313" w:rsidRPr="00B240BE" w:rsidRDefault="00573313" w:rsidP="00573313">
      <w:pPr>
        <w:pStyle w:val="Default"/>
        <w:rPr>
          <w:color w:val="auto"/>
          <w:sz w:val="28"/>
          <w:szCs w:val="28"/>
          <w:lang w:val="kk-KZ"/>
        </w:rPr>
      </w:pPr>
    </w:p>
    <w:p w14:paraId="2F48916C" w14:textId="77777777" w:rsidR="00573313" w:rsidRPr="00B240BE" w:rsidRDefault="00573313" w:rsidP="00573313">
      <w:pPr>
        <w:pStyle w:val="Default"/>
        <w:rPr>
          <w:color w:val="auto"/>
          <w:sz w:val="28"/>
          <w:szCs w:val="28"/>
          <w:lang w:val="kk-KZ"/>
        </w:rPr>
      </w:pPr>
    </w:p>
    <w:p w14:paraId="0DFFA298" w14:textId="77777777" w:rsidR="00573313" w:rsidRPr="00B240BE" w:rsidRDefault="00573313" w:rsidP="00573313">
      <w:pPr>
        <w:pStyle w:val="Default"/>
        <w:rPr>
          <w:color w:val="auto"/>
          <w:sz w:val="28"/>
          <w:szCs w:val="28"/>
          <w:lang w:val="kk-KZ"/>
        </w:rPr>
      </w:pPr>
    </w:p>
    <w:p w14:paraId="230D6A33" w14:textId="77777777" w:rsidR="00573313" w:rsidRPr="00B240BE" w:rsidRDefault="00573313" w:rsidP="00573313">
      <w:pPr>
        <w:pStyle w:val="Default"/>
        <w:rPr>
          <w:color w:val="auto"/>
          <w:sz w:val="28"/>
          <w:szCs w:val="28"/>
          <w:lang w:val="kk-KZ"/>
        </w:rPr>
      </w:pPr>
    </w:p>
    <w:p w14:paraId="54AFFD38" w14:textId="77777777" w:rsidR="00573313" w:rsidRPr="00B240BE" w:rsidRDefault="00573313" w:rsidP="00A13B9C">
      <w:pPr>
        <w:pStyle w:val="Default"/>
        <w:ind w:firstLine="5387"/>
        <w:jc w:val="left"/>
        <w:rPr>
          <w:color w:val="auto"/>
          <w:sz w:val="28"/>
          <w:szCs w:val="28"/>
          <w:lang w:val="kk-KZ"/>
        </w:rPr>
      </w:pPr>
      <w:r w:rsidRPr="00B240BE">
        <w:rPr>
          <w:color w:val="auto"/>
          <w:sz w:val="28"/>
          <w:szCs w:val="28"/>
          <w:lang w:val="kk-KZ"/>
        </w:rPr>
        <w:t xml:space="preserve">Ғылыми кеңесші </w:t>
      </w:r>
    </w:p>
    <w:p w14:paraId="7E922D40" w14:textId="77777777" w:rsidR="00573313" w:rsidRPr="00B240BE" w:rsidRDefault="00573313" w:rsidP="00A13B9C">
      <w:pPr>
        <w:pStyle w:val="Default"/>
        <w:ind w:firstLine="5387"/>
        <w:jc w:val="left"/>
        <w:rPr>
          <w:color w:val="auto"/>
          <w:sz w:val="28"/>
          <w:szCs w:val="28"/>
          <w:lang w:val="kk-KZ"/>
        </w:rPr>
      </w:pPr>
      <w:r w:rsidRPr="00B240BE">
        <w:rPr>
          <w:color w:val="auto"/>
          <w:sz w:val="28"/>
          <w:szCs w:val="28"/>
          <w:lang w:val="kk-KZ"/>
        </w:rPr>
        <w:t xml:space="preserve">ф.ғ.д, профессор Адилова А.С. </w:t>
      </w:r>
    </w:p>
    <w:p w14:paraId="48DEDD45" w14:textId="77777777" w:rsidR="00573313" w:rsidRPr="00B240BE" w:rsidRDefault="00573313" w:rsidP="00A13B9C">
      <w:pPr>
        <w:pStyle w:val="Default"/>
        <w:ind w:firstLine="5387"/>
        <w:jc w:val="left"/>
        <w:rPr>
          <w:color w:val="auto"/>
          <w:sz w:val="28"/>
          <w:szCs w:val="28"/>
          <w:lang w:val="kk-KZ"/>
        </w:rPr>
      </w:pPr>
      <w:r w:rsidRPr="00B240BE">
        <w:rPr>
          <w:color w:val="auto"/>
          <w:sz w:val="28"/>
          <w:szCs w:val="28"/>
          <w:lang w:val="kk-KZ"/>
        </w:rPr>
        <w:t xml:space="preserve">Aкадемик Е.А. Бөкетов атындағы </w:t>
      </w:r>
    </w:p>
    <w:p w14:paraId="26B5A32A" w14:textId="77777777" w:rsidR="008C2E02" w:rsidRDefault="00573313" w:rsidP="00A13B9C">
      <w:pPr>
        <w:pStyle w:val="Default"/>
        <w:ind w:firstLine="5387"/>
        <w:jc w:val="left"/>
        <w:rPr>
          <w:color w:val="auto"/>
          <w:sz w:val="28"/>
          <w:szCs w:val="28"/>
          <w:lang w:val="kk-KZ"/>
        </w:rPr>
      </w:pPr>
      <w:r w:rsidRPr="00B240BE">
        <w:rPr>
          <w:color w:val="auto"/>
          <w:sz w:val="28"/>
          <w:szCs w:val="28"/>
          <w:lang w:val="kk-KZ"/>
        </w:rPr>
        <w:t xml:space="preserve">Қарағанды </w:t>
      </w:r>
      <w:r w:rsidR="008C2E02">
        <w:rPr>
          <w:color w:val="auto"/>
          <w:sz w:val="28"/>
          <w:szCs w:val="28"/>
          <w:lang w:val="kk-KZ"/>
        </w:rPr>
        <w:t xml:space="preserve">ұлттық зерттеу </w:t>
      </w:r>
    </w:p>
    <w:p w14:paraId="28DB84FF" w14:textId="214145FF" w:rsidR="00573313" w:rsidRPr="00B240BE" w:rsidRDefault="00573313" w:rsidP="00A13B9C">
      <w:pPr>
        <w:pStyle w:val="Default"/>
        <w:ind w:firstLine="5387"/>
        <w:jc w:val="left"/>
        <w:rPr>
          <w:color w:val="auto"/>
          <w:sz w:val="28"/>
          <w:szCs w:val="28"/>
          <w:lang w:val="kk-KZ"/>
        </w:rPr>
      </w:pPr>
      <w:r w:rsidRPr="00B240BE">
        <w:rPr>
          <w:color w:val="auto"/>
          <w:sz w:val="28"/>
          <w:szCs w:val="28"/>
          <w:lang w:val="kk-KZ"/>
        </w:rPr>
        <w:t xml:space="preserve">университеті </w:t>
      </w:r>
    </w:p>
    <w:p w14:paraId="0889F7D1" w14:textId="77777777" w:rsidR="00573313" w:rsidRPr="00B240BE" w:rsidRDefault="00573313" w:rsidP="00A13B9C">
      <w:pPr>
        <w:pStyle w:val="Default"/>
        <w:ind w:firstLine="5387"/>
        <w:jc w:val="left"/>
        <w:rPr>
          <w:color w:val="auto"/>
          <w:sz w:val="28"/>
          <w:szCs w:val="28"/>
          <w:lang w:val="kk-KZ"/>
        </w:rPr>
      </w:pPr>
      <w:r w:rsidRPr="00B240BE">
        <w:rPr>
          <w:color w:val="auto"/>
          <w:sz w:val="28"/>
          <w:szCs w:val="28"/>
          <w:lang w:val="kk-KZ"/>
        </w:rPr>
        <w:t xml:space="preserve">(Қарағанды, Қазақстан) </w:t>
      </w:r>
    </w:p>
    <w:p w14:paraId="2FF4C3D9" w14:textId="77777777" w:rsidR="00573313" w:rsidRPr="00B240BE" w:rsidRDefault="00573313" w:rsidP="00A13B9C">
      <w:pPr>
        <w:pStyle w:val="Default"/>
        <w:ind w:firstLine="5387"/>
        <w:jc w:val="left"/>
        <w:rPr>
          <w:color w:val="auto"/>
          <w:sz w:val="28"/>
          <w:szCs w:val="28"/>
          <w:lang w:val="kk-KZ"/>
        </w:rPr>
      </w:pPr>
    </w:p>
    <w:p w14:paraId="5C0A3B24" w14:textId="77777777" w:rsidR="00573313" w:rsidRPr="00B240BE" w:rsidRDefault="00573313" w:rsidP="00A13B9C">
      <w:pPr>
        <w:pStyle w:val="Default"/>
        <w:ind w:firstLine="5387"/>
        <w:jc w:val="left"/>
        <w:rPr>
          <w:color w:val="auto"/>
          <w:sz w:val="28"/>
          <w:szCs w:val="28"/>
          <w:lang w:val="kk-KZ"/>
        </w:rPr>
      </w:pPr>
      <w:r w:rsidRPr="00B240BE">
        <w:rPr>
          <w:color w:val="auto"/>
          <w:sz w:val="28"/>
          <w:szCs w:val="28"/>
          <w:lang w:val="kk-KZ"/>
        </w:rPr>
        <w:t xml:space="preserve">Шетелдік ғылыми кеңесші </w:t>
      </w:r>
    </w:p>
    <w:p w14:paraId="0F8BAFB8" w14:textId="77777777" w:rsidR="00573313" w:rsidRPr="00B240BE" w:rsidRDefault="00573313" w:rsidP="00A13B9C">
      <w:pPr>
        <w:pStyle w:val="Default"/>
        <w:ind w:firstLine="5387"/>
        <w:jc w:val="left"/>
        <w:rPr>
          <w:color w:val="auto"/>
          <w:sz w:val="28"/>
          <w:szCs w:val="28"/>
          <w:lang w:val="kk-KZ"/>
        </w:rPr>
      </w:pPr>
      <w:r w:rsidRPr="00B240BE">
        <w:rPr>
          <w:color w:val="auto"/>
          <w:sz w:val="28"/>
          <w:szCs w:val="28"/>
          <w:lang w:val="kk-KZ"/>
        </w:rPr>
        <w:t xml:space="preserve">PhD, профессор Саваш Шахин. </w:t>
      </w:r>
    </w:p>
    <w:p w14:paraId="7CE0DEF0" w14:textId="05A22F37" w:rsidR="00573313" w:rsidRPr="00B240BE" w:rsidRDefault="00573313" w:rsidP="00A13B9C">
      <w:pPr>
        <w:pStyle w:val="Default"/>
        <w:ind w:firstLine="5387"/>
        <w:jc w:val="left"/>
        <w:rPr>
          <w:color w:val="auto"/>
          <w:sz w:val="28"/>
          <w:szCs w:val="28"/>
          <w:lang w:val="kk-KZ"/>
        </w:rPr>
      </w:pPr>
      <w:r w:rsidRPr="00B240BE">
        <w:rPr>
          <w:color w:val="auto"/>
          <w:sz w:val="28"/>
          <w:szCs w:val="28"/>
          <w:shd w:val="clear" w:color="auto" w:fill="FFFFFF"/>
        </w:rPr>
        <w:t>Хадж</w:t>
      </w:r>
      <w:r w:rsidR="0037029E">
        <w:rPr>
          <w:color w:val="auto"/>
          <w:sz w:val="28"/>
          <w:szCs w:val="28"/>
          <w:shd w:val="clear" w:color="auto" w:fill="FFFFFF"/>
          <w:lang w:val="kk-KZ"/>
        </w:rPr>
        <w:t>и</w:t>
      </w:r>
      <w:r w:rsidRPr="00B240BE">
        <w:rPr>
          <w:color w:val="auto"/>
          <w:sz w:val="28"/>
          <w:szCs w:val="28"/>
          <w:shd w:val="clear" w:color="auto" w:fill="FFFFFF"/>
        </w:rPr>
        <w:t xml:space="preserve"> Байрам Вели</w:t>
      </w:r>
      <w:r w:rsidRPr="00B240BE">
        <w:rPr>
          <w:color w:val="auto"/>
          <w:sz w:val="28"/>
          <w:szCs w:val="28"/>
          <w:shd w:val="clear" w:color="auto" w:fill="FFFFFF"/>
          <w:lang w:val="kk-KZ"/>
        </w:rPr>
        <w:t xml:space="preserve"> </w:t>
      </w:r>
      <w:r w:rsidRPr="00B240BE">
        <w:rPr>
          <w:color w:val="auto"/>
          <w:sz w:val="28"/>
          <w:szCs w:val="28"/>
          <w:lang w:val="kk-KZ"/>
        </w:rPr>
        <w:t xml:space="preserve">университеті </w:t>
      </w:r>
    </w:p>
    <w:p w14:paraId="59D586C3" w14:textId="77777777" w:rsidR="00573313" w:rsidRPr="00B240BE" w:rsidRDefault="00573313" w:rsidP="00A13B9C">
      <w:pPr>
        <w:pStyle w:val="Default"/>
        <w:ind w:firstLine="5387"/>
        <w:jc w:val="left"/>
        <w:rPr>
          <w:color w:val="auto"/>
          <w:sz w:val="28"/>
          <w:szCs w:val="28"/>
        </w:rPr>
      </w:pPr>
      <w:r w:rsidRPr="00B240BE">
        <w:rPr>
          <w:color w:val="auto"/>
          <w:sz w:val="28"/>
          <w:szCs w:val="28"/>
          <w:lang w:val="kk-KZ"/>
        </w:rPr>
        <w:t>(Анкара, Түркия</w:t>
      </w:r>
      <w:r w:rsidRPr="00B240BE">
        <w:rPr>
          <w:color w:val="auto"/>
          <w:sz w:val="28"/>
          <w:szCs w:val="28"/>
        </w:rPr>
        <w:t xml:space="preserve">) </w:t>
      </w:r>
    </w:p>
    <w:p w14:paraId="6F9FBE21" w14:textId="77777777" w:rsidR="00573313" w:rsidRPr="00B240BE" w:rsidRDefault="00573313" w:rsidP="00573313">
      <w:pPr>
        <w:pStyle w:val="Default"/>
        <w:jc w:val="right"/>
        <w:rPr>
          <w:color w:val="auto"/>
          <w:sz w:val="28"/>
          <w:szCs w:val="28"/>
          <w:lang w:val="kk-KZ"/>
        </w:rPr>
      </w:pPr>
    </w:p>
    <w:p w14:paraId="5E4DE947" w14:textId="77777777" w:rsidR="00573313" w:rsidRPr="00B240BE" w:rsidRDefault="00573313" w:rsidP="00573313">
      <w:pPr>
        <w:pStyle w:val="Default"/>
        <w:jc w:val="right"/>
        <w:rPr>
          <w:color w:val="auto"/>
          <w:sz w:val="28"/>
          <w:szCs w:val="28"/>
          <w:lang w:val="kk-KZ"/>
        </w:rPr>
      </w:pPr>
    </w:p>
    <w:p w14:paraId="6DFB3B35" w14:textId="77777777" w:rsidR="00573313" w:rsidRDefault="00573313" w:rsidP="00573313">
      <w:pPr>
        <w:pStyle w:val="Default"/>
        <w:jc w:val="right"/>
        <w:rPr>
          <w:color w:val="auto"/>
          <w:sz w:val="28"/>
          <w:szCs w:val="28"/>
          <w:lang w:val="kk-KZ"/>
        </w:rPr>
      </w:pPr>
    </w:p>
    <w:p w14:paraId="3C9BF4DD" w14:textId="77777777" w:rsidR="00552A66" w:rsidRDefault="00552A66" w:rsidP="00573313">
      <w:pPr>
        <w:pStyle w:val="Default"/>
        <w:jc w:val="right"/>
        <w:rPr>
          <w:color w:val="auto"/>
          <w:sz w:val="28"/>
          <w:szCs w:val="28"/>
          <w:lang w:val="kk-KZ"/>
        </w:rPr>
      </w:pPr>
    </w:p>
    <w:p w14:paraId="5A1B481A" w14:textId="77777777" w:rsidR="00A13B9C" w:rsidRPr="00B240BE" w:rsidRDefault="00A13B9C" w:rsidP="00573313">
      <w:pPr>
        <w:pStyle w:val="Default"/>
        <w:jc w:val="right"/>
        <w:rPr>
          <w:color w:val="auto"/>
          <w:sz w:val="28"/>
          <w:szCs w:val="28"/>
          <w:lang w:val="kk-KZ"/>
        </w:rPr>
      </w:pPr>
    </w:p>
    <w:p w14:paraId="63AA045B" w14:textId="77777777" w:rsidR="00573313" w:rsidRPr="00B240BE" w:rsidRDefault="00573313" w:rsidP="00573313">
      <w:pPr>
        <w:pStyle w:val="Default"/>
        <w:jc w:val="right"/>
        <w:rPr>
          <w:color w:val="auto"/>
          <w:sz w:val="28"/>
          <w:szCs w:val="28"/>
          <w:lang w:val="kk-KZ"/>
        </w:rPr>
      </w:pPr>
    </w:p>
    <w:p w14:paraId="0C75FB04" w14:textId="77777777" w:rsidR="00573313" w:rsidRPr="00B240BE" w:rsidRDefault="00573313" w:rsidP="00573313">
      <w:pPr>
        <w:pStyle w:val="Default"/>
        <w:jc w:val="center"/>
        <w:rPr>
          <w:color w:val="auto"/>
          <w:sz w:val="28"/>
          <w:szCs w:val="28"/>
          <w:lang w:val="kk-KZ"/>
        </w:rPr>
      </w:pPr>
      <w:r w:rsidRPr="00B240BE">
        <w:rPr>
          <w:color w:val="auto"/>
          <w:sz w:val="28"/>
          <w:szCs w:val="28"/>
          <w:lang w:val="kk-KZ"/>
        </w:rPr>
        <w:t>Қазақстан Республикасы</w:t>
      </w:r>
      <w:bookmarkStart w:id="1" w:name="_GoBack"/>
      <w:bookmarkEnd w:id="1"/>
    </w:p>
    <w:p w14:paraId="252B87C5" w14:textId="77777777" w:rsidR="001A2B1F" w:rsidRDefault="00573313" w:rsidP="00573313">
      <w:pPr>
        <w:jc w:val="center"/>
        <w:rPr>
          <w:rFonts w:cs="Times New Roman"/>
          <w:szCs w:val="28"/>
          <w:lang w:val="kk-KZ"/>
        </w:rPr>
        <w:sectPr w:rsidR="001A2B1F" w:rsidSect="009B220B">
          <w:footerReference w:type="default" r:id="rId9"/>
          <w:pgSz w:w="11906" w:h="16838"/>
          <w:pgMar w:top="1134" w:right="567" w:bottom="1134" w:left="1701" w:header="709" w:footer="709" w:gutter="0"/>
          <w:cols w:space="708"/>
          <w:titlePg/>
          <w:docGrid w:linePitch="360"/>
        </w:sectPr>
      </w:pPr>
      <w:r w:rsidRPr="00B240BE">
        <w:rPr>
          <w:rFonts w:cs="Times New Roman"/>
          <w:szCs w:val="28"/>
          <w:lang w:val="kk-KZ"/>
        </w:rPr>
        <w:t>Қарағанды, 2025</w:t>
      </w:r>
    </w:p>
    <w:sdt>
      <w:sdtPr>
        <w:rPr>
          <w:rFonts w:cs="Times New Roman"/>
          <w:szCs w:val="28"/>
        </w:rPr>
        <w:id w:val="-1807995090"/>
        <w:docPartObj>
          <w:docPartGallery w:val="Table of Contents"/>
          <w:docPartUnique/>
        </w:docPartObj>
      </w:sdtPr>
      <w:sdtEndPr>
        <w:rPr>
          <w:b/>
          <w:bCs/>
        </w:rPr>
      </w:sdtEndPr>
      <w:sdtContent>
        <w:p w14:paraId="4B7EEB77" w14:textId="263D78DC" w:rsidR="00A13B9C" w:rsidRDefault="00A13B9C" w:rsidP="00F95446">
          <w:pPr>
            <w:jc w:val="center"/>
            <w:rPr>
              <w:rFonts w:cs="Times New Roman"/>
              <w:b/>
              <w:szCs w:val="28"/>
              <w:lang w:val="kk-KZ"/>
            </w:rPr>
          </w:pPr>
          <w:r w:rsidRPr="00354032">
            <w:rPr>
              <w:rFonts w:cs="Times New Roman"/>
              <w:b/>
              <w:szCs w:val="28"/>
              <w:lang w:val="kk-KZ"/>
            </w:rPr>
            <w:t>МАЗМҰНЫ</w:t>
          </w:r>
        </w:p>
        <w:p w14:paraId="53B62A4E" w14:textId="77777777" w:rsidR="00F95446" w:rsidRPr="00354032" w:rsidRDefault="00F95446" w:rsidP="00F95446">
          <w:pPr>
            <w:jc w:val="center"/>
            <w:rPr>
              <w:rFonts w:cs="Times New Roman"/>
              <w:b/>
              <w:szCs w:val="28"/>
              <w:lang w:val="kk-KZ"/>
            </w:rPr>
          </w:pPr>
        </w:p>
        <w:p w14:paraId="216E5975" w14:textId="77777777" w:rsidR="00BE2803" w:rsidRDefault="00A13B9C">
          <w:pPr>
            <w:pStyle w:val="12"/>
            <w:tabs>
              <w:tab w:val="right" w:leader="dot" w:pos="9628"/>
            </w:tabs>
            <w:rPr>
              <w:rFonts w:asciiTheme="minorHAnsi" w:eastAsiaTheme="minorEastAsia" w:hAnsiTheme="minorHAnsi"/>
              <w:noProof/>
              <w:sz w:val="22"/>
              <w:lang w:eastAsia="ru-RU"/>
            </w:rPr>
          </w:pPr>
          <w:r w:rsidRPr="00354032">
            <w:rPr>
              <w:rFonts w:cs="Times New Roman"/>
              <w:szCs w:val="28"/>
            </w:rPr>
            <w:fldChar w:fldCharType="begin"/>
          </w:r>
          <w:r w:rsidRPr="00354032">
            <w:rPr>
              <w:rFonts w:cs="Times New Roman"/>
              <w:szCs w:val="28"/>
            </w:rPr>
            <w:instrText xml:space="preserve"> TOC \o "1-3" \h \z \u </w:instrText>
          </w:r>
          <w:r w:rsidRPr="00354032">
            <w:rPr>
              <w:rFonts w:cs="Times New Roman"/>
              <w:szCs w:val="28"/>
            </w:rPr>
            <w:fldChar w:fldCharType="separate"/>
          </w:r>
          <w:hyperlink w:anchor="_Toc209978210" w:history="1">
            <w:r w:rsidR="00BE2803" w:rsidRPr="00DF6D39">
              <w:rPr>
                <w:rStyle w:val="a6"/>
                <w:noProof/>
                <w:lang w:val="kk-KZ"/>
              </w:rPr>
              <w:t>НОРМАТИВТІ СІЛТЕМЕЛЕР</w:t>
            </w:r>
            <w:r w:rsidR="00BE2803">
              <w:rPr>
                <w:noProof/>
                <w:webHidden/>
              </w:rPr>
              <w:tab/>
            </w:r>
            <w:r w:rsidR="00BE2803">
              <w:rPr>
                <w:noProof/>
                <w:webHidden/>
              </w:rPr>
              <w:fldChar w:fldCharType="begin"/>
            </w:r>
            <w:r w:rsidR="00BE2803">
              <w:rPr>
                <w:noProof/>
                <w:webHidden/>
              </w:rPr>
              <w:instrText xml:space="preserve"> PAGEREF _Toc209978210 \h </w:instrText>
            </w:r>
            <w:r w:rsidR="00BE2803">
              <w:rPr>
                <w:noProof/>
                <w:webHidden/>
              </w:rPr>
            </w:r>
            <w:r w:rsidR="00BE2803">
              <w:rPr>
                <w:noProof/>
                <w:webHidden/>
              </w:rPr>
              <w:fldChar w:fldCharType="separate"/>
            </w:r>
            <w:r w:rsidR="00EA43C8">
              <w:rPr>
                <w:noProof/>
                <w:webHidden/>
              </w:rPr>
              <w:t>3</w:t>
            </w:r>
            <w:r w:rsidR="00BE2803">
              <w:rPr>
                <w:noProof/>
                <w:webHidden/>
              </w:rPr>
              <w:fldChar w:fldCharType="end"/>
            </w:r>
          </w:hyperlink>
        </w:p>
        <w:p w14:paraId="216AACB5" w14:textId="77777777" w:rsidR="00BE2803" w:rsidRDefault="006A47D9">
          <w:pPr>
            <w:pStyle w:val="12"/>
            <w:tabs>
              <w:tab w:val="right" w:leader="dot" w:pos="9628"/>
            </w:tabs>
            <w:rPr>
              <w:rFonts w:asciiTheme="minorHAnsi" w:eastAsiaTheme="minorEastAsia" w:hAnsiTheme="minorHAnsi"/>
              <w:noProof/>
              <w:sz w:val="22"/>
              <w:lang w:eastAsia="ru-RU"/>
            </w:rPr>
          </w:pPr>
          <w:hyperlink w:anchor="_Toc209978211" w:history="1">
            <w:r w:rsidR="00BE2803" w:rsidRPr="00DF6D39">
              <w:rPr>
                <w:rStyle w:val="a6"/>
                <w:noProof/>
                <w:lang w:val="kk-KZ"/>
              </w:rPr>
              <w:t>АНЫҚТАМАЛАР</w:t>
            </w:r>
            <w:r w:rsidR="00BE2803">
              <w:rPr>
                <w:noProof/>
                <w:webHidden/>
              </w:rPr>
              <w:tab/>
            </w:r>
            <w:r w:rsidR="00BE2803">
              <w:rPr>
                <w:noProof/>
                <w:webHidden/>
              </w:rPr>
              <w:fldChar w:fldCharType="begin"/>
            </w:r>
            <w:r w:rsidR="00BE2803">
              <w:rPr>
                <w:noProof/>
                <w:webHidden/>
              </w:rPr>
              <w:instrText xml:space="preserve"> PAGEREF _Toc209978211 \h </w:instrText>
            </w:r>
            <w:r w:rsidR="00BE2803">
              <w:rPr>
                <w:noProof/>
                <w:webHidden/>
              </w:rPr>
            </w:r>
            <w:r w:rsidR="00BE2803">
              <w:rPr>
                <w:noProof/>
                <w:webHidden/>
              </w:rPr>
              <w:fldChar w:fldCharType="separate"/>
            </w:r>
            <w:r w:rsidR="00EA43C8">
              <w:rPr>
                <w:noProof/>
                <w:webHidden/>
              </w:rPr>
              <w:t>4</w:t>
            </w:r>
            <w:r w:rsidR="00BE2803">
              <w:rPr>
                <w:noProof/>
                <w:webHidden/>
              </w:rPr>
              <w:fldChar w:fldCharType="end"/>
            </w:r>
          </w:hyperlink>
        </w:p>
        <w:p w14:paraId="14704F02" w14:textId="77777777" w:rsidR="00BE2803" w:rsidRDefault="006A47D9">
          <w:pPr>
            <w:pStyle w:val="12"/>
            <w:tabs>
              <w:tab w:val="right" w:leader="dot" w:pos="9628"/>
            </w:tabs>
            <w:rPr>
              <w:rFonts w:asciiTheme="minorHAnsi" w:eastAsiaTheme="minorEastAsia" w:hAnsiTheme="minorHAnsi"/>
              <w:noProof/>
              <w:sz w:val="22"/>
              <w:lang w:eastAsia="ru-RU"/>
            </w:rPr>
          </w:pPr>
          <w:hyperlink w:anchor="_Toc209978212" w:history="1">
            <w:r w:rsidR="00BE2803" w:rsidRPr="00DF6D39">
              <w:rPr>
                <w:rStyle w:val="a6"/>
                <w:noProof/>
                <w:lang w:val="kk-KZ"/>
              </w:rPr>
              <w:t>ҚЫСҚАРТУЛАР</w:t>
            </w:r>
            <w:r w:rsidR="00BE2803">
              <w:rPr>
                <w:noProof/>
                <w:webHidden/>
              </w:rPr>
              <w:tab/>
            </w:r>
            <w:r w:rsidR="00BE2803">
              <w:rPr>
                <w:noProof/>
                <w:webHidden/>
              </w:rPr>
              <w:fldChar w:fldCharType="begin"/>
            </w:r>
            <w:r w:rsidR="00BE2803">
              <w:rPr>
                <w:noProof/>
                <w:webHidden/>
              </w:rPr>
              <w:instrText xml:space="preserve"> PAGEREF _Toc209978212 \h </w:instrText>
            </w:r>
            <w:r w:rsidR="00BE2803">
              <w:rPr>
                <w:noProof/>
                <w:webHidden/>
              </w:rPr>
            </w:r>
            <w:r w:rsidR="00BE2803">
              <w:rPr>
                <w:noProof/>
                <w:webHidden/>
              </w:rPr>
              <w:fldChar w:fldCharType="separate"/>
            </w:r>
            <w:r w:rsidR="00EA43C8">
              <w:rPr>
                <w:noProof/>
                <w:webHidden/>
              </w:rPr>
              <w:t>5</w:t>
            </w:r>
            <w:r w:rsidR="00BE2803">
              <w:rPr>
                <w:noProof/>
                <w:webHidden/>
              </w:rPr>
              <w:fldChar w:fldCharType="end"/>
            </w:r>
          </w:hyperlink>
        </w:p>
        <w:p w14:paraId="3393BC7F" w14:textId="77777777" w:rsidR="00BE2803" w:rsidRDefault="006A47D9">
          <w:pPr>
            <w:pStyle w:val="12"/>
            <w:tabs>
              <w:tab w:val="right" w:leader="dot" w:pos="9628"/>
            </w:tabs>
            <w:rPr>
              <w:rFonts w:asciiTheme="minorHAnsi" w:eastAsiaTheme="minorEastAsia" w:hAnsiTheme="minorHAnsi"/>
              <w:noProof/>
              <w:sz w:val="22"/>
              <w:lang w:eastAsia="ru-RU"/>
            </w:rPr>
          </w:pPr>
          <w:hyperlink w:anchor="_Toc209978213" w:history="1">
            <w:r w:rsidR="00BE2803" w:rsidRPr="00DF6D39">
              <w:rPr>
                <w:rStyle w:val="a6"/>
                <w:rFonts w:cs="Times New Roman"/>
                <w:noProof/>
                <w:lang w:val="kk-KZ"/>
              </w:rPr>
              <w:t>КІРІСПЕ</w:t>
            </w:r>
            <w:r w:rsidR="00BE2803">
              <w:rPr>
                <w:noProof/>
                <w:webHidden/>
              </w:rPr>
              <w:tab/>
            </w:r>
            <w:r w:rsidR="00BE2803">
              <w:rPr>
                <w:noProof/>
                <w:webHidden/>
              </w:rPr>
              <w:fldChar w:fldCharType="begin"/>
            </w:r>
            <w:r w:rsidR="00BE2803">
              <w:rPr>
                <w:noProof/>
                <w:webHidden/>
              </w:rPr>
              <w:instrText xml:space="preserve"> PAGEREF _Toc209978213 \h </w:instrText>
            </w:r>
            <w:r w:rsidR="00BE2803">
              <w:rPr>
                <w:noProof/>
                <w:webHidden/>
              </w:rPr>
            </w:r>
            <w:r w:rsidR="00BE2803">
              <w:rPr>
                <w:noProof/>
                <w:webHidden/>
              </w:rPr>
              <w:fldChar w:fldCharType="separate"/>
            </w:r>
            <w:r w:rsidR="00EA43C8">
              <w:rPr>
                <w:noProof/>
                <w:webHidden/>
              </w:rPr>
              <w:t>6</w:t>
            </w:r>
            <w:r w:rsidR="00BE2803">
              <w:rPr>
                <w:noProof/>
                <w:webHidden/>
              </w:rPr>
              <w:fldChar w:fldCharType="end"/>
            </w:r>
          </w:hyperlink>
        </w:p>
        <w:p w14:paraId="45B31387" w14:textId="77777777" w:rsidR="00BE2803" w:rsidRDefault="006A47D9">
          <w:pPr>
            <w:pStyle w:val="12"/>
            <w:tabs>
              <w:tab w:val="right" w:leader="dot" w:pos="9628"/>
            </w:tabs>
            <w:rPr>
              <w:rFonts w:asciiTheme="minorHAnsi" w:eastAsiaTheme="minorEastAsia" w:hAnsiTheme="minorHAnsi"/>
              <w:noProof/>
              <w:sz w:val="22"/>
              <w:lang w:eastAsia="ru-RU"/>
            </w:rPr>
          </w:pPr>
          <w:hyperlink w:anchor="_Toc209978214" w:history="1">
            <w:r w:rsidR="00BE2803" w:rsidRPr="00DF6D39">
              <w:rPr>
                <w:rStyle w:val="a6"/>
                <w:noProof/>
                <w:lang w:val="kk-KZ"/>
              </w:rPr>
              <w:t>1 БҰҚАРАЛЫҚ АҚПАРАТ ҚҰРАЛДАРЫНЫҢ ТІЛІ ЖӘНЕ ИНТЕРТЕКСТУАЛДЫЛЫҚ МӘСЕЛЕСІ</w:t>
            </w:r>
            <w:r w:rsidR="00BE2803">
              <w:rPr>
                <w:noProof/>
                <w:webHidden/>
              </w:rPr>
              <w:tab/>
            </w:r>
            <w:r w:rsidR="00BE2803">
              <w:rPr>
                <w:noProof/>
                <w:webHidden/>
              </w:rPr>
              <w:fldChar w:fldCharType="begin"/>
            </w:r>
            <w:r w:rsidR="00BE2803">
              <w:rPr>
                <w:noProof/>
                <w:webHidden/>
              </w:rPr>
              <w:instrText xml:space="preserve"> PAGEREF _Toc209978214 \h </w:instrText>
            </w:r>
            <w:r w:rsidR="00BE2803">
              <w:rPr>
                <w:noProof/>
                <w:webHidden/>
              </w:rPr>
            </w:r>
            <w:r w:rsidR="00BE2803">
              <w:rPr>
                <w:noProof/>
                <w:webHidden/>
              </w:rPr>
              <w:fldChar w:fldCharType="separate"/>
            </w:r>
            <w:r w:rsidR="00EA43C8">
              <w:rPr>
                <w:noProof/>
                <w:webHidden/>
              </w:rPr>
              <w:t>12</w:t>
            </w:r>
            <w:r w:rsidR="00BE2803">
              <w:rPr>
                <w:noProof/>
                <w:webHidden/>
              </w:rPr>
              <w:fldChar w:fldCharType="end"/>
            </w:r>
          </w:hyperlink>
        </w:p>
        <w:p w14:paraId="0200EF26" w14:textId="77777777" w:rsidR="00BE2803" w:rsidRDefault="006A47D9">
          <w:pPr>
            <w:pStyle w:val="21"/>
            <w:rPr>
              <w:rFonts w:asciiTheme="minorHAnsi" w:eastAsiaTheme="minorEastAsia" w:hAnsiTheme="minorHAnsi"/>
              <w:noProof/>
              <w:sz w:val="22"/>
              <w:lang w:eastAsia="ru-RU"/>
            </w:rPr>
          </w:pPr>
          <w:hyperlink w:anchor="_Toc209978215" w:history="1">
            <w:r w:rsidR="00BE2803" w:rsidRPr="00DF6D39">
              <w:rPr>
                <w:rStyle w:val="a6"/>
                <w:noProof/>
                <w:lang w:val="kk-KZ"/>
              </w:rPr>
              <w:t>1.1 Интертекстуалдылық: қалыптасу және зерттелу тарихы</w:t>
            </w:r>
            <w:r w:rsidR="00BE2803">
              <w:rPr>
                <w:noProof/>
                <w:webHidden/>
              </w:rPr>
              <w:tab/>
            </w:r>
            <w:r w:rsidR="00BE2803">
              <w:rPr>
                <w:noProof/>
                <w:webHidden/>
              </w:rPr>
              <w:fldChar w:fldCharType="begin"/>
            </w:r>
            <w:r w:rsidR="00BE2803">
              <w:rPr>
                <w:noProof/>
                <w:webHidden/>
              </w:rPr>
              <w:instrText xml:space="preserve"> PAGEREF _Toc209978215 \h </w:instrText>
            </w:r>
            <w:r w:rsidR="00BE2803">
              <w:rPr>
                <w:noProof/>
                <w:webHidden/>
              </w:rPr>
            </w:r>
            <w:r w:rsidR="00BE2803">
              <w:rPr>
                <w:noProof/>
                <w:webHidden/>
              </w:rPr>
              <w:fldChar w:fldCharType="separate"/>
            </w:r>
            <w:r w:rsidR="00EA43C8">
              <w:rPr>
                <w:noProof/>
                <w:webHidden/>
              </w:rPr>
              <w:t>12</w:t>
            </w:r>
            <w:r w:rsidR="00BE2803">
              <w:rPr>
                <w:noProof/>
                <w:webHidden/>
              </w:rPr>
              <w:fldChar w:fldCharType="end"/>
            </w:r>
          </w:hyperlink>
        </w:p>
        <w:p w14:paraId="3F6BD9E9" w14:textId="0A6FD962" w:rsidR="00BE2803" w:rsidRDefault="006A47D9" w:rsidP="00EF0FA6">
          <w:pPr>
            <w:pStyle w:val="21"/>
            <w:rPr>
              <w:rFonts w:asciiTheme="minorHAnsi" w:eastAsiaTheme="minorEastAsia" w:hAnsiTheme="minorHAnsi"/>
              <w:noProof/>
              <w:sz w:val="22"/>
              <w:lang w:eastAsia="ru-RU"/>
            </w:rPr>
          </w:pPr>
          <w:hyperlink w:anchor="_Toc209978216" w:history="1">
            <w:r w:rsidR="00BE2803" w:rsidRPr="00DF6D39">
              <w:rPr>
                <w:rStyle w:val="a6"/>
                <w:noProof/>
              </w:rPr>
              <w:t>1.2 Интертекстуалды элементтер типологиясы: БАҚ-тағы аллюзия мен реминисценция құбылыстары</w:t>
            </w:r>
            <w:r w:rsidR="00BE2803">
              <w:rPr>
                <w:noProof/>
                <w:webHidden/>
              </w:rPr>
              <w:tab/>
            </w:r>
            <w:r w:rsidR="00BE2803">
              <w:rPr>
                <w:noProof/>
                <w:webHidden/>
              </w:rPr>
              <w:fldChar w:fldCharType="begin"/>
            </w:r>
            <w:r w:rsidR="00BE2803">
              <w:rPr>
                <w:noProof/>
                <w:webHidden/>
              </w:rPr>
              <w:instrText xml:space="preserve"> PAGEREF _Toc209978216 \h </w:instrText>
            </w:r>
            <w:r w:rsidR="00BE2803">
              <w:rPr>
                <w:noProof/>
                <w:webHidden/>
              </w:rPr>
            </w:r>
            <w:r w:rsidR="00BE2803">
              <w:rPr>
                <w:noProof/>
                <w:webHidden/>
              </w:rPr>
              <w:fldChar w:fldCharType="separate"/>
            </w:r>
            <w:r w:rsidR="00EA43C8">
              <w:rPr>
                <w:noProof/>
                <w:webHidden/>
              </w:rPr>
              <w:t>25</w:t>
            </w:r>
            <w:r w:rsidR="00BE2803">
              <w:rPr>
                <w:noProof/>
                <w:webHidden/>
              </w:rPr>
              <w:fldChar w:fldCharType="end"/>
            </w:r>
          </w:hyperlink>
        </w:p>
        <w:p w14:paraId="27938B8C" w14:textId="77777777" w:rsidR="00BE2803" w:rsidRDefault="006A47D9">
          <w:pPr>
            <w:pStyle w:val="21"/>
            <w:rPr>
              <w:rFonts w:asciiTheme="minorHAnsi" w:eastAsiaTheme="minorEastAsia" w:hAnsiTheme="minorHAnsi"/>
              <w:noProof/>
              <w:sz w:val="22"/>
              <w:lang w:eastAsia="ru-RU"/>
            </w:rPr>
          </w:pPr>
          <w:hyperlink w:anchor="_Toc209978218" w:history="1">
            <w:r w:rsidR="00BE2803" w:rsidRPr="00DF6D39">
              <w:rPr>
                <w:rStyle w:val="a6"/>
                <w:noProof/>
                <w:lang w:val="kk-KZ"/>
              </w:rPr>
              <w:t>1.3 БАҚ тілінің өзіндік сипаты және баспасөз мәтіндерінің зерттелуі</w:t>
            </w:r>
            <w:r w:rsidR="00BE2803">
              <w:rPr>
                <w:noProof/>
                <w:webHidden/>
              </w:rPr>
              <w:tab/>
            </w:r>
            <w:r w:rsidR="00BE2803">
              <w:rPr>
                <w:noProof/>
                <w:webHidden/>
              </w:rPr>
              <w:fldChar w:fldCharType="begin"/>
            </w:r>
            <w:r w:rsidR="00BE2803">
              <w:rPr>
                <w:noProof/>
                <w:webHidden/>
              </w:rPr>
              <w:instrText xml:space="preserve"> PAGEREF _Toc209978218 \h </w:instrText>
            </w:r>
            <w:r w:rsidR="00BE2803">
              <w:rPr>
                <w:noProof/>
                <w:webHidden/>
              </w:rPr>
            </w:r>
            <w:r w:rsidR="00BE2803">
              <w:rPr>
                <w:noProof/>
                <w:webHidden/>
              </w:rPr>
              <w:fldChar w:fldCharType="separate"/>
            </w:r>
            <w:r w:rsidR="00EA43C8">
              <w:rPr>
                <w:noProof/>
                <w:webHidden/>
              </w:rPr>
              <w:t>39</w:t>
            </w:r>
            <w:r w:rsidR="00BE2803">
              <w:rPr>
                <w:noProof/>
                <w:webHidden/>
              </w:rPr>
              <w:fldChar w:fldCharType="end"/>
            </w:r>
          </w:hyperlink>
        </w:p>
        <w:p w14:paraId="625D53C6" w14:textId="6D4BE4D5" w:rsidR="00BE2803" w:rsidRDefault="006A47D9">
          <w:pPr>
            <w:pStyle w:val="12"/>
            <w:tabs>
              <w:tab w:val="right" w:leader="dot" w:pos="9628"/>
            </w:tabs>
            <w:rPr>
              <w:rFonts w:asciiTheme="minorHAnsi" w:eastAsiaTheme="minorEastAsia" w:hAnsiTheme="minorHAnsi"/>
              <w:noProof/>
              <w:sz w:val="22"/>
              <w:lang w:eastAsia="ru-RU"/>
            </w:rPr>
          </w:pPr>
          <w:hyperlink w:anchor="_Toc209978219" w:history="1">
            <w:r w:rsidR="00BE2803" w:rsidRPr="00DF6D39">
              <w:rPr>
                <w:rStyle w:val="a6"/>
                <w:noProof/>
                <w:lang w:val="kk-KZ"/>
              </w:rPr>
              <w:t>2 БҰҚАРАЛЫҚ АҚПАРАТ ҚҰРАЛДАРЫНДАҒЫ ПРЕЦЕДЕНТТІЛІК: ТІЛДІК КӨРІНІСТЕР МЕН МӘДЕНИ КОДТАР</w:t>
            </w:r>
            <w:r w:rsidR="00BE2803">
              <w:rPr>
                <w:noProof/>
                <w:webHidden/>
              </w:rPr>
              <w:tab/>
            </w:r>
            <w:r w:rsidR="00BE2803">
              <w:rPr>
                <w:noProof/>
                <w:webHidden/>
              </w:rPr>
              <w:fldChar w:fldCharType="begin"/>
            </w:r>
            <w:r w:rsidR="00BE2803">
              <w:rPr>
                <w:noProof/>
                <w:webHidden/>
              </w:rPr>
              <w:instrText xml:space="preserve"> PAGEREF _Toc209978219 \h </w:instrText>
            </w:r>
            <w:r w:rsidR="00BE2803">
              <w:rPr>
                <w:noProof/>
                <w:webHidden/>
              </w:rPr>
            </w:r>
            <w:r w:rsidR="00BE2803">
              <w:rPr>
                <w:noProof/>
                <w:webHidden/>
              </w:rPr>
              <w:fldChar w:fldCharType="separate"/>
            </w:r>
            <w:r w:rsidR="00EA43C8">
              <w:rPr>
                <w:noProof/>
                <w:webHidden/>
              </w:rPr>
              <w:t>49</w:t>
            </w:r>
            <w:r w:rsidR="00BE2803">
              <w:rPr>
                <w:noProof/>
                <w:webHidden/>
              </w:rPr>
              <w:fldChar w:fldCharType="end"/>
            </w:r>
          </w:hyperlink>
        </w:p>
        <w:p w14:paraId="3163AB92" w14:textId="77777777" w:rsidR="00BE2803" w:rsidRDefault="006A47D9">
          <w:pPr>
            <w:pStyle w:val="21"/>
            <w:rPr>
              <w:rFonts w:asciiTheme="minorHAnsi" w:eastAsiaTheme="minorEastAsia" w:hAnsiTheme="minorHAnsi"/>
              <w:noProof/>
              <w:sz w:val="22"/>
              <w:lang w:eastAsia="ru-RU"/>
            </w:rPr>
          </w:pPr>
          <w:hyperlink w:anchor="_Toc209978220" w:history="1">
            <w:r w:rsidR="00BE2803" w:rsidRPr="00DF6D39">
              <w:rPr>
                <w:rStyle w:val="a6"/>
                <w:noProof/>
                <w:lang w:val="kk-KZ"/>
              </w:rPr>
              <w:t>2.1 Тіл біліміндегі прецедентті құбылыстардың теориялық негіздері</w:t>
            </w:r>
            <w:r w:rsidR="00BE2803">
              <w:rPr>
                <w:noProof/>
                <w:webHidden/>
              </w:rPr>
              <w:tab/>
            </w:r>
            <w:r w:rsidR="00BE2803">
              <w:rPr>
                <w:noProof/>
                <w:webHidden/>
              </w:rPr>
              <w:fldChar w:fldCharType="begin"/>
            </w:r>
            <w:r w:rsidR="00BE2803">
              <w:rPr>
                <w:noProof/>
                <w:webHidden/>
              </w:rPr>
              <w:instrText xml:space="preserve"> PAGEREF _Toc209978220 \h </w:instrText>
            </w:r>
            <w:r w:rsidR="00BE2803">
              <w:rPr>
                <w:noProof/>
                <w:webHidden/>
              </w:rPr>
            </w:r>
            <w:r w:rsidR="00BE2803">
              <w:rPr>
                <w:noProof/>
                <w:webHidden/>
              </w:rPr>
              <w:fldChar w:fldCharType="separate"/>
            </w:r>
            <w:r w:rsidR="00EA43C8">
              <w:rPr>
                <w:noProof/>
                <w:webHidden/>
              </w:rPr>
              <w:t>49</w:t>
            </w:r>
            <w:r w:rsidR="00BE2803">
              <w:rPr>
                <w:noProof/>
                <w:webHidden/>
              </w:rPr>
              <w:fldChar w:fldCharType="end"/>
            </w:r>
          </w:hyperlink>
        </w:p>
        <w:p w14:paraId="57B9D54E" w14:textId="77777777" w:rsidR="00BE2803" w:rsidRDefault="006A47D9">
          <w:pPr>
            <w:pStyle w:val="21"/>
            <w:rPr>
              <w:rFonts w:asciiTheme="minorHAnsi" w:eastAsiaTheme="minorEastAsia" w:hAnsiTheme="minorHAnsi"/>
              <w:noProof/>
              <w:sz w:val="22"/>
              <w:lang w:eastAsia="ru-RU"/>
            </w:rPr>
          </w:pPr>
          <w:hyperlink w:anchor="_Toc209978221" w:history="1">
            <w:r w:rsidR="00BE2803" w:rsidRPr="00DF6D39">
              <w:rPr>
                <w:rStyle w:val="a6"/>
                <w:noProof/>
                <w:lang w:val="kk-KZ"/>
              </w:rPr>
              <w:t>2.2 Прецедентті мәтін, оның баспасөз беттеріндегі көрінісі мен қызметі</w:t>
            </w:r>
            <w:r w:rsidR="00BE2803">
              <w:rPr>
                <w:noProof/>
                <w:webHidden/>
              </w:rPr>
              <w:tab/>
            </w:r>
            <w:r w:rsidR="00BE2803">
              <w:rPr>
                <w:noProof/>
                <w:webHidden/>
              </w:rPr>
              <w:fldChar w:fldCharType="begin"/>
            </w:r>
            <w:r w:rsidR="00BE2803">
              <w:rPr>
                <w:noProof/>
                <w:webHidden/>
              </w:rPr>
              <w:instrText xml:space="preserve"> PAGEREF _Toc209978221 \h </w:instrText>
            </w:r>
            <w:r w:rsidR="00BE2803">
              <w:rPr>
                <w:noProof/>
                <w:webHidden/>
              </w:rPr>
            </w:r>
            <w:r w:rsidR="00BE2803">
              <w:rPr>
                <w:noProof/>
                <w:webHidden/>
              </w:rPr>
              <w:fldChar w:fldCharType="separate"/>
            </w:r>
            <w:r w:rsidR="00EA43C8">
              <w:rPr>
                <w:noProof/>
                <w:webHidden/>
              </w:rPr>
              <w:t>60</w:t>
            </w:r>
            <w:r w:rsidR="00BE2803">
              <w:rPr>
                <w:noProof/>
                <w:webHidden/>
              </w:rPr>
              <w:fldChar w:fldCharType="end"/>
            </w:r>
          </w:hyperlink>
        </w:p>
        <w:p w14:paraId="0F39064D" w14:textId="77777777" w:rsidR="00BE2803" w:rsidRDefault="006A47D9">
          <w:pPr>
            <w:pStyle w:val="21"/>
            <w:rPr>
              <w:rFonts w:asciiTheme="minorHAnsi" w:eastAsiaTheme="minorEastAsia" w:hAnsiTheme="minorHAnsi"/>
              <w:noProof/>
              <w:sz w:val="22"/>
              <w:lang w:eastAsia="ru-RU"/>
            </w:rPr>
          </w:pPr>
          <w:hyperlink w:anchor="_Toc209978222" w:history="1">
            <w:r w:rsidR="00BE2803" w:rsidRPr="00DF6D39">
              <w:rPr>
                <w:rStyle w:val="a6"/>
                <w:noProof/>
                <w:lang w:val="kk-KZ"/>
              </w:rPr>
              <w:t>2.3 БАҚ-тағы прецедентті айтылымның лингвомәдени сипаты</w:t>
            </w:r>
            <w:r w:rsidR="00BE2803">
              <w:rPr>
                <w:noProof/>
                <w:webHidden/>
              </w:rPr>
              <w:tab/>
            </w:r>
            <w:r w:rsidR="00BE2803">
              <w:rPr>
                <w:noProof/>
                <w:webHidden/>
              </w:rPr>
              <w:fldChar w:fldCharType="begin"/>
            </w:r>
            <w:r w:rsidR="00BE2803">
              <w:rPr>
                <w:noProof/>
                <w:webHidden/>
              </w:rPr>
              <w:instrText xml:space="preserve"> PAGEREF _Toc209978222 \h </w:instrText>
            </w:r>
            <w:r w:rsidR="00BE2803">
              <w:rPr>
                <w:noProof/>
                <w:webHidden/>
              </w:rPr>
            </w:r>
            <w:r w:rsidR="00BE2803">
              <w:rPr>
                <w:noProof/>
                <w:webHidden/>
              </w:rPr>
              <w:fldChar w:fldCharType="separate"/>
            </w:r>
            <w:r w:rsidR="00EA43C8">
              <w:rPr>
                <w:noProof/>
                <w:webHidden/>
              </w:rPr>
              <w:t>83</w:t>
            </w:r>
            <w:r w:rsidR="00BE2803">
              <w:rPr>
                <w:noProof/>
                <w:webHidden/>
              </w:rPr>
              <w:fldChar w:fldCharType="end"/>
            </w:r>
          </w:hyperlink>
        </w:p>
        <w:p w14:paraId="19B38035" w14:textId="77777777" w:rsidR="00BE2803" w:rsidRDefault="006A47D9">
          <w:pPr>
            <w:pStyle w:val="21"/>
            <w:rPr>
              <w:rFonts w:asciiTheme="minorHAnsi" w:eastAsiaTheme="minorEastAsia" w:hAnsiTheme="minorHAnsi"/>
              <w:noProof/>
              <w:sz w:val="22"/>
              <w:lang w:eastAsia="ru-RU"/>
            </w:rPr>
          </w:pPr>
          <w:hyperlink w:anchor="_Toc209978223" w:history="1">
            <w:r w:rsidR="00BE2803" w:rsidRPr="00DF6D39">
              <w:rPr>
                <w:rStyle w:val="a6"/>
                <w:noProof/>
                <w:lang w:val="kk-KZ"/>
              </w:rPr>
              <w:t>2.4 Прецедентті символдың семантикалық және прагматикалық аспектілері</w:t>
            </w:r>
            <w:r w:rsidR="00BE2803">
              <w:rPr>
                <w:noProof/>
                <w:webHidden/>
              </w:rPr>
              <w:tab/>
            </w:r>
            <w:r w:rsidR="00BE2803">
              <w:rPr>
                <w:noProof/>
                <w:webHidden/>
              </w:rPr>
              <w:fldChar w:fldCharType="begin"/>
            </w:r>
            <w:r w:rsidR="00BE2803">
              <w:rPr>
                <w:noProof/>
                <w:webHidden/>
              </w:rPr>
              <w:instrText xml:space="preserve"> PAGEREF _Toc209978223 \h </w:instrText>
            </w:r>
            <w:r w:rsidR="00BE2803">
              <w:rPr>
                <w:noProof/>
                <w:webHidden/>
              </w:rPr>
            </w:r>
            <w:r w:rsidR="00BE2803">
              <w:rPr>
                <w:noProof/>
                <w:webHidden/>
              </w:rPr>
              <w:fldChar w:fldCharType="separate"/>
            </w:r>
            <w:r w:rsidR="00EA43C8">
              <w:rPr>
                <w:noProof/>
                <w:webHidden/>
              </w:rPr>
              <w:t>98</w:t>
            </w:r>
            <w:r w:rsidR="00BE2803">
              <w:rPr>
                <w:noProof/>
                <w:webHidden/>
              </w:rPr>
              <w:fldChar w:fldCharType="end"/>
            </w:r>
          </w:hyperlink>
        </w:p>
        <w:p w14:paraId="164A28A1" w14:textId="77777777" w:rsidR="00BE2803" w:rsidRDefault="006A47D9">
          <w:pPr>
            <w:pStyle w:val="21"/>
            <w:rPr>
              <w:rFonts w:asciiTheme="minorHAnsi" w:eastAsiaTheme="minorEastAsia" w:hAnsiTheme="minorHAnsi"/>
              <w:noProof/>
              <w:sz w:val="22"/>
              <w:lang w:eastAsia="ru-RU"/>
            </w:rPr>
          </w:pPr>
          <w:hyperlink w:anchor="_Toc209978224" w:history="1">
            <w:r w:rsidR="00BE2803" w:rsidRPr="00DF6D39">
              <w:rPr>
                <w:rStyle w:val="a6"/>
                <w:noProof/>
                <w:lang w:val="kk-KZ"/>
              </w:rPr>
              <w:t>3 ЖАСАНДЫ ИНТЕЛЛЕКТ ТЕХНОЛОГИЯЛАРЫ АРҚЫЛЫ ПРЕЦЕДЕНТТІ ФЕНОМЕНДЕРДІ АВТОМАТТЫ АНЫҚТАУ ЖӘНЕ СЕМАНТИКАЛЫҚ ИНТЕРПРЕТАЦИЯЛАУ</w:t>
            </w:r>
            <w:r w:rsidR="00BE2803">
              <w:rPr>
                <w:noProof/>
                <w:webHidden/>
              </w:rPr>
              <w:tab/>
            </w:r>
            <w:r w:rsidR="00BE2803">
              <w:rPr>
                <w:noProof/>
                <w:webHidden/>
              </w:rPr>
              <w:fldChar w:fldCharType="begin"/>
            </w:r>
            <w:r w:rsidR="00BE2803">
              <w:rPr>
                <w:noProof/>
                <w:webHidden/>
              </w:rPr>
              <w:instrText xml:space="preserve"> PAGEREF _Toc209978224 \h </w:instrText>
            </w:r>
            <w:r w:rsidR="00BE2803">
              <w:rPr>
                <w:noProof/>
                <w:webHidden/>
              </w:rPr>
            </w:r>
            <w:r w:rsidR="00BE2803">
              <w:rPr>
                <w:noProof/>
                <w:webHidden/>
              </w:rPr>
              <w:fldChar w:fldCharType="separate"/>
            </w:r>
            <w:r w:rsidR="00EA43C8">
              <w:rPr>
                <w:noProof/>
                <w:webHidden/>
              </w:rPr>
              <w:t>113</w:t>
            </w:r>
            <w:r w:rsidR="00BE2803">
              <w:rPr>
                <w:noProof/>
                <w:webHidden/>
              </w:rPr>
              <w:fldChar w:fldCharType="end"/>
            </w:r>
          </w:hyperlink>
        </w:p>
        <w:p w14:paraId="360564E2" w14:textId="77777777" w:rsidR="00BE2803" w:rsidRDefault="006A47D9">
          <w:pPr>
            <w:pStyle w:val="21"/>
            <w:rPr>
              <w:rFonts w:asciiTheme="minorHAnsi" w:eastAsiaTheme="minorEastAsia" w:hAnsiTheme="minorHAnsi"/>
              <w:noProof/>
              <w:sz w:val="22"/>
              <w:lang w:eastAsia="ru-RU"/>
            </w:rPr>
          </w:pPr>
          <w:hyperlink w:anchor="_Toc209978225" w:history="1">
            <w:r w:rsidR="00BE2803" w:rsidRPr="00DF6D39">
              <w:rPr>
                <w:rStyle w:val="a6"/>
                <w:noProof/>
                <w:lang w:val="kk-KZ"/>
              </w:rPr>
              <w:t>3.1 Медиамәтіндердегі универсалды прецедентті феномендер: Python көмегімен іздеу</w:t>
            </w:r>
            <w:r w:rsidR="00BE2803">
              <w:rPr>
                <w:noProof/>
                <w:webHidden/>
              </w:rPr>
              <w:tab/>
            </w:r>
            <w:r w:rsidR="00BE2803">
              <w:rPr>
                <w:noProof/>
                <w:webHidden/>
              </w:rPr>
              <w:fldChar w:fldCharType="begin"/>
            </w:r>
            <w:r w:rsidR="00BE2803">
              <w:rPr>
                <w:noProof/>
                <w:webHidden/>
              </w:rPr>
              <w:instrText xml:space="preserve"> PAGEREF _Toc209978225 \h </w:instrText>
            </w:r>
            <w:r w:rsidR="00BE2803">
              <w:rPr>
                <w:noProof/>
                <w:webHidden/>
              </w:rPr>
            </w:r>
            <w:r w:rsidR="00BE2803">
              <w:rPr>
                <w:noProof/>
                <w:webHidden/>
              </w:rPr>
              <w:fldChar w:fldCharType="separate"/>
            </w:r>
            <w:r w:rsidR="00EA43C8">
              <w:rPr>
                <w:noProof/>
                <w:webHidden/>
              </w:rPr>
              <w:t>113</w:t>
            </w:r>
            <w:r w:rsidR="00BE2803">
              <w:rPr>
                <w:noProof/>
                <w:webHidden/>
              </w:rPr>
              <w:fldChar w:fldCharType="end"/>
            </w:r>
          </w:hyperlink>
        </w:p>
        <w:p w14:paraId="07FBF504" w14:textId="77777777" w:rsidR="00BE2803" w:rsidRDefault="006A47D9">
          <w:pPr>
            <w:pStyle w:val="21"/>
            <w:rPr>
              <w:rFonts w:asciiTheme="minorHAnsi" w:eastAsiaTheme="minorEastAsia" w:hAnsiTheme="minorHAnsi"/>
              <w:noProof/>
              <w:sz w:val="22"/>
              <w:lang w:eastAsia="ru-RU"/>
            </w:rPr>
          </w:pPr>
          <w:hyperlink w:anchor="_Toc209978226" w:history="1">
            <w:r w:rsidR="00BE2803" w:rsidRPr="00DF6D39">
              <w:rPr>
                <w:rStyle w:val="a6"/>
                <w:noProof/>
                <w:lang w:val="kk-KZ"/>
              </w:rPr>
              <w:t>3.2 Ұлттық прецедентті феномендердің газет мәтініндегі репрезентациясы</w:t>
            </w:r>
            <w:r w:rsidR="00BE2803">
              <w:rPr>
                <w:noProof/>
                <w:webHidden/>
              </w:rPr>
              <w:tab/>
            </w:r>
            <w:r w:rsidR="00BE2803">
              <w:rPr>
                <w:noProof/>
                <w:webHidden/>
              </w:rPr>
              <w:fldChar w:fldCharType="begin"/>
            </w:r>
            <w:r w:rsidR="00BE2803">
              <w:rPr>
                <w:noProof/>
                <w:webHidden/>
              </w:rPr>
              <w:instrText xml:space="preserve"> PAGEREF _Toc209978226 \h </w:instrText>
            </w:r>
            <w:r w:rsidR="00BE2803">
              <w:rPr>
                <w:noProof/>
                <w:webHidden/>
              </w:rPr>
            </w:r>
            <w:r w:rsidR="00BE2803">
              <w:rPr>
                <w:noProof/>
                <w:webHidden/>
              </w:rPr>
              <w:fldChar w:fldCharType="separate"/>
            </w:r>
            <w:r w:rsidR="00EA43C8">
              <w:rPr>
                <w:noProof/>
                <w:webHidden/>
              </w:rPr>
              <w:t>134</w:t>
            </w:r>
            <w:r w:rsidR="00BE2803">
              <w:rPr>
                <w:noProof/>
                <w:webHidden/>
              </w:rPr>
              <w:fldChar w:fldCharType="end"/>
            </w:r>
          </w:hyperlink>
        </w:p>
        <w:p w14:paraId="67F355CB" w14:textId="77777777" w:rsidR="00BE2803" w:rsidRDefault="006A47D9">
          <w:pPr>
            <w:pStyle w:val="12"/>
            <w:tabs>
              <w:tab w:val="right" w:leader="dot" w:pos="9628"/>
            </w:tabs>
            <w:rPr>
              <w:rFonts w:asciiTheme="minorHAnsi" w:eastAsiaTheme="minorEastAsia" w:hAnsiTheme="minorHAnsi"/>
              <w:noProof/>
              <w:sz w:val="22"/>
              <w:lang w:eastAsia="ru-RU"/>
            </w:rPr>
          </w:pPr>
          <w:hyperlink w:anchor="_Toc209978227" w:history="1">
            <w:r w:rsidR="00BE2803" w:rsidRPr="00DF6D39">
              <w:rPr>
                <w:rStyle w:val="a6"/>
                <w:noProof/>
                <w:lang w:val="kk-KZ"/>
              </w:rPr>
              <w:t>ҚОРЫТЫНДЫ</w:t>
            </w:r>
            <w:r w:rsidR="00BE2803">
              <w:rPr>
                <w:noProof/>
                <w:webHidden/>
              </w:rPr>
              <w:tab/>
            </w:r>
            <w:r w:rsidR="00BE2803">
              <w:rPr>
                <w:noProof/>
                <w:webHidden/>
              </w:rPr>
              <w:fldChar w:fldCharType="begin"/>
            </w:r>
            <w:r w:rsidR="00BE2803">
              <w:rPr>
                <w:noProof/>
                <w:webHidden/>
              </w:rPr>
              <w:instrText xml:space="preserve"> PAGEREF _Toc209978227 \h </w:instrText>
            </w:r>
            <w:r w:rsidR="00BE2803">
              <w:rPr>
                <w:noProof/>
                <w:webHidden/>
              </w:rPr>
            </w:r>
            <w:r w:rsidR="00BE2803">
              <w:rPr>
                <w:noProof/>
                <w:webHidden/>
              </w:rPr>
              <w:fldChar w:fldCharType="separate"/>
            </w:r>
            <w:r w:rsidR="00EA43C8">
              <w:rPr>
                <w:noProof/>
                <w:webHidden/>
              </w:rPr>
              <w:t>147</w:t>
            </w:r>
            <w:r w:rsidR="00BE2803">
              <w:rPr>
                <w:noProof/>
                <w:webHidden/>
              </w:rPr>
              <w:fldChar w:fldCharType="end"/>
            </w:r>
          </w:hyperlink>
        </w:p>
        <w:p w14:paraId="7D2F478D" w14:textId="77777777" w:rsidR="00BE2803" w:rsidRDefault="006A47D9">
          <w:pPr>
            <w:pStyle w:val="12"/>
            <w:tabs>
              <w:tab w:val="right" w:leader="dot" w:pos="9628"/>
            </w:tabs>
            <w:rPr>
              <w:rFonts w:asciiTheme="minorHAnsi" w:eastAsiaTheme="minorEastAsia" w:hAnsiTheme="minorHAnsi"/>
              <w:noProof/>
              <w:sz w:val="22"/>
              <w:lang w:eastAsia="ru-RU"/>
            </w:rPr>
          </w:pPr>
          <w:hyperlink w:anchor="_Toc209978228" w:history="1">
            <w:r w:rsidR="00BE2803" w:rsidRPr="00DF6D39">
              <w:rPr>
                <w:rStyle w:val="a6"/>
                <w:noProof/>
              </w:rPr>
              <w:t>ПАЙДАЛАНЫЛҒАН ӘДЕБИЕТТЕР ТІЗІМІ:</w:t>
            </w:r>
            <w:r w:rsidR="00BE2803">
              <w:rPr>
                <w:noProof/>
                <w:webHidden/>
              </w:rPr>
              <w:tab/>
            </w:r>
            <w:r w:rsidR="00BE2803">
              <w:rPr>
                <w:noProof/>
                <w:webHidden/>
              </w:rPr>
              <w:fldChar w:fldCharType="begin"/>
            </w:r>
            <w:r w:rsidR="00BE2803">
              <w:rPr>
                <w:noProof/>
                <w:webHidden/>
              </w:rPr>
              <w:instrText xml:space="preserve"> PAGEREF _Toc209978228 \h </w:instrText>
            </w:r>
            <w:r w:rsidR="00BE2803">
              <w:rPr>
                <w:noProof/>
                <w:webHidden/>
              </w:rPr>
            </w:r>
            <w:r w:rsidR="00BE2803">
              <w:rPr>
                <w:noProof/>
                <w:webHidden/>
              </w:rPr>
              <w:fldChar w:fldCharType="separate"/>
            </w:r>
            <w:r w:rsidR="00EA43C8">
              <w:rPr>
                <w:noProof/>
                <w:webHidden/>
              </w:rPr>
              <w:t>150</w:t>
            </w:r>
            <w:r w:rsidR="00BE2803">
              <w:rPr>
                <w:noProof/>
                <w:webHidden/>
              </w:rPr>
              <w:fldChar w:fldCharType="end"/>
            </w:r>
          </w:hyperlink>
        </w:p>
        <w:p w14:paraId="19D8E143" w14:textId="77777777" w:rsidR="00BE2803" w:rsidRDefault="006A47D9">
          <w:pPr>
            <w:pStyle w:val="12"/>
            <w:tabs>
              <w:tab w:val="right" w:leader="dot" w:pos="9628"/>
            </w:tabs>
            <w:rPr>
              <w:rFonts w:asciiTheme="minorHAnsi" w:eastAsiaTheme="minorEastAsia" w:hAnsiTheme="minorHAnsi"/>
              <w:noProof/>
              <w:sz w:val="22"/>
              <w:lang w:eastAsia="ru-RU"/>
            </w:rPr>
          </w:pPr>
          <w:hyperlink w:anchor="_Toc209978229" w:history="1">
            <w:r w:rsidR="00BE2803" w:rsidRPr="00DF6D39">
              <w:rPr>
                <w:rStyle w:val="a6"/>
                <w:noProof/>
                <w:lang w:val="kk-KZ"/>
              </w:rPr>
              <w:t>ҚОСЫМША А</w:t>
            </w:r>
            <w:r w:rsidR="00BE2803">
              <w:rPr>
                <w:noProof/>
                <w:webHidden/>
              </w:rPr>
              <w:tab/>
            </w:r>
            <w:r w:rsidR="00BE2803">
              <w:rPr>
                <w:noProof/>
                <w:webHidden/>
              </w:rPr>
              <w:fldChar w:fldCharType="begin"/>
            </w:r>
            <w:r w:rsidR="00BE2803">
              <w:rPr>
                <w:noProof/>
                <w:webHidden/>
              </w:rPr>
              <w:instrText xml:space="preserve"> PAGEREF _Toc209978229 \h </w:instrText>
            </w:r>
            <w:r w:rsidR="00BE2803">
              <w:rPr>
                <w:noProof/>
                <w:webHidden/>
              </w:rPr>
            </w:r>
            <w:r w:rsidR="00BE2803">
              <w:rPr>
                <w:noProof/>
                <w:webHidden/>
              </w:rPr>
              <w:fldChar w:fldCharType="separate"/>
            </w:r>
            <w:r w:rsidR="00EA43C8">
              <w:rPr>
                <w:noProof/>
                <w:webHidden/>
              </w:rPr>
              <w:t>163</w:t>
            </w:r>
            <w:r w:rsidR="00BE2803">
              <w:rPr>
                <w:noProof/>
                <w:webHidden/>
              </w:rPr>
              <w:fldChar w:fldCharType="end"/>
            </w:r>
          </w:hyperlink>
        </w:p>
        <w:p w14:paraId="3046968A" w14:textId="77777777" w:rsidR="00BE2803" w:rsidRDefault="006A47D9">
          <w:pPr>
            <w:pStyle w:val="12"/>
            <w:tabs>
              <w:tab w:val="right" w:leader="dot" w:pos="9628"/>
            </w:tabs>
            <w:rPr>
              <w:rFonts w:asciiTheme="minorHAnsi" w:eastAsiaTheme="minorEastAsia" w:hAnsiTheme="minorHAnsi"/>
              <w:noProof/>
              <w:sz w:val="22"/>
              <w:lang w:eastAsia="ru-RU"/>
            </w:rPr>
          </w:pPr>
          <w:hyperlink w:anchor="_Toc209978230" w:history="1">
            <w:r w:rsidR="00BE2803" w:rsidRPr="00DF6D39">
              <w:rPr>
                <w:rStyle w:val="a6"/>
                <w:noProof/>
                <w:lang w:val="kk-KZ"/>
              </w:rPr>
              <w:t>ҚОСЫМША Б</w:t>
            </w:r>
            <w:r w:rsidR="00BE2803">
              <w:rPr>
                <w:noProof/>
                <w:webHidden/>
              </w:rPr>
              <w:tab/>
            </w:r>
            <w:r w:rsidR="00BE2803">
              <w:rPr>
                <w:noProof/>
                <w:webHidden/>
              </w:rPr>
              <w:fldChar w:fldCharType="begin"/>
            </w:r>
            <w:r w:rsidR="00BE2803">
              <w:rPr>
                <w:noProof/>
                <w:webHidden/>
              </w:rPr>
              <w:instrText xml:space="preserve"> PAGEREF _Toc209978230 \h </w:instrText>
            </w:r>
            <w:r w:rsidR="00BE2803">
              <w:rPr>
                <w:noProof/>
                <w:webHidden/>
              </w:rPr>
            </w:r>
            <w:r w:rsidR="00BE2803">
              <w:rPr>
                <w:noProof/>
                <w:webHidden/>
              </w:rPr>
              <w:fldChar w:fldCharType="separate"/>
            </w:r>
            <w:r w:rsidR="00EA43C8">
              <w:rPr>
                <w:noProof/>
                <w:webHidden/>
              </w:rPr>
              <w:t>166</w:t>
            </w:r>
            <w:r w:rsidR="00BE2803">
              <w:rPr>
                <w:noProof/>
                <w:webHidden/>
              </w:rPr>
              <w:fldChar w:fldCharType="end"/>
            </w:r>
          </w:hyperlink>
        </w:p>
        <w:p w14:paraId="1F0A05C0" w14:textId="77777777" w:rsidR="00BE2803" w:rsidRDefault="006A47D9">
          <w:pPr>
            <w:pStyle w:val="12"/>
            <w:tabs>
              <w:tab w:val="right" w:leader="dot" w:pos="9628"/>
            </w:tabs>
            <w:rPr>
              <w:rFonts w:asciiTheme="minorHAnsi" w:eastAsiaTheme="minorEastAsia" w:hAnsiTheme="minorHAnsi"/>
              <w:noProof/>
              <w:sz w:val="22"/>
              <w:lang w:eastAsia="ru-RU"/>
            </w:rPr>
          </w:pPr>
          <w:hyperlink w:anchor="_Toc209978231" w:history="1">
            <w:r w:rsidR="00BE2803" w:rsidRPr="00DF6D39">
              <w:rPr>
                <w:rStyle w:val="a6"/>
                <w:noProof/>
                <w:lang w:val="kk-KZ"/>
              </w:rPr>
              <w:t>ҚОСЫМША В</w:t>
            </w:r>
            <w:r w:rsidR="00BE2803">
              <w:rPr>
                <w:noProof/>
                <w:webHidden/>
              </w:rPr>
              <w:tab/>
            </w:r>
            <w:r w:rsidR="00BE2803">
              <w:rPr>
                <w:noProof/>
                <w:webHidden/>
              </w:rPr>
              <w:fldChar w:fldCharType="begin"/>
            </w:r>
            <w:r w:rsidR="00BE2803">
              <w:rPr>
                <w:noProof/>
                <w:webHidden/>
              </w:rPr>
              <w:instrText xml:space="preserve"> PAGEREF _Toc209978231 \h </w:instrText>
            </w:r>
            <w:r w:rsidR="00BE2803">
              <w:rPr>
                <w:noProof/>
                <w:webHidden/>
              </w:rPr>
            </w:r>
            <w:r w:rsidR="00BE2803">
              <w:rPr>
                <w:noProof/>
                <w:webHidden/>
              </w:rPr>
              <w:fldChar w:fldCharType="separate"/>
            </w:r>
            <w:r w:rsidR="00EA43C8">
              <w:rPr>
                <w:noProof/>
                <w:webHidden/>
              </w:rPr>
              <w:t>167</w:t>
            </w:r>
            <w:r w:rsidR="00BE2803">
              <w:rPr>
                <w:noProof/>
                <w:webHidden/>
              </w:rPr>
              <w:fldChar w:fldCharType="end"/>
            </w:r>
          </w:hyperlink>
        </w:p>
        <w:p w14:paraId="7E7658E6" w14:textId="77777777" w:rsidR="00A13B9C" w:rsidRDefault="00A13B9C" w:rsidP="00F95446">
          <w:pPr>
            <w:jc w:val="left"/>
          </w:pPr>
          <w:r w:rsidRPr="00354032">
            <w:rPr>
              <w:rFonts w:cs="Times New Roman"/>
              <w:b/>
              <w:bCs/>
              <w:szCs w:val="28"/>
            </w:rPr>
            <w:fldChar w:fldCharType="end"/>
          </w:r>
        </w:p>
      </w:sdtContent>
    </w:sdt>
    <w:p w14:paraId="1D3D63C5" w14:textId="77777777" w:rsidR="008F0E93" w:rsidRDefault="008F0E93" w:rsidP="00811680">
      <w:pPr>
        <w:rPr>
          <w:rFonts w:cs="Times New Roman"/>
          <w:b/>
          <w:szCs w:val="28"/>
          <w:lang w:val="kk-KZ"/>
        </w:rPr>
      </w:pPr>
    </w:p>
    <w:p w14:paraId="57294BEA" w14:textId="77777777" w:rsidR="008F0E93" w:rsidRPr="00130865" w:rsidRDefault="008F0E93" w:rsidP="000A4DE2">
      <w:pPr>
        <w:tabs>
          <w:tab w:val="left" w:pos="2127"/>
        </w:tabs>
        <w:rPr>
          <w:rFonts w:eastAsiaTheme="majorEastAsia" w:cs="Times New Roman"/>
          <w:b/>
          <w:bCs/>
          <w:szCs w:val="28"/>
          <w:lang w:val="kk-KZ"/>
        </w:rPr>
        <w:sectPr w:rsidR="008F0E93" w:rsidRPr="00130865" w:rsidSect="009B220B">
          <w:pgSz w:w="11906" w:h="16838"/>
          <w:pgMar w:top="1134" w:right="567" w:bottom="1134" w:left="1701" w:header="709" w:footer="709" w:gutter="0"/>
          <w:cols w:space="708"/>
          <w:titlePg/>
          <w:docGrid w:linePitch="360"/>
        </w:sectPr>
      </w:pPr>
    </w:p>
    <w:p w14:paraId="6652378F" w14:textId="77777777" w:rsidR="00811680" w:rsidRPr="00354032" w:rsidRDefault="00811680" w:rsidP="00552A66">
      <w:pPr>
        <w:pStyle w:val="1"/>
        <w:spacing w:before="0"/>
        <w:jc w:val="center"/>
        <w:rPr>
          <w:lang w:val="kk-KZ"/>
        </w:rPr>
      </w:pPr>
      <w:bookmarkStart w:id="2" w:name="_Toc209978210"/>
      <w:r w:rsidRPr="00354032">
        <w:rPr>
          <w:lang w:val="kk-KZ"/>
        </w:rPr>
        <w:lastRenderedPageBreak/>
        <w:t>НОРМАТИВТІ СІЛТЕМЕЛЕР</w:t>
      </w:r>
      <w:bookmarkEnd w:id="2"/>
    </w:p>
    <w:p w14:paraId="1F794F3F" w14:textId="77777777" w:rsidR="00E62117" w:rsidRDefault="00E62117" w:rsidP="00E62117">
      <w:pPr>
        <w:jc w:val="center"/>
        <w:rPr>
          <w:rFonts w:eastAsiaTheme="majorEastAsia" w:cs="Times New Roman"/>
          <w:b/>
          <w:bCs/>
          <w:szCs w:val="28"/>
          <w:lang w:val="kk-KZ"/>
        </w:rPr>
      </w:pPr>
    </w:p>
    <w:p w14:paraId="0BE1E9F3" w14:textId="77777777" w:rsidR="00811680" w:rsidRPr="00E62117" w:rsidRDefault="00E62117" w:rsidP="00E62117">
      <w:pPr>
        <w:rPr>
          <w:rFonts w:eastAsia="Times New Roman" w:cs="Times New Roman"/>
          <w:bCs/>
          <w:szCs w:val="28"/>
          <w:lang w:val="kk-KZ" w:eastAsia="ru-RU"/>
        </w:rPr>
      </w:pPr>
      <w:r w:rsidRPr="00E62117">
        <w:rPr>
          <w:rFonts w:cs="Times New Roman"/>
          <w:szCs w:val="28"/>
          <w:lang w:val="kk-KZ" w:eastAsia="ru-RU"/>
        </w:rPr>
        <w:t xml:space="preserve">Диссертациялық жұмыста төмендегідей </w:t>
      </w:r>
      <w:r w:rsidRPr="00E62117">
        <w:rPr>
          <w:rFonts w:eastAsia="Times New Roman" w:cs="Times New Roman"/>
          <w:bCs/>
          <w:szCs w:val="28"/>
          <w:lang w:val="kk-KZ" w:eastAsia="ru-RU"/>
        </w:rPr>
        <w:t>келесі стандарттарға сілтемелер жасалды:</w:t>
      </w:r>
    </w:p>
    <w:p w14:paraId="39BFE2C7" w14:textId="77777777" w:rsidR="00811680" w:rsidRPr="00E62117" w:rsidRDefault="00811680" w:rsidP="00811680">
      <w:pPr>
        <w:tabs>
          <w:tab w:val="left" w:pos="5966"/>
        </w:tabs>
        <w:rPr>
          <w:szCs w:val="28"/>
          <w:lang w:val="kk-KZ"/>
        </w:rPr>
      </w:pPr>
      <w:r w:rsidRPr="00E62117">
        <w:rPr>
          <w:rFonts w:cs="Times New Roman"/>
          <w:color w:val="000000" w:themeColor="text1"/>
          <w:szCs w:val="28"/>
          <w:lang w:val="kk-KZ"/>
        </w:rPr>
        <w:t>Масс-медиа туралы Қазақстан Республикасының Заңы 2024 жылғы 19 маусымдағы № 93-VIII ҚРЗ</w:t>
      </w:r>
    </w:p>
    <w:p w14:paraId="116BCAC8" w14:textId="77777777" w:rsidR="00811680" w:rsidRPr="00E62117" w:rsidRDefault="00811680" w:rsidP="00811680">
      <w:pPr>
        <w:tabs>
          <w:tab w:val="left" w:pos="5966"/>
        </w:tabs>
        <w:rPr>
          <w:szCs w:val="28"/>
          <w:lang w:val="kk-KZ"/>
        </w:rPr>
      </w:pPr>
    </w:p>
    <w:p w14:paraId="6F4F1001" w14:textId="77777777" w:rsidR="00E62117" w:rsidRDefault="00E62117" w:rsidP="00811680">
      <w:pPr>
        <w:tabs>
          <w:tab w:val="left" w:pos="5966"/>
        </w:tabs>
        <w:rPr>
          <w:lang w:val="kk-KZ"/>
        </w:rPr>
        <w:sectPr w:rsidR="00E62117" w:rsidSect="00552A66">
          <w:pgSz w:w="11906" w:h="16838" w:code="9"/>
          <w:pgMar w:top="1134" w:right="567" w:bottom="1134" w:left="1701" w:header="709" w:footer="709" w:gutter="0"/>
          <w:cols w:space="708"/>
          <w:docGrid w:linePitch="360"/>
        </w:sectPr>
      </w:pPr>
    </w:p>
    <w:p w14:paraId="4725DCCA" w14:textId="77777777" w:rsidR="00573313" w:rsidRPr="00354032" w:rsidRDefault="00573313" w:rsidP="00552A66">
      <w:pPr>
        <w:pStyle w:val="1"/>
        <w:spacing w:before="0"/>
        <w:jc w:val="center"/>
        <w:rPr>
          <w:lang w:val="kk-KZ"/>
        </w:rPr>
      </w:pPr>
      <w:bookmarkStart w:id="3" w:name="_Toc209978211"/>
      <w:r w:rsidRPr="00354032">
        <w:rPr>
          <w:lang w:val="kk-KZ"/>
        </w:rPr>
        <w:lastRenderedPageBreak/>
        <w:t>АНЫҚТАМАЛАР</w:t>
      </w:r>
      <w:bookmarkEnd w:id="3"/>
    </w:p>
    <w:p w14:paraId="563FC734" w14:textId="77777777" w:rsidR="00573313" w:rsidRPr="00B240BE" w:rsidRDefault="00573313" w:rsidP="00573313">
      <w:pPr>
        <w:rPr>
          <w:rFonts w:cs="Times New Roman"/>
          <w:lang w:val="kk-KZ" w:eastAsia="ru-RU"/>
        </w:rPr>
      </w:pPr>
    </w:p>
    <w:p w14:paraId="4158A4CC" w14:textId="77777777" w:rsidR="00F5694F" w:rsidRDefault="00573313" w:rsidP="00552A66">
      <w:pPr>
        <w:ind w:firstLine="567"/>
        <w:rPr>
          <w:rFonts w:cs="Times New Roman"/>
          <w:szCs w:val="28"/>
          <w:lang w:val="kk-KZ"/>
        </w:rPr>
      </w:pPr>
      <w:r w:rsidRPr="00B240BE">
        <w:rPr>
          <w:rFonts w:cs="Times New Roman"/>
          <w:b/>
          <w:szCs w:val="28"/>
          <w:lang w:val="kk-KZ" w:eastAsia="ru-RU"/>
        </w:rPr>
        <w:t>БАҚ</w:t>
      </w:r>
      <w:r w:rsidRPr="00B240BE">
        <w:rPr>
          <w:rFonts w:cs="Times New Roman"/>
          <w:szCs w:val="28"/>
          <w:lang w:val="kk-KZ" w:eastAsia="ru-RU"/>
        </w:rPr>
        <w:t xml:space="preserve"> </w:t>
      </w:r>
      <w:r w:rsidRPr="00B240BE">
        <w:rPr>
          <w:rFonts w:eastAsia="Times New Roman" w:cs="Times New Roman"/>
          <w:color w:val="000000"/>
          <w:spacing w:val="2"/>
          <w:szCs w:val="28"/>
          <w:lang w:val="kk-KZ" w:eastAsia="ru-RU"/>
        </w:rPr>
        <w:t xml:space="preserve">– </w:t>
      </w:r>
      <w:r w:rsidRPr="00B240BE">
        <w:rPr>
          <w:rFonts w:cs="Times New Roman"/>
          <w:szCs w:val="28"/>
          <w:lang w:val="kk-KZ"/>
        </w:rPr>
        <w:t xml:space="preserve">бұл қоғамға жаппай, жүйелі түрде ақпарат тарататын құралдар жиынтығы. </w:t>
      </w:r>
    </w:p>
    <w:p w14:paraId="00B6FA2F" w14:textId="77777777" w:rsidR="00945A3C" w:rsidRDefault="00945A3C" w:rsidP="00552A66">
      <w:pPr>
        <w:ind w:firstLine="567"/>
        <w:rPr>
          <w:rFonts w:cs="Times New Roman"/>
          <w:szCs w:val="28"/>
          <w:lang w:val="kk-KZ"/>
        </w:rPr>
      </w:pPr>
      <w:r w:rsidRPr="00945A3C">
        <w:rPr>
          <w:rStyle w:val="a7"/>
          <w:rFonts w:cs="Times New Roman"/>
          <w:szCs w:val="28"/>
          <w:lang w:val="kk-KZ"/>
        </w:rPr>
        <w:t>Интертекстуалдылық</w:t>
      </w:r>
      <w:r w:rsidRPr="00945A3C">
        <w:rPr>
          <w:rFonts w:cs="Times New Roman"/>
          <w:szCs w:val="28"/>
          <w:lang w:val="kk-KZ"/>
        </w:rPr>
        <w:t xml:space="preserve"> </w:t>
      </w:r>
      <w:r w:rsidRPr="00B240BE">
        <w:rPr>
          <w:rFonts w:cs="Times New Roman"/>
          <w:szCs w:val="28"/>
          <w:lang w:val="kk-KZ"/>
        </w:rPr>
        <w:t xml:space="preserve">– мәтіннің басқа мәтіндердің элементтерін өзіне енгізу қасиеті. </w:t>
      </w:r>
    </w:p>
    <w:p w14:paraId="06A888E9" w14:textId="77777777" w:rsidR="00573313" w:rsidRPr="00B240BE" w:rsidRDefault="00573313" w:rsidP="00552A66">
      <w:pPr>
        <w:ind w:firstLine="567"/>
        <w:rPr>
          <w:rFonts w:cs="Times New Roman"/>
          <w:szCs w:val="28"/>
          <w:lang w:val="kk-KZ"/>
        </w:rPr>
      </w:pPr>
      <w:r w:rsidRPr="00B240BE">
        <w:rPr>
          <w:rStyle w:val="a7"/>
          <w:rFonts w:cs="Times New Roman"/>
          <w:szCs w:val="28"/>
          <w:lang w:val="kk-KZ"/>
        </w:rPr>
        <w:t>Реминисценция</w:t>
      </w:r>
      <w:r w:rsidRPr="00B240BE">
        <w:rPr>
          <w:rFonts w:cs="Times New Roman"/>
          <w:b/>
          <w:szCs w:val="28"/>
          <w:lang w:val="kk-KZ"/>
        </w:rPr>
        <w:t xml:space="preserve"> –</w:t>
      </w:r>
      <w:r w:rsidRPr="00B240BE">
        <w:rPr>
          <w:rFonts w:cs="Times New Roman"/>
          <w:szCs w:val="28"/>
          <w:lang w:val="kk-KZ"/>
        </w:rPr>
        <w:t xml:space="preserve"> автордың не оқырманның бұрыннан таныс, оқыған, тыңдаған көрген шығармасының, яғни есінде қалған мәтіндік немесе мағыналық элементтердің санада еріксіз жаңғыруы. </w:t>
      </w:r>
    </w:p>
    <w:p w14:paraId="0A991017" w14:textId="359DAFE6" w:rsidR="00573313" w:rsidRPr="00B240BE" w:rsidRDefault="00573313" w:rsidP="00552A66">
      <w:pPr>
        <w:ind w:firstLine="567"/>
        <w:rPr>
          <w:rFonts w:cs="Times New Roman"/>
          <w:szCs w:val="28"/>
          <w:lang w:val="kk-KZ"/>
        </w:rPr>
      </w:pPr>
      <w:r w:rsidRPr="00B240BE">
        <w:rPr>
          <w:rFonts w:cs="Times New Roman"/>
          <w:b/>
          <w:szCs w:val="28"/>
          <w:lang w:val="kk-KZ"/>
        </w:rPr>
        <w:t>Аллюзия</w:t>
      </w:r>
      <w:r w:rsidRPr="00B240BE">
        <w:rPr>
          <w:rFonts w:cs="Times New Roman"/>
          <w:szCs w:val="28"/>
          <w:lang w:val="kk-KZ"/>
        </w:rPr>
        <w:t xml:space="preserve"> – автордың не оқырманның жасырын, ым-ишара арқылы, яғни ашық түрде көрсетпей белгілі бір шығармаға, оқиғаға немесе кейіпкерге сілтеме жасауы.</w:t>
      </w:r>
    </w:p>
    <w:p w14:paraId="2D0AFF3B" w14:textId="77777777" w:rsidR="00573313" w:rsidRPr="00B240BE" w:rsidRDefault="00573313" w:rsidP="00552A66">
      <w:pPr>
        <w:ind w:firstLine="567"/>
        <w:rPr>
          <w:rFonts w:cs="Times New Roman"/>
          <w:szCs w:val="28"/>
          <w:lang w:val="kk-KZ"/>
        </w:rPr>
      </w:pPr>
      <w:r w:rsidRPr="00B240BE">
        <w:rPr>
          <w:rFonts w:cs="Times New Roman"/>
          <w:b/>
          <w:szCs w:val="28"/>
          <w:lang w:val="kk-KZ"/>
        </w:rPr>
        <w:t>Прецеденттілік</w:t>
      </w:r>
      <w:r w:rsidRPr="00B240BE">
        <w:rPr>
          <w:rFonts w:cs="Times New Roman"/>
          <w:szCs w:val="28"/>
          <w:lang w:val="kk-KZ"/>
        </w:rPr>
        <w:t xml:space="preserve"> – халықтың дүниетанымын, ұлттық құндылықтарын, мәдени жады мен әлеуметтік нормаларды тереңірек түсіндіріп көрсете алатын ерекшелік.</w:t>
      </w:r>
    </w:p>
    <w:p w14:paraId="19EE4FD6" w14:textId="65F16EDF" w:rsidR="00573313" w:rsidRPr="00B240BE" w:rsidRDefault="00573313" w:rsidP="00552A66">
      <w:pPr>
        <w:ind w:firstLine="567"/>
        <w:rPr>
          <w:rFonts w:cs="Times New Roman"/>
          <w:szCs w:val="28"/>
          <w:lang w:val="kk-KZ"/>
        </w:rPr>
      </w:pPr>
      <w:r w:rsidRPr="00B240BE">
        <w:rPr>
          <w:rFonts w:cs="Times New Roman"/>
          <w:b/>
          <w:szCs w:val="28"/>
          <w:lang w:val="kk-KZ"/>
        </w:rPr>
        <w:t>Прецедентті есім</w:t>
      </w:r>
      <w:r w:rsidRPr="00B240BE">
        <w:rPr>
          <w:rFonts w:cs="Times New Roman"/>
          <w:szCs w:val="28"/>
          <w:lang w:val="kk-KZ"/>
        </w:rPr>
        <w:t xml:space="preserve"> – белгілі бір ұлттың немесе мәдени қауымдастықтың тілдік санасында тарихи, әдеби, мифологиялық, діни немесе қоғамдық тұрғыдан кең танымал болған тұлғалардың</w:t>
      </w:r>
      <w:r w:rsidR="0085462F">
        <w:rPr>
          <w:rFonts w:cs="Times New Roman"/>
          <w:szCs w:val="28"/>
          <w:lang w:val="kk-KZ"/>
        </w:rPr>
        <w:t xml:space="preserve"> есімі ретінде орныққан</w:t>
      </w:r>
      <w:r w:rsidRPr="00B240BE">
        <w:rPr>
          <w:rFonts w:cs="Times New Roman"/>
          <w:szCs w:val="28"/>
          <w:lang w:val="kk-KZ"/>
        </w:rPr>
        <w:t xml:space="preserve"> және қолданылған кезде сол тұлғамен байланысты тұрақты мәдени-танымдық ассоциацияларды туындататын жалқы есім</w:t>
      </w:r>
      <w:r w:rsidR="00087AF9">
        <w:rPr>
          <w:rFonts w:cs="Times New Roman"/>
          <w:szCs w:val="28"/>
          <w:lang w:val="kk-KZ"/>
        </w:rPr>
        <w:t>.</w:t>
      </w:r>
    </w:p>
    <w:p w14:paraId="667982C8" w14:textId="77777777" w:rsidR="00D31678" w:rsidRPr="00121D67" w:rsidRDefault="00573313" w:rsidP="00552A66">
      <w:pPr>
        <w:ind w:firstLine="567"/>
        <w:rPr>
          <w:rFonts w:cs="Times New Roman"/>
          <w:szCs w:val="28"/>
          <w:lang w:val="kk-KZ"/>
        </w:rPr>
      </w:pPr>
      <w:r w:rsidRPr="00121D67">
        <w:rPr>
          <w:rFonts w:cs="Times New Roman"/>
          <w:b/>
          <w:szCs w:val="28"/>
          <w:shd w:val="clear" w:color="auto" w:fill="FFFFFF"/>
          <w:lang w:val="kk-KZ"/>
        </w:rPr>
        <w:t>Прецедентті жағдайлар</w:t>
      </w:r>
      <w:r w:rsidRPr="00121D67">
        <w:rPr>
          <w:rFonts w:cs="Times New Roman"/>
          <w:szCs w:val="28"/>
          <w:shd w:val="clear" w:color="auto" w:fill="FFFFFF"/>
          <w:lang w:val="kk-KZ"/>
        </w:rPr>
        <w:t xml:space="preserve"> – </w:t>
      </w:r>
      <w:r w:rsidR="00D31678" w:rsidRPr="00121D67">
        <w:rPr>
          <w:rFonts w:cs="Times New Roman"/>
          <w:szCs w:val="28"/>
          <w:lang w:val="kk-KZ"/>
        </w:rPr>
        <w:t>адамның жадында белгілі бір оқиға, оның барысы және оған қатысқан тұлғалар туралы көріністің қалыптасуы.</w:t>
      </w:r>
    </w:p>
    <w:p w14:paraId="5E9B1BC7" w14:textId="58D4F817" w:rsidR="00573313" w:rsidRPr="00121D67" w:rsidRDefault="00121D67" w:rsidP="00552A66">
      <w:pPr>
        <w:pStyle w:val="a4"/>
        <w:spacing w:before="0" w:beforeAutospacing="0" w:after="0" w:afterAutospacing="0"/>
        <w:ind w:firstLine="567"/>
        <w:rPr>
          <w:sz w:val="28"/>
          <w:szCs w:val="28"/>
          <w:lang w:val="kk-KZ"/>
        </w:rPr>
      </w:pPr>
      <w:r w:rsidRPr="00121D67">
        <w:rPr>
          <w:b/>
          <w:sz w:val="28"/>
          <w:szCs w:val="28"/>
          <w:lang w:val="kk-KZ"/>
        </w:rPr>
        <w:t>Прецедентті айтылымдар</w:t>
      </w:r>
      <w:r w:rsidRPr="00121D67">
        <w:rPr>
          <w:sz w:val="28"/>
          <w:szCs w:val="28"/>
          <w:lang w:val="kk-KZ"/>
        </w:rPr>
        <w:t xml:space="preserve"> – бұл сөйлеу тілінде қолданылатын, белгілі бір лингво-мәдени қауымдастық мүшелеріне кеңінен таныс және нақты жағдайларда олардың сөзінде қайта пай</w:t>
      </w:r>
      <w:r>
        <w:rPr>
          <w:sz w:val="28"/>
          <w:szCs w:val="28"/>
          <w:lang w:val="kk-KZ"/>
        </w:rPr>
        <w:t>да бола алатын тілдік бірліктер</w:t>
      </w:r>
      <w:r w:rsidRPr="00121D67">
        <w:rPr>
          <w:rStyle w:val="apple-style-span"/>
          <w:sz w:val="28"/>
          <w:szCs w:val="28"/>
          <w:lang w:val="kk-KZ"/>
        </w:rPr>
        <w:t xml:space="preserve"> </w:t>
      </w:r>
      <w:r w:rsidR="00573313" w:rsidRPr="00121D67">
        <w:rPr>
          <w:rStyle w:val="apple-style-span"/>
          <w:sz w:val="28"/>
          <w:szCs w:val="28"/>
          <w:lang w:val="kk-KZ"/>
        </w:rPr>
        <w:t>[1</w:t>
      </w:r>
      <w:r w:rsidR="00573313" w:rsidRPr="00121D67">
        <w:rPr>
          <w:sz w:val="28"/>
          <w:szCs w:val="28"/>
          <w:lang w:val="kk-KZ"/>
        </w:rPr>
        <w:t>]</w:t>
      </w:r>
      <w:r w:rsidR="00573313" w:rsidRPr="00121D67">
        <w:rPr>
          <w:sz w:val="28"/>
          <w:szCs w:val="28"/>
          <w:shd w:val="clear" w:color="auto" w:fill="FFFFFF"/>
          <w:lang w:val="kk-KZ"/>
        </w:rPr>
        <w:t>.</w:t>
      </w:r>
    </w:p>
    <w:p w14:paraId="7F859B6C" w14:textId="5C885270" w:rsidR="00573313" w:rsidRPr="00B240BE" w:rsidRDefault="00573313" w:rsidP="00552A66">
      <w:pPr>
        <w:ind w:firstLine="567"/>
        <w:rPr>
          <w:rFonts w:cs="Times New Roman"/>
          <w:szCs w:val="28"/>
          <w:lang w:val="kk-KZ"/>
        </w:rPr>
      </w:pPr>
      <w:r w:rsidRPr="00B240BE">
        <w:rPr>
          <w:rFonts w:cs="Times New Roman"/>
          <w:iCs/>
          <w:szCs w:val="28"/>
          <w:lang w:val="kk-KZ"/>
        </w:rPr>
        <w:t>«</w:t>
      </w:r>
      <w:r w:rsidRPr="00B240BE">
        <w:rPr>
          <w:rFonts w:cs="Times New Roman"/>
          <w:b/>
          <w:iCs/>
          <w:szCs w:val="28"/>
          <w:lang w:val="kk-KZ"/>
        </w:rPr>
        <w:t>Прецедентті мәтін</w:t>
      </w:r>
      <w:r w:rsidRPr="00B240BE">
        <w:rPr>
          <w:rFonts w:cs="Times New Roman"/>
          <w:iCs/>
          <w:szCs w:val="28"/>
          <w:lang w:val="kk-KZ"/>
        </w:rPr>
        <w:t xml:space="preserve"> </w:t>
      </w:r>
      <w:r w:rsidRPr="00B240BE">
        <w:rPr>
          <w:rFonts w:cs="Times New Roman"/>
          <w:i/>
          <w:iCs/>
          <w:szCs w:val="28"/>
          <w:lang w:val="kk-KZ"/>
        </w:rPr>
        <w:t xml:space="preserve">– </w:t>
      </w:r>
      <w:r w:rsidRPr="00B240BE">
        <w:rPr>
          <w:rFonts w:cs="Times New Roman"/>
          <w:iCs/>
          <w:szCs w:val="28"/>
          <w:lang w:val="kk-KZ"/>
        </w:rPr>
        <w:t xml:space="preserve">сөйлеу мен ойлау әрекетінің </w:t>
      </w:r>
      <w:r w:rsidRPr="00B240BE">
        <w:rPr>
          <w:rFonts w:cs="Times New Roman"/>
          <w:szCs w:val="28"/>
          <w:lang w:val="kk-KZ"/>
        </w:rPr>
        <w:t>аяқталған өнімі; предикатты бірлік; күрделі белгі; ПМ ұлттық-лингвомәдени қоғамның кез келген өкіліне таныс» [2].</w:t>
      </w:r>
    </w:p>
    <w:p w14:paraId="43A88149" w14:textId="77777777" w:rsidR="00573313" w:rsidRPr="00B240BE" w:rsidRDefault="00573313" w:rsidP="00552A66">
      <w:pPr>
        <w:pStyle w:val="a4"/>
        <w:spacing w:before="0" w:beforeAutospacing="0" w:after="0" w:afterAutospacing="0"/>
        <w:ind w:firstLine="567"/>
        <w:rPr>
          <w:sz w:val="28"/>
          <w:szCs w:val="28"/>
          <w:lang w:val="kk-KZ"/>
        </w:rPr>
      </w:pPr>
      <w:r w:rsidRPr="00B240BE">
        <w:rPr>
          <w:b/>
          <w:sz w:val="28"/>
          <w:szCs w:val="28"/>
          <w:lang w:val="kk-KZ"/>
        </w:rPr>
        <w:t>Прецедентті символ</w:t>
      </w:r>
      <w:r w:rsidRPr="00B240BE">
        <w:rPr>
          <w:sz w:val="28"/>
          <w:szCs w:val="28"/>
          <w:lang w:val="kk-KZ"/>
        </w:rPr>
        <w:t xml:space="preserve"> – белгілі бір тарихи оқиғаға немесе шынайы өмірде болған нақты жағдайға сүйенетін, ұжымдық сананың мәдени және танымдық деңгейінде орныққан тұрақты ассоциация тудыратын прецедентті феноменнің бір түрі</w:t>
      </w:r>
      <w:r w:rsidR="00087AF9">
        <w:rPr>
          <w:sz w:val="28"/>
          <w:szCs w:val="28"/>
          <w:lang w:val="kk-KZ"/>
        </w:rPr>
        <w:t>.</w:t>
      </w:r>
    </w:p>
    <w:p w14:paraId="32749B85" w14:textId="77777777" w:rsidR="008F0E93" w:rsidRPr="005C03C5" w:rsidRDefault="005C03C5" w:rsidP="00552A66">
      <w:pPr>
        <w:ind w:firstLine="567"/>
        <w:rPr>
          <w:rFonts w:eastAsia="Times New Roman" w:cs="Times New Roman"/>
          <w:szCs w:val="28"/>
          <w:lang w:val="kk-KZ" w:eastAsia="ru-RU"/>
        </w:rPr>
      </w:pPr>
      <w:r w:rsidRPr="005C03C5">
        <w:rPr>
          <w:rStyle w:val="a7"/>
          <w:rFonts w:cs="Times New Roman"/>
          <w:szCs w:val="28"/>
          <w:lang w:val="kk-KZ"/>
        </w:rPr>
        <w:t>Python</w:t>
      </w:r>
      <w:r>
        <w:rPr>
          <w:rFonts w:cs="Times New Roman"/>
          <w:szCs w:val="28"/>
          <w:lang w:val="kk-KZ"/>
        </w:rPr>
        <w:t xml:space="preserve"> –</w:t>
      </w:r>
      <w:r w:rsidRPr="005C03C5">
        <w:rPr>
          <w:rFonts w:cs="Times New Roman"/>
          <w:szCs w:val="28"/>
          <w:lang w:val="kk-KZ"/>
        </w:rPr>
        <w:t xml:space="preserve"> адамға түсінікті синтаксисі бар, құрылымдық, объектіге бағытталған және функционалды программалау парадигмаларын қолдайтын көпсалалы бағдарламалау тілі.</w:t>
      </w:r>
    </w:p>
    <w:p w14:paraId="3E7F1A87" w14:textId="77777777" w:rsidR="008F0E93" w:rsidRDefault="008F0E93" w:rsidP="00573313">
      <w:pPr>
        <w:jc w:val="center"/>
        <w:rPr>
          <w:rFonts w:cs="Times New Roman"/>
          <w:b/>
          <w:szCs w:val="28"/>
          <w:lang w:val="kk-KZ"/>
        </w:rPr>
        <w:sectPr w:rsidR="008F0E93" w:rsidSect="008C0689">
          <w:pgSz w:w="11906" w:h="16838"/>
          <w:pgMar w:top="1134" w:right="567" w:bottom="1134" w:left="1701" w:header="709" w:footer="709" w:gutter="0"/>
          <w:cols w:space="708"/>
          <w:docGrid w:linePitch="360"/>
        </w:sectPr>
      </w:pPr>
    </w:p>
    <w:p w14:paraId="2D298563" w14:textId="77777777" w:rsidR="00573313" w:rsidRPr="00354032" w:rsidRDefault="00573313" w:rsidP="00552A66">
      <w:pPr>
        <w:pStyle w:val="1"/>
        <w:spacing w:before="0"/>
        <w:jc w:val="center"/>
        <w:rPr>
          <w:lang w:val="kk-KZ"/>
        </w:rPr>
      </w:pPr>
      <w:bookmarkStart w:id="4" w:name="_Toc209978212"/>
      <w:r w:rsidRPr="00354032">
        <w:rPr>
          <w:lang w:val="kk-KZ"/>
        </w:rPr>
        <w:lastRenderedPageBreak/>
        <w:t>ҚЫСҚАРТУЛАР</w:t>
      </w:r>
      <w:bookmarkEnd w:id="4"/>
    </w:p>
    <w:p w14:paraId="2CEEE05D" w14:textId="77777777" w:rsidR="00573313" w:rsidRPr="00B240BE" w:rsidRDefault="00573313" w:rsidP="00552A66">
      <w:pPr>
        <w:jc w:val="center"/>
        <w:rPr>
          <w:rFonts w:cs="Times New Roman"/>
          <w:b/>
          <w:szCs w:val="28"/>
          <w:lang w:val="kk-KZ"/>
        </w:rPr>
      </w:pPr>
    </w:p>
    <w:p w14:paraId="2BAD29F6" w14:textId="77777777" w:rsidR="00573313" w:rsidRPr="00B240BE" w:rsidRDefault="00573313" w:rsidP="00552A66">
      <w:pPr>
        <w:rPr>
          <w:rFonts w:cs="Times New Roman"/>
          <w:szCs w:val="28"/>
          <w:lang w:val="kk-KZ"/>
        </w:rPr>
      </w:pPr>
      <w:r w:rsidRPr="00B240BE">
        <w:rPr>
          <w:rFonts w:cs="Times New Roman"/>
          <w:szCs w:val="28"/>
          <w:lang w:val="kk-KZ"/>
        </w:rPr>
        <w:t>БАҚ – бұқаралық ақпарат құралдары</w:t>
      </w:r>
    </w:p>
    <w:p w14:paraId="2D2F87D4" w14:textId="77777777" w:rsidR="00573313" w:rsidRPr="00B240BE" w:rsidRDefault="00573313" w:rsidP="00552A66">
      <w:pPr>
        <w:rPr>
          <w:rFonts w:cs="Times New Roman"/>
          <w:szCs w:val="28"/>
          <w:lang w:val="kk-KZ"/>
        </w:rPr>
      </w:pPr>
      <w:r w:rsidRPr="00B240BE">
        <w:rPr>
          <w:rFonts w:cs="Times New Roman"/>
          <w:szCs w:val="28"/>
          <w:lang w:val="kk-KZ"/>
        </w:rPr>
        <w:t>ЖА – Жас Алаш</w:t>
      </w:r>
    </w:p>
    <w:p w14:paraId="137A921B" w14:textId="77777777" w:rsidR="00573313" w:rsidRPr="00B240BE" w:rsidRDefault="00573313" w:rsidP="00552A66">
      <w:pPr>
        <w:rPr>
          <w:rFonts w:cs="Times New Roman"/>
          <w:szCs w:val="28"/>
          <w:lang w:val="kk-KZ"/>
        </w:rPr>
      </w:pPr>
      <w:r w:rsidRPr="00B240BE">
        <w:rPr>
          <w:rFonts w:cs="Times New Roman"/>
          <w:szCs w:val="28"/>
          <w:lang w:val="kk-KZ"/>
        </w:rPr>
        <w:t>А – Айқын</w:t>
      </w:r>
    </w:p>
    <w:p w14:paraId="6043D13A" w14:textId="77777777" w:rsidR="00573313" w:rsidRPr="00B240BE" w:rsidRDefault="00573313" w:rsidP="00552A66">
      <w:pPr>
        <w:rPr>
          <w:rFonts w:cs="Times New Roman"/>
          <w:szCs w:val="28"/>
          <w:lang w:val="kk-KZ"/>
        </w:rPr>
      </w:pPr>
      <w:r w:rsidRPr="00B240BE">
        <w:rPr>
          <w:rFonts w:cs="Times New Roman"/>
          <w:szCs w:val="28"/>
          <w:lang w:val="kk-KZ"/>
        </w:rPr>
        <w:t xml:space="preserve">ҚӘ – Қазақ Әдебиеті </w:t>
      </w:r>
    </w:p>
    <w:p w14:paraId="24BE797C" w14:textId="77777777" w:rsidR="00573313" w:rsidRPr="00B240BE" w:rsidRDefault="00573313" w:rsidP="00552A66">
      <w:pPr>
        <w:rPr>
          <w:rFonts w:cs="Times New Roman"/>
          <w:szCs w:val="28"/>
          <w:lang w:val="kk-KZ"/>
        </w:rPr>
      </w:pPr>
      <w:r w:rsidRPr="00B240BE">
        <w:rPr>
          <w:rFonts w:cs="Times New Roman"/>
          <w:szCs w:val="28"/>
          <w:lang w:val="kk-KZ"/>
        </w:rPr>
        <w:t>ҚҮ – Қазақ үні</w:t>
      </w:r>
    </w:p>
    <w:p w14:paraId="3A47549A" w14:textId="77777777" w:rsidR="00573313" w:rsidRPr="00B240BE" w:rsidRDefault="00573313" w:rsidP="00552A66">
      <w:pPr>
        <w:rPr>
          <w:rFonts w:cs="Times New Roman"/>
          <w:szCs w:val="28"/>
          <w:lang w:val="kk-KZ"/>
        </w:rPr>
      </w:pPr>
      <w:r w:rsidRPr="00B240BE">
        <w:rPr>
          <w:rFonts w:cs="Times New Roman"/>
          <w:szCs w:val="28"/>
          <w:lang w:val="kk-KZ"/>
        </w:rPr>
        <w:t>АТ – Ана тілі</w:t>
      </w:r>
    </w:p>
    <w:p w14:paraId="5D856785" w14:textId="77777777" w:rsidR="00573313" w:rsidRPr="00B240BE" w:rsidRDefault="00573313" w:rsidP="00552A66">
      <w:pPr>
        <w:rPr>
          <w:rFonts w:cs="Times New Roman"/>
          <w:szCs w:val="28"/>
          <w:lang w:val="kk-KZ"/>
        </w:rPr>
      </w:pPr>
      <w:r w:rsidRPr="00B240BE">
        <w:rPr>
          <w:rFonts w:cs="Times New Roman"/>
          <w:szCs w:val="28"/>
          <w:lang w:val="kk-KZ"/>
        </w:rPr>
        <w:t>ЕҚ – Егемен Қазақстан</w:t>
      </w:r>
    </w:p>
    <w:p w14:paraId="61E12F68" w14:textId="77777777" w:rsidR="00573313" w:rsidRPr="00B240BE" w:rsidRDefault="00573313" w:rsidP="00552A66">
      <w:pPr>
        <w:rPr>
          <w:rFonts w:cs="Times New Roman"/>
          <w:szCs w:val="28"/>
          <w:lang w:val="kk-KZ"/>
        </w:rPr>
      </w:pPr>
      <w:r w:rsidRPr="00B240BE">
        <w:rPr>
          <w:rFonts w:cs="Times New Roman"/>
          <w:szCs w:val="28"/>
          <w:lang w:val="kk-KZ"/>
        </w:rPr>
        <w:t>ОҚ – Орталық Қазақстан</w:t>
      </w:r>
    </w:p>
    <w:p w14:paraId="16E49DAC" w14:textId="77777777" w:rsidR="00202371" w:rsidRDefault="00202371" w:rsidP="00552A66">
      <w:pPr>
        <w:jc w:val="left"/>
        <w:rPr>
          <w:szCs w:val="28"/>
          <w:lang w:val="kk-KZ"/>
        </w:rPr>
      </w:pPr>
      <w:r w:rsidRPr="00B240BE">
        <w:rPr>
          <w:szCs w:val="28"/>
          <w:lang w:val="kk-KZ"/>
        </w:rPr>
        <w:t>ФПЕ</w:t>
      </w:r>
      <w:r>
        <w:rPr>
          <w:szCs w:val="28"/>
          <w:lang w:val="kk-KZ"/>
        </w:rPr>
        <w:t xml:space="preserve"> – фольклорлық прецедентті есім</w:t>
      </w:r>
    </w:p>
    <w:p w14:paraId="5B8190BF" w14:textId="77777777" w:rsidR="00373D84" w:rsidRDefault="00373D84" w:rsidP="00552A66">
      <w:pPr>
        <w:jc w:val="left"/>
        <w:rPr>
          <w:szCs w:val="28"/>
          <w:lang w:val="kk-KZ"/>
        </w:rPr>
      </w:pPr>
      <w:r w:rsidRPr="00B240BE">
        <w:rPr>
          <w:rFonts w:eastAsia="Times New Roman" w:cs="Times New Roman"/>
          <w:szCs w:val="28"/>
          <w:lang w:val="kk-KZ" w:eastAsia="ru-RU"/>
        </w:rPr>
        <w:t>ПФ</w:t>
      </w:r>
      <w:r>
        <w:rPr>
          <w:rFonts w:eastAsia="Times New Roman" w:cs="Times New Roman"/>
          <w:szCs w:val="28"/>
          <w:lang w:val="kk-KZ" w:eastAsia="ru-RU"/>
        </w:rPr>
        <w:t xml:space="preserve"> – прецедентті феномен</w:t>
      </w:r>
    </w:p>
    <w:p w14:paraId="149AD13F" w14:textId="77777777" w:rsidR="00097969" w:rsidRPr="00202371" w:rsidRDefault="00097969" w:rsidP="00552A66">
      <w:pPr>
        <w:jc w:val="left"/>
        <w:rPr>
          <w:lang w:val="kk-KZ"/>
        </w:rPr>
        <w:sectPr w:rsidR="00097969" w:rsidRPr="00202371" w:rsidSect="008C0689">
          <w:pgSz w:w="11906" w:h="16838"/>
          <w:pgMar w:top="1134" w:right="567" w:bottom="1134" w:left="1701" w:header="709" w:footer="709" w:gutter="0"/>
          <w:cols w:space="708"/>
          <w:docGrid w:linePitch="360"/>
        </w:sectPr>
      </w:pPr>
      <w:r w:rsidRPr="00B240BE">
        <w:rPr>
          <w:rFonts w:cs="Times New Roman"/>
          <w:iCs/>
          <w:szCs w:val="28"/>
          <w:lang w:val="kk-KZ"/>
        </w:rPr>
        <w:t>ПМ</w:t>
      </w:r>
      <w:r>
        <w:rPr>
          <w:rFonts w:cs="Times New Roman"/>
          <w:iCs/>
          <w:szCs w:val="28"/>
          <w:lang w:val="kk-KZ"/>
        </w:rPr>
        <w:t xml:space="preserve"> – прецедентті мәтін</w:t>
      </w:r>
    </w:p>
    <w:p w14:paraId="125A19E8" w14:textId="77777777" w:rsidR="008F0E93" w:rsidRDefault="00532223" w:rsidP="00552A66">
      <w:pPr>
        <w:pStyle w:val="1"/>
        <w:spacing w:before="0"/>
        <w:ind w:firstLine="0"/>
        <w:jc w:val="center"/>
        <w:rPr>
          <w:rFonts w:cs="Times New Roman"/>
          <w:lang w:val="kk-KZ"/>
        </w:rPr>
      </w:pPr>
      <w:bookmarkStart w:id="5" w:name="_Toc209978213"/>
      <w:r>
        <w:rPr>
          <w:rFonts w:cs="Times New Roman"/>
          <w:lang w:val="kk-KZ"/>
        </w:rPr>
        <w:lastRenderedPageBreak/>
        <w:t>КІРІСПЕ</w:t>
      </w:r>
      <w:bookmarkEnd w:id="5"/>
    </w:p>
    <w:p w14:paraId="1E1BFF6E" w14:textId="77777777" w:rsidR="008F0E93" w:rsidRPr="008F0E93" w:rsidRDefault="008F0E93" w:rsidP="008F0E93">
      <w:pPr>
        <w:rPr>
          <w:lang w:val="kk-KZ"/>
        </w:rPr>
      </w:pPr>
    </w:p>
    <w:p w14:paraId="3322F188" w14:textId="7D71E298" w:rsidR="00573313" w:rsidRPr="00A13B9C" w:rsidRDefault="00573313" w:rsidP="00552A66">
      <w:pPr>
        <w:pStyle w:val="ac"/>
        <w:ind w:firstLine="567"/>
        <w:rPr>
          <w:rFonts w:ascii="Times New Roman" w:hAnsi="Times New Roman"/>
          <w:sz w:val="28"/>
          <w:szCs w:val="28"/>
          <w:lang w:val="kk-KZ"/>
        </w:rPr>
      </w:pPr>
      <w:r w:rsidRPr="00A13B9C">
        <w:rPr>
          <w:rFonts w:ascii="Times New Roman" w:hAnsi="Times New Roman"/>
          <w:b/>
          <w:sz w:val="28"/>
          <w:szCs w:val="28"/>
          <w:lang w:val="kk-KZ"/>
        </w:rPr>
        <w:t>Зерттеу жұмысының жалпы сипаттамасы.</w:t>
      </w:r>
      <w:r w:rsidRPr="00A13B9C">
        <w:rPr>
          <w:rFonts w:ascii="Times New Roman" w:hAnsi="Times New Roman"/>
          <w:sz w:val="28"/>
          <w:szCs w:val="28"/>
          <w:lang w:val="kk-KZ"/>
        </w:rPr>
        <w:t xml:space="preserve"> Диссертациялық жұмыс бұқаралық ақпарат құралдарындағы интертекстуалдылық құбылысының көрінісін, қызметін зерттеуге бағытталған. Интертекстуалдылық мәтін түзудегі семантикалық және мәдени-танымдық тәсілдердің бірі ретінде автордың ой-идеясын кеңейтіп, мәтінге </w:t>
      </w:r>
      <w:r w:rsidRPr="00A13B9C">
        <w:rPr>
          <w:rStyle w:val="a7"/>
          <w:rFonts w:ascii="Times New Roman" w:hAnsi="Times New Roman"/>
          <w:b w:val="0"/>
          <w:sz w:val="28"/>
          <w:szCs w:val="28"/>
          <w:lang w:val="kk-KZ"/>
        </w:rPr>
        <w:t>қосымша мәдени, тарихи, әдеби мағыналық қабат</w:t>
      </w:r>
      <w:r w:rsidRPr="00A13B9C">
        <w:rPr>
          <w:rFonts w:ascii="Times New Roman" w:hAnsi="Times New Roman"/>
          <w:sz w:val="28"/>
          <w:szCs w:val="28"/>
          <w:lang w:val="kk-KZ"/>
        </w:rPr>
        <w:t xml:space="preserve"> жүктейді. Бұл құбылыс </w:t>
      </w:r>
      <w:r w:rsidRPr="00A13B9C">
        <w:rPr>
          <w:rStyle w:val="a7"/>
          <w:rFonts w:ascii="Times New Roman" w:hAnsi="Times New Roman"/>
          <w:b w:val="0"/>
          <w:sz w:val="28"/>
          <w:szCs w:val="28"/>
          <w:lang w:val="kk-KZ"/>
        </w:rPr>
        <w:t>түпнұсқа мәтінге</w:t>
      </w:r>
      <w:r w:rsidRPr="00A13B9C">
        <w:rPr>
          <w:rStyle w:val="a7"/>
          <w:rFonts w:ascii="Times New Roman" w:hAnsi="Times New Roman"/>
          <w:sz w:val="28"/>
          <w:szCs w:val="28"/>
          <w:lang w:val="kk-KZ"/>
        </w:rPr>
        <w:t xml:space="preserve"> </w:t>
      </w:r>
      <w:r w:rsidRPr="00A13B9C">
        <w:rPr>
          <w:rFonts w:ascii="Times New Roman" w:hAnsi="Times New Roman"/>
          <w:sz w:val="28"/>
          <w:szCs w:val="28"/>
          <w:lang w:val="kk-KZ"/>
        </w:rPr>
        <w:t xml:space="preserve">жасырын немесе ашық түрде жасалған сілтемелер арқылы жүзеге асады, одан әрі мәтіннің мағынасын байытады. Қазіргі әдебиеттану мен тілтану ғылымында интертекстуалдылық тек көркем мәтін шеңберінде ғана емес, </w:t>
      </w:r>
      <w:r w:rsidRPr="00A13B9C">
        <w:rPr>
          <w:rStyle w:val="a7"/>
          <w:rFonts w:ascii="Times New Roman" w:hAnsi="Times New Roman"/>
          <w:b w:val="0"/>
          <w:sz w:val="28"/>
          <w:szCs w:val="28"/>
          <w:lang w:val="kk-KZ"/>
        </w:rPr>
        <w:t>публицистика жанрында, медиамәтіндерде, жарнама мәтіндерде,</w:t>
      </w:r>
      <w:r w:rsidRPr="00A13B9C">
        <w:rPr>
          <w:rStyle w:val="a7"/>
          <w:rFonts w:ascii="Times New Roman" w:hAnsi="Times New Roman"/>
          <w:sz w:val="28"/>
          <w:szCs w:val="28"/>
          <w:lang w:val="kk-KZ"/>
        </w:rPr>
        <w:t xml:space="preserve"> </w:t>
      </w:r>
      <w:r w:rsidRPr="00A13B9C">
        <w:rPr>
          <w:rFonts w:ascii="Times New Roman" w:hAnsi="Times New Roman"/>
          <w:sz w:val="28"/>
          <w:szCs w:val="28"/>
          <w:lang w:val="kk-KZ"/>
        </w:rPr>
        <w:t xml:space="preserve">тіпті күнделікті сөйлеу тілінде де кеңінен қолданылатын универсалды категория ретінде бағаланады. Осыған орай, интертекстуалдылықты зерттеу мәтіннің көпқабатты құрылымын, оның мәдени-идеологиялық мазмұнын және автор мен оқырман арасындағы интерпретациялық байланысты терең түсінуге мүмкіндік береді және осы ерекшелікті жан-жақты зерделеу жұмысымыздың негізгі бағытына айналып отыр. </w:t>
      </w:r>
    </w:p>
    <w:p w14:paraId="5E98CEB0" w14:textId="77777777" w:rsidR="00573313" w:rsidRPr="00B240BE" w:rsidRDefault="00573313" w:rsidP="00552A66">
      <w:pPr>
        <w:ind w:firstLine="567"/>
        <w:rPr>
          <w:rFonts w:cs="Times New Roman"/>
          <w:b/>
          <w:szCs w:val="28"/>
          <w:lang w:val="kk-KZ"/>
        </w:rPr>
      </w:pPr>
      <w:r w:rsidRPr="00A13B9C">
        <w:rPr>
          <w:rFonts w:cs="Times New Roman"/>
          <w:b/>
          <w:szCs w:val="28"/>
          <w:lang w:val="kk-KZ"/>
        </w:rPr>
        <w:t>Зерттеу жұмысының өзектілігі.</w:t>
      </w:r>
      <w:r w:rsidR="007E42E4" w:rsidRPr="007E42E4">
        <w:rPr>
          <w:rFonts w:cs="Times New Roman"/>
          <w:b/>
          <w:szCs w:val="28"/>
          <w:lang w:val="kk-KZ"/>
        </w:rPr>
        <w:t xml:space="preserve"> </w:t>
      </w:r>
      <w:r w:rsidRPr="00B240BE">
        <w:rPr>
          <w:rFonts w:cs="Times New Roman"/>
          <w:szCs w:val="28"/>
          <w:lang w:val="kk-KZ"/>
        </w:rPr>
        <w:t>Қазіргі заманғы ақпараттық кеңістікте тіл біліміндегі интертекстуалдылық құбылысы ерекше маңызға ие. Адамзат үшін көлемді, сан түрлі ақпаратты қабылдау мен түсінудің жаңа тәсілдері мен әдістері пайда болуда. Осы тұрғыда мәтіндер арасындағы байланыстарды ашып көрсету арқылы интертекстуалдылық бұқаралық ақпарат құралдарында үлкен рөл атқарады. Интертекстуалдылық тек мәтін құрылымындағы көркемдік-стилистикалық тәсіл ретінде ғана емес, сонымен қатар оқырман мен автор арасындағы мәдени-танымдық диалогтың негізі ретінде де қарастырылады. Сонымен қатар, интертекстуалдылық қазіргі медиадискурстың динамикалық табиғатына сай үнемі жаңарып, түрлі жанрлар мен стильдерде бейімделіп қолданылады. Бұл құбылыс тіл мен мәдениет байланысын тереңірек ұғынуға, ұлттық кодтар мен дүниетанымды жаңғыртуға да ықпал етеді. Сәйкесінше, БАҚ-тағы интертекстуалдылық тек лингвистикалық емес, сондай-ақ әлеуметтік-мәдени феномен ретінде де ерекше зерттеуді қажет етеді.</w:t>
      </w:r>
    </w:p>
    <w:p w14:paraId="273E1F70" w14:textId="77777777" w:rsidR="00573313" w:rsidRPr="00B240BE" w:rsidRDefault="00573313" w:rsidP="00552A66">
      <w:pPr>
        <w:ind w:firstLine="567"/>
        <w:rPr>
          <w:rFonts w:cs="Times New Roman"/>
          <w:szCs w:val="24"/>
          <w:lang w:val="kk-KZ"/>
        </w:rPr>
      </w:pPr>
      <w:r w:rsidRPr="00B240BE">
        <w:rPr>
          <w:rFonts w:cs="Times New Roman"/>
          <w:szCs w:val="28"/>
          <w:lang w:val="kk-KZ"/>
        </w:rPr>
        <w:t xml:space="preserve">Лингвистикада интертекстуалдылық мәселесі туралы алғашқы зерттеулер Бахтин, Тынянов, Кристева, Женнет еңбектерінен бастау алады. Одан соң орыс ғалымдары </w:t>
      </w:r>
      <w:r w:rsidRPr="00B240BE">
        <w:rPr>
          <w:rFonts w:eastAsia="Times New Roman" w:cs="Times New Roman"/>
          <w:szCs w:val="28"/>
          <w:lang w:val="kk-KZ" w:eastAsia="ru-RU"/>
        </w:rPr>
        <w:t>Н.</w:t>
      </w:r>
      <w:r w:rsidR="007E42E4" w:rsidRPr="007E42E4">
        <w:rPr>
          <w:rFonts w:eastAsia="Times New Roman" w:cs="Times New Roman"/>
          <w:szCs w:val="28"/>
          <w:lang w:val="kk-KZ" w:eastAsia="ru-RU"/>
        </w:rPr>
        <w:t> </w:t>
      </w:r>
      <w:r w:rsidRPr="00B240BE">
        <w:rPr>
          <w:rFonts w:eastAsia="Times New Roman" w:cs="Times New Roman"/>
          <w:szCs w:val="28"/>
          <w:lang w:val="kk-KZ" w:eastAsia="ru-RU"/>
        </w:rPr>
        <w:t>А.</w:t>
      </w:r>
      <w:r w:rsidR="007E42E4" w:rsidRPr="007E42E4">
        <w:rPr>
          <w:rFonts w:eastAsia="Times New Roman" w:cs="Times New Roman"/>
          <w:szCs w:val="28"/>
          <w:lang w:val="kk-KZ" w:eastAsia="ru-RU"/>
        </w:rPr>
        <w:t> </w:t>
      </w:r>
      <w:r w:rsidRPr="00B240BE">
        <w:rPr>
          <w:rFonts w:eastAsia="Times New Roman" w:cs="Times New Roman"/>
          <w:szCs w:val="28"/>
          <w:lang w:val="kk-KZ" w:eastAsia="ru-RU"/>
        </w:rPr>
        <w:t>Фатеева интертекстуалдылықты мәдени естелік ретінде қарастыра отырып, оны автордың шығармашылық стилімен тығыз байланыста зерделейді.</w:t>
      </w:r>
      <w:r w:rsidRPr="00B240BE">
        <w:rPr>
          <w:rFonts w:cs="Times New Roman"/>
          <w:szCs w:val="28"/>
          <w:lang w:val="kk-KZ"/>
        </w:rPr>
        <w:t xml:space="preserve"> А. Д. Васильев көркем дискурстағы интертекстуалдылықты іздеу</w:t>
      </w:r>
      <w:r w:rsidRPr="00B240BE">
        <w:rPr>
          <w:rFonts w:cs="Times New Roman"/>
          <w:bCs/>
          <w:szCs w:val="28"/>
          <w:lang w:val="kk-KZ"/>
        </w:rPr>
        <w:t xml:space="preserve"> арқылы</w:t>
      </w:r>
      <w:r w:rsidR="001A5C3E">
        <w:rPr>
          <w:rFonts w:cs="Times New Roman"/>
          <w:bCs/>
          <w:szCs w:val="28"/>
          <w:lang w:val="kk-KZ"/>
        </w:rPr>
        <w:t xml:space="preserve"> мәтіндердің терең мазмұнын</w:t>
      </w:r>
      <w:r w:rsidRPr="00B240BE">
        <w:rPr>
          <w:rFonts w:cs="Times New Roman"/>
          <w:bCs/>
          <w:szCs w:val="28"/>
          <w:lang w:val="kk-KZ"/>
        </w:rPr>
        <w:t xml:space="preserve"> түсіндіріп, мәдени және тарихи кодтарды зерттейді</w:t>
      </w:r>
      <w:r w:rsidRPr="00B240BE">
        <w:rPr>
          <w:rFonts w:cs="Times New Roman"/>
          <w:szCs w:val="28"/>
          <w:lang w:val="kk-KZ"/>
        </w:rPr>
        <w:t>. Қазақ тіл білімінде де и</w:t>
      </w:r>
      <w:r w:rsidRPr="00B240BE">
        <w:rPr>
          <w:rFonts w:eastAsia="Times New Roman" w:cs="Times New Roman"/>
          <w:szCs w:val="28"/>
          <w:lang w:val="kk-KZ" w:eastAsia="ru-RU"/>
        </w:rPr>
        <w:t>нтертекстуалдылық құбылысы көптеген зерттеушілердің назарында болып, негізінен көркем мәтіндер аясында қарастырылған</w:t>
      </w:r>
      <w:r w:rsidRPr="00B240BE">
        <w:rPr>
          <w:rFonts w:cs="Times New Roman"/>
          <w:szCs w:val="28"/>
          <w:lang w:val="kk-KZ"/>
        </w:rPr>
        <w:t xml:space="preserve">. </w:t>
      </w:r>
      <w:r w:rsidRPr="00B240BE">
        <w:rPr>
          <w:rFonts w:eastAsia="Times New Roman" w:cs="Times New Roman"/>
          <w:szCs w:val="28"/>
          <w:lang w:val="kk-KZ" w:eastAsia="ru-RU"/>
        </w:rPr>
        <w:t>А.</w:t>
      </w:r>
      <w:r w:rsidR="007B0CCF" w:rsidRPr="007B0CCF">
        <w:rPr>
          <w:rFonts w:eastAsia="Times New Roman" w:cs="Times New Roman"/>
          <w:szCs w:val="28"/>
          <w:lang w:val="kk-KZ" w:eastAsia="ru-RU"/>
        </w:rPr>
        <w:t> </w:t>
      </w:r>
      <w:r w:rsidRPr="00B240BE">
        <w:rPr>
          <w:rFonts w:eastAsia="Times New Roman" w:cs="Times New Roman"/>
          <w:szCs w:val="28"/>
          <w:lang w:val="kk-KZ" w:eastAsia="ru-RU"/>
        </w:rPr>
        <w:t>С.</w:t>
      </w:r>
      <w:r w:rsidR="007B0CCF" w:rsidRPr="007B0CCF">
        <w:rPr>
          <w:rFonts w:eastAsia="Times New Roman" w:cs="Times New Roman"/>
          <w:szCs w:val="28"/>
          <w:lang w:val="kk-KZ" w:eastAsia="ru-RU"/>
        </w:rPr>
        <w:t> </w:t>
      </w:r>
      <w:r w:rsidRPr="00B240BE">
        <w:rPr>
          <w:rFonts w:eastAsia="Times New Roman" w:cs="Times New Roman"/>
          <w:szCs w:val="28"/>
          <w:lang w:val="kk-KZ" w:eastAsia="ru-RU"/>
        </w:rPr>
        <w:t>Адилова</w:t>
      </w:r>
      <w:r w:rsidRPr="00B240BE">
        <w:rPr>
          <w:rFonts w:cs="Times New Roman"/>
          <w:szCs w:val="28"/>
          <w:lang w:val="kk-KZ"/>
        </w:rPr>
        <w:t xml:space="preserve"> </w:t>
      </w:r>
      <w:r w:rsidRPr="00B240BE">
        <w:rPr>
          <w:rFonts w:eastAsia="Times New Roman" w:cs="Times New Roman"/>
          <w:szCs w:val="28"/>
          <w:lang w:val="kk-KZ" w:eastAsia="ru-RU"/>
        </w:rPr>
        <w:t>интертекстуалдылықтың теориялық негіздері, жіктелу түрлері мен қазақ көркем мәтіндеріндегі қолдану ерекшеліктерін жан-жақты талдаған.</w:t>
      </w:r>
      <w:r w:rsidRPr="00B240BE">
        <w:rPr>
          <w:rFonts w:cs="Times New Roman"/>
          <w:szCs w:val="28"/>
          <w:lang w:val="kk-KZ"/>
        </w:rPr>
        <w:t xml:space="preserve"> </w:t>
      </w:r>
      <w:r w:rsidR="007B0CCF">
        <w:rPr>
          <w:rFonts w:eastAsia="Times New Roman" w:cs="Times New Roman"/>
          <w:szCs w:val="28"/>
          <w:lang w:val="kk-KZ" w:eastAsia="ru-RU"/>
        </w:rPr>
        <w:t>Б.</w:t>
      </w:r>
      <w:r w:rsidR="007B0CCF" w:rsidRPr="007B0CCF">
        <w:rPr>
          <w:rFonts w:eastAsia="Times New Roman" w:cs="Times New Roman"/>
          <w:szCs w:val="28"/>
          <w:lang w:val="kk-KZ" w:eastAsia="ru-RU"/>
        </w:rPr>
        <w:t> </w:t>
      </w:r>
      <w:r w:rsidRPr="00B240BE">
        <w:rPr>
          <w:rFonts w:eastAsia="Times New Roman" w:cs="Times New Roman"/>
          <w:szCs w:val="28"/>
          <w:lang w:val="kk-KZ" w:eastAsia="ru-RU"/>
        </w:rPr>
        <w:t>А.</w:t>
      </w:r>
      <w:r w:rsidR="007B0CCF" w:rsidRPr="007B0CCF">
        <w:rPr>
          <w:rFonts w:eastAsia="Times New Roman" w:cs="Times New Roman"/>
          <w:szCs w:val="28"/>
          <w:lang w:val="kk-KZ" w:eastAsia="ru-RU"/>
        </w:rPr>
        <w:t> </w:t>
      </w:r>
      <w:r w:rsidRPr="00B240BE">
        <w:rPr>
          <w:rFonts w:eastAsia="Times New Roman" w:cs="Times New Roman"/>
          <w:szCs w:val="28"/>
          <w:lang w:val="kk-KZ" w:eastAsia="ru-RU"/>
        </w:rPr>
        <w:t xml:space="preserve">Абдыханова интертекстуалдылықтың прецедентті тілдік бірліктермен құрылымдық байланысын қарастыра отырып, көркем мәтін </w:t>
      </w:r>
      <w:r w:rsidRPr="00B240BE">
        <w:rPr>
          <w:rFonts w:eastAsia="Times New Roman" w:cs="Times New Roman"/>
          <w:szCs w:val="28"/>
          <w:lang w:val="kk-KZ" w:eastAsia="ru-RU"/>
        </w:rPr>
        <w:lastRenderedPageBreak/>
        <w:t>дискурсындағы фольклорлық ілкі мәтіндердің қолданылу ерекшеліктерін, атқаратын қызметін және берілу тәсілдерін зерттеген. П</w:t>
      </w:r>
      <w:r w:rsidRPr="00B240BE">
        <w:rPr>
          <w:rFonts w:cs="Times New Roman"/>
          <w:lang w:val="kk-KZ"/>
        </w:rPr>
        <w:t xml:space="preserve">рецедентті құбылыстар интертекстуалды байланыстардың, интертекстуалды сілтемелер жасаудың негізі, негізгі маркері ретінде жұмсалады. </w:t>
      </w:r>
      <w:r w:rsidRPr="00B240BE">
        <w:rPr>
          <w:rFonts w:cs="Times New Roman"/>
          <w:szCs w:val="28"/>
          <w:lang w:val="kk-KZ"/>
        </w:rPr>
        <w:t>Прецеденттік құбылыстың теориялық және қолданбалы аспектілерін әртүрлі қырынан қарастырған бірқатар зерттеушілердің еңбектері айрықша назар аудартады. Мәселен, Г.</w:t>
      </w:r>
      <w:r w:rsidR="00C0396A" w:rsidRPr="00C0396A">
        <w:rPr>
          <w:rFonts w:cs="Times New Roman"/>
          <w:szCs w:val="28"/>
          <w:lang w:val="kk-KZ"/>
        </w:rPr>
        <w:t> </w:t>
      </w:r>
      <w:r w:rsidRPr="00B240BE">
        <w:rPr>
          <w:rFonts w:cs="Times New Roman"/>
          <w:szCs w:val="28"/>
          <w:lang w:val="kk-KZ"/>
        </w:rPr>
        <w:t>Б. Мәдиева прецедентті есімдерді және оларды мәдениаралық коммуникациядағы лингвомәдени негіздерін, С. Иманбердиева онимдердің құрылымы</w:t>
      </w:r>
      <w:r w:rsidR="006A730E">
        <w:rPr>
          <w:rFonts w:cs="Times New Roman"/>
          <w:szCs w:val="28"/>
          <w:lang w:val="kk-KZ"/>
        </w:rPr>
        <w:t>н</w:t>
      </w:r>
      <w:r w:rsidRPr="00B240BE">
        <w:rPr>
          <w:rFonts w:cs="Times New Roman"/>
          <w:szCs w:val="28"/>
          <w:lang w:val="kk-KZ"/>
        </w:rPr>
        <w:t>, онимдерді зерттеудің функционалды-прагматикалық бағытын зерттеген. Е.</w:t>
      </w:r>
      <w:r w:rsidR="00C0396A" w:rsidRPr="00C0396A">
        <w:rPr>
          <w:rFonts w:cs="Times New Roman"/>
          <w:szCs w:val="28"/>
          <w:lang w:val="kk-KZ"/>
        </w:rPr>
        <w:t> </w:t>
      </w:r>
      <w:r w:rsidRPr="00B240BE">
        <w:rPr>
          <w:rFonts w:cs="Times New Roman"/>
          <w:szCs w:val="28"/>
          <w:lang w:val="kk-KZ"/>
        </w:rPr>
        <w:t>А. Журавлева, Ж. А. Капарова қазақстандық мерзімді баспасөз материалдары негізінде орыс тіліндегі прецеденттік мәтіндердің қызметін сипаттауға бағытталған сараптамалық жұмыс жүргізген. Сонымен қатар, Г.</w:t>
      </w:r>
      <w:r w:rsidR="00C0396A" w:rsidRPr="00C0396A">
        <w:rPr>
          <w:rFonts w:cs="Times New Roman"/>
          <w:szCs w:val="28"/>
          <w:lang w:val="kk-KZ"/>
        </w:rPr>
        <w:t> </w:t>
      </w:r>
      <w:r w:rsidRPr="00B240BE">
        <w:rPr>
          <w:rFonts w:cs="Times New Roman"/>
          <w:szCs w:val="28"/>
          <w:lang w:val="kk-KZ"/>
        </w:rPr>
        <w:t xml:space="preserve">Қ. Ихсангалиева газет мақалаларының тақырыптарында кездесетін прецедентті феномендердің құрылымдық және семантикалық ерекшеліктеріне назар аударған. Ал біз өз тарапымыздан қазақ тілді басылым беттеріндегі интертекстуалдылық құбылысының көріністеріне арнайы тоқталдық. Зерттеу барысында интертекстуалдылықтың негізгі типтері ретінде аллюзия мен реминисценцияның мәтінде көрініс беру ерекшеліктері анықталды. Сонымен қатар прецедентті феномендердің лингвомәдени сипаты мен олардың БАҚ контексіндегі коммуникативтік қызметі айқындалды. Аталған феномендердің прагматикалық әлеуеті, яғни олардың авторлық интенцияны жеткізу, оқырман санасында белгілі бір мәдени кодтарды белсендіру және мағынаны көпқабатты ету мүмкіндігіне баса назар аударылды. Олардың жастар танымындағы қабылдану деңгейі сараланды. Сонымен қатар, интертекстуалдылықтың ұлттық дүниетаным мен мәдени жадыны трансляциялаудағы рөлі де талдау объектісі болды. </w:t>
      </w:r>
      <w:r w:rsidRPr="00B240BE">
        <w:rPr>
          <w:rFonts w:cs="Times New Roman"/>
          <w:szCs w:val="24"/>
          <w:lang w:val="kk-KZ"/>
        </w:rPr>
        <w:t>Бұл зерттеулер қазақ тіліндегі прецеденттік феномендерді тану мен сипаттаудағы ғылыми бағыттардың аясын кеңейтеді.</w:t>
      </w:r>
    </w:p>
    <w:p w14:paraId="1548DBF0" w14:textId="75F1ED8B" w:rsidR="00573313" w:rsidRPr="00B240BE" w:rsidRDefault="00573313" w:rsidP="00552A66">
      <w:pPr>
        <w:ind w:firstLine="567"/>
        <w:rPr>
          <w:rFonts w:cs="Times New Roman"/>
          <w:szCs w:val="24"/>
          <w:lang w:val="kk-KZ"/>
        </w:rPr>
      </w:pPr>
      <w:r w:rsidRPr="00B240BE">
        <w:rPr>
          <w:rFonts w:cs="Times New Roman"/>
          <w:szCs w:val="28"/>
          <w:lang w:val="kk-KZ"/>
        </w:rPr>
        <w:t>Қазіргі таңда адамзат үшін әсер ету құралының бірі – БАҚ билігі. Газет беттеріндегі, ғаламтор желісіндегі мәтіндердің негізгі қызметтері –  оқырманға ақпарат жеткізе отырып, санада негізгі ойды қалыптастыру. Ал осы қызметті публицистикалық мәтін жан-жақты атқарады. Ол тек ақпаратты беріп қана қоймай, сол айтылған хабарды дұрыс жеткізудің көзі, негізі бола біледі. Яғни публицистикалық мәтіннің лексикасы, грамматикасы, ондағы фразео</w:t>
      </w:r>
      <w:r w:rsidR="009F3621">
        <w:rPr>
          <w:rFonts w:cs="Times New Roman"/>
          <w:szCs w:val="28"/>
          <w:lang w:val="kk-KZ"/>
        </w:rPr>
        <w:t>логиялық тіркестер, аллюзия, ре</w:t>
      </w:r>
      <w:r w:rsidRPr="00B240BE">
        <w:rPr>
          <w:rFonts w:cs="Times New Roman"/>
          <w:szCs w:val="28"/>
          <w:lang w:val="kk-KZ"/>
        </w:rPr>
        <w:t xml:space="preserve">минисценция, перифраз, цитата, прецеденттік феномендер ақпаратты жеткізудегі ерекшелік, өзгешелік болып табылады. Мұндай құбылыстарды қолдану арқылы газет мәтіні мәдени, тарихи тұрғыдан бір саты жоғары деңгейге көтеріледі. Осындай ерекшеліктерді ескере отырып, зерттеу жұмысымызда баспасөз мәтіндеріндегі интертекстуалдылық құбылысына, негізгі маркері прецедентті феномендер, </w:t>
      </w:r>
      <w:r w:rsidRPr="00B240BE">
        <w:rPr>
          <w:rFonts w:cs="Times New Roman"/>
          <w:szCs w:val="24"/>
          <w:lang w:val="kk-KZ"/>
        </w:rPr>
        <w:t xml:space="preserve">оның қызметтік, семантикалық және мәдени-танымдық аспектілеріне тоқталуымыз тақырыптың өзектілігін көрсетеді. </w:t>
      </w:r>
    </w:p>
    <w:p w14:paraId="272A4E45" w14:textId="77777777" w:rsidR="00573313" w:rsidRPr="00B240BE" w:rsidRDefault="00573313" w:rsidP="00552A66">
      <w:pPr>
        <w:ind w:firstLine="567"/>
        <w:rPr>
          <w:rFonts w:cs="Times New Roman"/>
          <w:b/>
          <w:szCs w:val="24"/>
          <w:lang w:val="kk-KZ"/>
        </w:rPr>
      </w:pPr>
      <w:r w:rsidRPr="00B240BE">
        <w:rPr>
          <w:rFonts w:cs="Times New Roman"/>
          <w:b/>
          <w:szCs w:val="28"/>
          <w:lang w:val="kk-KZ"/>
        </w:rPr>
        <w:t>Зерттеу жұмысының мақсаты</w:t>
      </w:r>
      <w:r w:rsidRPr="00B240BE">
        <w:rPr>
          <w:rFonts w:cs="Times New Roman"/>
          <w:szCs w:val="28"/>
          <w:shd w:val="clear" w:color="auto" w:fill="FFFFFF"/>
          <w:lang w:val="kk-KZ"/>
        </w:rPr>
        <w:t xml:space="preserve"> – </w:t>
      </w:r>
      <w:r w:rsidRPr="00B240BE">
        <w:rPr>
          <w:rFonts w:cs="Times New Roman"/>
          <w:szCs w:val="24"/>
          <w:lang w:val="kk-KZ"/>
        </w:rPr>
        <w:t xml:space="preserve">бұқаралық ақпарат құралдары (БАҚ) мәтіндеріндегі интертекстуалды элементтердің қолданылу ерекшеліктерін жан-жақты талдау, сондай-ақ газет тілінде кездесетін прецедентті құбылыстардың </w:t>
      </w:r>
      <w:r w:rsidRPr="00B240BE">
        <w:rPr>
          <w:rFonts w:cs="Times New Roman"/>
          <w:szCs w:val="24"/>
          <w:lang w:val="kk-KZ"/>
        </w:rPr>
        <w:lastRenderedPageBreak/>
        <w:t>қызметін айқындау және олардың оқырман тарапынан қабылдану деңгейін эмпирикалық негізде сараптау.</w:t>
      </w:r>
    </w:p>
    <w:p w14:paraId="1D097CDE" w14:textId="77777777" w:rsidR="00573313" w:rsidRPr="00B240BE" w:rsidRDefault="00573313" w:rsidP="00552A66">
      <w:pPr>
        <w:ind w:firstLine="567"/>
        <w:rPr>
          <w:rFonts w:cs="Times New Roman"/>
          <w:szCs w:val="28"/>
          <w:lang w:val="kk-KZ"/>
        </w:rPr>
      </w:pPr>
      <w:r w:rsidRPr="00B240BE">
        <w:rPr>
          <w:rFonts w:cs="Times New Roman"/>
          <w:szCs w:val="28"/>
          <w:lang w:val="kk-KZ"/>
        </w:rPr>
        <w:t>Осы мақсатқа сай мынадай міндеттерді шешу көзделеді:</w:t>
      </w:r>
    </w:p>
    <w:p w14:paraId="10081549" w14:textId="77777777" w:rsidR="00573313" w:rsidRPr="00B240BE" w:rsidRDefault="00573313" w:rsidP="00552A66">
      <w:pPr>
        <w:ind w:firstLine="567"/>
        <w:rPr>
          <w:rFonts w:eastAsia="Times New Roman" w:cs="Times New Roman"/>
          <w:szCs w:val="24"/>
          <w:lang w:val="kk-KZ" w:eastAsia="ru-RU"/>
        </w:rPr>
      </w:pPr>
      <w:r w:rsidRPr="00B240BE">
        <w:rPr>
          <w:rFonts w:eastAsia="Times New Roman" w:cs="Times New Roman"/>
          <w:szCs w:val="24"/>
          <w:lang w:val="kk-KZ" w:eastAsia="ru-RU"/>
        </w:rPr>
        <w:t>- Интертекстуалдылық феноменіне қатысты отандық және шетелдік лингвистикада қалыптасқан теориялық тұжырымдар мен ұғымдық модельдерді салыстырмалы талдау арқылы ғылыми негізін айқындау;</w:t>
      </w:r>
    </w:p>
    <w:p w14:paraId="212553AF" w14:textId="77777777" w:rsidR="00573313" w:rsidRPr="00B240BE" w:rsidRDefault="00573313" w:rsidP="00552A66">
      <w:pPr>
        <w:ind w:firstLine="567"/>
        <w:rPr>
          <w:rFonts w:eastAsia="Times New Roman" w:cs="Times New Roman"/>
          <w:szCs w:val="24"/>
          <w:lang w:val="kk-KZ" w:eastAsia="ru-RU"/>
        </w:rPr>
      </w:pPr>
      <w:r w:rsidRPr="00B240BE">
        <w:rPr>
          <w:rFonts w:eastAsia="Times New Roman" w:cs="Times New Roman"/>
          <w:szCs w:val="24"/>
          <w:lang w:val="kk-KZ" w:eastAsia="ru-RU"/>
        </w:rPr>
        <w:t>- БАҚ мәтіндеріндегі интертекстуалды байланыстардың құрылымдық, прагматикалық ерекшеліктерін анықтау;</w:t>
      </w:r>
    </w:p>
    <w:p w14:paraId="300822F6" w14:textId="77777777" w:rsidR="00573313" w:rsidRPr="00B240BE" w:rsidRDefault="00573313" w:rsidP="00552A66">
      <w:pPr>
        <w:ind w:firstLine="567"/>
        <w:rPr>
          <w:rFonts w:eastAsia="Times New Roman" w:cs="Times New Roman"/>
          <w:szCs w:val="24"/>
          <w:lang w:val="kk-KZ" w:eastAsia="ru-RU"/>
        </w:rPr>
      </w:pPr>
      <w:r w:rsidRPr="00B240BE">
        <w:rPr>
          <w:rFonts w:eastAsia="Times New Roman" w:cs="Times New Roman"/>
          <w:szCs w:val="24"/>
          <w:lang w:val="kk-KZ" w:eastAsia="ru-RU"/>
        </w:rPr>
        <w:t>- Қазақ тілді баспасөз материалдарында интертекстуалдылық құбылысының көрініс беру формаларын сипаттау және оның ұлттық мәдениетпен өзара байланысын көрсету;</w:t>
      </w:r>
    </w:p>
    <w:p w14:paraId="43320EA9" w14:textId="77777777" w:rsidR="00573313" w:rsidRPr="00B240BE" w:rsidRDefault="00573313" w:rsidP="00552A66">
      <w:pPr>
        <w:ind w:firstLine="567"/>
        <w:rPr>
          <w:rFonts w:eastAsia="Times New Roman" w:cs="Times New Roman"/>
          <w:szCs w:val="28"/>
          <w:lang w:val="kk-KZ" w:eastAsia="ru-RU"/>
        </w:rPr>
      </w:pPr>
      <w:r w:rsidRPr="00B240BE">
        <w:rPr>
          <w:rFonts w:eastAsia="Times New Roman" w:cs="Times New Roman"/>
          <w:szCs w:val="24"/>
          <w:lang w:val="kk-KZ" w:eastAsia="ru-RU"/>
        </w:rPr>
        <w:t xml:space="preserve">- Интертекстуалдылықтың негізгі маркерлерінің бірі саналатын </w:t>
      </w:r>
      <w:r w:rsidRPr="00B240BE">
        <w:rPr>
          <w:rFonts w:eastAsia="Times New Roman" w:cs="Times New Roman"/>
          <w:szCs w:val="28"/>
          <w:lang w:val="kk-KZ" w:eastAsia="ru-RU"/>
        </w:rPr>
        <w:t>прецедентті элементтердің қолданылу мақсаты мен коммуникативтік-функционалдық жүктемесін анықтау;</w:t>
      </w:r>
    </w:p>
    <w:p w14:paraId="72693452" w14:textId="77777777" w:rsidR="00573313" w:rsidRPr="00B240BE" w:rsidRDefault="00573313" w:rsidP="00552A66">
      <w:pPr>
        <w:ind w:firstLine="567"/>
        <w:rPr>
          <w:rFonts w:eastAsia="Times New Roman" w:cs="Times New Roman"/>
          <w:szCs w:val="28"/>
          <w:lang w:val="kk-KZ" w:eastAsia="ru-RU"/>
        </w:rPr>
      </w:pPr>
      <w:r w:rsidRPr="00B240BE">
        <w:rPr>
          <w:rFonts w:eastAsia="Times New Roman" w:cs="Times New Roman"/>
          <w:szCs w:val="28"/>
          <w:lang w:val="kk-KZ" w:eastAsia="ru-RU"/>
        </w:rPr>
        <w:t>- Медиамәтіндердегі прецедентті құбылыстардың ұлттық дүниетаным мен мәдени жадыны трансляциялау контекстіндегі маңызын зерделеу;</w:t>
      </w:r>
    </w:p>
    <w:p w14:paraId="49092034" w14:textId="77777777" w:rsidR="00573313" w:rsidRPr="00B240BE" w:rsidRDefault="00573313" w:rsidP="00552A66">
      <w:pPr>
        <w:pStyle w:val="a4"/>
        <w:spacing w:before="0" w:beforeAutospacing="0" w:after="0" w:afterAutospacing="0"/>
        <w:ind w:firstLine="567"/>
        <w:rPr>
          <w:sz w:val="28"/>
          <w:szCs w:val="28"/>
          <w:lang w:val="kk-KZ"/>
        </w:rPr>
      </w:pPr>
      <w:r w:rsidRPr="00B240BE">
        <w:rPr>
          <w:sz w:val="28"/>
          <w:szCs w:val="28"/>
          <w:lang w:val="kk-KZ"/>
        </w:rPr>
        <w:t xml:space="preserve">- Эмпирикалық зерттеу арқылы оқырманның прецедентті феномендерді қабылдау әрі әсер ету ерекшеліктерін сараптау; </w:t>
      </w:r>
    </w:p>
    <w:p w14:paraId="7E2552D0" w14:textId="77777777" w:rsidR="00573313" w:rsidRPr="00B240BE" w:rsidRDefault="00573313" w:rsidP="00552A66">
      <w:pPr>
        <w:pStyle w:val="a4"/>
        <w:spacing w:before="0" w:beforeAutospacing="0" w:after="0" w:afterAutospacing="0"/>
        <w:ind w:firstLine="567"/>
        <w:rPr>
          <w:sz w:val="28"/>
          <w:szCs w:val="28"/>
          <w:lang w:val="kk-KZ"/>
        </w:rPr>
      </w:pPr>
      <w:r w:rsidRPr="00B240BE">
        <w:rPr>
          <w:sz w:val="28"/>
          <w:szCs w:val="28"/>
          <w:lang w:val="kk-KZ"/>
        </w:rPr>
        <w:t>- Python бағдарламалау тілі негізінде арнайы кітапханалар (мысалы, pandas, re, nltk, spacy) көмегімен прецедентті феномендердің лингвомәдени базасын құрастыру және оларды автоматты түрде тану алгоритмдерін әзірлеу.</w:t>
      </w:r>
    </w:p>
    <w:p w14:paraId="78E6F34A" w14:textId="77777777" w:rsidR="00573313" w:rsidRPr="00B240BE" w:rsidRDefault="00573313" w:rsidP="00552A66">
      <w:pPr>
        <w:pStyle w:val="a4"/>
        <w:spacing w:before="0" w:beforeAutospacing="0" w:after="0" w:afterAutospacing="0"/>
        <w:ind w:firstLine="567"/>
        <w:rPr>
          <w:sz w:val="28"/>
          <w:szCs w:val="28"/>
          <w:lang w:val="kk-KZ"/>
        </w:rPr>
      </w:pPr>
      <w:r w:rsidRPr="00B240BE">
        <w:rPr>
          <w:b/>
          <w:bCs/>
          <w:sz w:val="28"/>
          <w:szCs w:val="28"/>
          <w:lang w:val="kk-KZ"/>
        </w:rPr>
        <w:t xml:space="preserve">Зерттеу жұмысының нысаны </w:t>
      </w:r>
      <w:r w:rsidRPr="00B240BE">
        <w:rPr>
          <w:sz w:val="28"/>
          <w:szCs w:val="28"/>
          <w:lang w:val="kk-KZ"/>
        </w:rPr>
        <w:t>– қазақ тілді бұқаралық ақпарат құралдарындағы мәтіндер.</w:t>
      </w:r>
    </w:p>
    <w:p w14:paraId="4F10564B" w14:textId="77777777" w:rsidR="00573313" w:rsidRPr="00B240BE" w:rsidRDefault="00573313" w:rsidP="00552A66">
      <w:pPr>
        <w:pStyle w:val="a4"/>
        <w:spacing w:before="0" w:beforeAutospacing="0" w:after="0" w:afterAutospacing="0"/>
        <w:ind w:firstLine="567"/>
        <w:rPr>
          <w:sz w:val="28"/>
          <w:szCs w:val="28"/>
          <w:lang w:val="kk-KZ"/>
        </w:rPr>
      </w:pPr>
      <w:r w:rsidRPr="00B240BE">
        <w:rPr>
          <w:b/>
          <w:bCs/>
          <w:sz w:val="28"/>
          <w:szCs w:val="28"/>
          <w:lang w:val="kk-KZ"/>
        </w:rPr>
        <w:t xml:space="preserve">Зерттеу пәні </w:t>
      </w:r>
      <w:r w:rsidRPr="00B240BE">
        <w:rPr>
          <w:bCs/>
          <w:sz w:val="28"/>
          <w:szCs w:val="28"/>
          <w:lang w:val="kk-KZ"/>
        </w:rPr>
        <w:t>–</w:t>
      </w:r>
      <w:r w:rsidRPr="00B240BE">
        <w:rPr>
          <w:sz w:val="28"/>
          <w:szCs w:val="28"/>
          <w:lang w:val="kk-KZ"/>
        </w:rPr>
        <w:t xml:space="preserve"> бұқаралық ақпарат құралдарында кездесетін интертекстуалды элементтер.</w:t>
      </w:r>
    </w:p>
    <w:p w14:paraId="40CB5130" w14:textId="77777777" w:rsidR="0065379C" w:rsidRDefault="00573313" w:rsidP="00552A66">
      <w:pPr>
        <w:pStyle w:val="a4"/>
        <w:spacing w:before="0" w:beforeAutospacing="0" w:after="0" w:afterAutospacing="0"/>
        <w:ind w:firstLine="567"/>
        <w:rPr>
          <w:sz w:val="28"/>
          <w:lang w:val="kk-KZ"/>
        </w:rPr>
      </w:pPr>
      <w:r w:rsidRPr="00B240BE">
        <w:rPr>
          <w:b/>
          <w:bCs/>
          <w:sz w:val="28"/>
          <w:szCs w:val="28"/>
          <w:lang w:val="kk-KZ"/>
        </w:rPr>
        <w:t xml:space="preserve">Зерттеу әдіс-тәсілдері. </w:t>
      </w:r>
      <w:r w:rsidRPr="00B240BE">
        <w:rPr>
          <w:sz w:val="28"/>
          <w:lang w:val="kk-KZ"/>
        </w:rPr>
        <w:t xml:space="preserve">Диссертациялық жұмыста кешенді зерттеу </w:t>
      </w:r>
      <w:r w:rsidR="00010E25">
        <w:rPr>
          <w:sz w:val="28"/>
          <w:lang w:val="kk-KZ"/>
        </w:rPr>
        <w:t xml:space="preserve">әдісі жүзеге асырылып </w:t>
      </w:r>
      <w:r w:rsidRPr="00B240BE">
        <w:rPr>
          <w:sz w:val="28"/>
          <w:lang w:val="kk-KZ"/>
        </w:rPr>
        <w:t xml:space="preserve">жүйелі түрде қолданылды. Атап айтқанда, БАҚ мәтіндерін лингвомәдени тұрғыдан талдау, семантикалық-интерпретациялық </w:t>
      </w:r>
      <w:r w:rsidR="005F77F3">
        <w:rPr>
          <w:sz w:val="28"/>
          <w:lang w:val="kk-KZ"/>
        </w:rPr>
        <w:t>әдістер</w:t>
      </w:r>
      <w:r w:rsidRPr="00B240BE">
        <w:rPr>
          <w:sz w:val="28"/>
          <w:lang w:val="kk-KZ"/>
        </w:rPr>
        <w:t>, контекстік талдау, сондай-ақ прецедентті мәтіндердің қолданыс аясын айқындауға бағытталған салыстырмалы, сипаттамалы және саралау әдістері кеңінен пайдаланылды. Зерттеудің негізгі ғылыми нәтижелері БАҚ мәтіндеріне жасалған мазмұндық және құрылымдық талдау негізінде қалыптасты.</w:t>
      </w:r>
      <w:r w:rsidR="0065379C">
        <w:rPr>
          <w:sz w:val="28"/>
          <w:lang w:val="kk-KZ"/>
        </w:rPr>
        <w:t xml:space="preserve"> </w:t>
      </w:r>
      <w:r w:rsidR="00BA607F">
        <w:rPr>
          <w:sz w:val="28"/>
          <w:szCs w:val="28"/>
          <w:lang w:val="kk-KZ"/>
        </w:rPr>
        <w:t>Прецедентті феномендердің жастар танымында қабылдануын</w:t>
      </w:r>
      <w:r w:rsidR="00BA607F" w:rsidRPr="009A544B">
        <w:rPr>
          <w:sz w:val="28"/>
          <w:szCs w:val="28"/>
          <w:lang w:val="kk-KZ"/>
        </w:rPr>
        <w:t xml:space="preserve"> анықтау мақсатында қазақ тілді</w:t>
      </w:r>
      <w:r w:rsidR="00BA607F">
        <w:rPr>
          <w:sz w:val="28"/>
          <w:szCs w:val="28"/>
          <w:lang w:val="kk-KZ"/>
        </w:rPr>
        <w:t xml:space="preserve"> және орыс тілді</w:t>
      </w:r>
      <w:r w:rsidR="00BA607F" w:rsidRPr="009A544B">
        <w:rPr>
          <w:sz w:val="28"/>
          <w:szCs w:val="28"/>
          <w:lang w:val="kk-KZ"/>
        </w:rPr>
        <w:t xml:space="preserve"> 18-2</w:t>
      </w:r>
      <w:r w:rsidR="00BA607F">
        <w:rPr>
          <w:sz w:val="28"/>
          <w:szCs w:val="28"/>
          <w:lang w:val="kk-KZ"/>
        </w:rPr>
        <w:t>1</w:t>
      </w:r>
      <w:r w:rsidR="00BA607F" w:rsidRPr="009A544B">
        <w:rPr>
          <w:sz w:val="28"/>
          <w:szCs w:val="28"/>
          <w:lang w:val="kk-KZ"/>
        </w:rPr>
        <w:t xml:space="preserve"> жас шамасы аралығындағы филология және </w:t>
      </w:r>
      <w:r w:rsidR="00BA607F">
        <w:rPr>
          <w:sz w:val="28"/>
          <w:szCs w:val="28"/>
          <w:lang w:val="kk-KZ"/>
        </w:rPr>
        <w:t>математика</w:t>
      </w:r>
      <w:r w:rsidR="00BA607F" w:rsidRPr="009A544B">
        <w:rPr>
          <w:sz w:val="28"/>
          <w:szCs w:val="28"/>
          <w:lang w:val="kk-KZ"/>
        </w:rPr>
        <w:t xml:space="preserve"> факультетінің студент</w:t>
      </w:r>
      <w:r w:rsidR="00BA607F">
        <w:rPr>
          <w:sz w:val="28"/>
          <w:szCs w:val="28"/>
          <w:lang w:val="kk-KZ"/>
        </w:rPr>
        <w:t>теріне сауалнама жүргізілді</w:t>
      </w:r>
      <w:r w:rsidR="00D668F4">
        <w:rPr>
          <w:sz w:val="28"/>
          <w:szCs w:val="28"/>
          <w:lang w:val="kk-KZ"/>
        </w:rPr>
        <w:t xml:space="preserve">, </w:t>
      </w:r>
      <w:r w:rsidR="00775212">
        <w:rPr>
          <w:sz w:val="28"/>
          <w:szCs w:val="28"/>
          <w:lang w:val="kk-KZ"/>
        </w:rPr>
        <w:t>сауалнамаға</w:t>
      </w:r>
      <w:r w:rsidR="00AF68EE">
        <w:rPr>
          <w:sz w:val="28"/>
          <w:szCs w:val="28"/>
          <w:lang w:val="kk-KZ"/>
        </w:rPr>
        <w:t xml:space="preserve"> 2</w:t>
      </w:r>
      <w:r w:rsidR="00AF68EE" w:rsidRPr="00AF68EE">
        <w:rPr>
          <w:sz w:val="28"/>
          <w:szCs w:val="28"/>
          <w:lang w:val="kk-KZ"/>
        </w:rPr>
        <w:t>34</w:t>
      </w:r>
      <w:r w:rsidR="00D668F4">
        <w:rPr>
          <w:sz w:val="28"/>
          <w:szCs w:val="28"/>
          <w:lang w:val="kk-KZ"/>
        </w:rPr>
        <w:t xml:space="preserve"> студент қатысты</w:t>
      </w:r>
      <w:r w:rsidR="00BA607F" w:rsidRPr="009A544B">
        <w:rPr>
          <w:sz w:val="28"/>
          <w:szCs w:val="28"/>
          <w:lang w:val="kk-KZ"/>
        </w:rPr>
        <w:t>.</w:t>
      </w:r>
    </w:p>
    <w:p w14:paraId="52F68563" w14:textId="77777777" w:rsidR="00BA607F" w:rsidRPr="00BA607F" w:rsidRDefault="00C574A8" w:rsidP="00552A66">
      <w:pPr>
        <w:ind w:firstLine="567"/>
        <w:rPr>
          <w:rFonts w:cs="Times New Roman"/>
          <w:color w:val="000000"/>
          <w:szCs w:val="28"/>
          <w:lang w:val="kk-KZ"/>
        </w:rPr>
      </w:pPr>
      <w:r>
        <w:rPr>
          <w:rFonts w:cs="Times New Roman"/>
          <w:lang w:val="kk-KZ"/>
        </w:rPr>
        <w:t>Диссертациялық жұмыста</w:t>
      </w:r>
      <w:r w:rsidR="0065379C" w:rsidRPr="00BA607F">
        <w:rPr>
          <w:rFonts w:cs="Times New Roman"/>
          <w:lang w:val="kk-KZ"/>
        </w:rPr>
        <w:t xml:space="preserve"> зерттеу </w:t>
      </w:r>
      <w:r w:rsidR="00010E25">
        <w:rPr>
          <w:rFonts w:cs="Times New Roman"/>
          <w:lang w:val="kk-KZ"/>
        </w:rPr>
        <w:t>тәсіл</w:t>
      </w:r>
      <w:r w:rsidR="0065379C" w:rsidRPr="00BA607F">
        <w:rPr>
          <w:rFonts w:cs="Times New Roman"/>
          <w:lang w:val="kk-KZ"/>
        </w:rPr>
        <w:t>і ретінде Google Forms сауалнамасы мен Python бағдарламасы қолданылды.</w:t>
      </w:r>
      <w:r w:rsidR="00BA607F" w:rsidRPr="00BA607F">
        <w:rPr>
          <w:rFonts w:cs="Times New Roman"/>
          <w:lang w:val="kk-KZ"/>
        </w:rPr>
        <w:t xml:space="preserve"> </w:t>
      </w:r>
    </w:p>
    <w:p w14:paraId="566816D5" w14:textId="77777777" w:rsidR="00573313" w:rsidRPr="00B240BE" w:rsidRDefault="00573313" w:rsidP="00552A66">
      <w:pPr>
        <w:pStyle w:val="a4"/>
        <w:spacing w:before="0" w:beforeAutospacing="0" w:after="0" w:afterAutospacing="0"/>
        <w:ind w:firstLine="567"/>
        <w:rPr>
          <w:sz w:val="28"/>
          <w:szCs w:val="28"/>
          <w:lang w:val="kk-KZ"/>
        </w:rPr>
      </w:pPr>
      <w:r w:rsidRPr="00B240BE">
        <w:rPr>
          <w:b/>
          <w:bCs/>
          <w:sz w:val="28"/>
          <w:szCs w:val="28"/>
          <w:lang w:val="kk-KZ"/>
        </w:rPr>
        <w:t xml:space="preserve">Зерттеу жұмысының дереккөздері. </w:t>
      </w:r>
      <w:r w:rsidRPr="00B240BE">
        <w:rPr>
          <w:sz w:val="28"/>
          <w:szCs w:val="28"/>
          <w:lang w:val="kk-KZ"/>
        </w:rPr>
        <w:t xml:space="preserve">2010-2025 жылдар аралығында жарық көрген «Жас Алаш», «Егемен Қазақстан». «Орталық Қазақстан», «Ана тілі», «Айқын», «Қазақ үні», «Қазақ әдебиеті» сияқты мерзімді басылымдар беттеріндегі және </w:t>
      </w:r>
      <w:hyperlink r:id="rId10" w:history="1">
        <w:r w:rsidRPr="00B240BE">
          <w:rPr>
            <w:rStyle w:val="a6"/>
            <w:rFonts w:eastAsiaTheme="majorEastAsia"/>
            <w:sz w:val="28"/>
            <w:szCs w:val="28"/>
            <w:lang w:val="kk-KZ"/>
          </w:rPr>
          <w:t>https://abai.kz</w:t>
        </w:r>
      </w:hyperlink>
      <w:r w:rsidRPr="00B240BE">
        <w:rPr>
          <w:sz w:val="28"/>
          <w:szCs w:val="28"/>
          <w:lang w:val="kk-KZ"/>
        </w:rPr>
        <w:t xml:space="preserve">., </w:t>
      </w:r>
      <w:hyperlink r:id="rId11" w:history="1">
        <w:r w:rsidRPr="00B240BE">
          <w:rPr>
            <w:rStyle w:val="a6"/>
            <w:rFonts w:eastAsiaTheme="majorEastAsia"/>
            <w:sz w:val="28"/>
            <w:szCs w:val="28"/>
            <w:lang w:val="kk-KZ"/>
          </w:rPr>
          <w:t>https://baq.kz</w:t>
        </w:r>
      </w:hyperlink>
      <w:r w:rsidRPr="00B240BE">
        <w:rPr>
          <w:sz w:val="28"/>
          <w:szCs w:val="28"/>
          <w:lang w:val="kk-KZ"/>
        </w:rPr>
        <w:t xml:space="preserve">., </w:t>
      </w:r>
      <w:hyperlink r:id="rId12" w:history="1">
        <w:r w:rsidRPr="00B240BE">
          <w:rPr>
            <w:rStyle w:val="a6"/>
            <w:rFonts w:eastAsiaTheme="majorEastAsia"/>
            <w:sz w:val="28"/>
            <w:szCs w:val="28"/>
            <w:lang w:val="kk-KZ"/>
          </w:rPr>
          <w:t>https://massaget.kz</w:t>
        </w:r>
      </w:hyperlink>
      <w:r w:rsidRPr="00B240BE">
        <w:rPr>
          <w:sz w:val="28"/>
          <w:szCs w:val="28"/>
          <w:lang w:val="kk-KZ"/>
        </w:rPr>
        <w:t xml:space="preserve">., </w:t>
      </w:r>
      <w:hyperlink r:id="rId13" w:history="1">
        <w:r w:rsidRPr="00B240BE">
          <w:rPr>
            <w:rStyle w:val="a6"/>
            <w:rFonts w:eastAsiaTheme="majorEastAsia"/>
            <w:sz w:val="28"/>
            <w:szCs w:val="28"/>
            <w:lang w:val="kk-KZ"/>
          </w:rPr>
          <w:t>https://adebiportal.kz</w:t>
        </w:r>
      </w:hyperlink>
      <w:r w:rsidRPr="00B240BE">
        <w:rPr>
          <w:sz w:val="28"/>
          <w:szCs w:val="28"/>
          <w:lang w:val="kk-KZ"/>
        </w:rPr>
        <w:t>. сайтындағы материалдар дереккөз ретінде пайдаланылды.</w:t>
      </w:r>
      <w:r w:rsidR="003B5EB3" w:rsidRPr="003B5EB3">
        <w:rPr>
          <w:sz w:val="28"/>
          <w:szCs w:val="28"/>
          <w:lang w:val="kk-KZ"/>
        </w:rPr>
        <w:t xml:space="preserve"> </w:t>
      </w:r>
      <w:r w:rsidR="0089568D">
        <w:rPr>
          <w:sz w:val="28"/>
          <w:szCs w:val="28"/>
          <w:lang w:val="kk-KZ"/>
        </w:rPr>
        <w:lastRenderedPageBreak/>
        <w:t xml:space="preserve">Жұмыс жазу барысында </w:t>
      </w:r>
      <w:r w:rsidR="00F80DC9">
        <w:rPr>
          <w:sz w:val="28"/>
          <w:szCs w:val="28"/>
          <w:lang w:val="kk-KZ"/>
        </w:rPr>
        <w:t>4</w:t>
      </w:r>
      <w:r w:rsidR="003B5EB3">
        <w:rPr>
          <w:sz w:val="28"/>
          <w:szCs w:val="28"/>
          <w:lang w:val="kk-KZ"/>
        </w:rPr>
        <w:t xml:space="preserve">00 мақала </w:t>
      </w:r>
      <w:r w:rsidR="00ED30F8">
        <w:rPr>
          <w:sz w:val="28"/>
          <w:szCs w:val="28"/>
          <w:lang w:val="kk-KZ"/>
        </w:rPr>
        <w:t xml:space="preserve">мәтіні </w:t>
      </w:r>
      <w:r w:rsidR="003B5EB3">
        <w:rPr>
          <w:sz w:val="28"/>
          <w:szCs w:val="28"/>
          <w:lang w:val="kk-KZ"/>
        </w:rPr>
        <w:t xml:space="preserve">қаралды. </w:t>
      </w:r>
      <w:r w:rsidR="001A2B1F">
        <w:rPr>
          <w:sz w:val="28"/>
          <w:szCs w:val="28"/>
          <w:lang w:val="kk-KZ"/>
        </w:rPr>
        <w:t>70</w:t>
      </w:r>
      <w:r w:rsidR="00E258B5">
        <w:rPr>
          <w:sz w:val="28"/>
          <w:szCs w:val="28"/>
          <w:lang w:val="kk-KZ"/>
        </w:rPr>
        <w:t xml:space="preserve"> пр</w:t>
      </w:r>
      <w:r w:rsidR="0065379C">
        <w:rPr>
          <w:sz w:val="28"/>
          <w:szCs w:val="28"/>
          <w:lang w:val="kk-KZ"/>
        </w:rPr>
        <w:t xml:space="preserve">ецедентті феномендердің (ұлттық </w:t>
      </w:r>
      <w:r w:rsidR="001A2B1F">
        <w:rPr>
          <w:sz w:val="28"/>
          <w:szCs w:val="28"/>
          <w:lang w:val="kk-KZ"/>
        </w:rPr>
        <w:t>35</w:t>
      </w:r>
      <w:r w:rsidR="00E258B5">
        <w:rPr>
          <w:sz w:val="28"/>
          <w:szCs w:val="28"/>
          <w:lang w:val="kk-KZ"/>
        </w:rPr>
        <w:t>, универсалды 35) тілдік сипаттамасы жасалды</w:t>
      </w:r>
      <w:r w:rsidR="000B72DD">
        <w:rPr>
          <w:sz w:val="28"/>
          <w:szCs w:val="28"/>
          <w:lang w:val="kk-KZ"/>
        </w:rPr>
        <w:t>.</w:t>
      </w:r>
    </w:p>
    <w:p w14:paraId="7240CA7C" w14:textId="77777777" w:rsidR="00573313" w:rsidRPr="00B240BE" w:rsidRDefault="00573313" w:rsidP="00552A66">
      <w:pPr>
        <w:ind w:firstLine="567"/>
        <w:rPr>
          <w:rFonts w:cs="Times New Roman"/>
          <w:szCs w:val="28"/>
          <w:lang w:val="kk-KZ"/>
        </w:rPr>
      </w:pPr>
      <w:r w:rsidRPr="00B240BE">
        <w:rPr>
          <w:rFonts w:cs="Times New Roman"/>
          <w:b/>
          <w:bCs/>
          <w:szCs w:val="28"/>
          <w:lang w:val="kk-KZ"/>
        </w:rPr>
        <w:t xml:space="preserve">Зерттеу жұмысының жаңалығы. </w:t>
      </w:r>
      <w:r w:rsidRPr="00B240BE">
        <w:rPr>
          <w:rFonts w:cs="Times New Roman"/>
          <w:szCs w:val="28"/>
          <w:lang w:val="kk-KZ"/>
        </w:rPr>
        <w:t xml:space="preserve">Зерттеу жұмысындағы негізгі жаңалықтар төмендегідей: </w:t>
      </w:r>
    </w:p>
    <w:p w14:paraId="3AA4E079" w14:textId="77777777" w:rsidR="00573313" w:rsidRPr="00B240BE" w:rsidRDefault="00573313" w:rsidP="00552A66">
      <w:pPr>
        <w:ind w:firstLine="567"/>
        <w:rPr>
          <w:rFonts w:eastAsia="Times New Roman" w:cs="Times New Roman"/>
          <w:szCs w:val="24"/>
          <w:lang w:val="kk-KZ" w:eastAsia="ru-RU"/>
        </w:rPr>
      </w:pPr>
      <w:r w:rsidRPr="00B240BE">
        <w:rPr>
          <w:rFonts w:cs="Times New Roman"/>
          <w:szCs w:val="28"/>
          <w:lang w:val="kk-KZ"/>
        </w:rPr>
        <w:t xml:space="preserve">- </w:t>
      </w:r>
      <w:r w:rsidRPr="00B240BE">
        <w:rPr>
          <w:rFonts w:eastAsia="Times New Roman" w:cs="Times New Roman"/>
          <w:szCs w:val="24"/>
          <w:lang w:val="kk-KZ" w:eastAsia="ru-RU"/>
        </w:rPr>
        <w:t>Қазақ тілді бұқаралық ақпарат құралдары мәтіндеріндегі интертекстуалдылық құбылысы алғаш рет кешенді және жүйелі лингвистикалық талдау нысанына айналды. Зерттеу барысында интертекстуалды құрылымдардың негізгі түрлері – аллюзия, реминисценция, цитата, сонда</w:t>
      </w:r>
      <w:r w:rsidR="0001443C">
        <w:rPr>
          <w:rFonts w:eastAsia="Times New Roman" w:cs="Times New Roman"/>
          <w:szCs w:val="24"/>
          <w:lang w:val="kk-KZ" w:eastAsia="ru-RU"/>
        </w:rPr>
        <w:t xml:space="preserve">й-ақ прецедентті құбылыстардың </w:t>
      </w:r>
      <w:r w:rsidRPr="00B240BE">
        <w:rPr>
          <w:rFonts w:eastAsia="Times New Roman" w:cs="Times New Roman"/>
          <w:szCs w:val="24"/>
          <w:lang w:val="kk-KZ" w:eastAsia="ru-RU"/>
        </w:rPr>
        <w:t>репрезентация үлгілері нақты тілдік материалдар негізінде сипатталып, олардың мәтіндік қызметі мен прагматикалық мүмкіндіктері айқындалды.</w:t>
      </w:r>
    </w:p>
    <w:p w14:paraId="62444B4F" w14:textId="77777777" w:rsidR="00573313" w:rsidRPr="00B240BE" w:rsidRDefault="00573313" w:rsidP="00552A66">
      <w:pPr>
        <w:ind w:firstLine="567"/>
        <w:rPr>
          <w:rFonts w:cs="Times New Roman"/>
          <w:lang w:val="kk-KZ"/>
        </w:rPr>
      </w:pPr>
      <w:r w:rsidRPr="00B240BE">
        <w:rPr>
          <w:rFonts w:eastAsia="Times New Roman" w:cs="Times New Roman"/>
          <w:szCs w:val="24"/>
          <w:lang w:val="kk-KZ" w:eastAsia="ru-RU"/>
        </w:rPr>
        <w:t xml:space="preserve">- </w:t>
      </w:r>
      <w:r w:rsidRPr="00B240BE">
        <w:rPr>
          <w:rStyle w:val="a7"/>
          <w:rFonts w:cs="Times New Roman"/>
          <w:b w:val="0"/>
          <w:lang w:val="kk-KZ"/>
        </w:rPr>
        <w:t>Интертекстуалдылық, прецеденттілік құбылыстары қазақ тілді баспасөз кеңістігінде лингвомәдени және прагматикалық аспектілер тұрғысынан қарастырылды.</w:t>
      </w:r>
      <w:r w:rsidRPr="00B240BE">
        <w:rPr>
          <w:rFonts w:cs="Times New Roman"/>
          <w:b/>
          <w:lang w:val="kk-KZ"/>
        </w:rPr>
        <w:t xml:space="preserve"> </w:t>
      </w:r>
      <w:r w:rsidRPr="00B240BE">
        <w:rPr>
          <w:rFonts w:cs="Times New Roman"/>
          <w:lang w:val="kk-KZ"/>
        </w:rPr>
        <w:t>Бұл арқылы медиамәтіндегі мағына түзілуінің ұлттық-мәдени ерекшеліктері ашылды.</w:t>
      </w:r>
    </w:p>
    <w:p w14:paraId="710A0F3B" w14:textId="77777777" w:rsidR="00573313" w:rsidRPr="00B240BE" w:rsidRDefault="00573313" w:rsidP="00552A66">
      <w:pPr>
        <w:ind w:firstLine="567"/>
        <w:rPr>
          <w:rFonts w:cs="Times New Roman"/>
          <w:lang w:val="kk-KZ"/>
        </w:rPr>
      </w:pPr>
      <w:r w:rsidRPr="00B240BE">
        <w:rPr>
          <w:rFonts w:cs="Times New Roman"/>
          <w:lang w:val="kk-KZ"/>
        </w:rPr>
        <w:t xml:space="preserve">- </w:t>
      </w:r>
      <w:r w:rsidRPr="00B240BE">
        <w:rPr>
          <w:rStyle w:val="a7"/>
          <w:rFonts w:cs="Times New Roman"/>
          <w:b w:val="0"/>
          <w:lang w:val="kk-KZ"/>
        </w:rPr>
        <w:t>Газет мәтіндерінде кездесетін прецедентті феномендердің ұлттық кодты танытудағы қызметі мен прагматикалық әлеуеті эмпирикалық негізде дәлелденді.</w:t>
      </w:r>
      <w:r w:rsidRPr="00B240BE">
        <w:rPr>
          <w:rFonts w:cs="Times New Roman"/>
          <w:lang w:val="kk-KZ"/>
        </w:rPr>
        <w:t xml:space="preserve"> Автор оқырман қабылдауын саралау арқылы олардың мәдени ассоциацияларды белсендіру қызметін көрсетті.</w:t>
      </w:r>
    </w:p>
    <w:p w14:paraId="29F73C1A" w14:textId="77777777" w:rsidR="00573313" w:rsidRPr="00B240BE" w:rsidRDefault="00573313" w:rsidP="00552A66">
      <w:pPr>
        <w:ind w:firstLine="567"/>
        <w:rPr>
          <w:rFonts w:cs="Times New Roman"/>
          <w:lang w:val="kk-KZ"/>
        </w:rPr>
      </w:pPr>
      <w:r w:rsidRPr="00B240BE">
        <w:rPr>
          <w:rFonts w:cs="Times New Roman"/>
          <w:lang w:val="kk-KZ"/>
        </w:rPr>
        <w:t xml:space="preserve">- </w:t>
      </w:r>
      <w:r w:rsidRPr="00B240BE">
        <w:rPr>
          <w:rFonts w:cs="Times New Roman"/>
          <w:szCs w:val="28"/>
          <w:lang w:val="kk-KZ"/>
        </w:rPr>
        <w:t>Қазақ лингвистикасында алғаш рет м</w:t>
      </w:r>
      <w:r w:rsidRPr="00B240BE">
        <w:rPr>
          <w:rStyle w:val="a7"/>
          <w:rFonts w:cs="Times New Roman"/>
          <w:b w:val="0"/>
          <w:szCs w:val="28"/>
          <w:lang w:val="kk-KZ"/>
        </w:rPr>
        <w:t>едиамәтіндерде интертекстуалды бірліктердің қызметін автоматты түрде тануға арналған прецедентті феномендер базасы Python бағдарламасы арқылы құрылып, қолданбалы модель ұсынылды.</w:t>
      </w:r>
      <w:r w:rsidRPr="000D30B8">
        <w:rPr>
          <w:rFonts w:cs="Times New Roman"/>
          <w:szCs w:val="28"/>
          <w:lang w:val="kk-KZ"/>
        </w:rPr>
        <w:t xml:space="preserve"> </w:t>
      </w:r>
      <w:r w:rsidRPr="00B240BE">
        <w:rPr>
          <w:rFonts w:cs="Times New Roman"/>
          <w:szCs w:val="28"/>
          <w:lang w:val="kk-KZ"/>
        </w:rPr>
        <w:t>Python – мәтіндерді өңдеуге және талдауға ыңғайлы, кең таралған бағдарламалау тілі. Бұл аспект жұмыстың пәнаралық сипатын және практикалық маңызын арттырады.</w:t>
      </w:r>
    </w:p>
    <w:p w14:paraId="0CC97A0E" w14:textId="77777777" w:rsidR="00573313" w:rsidRPr="00B240BE" w:rsidRDefault="00573313" w:rsidP="00552A66">
      <w:pPr>
        <w:ind w:firstLine="567"/>
        <w:rPr>
          <w:rFonts w:cs="Times New Roman"/>
          <w:lang w:val="kk-KZ"/>
        </w:rPr>
      </w:pPr>
      <w:r w:rsidRPr="00B240BE">
        <w:rPr>
          <w:rFonts w:cs="Times New Roman"/>
          <w:lang w:val="kk-KZ"/>
        </w:rPr>
        <w:t xml:space="preserve">- </w:t>
      </w:r>
      <w:r w:rsidRPr="00B240BE">
        <w:rPr>
          <w:rStyle w:val="a7"/>
          <w:rFonts w:cs="Times New Roman"/>
          <w:b w:val="0"/>
          <w:lang w:val="kk-KZ"/>
        </w:rPr>
        <w:t>Қазақ тіліндегі прецедентті бірліктердің типологиясы ұсынылып, оларды функционалдық-когнитивтік тұрғыда жіктеу негіздері жасалды.</w:t>
      </w:r>
      <w:r w:rsidRPr="00B240BE">
        <w:rPr>
          <w:rFonts w:cs="Times New Roman"/>
          <w:b/>
          <w:lang w:val="kk-KZ"/>
        </w:rPr>
        <w:t xml:space="preserve"> </w:t>
      </w:r>
    </w:p>
    <w:p w14:paraId="285C1EF0" w14:textId="77777777" w:rsidR="00573313" w:rsidRPr="00B240BE" w:rsidRDefault="00573313" w:rsidP="00552A66">
      <w:pPr>
        <w:ind w:firstLine="567"/>
        <w:rPr>
          <w:rFonts w:cs="Times New Roman"/>
          <w:szCs w:val="28"/>
          <w:lang w:val="kk-KZ"/>
        </w:rPr>
      </w:pPr>
      <w:r w:rsidRPr="00B240BE">
        <w:rPr>
          <w:rFonts w:cs="Times New Roman"/>
          <w:lang w:val="kk-KZ"/>
        </w:rPr>
        <w:t xml:space="preserve">- </w:t>
      </w:r>
      <w:r w:rsidRPr="00B240BE">
        <w:rPr>
          <w:rFonts w:cs="Times New Roman"/>
          <w:szCs w:val="28"/>
          <w:lang w:val="kk-KZ"/>
        </w:rPr>
        <w:t xml:space="preserve">Диссертациялық жұмыста қазіргі медиалингвистика мен лингвомәдениеттану салаларындағы ұғымдық базаны кеңейтуге бағытталған маңызды теориялық қадам ретінде </w:t>
      </w:r>
      <w:r w:rsidRPr="002174FA">
        <w:rPr>
          <w:rStyle w:val="a7"/>
          <w:rFonts w:cs="Times New Roman"/>
          <w:b w:val="0"/>
          <w:szCs w:val="28"/>
          <w:lang w:val="kk-KZ"/>
        </w:rPr>
        <w:t>«прецедентті символ»</w:t>
      </w:r>
      <w:r w:rsidRPr="00B240BE">
        <w:rPr>
          <w:rFonts w:cs="Times New Roman"/>
          <w:szCs w:val="28"/>
          <w:lang w:val="kk-KZ"/>
        </w:rPr>
        <w:t xml:space="preserve"> термині ұсынылды.</w:t>
      </w:r>
    </w:p>
    <w:p w14:paraId="711BAB56" w14:textId="77777777" w:rsidR="00573313" w:rsidRPr="00B240BE" w:rsidRDefault="00573313" w:rsidP="00552A66">
      <w:pPr>
        <w:ind w:firstLine="567"/>
        <w:rPr>
          <w:rFonts w:eastAsia="Times New Roman" w:cs="Times New Roman"/>
          <w:szCs w:val="28"/>
          <w:lang w:val="kk-KZ" w:eastAsia="ru-RU"/>
        </w:rPr>
      </w:pPr>
      <w:r w:rsidRPr="00B240BE">
        <w:rPr>
          <w:rFonts w:cs="Times New Roman"/>
          <w:szCs w:val="28"/>
          <w:lang w:val="kk-KZ"/>
        </w:rPr>
        <w:t xml:space="preserve">- </w:t>
      </w:r>
      <w:r w:rsidRPr="00B240BE">
        <w:rPr>
          <w:rFonts w:cs="Times New Roman"/>
          <w:lang w:val="kk-KZ"/>
        </w:rPr>
        <w:t>Зерттеу барысында ағылшын,</w:t>
      </w:r>
      <w:r w:rsidR="00E502D5">
        <w:rPr>
          <w:rFonts w:cs="Times New Roman"/>
          <w:lang w:val="kk-KZ"/>
        </w:rPr>
        <w:t xml:space="preserve"> орыс және қазақ тілдеріндегі 70</w:t>
      </w:r>
      <w:r w:rsidRPr="00B240BE">
        <w:rPr>
          <w:rFonts w:cs="Times New Roman"/>
          <w:lang w:val="kk-KZ"/>
        </w:rPr>
        <w:t xml:space="preserve"> универсалды және ұлттық прецедентті құбылыстарға кешенді сипаттама берілді. Ә</w:t>
      </w:r>
      <w:r w:rsidRPr="00B240BE">
        <w:rPr>
          <w:rFonts w:eastAsia="Times New Roman" w:cs="Times New Roman"/>
          <w:szCs w:val="24"/>
          <w:lang w:val="kk-KZ" w:eastAsia="ru-RU"/>
        </w:rPr>
        <w:t xml:space="preserve">рбір прецедентті феноменнің мәдени маңызы, тарихи-мәдени трансформациясы, референттік сипаты, символикалық мазмұны, қолданыс аясы мен прагматикалық функциялары, сондай-ақ олармен байланысты семантикалық ассоциациялар жүйесі талданып, лингвомәдени тұрғыдан жүйеленді. Осы арқылы аталған феномендердің мәдени дискурстағы орны мен интертекстуалдылық механизмі аясындағы қызметі жан-жақты </w:t>
      </w:r>
      <w:r w:rsidRPr="00B240BE">
        <w:rPr>
          <w:rFonts w:eastAsia="Times New Roman" w:cs="Times New Roman"/>
          <w:szCs w:val="28"/>
          <w:lang w:val="kk-KZ" w:eastAsia="ru-RU"/>
        </w:rPr>
        <w:t>сипатталды.</w:t>
      </w:r>
    </w:p>
    <w:p w14:paraId="4D88ED64" w14:textId="77777777" w:rsidR="00573313" w:rsidRPr="00B240BE" w:rsidRDefault="00573313" w:rsidP="00552A66">
      <w:pPr>
        <w:pStyle w:val="a4"/>
        <w:shd w:val="clear" w:color="auto" w:fill="FFFFFF"/>
        <w:spacing w:before="0" w:beforeAutospacing="0" w:after="0" w:afterAutospacing="0"/>
        <w:ind w:firstLine="567"/>
        <w:textAlignment w:val="baseline"/>
        <w:rPr>
          <w:b/>
          <w:bCs/>
          <w:sz w:val="28"/>
          <w:szCs w:val="28"/>
          <w:lang w:val="kk-KZ"/>
        </w:rPr>
      </w:pPr>
      <w:r w:rsidRPr="00B240BE">
        <w:rPr>
          <w:b/>
          <w:bCs/>
          <w:sz w:val="28"/>
          <w:szCs w:val="28"/>
          <w:lang w:val="kk-KZ"/>
        </w:rPr>
        <w:t xml:space="preserve">Зерттеу жұмысының ғылыми, теориялық және әдіснамалық негізі. </w:t>
      </w:r>
      <w:r w:rsidRPr="00B240BE">
        <w:rPr>
          <w:bCs/>
          <w:sz w:val="28"/>
          <w:szCs w:val="28"/>
          <w:lang w:val="kk-KZ"/>
        </w:rPr>
        <w:t>Зерттеу жұмысында</w:t>
      </w:r>
      <w:r w:rsidRPr="00B240BE">
        <w:rPr>
          <w:b/>
          <w:bCs/>
          <w:sz w:val="28"/>
          <w:szCs w:val="28"/>
          <w:lang w:val="kk-KZ"/>
        </w:rPr>
        <w:t xml:space="preserve"> </w:t>
      </w:r>
      <w:r w:rsidRPr="00B240BE">
        <w:rPr>
          <w:bCs/>
          <w:sz w:val="28"/>
          <w:szCs w:val="28"/>
          <w:lang w:val="kk-KZ"/>
        </w:rPr>
        <w:t xml:space="preserve">интертекстуалдылыққа қатысты (М. М. Бахтин, Р. Барт, </w:t>
      </w:r>
      <w:r w:rsidR="000D30B8">
        <w:rPr>
          <w:sz w:val="28"/>
          <w:szCs w:val="28"/>
          <w:lang w:val="kk-KZ"/>
        </w:rPr>
        <w:t>Ю. Кристева, Ю. </w:t>
      </w:r>
      <w:r w:rsidRPr="00B240BE">
        <w:rPr>
          <w:sz w:val="28"/>
          <w:szCs w:val="28"/>
          <w:lang w:val="kk-KZ"/>
        </w:rPr>
        <w:t xml:space="preserve">Тынянов, </w:t>
      </w:r>
      <w:r w:rsidR="000D30B8">
        <w:rPr>
          <w:rFonts w:eastAsia="Calibri"/>
          <w:color w:val="000000" w:themeColor="text1"/>
          <w:sz w:val="28"/>
          <w:szCs w:val="28"/>
          <w:lang w:val="kk-KZ"/>
        </w:rPr>
        <w:t>Ж. </w:t>
      </w:r>
      <w:r w:rsidRPr="00B240BE">
        <w:rPr>
          <w:rFonts w:eastAsia="Calibri"/>
          <w:color w:val="000000" w:themeColor="text1"/>
          <w:sz w:val="28"/>
          <w:szCs w:val="28"/>
          <w:lang w:val="kk-KZ"/>
        </w:rPr>
        <w:t xml:space="preserve">Женетт, </w:t>
      </w:r>
      <w:r w:rsidRPr="00B240BE">
        <w:rPr>
          <w:sz w:val="28"/>
          <w:szCs w:val="28"/>
          <w:lang w:val="kk-KZ"/>
        </w:rPr>
        <w:t>Н. Пьеге-Гро, Н.</w:t>
      </w:r>
      <w:r w:rsidR="000D30B8">
        <w:rPr>
          <w:sz w:val="28"/>
          <w:szCs w:val="28"/>
          <w:lang w:val="kk-KZ"/>
        </w:rPr>
        <w:t> </w:t>
      </w:r>
      <w:r w:rsidRPr="00B240BE">
        <w:rPr>
          <w:sz w:val="28"/>
          <w:szCs w:val="28"/>
          <w:lang w:val="kk-KZ"/>
        </w:rPr>
        <w:t>А.</w:t>
      </w:r>
      <w:r w:rsidR="000D30B8">
        <w:rPr>
          <w:sz w:val="28"/>
          <w:szCs w:val="28"/>
          <w:lang w:val="kk-KZ"/>
        </w:rPr>
        <w:t> </w:t>
      </w:r>
      <w:r w:rsidRPr="00B240BE">
        <w:rPr>
          <w:sz w:val="28"/>
          <w:szCs w:val="28"/>
          <w:lang w:val="kk-KZ"/>
        </w:rPr>
        <w:t>Кузьмина, Н.</w:t>
      </w:r>
      <w:r w:rsidR="000D30B8">
        <w:rPr>
          <w:sz w:val="28"/>
          <w:szCs w:val="28"/>
          <w:lang w:val="kk-KZ"/>
        </w:rPr>
        <w:t> </w:t>
      </w:r>
      <w:r w:rsidRPr="00B240BE">
        <w:rPr>
          <w:sz w:val="28"/>
          <w:szCs w:val="28"/>
          <w:lang w:val="kk-KZ"/>
        </w:rPr>
        <w:t>А.</w:t>
      </w:r>
      <w:r w:rsidR="000D30B8">
        <w:rPr>
          <w:sz w:val="28"/>
          <w:szCs w:val="28"/>
          <w:lang w:val="kk-KZ"/>
        </w:rPr>
        <w:t> </w:t>
      </w:r>
      <w:r w:rsidRPr="00B240BE">
        <w:rPr>
          <w:sz w:val="28"/>
          <w:szCs w:val="28"/>
          <w:lang w:val="kk-KZ"/>
        </w:rPr>
        <w:t>Фатеева, Г.</w:t>
      </w:r>
      <w:r w:rsidR="000D30B8">
        <w:rPr>
          <w:sz w:val="28"/>
          <w:szCs w:val="28"/>
          <w:lang w:val="kk-KZ"/>
        </w:rPr>
        <w:t> </w:t>
      </w:r>
      <w:r w:rsidRPr="00B240BE">
        <w:rPr>
          <w:sz w:val="28"/>
          <w:szCs w:val="28"/>
          <w:lang w:val="kk-KZ"/>
        </w:rPr>
        <w:t>В.</w:t>
      </w:r>
      <w:r w:rsidR="000D30B8">
        <w:rPr>
          <w:sz w:val="28"/>
          <w:szCs w:val="28"/>
          <w:lang w:val="kk-KZ"/>
        </w:rPr>
        <w:t> </w:t>
      </w:r>
      <w:r w:rsidRPr="00B240BE">
        <w:rPr>
          <w:sz w:val="28"/>
          <w:szCs w:val="28"/>
          <w:lang w:val="kk-KZ"/>
        </w:rPr>
        <w:t xml:space="preserve">Денисова, В. П. Москвин, С. Г. Воркачев, Л. А. Шестак, Е. А. Земская, В. Г. Костоморов, Т. Л. Солганик, М. В. Саблина, </w:t>
      </w:r>
      <w:r w:rsidRPr="00B240BE">
        <w:rPr>
          <w:bCs/>
          <w:sz w:val="28"/>
          <w:szCs w:val="28"/>
          <w:lang w:val="kk-KZ"/>
        </w:rPr>
        <w:t>О. В. Фокина</w:t>
      </w:r>
      <w:r w:rsidRPr="00B240BE">
        <w:rPr>
          <w:sz w:val="28"/>
          <w:szCs w:val="28"/>
          <w:bdr w:val="none" w:sz="0" w:space="0" w:color="auto" w:frame="1"/>
          <w:shd w:val="clear" w:color="auto" w:fill="FFFFFF"/>
          <w:lang w:val="kk-KZ"/>
        </w:rPr>
        <w:t>, А.</w:t>
      </w:r>
      <w:r w:rsidR="000D30B8">
        <w:rPr>
          <w:sz w:val="28"/>
          <w:szCs w:val="28"/>
          <w:bdr w:val="none" w:sz="0" w:space="0" w:color="auto" w:frame="1"/>
          <w:shd w:val="clear" w:color="auto" w:fill="FFFFFF"/>
          <w:lang w:val="kk-KZ"/>
        </w:rPr>
        <w:t> </w:t>
      </w:r>
      <w:r w:rsidRPr="00B240BE">
        <w:rPr>
          <w:sz w:val="28"/>
          <w:szCs w:val="28"/>
          <w:bdr w:val="none" w:sz="0" w:space="0" w:color="auto" w:frame="1"/>
          <w:shd w:val="clear" w:color="auto" w:fill="FFFFFF"/>
          <w:lang w:val="kk-KZ"/>
        </w:rPr>
        <w:t>С. Әділова,</w:t>
      </w:r>
      <w:r w:rsidRPr="00B240BE">
        <w:rPr>
          <w:sz w:val="28"/>
          <w:szCs w:val="28"/>
          <w:lang w:val="kk-KZ"/>
        </w:rPr>
        <w:t xml:space="preserve"> Б. А. Абдыханова)</w:t>
      </w:r>
      <w:r w:rsidRPr="00B240BE">
        <w:rPr>
          <w:sz w:val="28"/>
          <w:szCs w:val="28"/>
          <w:bdr w:val="none" w:sz="0" w:space="0" w:color="auto" w:frame="1"/>
          <w:shd w:val="clear" w:color="auto" w:fill="FFFFFF"/>
          <w:lang w:val="kk-KZ"/>
        </w:rPr>
        <w:t xml:space="preserve">, </w:t>
      </w:r>
      <w:r w:rsidRPr="00B240BE">
        <w:rPr>
          <w:sz w:val="28"/>
          <w:szCs w:val="28"/>
          <w:lang w:val="kk-KZ"/>
        </w:rPr>
        <w:t>прецеденттілік феномен теориясы бойынша</w:t>
      </w:r>
      <w:r w:rsidRPr="00B240BE">
        <w:rPr>
          <w:sz w:val="28"/>
          <w:szCs w:val="28"/>
          <w:bdr w:val="none" w:sz="0" w:space="0" w:color="auto" w:frame="1"/>
          <w:shd w:val="clear" w:color="auto" w:fill="FFFFFF"/>
          <w:lang w:val="kk-KZ"/>
        </w:rPr>
        <w:t xml:space="preserve"> </w:t>
      </w:r>
      <w:r w:rsidRPr="00B240BE">
        <w:rPr>
          <w:sz w:val="28"/>
          <w:szCs w:val="28"/>
          <w:bdr w:val="none" w:sz="0" w:space="0" w:color="auto" w:frame="1"/>
          <w:shd w:val="clear" w:color="auto" w:fill="FFFFFF"/>
          <w:lang w:val="kk-KZ"/>
        </w:rPr>
        <w:lastRenderedPageBreak/>
        <w:t>(</w:t>
      </w:r>
      <w:r w:rsidRPr="00B240BE">
        <w:rPr>
          <w:sz w:val="28"/>
          <w:szCs w:val="28"/>
          <w:lang w:val="kk-KZ"/>
        </w:rPr>
        <w:t>Д.</w:t>
      </w:r>
      <w:r w:rsidR="000D30B8">
        <w:rPr>
          <w:sz w:val="28"/>
          <w:szCs w:val="28"/>
          <w:lang w:val="kk-KZ"/>
        </w:rPr>
        <w:t> </w:t>
      </w:r>
      <w:r w:rsidRPr="00B240BE">
        <w:rPr>
          <w:sz w:val="28"/>
          <w:szCs w:val="28"/>
          <w:lang w:val="kk-KZ"/>
        </w:rPr>
        <w:t>Б.</w:t>
      </w:r>
      <w:r w:rsidR="000D30B8">
        <w:rPr>
          <w:sz w:val="28"/>
          <w:szCs w:val="28"/>
          <w:lang w:val="kk-KZ"/>
        </w:rPr>
        <w:t> </w:t>
      </w:r>
      <w:r w:rsidRPr="00B240BE">
        <w:rPr>
          <w:sz w:val="28"/>
          <w:szCs w:val="28"/>
          <w:lang w:val="kk-KZ"/>
        </w:rPr>
        <w:t>Гудков, И.</w:t>
      </w:r>
      <w:r w:rsidR="000D30B8">
        <w:rPr>
          <w:sz w:val="28"/>
          <w:szCs w:val="28"/>
          <w:lang w:val="kk-KZ"/>
        </w:rPr>
        <w:t> </w:t>
      </w:r>
      <w:r w:rsidRPr="00B240BE">
        <w:rPr>
          <w:sz w:val="28"/>
          <w:szCs w:val="28"/>
          <w:lang w:val="kk-KZ"/>
        </w:rPr>
        <w:t>В.</w:t>
      </w:r>
      <w:r w:rsidR="000D30B8">
        <w:rPr>
          <w:sz w:val="28"/>
          <w:szCs w:val="28"/>
          <w:lang w:val="kk-KZ"/>
        </w:rPr>
        <w:t> </w:t>
      </w:r>
      <w:r w:rsidRPr="00B240BE">
        <w:rPr>
          <w:sz w:val="28"/>
          <w:szCs w:val="28"/>
          <w:lang w:val="kk-KZ"/>
        </w:rPr>
        <w:t>Захаренко, Ю.</w:t>
      </w:r>
      <w:r w:rsidR="000D30B8">
        <w:rPr>
          <w:sz w:val="28"/>
          <w:szCs w:val="28"/>
          <w:lang w:val="kk-KZ"/>
        </w:rPr>
        <w:t> </w:t>
      </w:r>
      <w:r w:rsidRPr="00B240BE">
        <w:rPr>
          <w:sz w:val="28"/>
          <w:szCs w:val="28"/>
          <w:lang w:val="kk-KZ"/>
        </w:rPr>
        <w:t>Н.</w:t>
      </w:r>
      <w:r w:rsidR="000D30B8">
        <w:rPr>
          <w:sz w:val="28"/>
          <w:szCs w:val="28"/>
          <w:lang w:val="kk-KZ"/>
        </w:rPr>
        <w:t> </w:t>
      </w:r>
      <w:r w:rsidRPr="00B240BE">
        <w:rPr>
          <w:sz w:val="28"/>
          <w:szCs w:val="28"/>
          <w:lang w:val="kk-KZ"/>
        </w:rPr>
        <w:t>Караулов, В.</w:t>
      </w:r>
      <w:r w:rsidR="000D30B8">
        <w:rPr>
          <w:sz w:val="28"/>
          <w:szCs w:val="28"/>
          <w:lang w:val="kk-KZ"/>
        </w:rPr>
        <w:t> </w:t>
      </w:r>
      <w:r w:rsidRPr="00B240BE">
        <w:rPr>
          <w:sz w:val="28"/>
          <w:szCs w:val="28"/>
          <w:lang w:val="kk-KZ"/>
        </w:rPr>
        <w:t>В.</w:t>
      </w:r>
      <w:r w:rsidR="000D30B8">
        <w:rPr>
          <w:sz w:val="28"/>
          <w:szCs w:val="28"/>
          <w:lang w:val="kk-KZ"/>
        </w:rPr>
        <w:t> </w:t>
      </w:r>
      <w:r w:rsidRPr="00B240BE">
        <w:rPr>
          <w:sz w:val="28"/>
          <w:szCs w:val="28"/>
          <w:lang w:val="kk-KZ"/>
        </w:rPr>
        <w:t>Красных, С.</w:t>
      </w:r>
      <w:r w:rsidR="000D30B8">
        <w:rPr>
          <w:sz w:val="28"/>
          <w:szCs w:val="28"/>
          <w:lang w:val="kk-KZ"/>
        </w:rPr>
        <w:t> </w:t>
      </w:r>
      <w:r w:rsidRPr="00B240BE">
        <w:rPr>
          <w:sz w:val="28"/>
          <w:szCs w:val="28"/>
          <w:lang w:val="kk-KZ"/>
        </w:rPr>
        <w:t>Л.</w:t>
      </w:r>
      <w:r w:rsidR="000D30B8">
        <w:rPr>
          <w:sz w:val="28"/>
          <w:szCs w:val="28"/>
          <w:lang w:val="kk-KZ"/>
        </w:rPr>
        <w:t> </w:t>
      </w:r>
      <w:r w:rsidRPr="00B240BE">
        <w:rPr>
          <w:sz w:val="28"/>
          <w:szCs w:val="28"/>
          <w:lang w:val="kk-KZ"/>
        </w:rPr>
        <w:t>Кушнерук, Г.</w:t>
      </w:r>
      <w:r w:rsidR="000D30B8">
        <w:rPr>
          <w:sz w:val="28"/>
          <w:szCs w:val="28"/>
          <w:lang w:val="kk-KZ"/>
        </w:rPr>
        <w:t> </w:t>
      </w:r>
      <w:r w:rsidRPr="00B240BE">
        <w:rPr>
          <w:sz w:val="28"/>
          <w:szCs w:val="28"/>
          <w:lang w:val="kk-KZ"/>
        </w:rPr>
        <w:t>Г.</w:t>
      </w:r>
      <w:r w:rsidR="000D30B8">
        <w:rPr>
          <w:sz w:val="28"/>
          <w:szCs w:val="28"/>
          <w:lang w:val="kk-KZ"/>
        </w:rPr>
        <w:t> </w:t>
      </w:r>
      <w:r w:rsidRPr="00B240BE">
        <w:rPr>
          <w:sz w:val="28"/>
          <w:szCs w:val="28"/>
          <w:lang w:val="kk-KZ"/>
        </w:rPr>
        <w:t>Слышкин, Д.</w:t>
      </w:r>
      <w:r w:rsidR="000D30B8">
        <w:rPr>
          <w:sz w:val="28"/>
          <w:szCs w:val="28"/>
          <w:lang w:val="kk-KZ"/>
        </w:rPr>
        <w:t> </w:t>
      </w:r>
      <w:r w:rsidRPr="00B240BE">
        <w:rPr>
          <w:sz w:val="28"/>
          <w:szCs w:val="28"/>
          <w:lang w:val="kk-KZ"/>
        </w:rPr>
        <w:t>В.</w:t>
      </w:r>
      <w:r w:rsidR="000D30B8">
        <w:rPr>
          <w:sz w:val="28"/>
          <w:szCs w:val="28"/>
          <w:lang w:val="kk-KZ"/>
        </w:rPr>
        <w:t> </w:t>
      </w:r>
      <w:r w:rsidRPr="00B240BE">
        <w:rPr>
          <w:sz w:val="28"/>
          <w:szCs w:val="28"/>
          <w:lang w:val="kk-KZ"/>
        </w:rPr>
        <w:t xml:space="preserve">Багаева, </w:t>
      </w:r>
      <w:r w:rsidRPr="00B240BE">
        <w:rPr>
          <w:bCs/>
          <w:sz w:val="28"/>
          <w:szCs w:val="28"/>
          <w:lang w:val="kk-KZ"/>
        </w:rPr>
        <w:t>А.</w:t>
      </w:r>
      <w:r w:rsidR="000D30B8">
        <w:rPr>
          <w:bCs/>
          <w:sz w:val="28"/>
          <w:szCs w:val="28"/>
          <w:lang w:val="kk-KZ"/>
        </w:rPr>
        <w:t> </w:t>
      </w:r>
      <w:r w:rsidRPr="00B240BE">
        <w:rPr>
          <w:bCs/>
          <w:sz w:val="28"/>
          <w:szCs w:val="28"/>
          <w:lang w:val="kk-KZ"/>
        </w:rPr>
        <w:t>Д.</w:t>
      </w:r>
      <w:r w:rsidR="000D30B8">
        <w:rPr>
          <w:bCs/>
          <w:sz w:val="28"/>
          <w:szCs w:val="28"/>
          <w:lang w:val="kk-KZ"/>
        </w:rPr>
        <w:t> </w:t>
      </w:r>
      <w:r w:rsidRPr="00B240BE">
        <w:rPr>
          <w:bCs/>
          <w:sz w:val="28"/>
          <w:szCs w:val="28"/>
          <w:lang w:val="kk-KZ"/>
        </w:rPr>
        <w:t xml:space="preserve">Васильев, </w:t>
      </w:r>
      <w:r w:rsidRPr="00B240BE">
        <w:rPr>
          <w:sz w:val="28"/>
          <w:szCs w:val="28"/>
          <w:lang w:val="kk-KZ"/>
        </w:rPr>
        <w:t>Е.</w:t>
      </w:r>
      <w:r w:rsidR="000D30B8">
        <w:rPr>
          <w:sz w:val="28"/>
          <w:szCs w:val="28"/>
          <w:lang w:val="kk-KZ"/>
        </w:rPr>
        <w:t> </w:t>
      </w:r>
      <w:r w:rsidRPr="00B240BE">
        <w:rPr>
          <w:sz w:val="28"/>
          <w:szCs w:val="28"/>
          <w:lang w:val="kk-KZ"/>
        </w:rPr>
        <w:t>А.</w:t>
      </w:r>
      <w:r w:rsidR="000D30B8">
        <w:rPr>
          <w:sz w:val="28"/>
          <w:szCs w:val="28"/>
          <w:lang w:val="kk-KZ"/>
        </w:rPr>
        <w:t> </w:t>
      </w:r>
      <w:r w:rsidRPr="00B240BE">
        <w:rPr>
          <w:sz w:val="28"/>
          <w:szCs w:val="28"/>
          <w:lang w:val="kk-KZ"/>
        </w:rPr>
        <w:t>Нахимова, Э. М. Аникина, О. А. Ворожцова, Y. Velykoroda, Е.</w:t>
      </w:r>
      <w:r w:rsidR="000D30B8">
        <w:rPr>
          <w:sz w:val="28"/>
          <w:szCs w:val="28"/>
          <w:lang w:val="kk-KZ"/>
        </w:rPr>
        <w:t> </w:t>
      </w:r>
      <w:r w:rsidRPr="00B240BE">
        <w:rPr>
          <w:sz w:val="28"/>
          <w:szCs w:val="28"/>
          <w:lang w:val="kk-KZ"/>
        </w:rPr>
        <w:t>А. Журавлева, Ж.</w:t>
      </w:r>
      <w:r w:rsidR="000D30B8">
        <w:rPr>
          <w:sz w:val="28"/>
          <w:szCs w:val="28"/>
          <w:lang w:val="kk-KZ"/>
        </w:rPr>
        <w:t> </w:t>
      </w:r>
      <w:r w:rsidRPr="00B240BE">
        <w:rPr>
          <w:sz w:val="28"/>
          <w:szCs w:val="28"/>
          <w:lang w:val="kk-KZ"/>
        </w:rPr>
        <w:t xml:space="preserve">Д. Капарова, </w:t>
      </w:r>
      <w:r w:rsidRPr="00B240BE">
        <w:rPr>
          <w:bCs/>
          <w:sz w:val="28"/>
          <w:szCs w:val="28"/>
          <w:lang w:val="kk-KZ"/>
        </w:rPr>
        <w:t xml:space="preserve">В. В. Джанаева, </w:t>
      </w:r>
      <w:r w:rsidRPr="00B240BE">
        <w:rPr>
          <w:sz w:val="28"/>
          <w:szCs w:val="28"/>
          <w:lang w:val="kk-KZ"/>
        </w:rPr>
        <w:t>Ж.</w:t>
      </w:r>
      <w:r w:rsidR="000D30B8">
        <w:rPr>
          <w:sz w:val="28"/>
          <w:szCs w:val="28"/>
          <w:lang w:val="kk-KZ"/>
        </w:rPr>
        <w:t> </w:t>
      </w:r>
      <w:r w:rsidRPr="00B240BE">
        <w:rPr>
          <w:sz w:val="28"/>
          <w:szCs w:val="28"/>
          <w:lang w:val="kk-KZ"/>
        </w:rPr>
        <w:t>Д. Маликова, Г.</w:t>
      </w:r>
      <w:r w:rsidR="000D30B8">
        <w:rPr>
          <w:sz w:val="28"/>
          <w:szCs w:val="28"/>
          <w:lang w:val="kk-KZ"/>
        </w:rPr>
        <w:t> </w:t>
      </w:r>
      <w:r w:rsidRPr="00B240BE">
        <w:rPr>
          <w:sz w:val="28"/>
          <w:szCs w:val="28"/>
          <w:lang w:val="kk-KZ"/>
        </w:rPr>
        <w:t>Г.</w:t>
      </w:r>
      <w:r w:rsidR="000D30B8">
        <w:rPr>
          <w:sz w:val="28"/>
          <w:szCs w:val="28"/>
          <w:lang w:val="kk-KZ"/>
        </w:rPr>
        <w:t> </w:t>
      </w:r>
      <w:r w:rsidRPr="00B240BE">
        <w:rPr>
          <w:sz w:val="28"/>
          <w:szCs w:val="28"/>
          <w:lang w:val="kk-KZ"/>
        </w:rPr>
        <w:t>Мәдиева, С. К. Иманбердиева, Г.</w:t>
      </w:r>
      <w:r w:rsidR="000D30B8">
        <w:rPr>
          <w:sz w:val="28"/>
          <w:szCs w:val="28"/>
          <w:lang w:val="kk-KZ"/>
        </w:rPr>
        <w:t> </w:t>
      </w:r>
      <w:r w:rsidRPr="00B240BE">
        <w:rPr>
          <w:sz w:val="28"/>
          <w:szCs w:val="28"/>
          <w:lang w:val="kk-KZ"/>
        </w:rPr>
        <w:t>Қ.</w:t>
      </w:r>
      <w:r w:rsidR="000D30B8">
        <w:rPr>
          <w:sz w:val="28"/>
          <w:szCs w:val="28"/>
          <w:lang w:val="kk-KZ"/>
        </w:rPr>
        <w:t> </w:t>
      </w:r>
      <w:r w:rsidRPr="00B240BE">
        <w:rPr>
          <w:sz w:val="28"/>
          <w:szCs w:val="28"/>
          <w:lang w:val="kk-KZ"/>
        </w:rPr>
        <w:t>Ихсангалиева, Қ.</w:t>
      </w:r>
      <w:r w:rsidR="000D30B8">
        <w:rPr>
          <w:sz w:val="28"/>
          <w:szCs w:val="28"/>
          <w:lang w:val="kk-KZ"/>
        </w:rPr>
        <w:t> </w:t>
      </w:r>
      <w:r w:rsidRPr="00B240BE">
        <w:rPr>
          <w:sz w:val="28"/>
          <w:szCs w:val="28"/>
          <w:lang w:val="kk-KZ"/>
        </w:rPr>
        <w:t>Қ.</w:t>
      </w:r>
      <w:r w:rsidR="000D30B8">
        <w:rPr>
          <w:sz w:val="28"/>
          <w:szCs w:val="28"/>
          <w:lang w:val="kk-KZ"/>
        </w:rPr>
        <w:t> </w:t>
      </w:r>
      <w:r w:rsidRPr="00B240BE">
        <w:rPr>
          <w:sz w:val="28"/>
          <w:szCs w:val="28"/>
          <w:lang w:val="kk-KZ"/>
        </w:rPr>
        <w:t xml:space="preserve">Рысберген) </w:t>
      </w:r>
      <w:r w:rsidRPr="00B240BE">
        <w:rPr>
          <w:bCs/>
          <w:sz w:val="28"/>
          <w:szCs w:val="28"/>
          <w:lang w:val="kk-KZ"/>
        </w:rPr>
        <w:t>қарастырған зерттеушілердің теориялық еңбектері мен тұжырымдары басшылыққа алынды.</w:t>
      </w:r>
      <w:r w:rsidRPr="00B240BE">
        <w:rPr>
          <w:b/>
          <w:bCs/>
          <w:sz w:val="28"/>
          <w:szCs w:val="28"/>
          <w:lang w:val="kk-KZ"/>
        </w:rPr>
        <w:t xml:space="preserve">  </w:t>
      </w:r>
    </w:p>
    <w:p w14:paraId="1907E594" w14:textId="77777777" w:rsidR="00573313" w:rsidRPr="00B240BE" w:rsidRDefault="00573313" w:rsidP="00552A66">
      <w:pPr>
        <w:pStyle w:val="a4"/>
        <w:shd w:val="clear" w:color="auto" w:fill="FFFFFF"/>
        <w:spacing w:before="0" w:beforeAutospacing="0" w:after="0" w:afterAutospacing="0"/>
        <w:ind w:firstLine="567"/>
        <w:textAlignment w:val="baseline"/>
        <w:rPr>
          <w:sz w:val="32"/>
          <w:szCs w:val="28"/>
          <w:lang w:val="kk-KZ"/>
        </w:rPr>
      </w:pPr>
      <w:r w:rsidRPr="00B240BE">
        <w:rPr>
          <w:b/>
          <w:bCs/>
          <w:sz w:val="28"/>
          <w:szCs w:val="28"/>
          <w:lang w:val="kk-KZ"/>
        </w:rPr>
        <w:t xml:space="preserve">Зерттеу жұмысының теориялық маңызы. </w:t>
      </w:r>
      <w:r w:rsidRPr="00B240BE">
        <w:rPr>
          <w:sz w:val="28"/>
          <w:lang w:val="kk-KZ"/>
        </w:rPr>
        <w:t>Зерттеу барысында қарастырылған мәселелер мен алынған нәтижелерді мәтін лингвистикасы, прагмалингвистика және лингвомәдениеттану,</w:t>
      </w:r>
      <w:r w:rsidRPr="00B240BE">
        <w:rPr>
          <w:sz w:val="28"/>
          <w:szCs w:val="28"/>
          <w:bdr w:val="none" w:sz="0" w:space="0" w:color="auto" w:frame="1"/>
          <w:shd w:val="clear" w:color="auto" w:fill="FFFFFF"/>
          <w:lang w:val="kk-KZ"/>
        </w:rPr>
        <w:t xml:space="preserve"> лингвофольклортану</w:t>
      </w:r>
      <w:r w:rsidRPr="00B240BE">
        <w:rPr>
          <w:sz w:val="28"/>
          <w:lang w:val="kk-KZ"/>
        </w:rPr>
        <w:t xml:space="preserve"> салаларындағы ғылыми ізденістерді теориялық тұрғыдан тереңдетіп, толықтыру мақсатында пайдалануға болады. Бұл тұжырымдар аталған бағыттарда жүргізілетін болашақ зерттеулерге негіз бола отырып, интертекстуалдылық пен прецеденттілік құбылыстарын талдаудың жаңа әдіснамалық қырларын ұсынуға мүмкіндік береді деген пікірдеміз.</w:t>
      </w:r>
    </w:p>
    <w:p w14:paraId="5EFF26D8" w14:textId="77777777" w:rsidR="00573313" w:rsidRPr="00B240BE" w:rsidRDefault="00573313" w:rsidP="00552A66">
      <w:pPr>
        <w:pStyle w:val="Default"/>
        <w:ind w:firstLine="567"/>
        <w:rPr>
          <w:color w:val="auto"/>
          <w:sz w:val="28"/>
          <w:szCs w:val="28"/>
          <w:lang w:val="kk-KZ"/>
        </w:rPr>
      </w:pPr>
      <w:r w:rsidRPr="00B240BE">
        <w:rPr>
          <w:b/>
          <w:bCs/>
          <w:color w:val="auto"/>
          <w:sz w:val="28"/>
          <w:szCs w:val="28"/>
          <w:lang w:val="kk-KZ"/>
        </w:rPr>
        <w:t xml:space="preserve">Зерттеу жұмысының практикалық мәні. </w:t>
      </w:r>
      <w:r w:rsidRPr="00B240BE">
        <w:rPr>
          <w:sz w:val="28"/>
          <w:szCs w:val="28"/>
          <w:lang w:val="kk-KZ"/>
        </w:rPr>
        <w:t xml:space="preserve">Зерттеу жұмысының нәтижелерін «Интертекстуалдылық теориясы», «Прецеденттілік құбылысы», «Медиалингвистика», «Баспасөз тілі», «Қазіргі публицистика тілі», «Қазіргі мәтін теориясы», «Лингвомәдениеттану», «Лингвофольклортану», «Тіл мәдениеті» </w:t>
      </w:r>
      <w:r w:rsidRPr="00B240BE">
        <w:rPr>
          <w:sz w:val="28"/>
          <w:szCs w:val="28"/>
          <w:bdr w:val="none" w:sz="0" w:space="0" w:color="auto" w:frame="1"/>
          <w:shd w:val="clear" w:color="auto" w:fill="FFFFFF"/>
          <w:lang w:val="kk-KZ"/>
        </w:rPr>
        <w:t>сияқты арнайы курстар мен оқу құралдарын жазуға, оқу-әдістемелік кешендер құрастыруға пайдалануға</w:t>
      </w:r>
      <w:r w:rsidR="000840EB">
        <w:rPr>
          <w:sz w:val="28"/>
          <w:szCs w:val="28"/>
          <w:bdr w:val="none" w:sz="0" w:space="0" w:color="auto" w:frame="1"/>
          <w:shd w:val="clear" w:color="auto" w:fill="FFFFFF"/>
          <w:lang w:val="kk-KZ"/>
        </w:rPr>
        <w:t xml:space="preserve"> болады.</w:t>
      </w:r>
    </w:p>
    <w:p w14:paraId="7D8222A1" w14:textId="77777777" w:rsidR="00573313" w:rsidRPr="00B240BE" w:rsidRDefault="00573313" w:rsidP="00552A66">
      <w:pPr>
        <w:pStyle w:val="Default"/>
        <w:ind w:firstLine="567"/>
        <w:rPr>
          <w:color w:val="auto"/>
          <w:sz w:val="28"/>
          <w:szCs w:val="28"/>
          <w:lang w:val="kk-KZ"/>
        </w:rPr>
      </w:pPr>
      <w:r w:rsidRPr="00B240BE">
        <w:rPr>
          <w:b/>
          <w:bCs/>
          <w:color w:val="auto"/>
          <w:sz w:val="28"/>
          <w:szCs w:val="28"/>
          <w:lang w:val="kk-KZ"/>
        </w:rPr>
        <w:t xml:space="preserve">Зерттеу жұмысының қорғауға ұсынылатын тұжырымдары. </w:t>
      </w:r>
      <w:r w:rsidRPr="00B240BE">
        <w:rPr>
          <w:color w:val="auto"/>
          <w:sz w:val="28"/>
          <w:szCs w:val="28"/>
          <w:lang w:val="kk-KZ"/>
        </w:rPr>
        <w:t xml:space="preserve">Зерттеу жұмысының жаңалықтарына байланысты қорғауға төмендегідей тұжырымдар ұсынылады: </w:t>
      </w:r>
    </w:p>
    <w:p w14:paraId="0477657D" w14:textId="77777777" w:rsidR="00573313" w:rsidRPr="00B240BE" w:rsidRDefault="00573313" w:rsidP="00552A66">
      <w:pPr>
        <w:pStyle w:val="Default"/>
        <w:ind w:firstLine="567"/>
        <w:rPr>
          <w:sz w:val="28"/>
          <w:szCs w:val="28"/>
          <w:lang w:val="kk-KZ"/>
        </w:rPr>
      </w:pPr>
      <w:r w:rsidRPr="00B240BE">
        <w:rPr>
          <w:rFonts w:eastAsia="Times New Roman"/>
          <w:sz w:val="28"/>
          <w:lang w:val="kk-KZ" w:eastAsia="ru-RU"/>
        </w:rPr>
        <w:t xml:space="preserve">1) </w:t>
      </w:r>
      <w:r w:rsidRPr="00B240BE">
        <w:rPr>
          <w:rStyle w:val="a7"/>
          <w:b w:val="0"/>
          <w:sz w:val="28"/>
          <w:lang w:val="kk-KZ"/>
        </w:rPr>
        <w:t>Интертекстуалдылық</w:t>
      </w:r>
      <w:r w:rsidRPr="00B240BE">
        <w:rPr>
          <w:b/>
          <w:sz w:val="28"/>
          <w:lang w:val="kk-KZ"/>
        </w:rPr>
        <w:t xml:space="preserve"> </w:t>
      </w:r>
      <w:r w:rsidRPr="00B240BE">
        <w:rPr>
          <w:sz w:val="28"/>
          <w:lang w:val="kk-KZ"/>
        </w:rPr>
        <w:t xml:space="preserve">дегеніміз – мәтіннің басқа мәтіндердің элементтерін өзіне енгізу қасиеті. </w:t>
      </w:r>
      <w:r w:rsidRPr="00B240BE">
        <w:rPr>
          <w:rStyle w:val="a7"/>
          <w:b w:val="0"/>
          <w:sz w:val="28"/>
          <w:szCs w:val="28"/>
          <w:lang w:val="kk-KZ"/>
        </w:rPr>
        <w:t>Интертекстуалдылық</w:t>
      </w:r>
      <w:r w:rsidRPr="00B240BE">
        <w:rPr>
          <w:rStyle w:val="a7"/>
          <w:sz w:val="28"/>
          <w:szCs w:val="28"/>
          <w:lang w:val="kk-KZ"/>
        </w:rPr>
        <w:t xml:space="preserve"> </w:t>
      </w:r>
      <w:r w:rsidRPr="00B240BE">
        <w:rPr>
          <w:sz w:val="28"/>
          <w:szCs w:val="28"/>
          <w:lang w:val="kk-KZ"/>
        </w:rPr>
        <w:t>қазіргі медиамәтін құрылымының маңызды когнитивтік және прагматикалық құраушысы ретінде танылады. Бұл құбылыс БАҚ дискурсында автор мен оқырман арасындағы мәдени-кодтық байланысты нығайтып, ақпаратты ықпалды жеткізуге қызмет етеді.</w:t>
      </w:r>
    </w:p>
    <w:p w14:paraId="737D2E92" w14:textId="77777777" w:rsidR="00573313" w:rsidRPr="00B240BE" w:rsidRDefault="00573313" w:rsidP="00552A66">
      <w:pPr>
        <w:pStyle w:val="Default"/>
        <w:ind w:firstLine="567"/>
        <w:rPr>
          <w:sz w:val="28"/>
          <w:szCs w:val="28"/>
          <w:lang w:val="kk-KZ"/>
        </w:rPr>
      </w:pPr>
      <w:r w:rsidRPr="00B240BE">
        <w:rPr>
          <w:sz w:val="28"/>
          <w:szCs w:val="28"/>
          <w:lang w:val="kk-KZ"/>
        </w:rPr>
        <w:t>2) Басылым беттерінде интертекстуалды элементтердің ішінде аллюзия мен реминисценция түрлері көп кездеседі. Олар мәтінге қосымша семантикалық қабаттар енгізіп, оған мағыналық тереңдік пен экспрессивтік реңк береді. Танымал әдеби немесе мәдени шығармаларға жанама түрде сілтеме жасау арқылы автор негізгі мәтіннің әсерін күшейтіп, оқырман санасында жаңа интерпретациялық модельдердің қалыптасуына ықпал етеді. Мұндай интертекстуалды элементтер әсіресе саяси дискурс аясындағы мәтіндерде жиі қолданылады.</w:t>
      </w:r>
    </w:p>
    <w:p w14:paraId="24707FCA" w14:textId="77777777" w:rsidR="00573313" w:rsidRPr="00B240BE" w:rsidRDefault="00573313" w:rsidP="00552A66">
      <w:pPr>
        <w:pStyle w:val="Default"/>
        <w:ind w:firstLine="567"/>
        <w:rPr>
          <w:rFonts w:eastAsia="Times New Roman"/>
          <w:sz w:val="28"/>
          <w:szCs w:val="28"/>
          <w:lang w:val="kk-KZ" w:eastAsia="ru-RU"/>
        </w:rPr>
      </w:pPr>
      <w:r w:rsidRPr="00B240BE">
        <w:rPr>
          <w:sz w:val="28"/>
          <w:szCs w:val="28"/>
          <w:lang w:val="kk-KZ"/>
        </w:rPr>
        <w:t>3) П</w:t>
      </w:r>
      <w:r w:rsidRPr="00B240BE">
        <w:rPr>
          <w:sz w:val="28"/>
          <w:lang w:val="kk-KZ"/>
        </w:rPr>
        <w:t xml:space="preserve">рецедентті құбылыстар интертекстуалды байланыстардың, интертекстуалды сілтемелер жасаудың негізі ретінде жұмсалады. </w:t>
      </w:r>
      <w:r w:rsidRPr="00B240BE">
        <w:rPr>
          <w:rFonts w:eastAsia="Times New Roman"/>
          <w:sz w:val="28"/>
          <w:szCs w:val="28"/>
          <w:lang w:val="kk-KZ" w:eastAsia="ru-RU"/>
        </w:rPr>
        <w:t xml:space="preserve">Олар кең аудиторияға таныс мәдени-когнитивтік мазмұнды иеленген цитаталардың, тұспалдаулардың қайнар көзіне айналып, мәтінге қосымша семантикалық қабаттар енгізу арқылы оның мағыналық құрылымын байытады. Мұндай интертекстуалды элементтер мәдени жадыда орныққан білімдер жүйесін белсендіре отырып, мәтіннің прагматикалық әсерін арттырады. </w:t>
      </w:r>
    </w:p>
    <w:p w14:paraId="0AE33FD4" w14:textId="77777777" w:rsidR="00EE4B3C" w:rsidRDefault="00573313" w:rsidP="00552A66">
      <w:pPr>
        <w:pStyle w:val="a4"/>
        <w:spacing w:before="0" w:beforeAutospacing="0" w:after="0" w:afterAutospacing="0"/>
        <w:ind w:firstLine="567"/>
        <w:rPr>
          <w:sz w:val="28"/>
          <w:szCs w:val="28"/>
          <w:lang w:val="kk-KZ"/>
        </w:rPr>
      </w:pPr>
      <w:r w:rsidRPr="00B240BE">
        <w:rPr>
          <w:sz w:val="28"/>
          <w:szCs w:val="28"/>
          <w:lang w:val="kk-KZ"/>
        </w:rPr>
        <w:lastRenderedPageBreak/>
        <w:t>4) Прецеденттілік – әр ұлттың санасында жатталып орныққан, ерекше символдық мәнге ие болған мәдени жадының көрінісі, уақыт өте өзгеріп отыратын, кейде өзектілігін, маңыздылығын жоғалтып, ал бір кездері қайта жаңғырып отыратын феномендер</w:t>
      </w:r>
      <w:r w:rsidRPr="00EE4B3C">
        <w:rPr>
          <w:sz w:val="28"/>
          <w:szCs w:val="28"/>
          <w:lang w:val="kk-KZ"/>
        </w:rPr>
        <w:t xml:space="preserve">. </w:t>
      </w:r>
      <w:r w:rsidR="00EE4B3C" w:rsidRPr="00EE4B3C">
        <w:rPr>
          <w:sz w:val="28"/>
          <w:szCs w:val="28"/>
          <w:lang w:val="kk-KZ"/>
        </w:rPr>
        <w:t>Прецедентті феномендер баспа мәтіндерінің тақырыпаттарында, газет дискурсында және түрлі веб-платформаларда (сайттарда) жиі қолданыс табады. Бұл бірліктер мәтін құрылымына ұлттық мазмұнды, мәдени кодтарды, негізгі құндылықтарды және ұлттық сананың көріністерін шоғырландырып, оларды ықшам әрі әсерлі т</w:t>
      </w:r>
      <w:r w:rsidR="00EE4B3C">
        <w:rPr>
          <w:sz w:val="28"/>
          <w:szCs w:val="28"/>
          <w:lang w:val="kk-KZ"/>
        </w:rPr>
        <w:t>үрде жеткізуге мүмкіндік береді.</w:t>
      </w:r>
    </w:p>
    <w:p w14:paraId="4B145A84" w14:textId="77777777" w:rsidR="00573313" w:rsidRPr="00B240BE" w:rsidRDefault="00573313" w:rsidP="00552A66">
      <w:pPr>
        <w:pStyle w:val="a4"/>
        <w:spacing w:before="0" w:beforeAutospacing="0" w:after="0" w:afterAutospacing="0"/>
        <w:ind w:firstLine="567"/>
        <w:rPr>
          <w:sz w:val="28"/>
          <w:lang w:val="kk-KZ"/>
        </w:rPr>
      </w:pPr>
      <w:r w:rsidRPr="00B240BE">
        <w:rPr>
          <w:sz w:val="28"/>
          <w:szCs w:val="28"/>
          <w:lang w:val="kk-KZ"/>
        </w:rPr>
        <w:t xml:space="preserve">5) </w:t>
      </w:r>
      <w:r w:rsidRPr="00B240BE">
        <w:rPr>
          <w:bCs/>
          <w:sz w:val="28"/>
          <w:lang w:val="kk-KZ"/>
        </w:rPr>
        <w:t>Прецедентті символ</w:t>
      </w:r>
      <w:r w:rsidRPr="00B240BE">
        <w:rPr>
          <w:sz w:val="28"/>
          <w:lang w:val="kk-KZ"/>
        </w:rPr>
        <w:t xml:space="preserve"> – бұл белгілі бір тарихи шындыққа, өмірде орын алған нақты оқиғаға негізделген, ұжымдық санада тұрақты мәдени-танымдық ассоциация қалыптастыратын және медиадискурста прагматикалық мақсатта жиі қолданылатын прецедентті феноменнің ерекше түрі. Бұл символ типі белгілі бір мәдени кодтың тасымалдаушысы ретінде қызмет етеді және өзінің семантикалық күрделілігімен, көпқабатты мағына беру қабілетімен ерекшеленеді.</w:t>
      </w:r>
    </w:p>
    <w:p w14:paraId="66E16420" w14:textId="77777777" w:rsidR="00573313" w:rsidRPr="00B240BE" w:rsidRDefault="00573313" w:rsidP="00552A66">
      <w:pPr>
        <w:ind w:firstLine="567"/>
        <w:rPr>
          <w:rFonts w:eastAsia="Times New Roman" w:cs="Times New Roman"/>
          <w:szCs w:val="24"/>
          <w:lang w:val="kk-KZ" w:eastAsia="ru-RU"/>
        </w:rPr>
      </w:pPr>
      <w:r w:rsidRPr="00B240BE">
        <w:rPr>
          <w:rFonts w:eastAsia="Times New Roman" w:cs="Times New Roman"/>
          <w:szCs w:val="24"/>
          <w:lang w:val="kk-KZ" w:eastAsia="ru-RU"/>
        </w:rPr>
        <w:t>6) Прецедентті феноменнің мәдени маңызы, тарихи-мәдени трансформациясы, референттік сипаты, символикалық мазмұны, қолданыс аясы мен прагматикалық функциялары, сондай-ақ олармен байланысты семантикалық ассоциациялар жүйесі болады. Бұл ерекшеліктер прецедентті феномен</w:t>
      </w:r>
      <w:r w:rsidR="000D30B8">
        <w:rPr>
          <w:rFonts w:eastAsia="Times New Roman" w:cs="Times New Roman"/>
          <w:szCs w:val="24"/>
          <w:lang w:val="kk-KZ" w:eastAsia="ru-RU"/>
        </w:rPr>
        <w:t>нің</w:t>
      </w:r>
      <w:r w:rsidRPr="00B240BE">
        <w:rPr>
          <w:rFonts w:eastAsia="Times New Roman" w:cs="Times New Roman"/>
          <w:szCs w:val="24"/>
          <w:lang w:val="kk-KZ" w:eastAsia="ru-RU"/>
        </w:rPr>
        <w:t xml:space="preserve"> өзіндік қасиетін, табиғатын, сипатын аша түседі.</w:t>
      </w:r>
    </w:p>
    <w:p w14:paraId="6FCB0839" w14:textId="77777777" w:rsidR="00573313" w:rsidRPr="00B240BE" w:rsidRDefault="00573313" w:rsidP="00552A66">
      <w:pPr>
        <w:pStyle w:val="Default"/>
        <w:ind w:firstLine="567"/>
        <w:rPr>
          <w:color w:val="auto"/>
          <w:sz w:val="28"/>
          <w:szCs w:val="28"/>
          <w:lang w:val="kk-KZ"/>
        </w:rPr>
      </w:pPr>
      <w:r w:rsidRPr="00B240BE">
        <w:rPr>
          <w:b/>
          <w:bCs/>
          <w:color w:val="auto"/>
          <w:sz w:val="28"/>
          <w:szCs w:val="28"/>
          <w:lang w:val="kk-KZ"/>
        </w:rPr>
        <w:t xml:space="preserve">Зерттеу жұмысының </w:t>
      </w:r>
      <w:r w:rsidRPr="00B240BE">
        <w:rPr>
          <w:b/>
          <w:bCs/>
          <w:sz w:val="28"/>
          <w:szCs w:val="28"/>
          <w:lang w:val="kk-KZ"/>
        </w:rPr>
        <w:t>жариялан</w:t>
      </w:r>
      <w:r w:rsidRPr="00B240BE">
        <w:rPr>
          <w:b/>
          <w:bCs/>
          <w:color w:val="auto"/>
          <w:sz w:val="28"/>
          <w:szCs w:val="28"/>
          <w:lang w:val="kk-KZ"/>
        </w:rPr>
        <w:t>ы</w:t>
      </w:r>
      <w:r w:rsidRPr="00B240BE">
        <w:rPr>
          <w:b/>
          <w:bCs/>
          <w:sz w:val="28"/>
          <w:szCs w:val="28"/>
          <w:lang w:val="kk-KZ"/>
        </w:rPr>
        <w:t xml:space="preserve">мы мен мақұлдануы. </w:t>
      </w:r>
      <w:r w:rsidRPr="00B240BE">
        <w:rPr>
          <w:color w:val="auto"/>
          <w:sz w:val="28"/>
          <w:szCs w:val="28"/>
          <w:lang w:val="kk-KZ"/>
        </w:rPr>
        <w:t>Зерттеу жұмысының нәтижелері мен қорытындылары бойынша отандық және шетелдік басылымдарда, халықаралық ғылыми-практикалық конференцияларда 1</w:t>
      </w:r>
      <w:r w:rsidR="00D2426A">
        <w:rPr>
          <w:color w:val="auto"/>
          <w:sz w:val="28"/>
          <w:szCs w:val="28"/>
          <w:lang w:val="kk-KZ"/>
        </w:rPr>
        <w:t>0</w:t>
      </w:r>
      <w:r w:rsidRPr="00B240BE">
        <w:rPr>
          <w:color w:val="auto"/>
          <w:sz w:val="28"/>
          <w:szCs w:val="28"/>
          <w:lang w:val="kk-KZ"/>
        </w:rPr>
        <w:t xml:space="preserve"> мақала жарық көрді. Оның ішінде Scopus халықаралық мәліметтер базасындағы журналда – 2, ҚР ҒЖБМ Ғылым және жоғары білім саласында сапаны қамтамасыз ету комитеті бекіткен тізімдегі журналдарда – 5, халықаралық конференция жинақтарында – </w:t>
      </w:r>
      <w:r w:rsidR="00E542E6">
        <w:rPr>
          <w:color w:val="auto"/>
          <w:sz w:val="28"/>
          <w:szCs w:val="28"/>
          <w:lang w:val="kk-KZ"/>
        </w:rPr>
        <w:t>3</w:t>
      </w:r>
      <w:r w:rsidRPr="00B240BE">
        <w:rPr>
          <w:color w:val="auto"/>
          <w:sz w:val="28"/>
          <w:szCs w:val="28"/>
          <w:lang w:val="kk-KZ"/>
        </w:rPr>
        <w:t xml:space="preserve"> мақала (шетелдік – </w:t>
      </w:r>
      <w:r w:rsidR="00D2426A" w:rsidRPr="00D2426A">
        <w:rPr>
          <w:color w:val="auto"/>
          <w:sz w:val="28"/>
          <w:szCs w:val="28"/>
          <w:lang w:val="kk-KZ"/>
        </w:rPr>
        <w:t>2</w:t>
      </w:r>
      <w:r w:rsidRPr="00B240BE">
        <w:rPr>
          <w:color w:val="auto"/>
          <w:sz w:val="28"/>
          <w:szCs w:val="28"/>
          <w:lang w:val="kk-KZ"/>
        </w:rPr>
        <w:t>, отандық – 1) жарияланды.</w:t>
      </w:r>
    </w:p>
    <w:p w14:paraId="5B07626C" w14:textId="68E01723" w:rsidR="00573313" w:rsidRPr="00B240BE" w:rsidRDefault="00573313" w:rsidP="00552A66">
      <w:pPr>
        <w:pStyle w:val="Default"/>
        <w:ind w:firstLine="567"/>
        <w:rPr>
          <w:color w:val="auto"/>
          <w:sz w:val="28"/>
          <w:szCs w:val="28"/>
          <w:lang w:val="kk-KZ"/>
        </w:rPr>
      </w:pPr>
      <w:r w:rsidRPr="00B240BE">
        <w:rPr>
          <w:b/>
          <w:bCs/>
          <w:color w:val="auto"/>
          <w:sz w:val="28"/>
          <w:szCs w:val="28"/>
          <w:lang w:val="kk-KZ"/>
        </w:rPr>
        <w:t xml:space="preserve">Зерттеу жұмысының құрылымы. </w:t>
      </w:r>
      <w:r w:rsidRPr="00B240BE">
        <w:rPr>
          <w:color w:val="auto"/>
          <w:sz w:val="28"/>
          <w:szCs w:val="28"/>
          <w:lang w:val="kk-KZ"/>
        </w:rPr>
        <w:t>Диссертациялық жұмыс анықтамадан, белгілеулер мен қысқартулардан</w:t>
      </w:r>
      <w:r w:rsidR="00C354A1">
        <w:rPr>
          <w:color w:val="auto"/>
          <w:sz w:val="28"/>
          <w:szCs w:val="28"/>
          <w:lang w:val="kk-KZ"/>
        </w:rPr>
        <w:t>,</w:t>
      </w:r>
      <w:r w:rsidRPr="00B240BE">
        <w:rPr>
          <w:color w:val="auto"/>
          <w:sz w:val="28"/>
          <w:szCs w:val="28"/>
          <w:lang w:val="kk-KZ"/>
        </w:rPr>
        <w:t xml:space="preserve"> кіріспеден, үш бөлімнен, қорытындыдан, пайдаланылған әдебиеттер тізімінен, қосымшадан тұрады.</w:t>
      </w:r>
    </w:p>
    <w:p w14:paraId="4557C2D8" w14:textId="77777777" w:rsidR="00573313" w:rsidRPr="00B240BE" w:rsidRDefault="00573313" w:rsidP="00552A66">
      <w:pPr>
        <w:ind w:firstLine="567"/>
        <w:rPr>
          <w:rFonts w:cs="Times New Roman"/>
          <w:b/>
          <w:szCs w:val="28"/>
          <w:lang w:val="kk-KZ"/>
        </w:rPr>
      </w:pPr>
    </w:p>
    <w:p w14:paraId="52DAAABD" w14:textId="77777777" w:rsidR="00BA607F" w:rsidRDefault="00BA607F" w:rsidP="00654E23">
      <w:pPr>
        <w:rPr>
          <w:rFonts w:cs="Times New Roman"/>
          <w:b/>
          <w:szCs w:val="28"/>
          <w:lang w:val="kk-KZ"/>
        </w:rPr>
        <w:sectPr w:rsidR="00BA607F" w:rsidSect="008C0689">
          <w:pgSz w:w="11906" w:h="16838"/>
          <w:pgMar w:top="1134" w:right="567" w:bottom="1134" w:left="1701" w:header="709" w:footer="709" w:gutter="0"/>
          <w:cols w:space="708"/>
          <w:docGrid w:linePitch="360"/>
        </w:sectPr>
      </w:pPr>
    </w:p>
    <w:p w14:paraId="29D4FF6F" w14:textId="46EB10CA" w:rsidR="005A62B4" w:rsidRPr="00D97AC6" w:rsidRDefault="00552A66" w:rsidP="00552A66">
      <w:pPr>
        <w:pStyle w:val="1"/>
        <w:spacing w:before="0"/>
        <w:ind w:firstLine="567"/>
        <w:rPr>
          <w:lang w:val="kk-KZ"/>
        </w:rPr>
      </w:pPr>
      <w:bookmarkStart w:id="6" w:name="_Toc209978214"/>
      <w:r>
        <w:rPr>
          <w:lang w:val="kk-KZ"/>
        </w:rPr>
        <w:lastRenderedPageBreak/>
        <w:t>1</w:t>
      </w:r>
      <w:r w:rsidR="005A62B4" w:rsidRPr="00D97AC6">
        <w:rPr>
          <w:lang w:val="kk-KZ"/>
        </w:rPr>
        <w:t xml:space="preserve"> БҰҚАРАЛЫҚ АҚПАРАТ ҚҰРАЛДАРЫНЫҢ ТІЛІ ЖӘНЕ ИНТЕРТЕКСТУАЛДЫЛЫҚ МӘСЕЛЕСІ</w:t>
      </w:r>
      <w:bookmarkEnd w:id="6"/>
    </w:p>
    <w:p w14:paraId="6B5818F1" w14:textId="77777777" w:rsidR="005A62B4" w:rsidRPr="00B240BE" w:rsidRDefault="005A62B4" w:rsidP="00552A66">
      <w:pPr>
        <w:pStyle w:val="a5"/>
        <w:ind w:left="908" w:firstLine="567"/>
        <w:rPr>
          <w:rFonts w:cs="Times New Roman"/>
          <w:szCs w:val="28"/>
          <w:lang w:val="kk-KZ"/>
        </w:rPr>
      </w:pPr>
    </w:p>
    <w:p w14:paraId="2DC1CAAA" w14:textId="0024B996" w:rsidR="005A62B4" w:rsidRPr="00D97AC6" w:rsidRDefault="00654E23" w:rsidP="00552A66">
      <w:pPr>
        <w:pStyle w:val="2"/>
        <w:spacing w:before="0"/>
        <w:ind w:firstLine="567"/>
        <w:rPr>
          <w:lang w:val="kk-KZ"/>
        </w:rPr>
      </w:pPr>
      <w:bookmarkStart w:id="7" w:name="_Toc209978215"/>
      <w:r w:rsidRPr="00D97AC6">
        <w:rPr>
          <w:lang w:val="kk-KZ"/>
        </w:rPr>
        <w:t xml:space="preserve">1.1 </w:t>
      </w:r>
      <w:r w:rsidR="005A62B4" w:rsidRPr="00D97AC6">
        <w:rPr>
          <w:lang w:val="kk-KZ"/>
        </w:rPr>
        <w:t>Интертекстуалдылық: қалыптасу және зерттелу тарихы</w:t>
      </w:r>
      <w:bookmarkEnd w:id="7"/>
    </w:p>
    <w:p w14:paraId="5D218676" w14:textId="77777777" w:rsidR="005D0E24" w:rsidRPr="005D0E24" w:rsidRDefault="005D0E24" w:rsidP="00552A66">
      <w:pPr>
        <w:ind w:firstLine="567"/>
        <w:rPr>
          <w:rFonts w:eastAsia="Times New Roman" w:cs="Times New Roman"/>
          <w:szCs w:val="28"/>
          <w:lang w:val="kk-KZ" w:eastAsia="ru-RU"/>
        </w:rPr>
      </w:pPr>
      <w:r w:rsidRPr="005D0E24">
        <w:rPr>
          <w:rFonts w:eastAsia="Times New Roman" w:cs="Times New Roman"/>
          <w:szCs w:val="28"/>
          <w:lang w:val="kk-KZ" w:eastAsia="ru-RU"/>
        </w:rPr>
        <w:t xml:space="preserve">Бүгінгі филология ғылымында кең көлемде зерттеліп жатқан өзекті мәселелердің бірі – көркем мәтіннің вербалды құрылымы мен оның құрамдас элементтерінің бірі интертекстуалдылық </w:t>
      </w:r>
      <w:r w:rsidR="00742D0A">
        <w:rPr>
          <w:rFonts w:eastAsia="Times New Roman" w:cs="Times New Roman"/>
          <w:szCs w:val="28"/>
          <w:lang w:val="kk-KZ" w:eastAsia="ru-RU"/>
        </w:rPr>
        <w:t>құбылысы</w:t>
      </w:r>
      <w:r w:rsidRPr="005D0E24">
        <w:rPr>
          <w:rFonts w:eastAsia="Times New Roman" w:cs="Times New Roman"/>
          <w:szCs w:val="28"/>
          <w:lang w:val="kk-KZ" w:eastAsia="ru-RU"/>
        </w:rPr>
        <w:t>. Интертекстуалдылық – мәтін ішінде ашық не астарлы түрде берілетін, оқырман санасында белгілі бір ассоциациялар тудыратын мәтін түзуші құрылым. «Интертекстуалдылық» ұғымы ғылыми айналымға ХХ ғасырдың екінші жартысында еніп, алғашқыда шетелдік зерттеушілердің еңбектерінде қарастырылған.</w:t>
      </w:r>
    </w:p>
    <w:p w14:paraId="6A303C66" w14:textId="311226D7" w:rsidR="005A62B4" w:rsidRPr="00B240BE" w:rsidRDefault="005A62B4" w:rsidP="00552A66">
      <w:pPr>
        <w:pStyle w:val="a4"/>
        <w:spacing w:before="0" w:beforeAutospacing="0" w:after="0" w:afterAutospacing="0"/>
        <w:ind w:firstLine="567"/>
        <w:rPr>
          <w:color w:val="000000" w:themeColor="text1"/>
          <w:sz w:val="28"/>
          <w:szCs w:val="28"/>
          <w:lang w:val="kk-KZ"/>
        </w:rPr>
      </w:pPr>
      <w:r w:rsidRPr="005D0E24">
        <w:rPr>
          <w:sz w:val="28"/>
          <w:szCs w:val="28"/>
          <w:lang w:val="kk-KZ"/>
        </w:rPr>
        <w:t>Интертекстуалдылық</w:t>
      </w:r>
      <w:r w:rsidRPr="00B240BE">
        <w:rPr>
          <w:sz w:val="28"/>
          <w:szCs w:val="28"/>
          <w:lang w:val="kk-KZ"/>
        </w:rPr>
        <w:t xml:space="preserve"> теориясының өзіндік қалыптасу және даму тарихы бар. Ғылыми ортада бұл теорияның бастауы, ары қарай дамуы Фердинанд де Соссюрдің анаграммалар теориясы, Юрий Тыняновтың мәтінге қатысты теориялық көзқарастары және Михаил Бахтиннің диалогтық теориясының негізінде жатыр </w:t>
      </w:r>
      <w:r w:rsidR="00742D0A">
        <w:rPr>
          <w:sz w:val="28"/>
          <w:szCs w:val="28"/>
          <w:lang w:val="kk-KZ"/>
        </w:rPr>
        <w:t>деген пікірлер қалыптасқан. Ю. </w:t>
      </w:r>
      <w:r w:rsidRPr="00B240BE">
        <w:rPr>
          <w:sz w:val="28"/>
          <w:szCs w:val="28"/>
          <w:lang w:val="kk-KZ"/>
        </w:rPr>
        <w:t xml:space="preserve">Тынянов ең алдымен әдеби шығармалардың динамикалық сипаты мен әдеби жүйені жан-жақты қарастырған ғалым. </w:t>
      </w:r>
      <w:r w:rsidR="00265C1B">
        <w:rPr>
          <w:sz w:val="28"/>
          <w:szCs w:val="28"/>
          <w:lang w:val="kk-KZ"/>
        </w:rPr>
        <w:t>О</w:t>
      </w:r>
      <w:r w:rsidRPr="00B240BE">
        <w:rPr>
          <w:sz w:val="28"/>
          <w:szCs w:val="28"/>
          <w:lang w:val="kk-KZ"/>
        </w:rPr>
        <w:t xml:space="preserve">сы үдерістің интертекстуалдылық құбылысы ретінде породия элементін зерттеді. Ол туралы өзі былай дейді: </w:t>
      </w:r>
      <w:r w:rsidRPr="00B240BE">
        <w:rPr>
          <w:color w:val="000000" w:themeColor="text1"/>
          <w:sz w:val="28"/>
          <w:szCs w:val="28"/>
          <w:lang w:val="kk-KZ"/>
        </w:rPr>
        <w:t>«Пародияның мәні белгілі бір әдісті мех</w:t>
      </w:r>
      <w:r w:rsidR="00110DF8">
        <w:rPr>
          <w:color w:val="000000" w:themeColor="text1"/>
          <w:sz w:val="28"/>
          <w:szCs w:val="28"/>
          <w:lang w:val="kk-KZ"/>
        </w:rPr>
        <w:t>аникалық түрде қайталауда жатыр</w:t>
      </w:r>
      <w:r w:rsidRPr="00B240BE">
        <w:rPr>
          <w:color w:val="000000" w:themeColor="text1"/>
          <w:sz w:val="28"/>
          <w:szCs w:val="28"/>
          <w:lang w:val="kk-KZ"/>
        </w:rPr>
        <w:t xml:space="preserve"> және бұл қайталау тек сол әдіс алдын ала танылған жағдайда ғана сезіледі. Осылайша, пародия екі міндетті қатар орындайды: әдісті механикалық сипатқа көшіреді және оны жаңа материалмен үйлестіре отырып ұйымдастырады, бұл жағдайда жаңа материал болып механизм ретінде қолданылған ескі әдіс қарастырылады» [3</w:t>
      </w:r>
      <w:r w:rsidRPr="00B240BE">
        <w:rPr>
          <w:iCs/>
          <w:color w:val="000000" w:themeColor="text1"/>
          <w:sz w:val="28"/>
          <w:szCs w:val="28"/>
          <w:lang w:val="kk-KZ"/>
        </w:rPr>
        <w:t>]</w:t>
      </w:r>
      <w:r w:rsidRPr="00B240BE">
        <w:rPr>
          <w:i/>
          <w:iCs/>
          <w:color w:val="000000" w:themeColor="text1"/>
          <w:sz w:val="28"/>
          <w:szCs w:val="28"/>
          <w:lang w:val="kk-KZ"/>
        </w:rPr>
        <w:t>.</w:t>
      </w:r>
    </w:p>
    <w:p w14:paraId="578A0599" w14:textId="3660643A" w:rsidR="00D56E8E" w:rsidRDefault="005A62B4" w:rsidP="00552A66">
      <w:pPr>
        <w:pStyle w:val="Default"/>
        <w:ind w:firstLine="567"/>
        <w:rPr>
          <w:sz w:val="28"/>
          <w:szCs w:val="28"/>
          <w:lang w:val="kk-KZ"/>
        </w:rPr>
      </w:pPr>
      <w:r w:rsidRPr="00B240BE">
        <w:rPr>
          <w:sz w:val="28"/>
          <w:szCs w:val="28"/>
          <w:lang w:val="kk-KZ"/>
        </w:rPr>
        <w:t>Интертекстуалдылық ұғымы Ф.</w:t>
      </w:r>
      <w:r w:rsidR="00742D0A">
        <w:rPr>
          <w:sz w:val="28"/>
          <w:szCs w:val="28"/>
          <w:lang w:val="kk-KZ"/>
        </w:rPr>
        <w:t> </w:t>
      </w:r>
      <w:r w:rsidRPr="00B240BE">
        <w:rPr>
          <w:sz w:val="28"/>
          <w:szCs w:val="28"/>
          <w:lang w:val="kk-KZ"/>
        </w:rPr>
        <w:t xml:space="preserve">де. Соссюр еңбектерінде анаграмма жөніндегі зерттеу жұмыстары арқылы алғаш танылды. «Себебі бұл зерттеулерінде ғалым көне индо-европа поэзиясына тән ерекше қағиданы байқағанын жазады, яғни шығармалардағы мағыналық ұйытқы сөздің дыбыс құрамы мәтіндегі басқа </w:t>
      </w:r>
      <w:r w:rsidRPr="00B240BE">
        <w:rPr>
          <w:color w:val="auto"/>
          <w:sz w:val="28"/>
          <w:szCs w:val="28"/>
          <w:lang w:val="kk-KZ"/>
        </w:rPr>
        <w:t xml:space="preserve">сөздердің дыбыстық құрамында белгілі бір тәртіппен орналасатынын дәлелдейді» [4]. </w:t>
      </w:r>
      <w:r w:rsidRPr="00B240BE">
        <w:rPr>
          <w:sz w:val="28"/>
          <w:szCs w:val="28"/>
          <w:lang w:val="kk-KZ"/>
        </w:rPr>
        <w:t>Ғалымның осындай тіл құрылымы, таңбалық жүйе туралы жазған ойлары кейіннен Ю. Кристева сынды зерттеушілердің «интертекстуалдылық» теориясын, концеп</w:t>
      </w:r>
      <w:r w:rsidR="000A224A">
        <w:rPr>
          <w:sz w:val="28"/>
          <w:szCs w:val="28"/>
          <w:lang w:val="kk-KZ"/>
        </w:rPr>
        <w:t>ц</w:t>
      </w:r>
      <w:r w:rsidRPr="00B240BE">
        <w:rPr>
          <w:sz w:val="28"/>
          <w:szCs w:val="28"/>
          <w:lang w:val="kk-KZ"/>
        </w:rPr>
        <w:t>иясын қалыптастыруға көмегін тигізді. «Интертекстуалдылық» термині 1960-жылдары алғаш рет француз ғалымы Юлия Кристева тарапынан «Бахтин, слова, ди</w:t>
      </w:r>
      <w:r w:rsidR="001614C3">
        <w:rPr>
          <w:sz w:val="28"/>
          <w:szCs w:val="28"/>
          <w:lang w:val="kk-KZ"/>
        </w:rPr>
        <w:t>а</w:t>
      </w:r>
      <w:r w:rsidRPr="00B240BE">
        <w:rPr>
          <w:sz w:val="28"/>
          <w:szCs w:val="28"/>
          <w:lang w:val="kk-KZ"/>
        </w:rPr>
        <w:t xml:space="preserve">лог и роман» мақаласы арқылы ғылымға енгізілді. Сол уақыттан бері лингвистика, әдебиеттану және мәдениеттану салаларында негізгі тұжырымдамалардың біріне айналды. Зерттеуші Кристева интертекстуалдылық теориясын Бахтиннің диалогизм идеяларына сүйене отырып дамытты. Сөйтіп мәтіндердің өзара әрекеттесуі жайлы жаңа түсініктердің қалыптасуына жол ашты. Ю. Кристева интертекстуалдылық жөнінде мынадай қағиданы ұсынады: </w:t>
      </w:r>
      <w:r w:rsidR="00C51D66">
        <w:rPr>
          <w:sz w:val="28"/>
          <w:szCs w:val="28"/>
          <w:lang w:val="kk-KZ"/>
        </w:rPr>
        <w:t>«</w:t>
      </w:r>
      <w:r w:rsidRPr="00B240BE">
        <w:rPr>
          <w:sz w:val="28"/>
          <w:szCs w:val="28"/>
          <w:lang w:val="kk-KZ"/>
        </w:rPr>
        <w:t xml:space="preserve">Мәтін – дискурстардың тоғысатын кеңістігі. Ғалымның пікірінше, мәтін жабық әрі тәуелсіз бірлік емес. Ол басқа мәтіндердің контексінде </w:t>
      </w:r>
      <w:r w:rsidR="001614C3">
        <w:rPr>
          <w:sz w:val="28"/>
          <w:szCs w:val="28"/>
          <w:lang w:val="kk-KZ"/>
        </w:rPr>
        <w:t>жүреді және олармен үздіксіз диа</w:t>
      </w:r>
      <w:r w:rsidRPr="00B240BE">
        <w:rPr>
          <w:sz w:val="28"/>
          <w:szCs w:val="28"/>
          <w:lang w:val="kk-KZ"/>
        </w:rPr>
        <w:t>лог жүргізіп отырады. Яғни әрбір мәтін басқа бір мәтінге сілтеме жасайды</w:t>
      </w:r>
      <w:r w:rsidR="00C51D66">
        <w:rPr>
          <w:sz w:val="28"/>
          <w:szCs w:val="28"/>
          <w:lang w:val="kk-KZ"/>
        </w:rPr>
        <w:t>»</w:t>
      </w:r>
      <w:r w:rsidRPr="00B240BE">
        <w:rPr>
          <w:sz w:val="28"/>
          <w:szCs w:val="28"/>
          <w:lang w:val="kk-KZ"/>
        </w:rPr>
        <w:t xml:space="preserve"> [5]. </w:t>
      </w:r>
    </w:p>
    <w:p w14:paraId="650591AD" w14:textId="77777777" w:rsidR="005A62B4" w:rsidRDefault="00D56E8E" w:rsidP="00552A66">
      <w:pPr>
        <w:pStyle w:val="Default"/>
        <w:ind w:firstLine="567"/>
        <w:rPr>
          <w:color w:val="000000" w:themeColor="text1"/>
          <w:sz w:val="28"/>
          <w:szCs w:val="28"/>
          <w:lang w:val="kk-KZ"/>
        </w:rPr>
      </w:pPr>
      <w:r w:rsidRPr="00D56E8E">
        <w:rPr>
          <w:rFonts w:eastAsia="Times New Roman"/>
          <w:sz w:val="28"/>
          <w:szCs w:val="28"/>
          <w:lang w:val="kk-KZ" w:eastAsia="ru-RU"/>
        </w:rPr>
        <w:lastRenderedPageBreak/>
        <w:t xml:space="preserve">Интертекстуалдылық мәселесіне арналған зерттеулер қазіргі мәтіндер кеңістігін қамти отырып, әдеби және тілдік тұрғыдан жан-жақты қарастырылып келеді деп айтуға болады. </w:t>
      </w:r>
      <w:r w:rsidR="005A62B4" w:rsidRPr="00D56E8E">
        <w:rPr>
          <w:sz w:val="28"/>
          <w:szCs w:val="28"/>
          <w:lang w:val="kk-KZ"/>
        </w:rPr>
        <w:t xml:space="preserve">Мысалы шетелдік зерттеулерде интертекстуалдылық мәселесі әдебиет пен мәдениетті түсіну үшін басты шешуші элемент ретінде қарастырылды. Структурализм, постструктурализм, постколониализм, марксизм, феминизм және психоаналитикалық теориямен байланыста зерттелді [6]. </w:t>
      </w:r>
      <w:r w:rsidR="00F31FA0">
        <w:rPr>
          <w:sz w:val="28"/>
          <w:szCs w:val="28"/>
          <w:lang w:val="kk-KZ"/>
        </w:rPr>
        <w:t>Интертекстуалдылық мәселесін тереңірек зерттеуге мүмкіндік берген фольклорлық ізденістер одан әрі ерекше, жаңа көзқарастардың тууына, қалыптасуына себеп болды</w:t>
      </w:r>
      <w:r w:rsidR="005A62B4" w:rsidRPr="00D56E8E">
        <w:rPr>
          <w:sz w:val="28"/>
          <w:szCs w:val="28"/>
          <w:lang w:val="kk-KZ"/>
        </w:rPr>
        <w:t xml:space="preserve"> [7]. Осы </w:t>
      </w:r>
      <w:r w:rsidR="00042599">
        <w:rPr>
          <w:sz w:val="28"/>
          <w:szCs w:val="28"/>
          <w:lang w:val="kk-KZ"/>
        </w:rPr>
        <w:t>орайда</w:t>
      </w:r>
      <w:r w:rsidR="005A62B4" w:rsidRPr="00D56E8E">
        <w:rPr>
          <w:sz w:val="28"/>
          <w:szCs w:val="28"/>
          <w:lang w:val="kk-KZ"/>
        </w:rPr>
        <w:t xml:space="preserve"> </w:t>
      </w:r>
      <w:r w:rsidR="005A62B4" w:rsidRPr="00B240BE">
        <w:rPr>
          <w:sz w:val="28"/>
          <w:szCs w:val="28"/>
          <w:lang w:val="kk-KZ"/>
        </w:rPr>
        <w:t xml:space="preserve">гипертекстуалдылық терминін </w:t>
      </w:r>
      <w:r w:rsidR="005A62B4" w:rsidRPr="00B240BE">
        <w:rPr>
          <w:color w:val="000000" w:themeColor="text1"/>
          <w:sz w:val="28"/>
          <w:szCs w:val="28"/>
          <w:lang w:val="kk-KZ"/>
        </w:rPr>
        <w:t xml:space="preserve">қолданған Ж. Женеттің еңбегіне </w:t>
      </w:r>
      <w:r w:rsidR="00042599">
        <w:rPr>
          <w:color w:val="000000" w:themeColor="text1"/>
          <w:sz w:val="28"/>
          <w:szCs w:val="28"/>
          <w:lang w:val="kk-KZ"/>
        </w:rPr>
        <w:t>де арнайы назар аудару орынды</w:t>
      </w:r>
      <w:r w:rsidR="005A62B4" w:rsidRPr="00B240BE">
        <w:rPr>
          <w:color w:val="000000" w:themeColor="text1"/>
          <w:sz w:val="28"/>
          <w:szCs w:val="28"/>
          <w:lang w:val="kk-KZ"/>
        </w:rPr>
        <w:t>.</w:t>
      </w:r>
      <w:r w:rsidR="005A62B4" w:rsidRPr="00B240BE">
        <w:rPr>
          <w:color w:val="00B050"/>
          <w:sz w:val="28"/>
          <w:szCs w:val="28"/>
          <w:lang w:val="kk-KZ"/>
        </w:rPr>
        <w:t xml:space="preserve"> </w:t>
      </w:r>
      <w:r w:rsidR="005A62B4" w:rsidRPr="00B240BE">
        <w:rPr>
          <w:color w:val="000000" w:themeColor="text1"/>
          <w:sz w:val="28"/>
          <w:szCs w:val="28"/>
          <w:lang w:val="kk-KZ"/>
        </w:rPr>
        <w:t xml:space="preserve">Ж. Женетт интертекстуалдылық мәселесін жан-жақты зерттеп, әрі қарай дамытқан ғалым. Ол мәтінаралық байланыстың интертекстуалдылық, гипертекстуалдылық, паратекстуалдылық, метатекстуалдылық және  архитекстуалдылық деген категорияларын жіктеп береді. Қысқаша жеке-жеке тоқталсақ: </w:t>
      </w:r>
    </w:p>
    <w:p w14:paraId="21B2848C" w14:textId="77777777" w:rsidR="005A62B4" w:rsidRPr="00B240BE" w:rsidRDefault="00742D0A" w:rsidP="00552A66">
      <w:pPr>
        <w:ind w:firstLine="567"/>
        <w:rPr>
          <w:rFonts w:eastAsia="Times New Roman" w:cs="Times New Roman"/>
          <w:szCs w:val="28"/>
          <w:lang w:val="kk-KZ" w:eastAsia="ru-RU"/>
        </w:rPr>
      </w:pPr>
      <w:r>
        <w:rPr>
          <w:rFonts w:cs="Times New Roman"/>
          <w:color w:val="000000" w:themeColor="text1"/>
          <w:szCs w:val="28"/>
          <w:lang w:val="kk-KZ"/>
        </w:rPr>
        <w:t>1. Интертекстуалдылық. Ю. </w:t>
      </w:r>
      <w:r w:rsidR="005A62B4" w:rsidRPr="00B240BE">
        <w:rPr>
          <w:rFonts w:cs="Times New Roman"/>
          <w:color w:val="000000" w:themeColor="text1"/>
          <w:szCs w:val="28"/>
          <w:lang w:val="kk-KZ"/>
        </w:rPr>
        <w:t>Кристеваның зерттеулеріме</w:t>
      </w:r>
      <w:r>
        <w:rPr>
          <w:rFonts w:cs="Times New Roman"/>
          <w:color w:val="000000" w:themeColor="text1"/>
          <w:szCs w:val="28"/>
          <w:lang w:val="kk-KZ"/>
        </w:rPr>
        <w:t>н байланысты бұл концепцияны Ж. </w:t>
      </w:r>
      <w:r w:rsidR="005A62B4" w:rsidRPr="00B240BE">
        <w:rPr>
          <w:rFonts w:cs="Times New Roman"/>
          <w:color w:val="000000" w:themeColor="text1"/>
          <w:szCs w:val="28"/>
          <w:lang w:val="kk-KZ"/>
        </w:rPr>
        <w:t xml:space="preserve">Женетт құрылымдық тұрғыдан қарастырған болатын. </w:t>
      </w:r>
      <w:r>
        <w:rPr>
          <w:rFonts w:eastAsia="Times New Roman" w:cs="Times New Roman"/>
          <w:szCs w:val="28"/>
          <w:lang w:val="kk-KZ" w:eastAsia="ru-RU"/>
        </w:rPr>
        <w:t>Женет</w:t>
      </w:r>
      <w:r w:rsidR="005A62B4" w:rsidRPr="00B240BE">
        <w:rPr>
          <w:rFonts w:eastAsia="Times New Roman" w:cs="Times New Roman"/>
          <w:szCs w:val="28"/>
          <w:lang w:val="kk-KZ" w:eastAsia="ru-RU"/>
        </w:rPr>
        <w:t>тің тұжырымдамасында интертекстуалдылық бір мәтіннің басқа бір мәтінге сілтеме жасауы, цитаталарды, аллюзияларды қолдануы арқылы көрініс табатын құбылыс ретінде қарастырылды.</w:t>
      </w:r>
    </w:p>
    <w:p w14:paraId="5893BB83" w14:textId="7610D0EF" w:rsidR="005A62B4" w:rsidRPr="00B240BE" w:rsidRDefault="005A62B4" w:rsidP="00552A66">
      <w:pPr>
        <w:ind w:firstLine="567"/>
        <w:rPr>
          <w:rFonts w:eastAsia="Times New Roman" w:cs="Times New Roman"/>
          <w:color w:val="000000" w:themeColor="text1"/>
          <w:szCs w:val="28"/>
          <w:lang w:val="kk-KZ" w:eastAsia="ru-RU"/>
        </w:rPr>
      </w:pPr>
      <w:r w:rsidRPr="00B240BE">
        <w:rPr>
          <w:rFonts w:cs="Times New Roman"/>
          <w:color w:val="000000" w:themeColor="text1"/>
          <w:szCs w:val="28"/>
          <w:lang w:val="kk-KZ"/>
        </w:rPr>
        <w:t>2. Ғалымның айтуынша, гипертекстуалдылық түрі дегеніміз белгілі бір мәтіннің келесі бір басқа мәтінге байланысты болуы, соған негізделуі. Мұнда автор кез келген мәтіннің гипермәтін бола алатынын айтады. Бастапқы мәтін «гипотекст» қайтадан өңделіп, стилистикалық, тақырыптық элементтерді сақтап «гипертекст» болады. Ж. Женетт г</w:t>
      </w:r>
      <w:r w:rsidRPr="00B240BE">
        <w:rPr>
          <w:rFonts w:eastAsia="Times New Roman" w:cs="Times New Roman"/>
          <w:color w:val="000000" w:themeColor="text1"/>
          <w:szCs w:val="28"/>
          <w:lang w:val="kk-KZ" w:eastAsia="ru-RU"/>
        </w:rPr>
        <w:t>ипертекстуалдылықты екі негізгі формада қарастырады. Оның бірі т</w:t>
      </w:r>
      <w:r w:rsidRPr="00B240BE">
        <w:rPr>
          <w:rFonts w:eastAsia="Times New Roman" w:cs="Times New Roman"/>
          <w:bCs/>
          <w:color w:val="000000" w:themeColor="text1"/>
          <w:szCs w:val="28"/>
          <w:lang w:val="kk-KZ" w:eastAsia="ru-RU"/>
        </w:rPr>
        <w:t>рансформация</w:t>
      </w:r>
      <w:r w:rsidRPr="00B240BE">
        <w:rPr>
          <w:rFonts w:eastAsia="Times New Roman" w:cs="Times New Roman"/>
          <w:color w:val="000000" w:themeColor="text1"/>
          <w:szCs w:val="28"/>
          <w:lang w:val="kk-KZ" w:eastAsia="ru-RU"/>
        </w:rPr>
        <w:t xml:space="preserve"> – негізгі мәтіннің жасалған жаңа мәтінде өзгертіліп келуі. Бұған автор пародияны жатқызады. Екіншісі – и</w:t>
      </w:r>
      <w:r w:rsidRPr="00B240BE">
        <w:rPr>
          <w:rFonts w:eastAsia="Times New Roman" w:cs="Times New Roman"/>
          <w:bCs/>
          <w:color w:val="000000" w:themeColor="text1"/>
          <w:szCs w:val="28"/>
          <w:lang w:val="kk-KZ" w:eastAsia="ru-RU"/>
        </w:rPr>
        <w:t xml:space="preserve">митация, </w:t>
      </w:r>
      <w:r w:rsidRPr="00B240BE">
        <w:rPr>
          <w:rFonts w:eastAsia="Times New Roman" w:cs="Times New Roman"/>
          <w:color w:val="000000" w:themeColor="text1"/>
          <w:szCs w:val="28"/>
          <w:lang w:val="kk-KZ" w:eastAsia="ru-RU"/>
        </w:rPr>
        <w:t xml:space="preserve"> мұнда бастапқы мәтін қайта өңделмей, оның стилі немесе құрылымы қайталанады.</w:t>
      </w:r>
    </w:p>
    <w:p w14:paraId="368D6376" w14:textId="77777777" w:rsidR="005A62B4" w:rsidRPr="00B240BE" w:rsidRDefault="005A62B4" w:rsidP="00552A66">
      <w:pPr>
        <w:ind w:firstLine="567"/>
        <w:rPr>
          <w:rFonts w:cs="Times New Roman"/>
          <w:color w:val="000000" w:themeColor="text1"/>
          <w:szCs w:val="28"/>
          <w:lang w:val="kk-KZ"/>
        </w:rPr>
      </w:pPr>
      <w:r w:rsidRPr="00B240BE">
        <w:rPr>
          <w:rFonts w:cs="Times New Roman"/>
          <w:color w:val="000000" w:themeColor="text1"/>
          <w:szCs w:val="28"/>
          <w:lang w:val="kk-KZ"/>
        </w:rPr>
        <w:t xml:space="preserve">3. Зерттеуші паратекстуалдылық категориясының атау, эпиграф, соңғы сөз, түсініктемелер, аннотация сияқты қосымша ақпарат беретін элементтерді қамтитынын көрсетеді. Аталған компоненттер берілген мәтіннің оқырман санасында қабылдануына, мәтінді түсінуіне көмектеседі. Мәтін туралы ең алғашқы әсерді қалыптастырады. </w:t>
      </w:r>
    </w:p>
    <w:p w14:paraId="692D7BA8" w14:textId="77777777" w:rsidR="005A62B4" w:rsidRPr="00B240BE" w:rsidRDefault="005A62B4" w:rsidP="00552A66">
      <w:pPr>
        <w:ind w:firstLine="567"/>
        <w:rPr>
          <w:rFonts w:cs="Times New Roman"/>
          <w:color w:val="000000" w:themeColor="text1"/>
          <w:szCs w:val="28"/>
          <w:lang w:val="kk-KZ"/>
        </w:rPr>
      </w:pPr>
      <w:r w:rsidRPr="00B240BE">
        <w:rPr>
          <w:rFonts w:cs="Times New Roman"/>
          <w:color w:val="000000" w:themeColor="text1"/>
          <w:szCs w:val="28"/>
          <w:lang w:val="kk-KZ"/>
        </w:rPr>
        <w:t>4. Метатекстуалдылық. Көбінесе әдеби сынға, аналитикалық шығармаларға қатысты. Яғни бір мәтіннің басқа мәтінге түсініктеме беруі, талдауы, баға беруі, сынауы. Осындай мақсатта қолданылатын категория.</w:t>
      </w:r>
    </w:p>
    <w:p w14:paraId="10EDDB6A" w14:textId="77777777" w:rsidR="005A62B4" w:rsidRPr="00B240BE" w:rsidRDefault="005A62B4" w:rsidP="00552A66">
      <w:pPr>
        <w:ind w:firstLine="567"/>
        <w:rPr>
          <w:rFonts w:cs="Times New Roman"/>
          <w:color w:val="000000" w:themeColor="text1"/>
          <w:szCs w:val="28"/>
          <w:lang w:val="kk-KZ"/>
        </w:rPr>
      </w:pPr>
      <w:r w:rsidRPr="00B240BE">
        <w:rPr>
          <w:rFonts w:cs="Times New Roman"/>
          <w:color w:val="000000" w:themeColor="text1"/>
          <w:szCs w:val="28"/>
          <w:lang w:val="kk-KZ"/>
        </w:rPr>
        <w:t xml:space="preserve">5. Ғалым мәтінаралық байланыстың архитекстуалдылық категориясын мәтінді белгілі бір әдеби жанрға жатқызуға мүмкіндік беретін, шығарманың жанрлық кодтарын тануға көмектесетін, формалық ерекшеліктері арқылы басқа мәтіндермен байланысын көрсететін түрі ретінде алады [8]. </w:t>
      </w:r>
    </w:p>
    <w:p w14:paraId="10071CE5" w14:textId="77777777" w:rsidR="005A62B4" w:rsidRPr="00B240BE" w:rsidRDefault="005A62B4" w:rsidP="00552A66">
      <w:pPr>
        <w:ind w:firstLine="567"/>
        <w:rPr>
          <w:rFonts w:cs="Times New Roman"/>
          <w:szCs w:val="28"/>
          <w:lang w:val="kk-KZ"/>
        </w:rPr>
      </w:pPr>
      <w:r w:rsidRPr="00B240BE">
        <w:rPr>
          <w:rFonts w:cs="Times New Roman"/>
          <w:szCs w:val="28"/>
          <w:lang w:val="kk-KZ"/>
        </w:rPr>
        <w:t>Ал француз ғалымы Н. Пьеге-Гроның «Introduction a l'lntertextualite» («</w:t>
      </w:r>
      <w:r w:rsidRPr="00B240BE">
        <w:rPr>
          <w:rStyle w:val="a7"/>
          <w:rFonts w:cs="Times New Roman"/>
          <w:b w:val="0"/>
          <w:szCs w:val="28"/>
          <w:lang w:val="kk-KZ"/>
        </w:rPr>
        <w:t>Введение в теорию интертекстуальности</w:t>
      </w:r>
      <w:r w:rsidRPr="00B240BE">
        <w:rPr>
          <w:rFonts w:cs="Times New Roman"/>
          <w:szCs w:val="28"/>
          <w:lang w:val="kk-KZ"/>
        </w:rPr>
        <w:t xml:space="preserve">») деген жинағы мәтін, мәтінаралық байланысты қарастырған барлық ғалымдардың зерттеулеріне кеңінен шолу </w:t>
      </w:r>
      <w:r w:rsidRPr="00B240BE">
        <w:rPr>
          <w:rFonts w:cs="Times New Roman"/>
          <w:szCs w:val="28"/>
          <w:lang w:val="kk-KZ"/>
        </w:rPr>
        <w:lastRenderedPageBreak/>
        <w:t xml:space="preserve">жасаған, интертекстуалдылық ұғымын терең талдаған құнды еңбек. Кітап 3 тараудан тұрады: </w:t>
      </w:r>
    </w:p>
    <w:p w14:paraId="7BEC372F" w14:textId="77777777" w:rsidR="005A62B4" w:rsidRPr="00B240BE" w:rsidRDefault="005A62B4" w:rsidP="00552A66">
      <w:pPr>
        <w:pStyle w:val="a4"/>
        <w:numPr>
          <w:ilvl w:val="0"/>
          <w:numId w:val="3"/>
        </w:numPr>
        <w:tabs>
          <w:tab w:val="clear" w:pos="720"/>
          <w:tab w:val="num" w:pos="142"/>
        </w:tabs>
        <w:spacing w:before="0" w:beforeAutospacing="0"/>
        <w:ind w:left="0" w:firstLine="567"/>
        <w:rPr>
          <w:sz w:val="28"/>
          <w:szCs w:val="28"/>
          <w:lang w:val="kk-KZ"/>
        </w:rPr>
      </w:pPr>
      <w:r w:rsidRPr="00B240BE">
        <w:rPr>
          <w:rStyle w:val="a7"/>
          <w:b w:val="0"/>
          <w:sz w:val="28"/>
          <w:szCs w:val="28"/>
          <w:lang w:val="kk-KZ"/>
        </w:rPr>
        <w:t>Интертекстуалдылықтың тарихы мен теориялары.</w:t>
      </w:r>
      <w:r w:rsidRPr="00B240BE">
        <w:rPr>
          <w:sz w:val="28"/>
          <w:szCs w:val="28"/>
          <w:lang w:val="kk-KZ"/>
        </w:rPr>
        <w:br/>
        <w:t>Автор интертекстуалдылық ұғымының эволюциясын талдайды, соның ішінде Михаил Бахтин, Юлия Кристева, Жерар Женетт, Р. Барт, М. Риффатер сынды көрнекті ғалымдардың көзқарастары жеке-жеке сөз болған. Бұл тарауда интертекстуалдылықтың қазіргі әдебиеттанудағы трансформациясы мен оның мәтін талдаудағы рөлі, қызметі ерекше назарға алынған.</w:t>
      </w:r>
    </w:p>
    <w:p w14:paraId="300DF68B" w14:textId="77777777" w:rsidR="005A62B4" w:rsidRPr="00B240BE" w:rsidRDefault="005A62B4" w:rsidP="00552A66">
      <w:pPr>
        <w:pStyle w:val="a4"/>
        <w:numPr>
          <w:ilvl w:val="0"/>
          <w:numId w:val="3"/>
        </w:numPr>
        <w:tabs>
          <w:tab w:val="clear" w:pos="720"/>
          <w:tab w:val="num" w:pos="0"/>
        </w:tabs>
        <w:ind w:left="0" w:firstLine="567"/>
        <w:rPr>
          <w:sz w:val="28"/>
          <w:szCs w:val="28"/>
          <w:lang w:val="kk-KZ"/>
        </w:rPr>
      </w:pPr>
      <w:r w:rsidRPr="00B240BE">
        <w:rPr>
          <w:rStyle w:val="a7"/>
          <w:b w:val="0"/>
          <w:sz w:val="28"/>
          <w:szCs w:val="28"/>
          <w:lang w:val="kk-KZ"/>
        </w:rPr>
        <w:t>Интертекстуалдылықтың типологиясы</w:t>
      </w:r>
      <w:r w:rsidRPr="00B240BE">
        <w:rPr>
          <w:sz w:val="28"/>
          <w:szCs w:val="28"/>
          <w:lang w:val="kk-KZ"/>
        </w:rPr>
        <w:t>.</w:t>
      </w:r>
      <w:r w:rsidRPr="00B240BE">
        <w:rPr>
          <w:sz w:val="28"/>
          <w:szCs w:val="28"/>
          <w:lang w:val="kk-KZ"/>
        </w:rPr>
        <w:br/>
        <w:t xml:space="preserve">Ғалым кітаптың келесі тарауында интертекстуалдық құбылыстарының әртүрлі формаларын көрсетіп, оларды цитаталар, аллюзиялар, плагиат, стильдеу, пародиялар және қайта жазулар деп жіктеп береді. Бұл элементтердің мәтіндермен байланысын, қалай әрекеттесіп мағыналарының қаншалықты өзгеретініне назар аударады.  </w:t>
      </w:r>
    </w:p>
    <w:p w14:paraId="22B7FEB3" w14:textId="77777777" w:rsidR="005A62B4" w:rsidRPr="00B240BE" w:rsidRDefault="005A62B4" w:rsidP="00552A66">
      <w:pPr>
        <w:pStyle w:val="a4"/>
        <w:numPr>
          <w:ilvl w:val="0"/>
          <w:numId w:val="3"/>
        </w:numPr>
        <w:tabs>
          <w:tab w:val="clear" w:pos="720"/>
        </w:tabs>
        <w:spacing w:before="0" w:beforeAutospacing="0" w:after="0" w:afterAutospacing="0"/>
        <w:ind w:left="0" w:firstLine="567"/>
        <w:rPr>
          <w:sz w:val="28"/>
          <w:szCs w:val="28"/>
          <w:lang w:val="kk-KZ"/>
        </w:rPr>
      </w:pPr>
      <w:r w:rsidRPr="00B240BE">
        <w:rPr>
          <w:rStyle w:val="a7"/>
          <w:b w:val="0"/>
          <w:sz w:val="28"/>
          <w:szCs w:val="28"/>
          <w:lang w:val="kk-KZ"/>
        </w:rPr>
        <w:t>Интертекстуалдылық поэтикасы</w:t>
      </w:r>
      <w:r w:rsidRPr="00B240BE">
        <w:rPr>
          <w:sz w:val="28"/>
          <w:szCs w:val="28"/>
          <w:lang w:val="kk-KZ"/>
        </w:rPr>
        <w:t>.</w:t>
      </w:r>
      <w:r w:rsidRPr="00B240BE">
        <w:rPr>
          <w:sz w:val="28"/>
          <w:szCs w:val="28"/>
          <w:lang w:val="kk-KZ"/>
        </w:rPr>
        <w:br/>
        <w:t xml:space="preserve">Бұл бөлімде зерттеуші интертекстуалдылықтың мәтінді қабылдау мен интерпретациялауға қалай әсер ететінін талдайды. Автор оқырманның интерпретатор ретіндегі рөлін қарайды. </w:t>
      </w:r>
    </w:p>
    <w:p w14:paraId="07B2E875"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xml:space="preserve">Байқағанымыздай ғалым кітабында интертекстуалдылық құбылысының шығу тарихынан, теориясынан бастап оның поэтикасын, эстетикасын, типологиясын, жасалуы мен көрсеткіштеріне дейін тоқталған. Натали Пьеге-Гро интертекстуалдылық құбылысын мәтін жасаушы ғана емес, мәтіннің кілті ретінде қарастырды. Автордың зерттеуінен интертекст ұғымының дәстүрлі әдебиет теориясының аясын кеңейтіп, мәтін арқылы өткен мен бүгіннің байланысын орната алатын ерекшелігін көре аламыз. Француз ғалымының пікірінше, кез келген шығарма – басқа мәтіндердің үзінділерінен құралған «мозаика» [9]. </w:t>
      </w:r>
    </w:p>
    <w:p w14:paraId="758C724B" w14:textId="77777777" w:rsidR="005A62B4" w:rsidRPr="00B240BE" w:rsidRDefault="005A62B4" w:rsidP="00552A66">
      <w:pPr>
        <w:autoSpaceDE w:val="0"/>
        <w:autoSpaceDN w:val="0"/>
        <w:adjustRightInd w:val="0"/>
        <w:ind w:firstLine="567"/>
        <w:rPr>
          <w:rFonts w:cs="Times New Roman"/>
          <w:szCs w:val="28"/>
          <w:lang w:val="kk-KZ"/>
        </w:rPr>
      </w:pPr>
      <w:r w:rsidRPr="00B240BE">
        <w:rPr>
          <w:rFonts w:cs="Times New Roman"/>
          <w:szCs w:val="28"/>
          <w:lang w:val="kk-KZ"/>
        </w:rPr>
        <w:t>Орыс лингвистикасында әдеби дискурстағы интертекстуалдылық және оның қызметтері анықталды. Ғалым Н. А. Фатеева интертекстуалдылық құбылысын мәдени естелік ретінде және авторлардың жеке стилімен байланыстыра қарастырады. Ол Пушкин мен Пастернак, Пастернак пен Достоевский, Пушкин мен В. Набоковтың мәтіндеріндегі интертекстуалдылық байланыстарды, стилдерді, көркем шығармаларындағы бір мәтіннен екінші мәтінге өткен мотивтер мен образдарды зерттейді. Сол сияқты «Интертекстуалды байланыстар мен троптар» деген тараушасында мәтіндердің арасындағы байланыстарды қалыптастырудағы троптың (концептуалды троп, метатроп) рөлін көрсетіп кетеді. Н. А. Фатеева осылайша ерекше көзқарасын білдіреді. Бастысы зерттеу еңбекте көркем мәтінді түсіну үшін интертекстуалды тәсілдердің маңыздылығы әрі қызметі атап өтіледі [10].</w:t>
      </w:r>
    </w:p>
    <w:p w14:paraId="2809A461" w14:textId="127FFDEC" w:rsidR="005A62B4" w:rsidRPr="00EC702C" w:rsidRDefault="005A62B4" w:rsidP="00552A66">
      <w:pPr>
        <w:autoSpaceDE w:val="0"/>
        <w:autoSpaceDN w:val="0"/>
        <w:adjustRightInd w:val="0"/>
        <w:ind w:firstLine="567"/>
        <w:rPr>
          <w:rFonts w:cs="Times New Roman"/>
          <w:bCs/>
          <w:szCs w:val="28"/>
          <w:lang w:val="kk-KZ"/>
        </w:rPr>
      </w:pPr>
      <w:r w:rsidRPr="00B240BE">
        <w:rPr>
          <w:rFonts w:cs="Times New Roman"/>
          <w:bCs/>
          <w:szCs w:val="28"/>
          <w:lang w:val="kk-KZ"/>
        </w:rPr>
        <w:t xml:space="preserve">Ғалым </w:t>
      </w:r>
      <w:r w:rsidRPr="00B240BE">
        <w:rPr>
          <w:rFonts w:cs="Times New Roman"/>
          <w:szCs w:val="28"/>
          <w:lang w:val="kk-KZ"/>
        </w:rPr>
        <w:t xml:space="preserve">А. Д. Васильев те өз зерттеуінде интертекстуалдылықты орыс </w:t>
      </w:r>
      <w:r w:rsidRPr="00B240BE">
        <w:rPr>
          <w:rFonts w:cs="Times New Roman"/>
          <w:bCs/>
          <w:szCs w:val="28"/>
          <w:lang w:val="kk-KZ"/>
        </w:rPr>
        <w:t xml:space="preserve">классикалық әдебиет үлгілерінен іздейді. Пушкин мен Лермонтовтың шығармаларындағы тақырыптар мен образдарды салыстырады, Гоголь мен Чехов кейіпкерлерінің арасындағы байланысты зерттейді, Бунин мен Набоков туындыларындағы күнбағыс бейнесінің символикалық мәнін қарастырады. Осы </w:t>
      </w:r>
      <w:r w:rsidRPr="00B240BE">
        <w:rPr>
          <w:rFonts w:cs="Times New Roman"/>
          <w:bCs/>
          <w:szCs w:val="28"/>
          <w:lang w:val="kk-KZ"/>
        </w:rPr>
        <w:lastRenderedPageBreak/>
        <w:t>шығармалардағы цитаталар, аллюзиялар, реминисценциялар, пародия, стилизация, контекстуалды параллель және басқа да диалог формалары арқылы жүзеге асатын мәтінаралық байланыстарды анықтайды. Сол сияқты зерттеуші кітабында прецедентті мәтіндер, оларды көркем әдебиетте қолдану әдістеріне ерекше назар аударады. Бұл құбылысты интертекстуалдылық</w:t>
      </w:r>
      <w:r w:rsidR="00861E28">
        <w:rPr>
          <w:rFonts w:cs="Times New Roman"/>
          <w:bCs/>
          <w:szCs w:val="28"/>
          <w:lang w:val="kk-KZ"/>
        </w:rPr>
        <w:t>т</w:t>
      </w:r>
      <w:r w:rsidRPr="00B240BE">
        <w:rPr>
          <w:rFonts w:cs="Times New Roman"/>
          <w:bCs/>
          <w:szCs w:val="28"/>
          <w:lang w:val="kk-KZ"/>
        </w:rPr>
        <w:t xml:space="preserve">ың бір элементі ретінде көрсетеді. </w:t>
      </w:r>
      <w:r w:rsidRPr="00B240BE">
        <w:rPr>
          <w:rFonts w:cs="Times New Roman"/>
          <w:szCs w:val="28"/>
          <w:lang w:val="kk-KZ"/>
        </w:rPr>
        <w:t xml:space="preserve">А. Д. Васильев көркем дискурстағы </w:t>
      </w:r>
      <w:r w:rsidRPr="00B240BE">
        <w:rPr>
          <w:rFonts w:cs="Times New Roman"/>
          <w:bCs/>
          <w:szCs w:val="28"/>
          <w:lang w:val="kk-KZ"/>
        </w:rPr>
        <w:t xml:space="preserve">интертекстуалдылықты іздеу арқылы мәтіндердің терең мазмұнынын түсіндіріп, мәдени және тарихи кодтарды зерттеп, сол арқылы автор өзінің интенцияларын </w:t>
      </w:r>
      <w:r w:rsidRPr="00EC702C">
        <w:rPr>
          <w:rFonts w:cs="Times New Roman"/>
          <w:bCs/>
          <w:szCs w:val="28"/>
          <w:lang w:val="kk-KZ"/>
        </w:rPr>
        <w:t>анықтап береді</w:t>
      </w:r>
      <w:r w:rsidRPr="00EC702C">
        <w:rPr>
          <w:rFonts w:cs="Times New Roman"/>
          <w:szCs w:val="28"/>
          <w:lang w:val="kk-KZ"/>
        </w:rPr>
        <w:t>.</w:t>
      </w:r>
    </w:p>
    <w:p w14:paraId="14F3DDE8" w14:textId="77777777" w:rsidR="000840EB" w:rsidRDefault="005A62B4" w:rsidP="00552A66">
      <w:pPr>
        <w:ind w:firstLine="567"/>
        <w:rPr>
          <w:rFonts w:cs="Times New Roman"/>
          <w:szCs w:val="28"/>
          <w:lang w:val="kk-KZ"/>
        </w:rPr>
      </w:pPr>
      <w:r w:rsidRPr="00EC702C">
        <w:rPr>
          <w:rFonts w:cs="Times New Roman"/>
          <w:szCs w:val="28"/>
          <w:lang w:val="kk-KZ"/>
        </w:rPr>
        <w:t>Тіл біліміндегі интертекстуалдылық құбылысының теориялық әрі әдістемелік мәселелерін, негізгі аспектілерін егжей-тегжейлі зерттеген ғалым  Г. В. Денисова болды. «В мире интертекста: язык, память, перевод» деп аталатын зерттеуі шетел ғалымдарының жұмысына көп сілтеме жасай отырып талданған өте құнды еңбек. Мұнда зерттеуші ғалым интертекст феноменін тереңнен қарастыра отырып, оның тілдегі, мәдени жадтағы және аударма процесіндег</w:t>
      </w:r>
      <w:r w:rsidR="00022F24" w:rsidRPr="00EC702C">
        <w:rPr>
          <w:rFonts w:cs="Times New Roman"/>
          <w:szCs w:val="28"/>
          <w:lang w:val="kk-KZ"/>
        </w:rPr>
        <w:t>і рөліне ерекше назар аудара отырып</w:t>
      </w:r>
      <w:r w:rsidRPr="00EC702C">
        <w:rPr>
          <w:rFonts w:cs="Times New Roman"/>
          <w:szCs w:val="28"/>
          <w:lang w:val="kk-KZ"/>
        </w:rPr>
        <w:t xml:space="preserve"> интертекстуалды</w:t>
      </w:r>
      <w:r w:rsidRPr="00B240BE">
        <w:rPr>
          <w:rFonts w:cs="Times New Roman"/>
          <w:szCs w:val="28"/>
          <w:lang w:val="kk-KZ"/>
        </w:rPr>
        <w:t xml:space="preserve"> элементтің</w:t>
      </w:r>
      <w:r w:rsidR="000840EB">
        <w:rPr>
          <w:rFonts w:cs="Times New Roman"/>
          <w:szCs w:val="28"/>
          <w:lang w:val="kk-KZ"/>
        </w:rPr>
        <w:t xml:space="preserve"> негізгі 10 қызметін көрсетеді:</w:t>
      </w:r>
    </w:p>
    <w:p w14:paraId="6A94B764" w14:textId="77777777" w:rsidR="005A62B4" w:rsidRPr="00B240BE" w:rsidRDefault="005A62B4" w:rsidP="00552A66">
      <w:pPr>
        <w:ind w:firstLine="567"/>
        <w:rPr>
          <w:rFonts w:cs="Times New Roman"/>
          <w:szCs w:val="28"/>
          <w:lang w:val="kk-KZ"/>
        </w:rPr>
      </w:pPr>
      <w:r w:rsidRPr="00B240BE">
        <w:rPr>
          <w:rFonts w:cs="Times New Roman"/>
          <w:szCs w:val="28"/>
          <w:lang w:val="kk-KZ"/>
        </w:rPr>
        <w:t>- Интертекст – коммуникацияны бастау құралы;</w:t>
      </w:r>
    </w:p>
    <w:p w14:paraId="664C5450" w14:textId="77777777" w:rsidR="000840EB" w:rsidRDefault="005A62B4" w:rsidP="00552A66">
      <w:pPr>
        <w:ind w:firstLine="567"/>
        <w:rPr>
          <w:rFonts w:cs="Times New Roman"/>
          <w:szCs w:val="28"/>
          <w:lang w:val="kk-KZ"/>
        </w:rPr>
      </w:pPr>
      <w:r w:rsidRPr="00B240BE">
        <w:rPr>
          <w:rFonts w:cs="Times New Roman"/>
          <w:szCs w:val="28"/>
          <w:lang w:val="kk-KZ"/>
        </w:rPr>
        <w:t>- Интертекст – мәтінге</w:t>
      </w:r>
      <w:r w:rsidR="000840EB">
        <w:rPr>
          <w:rFonts w:cs="Times New Roman"/>
          <w:szCs w:val="28"/>
          <w:lang w:val="kk-KZ"/>
        </w:rPr>
        <w:t xml:space="preserve"> ойын элементін енгізу тәсілі;</w:t>
      </w:r>
    </w:p>
    <w:p w14:paraId="194B6ADD" w14:textId="77777777" w:rsidR="005A62B4" w:rsidRPr="00B240BE" w:rsidRDefault="005A62B4" w:rsidP="00552A66">
      <w:pPr>
        <w:ind w:firstLine="567"/>
        <w:rPr>
          <w:rFonts w:cs="Times New Roman"/>
          <w:szCs w:val="28"/>
          <w:lang w:val="kk-KZ"/>
        </w:rPr>
      </w:pPr>
      <w:r w:rsidRPr="00B240BE">
        <w:rPr>
          <w:rFonts w:cs="Times New Roman"/>
          <w:szCs w:val="28"/>
          <w:lang w:val="kk-KZ"/>
        </w:rPr>
        <w:t>- Интертекст – жанама түрде баға берудің әдісі;</w:t>
      </w:r>
    </w:p>
    <w:p w14:paraId="7D4F660A" w14:textId="77777777" w:rsidR="005A62B4" w:rsidRPr="00B240BE" w:rsidRDefault="005A62B4" w:rsidP="00552A66">
      <w:pPr>
        <w:ind w:firstLine="567"/>
        <w:rPr>
          <w:rFonts w:cs="Times New Roman"/>
          <w:szCs w:val="28"/>
          <w:lang w:val="kk-KZ"/>
        </w:rPr>
      </w:pPr>
      <w:r w:rsidRPr="00B240BE">
        <w:rPr>
          <w:rFonts w:cs="Times New Roman"/>
          <w:szCs w:val="28"/>
          <w:lang w:val="kk-KZ"/>
        </w:rPr>
        <w:t>- Интертекст – оқырманды немесе тыңдаушыны сендіру құралы;</w:t>
      </w:r>
    </w:p>
    <w:p w14:paraId="6A0A91F4" w14:textId="77777777" w:rsidR="005A62B4" w:rsidRPr="00B240BE" w:rsidRDefault="005A62B4" w:rsidP="00552A66">
      <w:pPr>
        <w:ind w:firstLine="567"/>
        <w:rPr>
          <w:rFonts w:cs="Times New Roman"/>
          <w:szCs w:val="28"/>
          <w:lang w:val="kk-KZ"/>
        </w:rPr>
      </w:pPr>
      <w:r w:rsidRPr="00B240BE">
        <w:rPr>
          <w:rFonts w:cs="Times New Roman"/>
          <w:szCs w:val="28"/>
          <w:lang w:val="kk-KZ"/>
        </w:rPr>
        <w:t>- Интертекст – қарым-қатынасқа әсер ету тәсілі;</w:t>
      </w:r>
    </w:p>
    <w:p w14:paraId="328E3574" w14:textId="77777777" w:rsidR="005A62B4" w:rsidRPr="00B240BE" w:rsidRDefault="00022F24" w:rsidP="00552A66">
      <w:pPr>
        <w:ind w:firstLine="567"/>
        <w:rPr>
          <w:rFonts w:cs="Times New Roman"/>
          <w:szCs w:val="28"/>
          <w:lang w:val="kk-KZ"/>
        </w:rPr>
      </w:pPr>
      <w:r>
        <w:rPr>
          <w:rFonts w:cs="Times New Roman"/>
          <w:szCs w:val="28"/>
          <w:lang w:val="kk-KZ"/>
        </w:rPr>
        <w:t>- Интертекст – ой</w:t>
      </w:r>
      <w:r w:rsidR="005A62B4" w:rsidRPr="00B240BE">
        <w:rPr>
          <w:rFonts w:cs="Times New Roman"/>
          <w:szCs w:val="28"/>
          <w:lang w:val="kk-KZ"/>
        </w:rPr>
        <w:t>ды жеткізудің ерекше әдісі, пікірталасқа негіз болатын немесе байланыс орнатудың құралы;</w:t>
      </w:r>
    </w:p>
    <w:p w14:paraId="14A567A1" w14:textId="77777777" w:rsidR="005A62B4" w:rsidRPr="00B240BE" w:rsidRDefault="005A62B4" w:rsidP="00552A66">
      <w:pPr>
        <w:ind w:firstLine="567"/>
        <w:rPr>
          <w:rFonts w:cs="Times New Roman"/>
          <w:szCs w:val="28"/>
          <w:lang w:val="kk-KZ"/>
        </w:rPr>
      </w:pPr>
      <w:r w:rsidRPr="00B240BE">
        <w:rPr>
          <w:rFonts w:cs="Times New Roman"/>
          <w:szCs w:val="28"/>
          <w:lang w:val="kk-KZ"/>
        </w:rPr>
        <w:t>- Интертекст – «өзінікіне» сілтеме жасау арқылы білімділікті, эрудицияны көрсетудің жолы.</w:t>
      </w:r>
    </w:p>
    <w:p w14:paraId="28853FB7" w14:textId="77777777" w:rsidR="005A62B4" w:rsidRPr="00B240BE" w:rsidRDefault="005A62B4" w:rsidP="00552A66">
      <w:pPr>
        <w:ind w:firstLine="567"/>
        <w:rPr>
          <w:rFonts w:cs="Times New Roman"/>
          <w:szCs w:val="28"/>
          <w:lang w:val="kk-KZ"/>
        </w:rPr>
      </w:pPr>
      <w:r w:rsidRPr="00B240BE">
        <w:rPr>
          <w:rFonts w:cs="Times New Roman"/>
          <w:szCs w:val="28"/>
          <w:lang w:val="kk-KZ"/>
        </w:rPr>
        <w:t>- Интертекст – мәті</w:t>
      </w:r>
      <w:r w:rsidR="00D97AC6">
        <w:rPr>
          <w:rFonts w:cs="Times New Roman"/>
          <w:szCs w:val="28"/>
          <w:lang w:val="kk-KZ"/>
        </w:rPr>
        <w:t>нді көркемдеудің әдісі [11];</w:t>
      </w:r>
    </w:p>
    <w:p w14:paraId="1AEA1A1D" w14:textId="77777777" w:rsidR="005A62B4" w:rsidRPr="00B240BE" w:rsidRDefault="005A62B4" w:rsidP="00552A66">
      <w:pPr>
        <w:ind w:firstLine="567"/>
        <w:rPr>
          <w:rFonts w:cs="Times New Roman"/>
          <w:szCs w:val="28"/>
          <w:lang w:val="kk-KZ"/>
        </w:rPr>
      </w:pPr>
      <w:r w:rsidRPr="00B240BE">
        <w:rPr>
          <w:rFonts w:cs="Times New Roman"/>
          <w:szCs w:val="28"/>
          <w:lang w:val="kk-KZ"/>
        </w:rPr>
        <w:t>Филология ғыл</w:t>
      </w:r>
      <w:r w:rsidR="00022F24">
        <w:rPr>
          <w:rFonts w:cs="Times New Roman"/>
          <w:szCs w:val="28"/>
          <w:lang w:val="kk-KZ"/>
        </w:rPr>
        <w:t>ымдарының докторы, профессор Т. </w:t>
      </w:r>
      <w:r w:rsidRPr="00B240BE">
        <w:rPr>
          <w:rFonts w:cs="Times New Roman"/>
          <w:szCs w:val="28"/>
          <w:lang w:val="kk-KZ"/>
        </w:rPr>
        <w:t xml:space="preserve">Н. Колокольцева мен В. П. Москвиннің жетекшілігімен «Интертекстуальность и фигуры интертекста в дискурсах разных типов» деп аталатын ұжымдық монография шықты. Еңбек 2 тараудан тұрады, әр бөлімде ғалымдардың интертекстуалдылық мәселесі жөніндегі зерттеулері берілген. Алғашқысы «Интертекстуалдылық теориясы: категориялық аппарат» деп аталады. Мұнда В. П. Москвин аталған құбылыстың теориялық аспектілеріне назар аудара отырып, келесі тұжырымға келеді: </w:t>
      </w:r>
    </w:p>
    <w:p w14:paraId="21F87AB7" w14:textId="77777777" w:rsidR="005A62B4" w:rsidRPr="00B240BE" w:rsidRDefault="005A62B4" w:rsidP="00552A66">
      <w:pPr>
        <w:ind w:firstLine="567"/>
        <w:rPr>
          <w:rFonts w:cs="Times New Roman"/>
          <w:szCs w:val="28"/>
          <w:lang w:val="kk-KZ"/>
        </w:rPr>
      </w:pPr>
      <w:r w:rsidRPr="00B240BE">
        <w:rPr>
          <w:rFonts w:cs="Times New Roman"/>
          <w:szCs w:val="28"/>
          <w:lang w:val="kk-KZ"/>
        </w:rPr>
        <w:t>- Прецедентті мәтін интертекстуалдылық байланысқа негізделген шығармаларды жасауға әсер ететін мәтіндер;</w:t>
      </w:r>
    </w:p>
    <w:p w14:paraId="54889073" w14:textId="77777777" w:rsidR="005A62B4" w:rsidRPr="00B240BE" w:rsidRDefault="005A62B4" w:rsidP="00552A66">
      <w:pPr>
        <w:ind w:firstLine="567"/>
        <w:rPr>
          <w:rFonts w:cs="Times New Roman"/>
          <w:szCs w:val="28"/>
          <w:lang w:val="kk-KZ"/>
        </w:rPr>
      </w:pPr>
      <w:r w:rsidRPr="00B240BE">
        <w:rPr>
          <w:rFonts w:cs="Times New Roman"/>
          <w:szCs w:val="28"/>
          <w:lang w:val="kk-KZ"/>
        </w:rPr>
        <w:t xml:space="preserve">- Гипертекстуалдылық – мәтіндер бір-бірімен байланысқан кең ауқымды мәтіндік желінің бір бөлігі; </w:t>
      </w:r>
    </w:p>
    <w:p w14:paraId="161A810B" w14:textId="77777777" w:rsidR="005A62B4" w:rsidRPr="00B240BE" w:rsidRDefault="005A62B4" w:rsidP="00552A66">
      <w:pPr>
        <w:ind w:firstLine="567"/>
        <w:rPr>
          <w:rFonts w:cs="Times New Roman"/>
          <w:szCs w:val="28"/>
          <w:lang w:val="kk-KZ"/>
        </w:rPr>
      </w:pPr>
      <w:r w:rsidRPr="00B240BE">
        <w:rPr>
          <w:rFonts w:cs="Times New Roman"/>
          <w:szCs w:val="28"/>
          <w:lang w:val="kk-KZ"/>
        </w:rPr>
        <w:t>- Интертекстуалдылықтың түрлері: цитаталар, аллюзия, парафраз, па</w:t>
      </w:r>
      <w:r w:rsidR="00D97AC6">
        <w:rPr>
          <w:rFonts w:cs="Times New Roman"/>
          <w:szCs w:val="28"/>
          <w:lang w:val="kk-KZ"/>
        </w:rPr>
        <w:t>родия, реминисценциялар [12].</w:t>
      </w:r>
    </w:p>
    <w:p w14:paraId="11D540BD" w14:textId="2D1727D9" w:rsidR="005A62B4" w:rsidRPr="00B240BE" w:rsidRDefault="005A62B4" w:rsidP="00552A66">
      <w:pPr>
        <w:ind w:firstLine="567"/>
        <w:rPr>
          <w:rFonts w:eastAsia="Times New Roman" w:cs="Times New Roman"/>
          <w:szCs w:val="28"/>
          <w:lang w:val="kk-KZ" w:eastAsia="ru-RU"/>
        </w:rPr>
      </w:pPr>
      <w:r w:rsidRPr="00B240BE">
        <w:rPr>
          <w:rFonts w:cs="Times New Roman"/>
          <w:szCs w:val="28"/>
          <w:lang w:val="kk-KZ"/>
        </w:rPr>
        <w:t>«Интертекстуалдылық, прецеденттілік және лингвомәдени концепт» атты мақаланың авторы С. Г. Воркачев интертекстуалдылық ұғымын лингвомәдени концептілер аясында зерттейді. Ғалым мәдениет үшін маңызды мәтіндерге, жағдайлар мен атауларға тоқталып, оларды прецедент</w:t>
      </w:r>
      <w:r w:rsidR="009D4EE8">
        <w:rPr>
          <w:rFonts w:cs="Times New Roman"/>
          <w:szCs w:val="28"/>
          <w:lang w:val="kk-KZ"/>
        </w:rPr>
        <w:t>ті феномендер деп атайды. Л</w:t>
      </w:r>
      <w:r w:rsidRPr="00B240BE">
        <w:rPr>
          <w:rFonts w:cs="Times New Roman"/>
          <w:szCs w:val="28"/>
          <w:lang w:val="kk-KZ"/>
        </w:rPr>
        <w:t xml:space="preserve">ингвомәдени концептілерді тілдік әрі мәдени мағыналарды </w:t>
      </w:r>
      <w:r w:rsidRPr="00B240BE">
        <w:rPr>
          <w:rFonts w:cs="Times New Roman"/>
          <w:szCs w:val="28"/>
          <w:lang w:val="kk-KZ"/>
        </w:rPr>
        <w:lastRenderedPageBreak/>
        <w:t>біріктіретін негізгі бірлік ретінде қарайды. Мақаласында интертекстуалдылық, прецеденттілік және концепт құбылыстарының бір-бірімен байланысын, олардың айырмашылығы мен ұқсастықтарын қарастырған С. Г. Воркачев зерттеуінің соңында былай қорытынды жасайды: «</w:t>
      </w:r>
      <w:r w:rsidRPr="00B240BE">
        <w:rPr>
          <w:rFonts w:eastAsia="Times New Roman" w:cs="Times New Roman"/>
          <w:szCs w:val="28"/>
          <w:lang w:val="kk-KZ" w:eastAsia="ru-RU"/>
        </w:rPr>
        <w:t xml:space="preserve">Интертекстуалдылық мәдени кодты трансляциялаудың бір тәсілі болып табылады, ал прецеденттілік ұғымы сананың </w:t>
      </w:r>
      <w:r w:rsidR="00AA0DB5">
        <w:rPr>
          <w:rFonts w:eastAsia="Times New Roman" w:cs="Times New Roman"/>
          <w:szCs w:val="28"/>
          <w:lang w:val="kk-KZ" w:eastAsia="ru-RU"/>
        </w:rPr>
        <w:t>«</w:t>
      </w:r>
      <w:r w:rsidRPr="00B240BE">
        <w:rPr>
          <w:rFonts w:eastAsia="Times New Roman" w:cs="Times New Roman"/>
          <w:szCs w:val="28"/>
          <w:lang w:val="kk-KZ" w:eastAsia="ru-RU"/>
        </w:rPr>
        <w:t>мәдени нысандар</w:t>
      </w:r>
      <w:r w:rsidR="00AA0DB5">
        <w:rPr>
          <w:rFonts w:eastAsia="Times New Roman" w:cs="Times New Roman"/>
          <w:szCs w:val="28"/>
          <w:lang w:val="kk-KZ" w:eastAsia="ru-RU"/>
        </w:rPr>
        <w:t>»</w:t>
      </w:r>
      <w:r w:rsidRPr="00B240BE">
        <w:rPr>
          <w:rFonts w:eastAsia="Times New Roman" w:cs="Times New Roman"/>
          <w:szCs w:val="28"/>
          <w:lang w:val="kk-KZ" w:eastAsia="ru-RU"/>
        </w:rPr>
        <w:t xml:space="preserve"> туралы ұжымдық түсініктерімен байланысты. Лингвомәдениеттанудың негізгі бірлігі – концепт, ол кез келген </w:t>
      </w:r>
      <w:r w:rsidR="00AA0DB5">
        <w:rPr>
          <w:rFonts w:eastAsia="Times New Roman" w:cs="Times New Roman"/>
          <w:szCs w:val="28"/>
          <w:lang w:val="kk-KZ" w:eastAsia="ru-RU"/>
        </w:rPr>
        <w:t>түсіндіруде мәдениет пен тілге «</w:t>
      </w:r>
      <w:r w:rsidRPr="00B240BE">
        <w:rPr>
          <w:rFonts w:eastAsia="Times New Roman" w:cs="Times New Roman"/>
          <w:szCs w:val="28"/>
          <w:lang w:val="kk-KZ" w:eastAsia="ru-RU"/>
        </w:rPr>
        <w:t>сіңген</w:t>
      </w:r>
      <w:r w:rsidR="00AA0DB5">
        <w:rPr>
          <w:rFonts w:eastAsia="Times New Roman" w:cs="Times New Roman"/>
          <w:szCs w:val="28"/>
          <w:lang w:val="kk-KZ" w:eastAsia="ru-RU"/>
        </w:rPr>
        <w:t>»</w:t>
      </w:r>
      <w:r w:rsidRPr="00B240BE">
        <w:rPr>
          <w:rFonts w:eastAsia="Times New Roman" w:cs="Times New Roman"/>
          <w:szCs w:val="28"/>
          <w:lang w:val="kk-KZ" w:eastAsia="ru-RU"/>
        </w:rPr>
        <w:t xml:space="preserve"> нысанның маңызды белгілерінің жиынтығы ретінде қарастырылады. Интертекст, прецедентті құбылыстар мен лингвомәдениеттің </w:t>
      </w:r>
      <w:r w:rsidR="00AA0DB5">
        <w:rPr>
          <w:rFonts w:eastAsia="Times New Roman" w:cs="Times New Roman"/>
          <w:szCs w:val="28"/>
          <w:lang w:val="kk-KZ" w:eastAsia="ru-RU"/>
        </w:rPr>
        <w:t>«</w:t>
      </w:r>
      <w:r w:rsidRPr="00B240BE">
        <w:rPr>
          <w:rFonts w:eastAsia="Times New Roman" w:cs="Times New Roman"/>
          <w:szCs w:val="28"/>
          <w:lang w:val="kk-KZ" w:eastAsia="ru-RU"/>
        </w:rPr>
        <w:t>ортақ негізі</w:t>
      </w:r>
      <w:r w:rsidR="00A96981">
        <w:rPr>
          <w:rFonts w:eastAsia="Times New Roman" w:cs="Times New Roman"/>
          <w:szCs w:val="28"/>
          <w:lang w:val="kk-KZ" w:eastAsia="ru-RU"/>
        </w:rPr>
        <w:t>»</w:t>
      </w:r>
      <w:r w:rsidRPr="00B240BE">
        <w:rPr>
          <w:rFonts w:eastAsia="Times New Roman" w:cs="Times New Roman"/>
          <w:szCs w:val="28"/>
          <w:lang w:val="kk-KZ" w:eastAsia="ru-RU"/>
        </w:rPr>
        <w:t xml:space="preserve"> ретінде мәдениет көрініс табады, бұл интертекстуалдылық пен прецеденттілікті лингвомәдениеттану зерттеулерімен біріктіруді және олардың эвристикалық қосылуын лингвомәдени концептология теориясында жүзеге асыруды іс жүзінде міндетті етеді» [</w:t>
      </w:r>
      <w:r w:rsidRPr="00B240BE">
        <w:rPr>
          <w:rFonts w:cs="Times New Roman"/>
          <w:szCs w:val="28"/>
          <w:lang w:val="kk-KZ"/>
        </w:rPr>
        <w:t>13</w:t>
      </w:r>
      <w:r w:rsidRPr="00B240BE">
        <w:rPr>
          <w:rFonts w:eastAsia="Times New Roman" w:cs="Times New Roman"/>
          <w:szCs w:val="28"/>
          <w:lang w:val="kk-KZ" w:eastAsia="ru-RU"/>
        </w:rPr>
        <w:t>].</w:t>
      </w:r>
    </w:p>
    <w:p w14:paraId="3D215FE9" w14:textId="768BF0ED" w:rsidR="005A62B4" w:rsidRPr="00B240BE" w:rsidRDefault="005A62B4" w:rsidP="00552A66">
      <w:pPr>
        <w:ind w:firstLine="567"/>
        <w:rPr>
          <w:rFonts w:cs="Times New Roman"/>
          <w:szCs w:val="28"/>
          <w:lang w:val="kk-KZ"/>
        </w:rPr>
      </w:pPr>
      <w:r w:rsidRPr="00B240BE">
        <w:rPr>
          <w:rFonts w:cs="Times New Roman"/>
          <w:szCs w:val="28"/>
          <w:lang w:val="kk-KZ"/>
        </w:rPr>
        <w:t>Сол сияқты ға</w:t>
      </w:r>
      <w:r w:rsidR="005862EA">
        <w:rPr>
          <w:rFonts w:cs="Times New Roman"/>
          <w:szCs w:val="28"/>
          <w:lang w:val="kk-KZ"/>
        </w:rPr>
        <w:t>лымдар интертекстуалдылықтың когн</w:t>
      </w:r>
      <w:r w:rsidRPr="00B240BE">
        <w:rPr>
          <w:rFonts w:cs="Times New Roman"/>
          <w:szCs w:val="28"/>
          <w:lang w:val="kk-KZ"/>
        </w:rPr>
        <w:t>итивтік аспектілерін де зерделеп жүр. Ғалым Л. А. Шестактың «Интертекстуалдылық және мәтіннің когнитивтік теориясы» мақаласында тақырыптың теориялық жағымен қатар тәжірибелік тұсы талданған. Оқырманның интертекстуалды элементтерді қаншалықты қабылдай алуы және интертекстуалдылықтың когнитивтік процестермен байланысы түсіндіріледі. Мәтіндердің бір-бірімен, мәдени контекстермен арақатынасы қаралады. Автор тарапынан оқырманға мәтінді талдау үшін теориялық құралдар беріліп, интертекстуалдылықтың көркем, медиа сияқты дискурстардағы көріністері зерттеледі. Ғалым еңбегінің соңында мынадай тұжырымға келеді:</w:t>
      </w:r>
    </w:p>
    <w:p w14:paraId="446951E6" w14:textId="77777777" w:rsidR="005A62B4" w:rsidRPr="00B240BE" w:rsidRDefault="005A62B4" w:rsidP="00552A66">
      <w:pPr>
        <w:ind w:firstLine="567"/>
        <w:rPr>
          <w:rFonts w:cs="Times New Roman"/>
          <w:szCs w:val="28"/>
          <w:lang w:val="kk-KZ"/>
        </w:rPr>
      </w:pPr>
      <w:r w:rsidRPr="00B240BE">
        <w:rPr>
          <w:rFonts w:cs="Times New Roman"/>
          <w:szCs w:val="28"/>
          <w:lang w:val="kk-KZ"/>
        </w:rPr>
        <w:t xml:space="preserve">- Кез келген мәтіннің мәдени құбылыстармен байланысы интертекстуалдылық құбылысы арқылы анықталады. Бұл интертекстуалдылықтың негізгі әрі универсалды қасиеті болып табылады. </w:t>
      </w:r>
    </w:p>
    <w:p w14:paraId="1777BFBF" w14:textId="77777777" w:rsidR="005A62B4" w:rsidRPr="00B240BE" w:rsidRDefault="005A62B4" w:rsidP="00552A66">
      <w:pPr>
        <w:ind w:firstLine="567"/>
        <w:rPr>
          <w:rFonts w:cs="Times New Roman"/>
          <w:szCs w:val="28"/>
          <w:lang w:val="kk-KZ"/>
        </w:rPr>
      </w:pPr>
      <w:r w:rsidRPr="00B240BE">
        <w:rPr>
          <w:rFonts w:cs="Times New Roman"/>
          <w:szCs w:val="28"/>
          <w:lang w:val="kk-KZ"/>
        </w:rPr>
        <w:t xml:space="preserve">- Гипертекстуалдылық мәтіндердің желілік табиғатын көрсетеді, мұнда әр шығарма үлкен дискурстық контекстің бөлігі болып табылады. </w:t>
      </w:r>
    </w:p>
    <w:p w14:paraId="6803B809" w14:textId="77777777" w:rsidR="005A62B4" w:rsidRPr="00B240BE" w:rsidRDefault="005A62B4" w:rsidP="00552A66">
      <w:pPr>
        <w:ind w:firstLine="567"/>
        <w:rPr>
          <w:rFonts w:cs="Times New Roman"/>
          <w:szCs w:val="28"/>
          <w:lang w:val="kk-KZ"/>
        </w:rPr>
      </w:pPr>
      <w:r w:rsidRPr="00B240BE">
        <w:rPr>
          <w:rFonts w:cs="Times New Roman"/>
          <w:szCs w:val="28"/>
          <w:lang w:val="kk-KZ"/>
        </w:rPr>
        <w:t>- Прецедентті феномендер лингвомәдени зерттеулерде маңызды рөл атқарады, себебі олар ұжымдық жадтағы маңызды деген элементтерді бекітіп отырады.</w:t>
      </w:r>
    </w:p>
    <w:p w14:paraId="71B80D34" w14:textId="3629C34F" w:rsidR="005A62B4" w:rsidRPr="00B240BE" w:rsidRDefault="005A62B4" w:rsidP="00552A66">
      <w:pPr>
        <w:ind w:firstLine="567"/>
        <w:rPr>
          <w:rFonts w:cs="Times New Roman"/>
          <w:szCs w:val="28"/>
          <w:lang w:val="kk-KZ"/>
        </w:rPr>
      </w:pPr>
      <w:r w:rsidRPr="00B240BE">
        <w:rPr>
          <w:rFonts w:cs="Times New Roman"/>
          <w:szCs w:val="28"/>
          <w:lang w:val="kk-KZ"/>
        </w:rPr>
        <w:t>- Мәтінді когнитивтік тұрғыдан зерттеу интертекстуалдылық байланыстарды қабылдау және түсіндіру үшін одан әрі жақсы мүмкіндік б</w:t>
      </w:r>
      <w:r w:rsidR="00D97AC6">
        <w:rPr>
          <w:rFonts w:cs="Times New Roman"/>
          <w:szCs w:val="28"/>
          <w:lang w:val="kk-KZ"/>
        </w:rPr>
        <w:t>ереді.</w:t>
      </w:r>
    </w:p>
    <w:p w14:paraId="3CDF7F39" w14:textId="77777777" w:rsidR="005A62B4" w:rsidRPr="00B240BE" w:rsidRDefault="005A62B4" w:rsidP="00552A66">
      <w:pPr>
        <w:ind w:firstLine="567"/>
        <w:rPr>
          <w:rFonts w:eastAsia="Times New Roman" w:cs="Times New Roman"/>
          <w:szCs w:val="28"/>
          <w:lang w:val="kk-KZ" w:eastAsia="ru-RU"/>
        </w:rPr>
      </w:pPr>
      <w:r w:rsidRPr="00B240BE">
        <w:rPr>
          <w:rFonts w:cs="Times New Roman"/>
          <w:szCs w:val="28"/>
          <w:lang w:val="kk-KZ"/>
        </w:rPr>
        <w:t>Сонымен Л. А. Шестак зерттеу жұмысында көркем мәтіннің мәтінаралық байланысын жан-жақты қарастыра отырып, өзіне дейінгі теоретик ғалымдардың ойларын жүйелей келе интертекстуалдылыққа бірнеше түсініктеме береді. Мәселен, «</w:t>
      </w:r>
      <w:r w:rsidRPr="00B240BE">
        <w:rPr>
          <w:rFonts w:eastAsia="Times New Roman" w:cs="Times New Roman"/>
          <w:szCs w:val="28"/>
          <w:lang w:val="kk-KZ" w:eastAsia="ru-RU"/>
        </w:rPr>
        <w:t xml:space="preserve">Интертекстуалдылық – өркениетті мағыналарды жеткізудің механизмі. Интертекстуалдылық – мәтіннің туындауының нәтижесі және механизмі. Интертекстуалдылық – басқа авторлардың мәтіндерімен күрделі қарым-қатынас жүйесін құру арқылы өз мәтінін қалыптастыру және шығармашылық бірегейлігін бекіту тәсілі» </w:t>
      </w:r>
      <w:r w:rsidR="00AD5594">
        <w:rPr>
          <w:rFonts w:cs="Times New Roman"/>
          <w:szCs w:val="28"/>
          <w:lang w:val="kk-KZ"/>
        </w:rPr>
        <w:t>[14].</w:t>
      </w:r>
    </w:p>
    <w:p w14:paraId="652086F2" w14:textId="50B98305" w:rsidR="005A62B4" w:rsidRPr="00B240BE" w:rsidRDefault="005A62B4" w:rsidP="00552A66">
      <w:pPr>
        <w:ind w:firstLine="567"/>
        <w:rPr>
          <w:rFonts w:cs="Times New Roman"/>
          <w:szCs w:val="28"/>
          <w:lang w:val="kk-KZ"/>
        </w:rPr>
      </w:pPr>
      <w:r w:rsidRPr="00B240BE">
        <w:rPr>
          <w:rFonts w:eastAsia="Times New Roman" w:cs="Times New Roman"/>
          <w:szCs w:val="28"/>
          <w:lang w:val="kk-KZ" w:eastAsia="ru-RU"/>
        </w:rPr>
        <w:t>Осы жинақтағы тағы бір мақала – «</w:t>
      </w:r>
      <w:r w:rsidRPr="00B240BE">
        <w:rPr>
          <w:rFonts w:cs="Times New Roman"/>
          <w:szCs w:val="28"/>
          <w:lang w:val="kk-KZ"/>
        </w:rPr>
        <w:t>Интертекстуалдылық және сөйлеу жанрлары: интертекстуалды коммуникациядағы екінші мәтін және екінші жанр». А</w:t>
      </w:r>
      <w:r w:rsidRPr="00B240BE">
        <w:rPr>
          <w:rFonts w:eastAsia="Times New Roman" w:cs="Times New Roman"/>
          <w:szCs w:val="28"/>
          <w:lang w:val="kk-KZ" w:eastAsia="ru-RU"/>
        </w:rPr>
        <w:t xml:space="preserve">вторы В. В. Дементьев интертекстуалдық жүйедегі екінші мәтіндер </w:t>
      </w:r>
      <w:r w:rsidRPr="00B240BE">
        <w:rPr>
          <w:rFonts w:eastAsia="Times New Roman" w:cs="Times New Roman"/>
          <w:szCs w:val="28"/>
          <w:lang w:val="kk-KZ" w:eastAsia="ru-RU"/>
        </w:rPr>
        <w:lastRenderedPageBreak/>
        <w:t xml:space="preserve">мен жанрлардың маңыздылығын атап көрсетеді. М. М. Бахтиннің концепциясының өзі зерттегелі отырған екінші тілдік жанр мәселесіне жақын екенін алға тартып, екінші мәтін мен жанрлар құбылысын зерттейді. Олардың </w:t>
      </w:r>
      <w:r w:rsidRPr="00B240BE">
        <w:rPr>
          <w:rFonts w:cs="Times New Roman"/>
          <w:szCs w:val="28"/>
          <w:lang w:val="kk-KZ"/>
        </w:rPr>
        <w:t>интертекстуалдық коммуникация жүйесіндегі орнын, мәтіндер арасындағы мағыналық байланыстарын қалыптастырудағы рөлін қарастырады. Зерттеуші цитата, Библия мәтіндерін, пародияларды бастапқы мәтін мен екінші мәтінді байланыстырушы элемент ретінде есептейді. Сондай-ақ сөйлеу жанрындағы интертекстуалды</w:t>
      </w:r>
      <w:r w:rsidR="001614C3">
        <w:rPr>
          <w:rFonts w:cs="Times New Roman"/>
          <w:szCs w:val="28"/>
          <w:lang w:val="kk-KZ"/>
        </w:rPr>
        <w:t>лықтың алдындағы мәтіндермен диа</w:t>
      </w:r>
      <w:r w:rsidRPr="00B240BE">
        <w:rPr>
          <w:rFonts w:cs="Times New Roman"/>
          <w:szCs w:val="28"/>
          <w:lang w:val="kk-KZ"/>
        </w:rPr>
        <w:t xml:space="preserve">лог арқылы жаңа мағына жасау, автордың шығармашылық ерекшелігін, бірегейлігін </w:t>
      </w:r>
      <w:r w:rsidR="00022F24">
        <w:rPr>
          <w:rFonts w:cs="Times New Roman"/>
          <w:szCs w:val="28"/>
          <w:lang w:val="kk-KZ"/>
        </w:rPr>
        <w:t>беру</w:t>
      </w:r>
      <w:r w:rsidRPr="00B240BE">
        <w:rPr>
          <w:rFonts w:cs="Times New Roman"/>
          <w:szCs w:val="28"/>
          <w:lang w:val="kk-KZ"/>
        </w:rPr>
        <w:t xml:space="preserve"> сияқты қызметтерін көрсетеді. Интертекстуалдылық құбылысының әдеби пародияларда, полемикалық мәтіндерде, эпиграмма, сатирадағы көріністерін мысалдар арқылы талдайды [15].</w:t>
      </w:r>
    </w:p>
    <w:p w14:paraId="2BE5D891" w14:textId="78432453" w:rsidR="005A62B4" w:rsidRPr="000236DA" w:rsidRDefault="005A62B4" w:rsidP="00552A66">
      <w:pPr>
        <w:pStyle w:val="a4"/>
        <w:spacing w:before="0" w:beforeAutospacing="0" w:after="0" w:afterAutospacing="0"/>
        <w:ind w:firstLine="567"/>
        <w:rPr>
          <w:sz w:val="28"/>
          <w:szCs w:val="28"/>
          <w:lang w:val="kk-KZ"/>
        </w:rPr>
      </w:pPr>
      <w:r w:rsidRPr="00B240BE">
        <w:rPr>
          <w:sz w:val="28"/>
          <w:szCs w:val="28"/>
          <w:lang w:val="kk-KZ"/>
        </w:rPr>
        <w:t>Интертекстуалдылық феномені түрлі дискурстарда айқын көрініс тауып отырады. Мысалы ғылыми [16</w:t>
      </w:r>
      <w:r w:rsidR="008C6677">
        <w:rPr>
          <w:sz w:val="28"/>
          <w:szCs w:val="28"/>
          <w:lang w:val="kk-KZ"/>
        </w:rPr>
        <w:t>-</w:t>
      </w:r>
      <w:r w:rsidRPr="00B240BE">
        <w:rPr>
          <w:sz w:val="28"/>
          <w:szCs w:val="28"/>
          <w:lang w:val="kk-KZ"/>
        </w:rPr>
        <w:t xml:space="preserve"> 19], публицистикалық [20</w:t>
      </w:r>
      <w:r w:rsidR="008C6677">
        <w:rPr>
          <w:sz w:val="28"/>
          <w:szCs w:val="28"/>
          <w:lang w:val="kk-KZ"/>
        </w:rPr>
        <w:t>-</w:t>
      </w:r>
      <w:r w:rsidRPr="00B240BE">
        <w:rPr>
          <w:sz w:val="28"/>
          <w:szCs w:val="28"/>
          <w:lang w:val="kk-KZ"/>
        </w:rPr>
        <w:t>26], жарнама [27</w:t>
      </w:r>
      <w:r w:rsidR="008C6677">
        <w:rPr>
          <w:sz w:val="28"/>
          <w:szCs w:val="28"/>
          <w:lang w:val="kk-KZ"/>
        </w:rPr>
        <w:t>-</w:t>
      </w:r>
      <w:r w:rsidRPr="00B240BE">
        <w:rPr>
          <w:sz w:val="28"/>
          <w:szCs w:val="28"/>
          <w:lang w:val="kk-KZ"/>
        </w:rPr>
        <w:t>29], эпистолярлық [30</w:t>
      </w:r>
      <w:r w:rsidR="008C6677">
        <w:rPr>
          <w:sz w:val="28"/>
          <w:szCs w:val="28"/>
          <w:lang w:val="kk-KZ"/>
        </w:rPr>
        <w:t>-</w:t>
      </w:r>
      <w:r w:rsidRPr="00B240BE">
        <w:rPr>
          <w:sz w:val="28"/>
          <w:szCs w:val="28"/>
          <w:lang w:val="kk-KZ"/>
        </w:rPr>
        <w:t>32] дискурста оның атқаратын қызметтері бар. Ғылыми дискурстағы интертекстуалдылық – мәтіннің бұрынғы зерттеулер мен теорияларды, әртүрлі идеяларды басшылыққа ала отырып олармен диалог орнатуы. Бұл дегеніміз, интертекстуалдылық ежелден бар білім негізінде жаңа түрін құруға мүмкіндік береді, ғылыми сабақтастықты қалыптастырады, ғылыми пікірталастар тудырады, сөйтіп бірыңғай ғылыми кеңістік жасап береді, сондай-ақ ескі дереккөздерге сілтеме жасау арқылы оларды қайта жандандыра түседі. Жалпы ғылыми зерттеу жұмыстары интертекстуалды элементтер түріне бай болып келеді. Көптеген цитаталар, эмпирикалық зерттеулерге сілтемелер, теориялық негіздерді баяндау өте жиі кездеседі. Публицистикалық дискурста интертекстуалдылық цитаталарға, аллюзия мен реминисценияларға сүйене отырып, мәдени және тарихи шындыққа сілтеме жасау арқылы берілген мәтіннің көркемдігін, нақтылығын арттыра түседі. Жарнама дискурсында интертекстуалдылықтың негізгі қызметтері – аудиторияның назарын аудару, эмоционалдық сезім қалыптастыру, оны одан әрі күшейту, сол арқылы мәдени объектілерді еске алу, ассоциациялар мен естеліктер туғызу. Мысалы, ең көп танылған Snickers шоколадының жарнамасы: «Сен ашыққанда өз-өзіңе ұқсамайсың» – тағамның көңіл-күйге әсері туралы тұрақты стереотипті туғызады. Қазіргі күні зерттеушілерді жарнама дискурсындағы интертекс</w:t>
      </w:r>
      <w:r w:rsidR="00E448E7">
        <w:rPr>
          <w:sz w:val="28"/>
          <w:szCs w:val="28"/>
          <w:lang w:val="kk-KZ"/>
        </w:rPr>
        <w:t>т</w:t>
      </w:r>
      <w:r w:rsidRPr="00B240BE">
        <w:rPr>
          <w:sz w:val="28"/>
          <w:szCs w:val="28"/>
          <w:lang w:val="kk-KZ"/>
        </w:rPr>
        <w:t xml:space="preserve">уалдылық тақырыбы қызықтырып жүр. Ғалым </w:t>
      </w:r>
      <w:r w:rsidRPr="00B240BE">
        <w:rPr>
          <w:sz w:val="28"/>
          <w:szCs w:val="28"/>
          <w:shd w:val="clear" w:color="auto" w:fill="FFFFFF"/>
          <w:lang w:val="kk-KZ"/>
        </w:rPr>
        <w:t xml:space="preserve">Li, Songqing </w:t>
      </w:r>
      <w:r w:rsidRPr="00B240BE">
        <w:rPr>
          <w:sz w:val="28"/>
          <w:szCs w:val="28"/>
          <w:lang w:val="kk-KZ"/>
        </w:rPr>
        <w:t xml:space="preserve">Nike және Adidas брендтерінің Қытайдағы жағдайын, танылуын, қолданылу аясын салыстыра зерттейді. Мақалада интертекстуалдылық жарнамалық коммуникация саласында ғаламдық маркетингке қатысты глокализация стратегиясын жүзеге асырудың делдалдық формасы ретінде қарастырылады. Зерттеуші Бауман, Базерман, Бахтин, Портер сынды ғалымдардың еңбектеріне шолу жасай отырып, «халықаралық корпорациялардың жарнамаларындағы интертекстуалдылықтың табыстылығы жарнама берушілердің қандай нәрселерді болжап айтуға болатынын білетініне және сол қауымдастықтың дискурстық құндылықтарын тиімді түрде пайдалану қабілетіне айтарлықтай байланысты» деген ойын айтады. Одан әрі Қытай </w:t>
      </w:r>
      <w:r w:rsidRPr="00B240BE">
        <w:rPr>
          <w:sz w:val="28"/>
          <w:szCs w:val="28"/>
          <w:lang w:val="kk-KZ"/>
        </w:rPr>
        <w:lastRenderedPageBreak/>
        <w:t xml:space="preserve">мемлекетіндегі Nike және </w:t>
      </w:r>
      <w:r w:rsidRPr="000236DA">
        <w:rPr>
          <w:sz w:val="28"/>
          <w:szCs w:val="28"/>
          <w:lang w:val="kk-KZ"/>
        </w:rPr>
        <w:t>Adidas брендтерінің нарықтағы бәсекелестігін жан-жақты қарастырып, талдау жасай отырып, мынадай қорытынды шығарады</w:t>
      </w:r>
      <w:r w:rsidR="000236DA" w:rsidRPr="000236DA">
        <w:rPr>
          <w:sz w:val="28"/>
          <w:szCs w:val="28"/>
          <w:lang w:val="kk-KZ"/>
        </w:rPr>
        <w:t xml:space="preserve">: жүргізілген талдау нәтижесінде екі халықаралық брендтің интертекстуалдық әдістерді қолдануында айтарлықтай айырмашылықтар байқалды. Олар әртүрлі семиотикалық тәсілдер арқылы өз аудиторияларымен байланыс орната білді. Nike бренді өз жарнамалық стратегиясында интертекстуалдық сілтемелерді пайдалана отырып, белгілі бір әлеуметтік және мәдени құндылықтарды алға тартып, тұтынушылармен эмоционалды әрі мағыналық байланыс орнатуға ұмтылған. Бұл тәсіл мақсатты топтың дүниетанымына сәйкес келіп, брендтің сол аудиториямен тығыз қарым-қатынас орнатуына мүмкіндік берген </w:t>
      </w:r>
      <w:r w:rsidR="00AD5594">
        <w:rPr>
          <w:sz w:val="28"/>
          <w:szCs w:val="28"/>
          <w:lang w:val="kk-KZ"/>
        </w:rPr>
        <w:t>[33].</w:t>
      </w:r>
    </w:p>
    <w:p w14:paraId="2BB206AC" w14:textId="77777777" w:rsidR="005A62B4" w:rsidRPr="00B240BE" w:rsidRDefault="005A62B4" w:rsidP="00552A66">
      <w:pPr>
        <w:pStyle w:val="a4"/>
        <w:spacing w:before="0" w:beforeAutospacing="0" w:after="0" w:afterAutospacing="0"/>
        <w:ind w:firstLine="567"/>
        <w:rPr>
          <w:sz w:val="28"/>
          <w:szCs w:val="28"/>
          <w:lang w:val="kk-KZ"/>
        </w:rPr>
      </w:pPr>
      <w:r w:rsidRPr="000236DA">
        <w:rPr>
          <w:sz w:val="28"/>
          <w:szCs w:val="28"/>
          <w:lang w:val="kk-KZ"/>
        </w:rPr>
        <w:t>Эпистолярлық жанрда интертекстуалдылық көбінесе цитаталар, өнер шығармаларынан, атақты болған ән мәтіндерінен үзінді келтіру</w:t>
      </w:r>
      <w:r w:rsidRPr="00B240BE">
        <w:rPr>
          <w:sz w:val="28"/>
          <w:szCs w:val="28"/>
          <w:lang w:val="kk-KZ"/>
        </w:rPr>
        <w:t xml:space="preserve"> арқылы, мақал-мәтелдер түрінде көрінеді. Мұндай байланыстар хаттардың жандана түсуіне, одан сайын әсерлі болуына көмектеседі және автордың мәдени әрі сана дәрежесін байқатады. Интертекстуалдылық барлық мәтін түрлерін байытатын, оларды көркем әрі мағыналы ететін универсалды феномен болып табылады. Публицистика жанрында ол мәтіннің аудиторияға әсер етуін күшейтеді, жарнамада назар аударуға, эмоционалды жағдайды туғызуға, ал көркем әдебиетте терең мағыналы ой жасауға, эпистолярлық дискурста автордың</w:t>
      </w:r>
      <w:r w:rsidR="00FD29DE">
        <w:rPr>
          <w:sz w:val="28"/>
          <w:szCs w:val="28"/>
          <w:lang w:val="kk-KZ"/>
        </w:rPr>
        <w:t xml:space="preserve"> жеке санасы мен мәдени контекс</w:t>
      </w:r>
      <w:r w:rsidRPr="00B240BE">
        <w:rPr>
          <w:sz w:val="28"/>
          <w:szCs w:val="28"/>
          <w:lang w:val="kk-KZ"/>
        </w:rPr>
        <w:t>ін көрсетуге ықпал етеді. Сондықтан да интертекстуалдылық мәтін мен мәдениеттің әсерінің, өзара байланысының қуат</w:t>
      </w:r>
      <w:r w:rsidR="00A91BD5">
        <w:rPr>
          <w:sz w:val="28"/>
          <w:szCs w:val="28"/>
          <w:lang w:val="kk-KZ"/>
        </w:rPr>
        <w:t>ты құралы ретінде сақталады.</w:t>
      </w:r>
    </w:p>
    <w:p w14:paraId="67B6BFB6" w14:textId="77777777" w:rsidR="00CB5BF3" w:rsidRDefault="005A62B4" w:rsidP="00552A66">
      <w:pPr>
        <w:pStyle w:val="Default"/>
        <w:ind w:firstLine="567"/>
        <w:rPr>
          <w:sz w:val="28"/>
          <w:szCs w:val="28"/>
          <w:lang w:val="kk-KZ"/>
        </w:rPr>
      </w:pPr>
      <w:r w:rsidRPr="00B240BE">
        <w:rPr>
          <w:sz w:val="28"/>
          <w:szCs w:val="28"/>
          <w:lang w:val="kk-KZ"/>
        </w:rPr>
        <w:t>Орыс тіл білімінде интертекстуалдылық тақырыбы кеңінен зерттелді дедік. Ю. Ю. Строеваның «Интертексуальность в медиадискурсе и способы ее перевода на русский язык» деген мақаласы, шеттілдік мәтіндердегі интертекстуалдылық құбылысын түсіну мәселесіне арналған. Мақалада қазіргі ағылшын тілі электронды баспасөз беттеріндегі әртүрлі хабарламаларды жасау үшін қолданылатын интертекстуалды қосымшалар және олардың орыс тіліне аударылу нұсқалары қарастырылады. Автор интертекстуалды байланысқа негіз болған прецедентті феномендерді былайша жіктеп, әр салаға бұқаралық ақпарат құралдарынан</w:t>
      </w:r>
      <w:r w:rsidR="00CB5BF3">
        <w:rPr>
          <w:sz w:val="28"/>
          <w:szCs w:val="28"/>
          <w:lang w:val="kk-KZ"/>
        </w:rPr>
        <w:t xml:space="preserve"> мысалдар келтіреді:</w:t>
      </w:r>
    </w:p>
    <w:p w14:paraId="68E5910A" w14:textId="77777777" w:rsidR="005A62B4" w:rsidRDefault="00CB5BF3" w:rsidP="00552A66">
      <w:pPr>
        <w:pStyle w:val="Default"/>
        <w:ind w:firstLine="567"/>
        <w:rPr>
          <w:rFonts w:eastAsia="Times New Roman"/>
          <w:sz w:val="28"/>
          <w:szCs w:val="28"/>
          <w:lang w:val="kk-KZ" w:eastAsia="ru-RU"/>
        </w:rPr>
      </w:pPr>
      <w:r>
        <w:rPr>
          <w:sz w:val="28"/>
          <w:szCs w:val="28"/>
          <w:lang w:val="kk-KZ"/>
        </w:rPr>
        <w:t xml:space="preserve">- </w:t>
      </w:r>
      <w:r w:rsidR="005A62B4" w:rsidRPr="00CB5BF3">
        <w:rPr>
          <w:rFonts w:eastAsia="Times New Roman"/>
          <w:bCs/>
          <w:sz w:val="28"/>
          <w:szCs w:val="28"/>
          <w:lang w:val="kk-KZ" w:eastAsia="ru-RU"/>
        </w:rPr>
        <w:t>Әлеуметтік сала</w:t>
      </w:r>
      <w:r w:rsidR="005A62B4" w:rsidRPr="00CB5BF3">
        <w:rPr>
          <w:rFonts w:eastAsia="Times New Roman"/>
          <w:sz w:val="28"/>
          <w:szCs w:val="28"/>
          <w:lang w:val="kk-KZ" w:eastAsia="ru-RU"/>
        </w:rPr>
        <w:t>: саясат, соғыс және ойын-сауық сияқты тақырыптар қамтылады.</w:t>
      </w:r>
    </w:p>
    <w:p w14:paraId="49FA2A5D" w14:textId="77777777" w:rsidR="005A62B4" w:rsidRDefault="00CB5BF3" w:rsidP="00552A66">
      <w:pPr>
        <w:pStyle w:val="Default"/>
        <w:ind w:firstLine="567"/>
        <w:rPr>
          <w:rFonts w:eastAsia="Times New Roman"/>
          <w:sz w:val="28"/>
          <w:szCs w:val="28"/>
          <w:lang w:val="kk-KZ" w:eastAsia="ru-RU"/>
        </w:rPr>
      </w:pPr>
      <w:r>
        <w:rPr>
          <w:rFonts w:eastAsia="Times New Roman"/>
          <w:sz w:val="28"/>
          <w:szCs w:val="28"/>
          <w:lang w:val="kk-KZ" w:eastAsia="ru-RU"/>
        </w:rPr>
        <w:t xml:space="preserve">- </w:t>
      </w:r>
      <w:r w:rsidR="005A62B4" w:rsidRPr="00CB5BF3">
        <w:rPr>
          <w:rFonts w:eastAsia="Times New Roman"/>
          <w:bCs/>
          <w:sz w:val="28"/>
          <w:szCs w:val="28"/>
          <w:lang w:val="kk-KZ" w:eastAsia="ru-RU"/>
        </w:rPr>
        <w:t>Өнер саласы</w:t>
      </w:r>
      <w:r w:rsidR="005A62B4" w:rsidRPr="00CB5BF3">
        <w:rPr>
          <w:rFonts w:eastAsia="Times New Roman"/>
          <w:sz w:val="28"/>
          <w:szCs w:val="28"/>
          <w:lang w:val="kk-KZ" w:eastAsia="ru-RU"/>
        </w:rPr>
        <w:t>: кино, әдебиет, мифология және фольклорды қамтиды.</w:t>
      </w:r>
    </w:p>
    <w:p w14:paraId="1D3803AF" w14:textId="77777777" w:rsidR="00CB5BF3" w:rsidRDefault="00CB5BF3" w:rsidP="00552A66">
      <w:pPr>
        <w:pStyle w:val="Default"/>
        <w:ind w:firstLine="567"/>
        <w:rPr>
          <w:rFonts w:eastAsia="Times New Roman"/>
          <w:sz w:val="28"/>
          <w:szCs w:val="28"/>
          <w:lang w:val="kk-KZ" w:eastAsia="ru-RU"/>
        </w:rPr>
      </w:pPr>
      <w:r>
        <w:rPr>
          <w:rFonts w:eastAsia="Times New Roman"/>
          <w:sz w:val="28"/>
          <w:szCs w:val="28"/>
          <w:lang w:val="kk-KZ" w:eastAsia="ru-RU"/>
        </w:rPr>
        <w:t xml:space="preserve">- </w:t>
      </w:r>
      <w:r w:rsidR="005A62B4" w:rsidRPr="00B240BE">
        <w:rPr>
          <w:rFonts w:eastAsia="Times New Roman"/>
          <w:sz w:val="28"/>
          <w:szCs w:val="28"/>
          <w:lang w:val="kk-KZ" w:eastAsia="ru-RU"/>
        </w:rPr>
        <w:t>Ғылым саласы: биология, тарих, мәдениеттану салалары.</w:t>
      </w:r>
    </w:p>
    <w:p w14:paraId="08F21882" w14:textId="77777777" w:rsidR="005A62B4" w:rsidRPr="00B240BE" w:rsidRDefault="005A62B4" w:rsidP="00552A66">
      <w:pPr>
        <w:pStyle w:val="Default"/>
        <w:ind w:firstLine="567"/>
        <w:rPr>
          <w:rFonts w:eastAsia="Times New Roman"/>
          <w:sz w:val="28"/>
          <w:szCs w:val="28"/>
          <w:lang w:val="kk-KZ" w:eastAsia="ru-RU"/>
        </w:rPr>
      </w:pPr>
      <w:r w:rsidRPr="00B240BE">
        <w:rPr>
          <w:sz w:val="28"/>
          <w:szCs w:val="28"/>
          <w:lang w:val="kk-KZ"/>
        </w:rPr>
        <w:t xml:space="preserve">Зерттеу соңында Ю. Ю. Строева прецедентті феномендердің лингвостилистикалық ерекшеліктерін, олардың аудармаларын талдай отырып, әлеуметтік және өнер саласындағы интертекстуалды қосымшаларды аудару барысында аудармалық трансформациялардың қолданылмайтынын, ал ғылым саласындағы прецедентті феномендерді аудару кезінде аудармашы әртүрлі лексикалық қосымшалар, түсініктемелер мен ескертпелер қолдануға мәжбүр болады деген қорытындыға келеді [34]. Мысалы, </w:t>
      </w:r>
      <w:r w:rsidRPr="00B240BE">
        <w:rPr>
          <w:rFonts w:eastAsia="Times New Roman"/>
          <w:i/>
          <w:iCs/>
          <w:sz w:val="28"/>
          <w:szCs w:val="28"/>
          <w:lang w:val="kk-KZ" w:eastAsia="ru-RU"/>
        </w:rPr>
        <w:t xml:space="preserve">«Бұл ғылыми еңбекте Шоқан Уәлихановтың «Манас» эпосы туралы зерттеулері негізге алынды». Бұл </w:t>
      </w:r>
      <w:r w:rsidRPr="00B240BE">
        <w:rPr>
          <w:rFonts w:eastAsia="Times New Roman"/>
          <w:iCs/>
          <w:sz w:val="28"/>
          <w:szCs w:val="28"/>
          <w:lang w:val="kk-KZ" w:eastAsia="ru-RU"/>
        </w:rPr>
        <w:t xml:space="preserve"> ғылыми стильдегі сөйлемді аударған кезде </w:t>
      </w:r>
      <w:r w:rsidRPr="00B240BE">
        <w:rPr>
          <w:rFonts w:eastAsia="Times New Roman"/>
          <w:i/>
          <w:iCs/>
          <w:sz w:val="28"/>
          <w:szCs w:val="28"/>
          <w:lang w:val="kk-KZ" w:eastAsia="ru-RU"/>
        </w:rPr>
        <w:t xml:space="preserve">«В данной научной работе были </w:t>
      </w:r>
      <w:r w:rsidRPr="00B240BE">
        <w:rPr>
          <w:rFonts w:eastAsia="Times New Roman"/>
          <w:i/>
          <w:iCs/>
          <w:sz w:val="28"/>
          <w:szCs w:val="28"/>
          <w:lang w:val="kk-KZ" w:eastAsia="ru-RU"/>
        </w:rPr>
        <w:lastRenderedPageBreak/>
        <w:t>использованы исследования казахского учёного и путешественника XIX века Чокана Валиханова, посвящённые киргизскому эпосу «Манас»</w:t>
      </w:r>
      <w:r w:rsidRPr="00B240BE">
        <w:rPr>
          <w:rFonts w:eastAsia="Times New Roman"/>
          <w:iCs/>
          <w:sz w:val="28"/>
          <w:szCs w:val="28"/>
          <w:lang w:val="kk-KZ" w:eastAsia="ru-RU"/>
        </w:rPr>
        <w:t xml:space="preserve"> деп қосымша ақпарат, түсініктеме берген дұрыс. Автор аударма жасаған кезде аудиторияның Ш. Уәлиханов</w:t>
      </w:r>
      <w:r w:rsidR="00FD29DE">
        <w:rPr>
          <w:rFonts w:eastAsia="Times New Roman"/>
          <w:iCs/>
          <w:sz w:val="28"/>
          <w:szCs w:val="28"/>
          <w:lang w:val="kk-KZ" w:eastAsia="ru-RU"/>
        </w:rPr>
        <w:t xml:space="preserve"> және</w:t>
      </w:r>
      <w:r w:rsidRPr="00B240BE">
        <w:rPr>
          <w:rFonts w:eastAsia="Times New Roman"/>
          <w:iCs/>
          <w:sz w:val="28"/>
          <w:szCs w:val="28"/>
          <w:lang w:val="kk-KZ" w:eastAsia="ru-RU"/>
        </w:rPr>
        <w:t xml:space="preserve"> оның зерттеулерінен хабарсыз болуы мүмкін екенін де еске</w:t>
      </w:r>
      <w:r w:rsidR="00FD29DE">
        <w:rPr>
          <w:rFonts w:eastAsia="Times New Roman"/>
          <w:iCs/>
          <w:sz w:val="28"/>
          <w:szCs w:val="28"/>
          <w:lang w:val="kk-KZ" w:eastAsia="ru-RU"/>
        </w:rPr>
        <w:t>ру қажет.</w:t>
      </w:r>
    </w:p>
    <w:p w14:paraId="4AA2F517" w14:textId="77777777" w:rsidR="005A62B4" w:rsidRPr="00B240BE" w:rsidRDefault="005A62B4" w:rsidP="00552A66">
      <w:pPr>
        <w:tabs>
          <w:tab w:val="left" w:pos="426"/>
          <w:tab w:val="left" w:pos="454"/>
        </w:tabs>
        <w:ind w:firstLine="567"/>
        <w:rPr>
          <w:rFonts w:cs="Times New Roman"/>
          <w:szCs w:val="28"/>
          <w:lang w:val="kk-KZ"/>
        </w:rPr>
      </w:pPr>
      <w:r w:rsidRPr="00B240BE">
        <w:rPr>
          <w:rFonts w:cs="Times New Roman"/>
          <w:szCs w:val="28"/>
          <w:lang w:val="kk-KZ"/>
        </w:rPr>
        <w:t>Зерттеуші Н.</w:t>
      </w:r>
      <w:r w:rsidRPr="00B240BE">
        <w:rPr>
          <w:rFonts w:cs="Times New Roman"/>
          <w:szCs w:val="28"/>
          <w:lang w:val="en-US"/>
        </w:rPr>
        <w:t> </w:t>
      </w:r>
      <w:r w:rsidRPr="00B240BE">
        <w:rPr>
          <w:rFonts w:cs="Times New Roman"/>
          <w:szCs w:val="28"/>
          <w:lang w:val="kk-KZ"/>
        </w:rPr>
        <w:t>З. Баширова баспасөздегі интертекст типологиясына тоқталған. Мақаласында әртүрлі жанрдағы мәтіндердегі интертекстуалды элементтердің классификациясын жіктеп береді. Қазіргі ағылшын және орыс газет мәтіндеріндегі интертекстерді зерттеу барысында 3 негізгі критерийді ұсынады. Олар: интертекст көлемі (баспасөз мәтіндеріндегі интертекстуалдық қосымшалар цитаталар және аллюзиялар болып бөлінеді), оның формасының сәйкестігі (цитаталар трансформацияланған және трансформацияланбаған болуы мүмкін) және интертекстердің белгіленуі, анық көрсетілуі (цитаталар мен аллюзиялар белгіленген/белгіленбеген және анық/жасыр</w:t>
      </w:r>
      <w:r w:rsidR="00AD5594">
        <w:rPr>
          <w:rFonts w:cs="Times New Roman"/>
          <w:szCs w:val="28"/>
          <w:lang w:val="kk-KZ"/>
        </w:rPr>
        <w:t>ын болып бөлінуі мүмкін) [35].</w:t>
      </w:r>
    </w:p>
    <w:p w14:paraId="68A1403B" w14:textId="77777777" w:rsidR="00850602" w:rsidRDefault="005A62B4" w:rsidP="00552A66">
      <w:pPr>
        <w:tabs>
          <w:tab w:val="left" w:pos="426"/>
          <w:tab w:val="left" w:pos="454"/>
        </w:tabs>
        <w:ind w:firstLine="567"/>
        <w:rPr>
          <w:rFonts w:cs="Times New Roman"/>
          <w:szCs w:val="28"/>
          <w:lang w:val="kk-KZ"/>
        </w:rPr>
      </w:pPr>
      <w:r w:rsidRPr="00B240BE">
        <w:rPr>
          <w:rFonts w:cs="Times New Roman"/>
          <w:szCs w:val="28"/>
          <w:lang w:val="kk-KZ"/>
        </w:rPr>
        <w:t>Зерттеу жұмысында газет тақырыптарындағы әлеуметтік-мәдени және интертекстуалды элементтердің ерекшелігін анықтауды мақсат еткен ғалым Д. А. Качаев «Социокультурный и интертекстуальный компоненты в газетных заголовках (на материале российской прессы 2000-2006 гг.)» атты кандидаттық диссертациясын қорғады. Жұмыста алғаш рет газет тақырыптарындағы әлеуметтік-мәдени және интертекстуалды компоненттердің қолданылу мәселесі жан-жақты қаралады. Зерттеуші «Газет тақырыптарындағы интертекстуалдылық» деп аталатын арнайы бөлімінде Ю. Н. Караулов, Е. А. Земская, В. Г. Костоморов, Т. Л. Солганик, М. Шестак сынды ғалымдардың теорияларын басшылыққа алады. Одан соң газет тақырыптарын құрамындағы компонен</w:t>
      </w:r>
      <w:r w:rsidR="00850602">
        <w:rPr>
          <w:rFonts w:cs="Times New Roman"/>
          <w:szCs w:val="28"/>
          <w:lang w:val="kk-KZ"/>
        </w:rPr>
        <w:t>ттері бойынша 3 топқа жіктейді:</w:t>
      </w:r>
    </w:p>
    <w:p w14:paraId="0D29FF36" w14:textId="77777777" w:rsidR="005A62B4" w:rsidRDefault="00850602" w:rsidP="00552A66">
      <w:pPr>
        <w:tabs>
          <w:tab w:val="left" w:pos="426"/>
          <w:tab w:val="left" w:pos="454"/>
        </w:tabs>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Әлеуметтік-мәдени компонентті қамтитын газет тақырыптары;</w:t>
      </w:r>
    </w:p>
    <w:p w14:paraId="1F30840D" w14:textId="77777777" w:rsidR="005A62B4" w:rsidRDefault="00850602" w:rsidP="00552A66">
      <w:pPr>
        <w:tabs>
          <w:tab w:val="left" w:pos="426"/>
          <w:tab w:val="left" w:pos="454"/>
        </w:tabs>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Тек интертекстуалды компонентті құрайтын газет тақырыптары;</w:t>
      </w:r>
    </w:p>
    <w:p w14:paraId="23469A80" w14:textId="77777777" w:rsidR="005A62B4" w:rsidRDefault="00850602" w:rsidP="00552A66">
      <w:pPr>
        <w:tabs>
          <w:tab w:val="left" w:pos="426"/>
          <w:tab w:val="left" w:pos="454"/>
        </w:tabs>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Әлеуметтік-мәдени әрі интертекстуалды компонентті құрайтын газет тақырыптары;</w:t>
      </w:r>
    </w:p>
    <w:p w14:paraId="66A1E7AE" w14:textId="77777777" w:rsidR="005A62B4" w:rsidRDefault="005A62B4" w:rsidP="00552A66">
      <w:pPr>
        <w:pStyle w:val="a5"/>
        <w:tabs>
          <w:tab w:val="left" w:pos="0"/>
        </w:tabs>
        <w:ind w:left="0" w:firstLine="567"/>
        <w:rPr>
          <w:rFonts w:cs="Times New Roman"/>
          <w:szCs w:val="28"/>
          <w:lang w:val="kk-KZ"/>
        </w:rPr>
      </w:pPr>
      <w:r w:rsidRPr="00B240BE">
        <w:rPr>
          <w:rFonts w:cs="Times New Roman"/>
          <w:szCs w:val="28"/>
          <w:lang w:val="kk-KZ"/>
        </w:rPr>
        <w:t>Бірінші топқа шын мәнінде өмірде болған немесе халықтың ұжымдық санасында қалыптасқан аллюзияны, ал интертекс</w:t>
      </w:r>
      <w:r w:rsidR="006D57BE" w:rsidRPr="00B240BE">
        <w:rPr>
          <w:rFonts w:cs="Times New Roman"/>
          <w:szCs w:val="28"/>
          <w:lang w:val="kk-KZ"/>
        </w:rPr>
        <w:t>т</w:t>
      </w:r>
      <w:r w:rsidRPr="00B240BE">
        <w:rPr>
          <w:rFonts w:cs="Times New Roman"/>
          <w:szCs w:val="28"/>
          <w:lang w:val="kk-KZ"/>
        </w:rPr>
        <w:t>уалды компонентке кез келген мәтіннің дереккөзін көрсететін жасырын немесе ашық түрде</w:t>
      </w:r>
      <w:r w:rsidR="006D57BE">
        <w:rPr>
          <w:rFonts w:cs="Times New Roman"/>
          <w:szCs w:val="28"/>
          <w:lang w:val="kk-KZ"/>
        </w:rPr>
        <w:t>гі цитаталарды жатқызады.</w:t>
      </w:r>
    </w:p>
    <w:p w14:paraId="6C41ED7A" w14:textId="77777777" w:rsidR="005A62B4" w:rsidRPr="00B240BE" w:rsidRDefault="005A62B4" w:rsidP="00552A66">
      <w:pPr>
        <w:autoSpaceDE w:val="0"/>
        <w:autoSpaceDN w:val="0"/>
        <w:adjustRightInd w:val="0"/>
        <w:ind w:firstLine="567"/>
        <w:rPr>
          <w:rFonts w:cs="Times New Roman"/>
          <w:szCs w:val="28"/>
          <w:lang w:val="kk-KZ"/>
        </w:rPr>
      </w:pPr>
      <w:r w:rsidRPr="00B240BE">
        <w:rPr>
          <w:rFonts w:cs="Times New Roman"/>
          <w:szCs w:val="28"/>
          <w:lang w:val="kk-KZ"/>
        </w:rPr>
        <w:t>Ары қарай әлеуметтік-мәдени компонентті қамтитын тақырыптар тобының өзін тарихи оқиғаларға, нақты фактіле</w:t>
      </w:r>
      <w:r w:rsidR="00AE7815">
        <w:rPr>
          <w:rFonts w:cs="Times New Roman"/>
          <w:szCs w:val="28"/>
          <w:lang w:val="kk-KZ"/>
        </w:rPr>
        <w:t xml:space="preserve">рге сілтеме жасайтын тақырыптар, </w:t>
      </w:r>
      <w:r w:rsidRPr="00B240BE">
        <w:rPr>
          <w:rFonts w:cs="Times New Roman"/>
          <w:iCs/>
          <w:szCs w:val="28"/>
          <w:lang w:val="kk-KZ"/>
        </w:rPr>
        <w:t>миф, аңыздарға сілтеме жасайтын тақырыптар</w:t>
      </w:r>
      <w:r w:rsidRPr="00B240BE">
        <w:rPr>
          <w:rFonts w:cs="Times New Roman"/>
          <w:i/>
          <w:iCs/>
          <w:szCs w:val="28"/>
          <w:lang w:val="kk-KZ"/>
        </w:rPr>
        <w:t xml:space="preserve"> </w:t>
      </w:r>
      <w:r w:rsidRPr="00B240BE">
        <w:rPr>
          <w:rFonts w:cs="Times New Roman"/>
          <w:iCs/>
          <w:szCs w:val="28"/>
          <w:lang w:val="kk-KZ"/>
        </w:rPr>
        <w:t xml:space="preserve">және қазіргі қоғамдық саяси әрі мәдени оқиғалар мен құбылыстарға негіз болатын тақырыптар </w:t>
      </w:r>
      <w:r w:rsidRPr="00AE7815">
        <w:rPr>
          <w:rFonts w:cs="Times New Roman"/>
          <w:iCs/>
          <w:szCs w:val="28"/>
          <w:lang w:val="kk-KZ"/>
        </w:rPr>
        <w:t>деп бөліп қарастырады</w:t>
      </w:r>
      <w:r w:rsidR="00AE7815">
        <w:rPr>
          <w:rFonts w:cs="Times New Roman"/>
          <w:iCs/>
          <w:szCs w:val="28"/>
          <w:lang w:val="kk-KZ"/>
        </w:rPr>
        <w:t xml:space="preserve"> </w:t>
      </w:r>
      <w:r w:rsidR="00AE7815">
        <w:rPr>
          <w:rFonts w:cs="Times New Roman"/>
          <w:szCs w:val="28"/>
          <w:lang w:val="kk-KZ"/>
        </w:rPr>
        <w:t xml:space="preserve">[36]. </w:t>
      </w:r>
      <w:r w:rsidRPr="00AE7815">
        <w:rPr>
          <w:rFonts w:cs="Times New Roman"/>
          <w:iCs/>
          <w:szCs w:val="28"/>
          <w:lang w:val="kk-KZ"/>
        </w:rPr>
        <w:t xml:space="preserve">Тек интертекстуалдылық компоненттерін қамтитын тақырыптар ән мәтіндеріне, әдеби шығармаларға, өлең жолдарына, кинофильм атауларына, олардан алынған үзінділерге, жарнама мәтініне, телехабар, бағдарлама атауларына, коммунистік лозунгілер мен ұрандарға, тұрақты сөз тіркестеріне негізделіп жасалады. Сол сияқты автор осы екі топтың компоненттерінің араласып газет тақырыптарында қолданылуын да </w:t>
      </w:r>
      <w:r w:rsidRPr="00AE7815">
        <w:rPr>
          <w:rFonts w:cs="Times New Roman"/>
          <w:iCs/>
          <w:szCs w:val="28"/>
          <w:lang w:val="kk-KZ"/>
        </w:rPr>
        <w:lastRenderedPageBreak/>
        <w:t xml:space="preserve">қарастырып, мысалдармен дәлелдейді. Одан әрі </w:t>
      </w:r>
      <w:r w:rsidRPr="00AE7815">
        <w:rPr>
          <w:rFonts w:cs="Times New Roman"/>
          <w:szCs w:val="28"/>
          <w:lang w:val="kk-KZ"/>
        </w:rPr>
        <w:t>Д. А. Качаев зерттеу</w:t>
      </w:r>
      <w:r w:rsidRPr="00B240BE">
        <w:rPr>
          <w:rFonts w:cs="Times New Roman"/>
          <w:szCs w:val="28"/>
          <w:lang w:val="kk-KZ"/>
        </w:rPr>
        <w:t xml:space="preserve"> жұмысында газет тақырыптарындағы әлеуметтік-мәдени әрі интертекстуалды компоненттердің атқаратын қызметін де саралайды. Олар: журналистің өзінің танымын (эрудициясын) көрсету; берілген материалдың тақырыбын белгілеу; материалға көпқырлы талдау жасау; адамның мінез-құлқын, жайын бейнелейтін жағдайларды беру, оларды жалпылау; ирония, әзіл, сатира; кейіпкерге жасалған сипаттама; тіл</w:t>
      </w:r>
      <w:r w:rsidR="006D57BE">
        <w:rPr>
          <w:rFonts w:cs="Times New Roman"/>
          <w:szCs w:val="28"/>
          <w:lang w:val="kk-KZ"/>
        </w:rPr>
        <w:t>дік ойын (языковая игра) [36].</w:t>
      </w:r>
    </w:p>
    <w:p w14:paraId="38405768" w14:textId="77777777" w:rsidR="005A62B4" w:rsidRPr="00B240BE" w:rsidRDefault="005A62B4" w:rsidP="00552A66">
      <w:pPr>
        <w:autoSpaceDE w:val="0"/>
        <w:autoSpaceDN w:val="0"/>
        <w:adjustRightInd w:val="0"/>
        <w:ind w:firstLine="567"/>
        <w:rPr>
          <w:rFonts w:cs="Times New Roman"/>
          <w:bCs/>
          <w:szCs w:val="28"/>
          <w:lang w:val="kk-KZ"/>
        </w:rPr>
      </w:pPr>
      <w:r w:rsidRPr="00B240BE">
        <w:rPr>
          <w:rFonts w:cs="Times New Roman"/>
          <w:szCs w:val="28"/>
          <w:lang w:val="kk-KZ"/>
        </w:rPr>
        <w:t>Ғалым М. В. Саблина да Д. А. Качаев сияқты газет тақырыптарын зерттеді. «</w:t>
      </w:r>
      <w:r w:rsidRPr="00B240BE">
        <w:rPr>
          <w:rFonts w:cs="Times New Roman"/>
          <w:bCs/>
          <w:szCs w:val="28"/>
        </w:rPr>
        <w:t>Интертекстуальность заголовков современной</w:t>
      </w:r>
      <w:r w:rsidRPr="00B240BE">
        <w:rPr>
          <w:rFonts w:cs="Times New Roman"/>
          <w:bCs/>
          <w:szCs w:val="28"/>
          <w:lang w:val="kk-KZ"/>
        </w:rPr>
        <w:t xml:space="preserve"> </w:t>
      </w:r>
      <w:r w:rsidRPr="00B240BE">
        <w:rPr>
          <w:rFonts w:cs="Times New Roman"/>
          <w:bCs/>
          <w:szCs w:val="28"/>
        </w:rPr>
        <w:t>российской прессы</w:t>
      </w:r>
      <w:r w:rsidRPr="00B240BE">
        <w:rPr>
          <w:rFonts w:cs="Times New Roman"/>
          <w:bCs/>
          <w:szCs w:val="28"/>
          <w:lang w:val="kk-KZ"/>
        </w:rPr>
        <w:t xml:space="preserve">» мақаласында интертекстуалды элемент түрі цитатаға тоқталған. Оның қазіргі баспасөздегі әртүрлі типтерін, газет тақырыбы ретінде атқаратын қызметтерін қарастырып берген. Автор өзге мәтінің бір элементін сөзбе-сөз қайталайтын цитаталар, авторы мен атауы көрсетілмеген сәл өзгертіліп алынған реминисценциялар мен көпшілікке таныс саналатын, белгілі бір мәтінге ым-ишара ретінде ұсынылатын әдеби аллюзияларды уницитаталар деп көрсетеді. Газет тақырыптарының құрамындағы цитаталардың құрылымдық трансформациясын беріп, оларды компонент құрамының қысқартылуы, кеңеюі және құрамның басқа сөзбен ауыстырылуы сияқты түрлеріне публицистикалық жанрдан мысалдар келтіреді. Тақырыпта берілген цитаталардың бағалауыштық, эмоционалды және шолу қызметтерін атқаратынын </w:t>
      </w:r>
      <w:r w:rsidR="006D57BE">
        <w:rPr>
          <w:rFonts w:cs="Times New Roman"/>
          <w:bCs/>
          <w:szCs w:val="28"/>
          <w:lang w:val="kk-KZ"/>
        </w:rPr>
        <w:t>ерекше</w:t>
      </w:r>
      <w:r w:rsidRPr="00B240BE">
        <w:rPr>
          <w:rFonts w:cs="Times New Roman"/>
          <w:bCs/>
          <w:szCs w:val="28"/>
          <w:lang w:val="kk-KZ"/>
        </w:rPr>
        <w:t xml:space="preserve"> айтып өтеді [37].</w:t>
      </w:r>
    </w:p>
    <w:p w14:paraId="176614D0" w14:textId="6303FFBE" w:rsidR="005A62B4" w:rsidRPr="00B240BE" w:rsidRDefault="005A62B4" w:rsidP="00552A66">
      <w:pPr>
        <w:autoSpaceDE w:val="0"/>
        <w:autoSpaceDN w:val="0"/>
        <w:adjustRightInd w:val="0"/>
        <w:ind w:firstLine="567"/>
        <w:rPr>
          <w:rFonts w:cs="Times New Roman"/>
          <w:szCs w:val="28"/>
          <w:lang w:val="kk-KZ"/>
        </w:rPr>
      </w:pPr>
      <w:r w:rsidRPr="00B240BE">
        <w:rPr>
          <w:rFonts w:cs="Times New Roman"/>
          <w:bCs/>
          <w:szCs w:val="28"/>
          <w:lang w:val="kk-KZ"/>
        </w:rPr>
        <w:t>БАҚ-тағы мәтінаралық байланыс мәселесін кеңінен зерттеген ғалымның бірі – О. В. Фокина. «</w:t>
      </w:r>
      <w:r w:rsidRPr="00B240BE">
        <w:rPr>
          <w:rFonts w:cs="Times New Roman"/>
          <w:szCs w:val="28"/>
        </w:rPr>
        <w:t>Источники интертекстуальных св</w:t>
      </w:r>
      <w:r w:rsidRPr="00B240BE">
        <w:rPr>
          <w:rFonts w:cs="Times New Roman"/>
          <w:szCs w:val="28"/>
          <w:lang w:val="kk-KZ"/>
        </w:rPr>
        <w:t>яз</w:t>
      </w:r>
      <w:r w:rsidRPr="00B240BE">
        <w:rPr>
          <w:rFonts w:cs="Times New Roman"/>
          <w:szCs w:val="28"/>
        </w:rPr>
        <w:t>ей</w:t>
      </w:r>
      <w:r w:rsidRPr="00B240BE">
        <w:rPr>
          <w:rFonts w:cs="Times New Roman"/>
          <w:szCs w:val="28"/>
          <w:lang w:val="kk-KZ"/>
        </w:rPr>
        <w:t xml:space="preserve"> </w:t>
      </w:r>
      <w:r w:rsidRPr="00B240BE">
        <w:rPr>
          <w:rFonts w:cs="Times New Roman"/>
          <w:szCs w:val="28"/>
        </w:rPr>
        <w:t>в средствах массовой информации</w:t>
      </w:r>
      <w:r w:rsidRPr="00B240BE">
        <w:rPr>
          <w:rFonts w:cs="Times New Roman"/>
          <w:szCs w:val="28"/>
          <w:lang w:val="kk-KZ"/>
        </w:rPr>
        <w:t xml:space="preserve"> </w:t>
      </w:r>
      <w:r w:rsidRPr="00B240BE">
        <w:rPr>
          <w:rFonts w:cs="Times New Roman"/>
          <w:szCs w:val="28"/>
        </w:rPr>
        <w:t>(на примере современных газет)</w:t>
      </w:r>
      <w:r w:rsidRPr="00B240BE">
        <w:rPr>
          <w:rFonts w:cs="Times New Roman"/>
          <w:szCs w:val="28"/>
          <w:lang w:val="kk-KZ"/>
        </w:rPr>
        <w:t xml:space="preserve"> тақырыбында кандидаттық жұмысын қорғаған болатын. Бұл жұмыста алғаш рет баспасөз беттеріндегі мәтінаралық байланыстардың дереккөздері анық</w:t>
      </w:r>
      <w:r w:rsidR="00CB0D43">
        <w:rPr>
          <w:rFonts w:cs="Times New Roman"/>
          <w:szCs w:val="28"/>
          <w:lang w:val="kk-KZ"/>
        </w:rPr>
        <w:t>талып, топтарға жіктеледі. П</w:t>
      </w:r>
      <w:r w:rsidRPr="00B240BE">
        <w:rPr>
          <w:rFonts w:cs="Times New Roman"/>
          <w:szCs w:val="28"/>
          <w:lang w:val="kk-KZ"/>
        </w:rPr>
        <w:t>ублицистика жанрындағы интертекстердің жұмысын сипаттап беретін терминдер енгізіліп жүйелендіріледі. Ғалым еңбегінде газет тіліне, ондағы интертекстуалдылыққа тоқтала отырып дискурс мәселесін қарастырады. БАҚ дискурсының интертекстуалды байланыстарын талдай отырып, мынадай түрлерін көрсетеді:</w:t>
      </w:r>
    </w:p>
    <w:p w14:paraId="423935D8" w14:textId="77777777" w:rsidR="00850602" w:rsidRDefault="005A62B4" w:rsidP="00552A66">
      <w:pPr>
        <w:autoSpaceDE w:val="0"/>
        <w:autoSpaceDN w:val="0"/>
        <w:adjustRightInd w:val="0"/>
        <w:ind w:firstLine="567"/>
        <w:rPr>
          <w:rFonts w:cs="Times New Roman"/>
          <w:szCs w:val="28"/>
          <w:lang w:val="kk-KZ"/>
        </w:rPr>
      </w:pPr>
      <w:r w:rsidRPr="00B240BE">
        <w:rPr>
          <w:rFonts w:cs="Times New Roman"/>
          <w:szCs w:val="28"/>
          <w:lang w:val="kk-KZ"/>
        </w:rPr>
        <w:t>- Газет беттерінде Құран, Киелі кітап, христиандық рухани әдебиет, Талмуд мәтіндері а</w:t>
      </w:r>
      <w:r w:rsidR="00850602">
        <w:rPr>
          <w:rFonts w:cs="Times New Roman"/>
          <w:szCs w:val="28"/>
          <w:lang w:val="kk-KZ"/>
        </w:rPr>
        <w:t>рқылы ұсынылатын діни дискурс;</w:t>
      </w:r>
    </w:p>
    <w:p w14:paraId="27D387D8" w14:textId="77777777" w:rsidR="005A62B4" w:rsidRDefault="005A62B4" w:rsidP="00552A66">
      <w:pPr>
        <w:autoSpaceDE w:val="0"/>
        <w:autoSpaceDN w:val="0"/>
        <w:adjustRightInd w:val="0"/>
        <w:ind w:firstLine="567"/>
        <w:rPr>
          <w:rFonts w:cs="Times New Roman"/>
          <w:szCs w:val="28"/>
          <w:lang w:val="kk-KZ"/>
        </w:rPr>
      </w:pPr>
      <w:r w:rsidRPr="00B240BE">
        <w:rPr>
          <w:rFonts w:cs="Times New Roman"/>
          <w:szCs w:val="28"/>
          <w:lang w:val="kk-KZ"/>
        </w:rPr>
        <w:t>- Газет беттерінде көбінесе марксизм-ленннизм классиктеріне тән болып келетін саяси дискурс;</w:t>
      </w:r>
    </w:p>
    <w:p w14:paraId="790F4447" w14:textId="77777777" w:rsidR="005A62B4" w:rsidRPr="00B240BE" w:rsidRDefault="005A62B4" w:rsidP="00552A66">
      <w:pPr>
        <w:autoSpaceDE w:val="0"/>
        <w:autoSpaceDN w:val="0"/>
        <w:adjustRightInd w:val="0"/>
        <w:ind w:firstLine="567"/>
        <w:rPr>
          <w:rFonts w:cs="Times New Roman"/>
          <w:szCs w:val="28"/>
          <w:lang w:val="kk-KZ"/>
        </w:rPr>
      </w:pPr>
      <w:r w:rsidRPr="00B240BE">
        <w:rPr>
          <w:rFonts w:cs="Times New Roman"/>
          <w:szCs w:val="28"/>
          <w:lang w:val="kk-KZ"/>
        </w:rPr>
        <w:t>- Газет беттеріндегі жарнама дискуры;</w:t>
      </w:r>
    </w:p>
    <w:p w14:paraId="59BB5DB0" w14:textId="77777777" w:rsidR="005A62B4" w:rsidRPr="00B240BE" w:rsidRDefault="005A62B4" w:rsidP="00552A66">
      <w:pPr>
        <w:autoSpaceDE w:val="0"/>
        <w:autoSpaceDN w:val="0"/>
        <w:adjustRightInd w:val="0"/>
        <w:ind w:firstLine="567"/>
        <w:rPr>
          <w:rFonts w:cs="Times New Roman"/>
          <w:szCs w:val="28"/>
          <w:lang w:val="kk-KZ"/>
        </w:rPr>
      </w:pPr>
      <w:r w:rsidRPr="00B240BE">
        <w:rPr>
          <w:rFonts w:cs="Times New Roman"/>
          <w:szCs w:val="28"/>
          <w:lang w:val="kk-KZ"/>
        </w:rPr>
        <w:t>- Газет беттерінде сөздік мақалаларды цитата ретінде қолдану арқылы жасалатын ғылыми дискурс;</w:t>
      </w:r>
    </w:p>
    <w:p w14:paraId="0406198F" w14:textId="77777777" w:rsidR="005A62B4" w:rsidRPr="00B240BE" w:rsidRDefault="005A62B4" w:rsidP="00552A66">
      <w:pPr>
        <w:autoSpaceDE w:val="0"/>
        <w:autoSpaceDN w:val="0"/>
        <w:adjustRightInd w:val="0"/>
        <w:ind w:firstLine="567"/>
        <w:rPr>
          <w:rFonts w:eastAsia="Times New Roman" w:cs="Times New Roman"/>
          <w:szCs w:val="28"/>
          <w:lang w:val="kk-KZ" w:eastAsia="ru-RU"/>
        </w:rPr>
      </w:pPr>
      <w:r w:rsidRPr="00B240BE">
        <w:rPr>
          <w:rFonts w:cs="Times New Roman"/>
          <w:szCs w:val="28"/>
          <w:lang w:val="kk-KZ"/>
        </w:rPr>
        <w:t xml:space="preserve">- Газет беттерінде </w:t>
      </w:r>
      <w:r w:rsidRPr="00B240BE">
        <w:rPr>
          <w:rFonts w:eastAsia="Times New Roman" w:cs="Times New Roman"/>
          <w:szCs w:val="28"/>
          <w:lang w:val="kk-KZ" w:eastAsia="ru-RU"/>
        </w:rPr>
        <w:t>Заң мәтінінің келтірілуі, заңнамаға сілтеме жасау, басқа да заңды құжаттар түрлерін қолдану негізінде жасалған ресми дискурс;</w:t>
      </w:r>
    </w:p>
    <w:p w14:paraId="790F36A6" w14:textId="77777777" w:rsidR="005A62B4" w:rsidRPr="00B240BE" w:rsidRDefault="005A62B4" w:rsidP="00552A66">
      <w:pPr>
        <w:autoSpaceDE w:val="0"/>
        <w:autoSpaceDN w:val="0"/>
        <w:adjustRightInd w:val="0"/>
        <w:ind w:firstLine="567"/>
        <w:rPr>
          <w:rFonts w:eastAsia="Times New Roman" w:cs="Times New Roman"/>
          <w:szCs w:val="28"/>
          <w:lang w:val="kk-KZ" w:eastAsia="ru-RU"/>
        </w:rPr>
      </w:pPr>
      <w:r w:rsidRPr="00B240BE">
        <w:rPr>
          <w:rFonts w:cs="Times New Roman"/>
          <w:szCs w:val="28"/>
          <w:lang w:val="kk-KZ"/>
        </w:rPr>
        <w:t xml:space="preserve">- Газет беттерінде баспасөз мәтіндерінің, </w:t>
      </w:r>
      <w:r w:rsidRPr="00B240BE">
        <w:rPr>
          <w:rFonts w:eastAsia="Times New Roman" w:cs="Times New Roman"/>
          <w:szCs w:val="28"/>
          <w:lang w:val="kk-KZ" w:eastAsia="ru-RU"/>
        </w:rPr>
        <w:t xml:space="preserve">телехабар және радио бағдарламаларының атаулары келтірілетін БАҚ дискурсы; [38]. </w:t>
      </w:r>
    </w:p>
    <w:p w14:paraId="57B064E1" w14:textId="02C63664" w:rsidR="005A62B4" w:rsidRPr="00894008" w:rsidRDefault="005A62B4" w:rsidP="00552A66">
      <w:pPr>
        <w:autoSpaceDE w:val="0"/>
        <w:autoSpaceDN w:val="0"/>
        <w:adjustRightInd w:val="0"/>
        <w:ind w:firstLine="567"/>
        <w:rPr>
          <w:rFonts w:cs="Times New Roman"/>
          <w:szCs w:val="28"/>
          <w:lang w:val="kk-KZ"/>
        </w:rPr>
      </w:pPr>
      <w:r w:rsidRPr="00B240BE">
        <w:rPr>
          <w:rFonts w:eastAsia="Times New Roman" w:cs="Times New Roman"/>
          <w:szCs w:val="28"/>
          <w:lang w:val="kk-KZ" w:eastAsia="ru-RU"/>
        </w:rPr>
        <w:t xml:space="preserve">Сол сияқты ғалым </w:t>
      </w:r>
      <w:r w:rsidRPr="00B240BE">
        <w:rPr>
          <w:rFonts w:cs="Times New Roman"/>
          <w:bCs/>
          <w:szCs w:val="28"/>
          <w:lang w:val="kk-KZ"/>
        </w:rPr>
        <w:t xml:space="preserve">О. В. Фокинаның «Интертекстуальность в печатных СМИ: парадигматический аспект» мақаласы жарық көрді. Онда </w:t>
      </w:r>
      <w:r w:rsidRPr="00B240BE">
        <w:rPr>
          <w:rFonts w:eastAsia="Times New Roman" w:cs="Times New Roman"/>
          <w:szCs w:val="28"/>
          <w:lang w:val="kk-KZ" w:eastAsia="ru-RU"/>
        </w:rPr>
        <w:t>интертекстуалдылық құбылысының парадигмалық аспектісі</w:t>
      </w:r>
      <w:r w:rsidRPr="00B240BE">
        <w:rPr>
          <w:rFonts w:cs="Times New Roman"/>
          <w:bCs/>
          <w:szCs w:val="28"/>
          <w:lang w:val="kk-KZ"/>
        </w:rPr>
        <w:t xml:space="preserve"> қаралады. </w:t>
      </w:r>
      <w:r w:rsidRPr="00B240BE">
        <w:rPr>
          <w:rFonts w:cs="Times New Roman"/>
          <w:bCs/>
          <w:szCs w:val="28"/>
          <w:lang w:val="kk-KZ"/>
        </w:rPr>
        <w:lastRenderedPageBreak/>
        <w:t>«</w:t>
      </w:r>
      <w:r w:rsidRPr="00B240BE">
        <w:rPr>
          <w:rFonts w:cs="Times New Roman"/>
          <w:szCs w:val="28"/>
          <w:lang w:val="kk-KZ"/>
        </w:rPr>
        <w:t>Бұқаралық ақпарат құралдарының тілі мен стилін талдауға арналған көптеген лингвистикалық зерттеулер интертекстуалдылықты қазіргі БАҚ-тың маңызды сипаттамаларының бірі деп санайды. БАҚ-тағы интертекстуалдылықты әртүрлі қырынан зерттеу (интертекстің көздерін, трансформация тәсілдерін, әсіресе газет тақырыптарында талдау) бұл құбылыстың парадигмалық аспектісін қамтымайды» [39] де</w:t>
      </w:r>
      <w:r w:rsidR="00894008">
        <w:rPr>
          <w:rFonts w:cs="Times New Roman"/>
          <w:szCs w:val="28"/>
          <w:lang w:val="kk-KZ"/>
        </w:rPr>
        <w:t xml:space="preserve">ген пікір айтады. Жұмысында синонимдер мен антонимдердің интертекстуалдық түрлерін көрсетіп, оларды тақырыптық топтарға жіктеу керек дейді. </w:t>
      </w:r>
      <w:r w:rsidRPr="00B240BE">
        <w:rPr>
          <w:rFonts w:eastAsia="Times New Roman" w:cs="Times New Roman"/>
          <w:szCs w:val="28"/>
          <w:lang w:val="kk-KZ" w:eastAsia="ru-RU"/>
        </w:rPr>
        <w:t xml:space="preserve">Автор интертекстуалды синонимдерге цитаталар мен прецедентті онимдерді жатқызады. </w:t>
      </w:r>
      <w:r w:rsidR="004447A6">
        <w:rPr>
          <w:rFonts w:eastAsia="Times New Roman" w:cs="Times New Roman"/>
          <w:szCs w:val="28"/>
          <w:lang w:val="kk-KZ" w:eastAsia="ru-RU"/>
        </w:rPr>
        <w:t>О</w:t>
      </w:r>
      <w:r w:rsidRPr="00B240BE">
        <w:rPr>
          <w:rFonts w:eastAsia="Times New Roman" w:cs="Times New Roman"/>
          <w:szCs w:val="28"/>
          <w:lang w:val="kk-KZ" w:eastAsia="ru-RU"/>
        </w:rPr>
        <w:t xml:space="preserve">лар бір-біріне ұқсас контекстерде қолданылатынын көрсетеді. Одан соң интертекстуалды антонимдерге мысалдар келтіріп, бұл екеуі де </w:t>
      </w:r>
      <w:r w:rsidR="00F56EB5">
        <w:rPr>
          <w:rFonts w:cs="Times New Roman"/>
          <w:szCs w:val="28"/>
          <w:lang w:val="kk-KZ"/>
        </w:rPr>
        <w:t>интертекстуалдық-</w:t>
      </w:r>
      <w:r w:rsidRPr="00B240BE">
        <w:rPr>
          <w:rFonts w:cs="Times New Roman"/>
          <w:szCs w:val="28"/>
          <w:lang w:val="kk-KZ"/>
        </w:rPr>
        <w:t>тақырыптық топтардың құрамына ене алад</w:t>
      </w:r>
      <w:r w:rsidR="00713AF7">
        <w:rPr>
          <w:rFonts w:cs="Times New Roman"/>
          <w:szCs w:val="28"/>
          <w:lang w:val="kk-KZ"/>
        </w:rPr>
        <w:t>ы деген тұжырымға келеді [39].</w:t>
      </w:r>
    </w:p>
    <w:p w14:paraId="251AFF34" w14:textId="39370D09" w:rsidR="005A62B4" w:rsidRPr="00B240BE" w:rsidRDefault="005A62B4" w:rsidP="00552A66">
      <w:pPr>
        <w:autoSpaceDE w:val="0"/>
        <w:autoSpaceDN w:val="0"/>
        <w:adjustRightInd w:val="0"/>
        <w:ind w:firstLine="567"/>
        <w:rPr>
          <w:rFonts w:cs="Times New Roman"/>
          <w:bCs/>
          <w:color w:val="000000"/>
          <w:szCs w:val="28"/>
          <w:lang w:val="kk-KZ"/>
        </w:rPr>
      </w:pPr>
      <w:r w:rsidRPr="00B240BE">
        <w:rPr>
          <w:rFonts w:cs="Times New Roman"/>
          <w:color w:val="000000"/>
          <w:szCs w:val="28"/>
          <w:lang w:val="kk-KZ"/>
        </w:rPr>
        <w:t>Зерттеуші Д.</w:t>
      </w:r>
      <w:r w:rsidR="001301CC">
        <w:rPr>
          <w:rFonts w:cs="Times New Roman"/>
          <w:color w:val="000000"/>
          <w:szCs w:val="28"/>
          <w:lang w:val="kk-KZ"/>
        </w:rPr>
        <w:t> </w:t>
      </w:r>
      <w:r w:rsidRPr="00B240BE">
        <w:rPr>
          <w:rFonts w:cs="Times New Roman"/>
          <w:color w:val="000000"/>
          <w:szCs w:val="28"/>
          <w:lang w:val="kk-KZ"/>
        </w:rPr>
        <w:t>Крячков та «</w:t>
      </w:r>
      <w:r w:rsidRPr="00B240BE">
        <w:rPr>
          <w:rFonts w:cs="Times New Roman"/>
          <w:bCs/>
          <w:color w:val="000000"/>
          <w:szCs w:val="28"/>
          <w:lang w:val="kk-KZ"/>
        </w:rPr>
        <w:t>Intertextuality in media texts» мақаласында прецеденттілікті, оның баспасөздегі қызметін көрсету үшін мәтіннің мағыналық категорияларының бірі интертекстуалдылыққа тоқталған. Прецедентті мәтіндерді интертекс</w:t>
      </w:r>
      <w:r w:rsidR="00BC3F3D">
        <w:rPr>
          <w:rFonts w:cs="Times New Roman"/>
          <w:bCs/>
          <w:color w:val="000000"/>
          <w:szCs w:val="28"/>
          <w:lang w:val="kk-KZ"/>
        </w:rPr>
        <w:t>т</w:t>
      </w:r>
      <w:r w:rsidRPr="00B240BE">
        <w:rPr>
          <w:rFonts w:cs="Times New Roman"/>
          <w:bCs/>
          <w:color w:val="000000"/>
          <w:szCs w:val="28"/>
          <w:lang w:val="kk-KZ"/>
        </w:rPr>
        <w:t xml:space="preserve">уалдылық құбылысының негізгі маркері етіп алып, медиамәтіндердегі тақырып, эпиграф, цитата, аллюзия сияқты түрлерін қарастырған. </w:t>
      </w:r>
      <w:r w:rsidR="001301CC">
        <w:rPr>
          <w:rFonts w:cs="Times New Roman"/>
          <w:color w:val="000000"/>
          <w:szCs w:val="28"/>
          <w:lang w:val="kk-KZ"/>
        </w:rPr>
        <w:t>Сонымен қатар Д. </w:t>
      </w:r>
      <w:r w:rsidRPr="00B240BE">
        <w:rPr>
          <w:rFonts w:cs="Times New Roman"/>
          <w:color w:val="000000"/>
          <w:szCs w:val="28"/>
          <w:lang w:val="kk-KZ"/>
        </w:rPr>
        <w:t>Крячков м</w:t>
      </w:r>
      <w:r w:rsidRPr="00B240BE">
        <w:rPr>
          <w:rFonts w:cs="Times New Roman"/>
          <w:bCs/>
          <w:color w:val="000000"/>
          <w:szCs w:val="28"/>
          <w:lang w:val="kk-KZ"/>
        </w:rPr>
        <w:t>едиамәтінге, зерттелу тарихына, оның түрлеріне, мәтін категорияларына тоқталып, медиамәтіндерге мәтінаралық сапалы талдау жүргізген. Ғалым тарихи оқиғаға, әдеби шындыққа, мифологияға, белгілі бір мәдени контекске сілтеме жасайтын элементі бар визуалды интертекстуалдылықты ерекше атап көрсеткен. Бұл жөнінде былай дейді</w:t>
      </w:r>
      <w:r w:rsidR="00F400B0">
        <w:rPr>
          <w:rFonts w:cs="Times New Roman"/>
          <w:bCs/>
          <w:color w:val="000000"/>
          <w:szCs w:val="28"/>
          <w:lang w:val="kk-KZ"/>
        </w:rPr>
        <w:t>:</w:t>
      </w:r>
      <w:r w:rsidRPr="00B240BE">
        <w:rPr>
          <w:rFonts w:cs="Times New Roman"/>
          <w:bCs/>
          <w:color w:val="000000"/>
          <w:szCs w:val="28"/>
          <w:lang w:val="kk-KZ"/>
        </w:rPr>
        <w:t xml:space="preserve"> «</w:t>
      </w:r>
      <w:r w:rsidRPr="00B240BE">
        <w:rPr>
          <w:rFonts w:cs="Times New Roman"/>
          <w:szCs w:val="28"/>
          <w:lang w:val="kk-KZ"/>
        </w:rPr>
        <w:t xml:space="preserve">Медиамәтіндердегі интертекстуалдылықтың өзіндік ерекшелігі – семиотикалық қағидаларға негізделіп жасалатын визуалды интертекстуалдылық. Бұл мәтіндегі иллюстрациялар (кейіпкердің фотосуреті), карикатуралар немесе мемдер түрінде көрініс табады. </w:t>
      </w:r>
      <w:r w:rsidR="00B64EA4">
        <w:rPr>
          <w:rFonts w:cs="Times New Roman"/>
          <w:szCs w:val="28"/>
          <w:lang w:val="kk-KZ"/>
        </w:rPr>
        <w:t>О</w:t>
      </w:r>
      <w:r w:rsidRPr="00B240BE">
        <w:rPr>
          <w:rFonts w:cs="Times New Roman"/>
          <w:szCs w:val="28"/>
          <w:lang w:val="kk-KZ"/>
        </w:rPr>
        <w:t xml:space="preserve">лар тарихи оқиғаларға, ежелгі мифологияға және әлемдік мәдениетке аллюзия ретінде қарастырылуы мүмкін. Интертекстуалдылықтың барлық түрлеріндегі жасырын хабарламаны декодтау үшін оқырманда хабарламаны дұрыс түсіне алатын өзіндік білім қоры болуы қажет» [40].  </w:t>
      </w:r>
    </w:p>
    <w:p w14:paraId="17BD4436" w14:textId="7FD4E4DC" w:rsidR="005A62B4" w:rsidRPr="00B240BE" w:rsidRDefault="005A62B4" w:rsidP="00552A66">
      <w:pPr>
        <w:autoSpaceDE w:val="0"/>
        <w:autoSpaceDN w:val="0"/>
        <w:adjustRightInd w:val="0"/>
        <w:ind w:firstLine="567"/>
        <w:rPr>
          <w:rFonts w:cs="Times New Roman"/>
          <w:szCs w:val="28"/>
          <w:lang w:val="kk-KZ"/>
        </w:rPr>
      </w:pPr>
      <w:r w:rsidRPr="00B240BE">
        <w:rPr>
          <w:rFonts w:eastAsia="Times-Bold" w:cs="Times New Roman"/>
          <w:bCs/>
          <w:szCs w:val="28"/>
          <w:lang w:val="kk-KZ"/>
        </w:rPr>
        <w:t xml:space="preserve">Интертекстуалдылық көркем шығармаларды құрумен, оларды интерпретациялаумен қатар аударуда да маңызды рөл атқарады.  </w:t>
      </w:r>
      <w:r w:rsidRPr="00B240BE">
        <w:rPr>
          <w:rFonts w:cs="Times New Roman"/>
          <w:color w:val="000000"/>
          <w:szCs w:val="28"/>
          <w:lang w:val="kk-KZ"/>
        </w:rPr>
        <w:t>Осы тұрғыда зерттеушілерді көркем мәтіндегі интертекстуалды элементтерді аудару мәселесі ойландыра бастады. Мысалы Н. А. Солуянова «</w:t>
      </w:r>
      <w:r w:rsidRPr="00B240BE">
        <w:rPr>
          <w:rFonts w:eastAsia="Times-Bold" w:cs="Times New Roman"/>
          <w:bCs/>
          <w:szCs w:val="28"/>
        </w:rPr>
        <w:t xml:space="preserve">Проблема </w:t>
      </w:r>
      <w:r w:rsidRPr="00B240BE">
        <w:rPr>
          <w:rFonts w:eastAsia="Times-Bold" w:cs="Times New Roman"/>
          <w:bCs/>
          <w:szCs w:val="28"/>
          <w:lang w:val="kk-KZ"/>
        </w:rPr>
        <w:t xml:space="preserve">интертекстуальности </w:t>
      </w:r>
      <w:r w:rsidRPr="00B240BE">
        <w:rPr>
          <w:rFonts w:eastAsia="Times-Bold" w:cs="Times New Roman"/>
          <w:bCs/>
          <w:szCs w:val="28"/>
        </w:rPr>
        <w:t>в переводе</w:t>
      </w:r>
      <w:r w:rsidRPr="00B240BE">
        <w:rPr>
          <w:rFonts w:eastAsia="Times-Bold" w:cs="Times New Roman"/>
          <w:bCs/>
          <w:szCs w:val="28"/>
          <w:lang w:val="kk-KZ"/>
        </w:rPr>
        <w:t xml:space="preserve"> </w:t>
      </w:r>
      <w:r w:rsidRPr="00B240BE">
        <w:rPr>
          <w:rFonts w:eastAsia="Times-Bold" w:cs="Times New Roman"/>
          <w:bCs/>
          <w:szCs w:val="28"/>
        </w:rPr>
        <w:t>(на материале переводов произведений Б. Акунина)</w:t>
      </w:r>
      <w:r w:rsidRPr="00B240BE">
        <w:rPr>
          <w:rFonts w:eastAsia="Times-Bold" w:cs="Times New Roman"/>
          <w:bCs/>
          <w:szCs w:val="28"/>
          <w:lang w:val="kk-KZ"/>
        </w:rPr>
        <w:t>»</w:t>
      </w:r>
      <w:r w:rsidRPr="00B240BE">
        <w:rPr>
          <w:rFonts w:cs="Times New Roman"/>
          <w:color w:val="000000"/>
          <w:szCs w:val="28"/>
          <w:lang w:val="kk-KZ"/>
        </w:rPr>
        <w:t xml:space="preserve"> деген диссертациялық жұмысын жазды. Ғалым көркем шығармалардағы интертекстерді аударудың қиындық туғызатынын алға тарта отырып, соны жүзеге асыратын аудармашының рөлін былайша айтып өтеді: «</w:t>
      </w:r>
      <w:r w:rsidRPr="00B240BE">
        <w:rPr>
          <w:rFonts w:cs="Times New Roman"/>
          <w:szCs w:val="28"/>
          <w:lang w:val="kk-KZ"/>
        </w:rPr>
        <w:t xml:space="preserve">Аудармашы түпнұсқа мәтінді қабылдаушы рөлінде әрекет етеді, сол арқылы мәтінде бар барлық ақпаратты алуға тырысады. Бұл үшін ол сол тілдің тасымалдаушыларына тән фондық білім мен мәдени жадыға ие болуы керек» [41]. Бұл зерттеу жұмысында зерттеуші интертекстті </w:t>
      </w:r>
      <w:r w:rsidR="00B64EA4">
        <w:rPr>
          <w:rFonts w:cs="Times New Roman"/>
          <w:szCs w:val="28"/>
          <w:lang w:val="kk-KZ"/>
        </w:rPr>
        <w:t>аударма нысаны ретінде қараған ж</w:t>
      </w:r>
      <w:r w:rsidRPr="00B240BE">
        <w:rPr>
          <w:rFonts w:cs="Times New Roman"/>
          <w:szCs w:val="28"/>
          <w:lang w:val="kk-KZ"/>
        </w:rPr>
        <w:t xml:space="preserve">әне жазушы Б. Акунин шығармаларының интертекстін ағылшын </w:t>
      </w:r>
      <w:r w:rsidR="00415214" w:rsidRPr="00415214">
        <w:rPr>
          <w:rFonts w:cs="Times New Roman"/>
          <w:b/>
          <w:szCs w:val="28"/>
          <w:lang w:val="kk-KZ"/>
        </w:rPr>
        <w:t>-</w:t>
      </w:r>
      <w:r w:rsidRPr="00B240BE">
        <w:rPr>
          <w:rFonts w:cs="Times New Roman"/>
          <w:szCs w:val="28"/>
          <w:lang w:val="kk-KZ"/>
        </w:rPr>
        <w:lastRenderedPageBreak/>
        <w:t>француз тілдеріне аудару барысында туындайтын негізгі мәселелер анықталады.</w:t>
      </w:r>
    </w:p>
    <w:p w14:paraId="52EE88AF" w14:textId="14472393" w:rsidR="005A62B4" w:rsidRPr="00B240BE" w:rsidRDefault="005A62B4" w:rsidP="00552A66">
      <w:pPr>
        <w:autoSpaceDE w:val="0"/>
        <w:autoSpaceDN w:val="0"/>
        <w:adjustRightInd w:val="0"/>
        <w:ind w:firstLine="567"/>
        <w:rPr>
          <w:rFonts w:eastAsia="Times-Roman" w:cs="Times New Roman"/>
          <w:szCs w:val="28"/>
          <w:lang w:val="kk-KZ"/>
        </w:rPr>
      </w:pPr>
      <w:r w:rsidRPr="00B240BE">
        <w:rPr>
          <w:rFonts w:eastAsia="Times-Bold" w:cs="Times New Roman"/>
          <w:bCs/>
          <w:szCs w:val="28"/>
          <w:lang w:val="kk-KZ"/>
        </w:rPr>
        <w:t>Мәтіндік аударма жөнінде зерттеу жасаған П. Тороптың еңбегінде де интертекстуалды элементтердің аударылуы жайлы айтылады. Ғылыми жұмыста мәтіндік аударманың қызметі, түрлері, рөлі тереңнен зерттелген. Ғалым қарастырып отырған мәтіндік аударманың тақырыптық мазмұнды жеткізе отырып, автордың жеке көзқарасы мен стилін сақтау арқылы түпнұсқа мәтіннің мазмұнын, формасы мен мәдени ерекшеліктерін жаңа тілдік ортаға бейімдей алатын қасиеттеріне тоқталған. П. Тороп «интекст» деген терминді қолданады және оның типтері ретінде мыналарды санамалап береді: «</w:t>
      </w:r>
      <w:r w:rsidRPr="00B240BE">
        <w:rPr>
          <w:rFonts w:eastAsia="Times-Roman" w:cs="Times New Roman"/>
          <w:szCs w:val="28"/>
          <w:lang w:val="kk-KZ"/>
        </w:rPr>
        <w:t>1) пас</w:t>
      </w:r>
      <w:r w:rsidRPr="00B240BE">
        <w:rPr>
          <w:rFonts w:eastAsia="Times-Roman" w:cs="Times New Roman"/>
          <w:szCs w:val="28"/>
        </w:rPr>
        <w:t>тиш (свое в чужом), 2) цитата, 3) стилизация или реминисценция</w:t>
      </w:r>
      <w:r w:rsidRPr="00B240BE">
        <w:rPr>
          <w:rFonts w:eastAsia="Times-Roman" w:cs="Times New Roman"/>
          <w:szCs w:val="28"/>
          <w:lang w:val="kk-KZ"/>
        </w:rPr>
        <w:t xml:space="preserve"> </w:t>
      </w:r>
      <w:r w:rsidRPr="00B240BE">
        <w:rPr>
          <w:rFonts w:eastAsia="Times-Roman" w:cs="Times New Roman"/>
          <w:szCs w:val="28"/>
        </w:rPr>
        <w:t>(чужое в своем), 4) перифраза (использование формы), 5) адаптация</w:t>
      </w:r>
      <w:r w:rsidRPr="00B240BE">
        <w:rPr>
          <w:rFonts w:eastAsia="Times-Roman" w:cs="Times New Roman"/>
          <w:szCs w:val="28"/>
          <w:lang w:val="kk-KZ"/>
        </w:rPr>
        <w:t xml:space="preserve"> </w:t>
      </w:r>
      <w:r w:rsidRPr="00B240BE">
        <w:rPr>
          <w:rFonts w:eastAsia="Times-Roman" w:cs="Times New Roman"/>
          <w:szCs w:val="28"/>
        </w:rPr>
        <w:t>или антономазия (свойство вместо имени), 6) парафраза (пересказ),</w:t>
      </w:r>
      <w:r w:rsidRPr="00B240BE">
        <w:rPr>
          <w:rFonts w:eastAsia="Times-Roman" w:cs="Times New Roman"/>
          <w:szCs w:val="28"/>
          <w:lang w:val="kk-KZ"/>
        </w:rPr>
        <w:t xml:space="preserve"> </w:t>
      </w:r>
      <w:r w:rsidRPr="00B240BE">
        <w:rPr>
          <w:rFonts w:eastAsia="Times-Roman" w:cs="Times New Roman"/>
          <w:szCs w:val="28"/>
        </w:rPr>
        <w:t>7) бурлеск, травести, 8) аллюзия</w:t>
      </w:r>
      <w:r w:rsidRPr="00B240BE">
        <w:rPr>
          <w:rFonts w:eastAsia="Times-Roman" w:cs="Times New Roman"/>
          <w:szCs w:val="28"/>
          <w:lang w:val="kk-KZ"/>
        </w:rPr>
        <w:t>»</w:t>
      </w:r>
      <w:r w:rsidRPr="00B240BE">
        <w:rPr>
          <w:rFonts w:eastAsia="Times-Roman" w:cs="Times New Roman"/>
          <w:szCs w:val="28"/>
        </w:rPr>
        <w:t>.</w:t>
      </w:r>
      <w:r w:rsidRPr="00B240BE">
        <w:rPr>
          <w:rFonts w:eastAsia="Times-Roman" w:cs="Times New Roman"/>
          <w:szCs w:val="28"/>
          <w:lang w:val="kk-KZ"/>
        </w:rPr>
        <w:t xml:space="preserve"> Одан әрі аударма үдерісінде бастапқы түпкі мәтіннен интекст құру барысында келесі интекст түрлерін ажыратып береді:</w:t>
      </w:r>
    </w:p>
    <w:p w14:paraId="23FE7CD7" w14:textId="77777777" w:rsidR="005A62B4" w:rsidRPr="00B240BE" w:rsidRDefault="005A62B4" w:rsidP="00552A66">
      <w:pPr>
        <w:autoSpaceDE w:val="0"/>
        <w:autoSpaceDN w:val="0"/>
        <w:adjustRightInd w:val="0"/>
        <w:ind w:firstLine="567"/>
        <w:rPr>
          <w:rFonts w:eastAsia="Times-Bold" w:cs="Times New Roman"/>
          <w:bCs/>
          <w:szCs w:val="28"/>
          <w:lang w:val="kk-KZ"/>
        </w:rPr>
      </w:pPr>
      <w:r w:rsidRPr="00B240BE">
        <w:rPr>
          <w:rFonts w:eastAsia="Times-Roman" w:cs="Times New Roman"/>
          <w:bCs/>
          <w:szCs w:val="28"/>
          <w:lang w:val="kk-KZ"/>
        </w:rPr>
        <w:t>- Т</w:t>
      </w:r>
      <w:r w:rsidRPr="00B240BE">
        <w:rPr>
          <w:rFonts w:eastAsia="Times-Bold" w:cs="Times New Roman"/>
          <w:bCs/>
          <w:szCs w:val="28"/>
          <w:lang w:val="kk-KZ"/>
        </w:rPr>
        <w:t>үпнұсқаны мүмкіндігінше өзгеріссіз жеткізетін дәл аударма;</w:t>
      </w:r>
    </w:p>
    <w:p w14:paraId="750800B8" w14:textId="77777777" w:rsidR="005A62B4" w:rsidRPr="00B240BE" w:rsidRDefault="005A62B4" w:rsidP="00552A66">
      <w:pPr>
        <w:autoSpaceDE w:val="0"/>
        <w:autoSpaceDN w:val="0"/>
        <w:adjustRightInd w:val="0"/>
        <w:ind w:firstLine="567"/>
        <w:rPr>
          <w:rFonts w:eastAsia="Times-Bold" w:cs="Times New Roman"/>
          <w:bCs/>
          <w:szCs w:val="28"/>
          <w:lang w:val="kk-KZ"/>
        </w:rPr>
      </w:pPr>
      <w:r w:rsidRPr="00B240BE">
        <w:rPr>
          <w:rFonts w:eastAsia="Times-Bold" w:cs="Times New Roman"/>
          <w:bCs/>
          <w:szCs w:val="28"/>
          <w:lang w:val="kk-KZ"/>
        </w:rPr>
        <w:t>- Жалпы стильді сақтай отырып аударатын макростилистикалық аударма;</w:t>
      </w:r>
    </w:p>
    <w:p w14:paraId="4F109106" w14:textId="77777777" w:rsidR="005A62B4" w:rsidRPr="00B240BE" w:rsidRDefault="005A62B4" w:rsidP="00552A66">
      <w:pPr>
        <w:autoSpaceDE w:val="0"/>
        <w:autoSpaceDN w:val="0"/>
        <w:adjustRightInd w:val="0"/>
        <w:ind w:firstLine="567"/>
        <w:rPr>
          <w:rFonts w:eastAsia="Times-Bold" w:cs="Times New Roman"/>
          <w:bCs/>
          <w:szCs w:val="28"/>
          <w:lang w:val="kk-KZ"/>
        </w:rPr>
      </w:pPr>
      <w:r w:rsidRPr="00B240BE">
        <w:rPr>
          <w:rFonts w:eastAsia="Times-Bold" w:cs="Times New Roman"/>
          <w:bCs/>
          <w:szCs w:val="28"/>
          <w:lang w:val="kk-KZ"/>
        </w:rPr>
        <w:t>- Түпнұсқадан нақты үзінділерді аударатын цитаттық аударма;</w:t>
      </w:r>
    </w:p>
    <w:p w14:paraId="49986886" w14:textId="77777777" w:rsidR="005A62B4" w:rsidRPr="00B240BE" w:rsidRDefault="005A62B4" w:rsidP="00552A66">
      <w:pPr>
        <w:autoSpaceDE w:val="0"/>
        <w:autoSpaceDN w:val="0"/>
        <w:adjustRightInd w:val="0"/>
        <w:ind w:firstLine="567"/>
        <w:rPr>
          <w:rFonts w:eastAsia="Times-Bold" w:cs="Times New Roman"/>
          <w:bCs/>
          <w:szCs w:val="28"/>
          <w:lang w:val="kk-KZ"/>
        </w:rPr>
      </w:pPr>
      <w:r w:rsidRPr="00B240BE">
        <w:rPr>
          <w:rFonts w:eastAsia="Times-Bold" w:cs="Times New Roman"/>
          <w:bCs/>
          <w:szCs w:val="28"/>
          <w:lang w:val="kk-KZ"/>
        </w:rPr>
        <w:t>- Түпнұсқаның ұсақ стильдік ерекшеліктерін сақтай отырып аударатын микростилистикалық аударма;</w:t>
      </w:r>
    </w:p>
    <w:p w14:paraId="76EEB23F" w14:textId="77777777" w:rsidR="005A62B4" w:rsidRPr="00B240BE" w:rsidRDefault="005A62B4" w:rsidP="00552A66">
      <w:pPr>
        <w:autoSpaceDE w:val="0"/>
        <w:autoSpaceDN w:val="0"/>
        <w:adjustRightInd w:val="0"/>
        <w:ind w:firstLine="567"/>
        <w:rPr>
          <w:rFonts w:eastAsia="Times-Bold" w:cs="Times New Roman"/>
          <w:bCs/>
          <w:szCs w:val="28"/>
          <w:lang w:val="kk-KZ"/>
        </w:rPr>
      </w:pPr>
      <w:r w:rsidRPr="00B240BE">
        <w:rPr>
          <w:rFonts w:eastAsia="Times-Bold" w:cs="Times New Roman"/>
          <w:bCs/>
          <w:szCs w:val="28"/>
          <w:lang w:val="kk-KZ"/>
        </w:rPr>
        <w:t>- Мазмұнды жеңілдетіп немесе қайта құра отырып жеткізетін сипаттамалық аударма;</w:t>
      </w:r>
    </w:p>
    <w:p w14:paraId="3E39055C" w14:textId="77777777" w:rsidR="005A62B4" w:rsidRPr="00B240BE" w:rsidRDefault="005A62B4" w:rsidP="00552A66">
      <w:pPr>
        <w:autoSpaceDE w:val="0"/>
        <w:autoSpaceDN w:val="0"/>
        <w:adjustRightInd w:val="0"/>
        <w:ind w:firstLine="567"/>
        <w:rPr>
          <w:rFonts w:eastAsia="Times-Bold" w:cs="Times New Roman"/>
          <w:bCs/>
          <w:szCs w:val="28"/>
          <w:lang w:val="kk-KZ"/>
        </w:rPr>
      </w:pPr>
      <w:r w:rsidRPr="00B240BE">
        <w:rPr>
          <w:rFonts w:eastAsia="Times-Bold" w:cs="Times New Roman"/>
          <w:bCs/>
          <w:szCs w:val="28"/>
          <w:lang w:val="kk-KZ"/>
        </w:rPr>
        <w:t>- Түпнұсқаның негізгі идеясын, айтқысы келген ойын немесе тақырыбын жеткізуді көздейтін тақырыптық аударма;</w:t>
      </w:r>
    </w:p>
    <w:p w14:paraId="2C8F789C" w14:textId="77777777" w:rsidR="005A62B4" w:rsidRPr="00B240BE" w:rsidRDefault="001301CC" w:rsidP="00552A66">
      <w:pPr>
        <w:autoSpaceDE w:val="0"/>
        <w:autoSpaceDN w:val="0"/>
        <w:adjustRightInd w:val="0"/>
        <w:ind w:firstLine="567"/>
        <w:rPr>
          <w:rFonts w:eastAsia="Times-Bold" w:cs="Times New Roman"/>
          <w:bCs/>
          <w:szCs w:val="28"/>
          <w:lang w:val="kk-KZ"/>
        </w:rPr>
      </w:pPr>
      <w:r>
        <w:rPr>
          <w:rFonts w:eastAsia="Times-Bold" w:cs="Times New Roman"/>
          <w:bCs/>
          <w:szCs w:val="28"/>
          <w:lang w:val="kk-KZ"/>
        </w:rPr>
        <w:t>- Түпнұ</w:t>
      </w:r>
      <w:r w:rsidR="005A62B4" w:rsidRPr="00B240BE">
        <w:rPr>
          <w:rFonts w:eastAsia="Times-Bold" w:cs="Times New Roman"/>
          <w:bCs/>
          <w:szCs w:val="28"/>
          <w:lang w:val="kk-KZ"/>
        </w:rPr>
        <w:t>сқаны еркін түрде өңдеп, қайт</w:t>
      </w:r>
      <w:r>
        <w:rPr>
          <w:rFonts w:eastAsia="Times-Bold" w:cs="Times New Roman"/>
          <w:bCs/>
          <w:szCs w:val="28"/>
          <w:lang w:val="kk-KZ"/>
        </w:rPr>
        <w:t>а</w:t>
      </w:r>
      <w:r w:rsidR="005A62B4" w:rsidRPr="00B240BE">
        <w:rPr>
          <w:rFonts w:eastAsia="Times-Bold" w:cs="Times New Roman"/>
          <w:bCs/>
          <w:szCs w:val="28"/>
          <w:lang w:val="kk-KZ"/>
        </w:rPr>
        <w:t>дан құрастыратын еркін аударма;</w:t>
      </w:r>
    </w:p>
    <w:p w14:paraId="1712B883" w14:textId="77777777" w:rsidR="005A62B4" w:rsidRPr="00B240BE" w:rsidRDefault="005A62B4" w:rsidP="00552A66">
      <w:pPr>
        <w:autoSpaceDE w:val="0"/>
        <w:autoSpaceDN w:val="0"/>
        <w:adjustRightInd w:val="0"/>
        <w:ind w:firstLine="567"/>
        <w:rPr>
          <w:rFonts w:eastAsia="Times-Bold" w:cs="Times New Roman"/>
          <w:bCs/>
          <w:szCs w:val="28"/>
          <w:lang w:val="kk-KZ"/>
        </w:rPr>
      </w:pPr>
      <w:r w:rsidRPr="00B240BE">
        <w:rPr>
          <w:rFonts w:eastAsia="Times-Bold" w:cs="Times New Roman"/>
          <w:bCs/>
          <w:szCs w:val="28"/>
          <w:lang w:val="kk-KZ"/>
        </w:rPr>
        <w:t>- Эмоционалдық әсерге ерекше түрде мән бере отырып аударатын экспрессивтік аударма [42];</w:t>
      </w:r>
    </w:p>
    <w:p w14:paraId="443D4A23" w14:textId="18D54EE1" w:rsidR="005A62B4" w:rsidRPr="00B240BE" w:rsidRDefault="005A62B4" w:rsidP="00552A66">
      <w:pPr>
        <w:ind w:firstLine="567"/>
        <w:rPr>
          <w:rFonts w:eastAsia="Times New Roman" w:cs="Times New Roman"/>
          <w:szCs w:val="28"/>
          <w:lang w:val="kk-KZ" w:eastAsia="ru-RU"/>
        </w:rPr>
      </w:pPr>
      <w:r w:rsidRPr="00B240BE">
        <w:rPr>
          <w:rFonts w:cs="Times New Roman"/>
          <w:szCs w:val="28"/>
          <w:lang w:val="kk-KZ"/>
        </w:rPr>
        <w:t xml:space="preserve">Қазақ тіл білімінде </w:t>
      </w:r>
      <w:r w:rsidRPr="00B240BE">
        <w:rPr>
          <w:rFonts w:eastAsia="Times New Roman" w:cs="Times New Roman"/>
          <w:szCs w:val="28"/>
          <w:lang w:val="kk-KZ" w:eastAsia="ru-RU"/>
        </w:rPr>
        <w:t xml:space="preserve">мәтінаралық байланыс </w:t>
      </w:r>
      <w:r w:rsidRPr="00B240BE">
        <w:rPr>
          <w:rFonts w:cs="Times New Roman"/>
          <w:szCs w:val="28"/>
          <w:lang w:val="kk-KZ"/>
        </w:rPr>
        <w:t>мәселесі әлі де терең зерттелуді талап ететін тақырыптардың бірі болып табылады. Бұл бағыттағы зерттеулер орыс және әлемдік лингвистикадағыдай кең ауқымды сипатқа ие емес. Дегенмен әдебиеттану саласында да, тіл жағынан да біршама еңбектер жазылу үстінде. Мыс</w:t>
      </w:r>
      <w:r w:rsidR="00BA2E31">
        <w:rPr>
          <w:rFonts w:cs="Times New Roman"/>
          <w:szCs w:val="28"/>
          <w:lang w:val="kk-KZ"/>
        </w:rPr>
        <w:t>ал ретінде қазақ прозасы мен поэ</w:t>
      </w:r>
      <w:r w:rsidRPr="00B240BE">
        <w:rPr>
          <w:rFonts w:cs="Times New Roman"/>
          <w:szCs w:val="28"/>
          <w:lang w:val="kk-KZ"/>
        </w:rPr>
        <w:t xml:space="preserve">зиясындағы интертекст поэтикасының құрылымдық ерекшелігін, көркемдік функциясын, ұлттық ерекшеліктерді танытатын шығарма мәтінін зерттеген Р. М. Әбдіқұлованың еңбектерін </w:t>
      </w:r>
      <w:r w:rsidRPr="00B240BE">
        <w:rPr>
          <w:rFonts w:eastAsia="Times-Roman" w:cs="Times New Roman"/>
          <w:szCs w:val="28"/>
          <w:lang w:val="kk-KZ"/>
        </w:rPr>
        <w:t>[43]</w:t>
      </w:r>
      <w:r w:rsidRPr="00B240BE">
        <w:rPr>
          <w:rFonts w:cs="Times New Roman"/>
          <w:szCs w:val="28"/>
          <w:lang w:val="kk-KZ"/>
        </w:rPr>
        <w:t xml:space="preserve">, Б. Момышұлының «След птицы в небе» философиялық романындағы интермәтіннің экспрессивтік қызметін ғылыми тұрғыда арнайы қарастырған Г. Ж. Болатованың жұмысын </w:t>
      </w:r>
      <w:r w:rsidRPr="00B240BE">
        <w:rPr>
          <w:rFonts w:eastAsia="Times-Roman" w:cs="Times New Roman"/>
          <w:szCs w:val="28"/>
          <w:lang w:val="kk-KZ"/>
        </w:rPr>
        <w:t>[44]</w:t>
      </w:r>
      <w:r w:rsidRPr="00B240BE">
        <w:rPr>
          <w:rFonts w:cs="Times New Roman"/>
          <w:szCs w:val="28"/>
          <w:lang w:val="kk-KZ"/>
        </w:rPr>
        <w:t xml:space="preserve">, Шәкәрім шығармасынан фольклорлық интертекстерді іздеген К. С. Бұзаубағарованың зерттеулерін </w:t>
      </w:r>
      <w:r w:rsidRPr="00B240BE">
        <w:rPr>
          <w:rFonts w:eastAsia="Times-Roman" w:cs="Times New Roman"/>
          <w:szCs w:val="28"/>
          <w:lang w:val="kk-KZ"/>
        </w:rPr>
        <w:t>[45]</w:t>
      </w:r>
      <w:r w:rsidRPr="00B240BE">
        <w:rPr>
          <w:rFonts w:cs="Times New Roman"/>
          <w:szCs w:val="28"/>
          <w:lang w:val="kk-KZ"/>
        </w:rPr>
        <w:t xml:space="preserve"> келтіруге болады. Ал көркем әдебиеттегі интертекстуалдылықтың қолданылуының ерекшелігін, қажеттілігін С. М. Алтыбаева былайша көрсетеді: «</w:t>
      </w:r>
      <w:r w:rsidRPr="00B240BE">
        <w:rPr>
          <w:rFonts w:eastAsia="Times New Roman" w:cs="Times New Roman"/>
          <w:szCs w:val="28"/>
          <w:lang w:val="kk-KZ" w:eastAsia="ru-RU"/>
        </w:rPr>
        <w:t xml:space="preserve">Интертекстің қолданылуы авторға зерттеліп отырған мәселені тереңірек ашуға және жан-жақты бейнелеуге мүмкіндік береді. Мысалы, Құран, Библия, буддизм және басқа да діни дәстүрлерге негізделген мысалдар, сүрелер, дұғалар мен медитативті дыбыстық құрылымдар шығарманың мағыналық тереңдігін </w:t>
      </w:r>
      <w:r w:rsidRPr="00B240BE">
        <w:rPr>
          <w:rFonts w:eastAsia="Times New Roman" w:cs="Times New Roman"/>
          <w:szCs w:val="28"/>
          <w:lang w:val="kk-KZ" w:eastAsia="ru-RU"/>
        </w:rPr>
        <w:lastRenderedPageBreak/>
        <w:t>арттырып, оның мазмұнын байытады. Бұл тәсіл әсіресе қазіргі заманның әлеуметтік катаклизмдері мен трагедияларын, жалпыадамзаттық мәселелерін арқау еткен шығармаларда айқын байқалады. Басқаша айтқанда, сюжеттік желі мен идеялық мазмұн тек тереңдікке ғана емес, кең ауқымды қамтуға бағытталады.</w:t>
      </w:r>
    </w:p>
    <w:p w14:paraId="7E5204AA" w14:textId="77777777" w:rsidR="00713AF7" w:rsidRDefault="005A62B4" w:rsidP="00552A66">
      <w:pPr>
        <w:ind w:firstLine="567"/>
        <w:rPr>
          <w:rFonts w:eastAsia="Times New Roman" w:cs="Times New Roman"/>
          <w:szCs w:val="28"/>
          <w:lang w:val="kk-KZ" w:eastAsia="ru-RU"/>
        </w:rPr>
      </w:pPr>
      <w:r w:rsidRPr="00B240BE">
        <w:rPr>
          <w:rFonts w:eastAsia="Times New Roman" w:cs="Times New Roman"/>
          <w:szCs w:val="28"/>
          <w:lang w:val="kk-KZ" w:eastAsia="ru-RU"/>
        </w:rPr>
        <w:t xml:space="preserve">Интертекстуалдылықтың бұл ерекшелігі әсіресе роман жанрында айқын көрінеді. Қазіргі қазақ әдебиетінде мұның жарқын мысалы ретінде Х. Әдибаевтың </w:t>
      </w:r>
      <w:r w:rsidRPr="00B240BE">
        <w:rPr>
          <w:rFonts w:eastAsia="Times New Roman" w:cs="Times New Roman"/>
          <w:bCs/>
          <w:szCs w:val="28"/>
          <w:lang w:val="kk-KZ" w:eastAsia="ru-RU"/>
        </w:rPr>
        <w:t>«Отырардың күйреуі»</w:t>
      </w:r>
      <w:r w:rsidRPr="00B240BE">
        <w:rPr>
          <w:rFonts w:eastAsia="Times New Roman" w:cs="Times New Roman"/>
          <w:szCs w:val="28"/>
          <w:lang w:val="kk-KZ" w:eastAsia="ru-RU"/>
        </w:rPr>
        <w:t xml:space="preserve"> атты тарихи романын атауға болады. Бұл шығармада бірнеше сюжеттік бағыттар тоғысып, философиялық, сакральдық, психологиялық, тарихи және өзге де контексттер адамгершілік құндылықтарын ашу идеясына бағындырылған» </w:t>
      </w:r>
      <w:r w:rsidRPr="00B240BE">
        <w:rPr>
          <w:rFonts w:eastAsia="Times-Roman" w:cs="Times New Roman"/>
          <w:szCs w:val="28"/>
          <w:lang w:val="kk-KZ"/>
        </w:rPr>
        <w:t>[46]</w:t>
      </w:r>
      <w:r w:rsidRPr="00B240BE">
        <w:rPr>
          <w:rFonts w:eastAsia="Times New Roman" w:cs="Times New Roman"/>
          <w:szCs w:val="28"/>
          <w:lang w:val="kk-KZ" w:eastAsia="ru-RU"/>
        </w:rPr>
        <w:t>.</w:t>
      </w:r>
    </w:p>
    <w:p w14:paraId="2B89F9CD" w14:textId="77777777" w:rsidR="00091970" w:rsidRPr="00B240BE" w:rsidRDefault="005A62B4" w:rsidP="00552A66">
      <w:pPr>
        <w:ind w:firstLine="567"/>
        <w:rPr>
          <w:rFonts w:cs="Times New Roman"/>
          <w:szCs w:val="28"/>
          <w:lang w:val="kk-KZ"/>
        </w:rPr>
      </w:pPr>
      <w:r w:rsidRPr="00B240BE">
        <w:rPr>
          <w:rFonts w:cs="Times New Roman"/>
          <w:szCs w:val="28"/>
          <w:lang w:val="kk-KZ"/>
        </w:rPr>
        <w:t>Көптеген зерттеушілер интертекстуалдылық құбылысын көркем мәтін негізінде қарастырған. Сондай жұмыстардың негізгісі, көлемдісі А.</w:t>
      </w:r>
      <w:r w:rsidR="001301CC">
        <w:rPr>
          <w:rFonts w:cs="Times New Roman"/>
          <w:szCs w:val="28"/>
          <w:lang w:val="kk-KZ"/>
        </w:rPr>
        <w:t> </w:t>
      </w:r>
      <w:r w:rsidRPr="00B240BE">
        <w:rPr>
          <w:rFonts w:cs="Times New Roman"/>
          <w:szCs w:val="28"/>
          <w:lang w:val="kk-KZ"/>
        </w:rPr>
        <w:t>С. Адилованың «Көркем мәтіндердегі цитация құбылысы» монографиясы. Еңбекте интертекстуалдылықтың теориялық негіздері, түрлері және қазақ көркем мәтіндеріндегі қолдану ерекшеліктері зерттеледі. Автор цитата, аллюзия, реминисценция, құжат негізді интертекстер, пародия, перифраз, центон интертекстер, прецедентті феномендер сияқты  интертекстуалды элемент түрлерінің табиғатын аша түскен. Қазақ әдебиетінің ақын-жазушылары М. Мақатаев, Ә. Нұрпейісов, М. Мағауиннің</w:t>
      </w:r>
      <w:r w:rsidR="001301CC">
        <w:rPr>
          <w:rFonts w:cs="Times New Roman"/>
          <w:szCs w:val="28"/>
          <w:lang w:val="kk-KZ"/>
        </w:rPr>
        <w:t xml:space="preserve"> көркем мәтіндеріндегі </w:t>
      </w:r>
      <w:r w:rsidRPr="00B240BE">
        <w:rPr>
          <w:rFonts w:cs="Times New Roman"/>
          <w:szCs w:val="28"/>
          <w:lang w:val="kk-KZ"/>
        </w:rPr>
        <w:t>келтірінді құрылымдарды зерделейді. Ғалымның айтқысы келген негізгі ойы: интертекстуалдылық тек эстетикалық құрал емес, сонымен қатар мәтіннің концептуалды мазмұнын байытуға мүмкіндік береді; Қазақ мәтіндеріндегі интертекстуалдылық элементтер оқырманның ассоциацияларын белсендіру арқылы шығарманың әсерін одан сайын күшейтеді [4].</w:t>
      </w:r>
      <w:r w:rsidR="00E5537A" w:rsidRPr="00B240BE">
        <w:rPr>
          <w:rFonts w:cs="Times New Roman"/>
          <w:szCs w:val="28"/>
          <w:lang w:val="kk-KZ"/>
        </w:rPr>
        <w:t xml:space="preserve"> Бұдан бөлек А.</w:t>
      </w:r>
      <w:r w:rsidR="001301CC">
        <w:rPr>
          <w:rFonts w:cs="Times New Roman"/>
          <w:szCs w:val="28"/>
          <w:lang w:val="kk-KZ"/>
        </w:rPr>
        <w:t> </w:t>
      </w:r>
      <w:r w:rsidR="00E5537A" w:rsidRPr="00B240BE">
        <w:rPr>
          <w:rFonts w:cs="Times New Roman"/>
          <w:szCs w:val="28"/>
          <w:lang w:val="kk-KZ"/>
        </w:rPr>
        <w:t xml:space="preserve">С. Адилова тағы «Алпамыс», </w:t>
      </w:r>
      <w:r w:rsidR="00091970" w:rsidRPr="00B240BE">
        <w:rPr>
          <w:rFonts w:cs="Times New Roman"/>
          <w:szCs w:val="28"/>
          <w:lang w:val="kk-KZ"/>
        </w:rPr>
        <w:t>«Қобыланды батыр», «Ер Тарғын», «Қамбар батыр» жырларындағы мәтінаралық байланыстар</w:t>
      </w:r>
      <w:r w:rsidR="00E5537A" w:rsidRPr="00B240BE">
        <w:rPr>
          <w:rFonts w:cs="Times New Roman"/>
          <w:szCs w:val="28"/>
          <w:lang w:val="kk-KZ"/>
        </w:rPr>
        <w:t>ды да зерттеген болатын. Мұнда батырлар жырындағы тілдік амал-тәсілердің мәтін</w:t>
      </w:r>
      <w:r w:rsidR="00713AF7">
        <w:rPr>
          <w:rFonts w:cs="Times New Roman"/>
          <w:szCs w:val="28"/>
          <w:lang w:val="kk-KZ"/>
        </w:rPr>
        <w:t xml:space="preserve">түзімдік қызметі қарастырылады </w:t>
      </w:r>
      <w:r w:rsidR="00E5537A" w:rsidRPr="00B240BE">
        <w:rPr>
          <w:rFonts w:cs="Times New Roman"/>
          <w:szCs w:val="28"/>
          <w:lang w:val="kk-KZ"/>
        </w:rPr>
        <w:t>[47].</w:t>
      </w:r>
    </w:p>
    <w:p w14:paraId="6740F3AE" w14:textId="541E928D" w:rsidR="005A62B4" w:rsidRDefault="005A62B4" w:rsidP="00552A66">
      <w:pPr>
        <w:autoSpaceDE w:val="0"/>
        <w:autoSpaceDN w:val="0"/>
        <w:adjustRightInd w:val="0"/>
        <w:ind w:firstLine="567"/>
        <w:rPr>
          <w:rFonts w:cs="Times New Roman"/>
          <w:szCs w:val="28"/>
          <w:lang w:val="kk-KZ"/>
        </w:rPr>
      </w:pPr>
      <w:r w:rsidRPr="00B240BE">
        <w:rPr>
          <w:rFonts w:cs="Times New Roman"/>
          <w:szCs w:val="28"/>
          <w:lang w:val="kk-KZ"/>
        </w:rPr>
        <w:t>«</w:t>
      </w:r>
      <w:r w:rsidRPr="00B240BE">
        <w:rPr>
          <w:rFonts w:cs="Times New Roman"/>
          <w:color w:val="000000"/>
          <w:szCs w:val="28"/>
          <w:lang w:val="kk-KZ"/>
        </w:rPr>
        <w:t xml:space="preserve">Интертекстуалдылық байланыстың белгілі бір мәтіндерде орын алуы оның сол мәтінде атқаратын қызметінен көрінеді. </w:t>
      </w:r>
      <w:r w:rsidRPr="00B240BE">
        <w:rPr>
          <w:rFonts w:cs="Times New Roman"/>
          <w:szCs w:val="28"/>
          <w:lang w:val="kk-KZ"/>
        </w:rPr>
        <w:t xml:space="preserve">Мәтіндер бір-бірінің мазмұнын баяндап берумен қана шектелмейді, керісінше бір-бірімен сұхбатқа түседі, ондағы ой тек қана қайталанып қоймайды, керісінше бір мәтінді екінші мәтінмен салыстыру барысында жаңа ой туындайды. Бұл ретте интертекстуалдылық құбылыс мағынаның көптігін, оқырманның қабылдау қабілетіне сай жорамал түсініктердің туа беретіндігін көрсетеді. Дәстүрлі сарындар, сюжеттер, бейнелер, ырымдар мен салт-дәстүрлерге жүгіну де интертекстуалдылық байланыс тудырады. </w:t>
      </w:r>
      <w:r w:rsidRPr="00B240BE">
        <w:rPr>
          <w:rFonts w:cs="Times New Roman"/>
          <w:szCs w:val="28"/>
          <w:shd w:val="clear" w:color="auto" w:fill="FFFFFF"/>
          <w:lang w:val="kk-KZ"/>
        </w:rPr>
        <w:t>Автор өзіне дейінгіні қайталамайды, бұрынғыны бойына сіңіре отырып, өзі үздік деп тапқан дүниесін өз танымы, өз ұстанымы тұрғысынан халыққа қайтадан, жаңарған күйінде өз нұсқасында ұсынады.</w:t>
      </w:r>
      <w:r w:rsidRPr="00B240BE">
        <w:rPr>
          <w:rFonts w:cs="Times New Roman"/>
          <w:color w:val="000000"/>
          <w:szCs w:val="28"/>
          <w:lang w:val="kk-KZ"/>
        </w:rPr>
        <w:t xml:space="preserve"> </w:t>
      </w:r>
      <w:r w:rsidRPr="00B240BE">
        <w:rPr>
          <w:rFonts w:cs="Times New Roman"/>
          <w:szCs w:val="28"/>
          <w:lang w:val="kk-KZ"/>
        </w:rPr>
        <w:t>Қоғамның даму үдерісіне қарай түсініктер де өзгеріске түседі, соған орай уақыт кеңістігі тұрғысынан алғанда бұрынғы дүниелер басқаша аксиологиялық мәнге ие болады. Осындай факторлар әсері мәтіндер сұхбаттастығын тудырады.</w:t>
      </w:r>
      <w:r w:rsidRPr="00B240BE">
        <w:rPr>
          <w:rFonts w:cs="Times New Roman"/>
          <w:b/>
          <w:szCs w:val="28"/>
          <w:lang w:val="kk-KZ"/>
        </w:rPr>
        <w:t xml:space="preserve"> </w:t>
      </w:r>
      <w:r w:rsidRPr="00B240BE">
        <w:rPr>
          <w:rFonts w:cs="Times New Roman"/>
          <w:szCs w:val="28"/>
          <w:lang w:val="kk-KZ"/>
        </w:rPr>
        <w:t xml:space="preserve">Интертекстуалдылық байланысты жеке тұлғаның </w:t>
      </w:r>
      <w:r w:rsidRPr="00B240BE">
        <w:rPr>
          <w:rFonts w:cs="Times New Roman"/>
          <w:szCs w:val="28"/>
          <w:lang w:val="kk-KZ"/>
        </w:rPr>
        <w:lastRenderedPageBreak/>
        <w:t>дүниетанымынан, білімінен, түсініктері мен философиялық ой-танымынан ақпарат беретін құбылыс деп те қарастыруға болады». Бұл зерттеуші Б. А. Абдыханованың пікірі. Диссертациялық жұмысында интертекстуалдылық туралы зерттеулерді салыстыра келе, қарапайым тілмен өзінің ойын осылай берген. Ары қарай өзі айтқан мәтінаралық байланысты тудыратын дәстүрлі сарындарды яғни фольклорлық прецедентті мәтіндерді көркем әдебиеттен іздейді. Прецедентті мәтіндерді «ілкі мәтін» деп, интертексті «интермәтін» деп алып оның фольклорлық шығармалардағы лингвомәдени сипатын зерттейді [48]. Интертекстуалдылықтың прецедентті тілдік бірліктермен құрылымдық байланысын қараған, көркем мәтін дискурсындағы фольклорлық ілкі мәтіндердің қолданысын, қызметін, берілу жолдарын қарастырған Б. А. Абдыханованың жұмысы қазақ лингвистикасындағы негізгі, сапалы әрі ауқымды зерттеу болды.</w:t>
      </w:r>
    </w:p>
    <w:p w14:paraId="41D13B9E" w14:textId="77777777" w:rsidR="00AE57AD" w:rsidRPr="00AE57AD" w:rsidRDefault="00AE57AD" w:rsidP="00552A66">
      <w:pPr>
        <w:ind w:firstLine="567"/>
        <w:rPr>
          <w:rFonts w:eastAsia="Times New Roman" w:cs="Times New Roman"/>
          <w:szCs w:val="24"/>
          <w:lang w:val="kk-KZ" w:eastAsia="ru-RU"/>
        </w:rPr>
      </w:pPr>
      <w:r w:rsidRPr="00AE57AD">
        <w:rPr>
          <w:rFonts w:eastAsia="Times New Roman" w:cs="Times New Roman"/>
          <w:szCs w:val="24"/>
          <w:lang w:val="kk-KZ" w:eastAsia="ru-RU"/>
        </w:rPr>
        <w:t>Осыған дейін біз интертекстуалдылық құбылысының пайда болу тарихы мен ғылыми айналымда зерттелу аясын жан-жақты саралап өттік. Бұл ұғымды әртүрлі зерттеуші әр қырынан қарастырып, бірі – әдеби-теориялық тұрғыдан, енді бірі – тілдік және семиотикалық қырынан пайымдағаны байқалады. Зерттеушілер интертекстуалдылықтың мәтіндер арасындағы байланыс ретінде көрініс табатынын, автор мен оқырман арасындағы диалогқа негіз болатынын, мәтіннің мәнін кеңейтіп, көпқабатты семантикалық құрылым түзуге ықпал ететінін атап өтеді. Осы ғылыми көзқарастарды ескере отырып, біз де өз зерттеу нысанымыз ретінде алынған интертекстуалдылықтың мәнін, табиғатын, ерекшелігін және оның мәтін құраудағы маңызын түсіндіруге талпыныс жасадық</w:t>
      </w:r>
      <w:r w:rsidR="00E07C80">
        <w:rPr>
          <w:rFonts w:eastAsia="Times New Roman" w:cs="Times New Roman"/>
          <w:szCs w:val="24"/>
          <w:lang w:val="kk-KZ" w:eastAsia="ru-RU"/>
        </w:rPr>
        <w:t>, былайша пікір білдірдік:</w:t>
      </w:r>
    </w:p>
    <w:p w14:paraId="12E8FB56" w14:textId="77777777" w:rsidR="005A62B4" w:rsidRPr="00B240BE" w:rsidRDefault="005A62B4" w:rsidP="00552A66">
      <w:pPr>
        <w:ind w:firstLine="567"/>
        <w:rPr>
          <w:rFonts w:cs="Times New Roman"/>
          <w:szCs w:val="28"/>
          <w:lang w:val="kk-KZ"/>
        </w:rPr>
      </w:pPr>
      <w:r w:rsidRPr="00B240BE">
        <w:rPr>
          <w:rStyle w:val="a7"/>
          <w:rFonts w:cs="Times New Roman"/>
          <w:b w:val="0"/>
          <w:szCs w:val="28"/>
          <w:lang w:val="kk-KZ"/>
        </w:rPr>
        <w:t>Интертекстуалдылық</w:t>
      </w:r>
      <w:r w:rsidRPr="00B240BE">
        <w:rPr>
          <w:rFonts w:cs="Times New Roman"/>
          <w:szCs w:val="28"/>
          <w:lang w:val="kk-KZ"/>
        </w:rPr>
        <w:t xml:space="preserve"> дегеніміз – мәтіннің басқа мәтіндердің элементтерін өзіне енгізу қасиеті. Бұл құбылыс ешбір мәтіннің оқшау, жеке дара өмір сүрмейтінін, керісінше өткен және қазіргі мәтіндермен үнемі байланыста болатынын дәлелдей түседі. Яғни интертекстуалдылық бір мәтіннің басқа мәтіндермен қалай байланыста болатынын, қалай өзара әсер ететінін, өзара тәуелді бола алатынын зерттейді;</w:t>
      </w:r>
    </w:p>
    <w:p w14:paraId="0EFECB0B" w14:textId="77777777" w:rsidR="005A62B4" w:rsidRPr="00B240BE" w:rsidRDefault="005A62B4" w:rsidP="00552A66">
      <w:pPr>
        <w:tabs>
          <w:tab w:val="left" w:pos="647"/>
        </w:tabs>
        <w:ind w:firstLine="567"/>
        <w:rPr>
          <w:rFonts w:cs="Times New Roman"/>
          <w:szCs w:val="28"/>
          <w:lang w:val="kk-KZ"/>
        </w:rPr>
      </w:pPr>
      <w:r w:rsidRPr="00B240BE">
        <w:rPr>
          <w:rFonts w:cs="Times New Roman"/>
          <w:szCs w:val="28"/>
          <w:lang w:val="kk-KZ"/>
        </w:rPr>
        <w:t>Интертекстуалдылық цитата, аллюзия, реминисценция, пародия, перифраз, центон интертекстер сияқты құралдар арқылы мәтіндердің арасындағы өзара байланыс ретінде анықталады;</w:t>
      </w:r>
    </w:p>
    <w:p w14:paraId="5FC00C55" w14:textId="77777777" w:rsidR="005A62B4" w:rsidRPr="00B240BE" w:rsidRDefault="005A62B4" w:rsidP="00552A66">
      <w:pPr>
        <w:tabs>
          <w:tab w:val="left" w:pos="647"/>
        </w:tabs>
        <w:ind w:firstLine="567"/>
        <w:rPr>
          <w:rFonts w:cs="Times New Roman"/>
          <w:szCs w:val="28"/>
          <w:lang w:val="kk-KZ"/>
        </w:rPr>
      </w:pPr>
      <w:r w:rsidRPr="00B240BE">
        <w:rPr>
          <w:rFonts w:cs="Times New Roman"/>
          <w:szCs w:val="28"/>
          <w:lang w:val="kk-KZ"/>
        </w:rPr>
        <w:t>Интертекстуалдылық шығарманың эстетикалық әсерін күшейту, көркемдік қуатын арттыру, шығарманың жасырын тұрған мағыналарын аша түсу, мәдени және тарихи сабақтастықты сақтау сияқты бірнеше қызметтерді атқарады;</w:t>
      </w:r>
    </w:p>
    <w:p w14:paraId="65A60094" w14:textId="77777777" w:rsidR="005A62B4" w:rsidRPr="00B240BE" w:rsidRDefault="005A62B4" w:rsidP="00552A66">
      <w:pPr>
        <w:tabs>
          <w:tab w:val="left" w:pos="647"/>
        </w:tabs>
        <w:ind w:firstLine="567"/>
        <w:rPr>
          <w:rFonts w:cs="Times New Roman"/>
          <w:szCs w:val="28"/>
          <w:lang w:val="kk-KZ"/>
        </w:rPr>
      </w:pPr>
      <w:r w:rsidRPr="00B240BE">
        <w:rPr>
          <w:rFonts w:cs="Times New Roman"/>
          <w:szCs w:val="28"/>
          <w:lang w:val="kk-KZ"/>
        </w:rPr>
        <w:t xml:space="preserve">Интертекстуалдылық көркем шығарма туындыларын жасауда, оларды түсіндіруде, сол сияқты аударма жасауда маңызды орын алады; </w:t>
      </w:r>
    </w:p>
    <w:p w14:paraId="2C711698" w14:textId="678448C0" w:rsidR="005A62B4" w:rsidRDefault="005A62B4" w:rsidP="00552A66">
      <w:pPr>
        <w:tabs>
          <w:tab w:val="left" w:pos="647"/>
        </w:tabs>
        <w:ind w:firstLine="567"/>
        <w:rPr>
          <w:rFonts w:cs="Times New Roman"/>
          <w:szCs w:val="28"/>
          <w:lang w:val="kk-KZ"/>
        </w:rPr>
      </w:pPr>
      <w:r w:rsidRPr="00B240BE">
        <w:rPr>
          <w:rFonts w:cs="Times New Roman"/>
          <w:szCs w:val="28"/>
          <w:lang w:val="kk-KZ"/>
        </w:rPr>
        <w:t>Интертекстуалдылық мәтіндерді өзара байланыстырып қана қоймай, сонымен қатар әртүрлі мәдениеттер мен дәуірлер арасындағы әдеби, мәден</w:t>
      </w:r>
      <w:r w:rsidR="001614C3">
        <w:rPr>
          <w:rFonts w:cs="Times New Roman"/>
          <w:szCs w:val="28"/>
          <w:lang w:val="kk-KZ"/>
        </w:rPr>
        <w:t>и диа</w:t>
      </w:r>
      <w:r w:rsidRPr="00B240BE">
        <w:rPr>
          <w:rFonts w:cs="Times New Roman"/>
          <w:szCs w:val="28"/>
          <w:lang w:val="kk-KZ"/>
        </w:rPr>
        <w:t xml:space="preserve">логты орнатуға көмектеседі. </w:t>
      </w:r>
    </w:p>
    <w:p w14:paraId="097C7D1E" w14:textId="77777777" w:rsidR="0092632A" w:rsidRPr="00B240BE" w:rsidRDefault="0092632A" w:rsidP="00DE7CD7">
      <w:pPr>
        <w:tabs>
          <w:tab w:val="left" w:pos="647"/>
        </w:tabs>
        <w:rPr>
          <w:rFonts w:cs="Times New Roman"/>
          <w:szCs w:val="28"/>
          <w:lang w:val="kk-KZ"/>
        </w:rPr>
      </w:pPr>
    </w:p>
    <w:p w14:paraId="07D8AEB6" w14:textId="77777777" w:rsidR="005A62B4" w:rsidRPr="00D97AC6" w:rsidRDefault="005A62B4" w:rsidP="00552A66">
      <w:pPr>
        <w:pStyle w:val="2"/>
        <w:ind w:firstLine="567"/>
      </w:pPr>
      <w:bookmarkStart w:id="8" w:name="_Toc209978216"/>
      <w:r w:rsidRPr="00D97AC6">
        <w:lastRenderedPageBreak/>
        <w:t>1.2 Интертекстуалды элементтер типологиясы: БАҚ-тағы аллюзия мен реминисценция құбылыстары</w:t>
      </w:r>
      <w:bookmarkEnd w:id="8"/>
    </w:p>
    <w:p w14:paraId="5933230A" w14:textId="77777777" w:rsidR="005A62B4" w:rsidRDefault="005A62B4" w:rsidP="00552A66">
      <w:pPr>
        <w:ind w:firstLine="567"/>
        <w:rPr>
          <w:rFonts w:cs="Times New Roman"/>
          <w:szCs w:val="28"/>
          <w:lang w:val="kk-KZ"/>
        </w:rPr>
      </w:pPr>
      <w:r w:rsidRPr="00B240BE">
        <w:rPr>
          <w:rFonts w:eastAsia="Times New Roman" w:cs="Times New Roman"/>
          <w:szCs w:val="28"/>
          <w:lang w:val="kk-KZ" w:eastAsia="ru-RU"/>
        </w:rPr>
        <w:t>Бұқаралық ақпарат құралдарында интертекстуалдылық түрлі мақсаттарда қолданылады. Біріншіден, ол ақпараттың түсінікті</w:t>
      </w:r>
      <w:r w:rsidR="001F1676">
        <w:rPr>
          <w:rFonts w:eastAsia="Times New Roman" w:cs="Times New Roman"/>
          <w:szCs w:val="28"/>
          <w:lang w:val="kk-KZ" w:eastAsia="ru-RU"/>
        </w:rPr>
        <w:t xml:space="preserve"> болу ерекшелігін</w:t>
      </w:r>
      <w:r w:rsidRPr="00B240BE">
        <w:rPr>
          <w:rFonts w:eastAsia="Times New Roman" w:cs="Times New Roman"/>
          <w:szCs w:val="28"/>
          <w:lang w:val="kk-KZ" w:eastAsia="ru-RU"/>
        </w:rPr>
        <w:t xml:space="preserve"> арттыруға және мәтіннің эмоционалдық әсерін күшейтуге көмектеседі. Мысалы, белгілі бір жаңалықты немесе оқиғаны сипаттау үшін авторлар тарихи оқиғаларға немесе мәдени құбылыстарға сілтеме жасай алады, осылайша оқырманның немесе көрерменнің назарын аударып, оны ойландырады. Оқиғаның маңызды екенін көрсетуге және оның қоғамға әсерін арттыруға мүмкіндік береді. Екіншіден, интертекстуалдылық медиа өнімдерінінің семантикасының тереңдігі мен көпқабаттығына қызмет етеді. Көрермен немесе оқырман белгілі бір мәтіннің басқа мәтіндермен қалай байланысатынын байқаған сайын, ол мәтіннің мағыналық құрылымын тереңірек түсіне бастайды. Бұл әсіресе, кино, әдебиет және өнер туралы жазылған мақалаларда, сондай-ақ </w:t>
      </w:r>
      <w:r w:rsidRPr="00B240BE">
        <w:rPr>
          <w:rFonts w:eastAsia="Times New Roman" w:cs="Times New Roman"/>
          <w:color w:val="000000" w:themeColor="text1"/>
          <w:szCs w:val="28"/>
          <w:lang w:val="kk-KZ" w:eastAsia="ru-RU"/>
        </w:rPr>
        <w:t xml:space="preserve">саяси және әлеуметтік дискурста жиі кездеседі. </w:t>
      </w:r>
      <w:r w:rsidR="00A91BD5" w:rsidRPr="00A91BD5">
        <w:rPr>
          <w:rFonts w:eastAsia="Times New Roman" w:cs="Times New Roman"/>
          <w:color w:val="000000" w:themeColor="text1"/>
          <w:szCs w:val="28"/>
          <w:lang w:val="kk-KZ" w:eastAsia="ru-RU"/>
        </w:rPr>
        <w:t xml:space="preserve">Интертекстуалдылық құбылысы әртүрлі мәтін түрлерінде түрлі формада көрініс табады. </w:t>
      </w:r>
      <w:r w:rsidR="00A91BD5" w:rsidRPr="00A91BD5">
        <w:rPr>
          <w:rFonts w:eastAsia="Times New Roman" w:cs="Times New Roman"/>
          <w:szCs w:val="28"/>
          <w:lang w:val="kk-KZ" w:eastAsia="ru-RU"/>
        </w:rPr>
        <w:t>Атап айтқанда, ол бастапқы мәтіннен алынған дәйексөздер, ирониялық сипаттағы пародиялар, белгілі бір шығарманы меңзейтін реминисценциялар, аллюзиялар мен перифраздар арқылы жүзеге асады.</w:t>
      </w:r>
      <w:r w:rsidRPr="00B240BE">
        <w:rPr>
          <w:rFonts w:cs="Times New Roman"/>
          <w:szCs w:val="28"/>
          <w:lang w:val="kk-KZ"/>
        </w:rPr>
        <w:t xml:space="preserve"> </w:t>
      </w:r>
      <w:r w:rsidRPr="00B240BE">
        <w:rPr>
          <w:rFonts w:cs="Times New Roman"/>
          <w:color w:val="000000" w:themeColor="text1"/>
          <w:szCs w:val="28"/>
          <w:lang w:val="kk-KZ"/>
        </w:rPr>
        <w:t>Ғалым И.В. Арнольд көркем мәтінге қатыст</w:t>
      </w:r>
      <w:r w:rsidR="001E23A5">
        <w:rPr>
          <w:rFonts w:cs="Times New Roman"/>
          <w:color w:val="000000" w:themeColor="text1"/>
          <w:szCs w:val="28"/>
          <w:lang w:val="kk-KZ"/>
        </w:rPr>
        <w:t xml:space="preserve">ы, мынадай жіктеуді ұсынады: </w:t>
      </w:r>
      <w:r w:rsidRPr="00B240BE">
        <w:rPr>
          <w:rFonts w:cs="Times New Roman"/>
          <w:color w:val="000000" w:themeColor="text1"/>
          <w:szCs w:val="28"/>
          <w:lang w:val="kk-KZ"/>
        </w:rPr>
        <w:t>цитаталық тақырып,</w:t>
      </w:r>
      <w:r w:rsidR="001E23A5">
        <w:rPr>
          <w:rFonts w:cs="Times New Roman"/>
          <w:color w:val="000000" w:themeColor="text1"/>
          <w:szCs w:val="28"/>
          <w:lang w:val="kk-KZ"/>
        </w:rPr>
        <w:t xml:space="preserve"> </w:t>
      </w:r>
      <w:r w:rsidRPr="00B240BE">
        <w:rPr>
          <w:rFonts w:cs="Times New Roman"/>
          <w:color w:val="000000" w:themeColor="text1"/>
          <w:szCs w:val="28"/>
          <w:lang w:val="kk-KZ"/>
        </w:rPr>
        <w:t xml:space="preserve">қыстырынды романдар, </w:t>
      </w:r>
      <w:r w:rsidR="001E23A5">
        <w:rPr>
          <w:rFonts w:cs="Times New Roman"/>
          <w:color w:val="000000" w:themeColor="text1"/>
          <w:szCs w:val="28"/>
          <w:lang w:val="kk-KZ"/>
        </w:rPr>
        <w:t>эпиграф, күнделік,</w:t>
      </w:r>
      <w:r w:rsidRPr="00B240BE">
        <w:rPr>
          <w:rFonts w:cs="Times New Roman"/>
          <w:color w:val="000000" w:themeColor="text1"/>
          <w:szCs w:val="28"/>
          <w:lang w:val="kk-KZ"/>
        </w:rPr>
        <w:t xml:space="preserve"> хаттар, </w:t>
      </w:r>
      <w:r w:rsidR="001E23A5">
        <w:rPr>
          <w:rFonts w:cs="Times New Roman"/>
          <w:color w:val="000000" w:themeColor="text1"/>
          <w:szCs w:val="28"/>
          <w:lang w:val="kk-KZ"/>
        </w:rPr>
        <w:t xml:space="preserve">аллюзия мен реминисценция, </w:t>
      </w:r>
      <w:r w:rsidRPr="00B240BE">
        <w:rPr>
          <w:rFonts w:cs="Times New Roman"/>
          <w:color w:val="000000" w:themeColor="text1"/>
          <w:szCs w:val="28"/>
          <w:lang w:val="kk-KZ"/>
        </w:rPr>
        <w:t xml:space="preserve">цитаталар [49]. </w:t>
      </w:r>
      <w:r w:rsidR="001E23A5">
        <w:rPr>
          <w:rFonts w:cs="Times New Roman"/>
          <w:color w:val="000000" w:themeColor="text1"/>
          <w:szCs w:val="28"/>
          <w:lang w:val="kk-KZ"/>
        </w:rPr>
        <w:t>Бұл</w:t>
      </w:r>
      <w:r w:rsidR="0062443C">
        <w:rPr>
          <w:rFonts w:cs="Times New Roman"/>
          <w:color w:val="000000" w:themeColor="text1"/>
          <w:szCs w:val="28"/>
          <w:lang w:val="kk-KZ"/>
        </w:rPr>
        <w:t xml:space="preserve"> интертекстуалды элементтер</w:t>
      </w:r>
      <w:r w:rsidRPr="00B240BE">
        <w:rPr>
          <w:rFonts w:cs="Times New Roman"/>
          <w:color w:val="000000" w:themeColor="text1"/>
          <w:szCs w:val="28"/>
          <w:lang w:val="kk-KZ"/>
        </w:rPr>
        <w:t xml:space="preserve"> арқылы бір мәтіннің екінші мәтінмен байланысы жүзеге асады. </w:t>
      </w:r>
      <w:r w:rsidRPr="00B240BE">
        <w:rPr>
          <w:rFonts w:cs="Times New Roman"/>
          <w:szCs w:val="28"/>
          <w:lang w:val="kk-KZ"/>
        </w:rPr>
        <w:t>Сол арқылы жаңа мән, жаңа мағына қалыптасады.</w:t>
      </w:r>
      <w:r w:rsidRPr="00B240BE">
        <w:rPr>
          <w:rFonts w:cs="Times New Roman"/>
          <w:color w:val="000000" w:themeColor="text1"/>
          <w:szCs w:val="28"/>
          <w:lang w:val="kk-KZ"/>
        </w:rPr>
        <w:t xml:space="preserve"> Интертекстуалды элементтердің бірі көркем әдебиетте, екіншісі ғылыми стильде, енді бірі публицистикада қолданылады және әртүрлі қызметтерді атқарады. </w:t>
      </w:r>
      <w:r w:rsidRPr="00B240BE">
        <w:rPr>
          <w:rFonts w:cs="Times New Roman"/>
          <w:szCs w:val="28"/>
          <w:lang w:val="kk-KZ"/>
        </w:rPr>
        <w:t>Негізі функциялары төмендегідей</w:t>
      </w:r>
      <w:r w:rsidR="00FC7DB4">
        <w:rPr>
          <w:rFonts w:cs="Times New Roman"/>
          <w:szCs w:val="28"/>
          <w:lang w:val="kk-KZ"/>
        </w:rPr>
        <w:t xml:space="preserve"> (</w:t>
      </w:r>
      <w:r w:rsidR="00FC7DB4">
        <w:rPr>
          <w:rStyle w:val="a7"/>
          <w:b w:val="0"/>
          <w:szCs w:val="28"/>
          <w:lang w:val="kk-KZ"/>
        </w:rPr>
        <w:t>1-кесте)</w:t>
      </w:r>
      <w:r w:rsidRPr="00B240BE">
        <w:rPr>
          <w:rFonts w:cs="Times New Roman"/>
          <w:szCs w:val="28"/>
          <w:lang w:val="kk-KZ"/>
        </w:rPr>
        <w:t xml:space="preserve">: </w:t>
      </w:r>
    </w:p>
    <w:p w14:paraId="19D418CB" w14:textId="77777777" w:rsidR="00D97AC6" w:rsidRDefault="00D97AC6" w:rsidP="00E9532C">
      <w:pPr>
        <w:rPr>
          <w:rFonts w:cs="Times New Roman"/>
          <w:color w:val="000000" w:themeColor="text1"/>
          <w:szCs w:val="28"/>
          <w:lang w:val="kk-KZ"/>
        </w:rPr>
      </w:pPr>
    </w:p>
    <w:p w14:paraId="63967DFA" w14:textId="03A551C3" w:rsidR="00552A66" w:rsidRDefault="00552A66" w:rsidP="00552A66">
      <w:pPr>
        <w:ind w:firstLine="0"/>
        <w:rPr>
          <w:rFonts w:cs="Times New Roman"/>
          <w:color w:val="000000" w:themeColor="text1"/>
          <w:szCs w:val="28"/>
          <w:lang w:val="kk-KZ"/>
        </w:rPr>
      </w:pPr>
      <w:r>
        <w:rPr>
          <w:rFonts w:cs="Times New Roman"/>
          <w:color w:val="000000" w:themeColor="text1"/>
          <w:szCs w:val="28"/>
          <w:lang w:val="kk-KZ"/>
        </w:rPr>
        <w:t xml:space="preserve">Кесте 1 – </w:t>
      </w:r>
      <w:r w:rsidRPr="00B240BE">
        <w:rPr>
          <w:rStyle w:val="a7"/>
          <w:b w:val="0"/>
          <w:szCs w:val="28"/>
          <w:lang w:val="kk-KZ"/>
        </w:rPr>
        <w:t>Интертекстуалды элементтердің атқаратын қызметтері</w:t>
      </w:r>
    </w:p>
    <w:p w14:paraId="68078628" w14:textId="77777777" w:rsidR="00552A66" w:rsidRPr="00B240BE" w:rsidRDefault="00552A66" w:rsidP="00552A66">
      <w:pPr>
        <w:ind w:firstLine="0"/>
        <w:rPr>
          <w:rFonts w:cs="Times New Roman"/>
          <w:color w:val="000000" w:themeColor="text1"/>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6526"/>
      </w:tblGrid>
      <w:tr w:rsidR="005A62B4" w:rsidRPr="00D97AC6" w14:paraId="254DBABE" w14:textId="77777777" w:rsidTr="00713AF7">
        <w:tc>
          <w:tcPr>
            <w:tcW w:w="9854" w:type="dxa"/>
            <w:gridSpan w:val="2"/>
          </w:tcPr>
          <w:p w14:paraId="78C7D545" w14:textId="77777777" w:rsidR="005A62B4" w:rsidRPr="00D97AC6" w:rsidRDefault="005A62B4" w:rsidP="00D97AC6">
            <w:pPr>
              <w:pStyle w:val="ac"/>
              <w:jc w:val="center"/>
              <w:rPr>
                <w:lang w:val="kk-KZ"/>
              </w:rPr>
            </w:pPr>
            <w:r w:rsidRPr="00D97AC6">
              <w:rPr>
                <w:rStyle w:val="a7"/>
                <w:rFonts w:ascii="Times New Roman" w:hAnsi="Times New Roman"/>
                <w:b w:val="0"/>
                <w:sz w:val="28"/>
                <w:szCs w:val="28"/>
                <w:lang w:val="kk-KZ"/>
              </w:rPr>
              <w:t>Интертекстуалды элементтердің атқаратын қызметтері:</w:t>
            </w:r>
          </w:p>
        </w:tc>
      </w:tr>
      <w:tr w:rsidR="00552A66" w:rsidRPr="00B240BE" w14:paraId="29E81E0D" w14:textId="77777777" w:rsidTr="00D97AC6">
        <w:tc>
          <w:tcPr>
            <w:tcW w:w="3328" w:type="dxa"/>
            <w:vAlign w:val="center"/>
          </w:tcPr>
          <w:p w14:paraId="477D4CDE" w14:textId="48D59125" w:rsidR="00552A66" w:rsidRPr="00D97AC6" w:rsidRDefault="00552A66" w:rsidP="00552A66">
            <w:pPr>
              <w:jc w:val="center"/>
              <w:rPr>
                <w:rStyle w:val="a7"/>
                <w:rFonts w:cs="Times New Roman"/>
                <w:b w:val="0"/>
                <w:szCs w:val="28"/>
                <w:lang w:val="kk-KZ"/>
              </w:rPr>
            </w:pPr>
            <w:r>
              <w:rPr>
                <w:rStyle w:val="a7"/>
                <w:rFonts w:cs="Times New Roman"/>
                <w:b w:val="0"/>
                <w:szCs w:val="28"/>
                <w:lang w:val="kk-KZ"/>
              </w:rPr>
              <w:t>1</w:t>
            </w:r>
          </w:p>
        </w:tc>
        <w:tc>
          <w:tcPr>
            <w:tcW w:w="6526" w:type="dxa"/>
          </w:tcPr>
          <w:p w14:paraId="2CFABB17" w14:textId="442E09AA" w:rsidR="00552A66" w:rsidRPr="00354032" w:rsidRDefault="00552A66" w:rsidP="00552A66">
            <w:pPr>
              <w:jc w:val="center"/>
              <w:rPr>
                <w:rStyle w:val="a7"/>
                <w:rFonts w:cs="Times New Roman"/>
                <w:b w:val="0"/>
                <w:bCs w:val="0"/>
                <w:szCs w:val="28"/>
                <w:lang w:val="kk-KZ"/>
              </w:rPr>
            </w:pPr>
            <w:r>
              <w:rPr>
                <w:rStyle w:val="a7"/>
                <w:rFonts w:cs="Times New Roman"/>
                <w:b w:val="0"/>
                <w:bCs w:val="0"/>
                <w:szCs w:val="28"/>
                <w:lang w:val="kk-KZ"/>
              </w:rPr>
              <w:t>2</w:t>
            </w:r>
          </w:p>
        </w:tc>
      </w:tr>
      <w:tr w:rsidR="005A62B4" w:rsidRPr="00B240BE" w14:paraId="3E85DD3F" w14:textId="77777777" w:rsidTr="00D97AC6">
        <w:tc>
          <w:tcPr>
            <w:tcW w:w="3328" w:type="dxa"/>
            <w:vAlign w:val="center"/>
          </w:tcPr>
          <w:p w14:paraId="3201DC79" w14:textId="77777777" w:rsidR="005A62B4" w:rsidRDefault="005A62B4" w:rsidP="00D97AC6">
            <w:pPr>
              <w:jc w:val="left"/>
              <w:rPr>
                <w:rStyle w:val="a7"/>
                <w:rFonts w:cs="Times New Roman"/>
                <w:b w:val="0"/>
                <w:szCs w:val="28"/>
                <w:lang w:val="kk-KZ"/>
              </w:rPr>
            </w:pPr>
            <w:r w:rsidRPr="00D97AC6">
              <w:rPr>
                <w:rStyle w:val="a7"/>
                <w:rFonts w:cs="Times New Roman"/>
                <w:b w:val="0"/>
                <w:szCs w:val="28"/>
                <w:lang w:val="kk-KZ"/>
              </w:rPr>
              <w:t>Цитата</w:t>
            </w:r>
          </w:p>
          <w:p w14:paraId="0C73D272" w14:textId="77777777" w:rsidR="001F1676" w:rsidRPr="00D97AC6" w:rsidRDefault="001F1676" w:rsidP="00D97AC6">
            <w:pPr>
              <w:jc w:val="left"/>
              <w:rPr>
                <w:lang w:val="kk-KZ"/>
              </w:rPr>
            </w:pPr>
          </w:p>
        </w:tc>
        <w:tc>
          <w:tcPr>
            <w:tcW w:w="6526" w:type="dxa"/>
            <w:vMerge w:val="restart"/>
          </w:tcPr>
          <w:p w14:paraId="525D13A3" w14:textId="77777777" w:rsidR="005A62B4" w:rsidRPr="00354032" w:rsidRDefault="005A62B4" w:rsidP="00D97AC6">
            <w:pPr>
              <w:rPr>
                <w:rStyle w:val="a7"/>
                <w:rFonts w:cs="Times New Roman"/>
                <w:b w:val="0"/>
                <w:bCs w:val="0"/>
                <w:szCs w:val="28"/>
                <w:lang w:val="kk-KZ"/>
              </w:rPr>
            </w:pPr>
            <w:r w:rsidRPr="00354032">
              <w:rPr>
                <w:rStyle w:val="a7"/>
                <w:rFonts w:cs="Times New Roman"/>
                <w:b w:val="0"/>
                <w:bCs w:val="0"/>
                <w:szCs w:val="28"/>
                <w:lang w:val="kk-KZ"/>
              </w:rPr>
              <w:t>- Семантикалық функциясы:</w:t>
            </w:r>
          </w:p>
          <w:p w14:paraId="57C74535" w14:textId="77777777" w:rsidR="005A62B4" w:rsidRPr="00354032" w:rsidRDefault="005A62B4" w:rsidP="00D97AC6">
            <w:pPr>
              <w:rPr>
                <w:rStyle w:val="a7"/>
                <w:rFonts w:cs="Times New Roman"/>
                <w:b w:val="0"/>
                <w:bCs w:val="0"/>
                <w:szCs w:val="28"/>
                <w:lang w:val="kk-KZ"/>
              </w:rPr>
            </w:pPr>
            <w:r w:rsidRPr="00354032">
              <w:rPr>
                <w:rStyle w:val="a7"/>
                <w:rFonts w:cs="Times New Roman"/>
                <w:b w:val="0"/>
                <w:bCs w:val="0"/>
                <w:szCs w:val="28"/>
                <w:lang w:val="kk-KZ"/>
              </w:rPr>
              <w:t>Интертекстуалды элементтер құрылған жаңа мәтінге жанама мағына береді;</w:t>
            </w:r>
          </w:p>
          <w:p w14:paraId="12B6D8CD" w14:textId="77777777" w:rsidR="005A62B4" w:rsidRPr="00354032" w:rsidRDefault="005A62B4" w:rsidP="00D97AC6">
            <w:pPr>
              <w:rPr>
                <w:rFonts w:cs="Times New Roman"/>
                <w:szCs w:val="28"/>
                <w:lang w:val="kk-KZ"/>
              </w:rPr>
            </w:pPr>
            <w:r w:rsidRPr="00354032">
              <w:rPr>
                <w:rFonts w:cs="Times New Roman"/>
                <w:szCs w:val="28"/>
                <w:lang w:val="kk-KZ"/>
              </w:rPr>
              <w:t>Өзіне дейінгі мәтіндермен байланыс орната отырып, берілетін ақпаратты одан әрі тереңдете түседі;</w:t>
            </w:r>
          </w:p>
          <w:p w14:paraId="41B2E087" w14:textId="77777777" w:rsidR="005A62B4" w:rsidRPr="00354032" w:rsidRDefault="005A62B4" w:rsidP="00D97AC6">
            <w:pPr>
              <w:rPr>
                <w:rFonts w:cs="Times New Roman"/>
                <w:szCs w:val="28"/>
                <w:lang w:val="kk-KZ"/>
              </w:rPr>
            </w:pPr>
            <w:r w:rsidRPr="00354032">
              <w:rPr>
                <w:rFonts w:cs="Times New Roman"/>
                <w:szCs w:val="28"/>
                <w:lang w:val="kk-KZ"/>
              </w:rPr>
              <w:t>- Когнитивтік (танымдық) функция:</w:t>
            </w:r>
          </w:p>
          <w:p w14:paraId="065C7F27" w14:textId="77777777" w:rsidR="005A62B4" w:rsidRPr="00354032" w:rsidRDefault="005A62B4" w:rsidP="00D97AC6">
            <w:pPr>
              <w:rPr>
                <w:rStyle w:val="a7"/>
                <w:rFonts w:cs="Times New Roman"/>
                <w:b w:val="0"/>
                <w:bCs w:val="0"/>
                <w:szCs w:val="28"/>
                <w:lang w:val="kk-KZ"/>
              </w:rPr>
            </w:pPr>
            <w:r w:rsidRPr="00354032">
              <w:rPr>
                <w:rStyle w:val="a7"/>
                <w:rFonts w:cs="Times New Roman"/>
                <w:b w:val="0"/>
                <w:bCs w:val="0"/>
                <w:szCs w:val="28"/>
                <w:lang w:val="kk-KZ"/>
              </w:rPr>
              <w:t>Интертекстуалды элементтер арқылы оқырманға жаңа ақпараттар беріледі;</w:t>
            </w:r>
          </w:p>
          <w:p w14:paraId="2586A20F" w14:textId="77777777" w:rsidR="005A62B4" w:rsidRPr="00D97AC6" w:rsidRDefault="005A62B4" w:rsidP="00D97AC6">
            <w:pPr>
              <w:rPr>
                <w:rStyle w:val="a7"/>
                <w:rFonts w:cs="Times New Roman"/>
                <w:b w:val="0"/>
                <w:bCs w:val="0"/>
                <w:szCs w:val="28"/>
              </w:rPr>
            </w:pPr>
            <w:r w:rsidRPr="00D97AC6">
              <w:rPr>
                <w:rStyle w:val="a7"/>
                <w:rFonts w:cs="Times New Roman"/>
                <w:b w:val="0"/>
                <w:bCs w:val="0"/>
                <w:szCs w:val="28"/>
              </w:rPr>
              <w:t>Олар мәдениетаралық диалог орнатады;</w:t>
            </w:r>
          </w:p>
          <w:p w14:paraId="6368FFCB" w14:textId="77777777" w:rsidR="005A62B4" w:rsidRPr="00D97AC6" w:rsidRDefault="005A62B4" w:rsidP="00D97AC6">
            <w:pPr>
              <w:rPr>
                <w:rFonts w:cs="Times New Roman"/>
                <w:szCs w:val="28"/>
              </w:rPr>
            </w:pPr>
            <w:r w:rsidRPr="00D97AC6">
              <w:rPr>
                <w:rFonts w:cs="Times New Roman"/>
                <w:szCs w:val="28"/>
              </w:rPr>
              <w:t>- Прагматикалық (коммуникативтік) функция:</w:t>
            </w:r>
          </w:p>
          <w:p w14:paraId="130EEC24" w14:textId="67EF5F6E" w:rsidR="005A62B4" w:rsidRPr="00B240BE" w:rsidRDefault="005A62B4" w:rsidP="00D97AC6">
            <w:pPr>
              <w:rPr>
                <w:rStyle w:val="a7"/>
                <w:rFonts w:cs="Times New Roman"/>
                <w:b w:val="0"/>
                <w:bCs w:val="0"/>
                <w:szCs w:val="28"/>
                <w:lang w:val="kk-KZ"/>
              </w:rPr>
            </w:pPr>
          </w:p>
        </w:tc>
      </w:tr>
      <w:tr w:rsidR="005A62B4" w:rsidRPr="00B240BE" w14:paraId="2DBD8F6F" w14:textId="77777777" w:rsidTr="00D97AC6">
        <w:tc>
          <w:tcPr>
            <w:tcW w:w="3328" w:type="dxa"/>
            <w:vAlign w:val="center"/>
          </w:tcPr>
          <w:p w14:paraId="30858E42" w14:textId="77777777" w:rsidR="005A62B4" w:rsidRDefault="005A62B4" w:rsidP="00D97AC6">
            <w:pPr>
              <w:jc w:val="left"/>
              <w:rPr>
                <w:rStyle w:val="a7"/>
                <w:rFonts w:cs="Times New Roman"/>
                <w:b w:val="0"/>
                <w:szCs w:val="28"/>
                <w:lang w:val="kk-KZ"/>
              </w:rPr>
            </w:pPr>
            <w:r w:rsidRPr="00D97AC6">
              <w:rPr>
                <w:rStyle w:val="a7"/>
                <w:rFonts w:cs="Times New Roman"/>
                <w:b w:val="0"/>
                <w:szCs w:val="28"/>
                <w:lang w:val="kk-KZ"/>
              </w:rPr>
              <w:t>Аллюзия</w:t>
            </w:r>
          </w:p>
          <w:p w14:paraId="0EAF41B0" w14:textId="77777777" w:rsidR="001F1676" w:rsidRPr="00D97AC6" w:rsidRDefault="001F1676" w:rsidP="00D97AC6">
            <w:pPr>
              <w:jc w:val="left"/>
              <w:rPr>
                <w:lang w:val="kk-KZ"/>
              </w:rPr>
            </w:pPr>
          </w:p>
        </w:tc>
        <w:tc>
          <w:tcPr>
            <w:tcW w:w="6526" w:type="dxa"/>
            <w:vMerge/>
          </w:tcPr>
          <w:p w14:paraId="7477A9E4" w14:textId="77777777" w:rsidR="005A62B4" w:rsidRPr="00B240BE" w:rsidRDefault="005A62B4" w:rsidP="00DE7CD7">
            <w:pPr>
              <w:pStyle w:val="3"/>
              <w:spacing w:before="0"/>
              <w:rPr>
                <w:rStyle w:val="a7"/>
                <w:rFonts w:ascii="Times New Roman" w:hAnsi="Times New Roman" w:cs="Times New Roman"/>
                <w:bCs/>
                <w:szCs w:val="28"/>
                <w:lang w:val="kk-KZ"/>
              </w:rPr>
            </w:pPr>
          </w:p>
        </w:tc>
      </w:tr>
      <w:tr w:rsidR="005A62B4" w:rsidRPr="00B240BE" w14:paraId="504FB27B" w14:textId="77777777" w:rsidTr="00D97AC6">
        <w:tc>
          <w:tcPr>
            <w:tcW w:w="3328" w:type="dxa"/>
            <w:vAlign w:val="center"/>
          </w:tcPr>
          <w:p w14:paraId="5C3455B0" w14:textId="77777777" w:rsidR="005A62B4" w:rsidRDefault="005A62B4" w:rsidP="00D97AC6">
            <w:pPr>
              <w:jc w:val="left"/>
              <w:rPr>
                <w:rStyle w:val="a7"/>
                <w:rFonts w:cs="Times New Roman"/>
                <w:b w:val="0"/>
                <w:szCs w:val="28"/>
                <w:lang w:val="kk-KZ"/>
              </w:rPr>
            </w:pPr>
            <w:r w:rsidRPr="00D97AC6">
              <w:rPr>
                <w:rStyle w:val="a7"/>
                <w:rFonts w:cs="Times New Roman"/>
                <w:b w:val="0"/>
                <w:szCs w:val="28"/>
                <w:lang w:val="kk-KZ"/>
              </w:rPr>
              <w:t>Реминисценция</w:t>
            </w:r>
          </w:p>
          <w:p w14:paraId="5EC81BE6" w14:textId="77777777" w:rsidR="001F1676" w:rsidRPr="00D97AC6" w:rsidRDefault="001F1676" w:rsidP="00D97AC6">
            <w:pPr>
              <w:jc w:val="left"/>
              <w:rPr>
                <w:lang w:val="kk-KZ"/>
              </w:rPr>
            </w:pPr>
          </w:p>
        </w:tc>
        <w:tc>
          <w:tcPr>
            <w:tcW w:w="6526" w:type="dxa"/>
            <w:vMerge/>
          </w:tcPr>
          <w:p w14:paraId="3DE33406" w14:textId="77777777" w:rsidR="005A62B4" w:rsidRPr="00B240BE" w:rsidRDefault="005A62B4" w:rsidP="00DE7CD7">
            <w:pPr>
              <w:pStyle w:val="3"/>
              <w:spacing w:before="0"/>
              <w:rPr>
                <w:rStyle w:val="a7"/>
                <w:rFonts w:ascii="Times New Roman" w:hAnsi="Times New Roman" w:cs="Times New Roman"/>
                <w:bCs/>
                <w:szCs w:val="28"/>
                <w:lang w:val="kk-KZ"/>
              </w:rPr>
            </w:pPr>
          </w:p>
        </w:tc>
      </w:tr>
      <w:tr w:rsidR="005A62B4" w:rsidRPr="00B240BE" w14:paraId="36B997FF" w14:textId="77777777" w:rsidTr="00D97AC6">
        <w:tc>
          <w:tcPr>
            <w:tcW w:w="3328" w:type="dxa"/>
            <w:vAlign w:val="center"/>
          </w:tcPr>
          <w:p w14:paraId="1C7EEC88" w14:textId="77777777" w:rsidR="005A62B4" w:rsidRDefault="005A62B4" w:rsidP="00D97AC6">
            <w:pPr>
              <w:jc w:val="left"/>
              <w:rPr>
                <w:rStyle w:val="a7"/>
                <w:rFonts w:cs="Times New Roman"/>
                <w:b w:val="0"/>
                <w:szCs w:val="28"/>
                <w:lang w:val="kk-KZ"/>
              </w:rPr>
            </w:pPr>
            <w:r w:rsidRPr="00D97AC6">
              <w:rPr>
                <w:rStyle w:val="a7"/>
                <w:rFonts w:cs="Times New Roman"/>
                <w:b w:val="0"/>
                <w:szCs w:val="28"/>
                <w:lang w:val="kk-KZ"/>
              </w:rPr>
              <w:t>Пародия</w:t>
            </w:r>
          </w:p>
          <w:p w14:paraId="4C44DAB2" w14:textId="77777777" w:rsidR="001F1676" w:rsidRPr="00D97AC6" w:rsidRDefault="001F1676" w:rsidP="00D97AC6">
            <w:pPr>
              <w:jc w:val="left"/>
              <w:rPr>
                <w:lang w:val="kk-KZ"/>
              </w:rPr>
            </w:pPr>
          </w:p>
        </w:tc>
        <w:tc>
          <w:tcPr>
            <w:tcW w:w="6526" w:type="dxa"/>
            <w:vMerge/>
          </w:tcPr>
          <w:p w14:paraId="0886CED6" w14:textId="77777777" w:rsidR="005A62B4" w:rsidRPr="00B240BE" w:rsidRDefault="005A62B4" w:rsidP="00DE7CD7">
            <w:pPr>
              <w:pStyle w:val="3"/>
              <w:spacing w:before="0"/>
              <w:rPr>
                <w:rStyle w:val="a7"/>
                <w:rFonts w:ascii="Times New Roman" w:hAnsi="Times New Roman" w:cs="Times New Roman"/>
                <w:bCs/>
                <w:szCs w:val="28"/>
                <w:lang w:val="kk-KZ"/>
              </w:rPr>
            </w:pPr>
          </w:p>
        </w:tc>
      </w:tr>
      <w:tr w:rsidR="005A62B4" w:rsidRPr="00B240BE" w14:paraId="214B628D" w14:textId="77777777" w:rsidTr="00552A66">
        <w:tc>
          <w:tcPr>
            <w:tcW w:w="3328" w:type="dxa"/>
            <w:tcBorders>
              <w:bottom w:val="single" w:sz="4" w:space="0" w:color="auto"/>
            </w:tcBorders>
            <w:vAlign w:val="center"/>
          </w:tcPr>
          <w:p w14:paraId="0908EA95" w14:textId="77777777" w:rsidR="005A62B4" w:rsidRDefault="005A62B4" w:rsidP="00D97AC6">
            <w:pPr>
              <w:jc w:val="left"/>
              <w:rPr>
                <w:rStyle w:val="a7"/>
                <w:rFonts w:cs="Times New Roman"/>
                <w:b w:val="0"/>
                <w:szCs w:val="28"/>
                <w:lang w:val="kk-KZ"/>
              </w:rPr>
            </w:pPr>
            <w:r w:rsidRPr="00D97AC6">
              <w:rPr>
                <w:rStyle w:val="a7"/>
                <w:rFonts w:cs="Times New Roman"/>
                <w:b w:val="0"/>
                <w:szCs w:val="28"/>
                <w:lang w:val="kk-KZ"/>
              </w:rPr>
              <w:t>Перифраз</w:t>
            </w:r>
          </w:p>
          <w:p w14:paraId="361BFA8C" w14:textId="77777777" w:rsidR="001F1676" w:rsidRPr="00D97AC6" w:rsidRDefault="001F1676" w:rsidP="00D97AC6">
            <w:pPr>
              <w:jc w:val="left"/>
              <w:rPr>
                <w:lang w:val="kk-KZ"/>
              </w:rPr>
            </w:pPr>
          </w:p>
        </w:tc>
        <w:tc>
          <w:tcPr>
            <w:tcW w:w="6526" w:type="dxa"/>
            <w:vMerge/>
            <w:tcBorders>
              <w:bottom w:val="single" w:sz="4" w:space="0" w:color="auto"/>
            </w:tcBorders>
          </w:tcPr>
          <w:p w14:paraId="6A678AF9" w14:textId="77777777" w:rsidR="005A62B4" w:rsidRPr="00B240BE" w:rsidRDefault="005A62B4" w:rsidP="00DE7CD7">
            <w:pPr>
              <w:pStyle w:val="3"/>
              <w:spacing w:before="0"/>
              <w:rPr>
                <w:rStyle w:val="a7"/>
                <w:rFonts w:ascii="Times New Roman" w:hAnsi="Times New Roman" w:cs="Times New Roman"/>
                <w:bCs/>
                <w:szCs w:val="28"/>
                <w:lang w:val="kk-KZ"/>
              </w:rPr>
            </w:pPr>
          </w:p>
        </w:tc>
      </w:tr>
      <w:tr w:rsidR="005A62B4" w:rsidRPr="00B240BE" w14:paraId="1A9A0957" w14:textId="77777777" w:rsidTr="00D97AC6">
        <w:tc>
          <w:tcPr>
            <w:tcW w:w="3328" w:type="dxa"/>
            <w:vAlign w:val="center"/>
          </w:tcPr>
          <w:p w14:paraId="64108ADF" w14:textId="77777777" w:rsidR="005A62B4" w:rsidRDefault="005A62B4" w:rsidP="00D97AC6">
            <w:pPr>
              <w:jc w:val="left"/>
              <w:rPr>
                <w:rStyle w:val="a7"/>
                <w:rFonts w:cs="Times New Roman"/>
                <w:b w:val="0"/>
                <w:szCs w:val="28"/>
                <w:lang w:val="kk-KZ"/>
              </w:rPr>
            </w:pPr>
            <w:r w:rsidRPr="00D97AC6">
              <w:rPr>
                <w:rStyle w:val="a7"/>
                <w:rFonts w:cs="Times New Roman"/>
                <w:b w:val="0"/>
                <w:szCs w:val="28"/>
                <w:lang w:val="kk-KZ"/>
              </w:rPr>
              <w:t>Центон мәтін</w:t>
            </w:r>
          </w:p>
          <w:p w14:paraId="69AC6A12" w14:textId="77777777" w:rsidR="001F1676" w:rsidRPr="00D97AC6" w:rsidRDefault="001F1676" w:rsidP="00D97AC6">
            <w:pPr>
              <w:jc w:val="left"/>
              <w:rPr>
                <w:lang w:val="kk-KZ"/>
              </w:rPr>
            </w:pPr>
          </w:p>
        </w:tc>
        <w:tc>
          <w:tcPr>
            <w:tcW w:w="6526" w:type="dxa"/>
            <w:vMerge/>
          </w:tcPr>
          <w:p w14:paraId="166E254F" w14:textId="77777777" w:rsidR="005A62B4" w:rsidRPr="00B240BE" w:rsidRDefault="005A62B4" w:rsidP="00DE7CD7">
            <w:pPr>
              <w:pStyle w:val="3"/>
              <w:spacing w:before="0"/>
              <w:rPr>
                <w:rStyle w:val="a7"/>
                <w:rFonts w:ascii="Times New Roman" w:hAnsi="Times New Roman" w:cs="Times New Roman"/>
                <w:bCs/>
                <w:szCs w:val="28"/>
                <w:lang w:val="kk-KZ"/>
              </w:rPr>
            </w:pPr>
          </w:p>
        </w:tc>
      </w:tr>
      <w:tr w:rsidR="005A62B4" w:rsidRPr="00B240BE" w14:paraId="38D881CD" w14:textId="77777777" w:rsidTr="00552A66">
        <w:tc>
          <w:tcPr>
            <w:tcW w:w="3328" w:type="dxa"/>
            <w:tcBorders>
              <w:bottom w:val="nil"/>
            </w:tcBorders>
            <w:vAlign w:val="center"/>
          </w:tcPr>
          <w:p w14:paraId="22650694" w14:textId="77777777" w:rsidR="005A62B4" w:rsidRPr="00D97AC6" w:rsidRDefault="005A62B4" w:rsidP="00D97AC6">
            <w:pPr>
              <w:jc w:val="left"/>
              <w:rPr>
                <w:rStyle w:val="a7"/>
                <w:rFonts w:cs="Times New Roman"/>
                <w:b w:val="0"/>
                <w:bCs w:val="0"/>
                <w:szCs w:val="28"/>
                <w:lang w:val="kk-KZ"/>
              </w:rPr>
            </w:pPr>
            <w:r w:rsidRPr="00D97AC6">
              <w:rPr>
                <w:rStyle w:val="a7"/>
                <w:rFonts w:cs="Times New Roman"/>
                <w:b w:val="0"/>
                <w:szCs w:val="28"/>
                <w:lang w:val="kk-KZ"/>
              </w:rPr>
              <w:t>Пастиш</w:t>
            </w:r>
          </w:p>
        </w:tc>
        <w:tc>
          <w:tcPr>
            <w:tcW w:w="6526" w:type="dxa"/>
            <w:tcBorders>
              <w:bottom w:val="nil"/>
            </w:tcBorders>
          </w:tcPr>
          <w:p w14:paraId="18BA298B" w14:textId="77777777" w:rsidR="005A62B4" w:rsidRPr="00B240BE" w:rsidRDefault="005A62B4" w:rsidP="00DE7CD7">
            <w:pPr>
              <w:pStyle w:val="3"/>
              <w:spacing w:before="0"/>
              <w:rPr>
                <w:rStyle w:val="a7"/>
                <w:rFonts w:ascii="Times New Roman" w:hAnsi="Times New Roman" w:cs="Times New Roman"/>
                <w:bCs/>
                <w:szCs w:val="28"/>
                <w:lang w:val="kk-KZ"/>
              </w:rPr>
            </w:pPr>
          </w:p>
        </w:tc>
      </w:tr>
    </w:tbl>
    <w:p w14:paraId="32A75E26" w14:textId="7B571332" w:rsidR="00552A66" w:rsidRDefault="00552A66" w:rsidP="00552A66">
      <w:pPr>
        <w:ind w:hanging="142"/>
        <w:rPr>
          <w:lang w:val="kk-KZ"/>
        </w:rPr>
      </w:pPr>
      <w:r>
        <w:lastRenderedPageBreak/>
        <w:t>1-кестен</w:t>
      </w:r>
      <w:r>
        <w:rPr>
          <w:lang w:val="kk-KZ"/>
        </w:rPr>
        <w:t>ің жалғасы</w:t>
      </w:r>
    </w:p>
    <w:p w14:paraId="4610A213" w14:textId="77777777" w:rsidR="00552A66" w:rsidRPr="00552A66" w:rsidRDefault="00552A66">
      <w:pP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6526"/>
      </w:tblGrid>
      <w:tr w:rsidR="00552A66" w:rsidRPr="00B240BE" w14:paraId="5F192F02" w14:textId="77777777" w:rsidTr="00D97AC6">
        <w:tc>
          <w:tcPr>
            <w:tcW w:w="3328" w:type="dxa"/>
            <w:vAlign w:val="center"/>
          </w:tcPr>
          <w:p w14:paraId="455B2CC6" w14:textId="642D422E" w:rsidR="00552A66" w:rsidRPr="00D97AC6" w:rsidRDefault="00552A66" w:rsidP="00552A66">
            <w:pPr>
              <w:jc w:val="center"/>
              <w:rPr>
                <w:rStyle w:val="a7"/>
                <w:rFonts w:cs="Times New Roman"/>
                <w:b w:val="0"/>
                <w:szCs w:val="28"/>
                <w:lang w:val="kk-KZ"/>
              </w:rPr>
            </w:pPr>
            <w:r>
              <w:rPr>
                <w:rStyle w:val="a7"/>
                <w:rFonts w:cs="Times New Roman"/>
                <w:b w:val="0"/>
                <w:szCs w:val="28"/>
                <w:lang w:val="kk-KZ"/>
              </w:rPr>
              <w:t>1</w:t>
            </w:r>
          </w:p>
        </w:tc>
        <w:tc>
          <w:tcPr>
            <w:tcW w:w="6526" w:type="dxa"/>
          </w:tcPr>
          <w:p w14:paraId="55D17242" w14:textId="3750D27A" w:rsidR="00552A66" w:rsidRPr="00D97AC6" w:rsidRDefault="00552A66" w:rsidP="00552A66">
            <w:pPr>
              <w:jc w:val="center"/>
              <w:rPr>
                <w:rStyle w:val="a7"/>
                <w:rFonts w:cs="Times New Roman"/>
                <w:b w:val="0"/>
                <w:bCs w:val="0"/>
                <w:szCs w:val="28"/>
              </w:rPr>
            </w:pPr>
            <w:r>
              <w:rPr>
                <w:rStyle w:val="a7"/>
                <w:rFonts w:cs="Times New Roman"/>
                <w:b w:val="0"/>
                <w:bCs w:val="0"/>
                <w:szCs w:val="28"/>
              </w:rPr>
              <w:t>2</w:t>
            </w:r>
          </w:p>
        </w:tc>
      </w:tr>
      <w:tr w:rsidR="00552A66" w:rsidRPr="00B240BE" w14:paraId="13C16043" w14:textId="77777777" w:rsidTr="00D97AC6">
        <w:tc>
          <w:tcPr>
            <w:tcW w:w="3328" w:type="dxa"/>
            <w:vAlign w:val="center"/>
          </w:tcPr>
          <w:p w14:paraId="567B042E" w14:textId="77777777" w:rsidR="00552A66" w:rsidRPr="00D97AC6" w:rsidRDefault="00552A66" w:rsidP="00D97AC6">
            <w:pPr>
              <w:jc w:val="left"/>
              <w:rPr>
                <w:rStyle w:val="a7"/>
                <w:rFonts w:cs="Times New Roman"/>
                <w:b w:val="0"/>
                <w:szCs w:val="28"/>
                <w:lang w:val="kk-KZ"/>
              </w:rPr>
            </w:pPr>
          </w:p>
        </w:tc>
        <w:tc>
          <w:tcPr>
            <w:tcW w:w="6526" w:type="dxa"/>
          </w:tcPr>
          <w:p w14:paraId="5DC2EF80"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Интертекстуалды элементтер оқырманмен интеллектуалдық байланысты да орната алады;</w:t>
            </w:r>
          </w:p>
          <w:p w14:paraId="1A6AE1B6"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Белгілі бір аудиторияға арнайы түрде бағытталады;</w:t>
            </w:r>
          </w:p>
          <w:p w14:paraId="7166A02F"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 Ирониялық және пародиялық функция:</w:t>
            </w:r>
          </w:p>
          <w:p w14:paraId="091C19F9"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Интертекстуалды элементтер (әсіресе пародия) алдындағы мәтінді сынға алу немесе әзілмен өзгерту үшін қолданылады, солай мәтіннің мағынасына қосымша реңк береді;</w:t>
            </w:r>
          </w:p>
          <w:p w14:paraId="745565E0"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 Композициялық функция:</w:t>
            </w:r>
          </w:p>
          <w:p w14:paraId="0B322D27"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Интертекстуалды элементтер мәтін құрылымын жасауға көмектеседі, сюжет желісін құрайды;</w:t>
            </w:r>
          </w:p>
          <w:p w14:paraId="1936AA38"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 Эстетикалық функция:</w:t>
            </w:r>
          </w:p>
          <w:p w14:paraId="612CF863" w14:textId="77777777" w:rsidR="00552A66" w:rsidRPr="00552A66" w:rsidRDefault="00552A66" w:rsidP="00552A66">
            <w:pPr>
              <w:rPr>
                <w:rStyle w:val="a7"/>
                <w:rFonts w:cs="Times New Roman"/>
                <w:b w:val="0"/>
                <w:bCs w:val="0"/>
                <w:szCs w:val="28"/>
              </w:rPr>
            </w:pPr>
            <w:r w:rsidRPr="00552A66">
              <w:rPr>
                <w:rStyle w:val="a7"/>
                <w:rFonts w:cs="Times New Roman"/>
                <w:b w:val="0"/>
                <w:bCs w:val="0"/>
                <w:szCs w:val="28"/>
              </w:rPr>
              <w:t>Интертекстуалды элементтер оқырманға жазылған мәтінді дұрыс әрі терең  қабылдауға мүмкіндік береді;</w:t>
            </w:r>
          </w:p>
          <w:p w14:paraId="485C309A" w14:textId="1541EA33" w:rsidR="00552A66" w:rsidRPr="00552A66" w:rsidRDefault="00552A66" w:rsidP="00552A66">
            <w:pPr>
              <w:pStyle w:val="3"/>
              <w:spacing w:before="0"/>
              <w:rPr>
                <w:rStyle w:val="a7"/>
                <w:rFonts w:ascii="Times New Roman" w:hAnsi="Times New Roman" w:cs="Times New Roman"/>
                <w:bCs/>
                <w:szCs w:val="28"/>
                <w:lang w:val="kk-KZ"/>
              </w:rPr>
            </w:pPr>
            <w:bookmarkStart w:id="9" w:name="_Toc209978217"/>
            <w:r w:rsidRPr="00552A66">
              <w:rPr>
                <w:rStyle w:val="a7"/>
                <w:rFonts w:ascii="Times New Roman" w:hAnsi="Times New Roman" w:cs="Times New Roman"/>
                <w:color w:val="auto"/>
                <w:szCs w:val="28"/>
              </w:rPr>
              <w:t>Автордың стильдік шеберлігін көрсетеді;</w:t>
            </w:r>
            <w:bookmarkEnd w:id="9"/>
            <w:r w:rsidRPr="00552A66">
              <w:rPr>
                <w:rStyle w:val="a7"/>
                <w:rFonts w:ascii="Times New Roman" w:hAnsi="Times New Roman" w:cs="Times New Roman"/>
                <w:color w:val="auto"/>
                <w:szCs w:val="28"/>
                <w:lang w:val="kk-KZ"/>
              </w:rPr>
              <w:t xml:space="preserve">  </w:t>
            </w:r>
          </w:p>
        </w:tc>
      </w:tr>
    </w:tbl>
    <w:p w14:paraId="2B73EEFC" w14:textId="77777777" w:rsidR="005A62B4" w:rsidRPr="00B240BE" w:rsidRDefault="005A62B4" w:rsidP="00552A66">
      <w:pPr>
        <w:ind w:firstLine="567"/>
        <w:rPr>
          <w:rFonts w:cs="Times New Roman"/>
          <w:szCs w:val="28"/>
          <w:lang w:val="kk-KZ"/>
        </w:rPr>
      </w:pPr>
    </w:p>
    <w:p w14:paraId="19A3FCD6" w14:textId="58BDA0D8" w:rsidR="005A62B4" w:rsidRPr="00552A66" w:rsidRDefault="005A62B4" w:rsidP="00552A66">
      <w:pPr>
        <w:ind w:firstLine="567"/>
        <w:rPr>
          <w:rFonts w:cs="Times New Roman"/>
          <w:color w:val="000000" w:themeColor="text1"/>
          <w:szCs w:val="28"/>
          <w:lang w:val="kk-KZ"/>
        </w:rPr>
      </w:pPr>
      <w:r w:rsidRPr="00552A66">
        <w:rPr>
          <w:rFonts w:cs="Times New Roman"/>
          <w:color w:val="000000" w:themeColor="text1"/>
          <w:szCs w:val="28"/>
          <w:lang w:val="kk-KZ"/>
        </w:rPr>
        <w:t>Ал баспасөз мәтіндерінде аталған интертекстуалды элементтердің барлығы кездеспейді. Біздің байқауымызша</w:t>
      </w:r>
      <w:r w:rsidR="00EC558D">
        <w:rPr>
          <w:rFonts w:cs="Times New Roman"/>
          <w:color w:val="000000" w:themeColor="text1"/>
          <w:szCs w:val="28"/>
          <w:lang w:val="kk-KZ"/>
        </w:rPr>
        <w:t>,</w:t>
      </w:r>
      <w:r w:rsidRPr="00552A66">
        <w:rPr>
          <w:rFonts w:cs="Times New Roman"/>
          <w:color w:val="000000" w:themeColor="text1"/>
          <w:szCs w:val="28"/>
          <w:lang w:val="kk-KZ"/>
        </w:rPr>
        <w:t xml:space="preserve"> бұл интертекс</w:t>
      </w:r>
      <w:r w:rsidR="007438D4">
        <w:rPr>
          <w:rFonts w:cs="Times New Roman"/>
          <w:color w:val="000000" w:themeColor="text1"/>
          <w:szCs w:val="28"/>
          <w:lang w:val="kk-KZ"/>
        </w:rPr>
        <w:t>т</w:t>
      </w:r>
      <w:r w:rsidRPr="00552A66">
        <w:rPr>
          <w:rFonts w:cs="Times New Roman"/>
          <w:color w:val="000000" w:themeColor="text1"/>
          <w:szCs w:val="28"/>
          <w:lang w:val="kk-KZ"/>
        </w:rPr>
        <w:t>уалдылық құбылыстарды байқататын элементтердің бұқаралық ақпарат</w:t>
      </w:r>
      <w:r w:rsidR="007E7017" w:rsidRPr="00552A66">
        <w:rPr>
          <w:rFonts w:cs="Times New Roman"/>
          <w:color w:val="000000" w:themeColor="text1"/>
          <w:szCs w:val="28"/>
          <w:lang w:val="kk-KZ"/>
        </w:rPr>
        <w:t xml:space="preserve"> құралдарында көбінесе аллюзия мен </w:t>
      </w:r>
      <w:r w:rsidRPr="00552A66">
        <w:rPr>
          <w:rFonts w:cs="Times New Roman"/>
          <w:color w:val="000000" w:themeColor="text1"/>
          <w:szCs w:val="28"/>
          <w:lang w:val="kk-KZ"/>
        </w:rPr>
        <w:t xml:space="preserve">реминисценция түрлері жиі ұшырасады. </w:t>
      </w:r>
    </w:p>
    <w:p w14:paraId="43275590" w14:textId="16F13FCB" w:rsidR="00713AF7" w:rsidRPr="00552A66" w:rsidRDefault="005A62B4" w:rsidP="00552A66">
      <w:pPr>
        <w:ind w:firstLine="567"/>
        <w:rPr>
          <w:rFonts w:cs="Times New Roman"/>
          <w:szCs w:val="28"/>
          <w:lang w:val="kk-KZ"/>
        </w:rPr>
      </w:pPr>
      <w:r w:rsidRPr="00552A66">
        <w:rPr>
          <w:rFonts w:cs="Times New Roman"/>
          <w:color w:val="000000" w:themeColor="text1"/>
          <w:szCs w:val="28"/>
          <w:lang w:val="kk-KZ"/>
        </w:rPr>
        <w:t>Тіл білімінде алдымен цитация құбылысының көркем мәтіндегі қолданысы зерттелген болатын. Оны ертеректе қарастырылған А. Н. Архангельский [50], В. В. </w:t>
      </w:r>
      <w:r w:rsidRPr="00552A66">
        <w:rPr>
          <w:rFonts w:eastAsia="Times New Roman" w:cs="Times New Roman"/>
          <w:szCs w:val="28"/>
          <w:lang w:val="kk-KZ" w:eastAsia="ru-RU"/>
        </w:rPr>
        <w:t>Дементьев [51],</w:t>
      </w:r>
      <w:r w:rsidRPr="00552A66">
        <w:rPr>
          <w:rFonts w:cs="Times New Roman"/>
          <w:color w:val="000000" w:themeColor="text1"/>
          <w:szCs w:val="28"/>
          <w:lang w:val="kk-KZ"/>
        </w:rPr>
        <w:t xml:space="preserve"> Э. Г. Бабаев [52], Л. Л. Вельская [53], </w:t>
      </w:r>
      <w:r w:rsidRPr="00552A66">
        <w:rPr>
          <w:rFonts w:eastAsia="Times New Roman" w:cs="Times New Roman"/>
          <w:szCs w:val="28"/>
          <w:lang w:val="kk-KZ" w:eastAsia="ru-RU"/>
        </w:rPr>
        <w:t>Н. Д. Арутюнова [54], А. К. Калыгин [55], Н. В. </w:t>
      </w:r>
      <w:r w:rsidRPr="00552A66">
        <w:rPr>
          <w:rFonts w:cs="Times New Roman"/>
          <w:color w:val="000000" w:themeColor="text1"/>
          <w:szCs w:val="28"/>
          <w:lang w:val="kk-KZ"/>
        </w:rPr>
        <w:t>Семенова [56], Е. А. Козицкая [57], Э. Вахтел [58], Л. И. Пастушенко [59] сынды ғалымдардың еңбектерінен көре аламыз. Одан соң ған</w:t>
      </w:r>
      <w:r w:rsidR="00154C8D">
        <w:rPr>
          <w:rFonts w:cs="Times New Roman"/>
          <w:color w:val="000000" w:themeColor="text1"/>
          <w:szCs w:val="28"/>
          <w:lang w:val="kk-KZ"/>
        </w:rPr>
        <w:t>а публи</w:t>
      </w:r>
      <w:r w:rsidRPr="00552A66">
        <w:rPr>
          <w:rFonts w:cs="Times New Roman"/>
          <w:color w:val="000000" w:themeColor="text1"/>
          <w:szCs w:val="28"/>
          <w:lang w:val="kk-KZ"/>
        </w:rPr>
        <w:t xml:space="preserve">цистика жанрында цитация табиғатының ерекшелігі, қызметі жайлы жұмыстар пайда бола бастады. ХХІ ғасырдың басында орыс лингвистері осы мәселені тереңнен аса қызығушылықпен зерттеді десек те болады. Мысалы ғалым </w:t>
      </w:r>
      <w:r w:rsidRPr="00552A66">
        <w:rPr>
          <w:rFonts w:cs="Times New Roman"/>
          <w:szCs w:val="28"/>
          <w:lang w:val="kk-KZ"/>
        </w:rPr>
        <w:t xml:space="preserve">В. В. Варченко медиамәтіндердегі цитатаның қолданылу ерекшелігін қарастырды. Зерттеу жұмысының 1 тарауын БАҚ-тағы кездесетін цитаталардың әртүрлі формаларын сипаттауға арнайды. Алғашқысы толық цитата – бөгде сөз өзгертілмей беріліп отырады. </w:t>
      </w:r>
      <w:r w:rsidR="00EC558D">
        <w:rPr>
          <w:rFonts w:cs="Times New Roman"/>
          <w:szCs w:val="28"/>
          <w:lang w:val="kk-KZ"/>
        </w:rPr>
        <w:t>Б</w:t>
      </w:r>
      <w:r w:rsidRPr="00552A66">
        <w:rPr>
          <w:rFonts w:cs="Times New Roman"/>
          <w:szCs w:val="28"/>
          <w:lang w:val="kk-KZ"/>
        </w:rPr>
        <w:t xml:space="preserve">ұл цитата түрі үздіксіз және үздіксіз емес болуы мүмкін. Үздіксіз түрі көбінесе ақпараттық медиада кездессе, екінші түрі аналитикалық мәтіндерде беріледі. Келесі түрі жанама цитата – журналист басқа біреудің сөзін жанама сөйлеу арқылы жеткізеді. Бұл – бастапқы дереккөзге меңзей отырып, түпнұсқадан сәл өзгертіліп алынған аллюзиялық сипатқа ие болатын цитата. Жанама цитатаға жататын тікелей сілтемесіз, арнайы графикалық белгілерсіз берілетін жасырын цитата деген де бар. Баспасөз беттерінде толық цитатадан үзінді ретінде алынған цитата </w:t>
      </w:r>
      <w:r w:rsidR="00576107">
        <w:rPr>
          <w:rFonts w:cs="Times New Roman"/>
          <w:szCs w:val="28"/>
          <w:lang w:val="kk-KZ"/>
        </w:rPr>
        <w:lastRenderedPageBreak/>
        <w:t>фрагменттік деп аталады. Т</w:t>
      </w:r>
      <w:r w:rsidRPr="00552A66">
        <w:rPr>
          <w:rFonts w:cs="Times New Roman"/>
          <w:szCs w:val="28"/>
          <w:lang w:val="kk-KZ"/>
        </w:rPr>
        <w:t>ағы бір түрі – жалпылама цитаталар. Нақты бір авторға тиесілі емес, бірақ жалпы қоғамға танымал, кеңінен қолданылатын сөз тіркестері. Ғалым зерттеу жұмысында цитаталардың қызметін де көрсетіп кетеді. Олар: авторлық мәтінді нақтылай отырып толықтырып, болған оқиғаның шынайылығын растап беретін иллюстративтік қызмет; аудиторияның сенімін арттыру үшін беделді сарапшы пікіріне сүйене отырып мәтінде баяндалған ойды негіздейтін аппелятивтік қызмет; журналистің пікірін дәлелдеу мақсатында оның сенімділігін күшейтетін аргуметтік қызмет; цитатаның бастапқы мазмұны өзгеріске ұшырап, қосымша интерпретациялар туындататын, құрылымдық-мағыналық байланыстары сақталмайтын, ирониялық қолданыс арқылы жүзеге асатын стилистикалық қызмет; белгілі бір тұлғаның бейнесін, сипатын қалыптастыру мақсатында жазылатын аналитикалық жанрдағы материалдарда көрініс табатын риторикалық қызмет [60]. Бір сөзбен айтқанда медиамәтіндердегі цитатаның барлық қызметі оқырманға ақпарат бере отырып ықпал етуді көздейді. Зерттеуші В. В. Варченко одан әрі медиамәтіндегі цитаталардың композициялық құрылымдарын талдайды. Тақырыпат пен қосымша тақырыпаттағы тікелей және жанама түрде қолданылатын, абзацтар мен айдарларда кездесетін цитаталар және эпиграф ретінде көрсетілетін цитаталарды қарастырып, мысалдармен дәлелдеп кетеді.</w:t>
      </w:r>
    </w:p>
    <w:p w14:paraId="570A5B83" w14:textId="45C484E8" w:rsidR="005A62B4" w:rsidRPr="00552A66" w:rsidRDefault="005A62B4" w:rsidP="00552A66">
      <w:pPr>
        <w:ind w:firstLine="567"/>
        <w:rPr>
          <w:rFonts w:cs="Times New Roman"/>
          <w:szCs w:val="28"/>
          <w:lang w:val="kk-KZ"/>
        </w:rPr>
      </w:pPr>
      <w:r w:rsidRPr="00552A66">
        <w:rPr>
          <w:rFonts w:eastAsia="Times New Roman" w:cs="Times New Roman"/>
          <w:szCs w:val="28"/>
          <w:lang w:val="kk-KZ" w:eastAsia="ru-RU"/>
        </w:rPr>
        <w:t xml:space="preserve">«Цитатаның семантикалық ерекшеліктері» (орыс және ағылшын тілдері материалында) тақырыбында зерттеу жұмысын жазған А. Д. Бакина </w:t>
      </w:r>
      <w:r w:rsidR="00897734" w:rsidRPr="00552A66">
        <w:rPr>
          <w:rFonts w:cs="Times New Roman"/>
          <w:szCs w:val="28"/>
          <w:lang w:val="kk-KZ"/>
        </w:rPr>
        <w:t>[61</w:t>
      </w:r>
      <w:r w:rsidR="00283635">
        <w:rPr>
          <w:rFonts w:cs="Times New Roman"/>
          <w:szCs w:val="28"/>
          <w:lang w:val="kk-KZ"/>
        </w:rPr>
        <w:t>-</w:t>
      </w:r>
      <w:r w:rsidR="00897734" w:rsidRPr="00552A66">
        <w:rPr>
          <w:rFonts w:cs="Times New Roman"/>
          <w:szCs w:val="28"/>
          <w:lang w:val="kk-KZ"/>
        </w:rPr>
        <w:t xml:space="preserve">63] </w:t>
      </w:r>
      <w:r w:rsidRPr="00552A66">
        <w:rPr>
          <w:rFonts w:eastAsia="Times New Roman" w:cs="Times New Roman"/>
          <w:szCs w:val="28"/>
          <w:lang w:val="kk-KZ" w:eastAsia="ru-RU"/>
        </w:rPr>
        <w:t xml:space="preserve">цитата құбылысының лингвистикалық, лексикалық семантикасымен қатар зерттелу тарихына, лингвомәдени аспектісіне, цитатаның атқаратын қызметтеріне, дереккөздеріне, цитатаның фразеологизммен арақатынасына кеңінен тоқтала келе ерекше пікірін білдіреді: «Цитатаның негізгі ерекшеліктерінің бірі – оның қайта жаңғыртуға бейімділігі. Жаңа мәтінде цитатаны қолдану ерекше когнитивтік механизммен байланысты, оның жұмыс істеу принципін түсіну үшін психология мен когнитология салаларына жүгіну қажет. Бұл үдеріс адам санасының ассоциативтік қабілетіне негізделеді. Жаңа мәтінді қалыптастыру барысында автор саналы немесе бейсаналы түрде белгілі бір жағдайдың бейнесін қайта елестетеді, онымен байланысты ойларды саралап, фактілерді, нысандарды және әрекеттерді салыстырады. Нәтижесінде, жаңа контекстке барынша үйлесімді деп тапқан цитатаны таңдап, оны мәтінге енгізеді» </w:t>
      </w:r>
      <w:r w:rsidRPr="00552A66">
        <w:rPr>
          <w:rFonts w:cs="Times New Roman"/>
          <w:szCs w:val="28"/>
          <w:lang w:val="kk-KZ"/>
        </w:rPr>
        <w:t>[6</w:t>
      </w:r>
      <w:r w:rsidR="00606D5E" w:rsidRPr="00552A66">
        <w:rPr>
          <w:rFonts w:cs="Times New Roman"/>
          <w:szCs w:val="28"/>
          <w:lang w:val="kk-KZ"/>
        </w:rPr>
        <w:t xml:space="preserve">2, </w:t>
      </w:r>
      <w:r w:rsidR="00283635">
        <w:rPr>
          <w:rFonts w:cs="Times New Roman"/>
          <w:szCs w:val="28"/>
          <w:lang w:val="kk-KZ"/>
        </w:rPr>
        <w:t>б.</w:t>
      </w:r>
      <w:r w:rsidR="00606D5E" w:rsidRPr="00552A66">
        <w:rPr>
          <w:rFonts w:cs="Times New Roman"/>
          <w:szCs w:val="28"/>
          <w:lang w:val="kk-KZ"/>
        </w:rPr>
        <w:t>6</w:t>
      </w:r>
      <w:r w:rsidRPr="00552A66">
        <w:rPr>
          <w:rFonts w:cs="Times New Roman"/>
          <w:szCs w:val="28"/>
          <w:lang w:val="kk-KZ"/>
        </w:rPr>
        <w:t>].</w:t>
      </w:r>
    </w:p>
    <w:p w14:paraId="4365A780" w14:textId="5F75AFEB" w:rsidR="00713AF7" w:rsidRPr="00552A66" w:rsidRDefault="005A62B4" w:rsidP="00552A66">
      <w:pPr>
        <w:ind w:firstLine="567"/>
        <w:rPr>
          <w:rFonts w:cs="Times New Roman"/>
          <w:szCs w:val="28"/>
          <w:lang w:val="kk-KZ"/>
        </w:rPr>
      </w:pPr>
      <w:r w:rsidRPr="00552A66">
        <w:rPr>
          <w:rFonts w:cs="Times New Roman"/>
          <w:szCs w:val="28"/>
          <w:lang w:val="kk-KZ"/>
        </w:rPr>
        <w:t>О. В. Фокина БАҚ-тағы интертекстуалды байланыс түрлерінің дереккөздерін іздеп, негізгісі ретінде цитата және оның жасалу жолдарына тоқталған. Газет мәтіндеріндегі цитаталардың әртүрлі формада қолданылуы, өзгертілуі және оқырманның оларды қабылдауы жан-жақты қарастырылған. Автор жұмысында саналы түрде өзгертілетін квазицит</w:t>
      </w:r>
      <w:r w:rsidR="00E0549F">
        <w:rPr>
          <w:rFonts w:cs="Times New Roman"/>
          <w:szCs w:val="28"/>
          <w:lang w:val="kk-KZ"/>
        </w:rPr>
        <w:t xml:space="preserve">ата түсінігін де ашып </w:t>
      </w:r>
      <w:r w:rsidR="00E0549F" w:rsidRPr="00E0549F">
        <w:rPr>
          <w:rFonts w:cs="Times New Roman"/>
          <w:szCs w:val="28"/>
          <w:lang w:val="kk-KZ"/>
        </w:rPr>
        <w:t>көрсеткен</w:t>
      </w:r>
      <w:r w:rsidRPr="00E0549F">
        <w:rPr>
          <w:rFonts w:eastAsia="Times New Roman" w:cs="Times New Roman"/>
          <w:szCs w:val="28"/>
          <w:lang w:val="kk-KZ" w:eastAsia="ru-RU"/>
        </w:rPr>
        <w:t xml:space="preserve"> </w:t>
      </w:r>
      <w:r w:rsidR="00713AF7" w:rsidRPr="00E0549F">
        <w:rPr>
          <w:rFonts w:cs="Times New Roman"/>
          <w:szCs w:val="28"/>
          <w:lang w:val="kk-KZ"/>
        </w:rPr>
        <w:t>[38].</w:t>
      </w:r>
    </w:p>
    <w:p w14:paraId="2DD7BD75" w14:textId="06A53C3B" w:rsidR="005A62B4" w:rsidRPr="00552A66" w:rsidRDefault="005A62B4" w:rsidP="00552A66">
      <w:pPr>
        <w:ind w:firstLine="567"/>
        <w:rPr>
          <w:rFonts w:cs="Times New Roman"/>
          <w:szCs w:val="28"/>
          <w:lang w:val="kk-KZ"/>
        </w:rPr>
      </w:pPr>
      <w:r w:rsidRPr="00552A66">
        <w:rPr>
          <w:rFonts w:cs="Times New Roman"/>
          <w:color w:val="000000" w:themeColor="text1"/>
          <w:szCs w:val="28"/>
          <w:lang w:val="kk-KZ"/>
        </w:rPr>
        <w:t xml:space="preserve">Н. А. Фатеева авторлық мәтінге бөгде мәтінді енгізудің бір түрі ретінде цитата құбылысын зерттеді. Ол цитаталардың тырнақшаға алынып, дереккөздері көрсетілетін атрибуциясы бар және тырнақшаға алынбайтын, </w:t>
      </w:r>
      <w:r w:rsidRPr="00552A66">
        <w:rPr>
          <w:rFonts w:cs="Times New Roman"/>
          <w:color w:val="000000" w:themeColor="text1"/>
          <w:szCs w:val="28"/>
          <w:lang w:val="kk-KZ"/>
        </w:rPr>
        <w:lastRenderedPageBreak/>
        <w:t>дереккөзге сілтеме жасалмайтын, мәтінге кірігіп кеткен, оқырман үшін байқалмайтын атрибуциясы жоқ түрін бөліп көрсетеді. Цитата-тақырып (Цитата-заглавие) деген қолданысты беріп, ерекше тоқталып, «к</w:t>
      </w:r>
      <w:r w:rsidRPr="00552A66">
        <w:rPr>
          <w:rFonts w:cs="Times New Roman"/>
          <w:szCs w:val="28"/>
          <w:lang w:val="kk-KZ"/>
        </w:rPr>
        <w:t xml:space="preserve">ез келген цитата сияқты, тақырыпат </w:t>
      </w:r>
      <w:r w:rsidRPr="00552A66">
        <w:rPr>
          <w:rStyle w:val="a7"/>
          <w:rFonts w:cs="Times New Roman"/>
          <w:b w:val="0"/>
          <w:bCs w:val="0"/>
          <w:szCs w:val="28"/>
          <w:lang w:val="kk-KZ"/>
        </w:rPr>
        <w:t>атрибуцияланған немесе атрибуцияланбаған</w:t>
      </w:r>
      <w:r w:rsidRPr="00552A66">
        <w:rPr>
          <w:rFonts w:cs="Times New Roman"/>
          <w:szCs w:val="28"/>
          <w:lang w:val="kk-KZ"/>
        </w:rPr>
        <w:t xml:space="preserve"> болуы мүмкін, бірақ </w:t>
      </w:r>
      <w:r w:rsidRPr="00552A66">
        <w:rPr>
          <w:rStyle w:val="a7"/>
          <w:rFonts w:cs="Times New Roman"/>
          <w:b w:val="0"/>
          <w:bCs w:val="0"/>
          <w:szCs w:val="28"/>
          <w:lang w:val="kk-KZ"/>
        </w:rPr>
        <w:t>атрибуцияланған тақырыпаттың танылу деңгейі әрқашан жоғары</w:t>
      </w:r>
      <w:r w:rsidRPr="00552A66">
        <w:rPr>
          <w:rFonts w:cs="Times New Roman"/>
          <w:szCs w:val="28"/>
          <w:lang w:val="kk-KZ"/>
        </w:rPr>
        <w:t xml:space="preserve">, өйткені ол бастапқы мәтіннен графикалық түрде ерекшеленеді» [10, </w:t>
      </w:r>
      <w:r w:rsidR="00283635">
        <w:rPr>
          <w:rFonts w:cs="Times New Roman"/>
          <w:szCs w:val="28"/>
          <w:lang w:val="kk-KZ"/>
        </w:rPr>
        <w:t>б.</w:t>
      </w:r>
      <w:r w:rsidRPr="00552A66">
        <w:rPr>
          <w:rFonts w:cs="Times New Roman"/>
          <w:szCs w:val="28"/>
          <w:lang w:val="kk-KZ"/>
        </w:rPr>
        <w:t xml:space="preserve">112] деген пікір айтады. Одан соң аллюзия, реминисценция, центон мәтін, эпиграфтар туралы да айтып кетеді. </w:t>
      </w:r>
    </w:p>
    <w:p w14:paraId="488BF0D1" w14:textId="77777777" w:rsidR="00713AF7" w:rsidRPr="00552A66" w:rsidRDefault="005A62B4" w:rsidP="00552A66">
      <w:pPr>
        <w:shd w:val="clear" w:color="auto" w:fill="FFFFFF"/>
        <w:ind w:firstLine="567"/>
        <w:rPr>
          <w:rFonts w:cs="Times New Roman"/>
          <w:szCs w:val="28"/>
          <w:lang w:val="kk-KZ"/>
        </w:rPr>
      </w:pPr>
      <w:r w:rsidRPr="00552A66">
        <w:rPr>
          <w:rFonts w:eastAsia="Times New Roman" w:cs="Times New Roman"/>
          <w:szCs w:val="28"/>
          <w:lang w:val="kk-KZ" w:eastAsia="ru-RU"/>
        </w:rPr>
        <w:t>Медиамәтіндердегі цитация мәселесіне арналған тағы бір зерттеу ол – М. В. Саблинаның «Цитата</w:t>
      </w:r>
      <w:r w:rsidRPr="00552A66">
        <w:rPr>
          <w:rFonts w:eastAsia="Times New Roman" w:cs="Times New Roman"/>
          <w:szCs w:val="28"/>
          <w:lang w:eastAsia="ru-RU"/>
        </w:rPr>
        <w:t xml:space="preserve"> и цитирование в текстах современных российских газет</w:t>
      </w:r>
      <w:r w:rsidRPr="00552A66">
        <w:rPr>
          <w:rFonts w:eastAsia="Times New Roman" w:cs="Times New Roman"/>
          <w:szCs w:val="28"/>
          <w:lang w:val="kk-KZ" w:eastAsia="ru-RU"/>
        </w:rPr>
        <w:t>» деп аталатын жұмысы. Еңбекте автор цитатаны тікелей (прямая) және жанама (косвенная) цитата деп қарастырады. «</w:t>
      </w:r>
      <w:r w:rsidRPr="00552A66">
        <w:rPr>
          <w:rStyle w:val="a7"/>
          <w:rFonts w:cs="Times New Roman"/>
          <w:b w:val="0"/>
          <w:bCs w:val="0"/>
          <w:szCs w:val="28"/>
          <w:lang w:val="kk-KZ"/>
        </w:rPr>
        <w:t>Тікелей цитата</w:t>
      </w:r>
      <w:r w:rsidRPr="00552A66">
        <w:rPr>
          <w:rFonts w:cs="Times New Roman"/>
          <w:szCs w:val="28"/>
          <w:lang w:val="kk-KZ"/>
        </w:rPr>
        <w:t xml:space="preserve"> – түпнұсқа мәтіннің авторы, атауы немесе арнайы белгілері (тырнақша, курсив және т.б.) көрсетілген ү</w:t>
      </w:r>
      <w:r w:rsidR="00713AF7" w:rsidRPr="00552A66">
        <w:rPr>
          <w:rFonts w:cs="Times New Roman"/>
          <w:szCs w:val="28"/>
          <w:lang w:val="kk-KZ"/>
        </w:rPr>
        <w:t>зіндісі. Ол екі түрге бөлінеді:</w:t>
      </w:r>
    </w:p>
    <w:p w14:paraId="3BA26E6C" w14:textId="77777777" w:rsidR="00713AF7" w:rsidRPr="00552A66" w:rsidRDefault="008D7BE8" w:rsidP="00552A66">
      <w:pPr>
        <w:shd w:val="clear" w:color="auto" w:fill="FFFFFF"/>
        <w:ind w:firstLine="567"/>
        <w:rPr>
          <w:rFonts w:cs="Times New Roman"/>
          <w:szCs w:val="28"/>
          <w:lang w:val="kk-KZ"/>
        </w:rPr>
      </w:pPr>
      <w:r w:rsidRPr="00552A66">
        <w:rPr>
          <w:rStyle w:val="a7"/>
          <w:rFonts w:cs="Times New Roman"/>
          <w:b w:val="0"/>
          <w:bCs w:val="0"/>
          <w:szCs w:val="28"/>
          <w:lang w:val="kk-KZ"/>
        </w:rPr>
        <w:t xml:space="preserve">- </w:t>
      </w:r>
      <w:r w:rsidR="005A62B4" w:rsidRPr="00552A66">
        <w:rPr>
          <w:rStyle w:val="a7"/>
          <w:rFonts w:cs="Times New Roman"/>
          <w:b w:val="0"/>
          <w:bCs w:val="0"/>
          <w:szCs w:val="28"/>
          <w:lang w:val="kk-KZ"/>
        </w:rPr>
        <w:t>Сөзбе-сөз цитата</w:t>
      </w:r>
      <w:r w:rsidR="005A62B4" w:rsidRPr="00552A66">
        <w:rPr>
          <w:rFonts w:cs="Times New Roman"/>
          <w:szCs w:val="28"/>
          <w:lang w:val="kk-KZ"/>
        </w:rPr>
        <w:t>: мәтінді дәлме-дәл қайталау.</w:t>
      </w:r>
    </w:p>
    <w:p w14:paraId="6172FFAC" w14:textId="77777777" w:rsidR="005A62B4" w:rsidRPr="00552A66" w:rsidRDefault="008D7BE8" w:rsidP="00552A66">
      <w:pPr>
        <w:shd w:val="clear" w:color="auto" w:fill="FFFFFF"/>
        <w:ind w:firstLine="567"/>
        <w:rPr>
          <w:rFonts w:cs="Times New Roman"/>
          <w:szCs w:val="28"/>
          <w:lang w:val="kk-KZ"/>
        </w:rPr>
      </w:pPr>
      <w:r w:rsidRPr="00552A66">
        <w:rPr>
          <w:rStyle w:val="a7"/>
          <w:rFonts w:cs="Times New Roman"/>
          <w:b w:val="0"/>
          <w:bCs w:val="0"/>
          <w:szCs w:val="28"/>
          <w:lang w:val="kk-KZ"/>
        </w:rPr>
        <w:t xml:space="preserve">- </w:t>
      </w:r>
      <w:r w:rsidR="005A62B4" w:rsidRPr="00552A66">
        <w:rPr>
          <w:rStyle w:val="a7"/>
          <w:rFonts w:cs="Times New Roman"/>
          <w:b w:val="0"/>
          <w:bCs w:val="0"/>
          <w:szCs w:val="28"/>
          <w:lang w:val="kk-KZ"/>
        </w:rPr>
        <w:t>Өзгертілген цитата</w:t>
      </w:r>
      <w:r w:rsidR="005A62B4" w:rsidRPr="00552A66">
        <w:rPr>
          <w:rFonts w:cs="Times New Roman"/>
          <w:szCs w:val="28"/>
          <w:lang w:val="kk-KZ"/>
        </w:rPr>
        <w:t>: бастапқы мәтінді өзгертуге мүмкіндік береді.</w:t>
      </w:r>
    </w:p>
    <w:p w14:paraId="13C74C8B" w14:textId="0C153227" w:rsidR="005A62B4" w:rsidRPr="00552A66" w:rsidRDefault="005A62B4" w:rsidP="00552A66">
      <w:pPr>
        <w:pStyle w:val="a4"/>
        <w:spacing w:before="0" w:beforeAutospacing="0" w:after="0" w:afterAutospacing="0"/>
        <w:ind w:firstLine="567"/>
        <w:rPr>
          <w:sz w:val="28"/>
          <w:szCs w:val="28"/>
          <w:lang w:val="kk-KZ"/>
        </w:rPr>
      </w:pPr>
      <w:r w:rsidRPr="00552A66">
        <w:rPr>
          <w:rStyle w:val="a7"/>
          <w:b w:val="0"/>
          <w:bCs w:val="0"/>
          <w:sz w:val="28"/>
          <w:szCs w:val="28"/>
          <w:lang w:val="kk-KZ"/>
        </w:rPr>
        <w:t>Жанама цитата</w:t>
      </w:r>
      <w:r w:rsidRPr="00552A66">
        <w:rPr>
          <w:sz w:val="28"/>
          <w:szCs w:val="28"/>
          <w:lang w:val="kk-KZ"/>
        </w:rPr>
        <w:t xml:space="preserve"> (реминисценция және әдеби аллюзия) – авторы немесе атауы көрсетілмеген, арнайы белгілермен бөлінбеген, дәл қайталау міндетті емес түпнұсқа мәтіннің үзіндісі». Ғалым интертекстуалдылықтың типтері реминисценция мен аллюзияны цитатаның жанама түрі ретінде зерттей отырып, оларға мынадай түсіні</w:t>
      </w:r>
      <w:r w:rsidR="007438D4">
        <w:rPr>
          <w:sz w:val="28"/>
          <w:szCs w:val="28"/>
          <w:lang w:val="kk-KZ"/>
        </w:rPr>
        <w:t>к</w:t>
      </w:r>
      <w:r w:rsidRPr="00552A66">
        <w:rPr>
          <w:sz w:val="28"/>
          <w:szCs w:val="28"/>
          <w:lang w:val="kk-KZ"/>
        </w:rPr>
        <w:t>теме береді: «</w:t>
      </w:r>
      <w:r w:rsidRPr="00552A66">
        <w:rPr>
          <w:rStyle w:val="a7"/>
          <w:b w:val="0"/>
          <w:bCs w:val="0"/>
          <w:sz w:val="28"/>
          <w:szCs w:val="28"/>
          <w:lang w:val="kk-KZ"/>
        </w:rPr>
        <w:t>Реминисценция</w:t>
      </w:r>
      <w:r w:rsidRPr="00552A66">
        <w:rPr>
          <w:sz w:val="28"/>
          <w:szCs w:val="28"/>
          <w:lang w:val="kk-KZ"/>
        </w:rPr>
        <w:t xml:space="preserve"> – авторы мен атауы көрсетілмеген, графикалық түрде ерекшеленбеген, кем дегенде предикативті бірлік болып табылатын түпнұсқа мәтіннің үзіндісі. </w:t>
      </w:r>
      <w:r w:rsidRPr="00552A66">
        <w:rPr>
          <w:rStyle w:val="a7"/>
          <w:b w:val="0"/>
          <w:bCs w:val="0"/>
          <w:sz w:val="28"/>
          <w:szCs w:val="28"/>
          <w:lang w:val="kk-KZ"/>
        </w:rPr>
        <w:t>Әдеби аллюзия</w:t>
      </w:r>
      <w:r w:rsidRPr="00552A66">
        <w:rPr>
          <w:sz w:val="28"/>
          <w:szCs w:val="28"/>
          <w:lang w:val="kk-KZ"/>
        </w:rPr>
        <w:t xml:space="preserve"> – авторы мен атауы көрсетілмеген, графикалық түрде ерекшеленбеген, кеңінен танымал мәтінге меңзейтін түпнұсқа мәтіннің сөзі немесе сөз тіркесі. Реминисценция мен әдеби аллюзия формальды сипаттамалары бойынша ұқсас (авторы мен түпнұсқа мәтініне сілтемесіз, графикалық ерекшеленбеген сөзбе-сөз немесе өзгертілген цитаталар). Біз оларды келесідей ажыратуды ұсынамыз:</w:t>
      </w:r>
    </w:p>
    <w:p w14:paraId="5FD028EA" w14:textId="77777777" w:rsidR="005A62B4" w:rsidRPr="00552A66" w:rsidRDefault="005A62B4" w:rsidP="00552A66">
      <w:pPr>
        <w:pStyle w:val="a4"/>
        <w:spacing w:before="0" w:beforeAutospacing="0" w:after="0" w:afterAutospacing="0"/>
        <w:ind w:firstLine="567"/>
        <w:rPr>
          <w:sz w:val="28"/>
          <w:szCs w:val="28"/>
          <w:lang w:val="kk-KZ"/>
        </w:rPr>
      </w:pPr>
      <w:r w:rsidRPr="00552A66">
        <w:rPr>
          <w:rStyle w:val="a7"/>
          <w:b w:val="0"/>
          <w:bCs w:val="0"/>
          <w:sz w:val="28"/>
          <w:szCs w:val="28"/>
          <w:lang w:val="kk-KZ"/>
        </w:rPr>
        <w:t>Реминисценция</w:t>
      </w:r>
      <w:r w:rsidRPr="00552A66">
        <w:rPr>
          <w:sz w:val="28"/>
          <w:szCs w:val="28"/>
          <w:lang w:val="kk-KZ"/>
        </w:rPr>
        <w:t xml:space="preserve"> – предикативті бірлік болып табылатын түпнұсқа мәтіннің үзіндісі;</w:t>
      </w:r>
    </w:p>
    <w:p w14:paraId="4FBE9098" w14:textId="1D339E12" w:rsidR="005A62B4" w:rsidRPr="00552A66" w:rsidRDefault="005A62B4" w:rsidP="00552A66">
      <w:pPr>
        <w:pStyle w:val="a4"/>
        <w:spacing w:before="0" w:beforeAutospacing="0" w:after="0" w:afterAutospacing="0"/>
        <w:ind w:firstLine="567"/>
        <w:rPr>
          <w:sz w:val="28"/>
          <w:szCs w:val="28"/>
          <w:lang w:val="kk-KZ"/>
        </w:rPr>
      </w:pPr>
      <w:r w:rsidRPr="00552A66">
        <w:rPr>
          <w:rStyle w:val="a7"/>
          <w:b w:val="0"/>
          <w:bCs w:val="0"/>
          <w:sz w:val="28"/>
          <w:szCs w:val="28"/>
          <w:lang w:val="kk-KZ"/>
        </w:rPr>
        <w:t>Әдеби аллюзия</w:t>
      </w:r>
      <w:r w:rsidRPr="00552A66">
        <w:rPr>
          <w:sz w:val="28"/>
          <w:szCs w:val="28"/>
          <w:lang w:val="kk-KZ"/>
        </w:rPr>
        <w:t xml:space="preserve"> – сөз немесе сөз тіркесі болып табылатын түпнұсқа мәтіннің үзіндісі» [64]. Бұл пікір ақылға қонымды, дұрыс айтылған ой сияқты. Екі құбылыстың ара жігін ажыратып беретін негізгі белгілердің бірі деп ойлаймыз. Ал аллюзияның өзіне тән ерекшеліктері мынадай:</w:t>
      </w:r>
    </w:p>
    <w:p w14:paraId="5CBDED29" w14:textId="77777777" w:rsidR="005A62B4" w:rsidRPr="00552A66" w:rsidRDefault="005A62B4" w:rsidP="00552A66">
      <w:pPr>
        <w:pStyle w:val="a4"/>
        <w:spacing w:before="0" w:beforeAutospacing="0" w:after="0" w:afterAutospacing="0"/>
        <w:ind w:firstLine="567"/>
        <w:rPr>
          <w:sz w:val="28"/>
          <w:szCs w:val="28"/>
          <w:lang w:val="kk-KZ"/>
        </w:rPr>
      </w:pPr>
      <w:r w:rsidRPr="00552A66">
        <w:rPr>
          <w:sz w:val="28"/>
          <w:szCs w:val="28"/>
          <w:lang w:val="kk-KZ"/>
        </w:rPr>
        <w:t xml:space="preserve">«- </w:t>
      </w:r>
      <w:r w:rsidRPr="00552A66">
        <w:rPr>
          <w:rStyle w:val="a7"/>
          <w:b w:val="0"/>
          <w:bCs w:val="0"/>
          <w:sz w:val="28"/>
          <w:szCs w:val="28"/>
          <w:lang w:val="kk-KZ"/>
        </w:rPr>
        <w:t>Формальды белгілердің болмауы</w:t>
      </w:r>
      <w:r w:rsidRPr="00552A66">
        <w:rPr>
          <w:sz w:val="28"/>
          <w:szCs w:val="28"/>
          <w:lang w:val="kk-KZ"/>
        </w:rPr>
        <w:t>: Аллюзивті цитаталар мәтінге тырнақша, сызықша, курсив сияқты формальды белгілерсіз және авторға сілтемесіз енгізіледі.</w:t>
      </w:r>
    </w:p>
    <w:p w14:paraId="7D4024D8" w14:textId="77777777" w:rsidR="005A62B4" w:rsidRPr="00552A66" w:rsidRDefault="005A62B4" w:rsidP="00552A66">
      <w:pPr>
        <w:pStyle w:val="a4"/>
        <w:spacing w:before="0" w:beforeAutospacing="0" w:after="0" w:afterAutospacing="0"/>
        <w:ind w:firstLine="567"/>
        <w:rPr>
          <w:sz w:val="28"/>
          <w:szCs w:val="28"/>
          <w:lang w:val="kk-KZ"/>
        </w:rPr>
      </w:pPr>
      <w:r w:rsidRPr="00552A66">
        <w:rPr>
          <w:sz w:val="28"/>
          <w:szCs w:val="28"/>
          <w:lang w:val="kk-KZ"/>
        </w:rPr>
        <w:t xml:space="preserve">- </w:t>
      </w:r>
      <w:r w:rsidRPr="00552A66">
        <w:rPr>
          <w:rStyle w:val="a7"/>
          <w:b w:val="0"/>
          <w:bCs w:val="0"/>
          <w:sz w:val="28"/>
          <w:szCs w:val="28"/>
          <w:lang w:val="kk-KZ"/>
        </w:rPr>
        <w:t>Семантикалық бейімделу</w:t>
      </w:r>
      <w:r w:rsidRPr="00552A66">
        <w:rPr>
          <w:sz w:val="28"/>
          <w:szCs w:val="28"/>
          <w:lang w:val="kk-KZ"/>
        </w:rPr>
        <w:t>: Аллюзивті цитаталар жаңа контекст әсерінен семантикалық мазмұнын өзгертеді, бұл цитаталанған бөліктің кейбір компоненттерінің түсірілуі немесе ауыстырылуы арқылы жүзеге асады.</w:t>
      </w:r>
    </w:p>
    <w:p w14:paraId="20D26257" w14:textId="77777777" w:rsidR="005A62B4" w:rsidRPr="00552A66" w:rsidRDefault="005A62B4" w:rsidP="00552A66">
      <w:pPr>
        <w:pStyle w:val="a4"/>
        <w:spacing w:before="0" w:beforeAutospacing="0" w:after="0" w:afterAutospacing="0"/>
        <w:ind w:firstLine="567"/>
        <w:rPr>
          <w:sz w:val="28"/>
          <w:szCs w:val="28"/>
          <w:lang w:val="kk-KZ"/>
        </w:rPr>
      </w:pPr>
      <w:r w:rsidRPr="00552A66">
        <w:rPr>
          <w:sz w:val="28"/>
          <w:szCs w:val="28"/>
          <w:lang w:val="kk-KZ"/>
        </w:rPr>
        <w:t xml:space="preserve">- </w:t>
      </w:r>
      <w:r w:rsidRPr="00552A66">
        <w:rPr>
          <w:rStyle w:val="a7"/>
          <w:b w:val="0"/>
          <w:bCs w:val="0"/>
          <w:sz w:val="28"/>
          <w:szCs w:val="28"/>
          <w:lang w:val="kk-KZ"/>
        </w:rPr>
        <w:t>Бастапқы контекстпен тығыз байланыс</w:t>
      </w:r>
      <w:r w:rsidRPr="00552A66">
        <w:rPr>
          <w:sz w:val="28"/>
          <w:szCs w:val="28"/>
          <w:lang w:val="kk-KZ"/>
        </w:rPr>
        <w:t>: Аллюзивті цитаталар алынған бастапқы контекстімен тығыз өзара әрекеттеседі, бұл олардың мағынасын тереңдете түседі.</w:t>
      </w:r>
    </w:p>
    <w:p w14:paraId="42135E6D" w14:textId="71D69EBF" w:rsidR="005A62B4" w:rsidRPr="00552A66" w:rsidRDefault="005A62B4" w:rsidP="00552A66">
      <w:pPr>
        <w:pStyle w:val="a4"/>
        <w:spacing w:before="0" w:beforeAutospacing="0" w:after="0" w:afterAutospacing="0"/>
        <w:ind w:firstLine="567"/>
        <w:rPr>
          <w:sz w:val="28"/>
          <w:szCs w:val="28"/>
          <w:lang w:val="kk-KZ"/>
        </w:rPr>
      </w:pPr>
      <w:r w:rsidRPr="00552A66">
        <w:rPr>
          <w:sz w:val="28"/>
          <w:szCs w:val="28"/>
          <w:lang w:val="kk-KZ"/>
        </w:rPr>
        <w:lastRenderedPageBreak/>
        <w:t xml:space="preserve">- </w:t>
      </w:r>
      <w:r w:rsidRPr="00552A66">
        <w:rPr>
          <w:rStyle w:val="a7"/>
          <w:b w:val="0"/>
          <w:bCs w:val="0"/>
          <w:sz w:val="28"/>
          <w:szCs w:val="28"/>
          <w:lang w:val="kk-KZ"/>
        </w:rPr>
        <w:t>Қолдану жиілігі</w:t>
      </w:r>
      <w:r w:rsidRPr="00552A66">
        <w:rPr>
          <w:sz w:val="28"/>
          <w:szCs w:val="28"/>
          <w:lang w:val="kk-KZ"/>
        </w:rPr>
        <w:t>: Көркем әдебиетте аллюзивті цитаталар орташа немесе сирек қолданылатын цитаталар ретінде көрінеді, бұл оларды кеңінен таралған газет стиліндегі тұрақты тіркестерден ерекшелендіреді» [65</w:t>
      </w:r>
      <w:r w:rsidRPr="00552A66">
        <w:rPr>
          <w:color w:val="000000"/>
          <w:sz w:val="28"/>
          <w:szCs w:val="28"/>
          <w:lang w:val="kk-KZ"/>
        </w:rPr>
        <w:t>]</w:t>
      </w:r>
      <w:r w:rsidRPr="00552A66">
        <w:rPr>
          <w:sz w:val="28"/>
          <w:szCs w:val="28"/>
          <w:lang w:val="kk-KZ"/>
        </w:rPr>
        <w:t>.</w:t>
      </w:r>
    </w:p>
    <w:p w14:paraId="7C1A45A0" w14:textId="0051A190" w:rsidR="005A62B4" w:rsidRPr="00552A66" w:rsidRDefault="005A62B4" w:rsidP="00552A66">
      <w:pPr>
        <w:pStyle w:val="a4"/>
        <w:spacing w:before="0" w:beforeAutospacing="0" w:after="0" w:afterAutospacing="0"/>
        <w:ind w:firstLine="567"/>
        <w:rPr>
          <w:color w:val="000000" w:themeColor="text1"/>
          <w:sz w:val="28"/>
          <w:szCs w:val="28"/>
          <w:lang w:val="kk-KZ"/>
        </w:rPr>
      </w:pPr>
      <w:r w:rsidRPr="00552A66">
        <w:rPr>
          <w:rStyle w:val="a7"/>
          <w:b w:val="0"/>
          <w:bCs w:val="0"/>
          <w:color w:val="000000" w:themeColor="text1"/>
          <w:sz w:val="28"/>
          <w:szCs w:val="28"/>
          <w:lang w:val="kk-KZ"/>
        </w:rPr>
        <w:t>Аллюзия</w:t>
      </w:r>
      <w:r w:rsidRPr="00552A66">
        <w:rPr>
          <w:color w:val="000000" w:themeColor="text1"/>
          <w:sz w:val="28"/>
          <w:szCs w:val="28"/>
          <w:lang w:val="kk-KZ"/>
        </w:rPr>
        <w:t xml:space="preserve"> – басқа мәтінге жанама сілтеме жасау. Ол оқырманның мәдени білімдерін пайдалана отырып, жасырын мағынаны түсінуді талап етеді. Зерттеулерде аллюзияның көмегімен мәтіннің астарлы мағынасын, автордың немесе сөйлеушінің жасырын ойын анықтау мүмкіндігі қарастырылады.</w:t>
      </w:r>
      <w:r w:rsidR="005E5E2C" w:rsidRPr="00552A66">
        <w:rPr>
          <w:color w:val="000000" w:themeColor="text1"/>
          <w:sz w:val="28"/>
          <w:szCs w:val="28"/>
          <w:lang w:val="kk-KZ"/>
        </w:rPr>
        <w:t xml:space="preserve"> </w:t>
      </w:r>
      <w:r w:rsidRPr="00552A66">
        <w:rPr>
          <w:color w:val="000000" w:themeColor="text1"/>
          <w:sz w:val="28"/>
          <w:szCs w:val="28"/>
          <w:lang w:val="kk-KZ"/>
        </w:rPr>
        <w:t xml:space="preserve">Ғалым Фатеева </w:t>
      </w:r>
      <w:r w:rsidRPr="00EC702C">
        <w:rPr>
          <w:color w:val="000000" w:themeColor="text1"/>
          <w:sz w:val="28"/>
          <w:szCs w:val="28"/>
          <w:lang w:val="kk-KZ"/>
        </w:rPr>
        <w:t>аллюзияның авторы көрсетілген, оқып отырған адамға автордың айтқысы келген ойын түсінуге мүмкіндік беретін атрибуцияланған және авторы көрсетілмеген атрибуцияланбаған деген түрлерін көрсетеді. Және аллюзияның реминисценциға ауысуы немесе керісінше болуы мүмкін деген пікір айтады [10</w:t>
      </w:r>
      <w:r w:rsidR="00283635" w:rsidRPr="00EC702C">
        <w:rPr>
          <w:color w:val="000000" w:themeColor="text1"/>
          <w:sz w:val="28"/>
          <w:szCs w:val="28"/>
          <w:lang w:val="kk-KZ"/>
        </w:rPr>
        <w:t xml:space="preserve">, б. </w:t>
      </w:r>
      <w:r w:rsidR="00EC702C" w:rsidRPr="00EC702C">
        <w:rPr>
          <w:color w:val="000000" w:themeColor="text1"/>
          <w:sz w:val="28"/>
          <w:szCs w:val="28"/>
          <w:lang w:val="kk-KZ"/>
        </w:rPr>
        <w:t>112</w:t>
      </w:r>
      <w:r w:rsidRPr="00EC702C">
        <w:rPr>
          <w:color w:val="000000" w:themeColor="text1"/>
          <w:sz w:val="28"/>
          <w:szCs w:val="28"/>
          <w:lang w:val="kk-KZ"/>
        </w:rPr>
        <w:t>]. Қазақ ғалымы Н. Уәли «Аллюзия белгілі бір жайды меңзеп тұрады. Мәтіндегі сөзбе-сөз мағынаның қалтарысында оқырманның есіне түсетіндей немесе ассоциация тудыратындай, сезіміне әсер ететін прецедентті мәтін немесе прецедентті атаулар болады» [66] деп аллюзияны прецедентті құбылыстармен</w:t>
      </w:r>
      <w:r w:rsidRPr="00552A66">
        <w:rPr>
          <w:color w:val="000000" w:themeColor="text1"/>
          <w:sz w:val="28"/>
          <w:szCs w:val="28"/>
          <w:lang w:val="kk-KZ"/>
        </w:rPr>
        <w:t xml:space="preserve"> байланыстыра зерттейді. Газет-журналистика дискурсындағы әдеби аллюзияны зерттеген Н. Ю. Новохачева да прецедентті мәтіндерді аллюзияның негізі етіп алып, оларды әдеби шығармаларадан, халық ауыз әдебиетінен, кинодан, ән мәтіндерінен, журналистикадан алынған деп бөліп береді.</w:t>
      </w:r>
      <w:r w:rsidR="005E5E2C" w:rsidRPr="00552A66">
        <w:rPr>
          <w:color w:val="000000" w:themeColor="text1"/>
          <w:sz w:val="28"/>
          <w:szCs w:val="28"/>
          <w:lang w:val="kk-KZ"/>
        </w:rPr>
        <w:t xml:space="preserve"> Зерттеуші диссертациясында </w:t>
      </w:r>
      <w:r w:rsidRPr="00552A66">
        <w:rPr>
          <w:color w:val="000000" w:themeColor="text1"/>
          <w:sz w:val="28"/>
          <w:szCs w:val="28"/>
          <w:lang w:val="kk-KZ"/>
        </w:rPr>
        <w:t>әдеби аллюзияны стилистикалық құрал ретінде қарастырып, оның құрылымдық, мағыналық және функционалдық ерекшеліктерін талдайды. Аллюзияны дереккөзі бойынша әдеби, музыкалық, фольклорлық т.б. деп, трансформациялануы жағынан нақты қайталанған, өзгертілген және аралас деп, атқаратын функциясы бойынша ақпараттық, ирониялық, бағалаушы деп жіктейді [67]. А. Квятковскийдің поэтикалық сөздігінде аллюзияға мынадай анықтама берілген: «</w:t>
      </w:r>
      <w:r w:rsidRPr="00552A66">
        <w:rPr>
          <w:sz w:val="28"/>
          <w:szCs w:val="28"/>
        </w:rPr>
        <w:t>А</w:t>
      </w:r>
      <w:r w:rsidR="005E5E2C" w:rsidRPr="00552A66">
        <w:rPr>
          <w:sz w:val="28"/>
          <w:szCs w:val="28"/>
        </w:rPr>
        <w:t xml:space="preserve">ллюзия </w:t>
      </w:r>
      <w:r w:rsidRPr="00552A66">
        <w:rPr>
          <w:sz w:val="28"/>
          <w:szCs w:val="28"/>
        </w:rPr>
        <w:t xml:space="preserve">(от лат. </w:t>
      </w:r>
      <w:r w:rsidRPr="00552A66">
        <w:rPr>
          <w:sz w:val="28"/>
          <w:szCs w:val="28"/>
          <w:lang w:val="kk-KZ"/>
        </w:rPr>
        <w:t>allusio - намек, шутка) – стилистический прием; употребление в речи или в художественном произведении ходового выражения в качестве намека на хорошо известный факт, исторический или бытовой» [68].</w:t>
      </w:r>
      <w:r w:rsidRPr="00552A66">
        <w:rPr>
          <w:color w:val="000000" w:themeColor="text1"/>
          <w:sz w:val="28"/>
          <w:szCs w:val="28"/>
          <w:lang w:val="kk-KZ"/>
        </w:rPr>
        <w:t xml:space="preserve"> Яғни аллюзияны тұрмыстық және тарихи оқиғаларға сілтеме жасайтын стилистикалық әдістің бірі деп көрсетеді. Бірақ М. Д. Тухарели деген орыс зертте</w:t>
      </w:r>
      <w:r w:rsidR="005E5E2C" w:rsidRPr="00552A66">
        <w:rPr>
          <w:color w:val="000000" w:themeColor="text1"/>
          <w:sz w:val="28"/>
          <w:szCs w:val="28"/>
          <w:lang w:val="kk-KZ"/>
        </w:rPr>
        <w:t>у</w:t>
      </w:r>
      <w:r w:rsidRPr="00552A66">
        <w:rPr>
          <w:color w:val="000000" w:themeColor="text1"/>
          <w:sz w:val="28"/>
          <w:szCs w:val="28"/>
          <w:lang w:val="kk-KZ"/>
        </w:rPr>
        <w:t>шісі 19 ғасырдың соңында көркем шығармалардағы аллюзияның үш түрін ажыратып берген:</w:t>
      </w:r>
    </w:p>
    <w:p w14:paraId="16EDF6A6" w14:textId="77777777" w:rsidR="005A62B4" w:rsidRPr="00552A66" w:rsidRDefault="005A62B4" w:rsidP="00552A66">
      <w:pPr>
        <w:pStyle w:val="a4"/>
        <w:spacing w:before="0" w:beforeAutospacing="0" w:after="0" w:afterAutospacing="0"/>
        <w:ind w:firstLine="567"/>
        <w:rPr>
          <w:color w:val="000000" w:themeColor="text1"/>
          <w:sz w:val="28"/>
          <w:szCs w:val="28"/>
          <w:lang w:val="kk-KZ"/>
        </w:rPr>
      </w:pPr>
      <w:r w:rsidRPr="00552A66">
        <w:rPr>
          <w:color w:val="000000" w:themeColor="text1"/>
          <w:sz w:val="28"/>
          <w:szCs w:val="28"/>
          <w:lang w:val="kk-KZ"/>
        </w:rPr>
        <w:t>«</w:t>
      </w:r>
      <w:r w:rsidRPr="00552A66">
        <w:rPr>
          <w:rStyle w:val="a7"/>
          <w:b w:val="0"/>
          <w:bCs w:val="0"/>
          <w:sz w:val="28"/>
          <w:szCs w:val="28"/>
          <w:lang w:val="kk-KZ"/>
        </w:rPr>
        <w:t>Антропонимдер</w:t>
      </w:r>
      <w:r w:rsidRPr="00552A66">
        <w:rPr>
          <w:sz w:val="28"/>
          <w:szCs w:val="28"/>
          <w:lang w:val="kk-KZ"/>
        </w:rPr>
        <w:t xml:space="preserve"> – жалқы есімдер, </w:t>
      </w:r>
      <w:r w:rsidRPr="00552A66">
        <w:rPr>
          <w:rStyle w:val="a7"/>
          <w:b w:val="0"/>
          <w:bCs w:val="0"/>
          <w:sz w:val="28"/>
          <w:szCs w:val="28"/>
          <w:lang w:val="kk-KZ"/>
        </w:rPr>
        <w:t>космонимдер</w:t>
      </w:r>
      <w:r w:rsidRPr="00552A66">
        <w:rPr>
          <w:sz w:val="28"/>
          <w:szCs w:val="28"/>
          <w:lang w:val="kk-KZ"/>
        </w:rPr>
        <w:t xml:space="preserve"> – планета, жұлдыз атаулары, </w:t>
      </w:r>
      <w:r w:rsidRPr="00552A66">
        <w:rPr>
          <w:rStyle w:val="a7"/>
          <w:b w:val="0"/>
          <w:bCs w:val="0"/>
          <w:sz w:val="28"/>
          <w:szCs w:val="28"/>
          <w:lang w:val="kk-KZ"/>
        </w:rPr>
        <w:t>топонимдер</w:t>
      </w:r>
      <w:r w:rsidRPr="00552A66">
        <w:rPr>
          <w:sz w:val="28"/>
          <w:szCs w:val="28"/>
          <w:lang w:val="kk-KZ"/>
        </w:rPr>
        <w:t xml:space="preserve"> – географиялық атаулар, </w:t>
      </w:r>
      <w:r w:rsidRPr="00552A66">
        <w:rPr>
          <w:rStyle w:val="a7"/>
          <w:b w:val="0"/>
          <w:bCs w:val="0"/>
          <w:sz w:val="28"/>
          <w:szCs w:val="28"/>
          <w:lang w:val="kk-KZ"/>
        </w:rPr>
        <w:t>зоонимдер</w:t>
      </w:r>
      <w:r w:rsidRPr="00552A66">
        <w:rPr>
          <w:sz w:val="28"/>
          <w:szCs w:val="28"/>
          <w:lang w:val="kk-KZ"/>
        </w:rPr>
        <w:t xml:space="preserve"> – жануарлар мен құстар атауы, </w:t>
      </w:r>
      <w:r w:rsidRPr="00552A66">
        <w:rPr>
          <w:rStyle w:val="a7"/>
          <w:b w:val="0"/>
          <w:bCs w:val="0"/>
          <w:sz w:val="28"/>
          <w:szCs w:val="28"/>
          <w:lang w:val="kk-KZ"/>
        </w:rPr>
        <w:t>ктематонимдер</w:t>
      </w:r>
      <w:r w:rsidRPr="00552A66">
        <w:rPr>
          <w:sz w:val="28"/>
          <w:szCs w:val="28"/>
          <w:lang w:val="kk-KZ"/>
        </w:rPr>
        <w:t xml:space="preserve"> – тарихи оқиғалар мен мерекелер атауы және, соңында, </w:t>
      </w:r>
      <w:r w:rsidRPr="00552A66">
        <w:rPr>
          <w:rStyle w:val="a7"/>
          <w:b w:val="0"/>
          <w:bCs w:val="0"/>
          <w:sz w:val="28"/>
          <w:szCs w:val="28"/>
          <w:lang w:val="kk-KZ"/>
        </w:rPr>
        <w:t>теонимдер</w:t>
      </w:r>
      <w:r w:rsidRPr="00552A66">
        <w:rPr>
          <w:sz w:val="28"/>
          <w:szCs w:val="28"/>
          <w:lang w:val="kk-KZ"/>
        </w:rPr>
        <w:t xml:space="preserve"> – құдайлар, жындар, мифологиялық кейіпкерлер атаулары;</w:t>
      </w:r>
    </w:p>
    <w:p w14:paraId="421C0AF5" w14:textId="77777777" w:rsidR="005A62B4" w:rsidRPr="00552A66" w:rsidRDefault="005A62B4" w:rsidP="00552A66">
      <w:pPr>
        <w:pStyle w:val="a4"/>
        <w:spacing w:before="0" w:beforeAutospacing="0" w:after="0" w:afterAutospacing="0"/>
        <w:ind w:firstLine="567"/>
        <w:rPr>
          <w:color w:val="000000" w:themeColor="text1"/>
          <w:sz w:val="28"/>
          <w:szCs w:val="28"/>
          <w:lang w:val="kk-KZ"/>
        </w:rPr>
      </w:pPr>
      <w:r w:rsidRPr="00552A66">
        <w:rPr>
          <w:rStyle w:val="a7"/>
          <w:b w:val="0"/>
          <w:bCs w:val="0"/>
          <w:sz w:val="28"/>
          <w:szCs w:val="28"/>
          <w:lang w:val="kk-KZ"/>
        </w:rPr>
        <w:t>Мифологиялық, Інжілдік (библейлік), тарихи, әдеби және басқа да реалиялар</w:t>
      </w:r>
      <w:r w:rsidRPr="00552A66">
        <w:rPr>
          <w:sz w:val="28"/>
          <w:szCs w:val="28"/>
          <w:lang w:val="kk-KZ"/>
        </w:rPr>
        <w:t>;</w:t>
      </w:r>
    </w:p>
    <w:p w14:paraId="48DD2BE0" w14:textId="79E218E4" w:rsidR="005A62B4" w:rsidRPr="00552A66" w:rsidRDefault="005A62B4" w:rsidP="00552A66">
      <w:pPr>
        <w:pStyle w:val="a4"/>
        <w:spacing w:before="0" w:beforeAutospacing="0" w:after="0" w:afterAutospacing="0"/>
        <w:ind w:firstLine="567"/>
        <w:rPr>
          <w:sz w:val="28"/>
          <w:szCs w:val="28"/>
          <w:lang w:val="kk-KZ"/>
        </w:rPr>
      </w:pPr>
      <w:r w:rsidRPr="00552A66">
        <w:rPr>
          <w:rStyle w:val="a7"/>
          <w:b w:val="0"/>
          <w:bCs w:val="0"/>
          <w:sz w:val="28"/>
          <w:szCs w:val="28"/>
          <w:lang w:val="kk-KZ"/>
        </w:rPr>
        <w:t>Аллюзия</w:t>
      </w:r>
      <w:r w:rsidRPr="00552A66">
        <w:rPr>
          <w:sz w:val="28"/>
          <w:szCs w:val="28"/>
          <w:lang w:val="kk-KZ"/>
        </w:rPr>
        <w:t xml:space="preserve"> цитаталар, контаминация, реминисценциялар және басқа да аллюзивті цитаталарда локализациялануы (орналасуы) мүмкін» [69</w:t>
      </w:r>
      <w:r w:rsidRPr="00552A66">
        <w:rPr>
          <w:sz w:val="28"/>
          <w:szCs w:val="28"/>
        </w:rPr>
        <w:t>]</w:t>
      </w:r>
      <w:r w:rsidRPr="00552A66">
        <w:rPr>
          <w:sz w:val="28"/>
          <w:szCs w:val="28"/>
          <w:lang w:val="kk-KZ"/>
        </w:rPr>
        <w:t xml:space="preserve">. Сол сияқты </w:t>
      </w:r>
      <w:r w:rsidRPr="00552A66">
        <w:rPr>
          <w:color w:val="000000" w:themeColor="text1"/>
          <w:sz w:val="28"/>
          <w:szCs w:val="28"/>
          <w:lang w:val="kk-KZ"/>
        </w:rPr>
        <w:t>кейінгі зерттеулерде де аллюзияны тұрмыстық оқиғалармен шектемей, тарихи жағдайлармен қоса мифтік оқиғаларды еске түсіретін интертекстуалды элемент ретінде қарастырады. «</w:t>
      </w:r>
      <w:r w:rsidRPr="00552A66">
        <w:rPr>
          <w:color w:val="000000"/>
          <w:sz w:val="28"/>
          <w:szCs w:val="28"/>
          <w:lang w:val="kk-KZ"/>
        </w:rPr>
        <w:t>Стилистический прием аллюзии в с</w:t>
      </w:r>
      <w:r w:rsidR="00D9085B" w:rsidRPr="00552A66">
        <w:rPr>
          <w:color w:val="000000"/>
          <w:sz w:val="28"/>
          <w:szCs w:val="28"/>
          <w:lang w:val="kk-KZ"/>
        </w:rPr>
        <w:t>вете теории интертекстуальности</w:t>
      </w:r>
      <w:r w:rsidRPr="00552A66">
        <w:rPr>
          <w:color w:val="000000"/>
          <w:sz w:val="28"/>
          <w:szCs w:val="28"/>
          <w:lang w:val="kk-KZ"/>
        </w:rPr>
        <w:t xml:space="preserve">: На материале языка англо-ирландской драмы первой </w:t>
      </w:r>
      <w:r w:rsidRPr="00552A66">
        <w:rPr>
          <w:color w:val="000000"/>
          <w:sz w:val="28"/>
          <w:szCs w:val="28"/>
          <w:lang w:val="kk-KZ"/>
        </w:rPr>
        <w:lastRenderedPageBreak/>
        <w:t xml:space="preserve">половины XX века» тақырыбымен зерттеу жұмысын жазған ғалым Е. М. Дронова </w:t>
      </w:r>
      <w:r w:rsidRPr="00552A66">
        <w:rPr>
          <w:rStyle w:val="ezkurwreuab5ozgtqnkl"/>
          <w:sz w:val="28"/>
          <w:szCs w:val="28"/>
          <w:lang w:val="kk-KZ"/>
        </w:rPr>
        <w:t>библиялық</w:t>
      </w:r>
      <w:r w:rsidRPr="00552A66">
        <w:rPr>
          <w:sz w:val="28"/>
          <w:szCs w:val="28"/>
          <w:lang w:val="kk-KZ"/>
        </w:rPr>
        <w:t xml:space="preserve"> </w:t>
      </w:r>
      <w:r w:rsidRPr="00552A66">
        <w:rPr>
          <w:rStyle w:val="ezkurwreuab5ozgtqnkl"/>
          <w:sz w:val="28"/>
          <w:szCs w:val="28"/>
          <w:lang w:val="kk-KZ"/>
        </w:rPr>
        <w:t>сюжеттер</w:t>
      </w:r>
      <w:r w:rsidRPr="00552A66">
        <w:rPr>
          <w:sz w:val="28"/>
          <w:szCs w:val="28"/>
          <w:lang w:val="kk-KZ"/>
        </w:rPr>
        <w:t xml:space="preserve">; </w:t>
      </w:r>
      <w:r w:rsidRPr="00552A66">
        <w:rPr>
          <w:rStyle w:val="ezkurwreuab5ozgtqnkl"/>
          <w:sz w:val="28"/>
          <w:szCs w:val="28"/>
          <w:lang w:val="kk-KZ"/>
        </w:rPr>
        <w:t>мифологиялық</w:t>
      </w:r>
      <w:r w:rsidRPr="00552A66">
        <w:rPr>
          <w:sz w:val="28"/>
          <w:szCs w:val="28"/>
          <w:lang w:val="kk-KZ"/>
        </w:rPr>
        <w:t xml:space="preserve"> </w:t>
      </w:r>
      <w:r w:rsidRPr="00552A66">
        <w:rPr>
          <w:rStyle w:val="ezkurwreuab5ozgtqnkl"/>
          <w:sz w:val="28"/>
          <w:szCs w:val="28"/>
          <w:lang w:val="kk-KZ"/>
        </w:rPr>
        <w:t>дереккөздер</w:t>
      </w:r>
      <w:r w:rsidRPr="00552A66">
        <w:rPr>
          <w:sz w:val="28"/>
          <w:szCs w:val="28"/>
          <w:lang w:val="kk-KZ"/>
        </w:rPr>
        <w:t xml:space="preserve">; </w:t>
      </w:r>
      <w:r w:rsidRPr="00552A66">
        <w:rPr>
          <w:rStyle w:val="ezkurwreuab5ozgtqnkl"/>
          <w:sz w:val="28"/>
          <w:szCs w:val="28"/>
          <w:lang w:val="kk-KZ"/>
        </w:rPr>
        <w:t>тарихи</w:t>
      </w:r>
      <w:r w:rsidRPr="00552A66">
        <w:rPr>
          <w:sz w:val="28"/>
          <w:szCs w:val="28"/>
          <w:lang w:val="kk-KZ"/>
        </w:rPr>
        <w:t xml:space="preserve"> </w:t>
      </w:r>
      <w:r w:rsidRPr="00552A66">
        <w:rPr>
          <w:rStyle w:val="ezkurwreuab5ozgtqnkl"/>
          <w:sz w:val="28"/>
          <w:szCs w:val="28"/>
          <w:lang w:val="kk-KZ"/>
        </w:rPr>
        <w:t>оқиғалар</w:t>
      </w:r>
      <w:r w:rsidRPr="00552A66">
        <w:rPr>
          <w:sz w:val="28"/>
          <w:szCs w:val="28"/>
          <w:lang w:val="kk-KZ"/>
        </w:rPr>
        <w:t xml:space="preserve">; </w:t>
      </w:r>
      <w:r w:rsidRPr="00552A66">
        <w:rPr>
          <w:rStyle w:val="ezkurwreuab5ozgtqnkl"/>
          <w:sz w:val="28"/>
          <w:szCs w:val="28"/>
          <w:lang w:val="kk-KZ"/>
        </w:rPr>
        <w:t>әдебиеттер</w:t>
      </w:r>
      <w:r w:rsidRPr="00552A66">
        <w:rPr>
          <w:sz w:val="28"/>
          <w:szCs w:val="28"/>
          <w:lang w:val="kk-KZ"/>
        </w:rPr>
        <w:t xml:space="preserve">; </w:t>
      </w:r>
      <w:r w:rsidRPr="00552A66">
        <w:rPr>
          <w:rStyle w:val="ezkurwreuab5ozgtqnkl"/>
          <w:sz w:val="28"/>
          <w:szCs w:val="28"/>
          <w:lang w:val="kk-KZ"/>
        </w:rPr>
        <w:t>вербалды</w:t>
      </w:r>
      <w:r w:rsidRPr="00552A66">
        <w:rPr>
          <w:sz w:val="28"/>
          <w:szCs w:val="28"/>
          <w:lang w:val="kk-KZ"/>
        </w:rPr>
        <w:t xml:space="preserve"> емес </w:t>
      </w:r>
      <w:r w:rsidRPr="00552A66">
        <w:rPr>
          <w:rStyle w:val="ezkurwreuab5ozgtqnkl"/>
          <w:sz w:val="28"/>
          <w:szCs w:val="28"/>
          <w:lang w:val="kk-KZ"/>
        </w:rPr>
        <w:t>өнерден алынған мәліметтерді аллюзияның негізгі дереккөздері деп көрсетеді [65,</w:t>
      </w:r>
      <w:r w:rsidR="00283635">
        <w:rPr>
          <w:rStyle w:val="ezkurwreuab5ozgtqnkl"/>
          <w:sz w:val="28"/>
          <w:szCs w:val="28"/>
          <w:lang w:val="kk-KZ"/>
        </w:rPr>
        <w:t xml:space="preserve"> б.</w:t>
      </w:r>
      <w:r w:rsidRPr="00552A66">
        <w:rPr>
          <w:rStyle w:val="ezkurwreuab5ozgtqnkl"/>
          <w:sz w:val="28"/>
          <w:szCs w:val="28"/>
          <w:lang w:val="kk-KZ"/>
        </w:rPr>
        <w:t xml:space="preserve"> 15]. Біз осы пікірмен келісе отырып, баспасөз беттерінен төмендегі мәтіндерді жинастырдық.</w:t>
      </w:r>
    </w:p>
    <w:p w14:paraId="67E9062A" w14:textId="77777777" w:rsidR="005A62B4" w:rsidRPr="00552A66" w:rsidRDefault="006A47D9" w:rsidP="00552A66">
      <w:pPr>
        <w:pStyle w:val="a4"/>
        <w:spacing w:before="0" w:beforeAutospacing="0" w:after="0" w:afterAutospacing="0"/>
        <w:ind w:firstLine="567"/>
        <w:rPr>
          <w:sz w:val="28"/>
          <w:szCs w:val="28"/>
          <w:lang w:val="kk-KZ"/>
        </w:rPr>
      </w:pPr>
      <w:hyperlink r:id="rId14" w:history="1">
        <w:r w:rsidR="005A62B4" w:rsidRPr="00552A66">
          <w:rPr>
            <w:rStyle w:val="a6"/>
            <w:sz w:val="28"/>
            <w:szCs w:val="28"/>
            <w:lang w:val="kk-KZ"/>
          </w:rPr>
          <w:t>https://aladop.kz/</w:t>
        </w:r>
      </w:hyperlink>
      <w:r w:rsidR="005A62B4" w:rsidRPr="00552A66">
        <w:rPr>
          <w:color w:val="000000" w:themeColor="text1"/>
          <w:sz w:val="28"/>
          <w:szCs w:val="28"/>
          <w:lang w:val="kk-KZ"/>
        </w:rPr>
        <w:t xml:space="preserve"> сайтында М. Мұқашұлының «Иван Свиридов - Адиевтің гректерге тосын сыйы ма?» деген атаумен мақаласы жарық көрді. Футбол құрамасын сөз еткен мәтінде «</w:t>
      </w:r>
      <w:r w:rsidR="005A62B4" w:rsidRPr="00552A66">
        <w:rPr>
          <w:rStyle w:val="a7"/>
          <w:b w:val="0"/>
          <w:bCs w:val="0"/>
          <w:color w:val="000000" w:themeColor="text1"/>
          <w:sz w:val="28"/>
          <w:szCs w:val="28"/>
          <w:shd w:val="clear" w:color="auto" w:fill="FFFFFF"/>
          <w:lang w:val="kk-KZ"/>
        </w:rPr>
        <w:t xml:space="preserve">Троян атындай» тосын сый» деген бөлім бар. Футболдан </w:t>
      </w:r>
      <w:r w:rsidR="005A62B4" w:rsidRPr="00552A66">
        <w:rPr>
          <w:color w:val="000000" w:themeColor="text1"/>
          <w:sz w:val="28"/>
          <w:szCs w:val="28"/>
          <w:shd w:val="clear" w:color="auto" w:fill="FFFFFF"/>
          <w:lang w:val="kk-KZ"/>
        </w:rPr>
        <w:t>Қазақстан Ұлттық құрама командасының Грекиямен болатын матчына қатысатын 26 футболшының қатарындағы шабуылшы Иван Свиридовқа арналған</w:t>
      </w:r>
      <w:r w:rsidR="005A62B4" w:rsidRPr="00552A66">
        <w:rPr>
          <w:rStyle w:val="a7"/>
          <w:b w:val="0"/>
          <w:bCs w:val="0"/>
          <w:color w:val="000000" w:themeColor="text1"/>
          <w:sz w:val="28"/>
          <w:szCs w:val="28"/>
          <w:shd w:val="clear" w:color="auto" w:fill="FFFFFF"/>
          <w:lang w:val="kk-KZ"/>
        </w:rPr>
        <w:t xml:space="preserve"> мақаланың мазмұны аталған футболшының мықтылығын, артықшылығын көрсету болатын. Мәтін </w:t>
      </w:r>
      <w:r w:rsidR="005A62B4" w:rsidRPr="00552A66">
        <w:rPr>
          <w:rStyle w:val="a7"/>
          <w:b w:val="0"/>
          <w:bCs w:val="0"/>
          <w:i/>
          <w:color w:val="000000" w:themeColor="text1"/>
          <w:sz w:val="28"/>
          <w:szCs w:val="28"/>
          <w:shd w:val="clear" w:color="auto" w:fill="FFFFFF"/>
          <w:lang w:val="kk-KZ"/>
        </w:rPr>
        <w:t>«</w:t>
      </w:r>
      <w:r w:rsidR="005A62B4" w:rsidRPr="00552A66">
        <w:rPr>
          <w:i/>
          <w:color w:val="000000" w:themeColor="text1"/>
          <w:sz w:val="28"/>
          <w:szCs w:val="28"/>
          <w:shd w:val="clear" w:color="auto" w:fill="FFFFFF"/>
          <w:lang w:val="kk-KZ"/>
        </w:rPr>
        <w:t>Десе де, Қазақстан құрамасымен тарих жасап жатқан Магомед Мұсаұлының таңдауы «Шахтердің» шабуылшысына бекер түспеді деп үміттенеміз. Гректердің біздің команданың футболшыларын әбден зерттеп жатқаны мәлім. Көпшілікке бейтаныс Свиридовтың өнері элиндіктерге «Троян атындай» тосын сый бола ма?»</w:t>
      </w:r>
      <w:r w:rsidR="005A62B4" w:rsidRPr="00552A66">
        <w:rPr>
          <w:color w:val="000000" w:themeColor="text1"/>
          <w:sz w:val="28"/>
          <w:szCs w:val="28"/>
          <w:shd w:val="clear" w:color="auto" w:fill="FFFFFF"/>
          <w:lang w:val="kk-KZ"/>
        </w:rPr>
        <w:t xml:space="preserve"> (</w:t>
      </w:r>
      <w:hyperlink r:id="rId15" w:history="1">
        <w:r w:rsidR="005A62B4" w:rsidRPr="00552A66">
          <w:rPr>
            <w:rStyle w:val="a6"/>
            <w:sz w:val="28"/>
            <w:szCs w:val="28"/>
            <w:shd w:val="clear" w:color="auto" w:fill="FFFFFF"/>
            <w:lang w:val="kk-KZ"/>
          </w:rPr>
          <w:t>https://aladop.kz</w:t>
        </w:r>
      </w:hyperlink>
      <w:r w:rsidR="005A62B4" w:rsidRPr="00552A66">
        <w:rPr>
          <w:color w:val="000000" w:themeColor="text1"/>
          <w:sz w:val="28"/>
          <w:szCs w:val="28"/>
          <w:shd w:val="clear" w:color="auto" w:fill="FFFFFF"/>
          <w:lang w:val="kk-KZ"/>
        </w:rPr>
        <w:t xml:space="preserve">, 13.03.24) деп аяқталады. </w:t>
      </w:r>
      <w:r w:rsidR="005A62B4" w:rsidRPr="00552A66">
        <w:rPr>
          <w:color w:val="000000" w:themeColor="text1"/>
          <w:sz w:val="28"/>
          <w:szCs w:val="28"/>
          <w:lang w:val="kk-KZ"/>
        </w:rPr>
        <w:t>Бұл сөйлемде «троян атындай» деген аллюзия қолданылған. Ол ежелгі грек мифологиясындағы Троя соғысында қолданылған айламен құрылған жоспарға сілтеме жасайды. Гректердің соғыста жеңу үшін Трояға сыйлық ретінде үлкен ағаш атты жіберуі және оның ішіне жасырынған сарбаздардың түнде қалаға кіріп, қақпаларды ашып жіберуі тарихта белгілі оқиға болып табылады. Яғни журналист та тарихи оқиғаны еске ала отырып футболшы Свиридовтың беделін асырып, мықты ойын жасайды деген үмітін, сенімін білдірген. Сол сияқты б</w:t>
      </w:r>
      <w:r w:rsidR="005A62B4" w:rsidRPr="00552A66">
        <w:rPr>
          <w:sz w:val="28"/>
          <w:szCs w:val="28"/>
          <w:lang w:val="kk-KZ"/>
        </w:rPr>
        <w:t xml:space="preserve">ұл аллюзия арқылы автор жаңа бастаманың сырт көзге пайдалы немесе жақсы көрінуі мүмкін екенін, бірақ шын мәнінде оның ішінде жасырын қауіп немесе қиындықтар болуы мүмкін екенін меңзейді. Ал оқырман болса мифологиядағы белгілі оқиғаны еске түсіріп, осы аллюзия арқылы ақпараттың мағынасын жақсырақ түсіне алады. </w:t>
      </w:r>
    </w:p>
    <w:p w14:paraId="719E78A2" w14:textId="77777777" w:rsidR="005A62B4" w:rsidRPr="00552A66" w:rsidRDefault="006A47D9" w:rsidP="00552A66">
      <w:pPr>
        <w:pStyle w:val="a4"/>
        <w:spacing w:before="0" w:beforeAutospacing="0" w:after="0" w:afterAutospacing="0"/>
        <w:ind w:firstLine="567"/>
        <w:rPr>
          <w:color w:val="000000" w:themeColor="text1"/>
          <w:sz w:val="28"/>
          <w:szCs w:val="28"/>
          <w:lang w:val="kk-KZ"/>
        </w:rPr>
      </w:pPr>
      <w:hyperlink r:id="rId16" w:history="1">
        <w:r w:rsidR="005A62B4" w:rsidRPr="00552A66">
          <w:rPr>
            <w:rStyle w:val="a6"/>
            <w:sz w:val="28"/>
            <w:szCs w:val="28"/>
            <w:lang w:val="kk-KZ"/>
          </w:rPr>
          <w:t>https://el.kz</w:t>
        </w:r>
      </w:hyperlink>
      <w:r w:rsidR="005A62B4" w:rsidRPr="00552A66">
        <w:rPr>
          <w:color w:val="000000" w:themeColor="text1"/>
          <w:sz w:val="28"/>
          <w:szCs w:val="28"/>
          <w:lang w:val="kk-KZ"/>
        </w:rPr>
        <w:t xml:space="preserve"> сайтында «</w:t>
      </w:r>
      <w:r w:rsidR="005A62B4" w:rsidRPr="00552A66">
        <w:rPr>
          <w:color w:val="000000" w:themeColor="text1"/>
          <w:sz w:val="28"/>
          <w:szCs w:val="28"/>
          <w:shd w:val="clear" w:color="auto" w:fill="FFFFFF"/>
          <w:lang w:val="kk-KZ"/>
        </w:rPr>
        <w:t xml:space="preserve">Жітіқарадағы «Пандора жәшігі» қауіп қайтсе сейіледі?» деген тақырыппен мақала жарық көрді. Жазбада Жітіқара ауданындағы зиянды металдар көмілген саркофагтың біртіндеп мүжіліп, қоршаған ортаға төндіріп жатқан қаупі туралы жазылған. Бұл көмбенің беті ашылса астындағы химиялық металдар ауаға тарап, ауыз суға қосылса, салдарының орны толмас экологиялық апатқа әкелетіні туралы жазылған мақаланың атауын журналист «Пандора жәшігі» деп тауып қойған. </w:t>
      </w:r>
      <w:r w:rsidR="005A62B4" w:rsidRPr="00552A66">
        <w:rPr>
          <w:color w:val="000000" w:themeColor="text1"/>
          <w:sz w:val="28"/>
          <w:szCs w:val="28"/>
          <w:lang w:val="kk-KZ"/>
        </w:rPr>
        <w:t xml:space="preserve">Бұл аллюзия грек мифологиясындағы Пандораның жәшігіне сілтеме жасайды. Миф бойынша, </w:t>
      </w:r>
      <w:r w:rsidR="005A62B4" w:rsidRPr="00552A66">
        <w:rPr>
          <w:color w:val="000000" w:themeColor="text1"/>
          <w:sz w:val="28"/>
          <w:szCs w:val="28"/>
          <w:shd w:val="clear" w:color="auto" w:fill="FFFFFF"/>
          <w:lang w:val="kk-KZ"/>
        </w:rPr>
        <w:t>«Пандора жәшігі»</w:t>
      </w:r>
      <w:r w:rsidR="005A62B4" w:rsidRPr="00552A66">
        <w:rPr>
          <w:color w:val="000000" w:themeColor="text1"/>
          <w:sz w:val="28"/>
          <w:szCs w:val="28"/>
          <w:lang w:val="kk-KZ"/>
        </w:rPr>
        <w:t xml:space="preserve"> – </w:t>
      </w:r>
      <w:r w:rsidR="005A62B4" w:rsidRPr="00552A66">
        <w:rPr>
          <w:color w:val="000000" w:themeColor="text1"/>
          <w:sz w:val="28"/>
          <w:szCs w:val="28"/>
          <w:shd w:val="clear" w:color="auto" w:fill="FFFFFF"/>
          <w:lang w:val="kk-KZ"/>
        </w:rPr>
        <w:t xml:space="preserve">бақытсыздық пен қайғы-қасіреттің көзі. Әлемнің ең алғашқы әйелі </w:t>
      </w:r>
      <w:r w:rsidR="005A62B4" w:rsidRPr="00552A66">
        <w:rPr>
          <w:color w:val="000000" w:themeColor="text1"/>
          <w:sz w:val="28"/>
          <w:szCs w:val="28"/>
          <w:lang w:val="kk-KZ"/>
        </w:rPr>
        <w:t xml:space="preserve">Пандора жәшікті ашқан соң, ішінен барлық зұлымдықтар әлемге таралып кеткен. </w:t>
      </w:r>
      <w:r w:rsidR="00424AD0" w:rsidRPr="00552A66">
        <w:rPr>
          <w:color w:val="000000" w:themeColor="text1"/>
          <w:sz w:val="28"/>
          <w:szCs w:val="28"/>
          <w:lang w:val="kk-KZ"/>
        </w:rPr>
        <w:t>Бұл тіркес өзінің шығу</w:t>
      </w:r>
      <w:r w:rsidR="00D36DBF" w:rsidRPr="00552A66">
        <w:rPr>
          <w:color w:val="000000" w:themeColor="text1"/>
          <w:sz w:val="28"/>
          <w:szCs w:val="28"/>
          <w:lang w:val="kk-KZ"/>
        </w:rPr>
        <w:t>-</w:t>
      </w:r>
      <w:r w:rsidR="00424AD0" w:rsidRPr="00552A66">
        <w:rPr>
          <w:color w:val="000000" w:themeColor="text1"/>
          <w:sz w:val="28"/>
          <w:szCs w:val="28"/>
          <w:lang w:val="kk-KZ"/>
        </w:rPr>
        <w:t xml:space="preserve">тегін ежелгі грек ақыны Гесиодтың «Еңбек және күндер» </w:t>
      </w:r>
      <w:r w:rsidR="002B4518" w:rsidRPr="00552A66">
        <w:rPr>
          <w:color w:val="000000" w:themeColor="text1"/>
          <w:sz w:val="28"/>
          <w:szCs w:val="28"/>
          <w:lang w:val="kk-KZ"/>
        </w:rPr>
        <w:t xml:space="preserve">(Труды и дни) </w:t>
      </w:r>
      <w:r w:rsidR="00424AD0" w:rsidRPr="00552A66">
        <w:rPr>
          <w:color w:val="000000" w:themeColor="text1"/>
          <w:sz w:val="28"/>
          <w:szCs w:val="28"/>
          <w:lang w:val="kk-KZ"/>
        </w:rPr>
        <w:t>атты поэмасынан алады. Аңыз бойынша, адамдар алғашқы кезде ауру-сырқау, кәрілік, қайғы дегенді білмей, бейбіт өмір сүрген. Бірақ Прометей құдайлардан отты ұрлап, адамзатқа тарту еткен соң, Зевс қатты ашуланып, адамдарды жазалау үшін жерге сұлу әйел – Пандораны жібереді. Ол Зевстен ішінде бүкіл адам баласына арналған қайғы-</w:t>
      </w:r>
      <w:r w:rsidR="00424AD0" w:rsidRPr="00552A66">
        <w:rPr>
          <w:color w:val="000000" w:themeColor="text1"/>
          <w:sz w:val="28"/>
          <w:szCs w:val="28"/>
          <w:lang w:val="kk-KZ"/>
        </w:rPr>
        <w:lastRenderedPageBreak/>
        <w:t>қасірет пен қиындықтар жасырылған жәшікті сыйға алады. Ақырында, Пандора қызығушыққа шыдай алмай, жәшікті ашып қояды да, сол арқылы барлық жамандықты әлемге таратқан. Жәшіктің түбінде жа</w:t>
      </w:r>
      <w:r w:rsidR="002B4518" w:rsidRPr="00552A66">
        <w:rPr>
          <w:color w:val="000000" w:themeColor="text1"/>
          <w:sz w:val="28"/>
          <w:szCs w:val="28"/>
          <w:lang w:val="kk-KZ"/>
        </w:rPr>
        <w:t xml:space="preserve">лғыз ғана – үміт қалды делінеді </w:t>
      </w:r>
      <w:r w:rsidR="005A62B4" w:rsidRPr="00552A66">
        <w:rPr>
          <w:color w:val="000000" w:themeColor="text1"/>
          <w:sz w:val="28"/>
          <w:szCs w:val="28"/>
          <w:shd w:val="clear" w:color="auto" w:fill="FFFFFF"/>
          <w:lang w:val="kk-KZ"/>
        </w:rPr>
        <w:t xml:space="preserve">[70]. </w:t>
      </w:r>
      <w:r w:rsidR="005A62B4" w:rsidRPr="00552A66">
        <w:rPr>
          <w:color w:val="000000" w:themeColor="text1"/>
          <w:sz w:val="28"/>
          <w:szCs w:val="28"/>
          <w:lang w:val="kk-KZ"/>
        </w:rPr>
        <w:t xml:space="preserve">Журналист мақаласында осы аллюзия арқылы талқыланып жатқан мәселенің шешімінің күтпеген, қауіпті салдарларға алып келуі мүмкін екенін меңзеп отыр. Журналист мақала соңын былайша қорытындылайды: </w:t>
      </w:r>
      <w:r w:rsidR="005A62B4" w:rsidRPr="00552A66">
        <w:rPr>
          <w:i/>
          <w:color w:val="000000" w:themeColor="text1"/>
          <w:sz w:val="28"/>
          <w:szCs w:val="28"/>
          <w:lang w:val="kk-KZ"/>
        </w:rPr>
        <w:t>«</w:t>
      </w:r>
      <w:r w:rsidR="005A62B4" w:rsidRPr="00552A66">
        <w:rPr>
          <w:i/>
          <w:color w:val="000000" w:themeColor="text1"/>
          <w:sz w:val="28"/>
          <w:szCs w:val="28"/>
          <w:shd w:val="clear" w:color="auto" w:fill="FFFFFF"/>
          <w:lang w:val="kk-KZ"/>
        </w:rPr>
        <w:t>Жітіқараның қарапайым жұрты да осы мәселе түбегейлі шешілер деп үміттеніп отыр. Өйткені бұл шаруа бұдан әріге созылса, грек аңызындағыдай, ішіне кесір-кесел жасырып жатқан жітіқаралық «Пандора жәшігі» ашылып кетуі ықтимал. Ал оның залал-зардабымен күресу қияметке айналуы мүмкін»</w:t>
      </w:r>
      <w:r w:rsidR="005A62B4" w:rsidRPr="00552A66">
        <w:rPr>
          <w:color w:val="000000" w:themeColor="text1"/>
          <w:sz w:val="28"/>
          <w:szCs w:val="28"/>
          <w:shd w:val="clear" w:color="auto" w:fill="FFFFFF"/>
          <w:lang w:val="kk-KZ"/>
        </w:rPr>
        <w:t xml:space="preserve"> </w:t>
      </w:r>
      <w:r w:rsidR="005A62B4" w:rsidRPr="00552A66">
        <w:rPr>
          <w:sz w:val="28"/>
          <w:szCs w:val="28"/>
          <w:shd w:val="clear" w:color="auto" w:fill="FFFFFF"/>
          <w:lang w:val="kk-KZ"/>
        </w:rPr>
        <w:t>(</w:t>
      </w:r>
      <w:hyperlink r:id="rId17" w:history="1">
        <w:r w:rsidR="005A62B4" w:rsidRPr="00552A66">
          <w:rPr>
            <w:rStyle w:val="a6"/>
            <w:color w:val="auto"/>
            <w:sz w:val="28"/>
            <w:szCs w:val="28"/>
            <w:u w:val="none"/>
            <w:lang w:val="kk-KZ"/>
          </w:rPr>
          <w:t>https://el.kz</w:t>
        </w:r>
      </w:hyperlink>
      <w:r w:rsidR="005A62B4" w:rsidRPr="00552A66">
        <w:rPr>
          <w:rStyle w:val="a6"/>
          <w:color w:val="auto"/>
          <w:sz w:val="28"/>
          <w:szCs w:val="28"/>
          <w:u w:val="none"/>
          <w:lang w:val="kk-KZ"/>
        </w:rPr>
        <w:t>, 12.06.23)</w:t>
      </w:r>
      <w:r w:rsidR="005A62B4" w:rsidRPr="00552A66">
        <w:rPr>
          <w:sz w:val="28"/>
          <w:szCs w:val="28"/>
          <w:shd w:val="clear" w:color="auto" w:fill="FFFFFF"/>
          <w:lang w:val="kk-KZ"/>
        </w:rPr>
        <w:t xml:space="preserve">. </w:t>
      </w:r>
      <w:r w:rsidR="005A62B4" w:rsidRPr="00552A66">
        <w:rPr>
          <w:color w:val="000000" w:themeColor="text1"/>
          <w:sz w:val="28"/>
          <w:szCs w:val="28"/>
          <w:lang w:val="kk-KZ"/>
        </w:rPr>
        <w:t>«Пандора жәшігі» аллюзиясы арқылы автор оқырманға мәселенің тереңдігін және оның мүмкін болаты</w:t>
      </w:r>
      <w:r w:rsidR="00D36DBF" w:rsidRPr="00552A66">
        <w:rPr>
          <w:color w:val="000000" w:themeColor="text1"/>
          <w:sz w:val="28"/>
          <w:szCs w:val="28"/>
          <w:lang w:val="kk-KZ"/>
        </w:rPr>
        <w:t>н қауіпті жақтарын көрсетуде.</w:t>
      </w:r>
    </w:p>
    <w:p w14:paraId="6786D6F6" w14:textId="77777777" w:rsidR="005A62B4" w:rsidRPr="00552A66" w:rsidRDefault="005A62B4" w:rsidP="00552A66">
      <w:pPr>
        <w:pStyle w:val="a4"/>
        <w:spacing w:before="0" w:beforeAutospacing="0" w:after="0" w:afterAutospacing="0"/>
        <w:ind w:firstLine="567"/>
        <w:rPr>
          <w:color w:val="000000" w:themeColor="text1"/>
          <w:sz w:val="28"/>
          <w:szCs w:val="28"/>
          <w:shd w:val="clear" w:color="auto" w:fill="FFFFFF"/>
          <w:lang w:val="kk-KZ"/>
        </w:rPr>
      </w:pPr>
      <w:r w:rsidRPr="00552A66">
        <w:rPr>
          <w:color w:val="000000" w:themeColor="text1"/>
          <w:sz w:val="28"/>
          <w:szCs w:val="28"/>
          <w:lang w:val="kk-KZ"/>
        </w:rPr>
        <w:t xml:space="preserve">«Жас Алаш» газетінде «Пандора жәшігі немесе Путиннің геосаяси мақаласын оқығанда туған ой» тақырыбымен мәтін жарық көрді. Мұнда автор Ә. Қосан Ресей президенті В. В. Путиннің </w:t>
      </w:r>
      <w:r w:rsidRPr="00552A66">
        <w:rPr>
          <w:color w:val="000000"/>
          <w:sz w:val="28"/>
          <w:szCs w:val="28"/>
          <w:shd w:val="clear" w:color="auto" w:fill="FFFFFF"/>
        </w:rPr>
        <w:t>«Об историческом единстве русских и украинцев»</w:t>
      </w:r>
      <w:r w:rsidRPr="00552A66">
        <w:rPr>
          <w:color w:val="000000"/>
          <w:sz w:val="28"/>
          <w:szCs w:val="28"/>
          <w:shd w:val="clear" w:color="auto" w:fill="FFFFFF"/>
          <w:lang w:val="kk-KZ"/>
        </w:rPr>
        <w:t xml:space="preserve"> </w:t>
      </w:r>
      <w:r w:rsidR="00FD2FD7" w:rsidRPr="00552A66">
        <w:rPr>
          <w:color w:val="000000" w:themeColor="text1"/>
          <w:sz w:val="28"/>
          <w:szCs w:val="28"/>
          <w:shd w:val="clear" w:color="auto" w:fill="FFFFFF"/>
          <w:lang w:val="kk-KZ"/>
        </w:rPr>
        <w:t xml:space="preserve">(ЖА., 15.07.21) </w:t>
      </w:r>
      <w:r w:rsidRPr="00552A66">
        <w:rPr>
          <w:color w:val="000000"/>
          <w:sz w:val="28"/>
          <w:szCs w:val="28"/>
          <w:shd w:val="clear" w:color="auto" w:fill="FFFFFF"/>
          <w:lang w:val="kk-KZ"/>
        </w:rPr>
        <w:t>деген атаумен жариялаған мақаласы туралы ойын ашып айтады.</w:t>
      </w:r>
      <w:r w:rsidR="00FD2FD7" w:rsidRPr="00552A66">
        <w:rPr>
          <w:color w:val="000000"/>
          <w:sz w:val="28"/>
          <w:szCs w:val="28"/>
          <w:shd w:val="clear" w:color="auto" w:fill="FFFFFF"/>
          <w:lang w:val="kk-KZ"/>
        </w:rPr>
        <w:t xml:space="preserve"> Автор Путиннің Украинаның қазіргі билігін қатты сынға алғанын, президент пікірінің Соловьев пен Киселевтердің сандырақтарының теориялық, идеялық негізі екенін алға тартады</w:t>
      </w:r>
      <w:r w:rsidRPr="00552A66">
        <w:rPr>
          <w:color w:val="000000" w:themeColor="text1"/>
          <w:sz w:val="28"/>
          <w:szCs w:val="28"/>
          <w:shd w:val="clear" w:color="auto" w:fill="FFFFFF"/>
          <w:lang w:val="kk-KZ"/>
        </w:rPr>
        <w:t xml:space="preserve">. </w:t>
      </w:r>
      <w:r w:rsidR="00596A9B" w:rsidRPr="00552A66">
        <w:rPr>
          <w:color w:val="000000" w:themeColor="text1"/>
          <w:sz w:val="28"/>
          <w:szCs w:val="28"/>
          <w:shd w:val="clear" w:color="auto" w:fill="FFFFFF"/>
          <w:lang w:val="kk-KZ"/>
        </w:rPr>
        <w:t>Ал с</w:t>
      </w:r>
      <w:r w:rsidRPr="00552A66">
        <w:rPr>
          <w:color w:val="000000" w:themeColor="text1"/>
          <w:sz w:val="28"/>
          <w:szCs w:val="28"/>
          <w:shd w:val="clear" w:color="auto" w:fill="FFFFFF"/>
          <w:lang w:val="kk-KZ"/>
        </w:rPr>
        <w:t xml:space="preserve">аяси мақалаға неге мұндай тақырып қойылды деген сұраққа жауапты мәтінді оқу барысында табуға болады. </w:t>
      </w:r>
      <w:r w:rsidRPr="00552A66">
        <w:rPr>
          <w:color w:val="000000" w:themeColor="text1"/>
          <w:sz w:val="28"/>
          <w:szCs w:val="28"/>
          <w:lang w:val="kk-KZ"/>
        </w:rPr>
        <w:t xml:space="preserve">В. В. Путин тарихи оқиғаларды еске алып, көптеген одақтас мемлекеттердің Ресей жерінде болғанын айтады. Қысқасы өз ойымен, саяси көзқарасымен топшылайды. Бұл жөнінде автор былай дейді: </w:t>
      </w:r>
      <w:r w:rsidRPr="00552A66">
        <w:rPr>
          <w:i/>
          <w:color w:val="000000" w:themeColor="text1"/>
          <w:sz w:val="28"/>
          <w:szCs w:val="28"/>
          <w:lang w:val="kk-KZ"/>
        </w:rPr>
        <w:t>«</w:t>
      </w:r>
      <w:r w:rsidRPr="00552A66">
        <w:rPr>
          <w:i/>
          <w:color w:val="000000"/>
          <w:sz w:val="28"/>
          <w:szCs w:val="28"/>
          <w:shd w:val="clear" w:color="auto" w:fill="FFFFFF"/>
          <w:lang w:val="kk-KZ"/>
        </w:rPr>
        <w:t xml:space="preserve">Ал 1922 жылғы аумағына келсе, басқа республикалардың, соның ішінде Қазақстанның Ресей жақтағы біраз өңірі туралы айтары аз емес қой. </w:t>
      </w:r>
      <w:r w:rsidRPr="00552A66">
        <w:rPr>
          <w:i/>
          <w:color w:val="000000"/>
          <w:sz w:val="28"/>
          <w:szCs w:val="28"/>
          <w:shd w:val="clear" w:color="auto" w:fill="FFFFFF"/>
        </w:rPr>
        <w:t>Ежелден қазақтар мекендеген Астрахан мен Самара, Саратов пен Челябі, Омбы мен Томбы, Алтай ше? Оны кімнен сұраймыз? Бұл деген Пандора жәшігін ашумен пара-пар ұсыныс емес пе?! Бас жаққа барыссақ, үшінші дүниежүзілік соғыс басталып кетуі де мүмкін ғой</w:t>
      </w:r>
      <w:r w:rsidRPr="00552A66">
        <w:rPr>
          <w:i/>
          <w:color w:val="000000"/>
          <w:sz w:val="28"/>
          <w:szCs w:val="28"/>
          <w:shd w:val="clear" w:color="auto" w:fill="FFFFFF"/>
          <w:lang w:val="kk-KZ"/>
        </w:rPr>
        <w:t xml:space="preserve">» </w:t>
      </w:r>
      <w:r w:rsidRPr="00552A66">
        <w:rPr>
          <w:color w:val="000000" w:themeColor="text1"/>
          <w:sz w:val="28"/>
          <w:szCs w:val="28"/>
          <w:shd w:val="clear" w:color="auto" w:fill="FFFFFF"/>
          <w:lang w:val="kk-KZ"/>
        </w:rPr>
        <w:t>(ЖА., 15.07.21). Журналист болары болып, бояуы сіңген тарихи жағдайларды қазбалай бермеуді ұсынатын сияқты. Тура осы журналистің жоғарыдағы жазбаға мағыналас «</w:t>
      </w:r>
      <w:r w:rsidR="00354032" w:rsidRPr="00552A66">
        <w:rPr>
          <w:color w:val="000000"/>
          <w:sz w:val="28"/>
          <w:szCs w:val="28"/>
          <w:lang w:val="kk-KZ"/>
        </w:rPr>
        <w:t xml:space="preserve">Пандора жәшігі </w:t>
      </w:r>
      <w:r w:rsidRPr="00552A66">
        <w:rPr>
          <w:color w:val="000000"/>
          <w:sz w:val="28"/>
          <w:szCs w:val="28"/>
          <w:lang w:val="kk-KZ"/>
        </w:rPr>
        <w:t xml:space="preserve">немесе Қарақалпақстанға қатысты қысқа ой» деген мақаласы «Халық» газетіне басылып шықты. Мұнда да автордың айтқысы келгені саяси мәселе, Өзбекстан мен Қарақалпақстан арасындағы саясат, үлкен дау. Мақала </w:t>
      </w:r>
      <w:r w:rsidRPr="00552A66">
        <w:rPr>
          <w:i/>
          <w:color w:val="000000"/>
          <w:sz w:val="28"/>
          <w:szCs w:val="28"/>
          <w:lang w:val="kk-KZ"/>
        </w:rPr>
        <w:t>«</w:t>
      </w:r>
      <w:r w:rsidRPr="00552A66">
        <w:rPr>
          <w:i/>
          <w:color w:val="000000"/>
          <w:sz w:val="28"/>
          <w:szCs w:val="28"/>
          <w:shd w:val="clear" w:color="auto" w:fill="FFFFFF"/>
          <w:lang w:val="kk-KZ"/>
        </w:rPr>
        <w:t xml:space="preserve">Меніңше, XXI ғасырдың Орта Азиядағы Пандора жәшігін өзбек билігі өз қолымен өзі ашып отыр: Конституцияға Қарақалпақстан егемендігіне қатысты өзгерістер енгізілмегенде, мұндай дүмпу болмас еді» </w:t>
      </w:r>
      <w:r w:rsidRPr="00552A66">
        <w:rPr>
          <w:color w:val="000000" w:themeColor="text1"/>
          <w:sz w:val="28"/>
          <w:szCs w:val="28"/>
          <w:shd w:val="clear" w:color="auto" w:fill="FFFFFF"/>
          <w:lang w:val="kk-KZ"/>
        </w:rPr>
        <w:t xml:space="preserve">(https://halyqline.kz., 06.07.22) деп басталады. Бұл аллюзия Ә. Қосанның жиі қолданатын тіркесіне айналған. Екі бірдей саяси мақаласының тақырыбын осы сөзбен қойған. </w:t>
      </w:r>
      <w:r w:rsidRPr="00552A66">
        <w:rPr>
          <w:i/>
          <w:color w:val="000000"/>
          <w:sz w:val="28"/>
          <w:szCs w:val="28"/>
          <w:shd w:val="clear" w:color="auto" w:fill="FFFFFF"/>
          <w:lang w:val="kk-KZ"/>
        </w:rPr>
        <w:t>«Пандора жәшігі»</w:t>
      </w:r>
      <w:r w:rsidRPr="00552A66">
        <w:rPr>
          <w:color w:val="000000" w:themeColor="text1"/>
          <w:sz w:val="28"/>
          <w:szCs w:val="28"/>
          <w:shd w:val="clear" w:color="auto" w:fill="FFFFFF"/>
          <w:lang w:val="kk-KZ"/>
        </w:rPr>
        <w:t xml:space="preserve"> тіркесі мәтін тақырыпатын беруде өз орнымен дұрыс қолданылған. </w:t>
      </w:r>
    </w:p>
    <w:p w14:paraId="3AF17BCD" w14:textId="77777777" w:rsidR="005A62B4" w:rsidRPr="00552A66" w:rsidRDefault="005A62B4" w:rsidP="00552A66">
      <w:pPr>
        <w:ind w:firstLine="567"/>
        <w:rPr>
          <w:rFonts w:cs="Times New Roman"/>
          <w:i/>
          <w:szCs w:val="28"/>
          <w:lang w:val="kk-KZ"/>
        </w:rPr>
      </w:pPr>
      <w:r w:rsidRPr="00552A66">
        <w:rPr>
          <w:rFonts w:cs="Times New Roman"/>
          <w:color w:val="000000" w:themeColor="text1"/>
          <w:szCs w:val="28"/>
          <w:lang w:val="kk-KZ"/>
        </w:rPr>
        <w:t xml:space="preserve">«Биыл «Пандора» компромат жәшігін ашады» атты С. Нұрбабаның мақаласы елімізде болған 2020 жылғы үкіметтің ауыс-түйісіне арналған. Президенттің жарлығымен біраз шенеуніктердің жұмыс орнын босатып, енді бірінің қамауға алынғанын сөз еткен мақалада журналист болып жатқан </w:t>
      </w:r>
      <w:r w:rsidRPr="00552A66">
        <w:rPr>
          <w:rFonts w:cs="Times New Roman"/>
          <w:color w:val="000000" w:themeColor="text1"/>
          <w:szCs w:val="28"/>
          <w:lang w:val="kk-KZ"/>
        </w:rPr>
        <w:lastRenderedPageBreak/>
        <w:t xml:space="preserve">оқиғалардың грек аңызын еске түсіретінін алға тартады. Мәтіннен үзінді келтірсек: </w:t>
      </w:r>
      <w:r w:rsidRPr="00552A66">
        <w:rPr>
          <w:rFonts w:cs="Times New Roman"/>
          <w:i/>
          <w:color w:val="000000" w:themeColor="text1"/>
          <w:szCs w:val="28"/>
          <w:lang w:val="kk-KZ"/>
        </w:rPr>
        <w:t>«</w:t>
      </w:r>
      <w:r w:rsidRPr="00552A66">
        <w:rPr>
          <w:rFonts w:cs="Times New Roman"/>
          <w:i/>
          <w:color w:val="000000"/>
          <w:szCs w:val="28"/>
          <w:lang w:val="kk-KZ"/>
        </w:rPr>
        <w:t>Ежелгі грек аңызындағы «Пандора жәшігі» осындайда еске түседі. Гректер Пандораны жер бетіндегі тұңғыш әйел деп есептейді екен. Зевстің бұйрығы бойынша от құдайы Гефес басқа да құдайлардың көмегімен батпақ пен суды араластырып отырып, Пандораны жасап шығыпты-мыс. Афродита – сұлулық сыйлаған, Гермес – шешен тіл беріпті, Афины – киіндірген.</w:t>
      </w:r>
    </w:p>
    <w:p w14:paraId="5D27388B" w14:textId="77777777" w:rsidR="005A62B4" w:rsidRPr="00552A66" w:rsidRDefault="005A62B4" w:rsidP="00552A66">
      <w:pPr>
        <w:shd w:val="clear" w:color="auto" w:fill="FFFFFF"/>
        <w:ind w:firstLine="567"/>
        <w:rPr>
          <w:rFonts w:eastAsia="Times New Roman" w:cs="Times New Roman"/>
          <w:i/>
          <w:color w:val="000000"/>
          <w:szCs w:val="28"/>
          <w:lang w:val="kk-KZ" w:eastAsia="ru-RU"/>
        </w:rPr>
      </w:pPr>
      <w:r w:rsidRPr="00552A66">
        <w:rPr>
          <w:rFonts w:eastAsia="Times New Roman" w:cs="Times New Roman"/>
          <w:i/>
          <w:color w:val="000000"/>
          <w:szCs w:val="28"/>
          <w:lang w:val="kk-KZ" w:eastAsia="ru-RU"/>
        </w:rPr>
        <w:t>Күндердің-күнінде Пандора Зевстен келген сәлемдемені – Пандора жәшігін ашып жіберген екен, жер әлемді жұт жайлап, сандықтың түбінде тек сығырайған жалғыз үміт қалыпты...</w:t>
      </w:r>
    </w:p>
    <w:p w14:paraId="44B11ADE" w14:textId="77777777" w:rsidR="005A62B4" w:rsidRPr="00552A66" w:rsidRDefault="005A62B4" w:rsidP="00552A66">
      <w:pPr>
        <w:shd w:val="clear" w:color="auto" w:fill="FFFFFF"/>
        <w:ind w:firstLine="567"/>
        <w:rPr>
          <w:rFonts w:eastAsia="Times New Roman" w:cs="Times New Roman"/>
          <w:i/>
          <w:color w:val="000000"/>
          <w:szCs w:val="28"/>
          <w:lang w:val="kk-KZ" w:eastAsia="ru-RU"/>
        </w:rPr>
      </w:pPr>
      <w:r w:rsidRPr="00552A66">
        <w:rPr>
          <w:rFonts w:eastAsia="Times New Roman" w:cs="Times New Roman"/>
          <w:i/>
          <w:color w:val="000000"/>
          <w:szCs w:val="28"/>
          <w:lang w:val="kk-KZ" w:eastAsia="ru-RU"/>
        </w:rPr>
        <w:t>Бейнелеп айтсақ, бізде де сол «Пандора жәшігі» ашылуға шақ тұрғандай көрінеді. Соңғы жағдайлар осындай ойға еріксіз жетелейді. Жоғарғы биліктегі әлдебір қапылыс, тұтқындаулар, халықтың көңіл-күйі...</w:t>
      </w:r>
    </w:p>
    <w:p w14:paraId="59607F7A" w14:textId="77777777" w:rsidR="005A62B4" w:rsidRPr="00552A66" w:rsidRDefault="005A62B4" w:rsidP="00552A66">
      <w:pPr>
        <w:shd w:val="clear" w:color="auto" w:fill="FFFFFF"/>
        <w:ind w:firstLine="567"/>
        <w:rPr>
          <w:rFonts w:eastAsia="Times New Roman" w:cs="Times New Roman"/>
          <w:i/>
          <w:color w:val="000000"/>
          <w:szCs w:val="28"/>
          <w:lang w:val="kk-KZ" w:eastAsia="ru-RU"/>
        </w:rPr>
      </w:pPr>
      <w:r w:rsidRPr="00552A66">
        <w:rPr>
          <w:rFonts w:eastAsia="Times New Roman" w:cs="Times New Roman"/>
          <w:i/>
          <w:color w:val="000000"/>
          <w:szCs w:val="28"/>
          <w:lang w:val="kk-KZ" w:eastAsia="ru-RU"/>
        </w:rPr>
        <w:t>«Пандора жәшігі» деп тығулы жатқан түрлі компроматтарды айтсақ, «Пандораны» кім деп тануды өзіңіз шешіңіз. Компромат жәшігі толығымен ашылса, «Пандораның» өзіне де оңай болмауы бек мүмкін.</w:t>
      </w:r>
    </w:p>
    <w:p w14:paraId="66075A70" w14:textId="77777777" w:rsidR="005A62B4" w:rsidRPr="00552A66" w:rsidRDefault="005A62B4" w:rsidP="00552A66">
      <w:pPr>
        <w:shd w:val="clear" w:color="auto" w:fill="FFFFFF"/>
        <w:ind w:firstLine="567"/>
        <w:rPr>
          <w:rFonts w:eastAsia="Times New Roman" w:cs="Times New Roman"/>
          <w:color w:val="000000"/>
          <w:szCs w:val="28"/>
          <w:lang w:val="kk-KZ" w:eastAsia="ru-RU"/>
        </w:rPr>
      </w:pPr>
      <w:r w:rsidRPr="00552A66">
        <w:rPr>
          <w:rFonts w:eastAsia="Times New Roman" w:cs="Times New Roman"/>
          <w:i/>
          <w:color w:val="000000"/>
          <w:szCs w:val="28"/>
          <w:lang w:eastAsia="ru-RU"/>
        </w:rPr>
        <w:t>Қысқасы, 2020 – жаңа билік үшін «не бел, не белбеу кетер» жыл болғалы тұр...</w:t>
      </w:r>
      <w:r w:rsidRPr="00552A66">
        <w:rPr>
          <w:rFonts w:eastAsia="Times New Roman" w:cs="Times New Roman"/>
          <w:i/>
          <w:color w:val="000000"/>
          <w:szCs w:val="28"/>
          <w:lang w:val="kk-KZ" w:eastAsia="ru-RU"/>
        </w:rPr>
        <w:t xml:space="preserve">» </w:t>
      </w:r>
      <w:r w:rsidRPr="00552A66">
        <w:rPr>
          <w:rFonts w:cs="Times New Roman"/>
          <w:color w:val="000000" w:themeColor="text1"/>
          <w:szCs w:val="28"/>
          <w:shd w:val="clear" w:color="auto" w:fill="FFFFFF"/>
          <w:lang w:val="kk-KZ"/>
        </w:rPr>
        <w:t>(</w:t>
      </w:r>
      <w:hyperlink r:id="rId18" w:history="1">
        <w:r w:rsidRPr="00552A66">
          <w:rPr>
            <w:rStyle w:val="a6"/>
            <w:rFonts w:cs="Times New Roman"/>
            <w:szCs w:val="28"/>
            <w:shd w:val="clear" w:color="auto" w:fill="FFFFFF"/>
            <w:lang w:val="kk-KZ"/>
          </w:rPr>
          <w:t>https://nege.kz/news</w:t>
        </w:r>
      </w:hyperlink>
      <w:r w:rsidR="00587D2A" w:rsidRPr="00552A66">
        <w:rPr>
          <w:rFonts w:cs="Times New Roman"/>
          <w:color w:val="000000" w:themeColor="text1"/>
          <w:szCs w:val="28"/>
          <w:shd w:val="clear" w:color="auto" w:fill="FFFFFF"/>
          <w:lang w:val="kk-KZ"/>
        </w:rPr>
        <w:t>., 27.01.20).</w:t>
      </w:r>
    </w:p>
    <w:p w14:paraId="432562D7" w14:textId="77777777" w:rsidR="005A62B4" w:rsidRPr="00552A66" w:rsidRDefault="005A62B4" w:rsidP="00552A66">
      <w:pPr>
        <w:ind w:firstLine="567"/>
        <w:rPr>
          <w:rFonts w:cs="Times New Roman"/>
          <w:szCs w:val="28"/>
          <w:lang w:val="kk-KZ"/>
        </w:rPr>
      </w:pPr>
      <w:r w:rsidRPr="00552A66">
        <w:rPr>
          <w:rFonts w:cs="Times New Roman"/>
          <w:szCs w:val="28"/>
          <w:lang w:val="kk-KZ"/>
        </w:rPr>
        <w:t xml:space="preserve">Баспасөз беттерінде тағы білім саласын, әлеуметтік жағдайларды көтерген «Ящик Пандоры казахстанского образования: о чём говорят низкие результаты школьников Мангыстауской области?» деген мәтінді, </w:t>
      </w:r>
      <w:r w:rsidRPr="00552A66">
        <w:rPr>
          <w:rFonts w:cs="Times New Roman"/>
          <w:color w:val="000000" w:themeColor="text1"/>
          <w:szCs w:val="28"/>
          <w:lang w:val="kk-KZ"/>
        </w:rPr>
        <w:t>көршілес ел саясатын баяндаған «</w:t>
      </w:r>
      <w:r w:rsidRPr="00552A66">
        <w:rPr>
          <w:rFonts w:cs="Times New Roman"/>
          <w:iCs/>
          <w:color w:val="000000" w:themeColor="text1"/>
          <w:szCs w:val="28"/>
          <w:lang w:val="kk-KZ"/>
        </w:rPr>
        <w:t xml:space="preserve">Таяу Шығыста «Пандора жәшігі» ашылды» мақалаларын кездестіруге болады. </w:t>
      </w:r>
      <w:r w:rsidRPr="00552A66">
        <w:rPr>
          <w:rFonts w:cs="Times New Roman"/>
          <w:color w:val="000000" w:themeColor="text1"/>
          <w:szCs w:val="28"/>
          <w:lang w:val="kk-KZ"/>
        </w:rPr>
        <w:t xml:space="preserve">«Пандора жәшігі» аллюзиясының қолданысымен Азаттық Радиосының сайтында көптеген саяси мақалалар жарыққа шықты. Соның бірі 2018 жылы шыққан «Қызба мінезді Трамп пен әккі Путиннің кездесуінен не күтеді?» деп аталатын мақала. Мұнда </w:t>
      </w:r>
      <w:r w:rsidRPr="00552A66">
        <w:rPr>
          <w:rFonts w:cs="Times New Roman"/>
          <w:i/>
          <w:color w:val="000000" w:themeColor="text1"/>
          <w:szCs w:val="28"/>
          <w:lang w:val="kk-KZ"/>
        </w:rPr>
        <w:t>«</w:t>
      </w:r>
      <w:r w:rsidRPr="00552A66">
        <w:rPr>
          <w:rFonts w:cs="Times New Roman"/>
          <w:i/>
          <w:color w:val="000000" w:themeColor="text1"/>
          <w:szCs w:val="28"/>
          <w:shd w:val="clear" w:color="auto" w:fill="FFFFFF"/>
          <w:lang w:val="kk-KZ"/>
        </w:rPr>
        <w:t>Саммитке келетін Путиннің позициясы айқын, ал Трамптың позициясы онша айқын емес. Трамптың қызба мінезді адам екенін ескерсек, саммитте Пандора жәшігі ашылып кетуі мүмкін»</w:t>
      </w:r>
      <w:r w:rsidRPr="00552A66">
        <w:rPr>
          <w:rFonts w:cs="Times New Roman"/>
          <w:color w:val="000000" w:themeColor="text1"/>
          <w:szCs w:val="28"/>
          <w:shd w:val="clear" w:color="auto" w:fill="FFFFFF"/>
          <w:lang w:val="kk-KZ"/>
        </w:rPr>
        <w:t xml:space="preserve"> (https://www.azattyq. 22.08.17) деген сөйлем бар. </w:t>
      </w:r>
      <w:r w:rsidRPr="00552A66">
        <w:rPr>
          <w:rFonts w:cs="Times New Roman"/>
          <w:color w:val="000000" w:themeColor="text1"/>
          <w:szCs w:val="28"/>
          <w:lang w:val="kk-KZ"/>
        </w:rPr>
        <w:t xml:space="preserve">«Талибан» билігіне бір жыл. Жаңа режим ұзақ тұра ала ма?» деген мақалада да осы интертексуалды байланыстың түрімен төмендегідей сөйлемдерді кездестіруге болады: </w:t>
      </w:r>
      <w:r w:rsidRPr="00552A66">
        <w:rPr>
          <w:rFonts w:cs="Times New Roman"/>
          <w:i/>
          <w:color w:val="000000" w:themeColor="text1"/>
          <w:szCs w:val="28"/>
          <w:shd w:val="clear" w:color="auto" w:fill="FFFFFF"/>
          <w:lang w:val="kk-KZ"/>
        </w:rPr>
        <w:t>«Олар Ауғанстанда тағы бір азаматтық соғыс бола қалса, мәселе шешілмей, қайта Пандора жәшігі ашылып кетеді деп санайды»</w:t>
      </w:r>
      <w:r w:rsidRPr="00552A66">
        <w:rPr>
          <w:rFonts w:cs="Times New Roman"/>
          <w:color w:val="000000" w:themeColor="text1"/>
          <w:szCs w:val="28"/>
          <w:shd w:val="clear" w:color="auto" w:fill="FFFFFF"/>
          <w:lang w:val="kk-KZ"/>
        </w:rPr>
        <w:t xml:space="preserve"> (</w:t>
      </w:r>
      <w:hyperlink r:id="rId19" w:history="1">
        <w:r w:rsidRPr="00552A66">
          <w:rPr>
            <w:rStyle w:val="a6"/>
            <w:rFonts w:cs="Times New Roman"/>
            <w:szCs w:val="28"/>
            <w:shd w:val="clear" w:color="auto" w:fill="FFFFFF"/>
            <w:lang w:val="kk-KZ"/>
          </w:rPr>
          <w:t>https://www.azattyq</w:t>
        </w:r>
      </w:hyperlink>
      <w:r w:rsidRPr="00552A66">
        <w:rPr>
          <w:rFonts w:cs="Times New Roman"/>
          <w:color w:val="000000" w:themeColor="text1"/>
          <w:szCs w:val="28"/>
          <w:shd w:val="clear" w:color="auto" w:fill="FFFFFF"/>
          <w:lang w:val="kk-KZ"/>
        </w:rPr>
        <w:t xml:space="preserve">. 24.04.22). Байқағанымыздай, «Пандора жәшігі» аллюзиясы көбінесе әлеуметтік, саяси дискурста қолданылады екен. Саяси дискурста саяси мәтіндер мәдени, әдеби, тарихи жағдайларды еске ала отырып жазылады. Бұл ерекшелікті жоғарыда талдаған мәтіндерден көруге болады. Аллюзия </w:t>
      </w:r>
      <w:r w:rsidRPr="00552A66">
        <w:rPr>
          <w:rFonts w:cs="Times New Roman"/>
          <w:szCs w:val="28"/>
          <w:lang w:val="kk-KZ"/>
        </w:rPr>
        <w:t>БАҚ-та маңызды көркемдік құрал саналады. Ол ақпараттың астарлы мағынасын ашуға, аудиторияға әсер етуге және оның мәдени білімін байытуға мүмкіндік береді. Осылайша, аллюзияны тиімді пайдалану журналистер мен БАҚ өкілдері үшін маңызды әдіс болып табылады, ол ақпаратты тереңірек және әсерлі түрде жеткізуге көмектеседі.</w:t>
      </w:r>
    </w:p>
    <w:p w14:paraId="0C4D9804" w14:textId="0338C6A0" w:rsidR="005A62B4" w:rsidRPr="00552A66" w:rsidRDefault="005A62B4" w:rsidP="00552A66">
      <w:pPr>
        <w:ind w:firstLine="567"/>
        <w:rPr>
          <w:rFonts w:cs="Times New Roman"/>
          <w:iCs/>
          <w:color w:val="000000" w:themeColor="text1"/>
          <w:szCs w:val="28"/>
          <w:lang w:val="kk-KZ"/>
        </w:rPr>
      </w:pPr>
      <w:r w:rsidRPr="00552A66">
        <w:rPr>
          <w:rFonts w:cs="Times New Roman"/>
          <w:iCs/>
          <w:color w:val="000000" w:themeColor="text1"/>
          <w:szCs w:val="28"/>
          <w:lang w:val="kk-KZ"/>
        </w:rPr>
        <w:t>Медиа мәтіндерін жинастыру барысында атал</w:t>
      </w:r>
      <w:r w:rsidR="00D360EA">
        <w:rPr>
          <w:rFonts w:cs="Times New Roman"/>
          <w:iCs/>
          <w:color w:val="000000" w:themeColor="text1"/>
          <w:szCs w:val="28"/>
          <w:lang w:val="kk-KZ"/>
        </w:rPr>
        <w:t>ған</w:t>
      </w:r>
      <w:r w:rsidRPr="00552A66">
        <w:rPr>
          <w:rFonts w:cs="Times New Roman"/>
          <w:iCs/>
          <w:color w:val="000000" w:themeColor="text1"/>
          <w:szCs w:val="28"/>
          <w:lang w:val="kk-KZ"/>
        </w:rPr>
        <w:t xml:space="preserve"> тіркеспен шыққан мақалалардың жеткілікті көлемде ұшырасатынын байқадық, себебін іздеуге тырыстық. </w:t>
      </w:r>
      <w:r w:rsidRPr="00552A66">
        <w:rPr>
          <w:rFonts w:cs="Times New Roman"/>
          <w:i/>
          <w:iCs/>
          <w:color w:val="000000" w:themeColor="text1"/>
          <w:szCs w:val="28"/>
          <w:lang w:val="kk-KZ"/>
        </w:rPr>
        <w:t>«Пандора жәшігі»</w:t>
      </w:r>
      <w:r w:rsidRPr="00552A66">
        <w:rPr>
          <w:rFonts w:cs="Times New Roman"/>
          <w:iCs/>
          <w:color w:val="000000" w:themeColor="text1"/>
          <w:szCs w:val="28"/>
          <w:lang w:val="kk-KZ"/>
        </w:rPr>
        <w:t xml:space="preserve"> аллюзиясы көпшілікке танымал және түсінікті. </w:t>
      </w:r>
      <w:r w:rsidRPr="00552A66">
        <w:rPr>
          <w:rFonts w:cs="Times New Roman"/>
          <w:iCs/>
          <w:color w:val="000000" w:themeColor="text1"/>
          <w:szCs w:val="28"/>
          <w:lang w:val="kk-KZ"/>
        </w:rPr>
        <w:lastRenderedPageBreak/>
        <w:t>Журналист осыны біліп өзі жазып отырған күрделі идеяларын қарапайым тілмен жеткізуге тырысады. Одан соң бұл тіркес күшті эмоционалды реакция тудыра алады және журналиске есте қалатындай тақырыпат жасауға көмектеседі. «Пандора жәшігі» аллюзиясы журналиске аудиторияға әсер ету үшін керек. Ол ұсынып отырған хабарламасын күшейтіп жеткізу үшін күшті стилистикалық және риторикалық құрал бола алады. Бастысы журналист бұл аллюзияны пайдаланып, қазіргі болып жатқан оқиғаға тарихи жағдайды кіріктіре отырып, оларды ежелгі миф, аңыздармен, адамзаттың архетиптерімен байланыстыру арқылы мақаласын көпқырлы, қызықты, ерекше ете алады. Және «а</w:t>
      </w:r>
      <w:r w:rsidRPr="00552A66">
        <w:rPr>
          <w:rFonts w:eastAsia="Times New Roman" w:cs="Times New Roman"/>
          <w:szCs w:val="28"/>
          <w:lang w:val="kk-KZ" w:eastAsia="ru-RU"/>
        </w:rPr>
        <w:t>ллюзия белгілі бір «көпір» қызметін атқарады: ол бұрынғы мен кейінгіні байланыстырады, өткенге ойша оралу тәсілі ретінде көрініп, әлем туралы білімді ұғынуға және жүйелеуге көмектеседі» [71].</w:t>
      </w:r>
    </w:p>
    <w:p w14:paraId="17CD96FD" w14:textId="6B2815CE" w:rsidR="005A62B4" w:rsidRPr="00552A66" w:rsidRDefault="005A62B4" w:rsidP="00552A66">
      <w:pPr>
        <w:ind w:firstLine="567"/>
        <w:rPr>
          <w:rFonts w:cs="Times New Roman"/>
          <w:szCs w:val="28"/>
          <w:lang w:val="kk-KZ"/>
        </w:rPr>
      </w:pPr>
      <w:r w:rsidRPr="00552A66">
        <w:rPr>
          <w:rFonts w:cs="Times New Roman"/>
          <w:szCs w:val="28"/>
          <w:lang w:val="kk-KZ"/>
        </w:rPr>
        <w:t>Тіл білімінде аллюзия құбылысымен үнемі қатар жүретін реминисценция ұғымы бар. Ғалымдар екеуінің аражігін ажырату қиындық туғызатынын айтады. Бұл туралы көркем мәтінге қатысты аллюзия мен реминисценцияны қарастырған зерттеуші А. С. Адилова былай дейді: «Шынында, бұлардың ара жігін ажырату қиын, дегенмен реминисценция басқа бір әдеби шығарманы еске түсірсе, аллюзия, негізінен, көпшілікке таныс әлеуметтік-мәдени фактімен орай сол көркем шығарма семантикасына қосымша хабар, мағына қосатын элемент. Реминисценция басқа бір мәтінге цитация қағидатымен дәл, еш өзгеріссіз  немесе трансформацияланып енгізілсе, аллюзия – мәтінде еркін түрде вербалданатын экстралингвистикалық фактор. Аталған екі интертекст прозалық та, поэзиялық та шығармаларда кездесе береді, қосымша мағына үстейді. Реминисценция әдеби шығармаларда аз байқалса, аллюзия жиі ұшырасады. Реминисценциялар ұлттық және әлемдік әдебиетті еске алғызады. Аллюзиялар тақырыптық-семантикалық тұрғыдан бірнеше топқа жіктеле алады: а) тарихи деректерге аллюзия; ә) саяси оқиғаларға ишара; б) әлеуметтік жағдайларға аллюзия; в) мәдени шараларға аллюзия; г) тұрмыс-тіршілікке қатысты аллюзиялар» [4,</w:t>
      </w:r>
      <w:r w:rsidR="00283635">
        <w:rPr>
          <w:rFonts w:cs="Times New Roman"/>
          <w:szCs w:val="28"/>
          <w:lang w:val="kk-KZ"/>
        </w:rPr>
        <w:t xml:space="preserve"> б.</w:t>
      </w:r>
      <w:r w:rsidRPr="00552A66">
        <w:rPr>
          <w:rFonts w:cs="Times New Roman"/>
          <w:szCs w:val="28"/>
          <w:lang w:val="kk-KZ"/>
        </w:rPr>
        <w:t xml:space="preserve"> 90]. Реминисценция – белгілі бір тақырыптың немесе мотивтің қайталануы, яғни еске түсуі. </w:t>
      </w:r>
      <w:r w:rsidRPr="00552A66">
        <w:rPr>
          <w:rFonts w:eastAsia="Times New Roman" w:cs="Times New Roman"/>
          <w:szCs w:val="28"/>
          <w:lang w:val="kk-KZ" w:eastAsia="ru-RU"/>
        </w:rPr>
        <w:t xml:space="preserve">«Реминисценция – бұл мәтінге бейсаналық түрде енгізілген өзге шығармалардан алынған элементтер, оларды оқырман танып, өздігінше түсіндіре алады» </w:t>
      </w:r>
      <w:r w:rsidRPr="00552A66">
        <w:rPr>
          <w:rFonts w:cs="Times New Roman"/>
          <w:szCs w:val="28"/>
          <w:lang w:val="kk-KZ"/>
        </w:rPr>
        <w:t xml:space="preserve">[72]. Лингвистикада реминисценция мәтіндік талдау барысында, әсіресе, әдеби шығармаларды зерттеу кезінде маңызды рөл атқарады. Реминисценцияның  көмегімен зерттеушілер мәтіндер арасындағы байланыстарды анықтап, тілдің тарихи және мәдени дамуын талдайды. Мысалы, Ю. Лотманның семиотика теориясында реминисценцияның мәтіндердің мәдени контексте байланысын орнатудағы рөлі атап өтіледі [73]. Бұл байланыс арқылы тілдің мәдениетпен өзара әрекеттестігі зерттеледі, сондай-ақ мәтіндер арасындағы ұқсастықтар мен айырмашылықтарды анықтауға мүмкіндік туады. Реминисценцияның бұдан басқа да белгілерін, сипатын ғалым Ю. А. Воронцова кеңінен зерттеп шыққан. Ол қазіргі БАҚ мәтіндеріндегі реминисценцияның коммуникативтік-прагматикалық қыр-сырын түсіндірді. Бұл құбылыстың лингвистикалық жағын ғана зерттемей, оны мәдени феномен ретінде көрсетіп, ұлттық мәдениетпен </w:t>
      </w:r>
      <w:r w:rsidRPr="00552A66">
        <w:rPr>
          <w:rFonts w:cs="Times New Roman"/>
          <w:szCs w:val="28"/>
          <w:lang w:val="kk-KZ"/>
        </w:rPr>
        <w:lastRenderedPageBreak/>
        <w:t>тығыз байланысын зерттеді. Реминисценцияны эксплицитті (автор арнайы пунктуациялық-графикалық құралдар арқылы береді) және имплицитті (</w:t>
      </w:r>
      <w:r w:rsidRPr="00552A66">
        <w:rPr>
          <w:rFonts w:eastAsia="Times New Roman" w:cs="Times New Roman"/>
          <w:szCs w:val="28"/>
          <w:lang w:val="kk-KZ" w:eastAsia="ru-RU"/>
        </w:rPr>
        <w:t xml:space="preserve">көбіне оқырманның фондық біліміне сүйене отырып, автор белгілі бір прецедентті мәтінге тек ишара (жанама сілтеме) жасаған кезде қолданылады) </w:t>
      </w:r>
      <w:r w:rsidRPr="00552A66">
        <w:rPr>
          <w:rFonts w:cs="Times New Roman"/>
          <w:szCs w:val="28"/>
          <w:lang w:val="kk-KZ"/>
        </w:rPr>
        <w:t>деп бөледі де, соңғысына аллюзияны жатқызады. Одан әрі реминисценцияның атауыштық, композициялық, коммуникативтік, мәдениетті жеткізу, дәлелдеу (аргументациялық), жалпылау (қорытындылау), комикалық, прагматикалық қызметтерін санамалап көрсетеді [74].</w:t>
      </w:r>
    </w:p>
    <w:p w14:paraId="452630F7" w14:textId="77777777" w:rsidR="00FC69F8" w:rsidRPr="00552A66" w:rsidRDefault="005A62B4" w:rsidP="00552A66">
      <w:pPr>
        <w:shd w:val="clear" w:color="auto" w:fill="FFFFFF" w:themeFill="background1"/>
        <w:ind w:firstLine="567"/>
        <w:rPr>
          <w:rFonts w:eastAsia="Times New Roman" w:cs="Times New Roman"/>
          <w:szCs w:val="24"/>
          <w:lang w:val="kk-KZ" w:eastAsia="ru-RU"/>
        </w:rPr>
      </w:pPr>
      <w:r w:rsidRPr="00552A66">
        <w:rPr>
          <w:rFonts w:cs="Times New Roman"/>
          <w:szCs w:val="28"/>
          <w:lang w:val="kk-KZ"/>
        </w:rPr>
        <w:t xml:space="preserve">Газет беттерінде отандық көркем әдебиет туындыларынан цитация арқылы алынған реминисценциялар молынан ұшырасады. Әсіресе олар тақырыпат ретінде көп жұмсалады. </w:t>
      </w:r>
      <w:r w:rsidR="006E6A3E" w:rsidRPr="00552A66">
        <w:rPr>
          <w:rFonts w:cs="Times New Roman"/>
          <w:szCs w:val="28"/>
          <w:lang w:val="kk-KZ"/>
        </w:rPr>
        <w:t xml:space="preserve">«ЖА» </w:t>
      </w:r>
      <w:r w:rsidR="00F124F2" w:rsidRPr="00552A66">
        <w:rPr>
          <w:rFonts w:cs="Times New Roman"/>
          <w:szCs w:val="28"/>
          <w:lang w:val="kk-KZ"/>
        </w:rPr>
        <w:t xml:space="preserve">басылымында </w:t>
      </w:r>
      <w:r w:rsidR="006E6A3E" w:rsidRPr="00552A66">
        <w:rPr>
          <w:rFonts w:cs="Times New Roman"/>
          <w:szCs w:val="28"/>
          <w:lang w:val="kk-KZ"/>
        </w:rPr>
        <w:t xml:space="preserve">«Ауыл клубында оқып жүр, талай қазақ баласы» тақырыпатымен мақала жарық көрді. </w:t>
      </w:r>
      <w:r w:rsidR="006E6A3E" w:rsidRPr="00552A66">
        <w:rPr>
          <w:rFonts w:eastAsia="Times New Roman" w:cs="Times New Roman"/>
          <w:szCs w:val="24"/>
          <w:lang w:val="kk-KZ" w:eastAsia="ru-RU"/>
        </w:rPr>
        <w:t>«Интернатта оқып жүр</w:t>
      </w:r>
      <w:r w:rsidR="00551A51" w:rsidRPr="00552A66">
        <w:rPr>
          <w:rFonts w:eastAsia="Times New Roman" w:cs="Times New Roman"/>
          <w:szCs w:val="24"/>
          <w:lang w:val="kk-KZ" w:eastAsia="ru-RU"/>
        </w:rPr>
        <w:t xml:space="preserve"> талай қазақ баласы» деген А. </w:t>
      </w:r>
      <w:r w:rsidR="006E6A3E" w:rsidRPr="00552A66">
        <w:rPr>
          <w:rFonts w:eastAsia="Times New Roman" w:cs="Times New Roman"/>
          <w:szCs w:val="24"/>
          <w:lang w:val="kk-KZ" w:eastAsia="ru-RU"/>
        </w:rPr>
        <w:t xml:space="preserve">Құнанбайұлының өлең жолына негізделіп қойылған мақала тақырыбында Павлодар облысындағы жауапсыз мердігерлер мен лауазымды тұлғалардың салғырттығы салдарынан мектеп ғимаратының жөндеу жұмыстары </w:t>
      </w:r>
      <w:r w:rsidR="00FC69F8" w:rsidRPr="00552A66">
        <w:rPr>
          <w:rFonts w:eastAsia="Times New Roman" w:cs="Times New Roman"/>
          <w:szCs w:val="24"/>
          <w:lang w:val="kk-KZ" w:eastAsia="ru-RU"/>
        </w:rPr>
        <w:t xml:space="preserve">белгіленген мерзімде бітпей, 1-қыркүйек білім күнінде оқушылардың ауыл мәдениет үйінде болғаны жөніндегі келеңсіз оқиға туралы сөз болады. </w:t>
      </w:r>
    </w:p>
    <w:p w14:paraId="65315164" w14:textId="4B67D67C" w:rsidR="005A62B4" w:rsidRPr="00552A66" w:rsidRDefault="0036736B" w:rsidP="00552A66">
      <w:pPr>
        <w:shd w:val="clear" w:color="auto" w:fill="FFFFFF" w:themeFill="background1"/>
        <w:ind w:firstLine="567"/>
        <w:rPr>
          <w:rFonts w:cs="Times New Roman"/>
          <w:szCs w:val="28"/>
          <w:lang w:val="kk-KZ"/>
        </w:rPr>
      </w:pPr>
      <w:r w:rsidRPr="00552A66">
        <w:rPr>
          <w:rFonts w:cs="Times New Roman"/>
          <w:szCs w:val="28"/>
          <w:lang w:val="kk-KZ"/>
        </w:rPr>
        <w:t>«Егемен Қазақстан» газетінің бетіне</w:t>
      </w:r>
      <w:r w:rsidR="005A62B4" w:rsidRPr="00552A66">
        <w:rPr>
          <w:rFonts w:cs="Times New Roman"/>
          <w:szCs w:val="28"/>
          <w:lang w:val="kk-KZ"/>
        </w:rPr>
        <w:t xml:space="preserve"> «Интернатта оқып жүр талай қазақ баласы...» (ЕҚ., 06.03.2019) атты мақала шыққан. Журналист тарапынан тақырып еш тырнақшасыз және көп нүкте</w:t>
      </w:r>
      <w:r w:rsidR="00130865">
        <w:rPr>
          <w:rFonts w:cs="Times New Roman"/>
          <w:szCs w:val="28"/>
          <w:lang w:val="kk-KZ"/>
        </w:rPr>
        <w:t xml:space="preserve"> арқылы берілген. Тыныс белгінің</w:t>
      </w:r>
      <w:r w:rsidR="005A62B4" w:rsidRPr="00552A66">
        <w:rPr>
          <w:rFonts w:cs="Times New Roman"/>
          <w:szCs w:val="28"/>
          <w:lang w:val="kk-KZ"/>
        </w:rPr>
        <w:t xml:space="preserve"> қой</w:t>
      </w:r>
      <w:r w:rsidR="0014779F" w:rsidRPr="00552A66">
        <w:rPr>
          <w:rFonts w:cs="Times New Roman"/>
          <w:szCs w:val="28"/>
          <w:lang w:val="kk-KZ"/>
        </w:rPr>
        <w:t>ыл</w:t>
      </w:r>
      <w:r w:rsidR="005A62B4" w:rsidRPr="00552A66">
        <w:rPr>
          <w:rFonts w:cs="Times New Roman"/>
          <w:szCs w:val="28"/>
          <w:lang w:val="kk-KZ"/>
        </w:rPr>
        <w:t>ғанына қарағанда айтылмай қалған ой бар сияқты. Бірақ мақалада  Кереку жеріндегі басты әрі өзекті мектеп, интернат мәселесі жазылған. Шалғай ауылдың балаларына аудан орталығынан ашылған мектеп жанындағы интернат жағдайын, тіршілігін айтып өткен бұл мәтіннің мазмұны мен тақырыбы бір-біріне сай келеді. Автор мәтін тақырыбын ұтымды қоя білген. Абайдың «Интернатта оқып жүр талай қазақ баласы» өлеңі қазіргі баспасөз беттеріндегі негізгі, көп қолданылатын цитатаға айналған. Оны біз осы тақырыппен жазылған мақала атауларынан байқаймыз. Журналист кей жерінде сөздерін ауыстырып, ал кейде әртүрлі тыныс белгілерін, тырнақша, көп нүкте, үтірлерді қосып береді</w:t>
      </w:r>
      <w:r w:rsidR="0009417B">
        <w:rPr>
          <w:rFonts w:cs="Times New Roman"/>
          <w:szCs w:val="28"/>
          <w:lang w:val="kk-KZ"/>
        </w:rPr>
        <w:t xml:space="preserve"> ж</w:t>
      </w:r>
      <w:r w:rsidR="005A62B4" w:rsidRPr="00552A66">
        <w:rPr>
          <w:rFonts w:cs="Times New Roman"/>
          <w:szCs w:val="28"/>
          <w:lang w:val="kk-KZ"/>
        </w:rPr>
        <w:t xml:space="preserve">әне көбінесе «Интернатта» деген алғашқы сөз ғана өзгеріп отырады. Мысалы, </w:t>
      </w:r>
      <w:r w:rsidR="005A62B4" w:rsidRPr="00552A66">
        <w:rPr>
          <w:rFonts w:cs="Times New Roman"/>
          <w:i/>
          <w:szCs w:val="28"/>
          <w:lang w:val="kk-KZ"/>
        </w:rPr>
        <w:t>«Шетелдерде оқып жүр талай қазақ баласы...», «Атажұртта оқып жүр талай қазақ баласы», «Түркияда оқып жүр, талай қазақ баласы», «Пансионатта «оқып» жүр талай қазақ баласы...», «Болашақпен» оқып жүр, талай қазақ баласы...», «Әкімдікте оқып жүр, талай қазақ баласы», «Ескі мектепте оқып жүр талай қазақ баласы...», «Түркияда оқып жүр, талай қазақ баласы», «Интернетсіз оқып жүр талай қазақ баласы», «Интернетті оқып жүр талай қазақ баласы» (</w:t>
      </w:r>
      <w:r w:rsidR="005A62B4" w:rsidRPr="00552A66">
        <w:rPr>
          <w:rFonts w:cs="Times New Roman"/>
          <w:szCs w:val="28"/>
          <w:shd w:val="clear" w:color="auto" w:fill="FFFFFF"/>
          <w:lang w:val="kk-KZ"/>
        </w:rPr>
        <w:t>TikTok пен Instagram желілерінің қолданысы туралы</w:t>
      </w:r>
      <w:r w:rsidR="005A62B4" w:rsidRPr="00552A66">
        <w:rPr>
          <w:rFonts w:cs="Times New Roman"/>
          <w:i/>
          <w:szCs w:val="28"/>
          <w:shd w:val="clear" w:color="auto" w:fill="FFFFFF"/>
          <w:lang w:val="kk-KZ"/>
        </w:rPr>
        <w:t>)</w:t>
      </w:r>
      <w:r w:rsidR="005A62B4" w:rsidRPr="00552A66">
        <w:rPr>
          <w:rFonts w:cs="Times New Roman"/>
          <w:i/>
          <w:szCs w:val="28"/>
          <w:lang w:val="kk-KZ"/>
        </w:rPr>
        <w:t>, «Робот жасап, оқып жүр талай қазақ баласы», «Медреседе оқып жүр талай қазақ баласы», «Мұхит асып оқып жүр талай қазақ баласы», «Тар бөлмеде оқып жүр, талай қазақ баласы», «Мамлюткада оқып жүр, талай қазақ баласы», «Элистада оқып талай қазақ баласы...», «Талай қазақ баласы Ресейде о</w:t>
      </w:r>
      <w:r w:rsidR="00130865">
        <w:rPr>
          <w:rFonts w:cs="Times New Roman"/>
          <w:i/>
          <w:szCs w:val="28"/>
          <w:lang w:val="kk-KZ"/>
        </w:rPr>
        <w:t>н</w:t>
      </w:r>
      <w:r w:rsidR="005A62B4" w:rsidRPr="00552A66">
        <w:rPr>
          <w:rFonts w:cs="Times New Roman"/>
          <w:i/>
          <w:szCs w:val="28"/>
          <w:lang w:val="kk-KZ"/>
        </w:rPr>
        <w:t xml:space="preserve">лайн оқып жүр», «Орыс сыныбында оқып жүр талай қазақ баласы», «Англияға ағылды талай қазақ баласы», </w:t>
      </w:r>
      <w:r w:rsidR="005A62B4" w:rsidRPr="00552A66">
        <w:rPr>
          <w:rFonts w:cs="Times New Roman"/>
          <w:i/>
          <w:szCs w:val="28"/>
          <w:lang w:val="kk-KZ"/>
        </w:rPr>
        <w:lastRenderedPageBreak/>
        <w:t xml:space="preserve">«Пәкістанда қаңғып жүр үш жүз қазақ баласы». </w:t>
      </w:r>
      <w:r w:rsidR="005A62B4" w:rsidRPr="00552A66">
        <w:rPr>
          <w:rFonts w:cs="Times New Roman"/>
          <w:szCs w:val="28"/>
          <w:lang w:val="kk-KZ"/>
        </w:rPr>
        <w:t>Бұл м</w:t>
      </w:r>
      <w:r w:rsidR="00221CB6" w:rsidRPr="00552A66">
        <w:rPr>
          <w:rFonts w:cs="Times New Roman"/>
          <w:szCs w:val="28"/>
          <w:lang w:val="kk-KZ"/>
        </w:rPr>
        <w:t>ысалдар газет беттерінен алынды ж</w:t>
      </w:r>
      <w:r w:rsidR="005A62B4" w:rsidRPr="00552A66">
        <w:rPr>
          <w:rFonts w:cs="Times New Roman"/>
          <w:szCs w:val="28"/>
          <w:lang w:val="kk-KZ"/>
        </w:rPr>
        <w:t xml:space="preserve">әне барлығы мақаланың тақырыпаттары. Осы реминисценцияны журналистер тек білімге, оқуға негіздеп жазған мәтіндерден бөлек басқа өзекті мәселелерді көрсету үшін де пайдалануда. Соның бірі – «Жатақхана таппай жүр, талай қазақ баласы» (17.08.2022). Мақала студенттерді жатын орынмен қамтамасыз ете алмайтын еліміздегі жоғарғы білім ордаларына арналған. Немесе </w:t>
      </w:r>
      <w:r w:rsidR="005A62B4" w:rsidRPr="00552A66">
        <w:rPr>
          <w:rFonts w:cs="Times New Roman"/>
          <w:i/>
          <w:szCs w:val="28"/>
          <w:lang w:val="kk-KZ"/>
        </w:rPr>
        <w:t>«Шетелде жүр жалданып, талай қазақ баласы»</w:t>
      </w:r>
      <w:r w:rsidR="005A62B4" w:rsidRPr="00552A66">
        <w:rPr>
          <w:rFonts w:cs="Times New Roman"/>
          <w:szCs w:val="28"/>
          <w:lang w:val="kk-KZ"/>
        </w:rPr>
        <w:t xml:space="preserve"> мақаласы Кореяда қара жұмыс атқарып жүрген қазақ баласы жайлы. Ал </w:t>
      </w:r>
      <w:r w:rsidR="005A62B4" w:rsidRPr="00552A66">
        <w:rPr>
          <w:rFonts w:cs="Times New Roman"/>
          <w:i/>
          <w:szCs w:val="28"/>
          <w:lang w:val="kk-KZ"/>
        </w:rPr>
        <w:t xml:space="preserve">«Қазақ тілін оқып жүр, талай неміс баласы», «Ресейде де оқып жүр, талай Сырдың баласы», «Университетте оқып жүр талай шетел баласы», «Гимназияда оқып жүр, талай ұлттың баласы»  </w:t>
      </w:r>
      <w:r w:rsidR="005A62B4" w:rsidRPr="00552A66">
        <w:rPr>
          <w:rFonts w:cs="Times New Roman"/>
          <w:szCs w:val="28"/>
          <w:lang w:val="kk-KZ"/>
        </w:rPr>
        <w:t>деген тақырыпаттарға қарап, «Интернатта» сөзінің ауысқанымен қатар «қазақ баласы» тіркесінің неміс баласы, шетел баласы, Сырдың баласы, ұлттың баласы сияқты сөздермен алмастырылғанын көреміз. Өзгертілмей тұрған – «оқып жүр» және «талай» ұғымдары. Бұл дегеніміз «</w:t>
      </w:r>
      <w:r w:rsidR="005A62B4" w:rsidRPr="00552A66">
        <w:rPr>
          <w:rFonts w:eastAsia="Times New Roman" w:cs="Times New Roman"/>
          <w:szCs w:val="28"/>
          <w:lang w:val="kk-KZ" w:eastAsia="ru-RU"/>
        </w:rPr>
        <w:t>видоизмененное воспроизведение текста-источника без ссылки на его автора, название и без кавычек»</w:t>
      </w:r>
      <w:r w:rsidR="005A62B4" w:rsidRPr="00552A66">
        <w:rPr>
          <w:rFonts w:cs="Times New Roman"/>
          <w:szCs w:val="28"/>
          <w:lang w:val="kk-KZ"/>
        </w:rPr>
        <w:t xml:space="preserve"> [64, </w:t>
      </w:r>
      <w:r w:rsidR="00283635">
        <w:rPr>
          <w:rFonts w:cs="Times New Roman"/>
          <w:szCs w:val="28"/>
          <w:lang w:val="kk-KZ"/>
        </w:rPr>
        <w:t>б.</w:t>
      </w:r>
      <w:r w:rsidR="005A62B4" w:rsidRPr="00552A66">
        <w:rPr>
          <w:rFonts w:cs="Times New Roman"/>
          <w:szCs w:val="28"/>
          <w:lang w:val="kk-KZ"/>
        </w:rPr>
        <w:t>9]. Ал «Лондонда тамыр жайған-ды талай қазақ баласы» (22.01.2024) мақала атауында өлеңнің алғашқы бөлігі толығымен өзгерген. Атамекенінен жырақта өмір сүріп жатқан қандастарымыз жайлы жазылған мақаланың атауының берілуі өте ерекше әрі әсерлі. Абайдың өлеңі бірден үйлесе кеткендей. Журналистің тапқырлығын, ұ</w:t>
      </w:r>
      <w:r w:rsidR="00DC7A31" w:rsidRPr="00552A66">
        <w:rPr>
          <w:rFonts w:cs="Times New Roman"/>
          <w:szCs w:val="28"/>
          <w:lang w:val="kk-KZ"/>
        </w:rPr>
        <w:t>тқырлығын байқай аламыз.</w:t>
      </w:r>
    </w:p>
    <w:p w14:paraId="300C451E" w14:textId="7810E25E" w:rsidR="00814F31" w:rsidRPr="00552A66" w:rsidRDefault="005A62B4" w:rsidP="00552A66">
      <w:pPr>
        <w:shd w:val="clear" w:color="auto" w:fill="FFFFFF" w:themeFill="background1"/>
        <w:ind w:firstLine="567"/>
        <w:rPr>
          <w:rFonts w:eastAsia="Times New Roman" w:cs="Times New Roman"/>
          <w:szCs w:val="24"/>
          <w:lang w:val="kk-KZ" w:eastAsia="ru-RU"/>
        </w:rPr>
      </w:pPr>
      <w:r w:rsidRPr="00552A66">
        <w:rPr>
          <w:rFonts w:cs="Times New Roman"/>
          <w:szCs w:val="28"/>
          <w:lang w:val="kk-KZ"/>
        </w:rPr>
        <w:t xml:space="preserve">Сол сияқты бұл «Интернатта оқып жүр, талай қазақ баласы» өлеңінің құрамы әбден өзгертіліп, </w:t>
      </w:r>
      <w:r w:rsidRPr="00552A66">
        <w:rPr>
          <w:rFonts w:cs="Times New Roman"/>
          <w:i/>
          <w:szCs w:val="28"/>
          <w:lang w:val="kk-KZ"/>
        </w:rPr>
        <w:t>«талай»</w:t>
      </w:r>
      <w:r w:rsidRPr="00552A66">
        <w:rPr>
          <w:rFonts w:cs="Times New Roman"/>
          <w:szCs w:val="28"/>
          <w:lang w:val="kk-KZ"/>
        </w:rPr>
        <w:t xml:space="preserve"> деген сөзі ғана қалдырылып берілген мақала атаулары да бар. Бірақ Абай өлеңі басқа тіркестермен берілсе де, тақырыпты оқығанда оқырманға бірден сол шығарма еске түседі. Мысал</w:t>
      </w:r>
      <w:r w:rsidR="00DC7A31" w:rsidRPr="00552A66">
        <w:rPr>
          <w:rFonts w:cs="Times New Roman"/>
          <w:szCs w:val="28"/>
          <w:lang w:val="kk-KZ"/>
        </w:rPr>
        <w:t>ы «Ж</w:t>
      </w:r>
      <w:r w:rsidRPr="00552A66">
        <w:rPr>
          <w:rFonts w:cs="Times New Roman"/>
          <w:szCs w:val="28"/>
          <w:lang w:val="kk-KZ"/>
        </w:rPr>
        <w:t>А» газетін</w:t>
      </w:r>
      <w:r w:rsidR="00D32E44" w:rsidRPr="00552A66">
        <w:rPr>
          <w:rFonts w:cs="Times New Roman"/>
          <w:szCs w:val="28"/>
          <w:lang w:val="kk-KZ"/>
        </w:rPr>
        <w:t xml:space="preserve">де шыққан </w:t>
      </w:r>
      <w:r w:rsidRPr="00552A66">
        <w:rPr>
          <w:rFonts w:cs="Times New Roman"/>
          <w:szCs w:val="28"/>
          <w:lang w:val="kk-KZ"/>
        </w:rPr>
        <w:t xml:space="preserve">«Сан мен санақ: Қазақстанды таңдапты, талай шетел туристі» </w:t>
      </w:r>
      <w:r w:rsidR="00814F31" w:rsidRPr="00552A66">
        <w:rPr>
          <w:rFonts w:cs="Times New Roman"/>
          <w:szCs w:val="28"/>
          <w:lang w:val="kk-KZ"/>
        </w:rPr>
        <w:t xml:space="preserve">мақалаға зер салсақ, мәтінде </w:t>
      </w:r>
      <w:r w:rsidR="00814F31" w:rsidRPr="00552A66">
        <w:rPr>
          <w:rFonts w:eastAsia="Times New Roman" w:cs="Times New Roman"/>
          <w:szCs w:val="24"/>
          <w:lang w:val="kk-KZ" w:eastAsia="ru-RU"/>
        </w:rPr>
        <w:t xml:space="preserve">еQonaq ақпараттық жүйесі және оның туристік ағымға жүргізетін талдауы жөнінде </w:t>
      </w:r>
      <w:r w:rsidR="00AD633F" w:rsidRPr="00552A66">
        <w:rPr>
          <w:rFonts w:eastAsia="Times New Roman" w:cs="Times New Roman"/>
          <w:szCs w:val="24"/>
          <w:lang w:val="kk-KZ" w:eastAsia="ru-RU"/>
        </w:rPr>
        <w:t>айтылады</w:t>
      </w:r>
      <w:r w:rsidR="00814F31" w:rsidRPr="00552A66">
        <w:rPr>
          <w:rFonts w:eastAsia="Times New Roman" w:cs="Times New Roman"/>
          <w:szCs w:val="24"/>
          <w:lang w:val="kk-KZ" w:eastAsia="ru-RU"/>
        </w:rPr>
        <w:t xml:space="preserve">. Мақала тақырыбында Абайдың «Интернатта оқып жүр» өлеңіне негізделген реминисценция қолданылған. Бұл өлең жолы поэзия жанрында жиі пайдаланылатын ұлттық мәдени контекстке ие. Журналист бұл реминисценцияны ирониялық мәнде пайдалану арқылы өз мақаласының тақырыбына кекесін сипат беріп, көтеріп отырған мәселесін тереңірек ашуға ұмтылады. Абайдың </w:t>
      </w:r>
      <w:r w:rsidR="00D360EA">
        <w:rPr>
          <w:rFonts w:eastAsia="Times New Roman" w:cs="Times New Roman"/>
          <w:szCs w:val="24"/>
          <w:lang w:val="kk-KZ" w:eastAsia="ru-RU"/>
        </w:rPr>
        <w:t>аталған</w:t>
      </w:r>
      <w:r w:rsidR="00814F31" w:rsidRPr="00552A66">
        <w:rPr>
          <w:rFonts w:eastAsia="Times New Roman" w:cs="Times New Roman"/>
          <w:szCs w:val="24"/>
          <w:lang w:val="kk-KZ" w:eastAsia="ru-RU"/>
        </w:rPr>
        <w:t xml:space="preserve"> өлеңі оқырманның ұлттық когнитивті кеңістігінде пародиялық және интертекстуалдық элемент ретінде ерекше орын алады. Осы тәсіл арқылы автор заманауи шындықты және қоғамдағы өзекті мәселелерді бейнелі түрде жеткізеді.</w:t>
      </w:r>
    </w:p>
    <w:p w14:paraId="61C456EE" w14:textId="54CA0E3B" w:rsidR="005A62B4" w:rsidRPr="00552A66" w:rsidRDefault="00AD633F" w:rsidP="00552A66">
      <w:pPr>
        <w:ind w:firstLine="567"/>
        <w:rPr>
          <w:rFonts w:eastAsia="Times New Roman" w:cs="Times New Roman"/>
          <w:szCs w:val="24"/>
          <w:lang w:val="kk-KZ" w:eastAsia="ru-RU"/>
        </w:rPr>
      </w:pPr>
      <w:r w:rsidRPr="00552A66">
        <w:rPr>
          <w:rFonts w:eastAsia="Times New Roman" w:cs="Times New Roman"/>
          <w:szCs w:val="24"/>
          <w:lang w:val="kk-KZ" w:eastAsia="ru-RU"/>
        </w:rPr>
        <w:t>Білім беру саласына қатысты</w:t>
      </w:r>
      <w:r w:rsidR="006740C5" w:rsidRPr="00552A66">
        <w:rPr>
          <w:rFonts w:eastAsia="Times New Roman" w:cs="Times New Roman"/>
          <w:szCs w:val="24"/>
          <w:lang w:val="kk-KZ" w:eastAsia="ru-RU"/>
        </w:rPr>
        <w:t>, соның ішінде гранттық қаржыландыру конкурсы мәселес</w:t>
      </w:r>
      <w:r w:rsidRPr="00552A66">
        <w:rPr>
          <w:rFonts w:eastAsia="Times New Roman" w:cs="Times New Roman"/>
          <w:szCs w:val="24"/>
          <w:lang w:val="kk-KZ" w:eastAsia="ru-RU"/>
        </w:rPr>
        <w:t>і</w:t>
      </w:r>
      <w:r w:rsidR="006740C5" w:rsidRPr="00552A66">
        <w:rPr>
          <w:rFonts w:eastAsia="Times New Roman" w:cs="Times New Roman"/>
          <w:szCs w:val="24"/>
          <w:lang w:val="kk-KZ" w:eastAsia="ru-RU"/>
        </w:rPr>
        <w:t>н</w:t>
      </w:r>
      <w:r w:rsidRPr="00552A66">
        <w:rPr>
          <w:rFonts w:eastAsia="Times New Roman" w:cs="Times New Roman"/>
          <w:szCs w:val="24"/>
          <w:lang w:val="kk-KZ" w:eastAsia="ru-RU"/>
        </w:rPr>
        <w:t xml:space="preserve"> көтерген «Даудың басы – </w:t>
      </w:r>
      <w:r w:rsidR="006740C5" w:rsidRPr="00552A66">
        <w:rPr>
          <w:rFonts w:eastAsia="Times New Roman" w:cs="Times New Roman"/>
          <w:szCs w:val="24"/>
          <w:lang w:val="kk-KZ" w:eastAsia="ru-RU"/>
        </w:rPr>
        <w:t>конкурс құж</w:t>
      </w:r>
      <w:r w:rsidR="00D86C12">
        <w:rPr>
          <w:rFonts w:eastAsia="Times New Roman" w:cs="Times New Roman"/>
          <w:szCs w:val="24"/>
          <w:lang w:val="kk-KZ" w:eastAsia="ru-RU"/>
        </w:rPr>
        <w:t>а</w:t>
      </w:r>
      <w:r w:rsidR="006740C5" w:rsidRPr="00552A66">
        <w:rPr>
          <w:rFonts w:eastAsia="Times New Roman" w:cs="Times New Roman"/>
          <w:szCs w:val="24"/>
          <w:lang w:val="kk-KZ" w:eastAsia="ru-RU"/>
        </w:rPr>
        <w:t>ттамасы» (17</w:t>
      </w:r>
      <w:r w:rsidRPr="00552A66">
        <w:rPr>
          <w:rFonts w:eastAsia="Times New Roman" w:cs="Times New Roman"/>
          <w:szCs w:val="24"/>
          <w:lang w:val="kk-KZ" w:eastAsia="ru-RU"/>
        </w:rPr>
        <w:t>.</w:t>
      </w:r>
      <w:r w:rsidR="006740C5" w:rsidRPr="00552A66">
        <w:rPr>
          <w:rFonts w:eastAsia="Times New Roman" w:cs="Times New Roman"/>
          <w:szCs w:val="24"/>
          <w:lang w:val="kk-KZ" w:eastAsia="ru-RU"/>
        </w:rPr>
        <w:t>10</w:t>
      </w:r>
      <w:r w:rsidRPr="00552A66">
        <w:rPr>
          <w:rFonts w:eastAsia="Times New Roman" w:cs="Times New Roman"/>
          <w:szCs w:val="24"/>
          <w:lang w:val="kk-KZ" w:eastAsia="ru-RU"/>
        </w:rPr>
        <w:t>.202</w:t>
      </w:r>
      <w:r w:rsidR="006740C5" w:rsidRPr="00552A66">
        <w:rPr>
          <w:rFonts w:eastAsia="Times New Roman" w:cs="Times New Roman"/>
          <w:szCs w:val="24"/>
          <w:lang w:val="kk-KZ" w:eastAsia="ru-RU"/>
        </w:rPr>
        <w:t>4</w:t>
      </w:r>
      <w:r w:rsidRPr="00552A66">
        <w:rPr>
          <w:rFonts w:eastAsia="Times New Roman" w:cs="Times New Roman"/>
          <w:szCs w:val="24"/>
          <w:lang w:val="kk-KZ" w:eastAsia="ru-RU"/>
        </w:rPr>
        <w:t xml:space="preserve">) атты мақаласында </w:t>
      </w:r>
      <w:r w:rsidR="00A470A8" w:rsidRPr="00552A66">
        <w:rPr>
          <w:rFonts w:eastAsia="Times New Roman" w:cs="Times New Roman"/>
          <w:szCs w:val="24"/>
          <w:lang w:val="kk-KZ" w:eastAsia="ru-RU"/>
        </w:rPr>
        <w:t xml:space="preserve">конкурстың құжаттамасы, оның талаптарына көпшіліктің қарсылығы </w:t>
      </w:r>
      <w:r w:rsidR="008B59AA" w:rsidRPr="00552A66">
        <w:rPr>
          <w:rFonts w:eastAsia="Times New Roman" w:cs="Times New Roman"/>
          <w:szCs w:val="24"/>
          <w:lang w:val="kk-KZ" w:eastAsia="ru-RU"/>
        </w:rPr>
        <w:t xml:space="preserve">жөнінде </w:t>
      </w:r>
      <w:r w:rsidR="00A470A8" w:rsidRPr="00552A66">
        <w:rPr>
          <w:rFonts w:eastAsia="Times New Roman" w:cs="Times New Roman"/>
          <w:szCs w:val="24"/>
          <w:lang w:val="kk-KZ" w:eastAsia="ru-RU"/>
        </w:rPr>
        <w:t xml:space="preserve">айтылды. </w:t>
      </w:r>
      <w:r w:rsidRPr="00552A66">
        <w:rPr>
          <w:rFonts w:eastAsia="Times New Roman" w:cs="Times New Roman"/>
          <w:szCs w:val="24"/>
          <w:lang w:val="kk-KZ" w:eastAsia="ru-RU"/>
        </w:rPr>
        <w:t xml:space="preserve">Мақала тақырыбы Б.Майлиннің «Даудың басы – Дайрабайдың көк сиыры» атты әңгімесінің атауына сілтеме жасау арқылы беріліп, көтеріліп отырған мәселе мазмұнымен үйлесімді интертекстуалдық байланыс құрайды. </w:t>
      </w:r>
      <w:r w:rsidR="005A62B4" w:rsidRPr="00552A66">
        <w:rPr>
          <w:rFonts w:cs="Times New Roman"/>
          <w:szCs w:val="28"/>
          <w:lang w:val="kk-KZ"/>
        </w:rPr>
        <w:t xml:space="preserve">Осы реминисценциямен басылым беттерінде </w:t>
      </w:r>
      <w:r w:rsidR="005A62B4" w:rsidRPr="00552A66">
        <w:rPr>
          <w:rFonts w:cs="Times New Roman"/>
          <w:i/>
          <w:szCs w:val="28"/>
          <w:lang w:val="kk-KZ"/>
        </w:rPr>
        <w:t xml:space="preserve">«Даудың басы – «Алтын доп», «Даудың басы – «Халық маркасы», </w:t>
      </w:r>
      <w:r w:rsidR="005A62B4" w:rsidRPr="00552A66">
        <w:rPr>
          <w:rFonts w:cs="Times New Roman"/>
          <w:i/>
          <w:szCs w:val="28"/>
          <w:lang w:val="kk-KZ"/>
        </w:rPr>
        <w:lastRenderedPageBreak/>
        <w:t xml:space="preserve">«Даудың басы – конкурс құжаттамасы», «Даудың басы – кино орталығының питчингі...», «Даудың басы – дуал», «Даудың басы – химиялық қару», «Даудың басы – әйел теңдігі», «Даудың басы... Диверсификация ма?», «Даудың басы – </w:t>
      </w:r>
      <w:r w:rsidR="005A62B4" w:rsidRPr="00552A66">
        <w:rPr>
          <w:rFonts w:cs="Times New Roman"/>
          <w:i/>
          <w:color w:val="000000" w:themeColor="text1"/>
          <w:szCs w:val="28"/>
          <w:shd w:val="clear" w:color="auto" w:fill="FFFFFF"/>
          <w:lang w:val="kk-KZ"/>
        </w:rPr>
        <w:t>Brexit»: ЕО мен Ұлыбританияға төнген қауіп</w:t>
      </w:r>
      <w:r w:rsidR="005A62B4" w:rsidRPr="00552A66">
        <w:rPr>
          <w:rFonts w:cs="Times New Roman"/>
          <w:i/>
          <w:szCs w:val="28"/>
          <w:lang w:val="kk-KZ"/>
        </w:rPr>
        <w:t>», «</w:t>
      </w:r>
      <w:r w:rsidR="005A62B4" w:rsidRPr="00552A66">
        <w:rPr>
          <w:rFonts w:cs="Times New Roman"/>
          <w:i/>
          <w:color w:val="000000" w:themeColor="text1"/>
          <w:szCs w:val="28"/>
          <w:shd w:val="clear" w:color="auto" w:fill="FFFFFF"/>
          <w:lang w:val="kk-KZ"/>
        </w:rPr>
        <w:t xml:space="preserve">Даудың басы – Флойд өлімі: АҚШ-тағы расизм және «Ресей ықпалы», </w:t>
      </w:r>
      <w:r w:rsidR="005A62B4" w:rsidRPr="00552A66">
        <w:rPr>
          <w:rFonts w:cs="Times New Roman"/>
          <w:i/>
          <w:szCs w:val="28"/>
          <w:lang w:val="kk-KZ"/>
        </w:rPr>
        <w:t>«</w:t>
      </w:r>
      <w:r w:rsidR="005A62B4" w:rsidRPr="00552A66">
        <w:rPr>
          <w:rFonts w:cs="Times New Roman"/>
          <w:i/>
          <w:color w:val="000000" w:themeColor="text1"/>
          <w:szCs w:val="28"/>
          <w:shd w:val="clear" w:color="auto" w:fill="FFFFFF"/>
          <w:lang w:val="kk-KZ"/>
        </w:rPr>
        <w:t xml:space="preserve">Даудың басы – Қарасор», </w:t>
      </w:r>
      <w:r w:rsidR="005A62B4" w:rsidRPr="00552A66">
        <w:rPr>
          <w:rFonts w:cs="Times New Roman"/>
          <w:i/>
          <w:szCs w:val="28"/>
          <w:lang w:val="kk-KZ"/>
        </w:rPr>
        <w:t>«</w:t>
      </w:r>
      <w:r w:rsidR="005A62B4" w:rsidRPr="00552A66">
        <w:rPr>
          <w:rFonts w:cs="Times New Roman"/>
          <w:i/>
          <w:color w:val="000000" w:themeColor="text1"/>
          <w:szCs w:val="28"/>
          <w:shd w:val="clear" w:color="auto" w:fill="FFFFFF"/>
          <w:lang w:val="kk-KZ"/>
        </w:rPr>
        <w:t xml:space="preserve">Даудың басы – «Дауысшардың» қорытындысы», </w:t>
      </w:r>
      <w:r w:rsidR="005A62B4" w:rsidRPr="00552A66">
        <w:rPr>
          <w:rFonts w:cs="Times New Roman"/>
          <w:i/>
          <w:szCs w:val="28"/>
          <w:lang w:val="kk-KZ"/>
        </w:rPr>
        <w:t>«</w:t>
      </w:r>
      <w:r w:rsidR="005A62B4" w:rsidRPr="00552A66">
        <w:rPr>
          <w:rFonts w:cs="Times New Roman"/>
          <w:i/>
          <w:color w:val="000000" w:themeColor="text1"/>
          <w:szCs w:val="28"/>
          <w:shd w:val="clear" w:color="auto" w:fill="FFFFFF"/>
          <w:lang w:val="kk-KZ"/>
        </w:rPr>
        <w:t xml:space="preserve">Даудың басы – қыз жасауы», </w:t>
      </w:r>
      <w:r w:rsidR="005A62B4" w:rsidRPr="00552A66">
        <w:rPr>
          <w:rFonts w:cs="Times New Roman"/>
          <w:i/>
          <w:szCs w:val="28"/>
          <w:lang w:val="kk-KZ"/>
        </w:rPr>
        <w:t>«</w:t>
      </w:r>
      <w:r w:rsidR="005A62B4" w:rsidRPr="00552A66">
        <w:rPr>
          <w:rFonts w:cs="Times New Roman"/>
          <w:i/>
          <w:color w:val="000000" w:themeColor="text1"/>
          <w:szCs w:val="28"/>
          <w:shd w:val="clear" w:color="auto" w:fill="FFFFFF"/>
          <w:lang w:val="kk-KZ"/>
        </w:rPr>
        <w:t xml:space="preserve">Даудың басы – Назарбаевтың екі сиыры», </w:t>
      </w:r>
      <w:r w:rsidR="005A62B4" w:rsidRPr="00552A66">
        <w:rPr>
          <w:rFonts w:cs="Times New Roman"/>
          <w:i/>
          <w:szCs w:val="28"/>
          <w:lang w:val="kk-KZ"/>
        </w:rPr>
        <w:t>«</w:t>
      </w:r>
      <w:r w:rsidR="005A62B4" w:rsidRPr="00552A66">
        <w:rPr>
          <w:rFonts w:cs="Times New Roman"/>
          <w:i/>
          <w:color w:val="000000" w:themeColor="text1"/>
          <w:szCs w:val="28"/>
          <w:shd w:val="clear" w:color="auto" w:fill="FFFFFF"/>
          <w:lang w:val="kk-KZ"/>
        </w:rPr>
        <w:t xml:space="preserve">Даудың басы – бруцеллез» </w:t>
      </w:r>
      <w:r w:rsidR="005A62B4" w:rsidRPr="00552A66">
        <w:rPr>
          <w:rFonts w:cs="Times New Roman"/>
          <w:color w:val="000000" w:themeColor="text1"/>
          <w:szCs w:val="28"/>
          <w:shd w:val="clear" w:color="auto" w:fill="FFFFFF"/>
          <w:lang w:val="kk-KZ"/>
        </w:rPr>
        <w:t>т.б.</w:t>
      </w:r>
      <w:r w:rsidR="005A62B4" w:rsidRPr="00552A66">
        <w:rPr>
          <w:rFonts w:cs="Times New Roman"/>
          <w:szCs w:val="28"/>
          <w:lang w:val="kk-KZ"/>
        </w:rPr>
        <w:t xml:space="preserve"> өте көп мақалалар жарық көрген. Тіптен «</w:t>
      </w:r>
      <w:r w:rsidR="005A62B4" w:rsidRPr="00552A66">
        <w:rPr>
          <w:rFonts w:cs="Times New Roman"/>
          <w:i/>
          <w:color w:val="000000" w:themeColor="text1"/>
          <w:szCs w:val="28"/>
          <w:shd w:val="clear" w:color="auto" w:fill="FFFFFF"/>
          <w:lang w:val="kk-KZ"/>
        </w:rPr>
        <w:t xml:space="preserve">Даудың басы – Дайрабаев: маңыздысы мандат па, абырой ма?» </w:t>
      </w:r>
      <w:r w:rsidR="005A62B4" w:rsidRPr="00552A66">
        <w:rPr>
          <w:rFonts w:cs="Times New Roman"/>
          <w:color w:val="000000" w:themeColor="text1"/>
          <w:szCs w:val="28"/>
          <w:shd w:val="clear" w:color="auto" w:fill="FFFFFF"/>
          <w:lang w:val="kk-KZ"/>
        </w:rPr>
        <w:t xml:space="preserve">деген тақырыпта бағдарлама шыққан. Онда кінәлі деп танылған 2 ұлына сот үкімі шықса да Жигули Дайрабаевтың халық депутаты болуы дұрыс не бұрыс деген жағдай қаралған. Журналист бағдарлама тақырыбын шебер ойластыра білген. Тағы бір көңіл аудартатын бағдарлама атауы – «Даудың басы – Дубайдың шоколады». Мұнда қазіргі күні сұранысқа ие болған, трендке айналған Дубай шоколады, бірақ күмәнді, дау туғызатын қоспалары бар тәттінің құрамы, зиянды жағы қоса айтылады. </w:t>
      </w:r>
    </w:p>
    <w:p w14:paraId="4447C9CB" w14:textId="779AAE9B" w:rsidR="00376B7D" w:rsidRPr="00552A66" w:rsidRDefault="005A62B4" w:rsidP="00552A66">
      <w:pPr>
        <w:pStyle w:val="author"/>
        <w:shd w:val="clear" w:color="auto" w:fill="FFFFFF" w:themeFill="background1"/>
        <w:spacing w:before="0" w:beforeAutospacing="0" w:after="0" w:afterAutospacing="0"/>
        <w:ind w:right="-1" w:firstLine="567"/>
        <w:rPr>
          <w:sz w:val="28"/>
          <w:szCs w:val="28"/>
          <w:lang w:val="kk-KZ"/>
        </w:rPr>
      </w:pPr>
      <w:r w:rsidRPr="00552A66">
        <w:rPr>
          <w:sz w:val="28"/>
          <w:szCs w:val="28"/>
          <w:lang w:val="kk-KZ"/>
        </w:rPr>
        <w:t xml:space="preserve"> «Жусан иісі. Халықтың ақшасын қолды қылған Jusan bank мемлекетке қашан қайтады?»</w:t>
      </w:r>
      <w:r w:rsidR="006F540C" w:rsidRPr="00552A66">
        <w:rPr>
          <w:sz w:val="28"/>
          <w:szCs w:val="28"/>
          <w:lang w:val="kk-KZ"/>
        </w:rPr>
        <w:t xml:space="preserve"> деген газет мәтінінде </w:t>
      </w:r>
      <w:r w:rsidR="00D360EA">
        <w:rPr>
          <w:sz w:val="28"/>
          <w:szCs w:val="28"/>
          <w:lang w:val="kk-KZ"/>
        </w:rPr>
        <w:t>аталған</w:t>
      </w:r>
      <w:r w:rsidR="006F540C" w:rsidRPr="00552A66">
        <w:rPr>
          <w:sz w:val="28"/>
          <w:szCs w:val="28"/>
          <w:lang w:val="kk-KZ"/>
        </w:rPr>
        <w:t xml:space="preserve"> банктің жұмысындағы кемшіліктер көрсетіліп жазылады. </w:t>
      </w:r>
      <w:r w:rsidR="00376B7D" w:rsidRPr="00552A66">
        <w:rPr>
          <w:sz w:val="28"/>
          <w:lang w:val="kk-KZ"/>
        </w:rPr>
        <w:t>Мақала тақыры</w:t>
      </w:r>
      <w:r w:rsidR="006F540C" w:rsidRPr="00552A66">
        <w:rPr>
          <w:sz w:val="28"/>
          <w:lang w:val="kk-KZ"/>
        </w:rPr>
        <w:t>паты</w:t>
      </w:r>
      <w:r w:rsidR="0047376C" w:rsidRPr="00552A66">
        <w:rPr>
          <w:sz w:val="28"/>
          <w:lang w:val="kk-KZ"/>
        </w:rPr>
        <w:t xml:space="preserve"> ретінде</w:t>
      </w:r>
      <w:r w:rsidR="00376B7D" w:rsidRPr="00552A66">
        <w:rPr>
          <w:sz w:val="28"/>
          <w:lang w:val="kk-KZ"/>
        </w:rPr>
        <w:t xml:space="preserve"> жазушы С. Мұратбековтің «Жусан иісі» повесінің атауы әдейі таңдалып алынған, бұл бейнелілік арқылы мәтінге экспрессивтілік беру көзделген. Алайда банктің әрекеті мен повестің мазмұндық-мағыналық астары бір-біріне қарама-қарсы қойылған: автор шығарманың бастапқы жағымды семантикасын бұрмалап, оны сынға толы жағымсыз контексті жеткізу құралына айналдырады. Осылайша, тақырыпат мәтіннің өзектілігін күшейтіп, автор ұстанымының айқындығын білдіреді.</w:t>
      </w:r>
    </w:p>
    <w:p w14:paraId="111548B7" w14:textId="3791E8C1" w:rsidR="005A62B4" w:rsidRPr="00552A66" w:rsidRDefault="005A62B4" w:rsidP="00552A66">
      <w:pPr>
        <w:shd w:val="clear" w:color="auto" w:fill="FFFFFF"/>
        <w:ind w:firstLine="567"/>
        <w:rPr>
          <w:rStyle w:val="a7"/>
          <w:rFonts w:cs="Times New Roman"/>
          <w:b w:val="0"/>
          <w:bCs w:val="0"/>
          <w:szCs w:val="28"/>
          <w:lang w:val="kk-KZ"/>
        </w:rPr>
      </w:pPr>
      <w:r w:rsidRPr="00552A66">
        <w:rPr>
          <w:rFonts w:eastAsia="Times New Roman" w:cs="Times New Roman"/>
          <w:szCs w:val="28"/>
          <w:lang w:val="kk-KZ" w:eastAsia="ru-RU"/>
        </w:rPr>
        <w:t>Журналистердің мақсаты ақпаратты беріп қана қоймай, оқырманға мейлінше әсер ету. Сол үшін интертекстуалдылыққа жиі тоқталады</w:t>
      </w:r>
      <w:r w:rsidR="0022553B">
        <w:rPr>
          <w:rFonts w:eastAsia="Times New Roman" w:cs="Times New Roman"/>
          <w:szCs w:val="28"/>
          <w:lang w:val="kk-KZ" w:eastAsia="ru-RU"/>
        </w:rPr>
        <w:t xml:space="preserve"> ж</w:t>
      </w:r>
      <w:r w:rsidRPr="00552A66">
        <w:rPr>
          <w:rFonts w:eastAsia="Times New Roman" w:cs="Times New Roman"/>
          <w:szCs w:val="28"/>
          <w:lang w:val="kk-KZ" w:eastAsia="ru-RU"/>
        </w:rPr>
        <w:t xml:space="preserve">әне байқағанымыздай, олар елге танымал, тез ойға оралатын Абайдың өлеңдерін тақырыпат ретінде көп қолданады. Егемен Қазақстан газетіндегі </w:t>
      </w:r>
      <w:r w:rsidRPr="00552A66">
        <w:rPr>
          <w:rFonts w:cs="Times New Roman"/>
          <w:szCs w:val="28"/>
          <w:shd w:val="clear" w:color="auto" w:fill="FFFFFF"/>
          <w:lang w:val="kk-KZ"/>
        </w:rPr>
        <w:t>«Бөтен сөзбен былғанса сөз арасы...»</w:t>
      </w:r>
      <w:r w:rsidRPr="00552A66">
        <w:rPr>
          <w:rFonts w:eastAsia="Times New Roman" w:cs="Times New Roman"/>
          <w:szCs w:val="28"/>
          <w:lang w:val="kk-KZ" w:eastAsia="ru-RU"/>
        </w:rPr>
        <w:t xml:space="preserve"> мақаласы осыған дәлел. Мәтіннің </w:t>
      </w:r>
      <w:r w:rsidRPr="00552A66">
        <w:rPr>
          <w:rFonts w:cs="Times New Roman"/>
          <w:szCs w:val="28"/>
          <w:lang w:val="kk-KZ"/>
        </w:rPr>
        <w:t>тақырыбы – трансформацияланбай, е</w:t>
      </w:r>
      <w:r w:rsidRPr="00552A66">
        <w:rPr>
          <w:rFonts w:eastAsia="Times New Roman" w:cs="Times New Roman"/>
          <w:szCs w:val="28"/>
          <w:lang w:val="kk-KZ" w:eastAsia="ru-RU"/>
        </w:rPr>
        <w:t xml:space="preserve">шқандай </w:t>
      </w:r>
      <w:r w:rsidRPr="00552A66">
        <w:rPr>
          <w:rFonts w:cs="Times New Roman"/>
          <w:szCs w:val="28"/>
          <w:lang w:val="kk-KZ"/>
        </w:rPr>
        <w:t xml:space="preserve">өзгеріссіз берілген реминисценция. Мұнда </w:t>
      </w:r>
      <w:r w:rsidRPr="00552A66">
        <w:rPr>
          <w:rFonts w:cs="Times New Roman"/>
          <w:szCs w:val="28"/>
          <w:shd w:val="clear" w:color="auto" w:fill="FFFFFF"/>
          <w:lang w:val="kk-KZ"/>
        </w:rPr>
        <w:t>Парламентте талқыланған «Медиация туралы» заң жобасының мемлекеттік тілдегі мәтінінің түсініксіз екендігі айтылған. Журналист ана тіліміздің қадірін кетірген мұндай заң жобаларындағы шұбатылған шұбарала сөз тіркестерін өзге ұлт өкілі түгілі қазақтың өзінің түсіне алмайтындығын, аударманың дұрыс жасалмайтынын алға тартады. «</w:t>
      </w:r>
      <w:r w:rsidRPr="00552A66">
        <w:rPr>
          <w:rStyle w:val="a7"/>
          <w:rFonts w:cs="Times New Roman"/>
          <w:b w:val="0"/>
          <w:bCs w:val="0"/>
          <w:szCs w:val="28"/>
          <w:lang w:val="kk-KZ"/>
        </w:rPr>
        <w:t>Айтайын дегенім, «Бөтен сөзбен былғанса сөз арасы, ол – ақынның білімсіз бейшарасы», деген ұлы Абайдың осы өлең жолдары тек ақындарға ғана арн</w:t>
      </w:r>
      <w:r w:rsidR="00FC04D6" w:rsidRPr="00552A66">
        <w:rPr>
          <w:rStyle w:val="a7"/>
          <w:rFonts w:cs="Times New Roman"/>
          <w:b w:val="0"/>
          <w:bCs w:val="0"/>
          <w:szCs w:val="28"/>
          <w:lang w:val="kk-KZ"/>
        </w:rPr>
        <w:t>алған десек, әсте қателесеміз» (ЕҚ., 07.04.2011)</w:t>
      </w:r>
      <w:r w:rsidRPr="00552A66">
        <w:rPr>
          <w:rStyle w:val="a7"/>
          <w:rFonts w:cs="Times New Roman"/>
          <w:b w:val="0"/>
          <w:bCs w:val="0"/>
          <w:szCs w:val="28"/>
          <w:lang w:val="kk-KZ"/>
        </w:rPr>
        <w:t xml:space="preserve"> деп басталған мақаланың атауын автор Абайдың өлеңі арқылы әсерлеп, дәлдеп қоя білген. </w:t>
      </w:r>
    </w:p>
    <w:p w14:paraId="78935165" w14:textId="5CB1A9CB" w:rsidR="005A62B4" w:rsidRPr="00552A66" w:rsidRDefault="005A62B4" w:rsidP="00552A66">
      <w:pPr>
        <w:shd w:val="clear" w:color="auto" w:fill="FFFFFF"/>
        <w:ind w:firstLine="567"/>
        <w:rPr>
          <w:rFonts w:cs="Times New Roman"/>
          <w:color w:val="000000" w:themeColor="text1"/>
          <w:szCs w:val="28"/>
          <w:lang w:val="kk-KZ"/>
        </w:rPr>
      </w:pPr>
      <w:r w:rsidRPr="00552A66">
        <w:rPr>
          <w:rStyle w:val="a7"/>
          <w:rFonts w:cs="Times New Roman"/>
          <w:b w:val="0"/>
          <w:bCs w:val="0"/>
          <w:szCs w:val="28"/>
          <w:lang w:val="kk-KZ"/>
        </w:rPr>
        <w:t xml:space="preserve">Жалпы реминисценция құбылысының бірнеше семантикалық ерекшеліктері бар. Олар, түпнұсқаға нақты сілтеме жасалмаса да келтірілген фразаның әсері, идеясы немесе құрылымы қайта көрініс табады; бастапқы мәтіндегі мағына кейде өзгеруі немесе керісінше дамып, жаңа мазмұнға ие </w:t>
      </w:r>
      <w:r w:rsidRPr="00552A66">
        <w:rPr>
          <w:rStyle w:val="a7"/>
          <w:rFonts w:cs="Times New Roman"/>
          <w:b w:val="0"/>
          <w:bCs w:val="0"/>
          <w:szCs w:val="28"/>
          <w:lang w:val="kk-KZ"/>
        </w:rPr>
        <w:lastRenderedPageBreak/>
        <w:t>болуы мүмкін; астарлы мағына беруі мүмкін, кейде тіпті бастапқы мәтінмен байланысы байқалмай қалуы да мүмкін. Біз жоғарыда қараған мақала мәтіндерінен осы ерекшеліктерді көре алдық. Журналистер де бұл интертекстуалды элементті әртүрлі мақсатта қолданады. Сол сияқты реминисценция «БАҚ тілінің көркемдік құралдар қорын байытады</w:t>
      </w:r>
      <w:r w:rsidRPr="00552A66">
        <w:rPr>
          <w:rFonts w:cs="Times New Roman"/>
          <w:szCs w:val="28"/>
          <w:lang w:val="kk-KZ"/>
        </w:rPr>
        <w:t xml:space="preserve">, ал екінші жағынан, </w:t>
      </w:r>
      <w:r w:rsidRPr="00552A66">
        <w:rPr>
          <w:rStyle w:val="a7"/>
          <w:rFonts w:cs="Times New Roman"/>
          <w:b w:val="0"/>
          <w:bCs w:val="0"/>
          <w:szCs w:val="28"/>
          <w:lang w:val="kk-KZ"/>
        </w:rPr>
        <w:t>авторлар таңдаған тілдік тәсілдердің сипатын</w:t>
      </w:r>
      <w:r w:rsidRPr="00552A66">
        <w:rPr>
          <w:rFonts w:cs="Times New Roman"/>
          <w:szCs w:val="28"/>
          <w:lang w:val="kk-KZ"/>
        </w:rPr>
        <w:t xml:space="preserve"> көрсетеді. Бұл тәсілдер, негізінен, </w:t>
      </w:r>
      <w:r w:rsidRPr="00552A66">
        <w:rPr>
          <w:rStyle w:val="a7"/>
          <w:rFonts w:cs="Times New Roman"/>
          <w:b w:val="0"/>
          <w:bCs w:val="0"/>
          <w:szCs w:val="28"/>
          <w:lang w:val="kk-KZ"/>
        </w:rPr>
        <w:t>қоғамның бұқаралық сөйлеу мәдениеті</w:t>
      </w:r>
      <w:r w:rsidRPr="00552A66">
        <w:rPr>
          <w:rFonts w:cs="Times New Roman"/>
          <w:szCs w:val="28"/>
          <w:lang w:val="kk-KZ"/>
        </w:rPr>
        <w:t xml:space="preserve"> аясында қолданылады. Сонымен қатар, олар қазіргі заманғы </w:t>
      </w:r>
      <w:r w:rsidRPr="00552A66">
        <w:rPr>
          <w:rStyle w:val="a7"/>
          <w:rFonts w:cs="Times New Roman"/>
          <w:b w:val="0"/>
          <w:bCs w:val="0"/>
          <w:szCs w:val="28"/>
          <w:lang w:val="kk-KZ"/>
        </w:rPr>
        <w:t>сөйлеу тілінің сәндік үрдістеріне</w:t>
      </w:r>
      <w:r w:rsidRPr="00552A66">
        <w:rPr>
          <w:rFonts w:cs="Times New Roman"/>
          <w:szCs w:val="28"/>
          <w:lang w:val="kk-KZ"/>
        </w:rPr>
        <w:t xml:space="preserve"> де жауап береді» </w:t>
      </w:r>
      <w:r w:rsidRPr="00552A66">
        <w:rPr>
          <w:rStyle w:val="a7"/>
          <w:rFonts w:cs="Times New Roman"/>
          <w:b w:val="0"/>
          <w:bCs w:val="0"/>
          <w:szCs w:val="28"/>
          <w:lang w:val="kk-KZ"/>
        </w:rPr>
        <w:t xml:space="preserve">[74, </w:t>
      </w:r>
      <w:r w:rsidR="00283635">
        <w:rPr>
          <w:rStyle w:val="a7"/>
          <w:rFonts w:cs="Times New Roman"/>
          <w:b w:val="0"/>
          <w:bCs w:val="0"/>
          <w:szCs w:val="28"/>
          <w:lang w:val="kk-KZ"/>
        </w:rPr>
        <w:t>б.</w:t>
      </w:r>
      <w:r w:rsidRPr="00552A66">
        <w:rPr>
          <w:rStyle w:val="a7"/>
          <w:rFonts w:cs="Times New Roman"/>
          <w:b w:val="0"/>
          <w:bCs w:val="0"/>
          <w:szCs w:val="28"/>
          <w:lang w:val="kk-KZ"/>
        </w:rPr>
        <w:t>6]</w:t>
      </w:r>
      <w:r w:rsidRPr="00552A66">
        <w:rPr>
          <w:rFonts w:cs="Times New Roman"/>
          <w:szCs w:val="28"/>
          <w:lang w:val="kk-KZ"/>
        </w:rPr>
        <w:t>.</w:t>
      </w:r>
      <w:r w:rsidRPr="00552A66">
        <w:rPr>
          <w:rFonts w:cs="Times New Roman"/>
          <w:color w:val="000000" w:themeColor="text1"/>
          <w:szCs w:val="28"/>
          <w:lang w:val="kk-KZ"/>
        </w:rPr>
        <w:t xml:space="preserve"> </w:t>
      </w:r>
    </w:p>
    <w:p w14:paraId="46A68361" w14:textId="77777777" w:rsidR="005A62B4" w:rsidRPr="00913605" w:rsidRDefault="005A62B4" w:rsidP="00552A66">
      <w:pPr>
        <w:ind w:firstLine="567"/>
        <w:rPr>
          <w:rFonts w:cs="Times New Roman"/>
          <w:szCs w:val="28"/>
          <w:lang w:val="kk-KZ"/>
        </w:rPr>
      </w:pPr>
      <w:r w:rsidRPr="00552A66">
        <w:rPr>
          <w:rFonts w:cs="Times New Roman"/>
          <w:color w:val="000000" w:themeColor="text1"/>
          <w:szCs w:val="28"/>
          <w:lang w:val="kk-KZ"/>
        </w:rPr>
        <w:t xml:space="preserve">Сонымен </w:t>
      </w:r>
      <w:r w:rsidRPr="00552A66">
        <w:rPr>
          <w:rFonts w:cs="Times New Roman"/>
          <w:szCs w:val="28"/>
          <w:lang w:val="kk-KZ"/>
        </w:rPr>
        <w:t xml:space="preserve">аллюзия мен реминисценция лингвистикада маңызды тілдік құралдар ретінде қарастырылады. Біз жұмысымызда мифологиядан алынған ұғымдарға негізделген </w:t>
      </w:r>
      <w:r w:rsidRPr="00552A66">
        <w:rPr>
          <w:rFonts w:cs="Times New Roman"/>
          <w:color w:val="000000" w:themeColor="text1"/>
          <w:szCs w:val="28"/>
          <w:lang w:val="kk-KZ"/>
        </w:rPr>
        <w:t xml:space="preserve">«Троян аты», </w:t>
      </w:r>
      <w:r w:rsidRPr="00552A66">
        <w:rPr>
          <w:rFonts w:cs="Times New Roman"/>
          <w:color w:val="000000" w:themeColor="text1"/>
          <w:szCs w:val="28"/>
          <w:shd w:val="clear" w:color="auto" w:fill="FFFFFF"/>
          <w:lang w:val="kk-KZ"/>
        </w:rPr>
        <w:t>«Пандора жәшігі» аллюзияларына, «</w:t>
      </w:r>
      <w:r w:rsidRPr="00552A66">
        <w:rPr>
          <w:rFonts w:cs="Times New Roman"/>
          <w:szCs w:val="28"/>
          <w:lang w:val="kk-KZ"/>
        </w:rPr>
        <w:t>Интернатта оқып жүр, талай қазақ баласы», «</w:t>
      </w:r>
      <w:r w:rsidRPr="00552A66">
        <w:rPr>
          <w:rFonts w:cs="Times New Roman"/>
          <w:szCs w:val="28"/>
          <w:shd w:val="clear" w:color="auto" w:fill="FFFFFF"/>
          <w:lang w:val="kk-KZ"/>
        </w:rPr>
        <w:t xml:space="preserve">Бөтен сөзбен былғанса сөз арасы...» сынды </w:t>
      </w:r>
      <w:r w:rsidRPr="00552A66">
        <w:rPr>
          <w:rFonts w:cs="Times New Roman"/>
          <w:szCs w:val="28"/>
          <w:lang w:val="kk-KZ"/>
        </w:rPr>
        <w:t>отандық көркем әдебиет туындыларынан цитация арқылы алынған реминисценцияларға тоқталдық. Олар мәтіннің терең мағынасын түсіндіруге</w:t>
      </w:r>
      <w:r w:rsidRPr="00913605">
        <w:rPr>
          <w:rFonts w:cs="Times New Roman"/>
          <w:szCs w:val="28"/>
          <w:lang w:val="kk-KZ"/>
        </w:rPr>
        <w:t xml:space="preserve">, мәдени және тарихи контексті анықтауға көмектеседі. Лингвистикалық зерттеулерде бұл ұғымдарды талдау тілдің мәдениетпен және тарихпен байланысын зерттеуге, сондай-ақ тілдің метафорикалық және символикалық мүмкіндіктерін ашуға ықпал етеді. </w:t>
      </w:r>
    </w:p>
    <w:p w14:paraId="7D0B0B75" w14:textId="734CD542" w:rsidR="005A62B4" w:rsidRPr="00913605" w:rsidRDefault="00223373" w:rsidP="00552A66">
      <w:pPr>
        <w:ind w:firstLine="567"/>
        <w:rPr>
          <w:rFonts w:cs="Times New Roman"/>
          <w:szCs w:val="28"/>
          <w:lang w:val="kk-KZ"/>
        </w:rPr>
      </w:pPr>
      <w:r w:rsidRPr="00913605">
        <w:rPr>
          <w:rFonts w:cs="Times New Roman"/>
          <w:szCs w:val="28"/>
          <w:lang w:val="kk-KZ"/>
        </w:rPr>
        <w:t>«</w:t>
      </w:r>
      <w:r w:rsidR="008B2A3A" w:rsidRPr="00913605">
        <w:rPr>
          <w:rFonts w:cs="Times New Roman"/>
          <w:szCs w:val="28"/>
          <w:lang w:val="kk-KZ"/>
        </w:rPr>
        <w:t>Ин</w:t>
      </w:r>
      <w:r w:rsidR="008B2A3A" w:rsidRPr="00913605">
        <w:rPr>
          <w:rFonts w:cs="Times New Roman"/>
          <w:szCs w:val="28"/>
          <w:shd w:val="clear" w:color="auto" w:fill="FFFFFF"/>
          <w:lang w:val="kk-KZ"/>
        </w:rPr>
        <w:t>тертекстуалдылық – оқырман санасында бір ассоциация тудыратын, мәтінде жасырын немесе ашық түрде берілетін мәтін түзуші элементтің бірі</w:t>
      </w:r>
      <w:r w:rsidR="0074635C" w:rsidRPr="00913605">
        <w:rPr>
          <w:rFonts w:cs="Times New Roman"/>
          <w:szCs w:val="28"/>
          <w:shd w:val="clear" w:color="auto" w:fill="FFFFFF"/>
          <w:lang w:val="kk-KZ"/>
        </w:rPr>
        <w:t>»</w:t>
      </w:r>
      <w:r w:rsidR="0074635C" w:rsidRPr="00913605">
        <w:rPr>
          <w:rFonts w:cs="Times New Roman"/>
          <w:szCs w:val="28"/>
          <w:lang w:val="kk-KZ"/>
        </w:rPr>
        <w:t xml:space="preserve"> [75]</w:t>
      </w:r>
      <w:r w:rsidR="008B2A3A" w:rsidRPr="00913605">
        <w:rPr>
          <w:rFonts w:cs="Times New Roman"/>
          <w:szCs w:val="28"/>
          <w:shd w:val="clear" w:color="auto" w:fill="FFFFFF"/>
          <w:lang w:val="kk-KZ"/>
        </w:rPr>
        <w:t xml:space="preserve"> және ол</w:t>
      </w:r>
      <w:r w:rsidR="005A62B4" w:rsidRPr="00913605">
        <w:rPr>
          <w:rFonts w:cs="Times New Roman"/>
          <w:szCs w:val="28"/>
          <w:lang w:val="kk-KZ"/>
        </w:rPr>
        <w:t xml:space="preserve"> – қазіргі заманғы БАҚ-та кеңінен қолданылатын маңызды құрал. Осы құбылыс баспасөз беттерінде аллюзия мен реминисценция арқылы көрініс табады. Бұл туралы </w:t>
      </w:r>
      <w:r w:rsidR="007D7B6C" w:rsidRPr="00913605">
        <w:rPr>
          <w:rFonts w:cs="Times New Roman"/>
          <w:szCs w:val="28"/>
          <w:lang w:val="kk-KZ"/>
        </w:rPr>
        <w:t>зерттеуші</w:t>
      </w:r>
      <w:r w:rsidR="005A62B4" w:rsidRPr="00913605">
        <w:rPr>
          <w:rFonts w:cs="Times New Roman"/>
          <w:szCs w:val="28"/>
          <w:lang w:val="kk-KZ"/>
        </w:rPr>
        <w:t xml:space="preserve"> А.В. Савченко </w:t>
      </w:r>
      <w:r w:rsidR="007D7B6C" w:rsidRPr="00913605">
        <w:rPr>
          <w:rFonts w:cs="Times New Roman"/>
          <w:szCs w:val="28"/>
          <w:lang w:val="kk-KZ"/>
        </w:rPr>
        <w:t>мын</w:t>
      </w:r>
      <w:r w:rsidR="00EC4787" w:rsidRPr="00913605">
        <w:rPr>
          <w:rFonts w:cs="Times New Roman"/>
          <w:szCs w:val="28"/>
          <w:lang w:val="kk-KZ"/>
        </w:rPr>
        <w:t>а</w:t>
      </w:r>
      <w:r w:rsidR="007D7B6C" w:rsidRPr="00913605">
        <w:rPr>
          <w:rFonts w:cs="Times New Roman"/>
          <w:szCs w:val="28"/>
          <w:lang w:val="kk-KZ"/>
        </w:rPr>
        <w:t>дай пікір айтады</w:t>
      </w:r>
      <w:r w:rsidR="005A62B4" w:rsidRPr="00913605">
        <w:rPr>
          <w:rFonts w:cs="Times New Roman"/>
          <w:szCs w:val="28"/>
          <w:lang w:val="kk-KZ"/>
        </w:rPr>
        <w:t>: «Интертекстуалдылық – мәтін түзуші элементтер, олар мәтінде жасырын немесе ашық түрде беріледі, оқырман санасында қосымша мағыналық ассоциациялар, аллюзиялар, реминисценциялар туғызып, мәтіннің мағыналық шегін кеңейтуге көмектеседі» [76]. Ал құбылыстар өз кезегінде мәтіндердің мағыналық байланысын зерттеуге мүмкіндік беріп қана қоймай, медиа өнімдерінің түсініктілігі мен әсерін арттыруға қызмет етеді.</w:t>
      </w:r>
    </w:p>
    <w:p w14:paraId="2BC384EF" w14:textId="77777777" w:rsidR="005A62B4" w:rsidRPr="00913605" w:rsidRDefault="00752FDD" w:rsidP="00552A66">
      <w:pPr>
        <w:ind w:firstLine="567"/>
        <w:rPr>
          <w:rFonts w:cs="Times New Roman"/>
          <w:kern w:val="36"/>
          <w:szCs w:val="28"/>
          <w:lang w:val="kk-KZ"/>
        </w:rPr>
      </w:pPr>
      <w:r w:rsidRPr="00913605">
        <w:rPr>
          <w:rFonts w:eastAsia="Times New Roman" w:cs="Times New Roman"/>
          <w:szCs w:val="28"/>
          <w:lang w:val="kk-KZ" w:eastAsia="ru-RU"/>
        </w:rPr>
        <w:t>Қазақ көркем әдебиетінде, әсіресе поэзияда кеңінен орын алған интертекстуалдылық құбылысы бүгін</w:t>
      </w:r>
      <w:r w:rsidR="00EC4787" w:rsidRPr="00913605">
        <w:rPr>
          <w:rFonts w:eastAsia="Times New Roman" w:cs="Times New Roman"/>
          <w:szCs w:val="28"/>
          <w:lang w:val="kk-KZ" w:eastAsia="ru-RU"/>
        </w:rPr>
        <w:t xml:space="preserve"> </w:t>
      </w:r>
      <w:r w:rsidRPr="00913605">
        <w:rPr>
          <w:rFonts w:eastAsia="Times New Roman" w:cs="Times New Roman"/>
          <w:szCs w:val="28"/>
          <w:lang w:val="kk-KZ" w:eastAsia="ru-RU"/>
        </w:rPr>
        <w:t xml:space="preserve">де бұқаралық ақпарат құралдарының материалдарында да жиі кездеседі. Журналистер көбінесе бұл тәсілді газет мәтіндерінің тақырыптарында қолданады. Мұның нәтижесінде баспасөз беттеріндегі мақалалар мазмұны жағынан нақтыланып, экспрессивтілік тұрғысынан әсерлі бола түседі. </w:t>
      </w:r>
      <w:r w:rsidR="005A62B4" w:rsidRPr="00913605">
        <w:rPr>
          <w:rFonts w:cs="Times New Roman"/>
          <w:szCs w:val="28"/>
          <w:lang w:val="kk-KZ"/>
        </w:rPr>
        <w:t>Оған дәлел жоғарыда қаралған мәтіндердегі интертекстуалды элементтердің қолданысы.</w:t>
      </w:r>
    </w:p>
    <w:p w14:paraId="06CFA15D" w14:textId="77777777" w:rsidR="005A62B4" w:rsidRPr="00913605" w:rsidRDefault="005A62B4" w:rsidP="00552A66">
      <w:pPr>
        <w:ind w:firstLine="567"/>
        <w:rPr>
          <w:rFonts w:cs="Times New Roman"/>
          <w:szCs w:val="28"/>
          <w:lang w:val="kk-KZ"/>
        </w:rPr>
      </w:pPr>
      <w:r w:rsidRPr="00913605">
        <w:rPr>
          <w:rFonts w:cs="Times New Roman"/>
          <w:szCs w:val="28"/>
          <w:lang w:val="kk-KZ"/>
        </w:rPr>
        <w:t>БАҚ дискурысында жиі кездесетін интертекстуалды элементтердің негізгілері аллюзия мен реминисценцияның ұқсастықтары мынадай:</w:t>
      </w:r>
    </w:p>
    <w:p w14:paraId="666E2CC6" w14:textId="77777777" w:rsidR="005A62B4" w:rsidRPr="00552A66" w:rsidRDefault="005A62B4" w:rsidP="00552A66">
      <w:pPr>
        <w:ind w:firstLine="567"/>
        <w:rPr>
          <w:rFonts w:cs="Times New Roman"/>
          <w:szCs w:val="28"/>
          <w:lang w:val="kk-KZ"/>
        </w:rPr>
      </w:pPr>
      <w:r w:rsidRPr="00913605">
        <w:rPr>
          <w:rFonts w:cs="Times New Roman"/>
          <w:szCs w:val="28"/>
          <w:lang w:val="kk-KZ"/>
        </w:rPr>
        <w:t>- Аллюзия, реминисценциялар</w:t>
      </w:r>
      <w:r w:rsidRPr="00552A66">
        <w:rPr>
          <w:rFonts w:cs="Times New Roman"/>
          <w:szCs w:val="28"/>
          <w:lang w:val="kk-KZ"/>
        </w:rPr>
        <w:t xml:space="preserve"> мәтінге қосымша мағына береді. Ел арасында танымал болған шығармаларға сілтеме жасау арқылы жазылып отырған негізгі мәтінге бояу беріп, оны байыта түседі. Сол арқылы оқырманда жаңа түсінік қалыптастырады, қабылдау деңгейін жоғарылатуға мүмкіндік береді. Бұл көбінесе саяси дискурстағы мәтіндерге қатысты дүниелер. </w:t>
      </w:r>
    </w:p>
    <w:p w14:paraId="2BB8866A" w14:textId="77777777" w:rsidR="005A62B4" w:rsidRPr="00552A66" w:rsidRDefault="005A62B4" w:rsidP="00552A66">
      <w:pPr>
        <w:ind w:firstLine="567"/>
        <w:rPr>
          <w:rFonts w:cs="Times New Roman"/>
          <w:szCs w:val="28"/>
          <w:lang w:val="kk-KZ"/>
        </w:rPr>
      </w:pPr>
      <w:r w:rsidRPr="00552A66">
        <w:rPr>
          <w:rFonts w:cs="Times New Roman"/>
          <w:szCs w:val="28"/>
          <w:lang w:val="kk-KZ"/>
        </w:rPr>
        <w:lastRenderedPageBreak/>
        <w:t>- Аллюзия мен реминисценциялар тәрбие, моральдық тақырыптағы мәтіндерді жазуда да жиі қолданылады. Құран, Библия сияқты діни кітаптардағы мотивтерді келтіре отырып танымдық, тәрбиелік мәндегі мақалаларды жазуға көмегін тигізеді.</w:t>
      </w:r>
    </w:p>
    <w:p w14:paraId="61096C38" w14:textId="77777777" w:rsidR="005A62B4" w:rsidRPr="00552A66" w:rsidRDefault="005A62B4" w:rsidP="00552A66">
      <w:pPr>
        <w:ind w:firstLine="567"/>
        <w:rPr>
          <w:rFonts w:eastAsia="Times New Roman" w:cs="Times New Roman"/>
          <w:szCs w:val="28"/>
          <w:lang w:val="kk-KZ" w:eastAsia="ru-RU"/>
        </w:rPr>
      </w:pPr>
      <w:r w:rsidRPr="00552A66">
        <w:rPr>
          <w:rFonts w:cs="Times New Roman"/>
          <w:szCs w:val="28"/>
          <w:lang w:val="kk-KZ"/>
        </w:rPr>
        <w:t xml:space="preserve">- Аллюзия мен реминисценциялар мәтіндегі кейіпкердің кейпін ашу үшін, яғни білім көкжиегін, көзқарасын көрсету үшін, </w:t>
      </w:r>
      <w:r w:rsidR="00DE3C63" w:rsidRPr="00552A66">
        <w:rPr>
          <w:rFonts w:cs="Times New Roman"/>
          <w:szCs w:val="28"/>
          <w:lang w:val="kk-KZ"/>
        </w:rPr>
        <w:t xml:space="preserve">мәдени санасы мен ойлау ерекшелігін, әлеуметтік ортасын немесе рухани дүниесін сипаттауға мүмкіндік береді, </w:t>
      </w:r>
      <w:r w:rsidRPr="00552A66">
        <w:rPr>
          <w:rFonts w:cs="Times New Roman"/>
          <w:szCs w:val="28"/>
          <w:lang w:val="kk-KZ"/>
        </w:rPr>
        <w:t>бір сөзбен айтқанда кейіпкерді сипаттау мақсатында пайдаланылады.</w:t>
      </w:r>
      <w:r w:rsidR="00DE3C63" w:rsidRPr="00552A66">
        <w:rPr>
          <w:rFonts w:cs="Times New Roman"/>
          <w:szCs w:val="28"/>
          <w:lang w:val="kk-KZ"/>
        </w:rPr>
        <w:t>.</w:t>
      </w:r>
    </w:p>
    <w:p w14:paraId="418986C5" w14:textId="77777777" w:rsidR="005A62B4" w:rsidRPr="00552A66" w:rsidRDefault="005A62B4" w:rsidP="00552A66">
      <w:pPr>
        <w:pStyle w:val="a4"/>
        <w:spacing w:before="0" w:beforeAutospacing="0" w:after="0" w:afterAutospacing="0"/>
        <w:ind w:firstLine="567"/>
        <w:rPr>
          <w:sz w:val="28"/>
          <w:szCs w:val="28"/>
          <w:lang w:val="kk-KZ"/>
        </w:rPr>
      </w:pPr>
      <w:r w:rsidRPr="00552A66">
        <w:rPr>
          <w:sz w:val="28"/>
          <w:szCs w:val="28"/>
          <w:lang w:val="kk-KZ"/>
        </w:rPr>
        <w:t xml:space="preserve">- Аллюзия мен реминисценцияларды журналистер қоғамдағы кемшіліктер мен өзекті мәселелерді жеткізу барысында сатиралық, ирониялық, юморлық контекстерде қолданады. Айтқысы келген ойын тарихи, әдеби жағдайлармен байланыстыра әрі салыстыра отырып, оқырманға күлкі сыйлай сыни тұрғыдан баяндап береді. </w:t>
      </w:r>
    </w:p>
    <w:p w14:paraId="54041905" w14:textId="77777777" w:rsidR="005A62B4" w:rsidRPr="00552A66" w:rsidRDefault="005A62B4" w:rsidP="00552A66">
      <w:pPr>
        <w:pStyle w:val="a4"/>
        <w:spacing w:before="0" w:beforeAutospacing="0" w:after="0" w:afterAutospacing="0"/>
        <w:ind w:firstLine="567"/>
        <w:rPr>
          <w:sz w:val="28"/>
          <w:szCs w:val="28"/>
          <w:lang w:val="kk-KZ"/>
        </w:rPr>
      </w:pPr>
      <w:r w:rsidRPr="00552A66">
        <w:rPr>
          <w:sz w:val="28"/>
          <w:szCs w:val="28"/>
          <w:lang w:val="kk-KZ"/>
        </w:rPr>
        <w:t>- Сондай-ақ аллюзия мен реминисценциялар ғылыми, публицистикалық, философиялық мәтіндерде келтірілген фактілерді дәлелдеп нығайта түсу үшін керек. Автор солай өзіне дейінгі кеңінен танылған сапалы еңбектерге, шындық деп танылған тұжырымдарға сүйенеді. Біз қарастырып отырған интертекстуалдылықтың негізгі типетірінің бірі аллюзия мен реминисценциялар мәтінде стилистикалық құрал ретінде осындай бірнеше қызметтерді атқара алады және олар өздері қатысқан мәтінді терең мағыналы, көпжақты, құнды, қызықты әрі тартымды ете түседі.</w:t>
      </w:r>
    </w:p>
    <w:p w14:paraId="3C40AC68" w14:textId="77777777" w:rsidR="005A62B4" w:rsidRPr="00552A66" w:rsidRDefault="005A62B4" w:rsidP="00552A66">
      <w:pPr>
        <w:pStyle w:val="a4"/>
        <w:spacing w:before="0" w:beforeAutospacing="0" w:after="0" w:afterAutospacing="0"/>
        <w:ind w:firstLine="567"/>
        <w:rPr>
          <w:sz w:val="28"/>
          <w:szCs w:val="28"/>
          <w:lang w:val="kk-KZ"/>
        </w:rPr>
      </w:pPr>
      <w:r w:rsidRPr="00552A66">
        <w:rPr>
          <w:sz w:val="28"/>
          <w:szCs w:val="28"/>
          <w:lang w:val="kk-KZ"/>
        </w:rPr>
        <w:t>Біз екі құбылыстың айырмашылығын кестемен көрсетуді жөн көрдік</w:t>
      </w:r>
      <w:r w:rsidR="008763B5" w:rsidRPr="00552A66">
        <w:rPr>
          <w:sz w:val="28"/>
          <w:szCs w:val="28"/>
          <w:lang w:val="kk-KZ"/>
        </w:rPr>
        <w:t xml:space="preserve"> (</w:t>
      </w:r>
      <w:r w:rsidR="008763B5" w:rsidRPr="00552A66">
        <w:rPr>
          <w:rStyle w:val="a7"/>
          <w:b w:val="0"/>
          <w:bCs w:val="0"/>
          <w:sz w:val="28"/>
          <w:szCs w:val="28"/>
          <w:lang w:val="kk-KZ"/>
        </w:rPr>
        <w:t>2-кесте</w:t>
      </w:r>
      <w:r w:rsidR="008763B5" w:rsidRPr="00552A66">
        <w:rPr>
          <w:sz w:val="28"/>
          <w:szCs w:val="28"/>
          <w:lang w:val="kk-KZ"/>
        </w:rPr>
        <w:t>)</w:t>
      </w:r>
      <w:r w:rsidRPr="00552A66">
        <w:rPr>
          <w:sz w:val="28"/>
          <w:szCs w:val="28"/>
          <w:lang w:val="kk-KZ"/>
        </w:rPr>
        <w:t>:</w:t>
      </w:r>
    </w:p>
    <w:p w14:paraId="4C273663" w14:textId="77777777" w:rsidR="00552A66" w:rsidRDefault="00552A66" w:rsidP="00552A66">
      <w:pPr>
        <w:pStyle w:val="a4"/>
        <w:spacing w:before="0" w:beforeAutospacing="0" w:after="0" w:afterAutospacing="0"/>
        <w:ind w:firstLine="0"/>
        <w:rPr>
          <w:rStyle w:val="a7"/>
          <w:b w:val="0"/>
          <w:sz w:val="28"/>
          <w:szCs w:val="28"/>
          <w:lang w:val="kk-KZ"/>
        </w:rPr>
      </w:pPr>
    </w:p>
    <w:p w14:paraId="7417E53A" w14:textId="786CB844" w:rsidR="00552A66" w:rsidRPr="00B240BE" w:rsidRDefault="00552A66" w:rsidP="00552A66">
      <w:pPr>
        <w:pStyle w:val="a4"/>
        <w:spacing w:before="0" w:beforeAutospacing="0" w:after="0" w:afterAutospacing="0"/>
        <w:ind w:firstLine="0"/>
        <w:rPr>
          <w:b/>
          <w:sz w:val="28"/>
          <w:szCs w:val="28"/>
          <w:lang w:val="kk-KZ"/>
        </w:rPr>
      </w:pPr>
      <w:r>
        <w:rPr>
          <w:rStyle w:val="a7"/>
          <w:b w:val="0"/>
          <w:sz w:val="28"/>
          <w:szCs w:val="28"/>
          <w:lang w:val="kk-KZ"/>
        </w:rPr>
        <w:t>Кесте 2-</w:t>
      </w:r>
      <w:r w:rsidRPr="00B240BE">
        <w:rPr>
          <w:rStyle w:val="a7"/>
          <w:b w:val="0"/>
          <w:sz w:val="28"/>
          <w:szCs w:val="28"/>
          <w:lang w:val="kk-KZ"/>
        </w:rPr>
        <w:t xml:space="preserve"> Аллюзия мен реминисценцияның айырмашылықтары</w:t>
      </w:r>
    </w:p>
    <w:p w14:paraId="1822F896" w14:textId="77777777" w:rsidR="00DE3C63" w:rsidRPr="00B240BE" w:rsidRDefault="00DE3C63" w:rsidP="00DE7CD7">
      <w:pPr>
        <w:pStyle w:val="a4"/>
        <w:spacing w:before="0" w:beforeAutospacing="0" w:after="0" w:afterAutospacing="0"/>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3456"/>
        <w:gridCol w:w="3395"/>
      </w:tblGrid>
      <w:tr w:rsidR="005A62B4" w:rsidRPr="00B240BE" w14:paraId="07B52F6C" w14:textId="77777777" w:rsidTr="005978D6">
        <w:tc>
          <w:tcPr>
            <w:tcW w:w="3003" w:type="dxa"/>
          </w:tcPr>
          <w:p w14:paraId="10A74E10"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Сипаттамасы</w:t>
            </w:r>
          </w:p>
        </w:tc>
        <w:tc>
          <w:tcPr>
            <w:tcW w:w="3456" w:type="dxa"/>
          </w:tcPr>
          <w:p w14:paraId="7D6A7ECC"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Реминисценция</w:t>
            </w:r>
          </w:p>
        </w:tc>
        <w:tc>
          <w:tcPr>
            <w:tcW w:w="3395" w:type="dxa"/>
          </w:tcPr>
          <w:p w14:paraId="798F40C8"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Аллюзия</w:t>
            </w:r>
          </w:p>
        </w:tc>
      </w:tr>
      <w:tr w:rsidR="005A62B4" w:rsidRPr="00EF0FA6" w14:paraId="3ECA8E04" w14:textId="77777777" w:rsidTr="005978D6">
        <w:tc>
          <w:tcPr>
            <w:tcW w:w="3003" w:type="dxa"/>
          </w:tcPr>
          <w:p w14:paraId="4CE8F1F7"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Анықтамасы</w:t>
            </w:r>
          </w:p>
        </w:tc>
        <w:tc>
          <w:tcPr>
            <w:tcW w:w="3456" w:type="dxa"/>
          </w:tcPr>
          <w:p w14:paraId="1F975F42"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 xml:space="preserve">Автордың не оқырманның бұрыннан таныс, оқыған, тыңдаған көрген шығармасының, яғни есінде қалған мәтіндік немесе мағыналық элементтердің санада еріксіз жаңғыруы.  </w:t>
            </w:r>
          </w:p>
        </w:tc>
        <w:tc>
          <w:tcPr>
            <w:tcW w:w="3395" w:type="dxa"/>
          </w:tcPr>
          <w:p w14:paraId="0D2E283E"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Автордың не оқырманның жасырын, ым-ишара арқылы, яғни ашық түрде көрсетпей  белгілі бір шығармаға, оқиғаға немесе кейіпкерге сілтеме жасауы.</w:t>
            </w:r>
          </w:p>
        </w:tc>
      </w:tr>
      <w:tr w:rsidR="005A62B4" w:rsidRPr="00EF0FA6" w14:paraId="64CFB92E" w14:textId="77777777" w:rsidTr="00552A66">
        <w:tc>
          <w:tcPr>
            <w:tcW w:w="3003" w:type="dxa"/>
            <w:tcBorders>
              <w:bottom w:val="single" w:sz="4" w:space="0" w:color="auto"/>
            </w:tcBorders>
          </w:tcPr>
          <w:p w14:paraId="7BB711D5"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Қолданылуы</w:t>
            </w:r>
          </w:p>
        </w:tc>
        <w:tc>
          <w:tcPr>
            <w:tcW w:w="3456" w:type="dxa"/>
            <w:tcBorders>
              <w:bottom w:val="single" w:sz="4" w:space="0" w:color="auto"/>
            </w:tcBorders>
          </w:tcPr>
          <w:p w14:paraId="3934052D"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 xml:space="preserve">Автор жазбасында бұл құбылысты арнайы түрде қолданбауы мүмкін, кейде санадан тыс көрінеді. </w:t>
            </w:r>
          </w:p>
        </w:tc>
        <w:tc>
          <w:tcPr>
            <w:tcW w:w="3395" w:type="dxa"/>
            <w:tcBorders>
              <w:bottom w:val="single" w:sz="4" w:space="0" w:color="auto"/>
            </w:tcBorders>
          </w:tcPr>
          <w:p w14:paraId="1BB75F4C"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Автор саналы түрде қолданады, оқырманға танылатын белгі ретінде енгізеді.</w:t>
            </w:r>
          </w:p>
        </w:tc>
      </w:tr>
      <w:tr w:rsidR="005A62B4" w:rsidRPr="00EF0FA6" w14:paraId="114D16CC" w14:textId="77777777" w:rsidTr="00552A66">
        <w:tc>
          <w:tcPr>
            <w:tcW w:w="3003" w:type="dxa"/>
            <w:tcBorders>
              <w:bottom w:val="nil"/>
            </w:tcBorders>
          </w:tcPr>
          <w:p w14:paraId="0FFFF9FF"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Танымалдық деңгейі</w:t>
            </w:r>
          </w:p>
        </w:tc>
        <w:tc>
          <w:tcPr>
            <w:tcW w:w="3456" w:type="dxa"/>
            <w:tcBorders>
              <w:bottom w:val="nil"/>
            </w:tcBorders>
          </w:tcPr>
          <w:p w14:paraId="6A266EC5" w14:textId="56FD61E9"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 xml:space="preserve">Мәтін бойында өзгертіліп берілгендіктен кей кездері түпнұсқасын табу, </w:t>
            </w:r>
          </w:p>
        </w:tc>
        <w:tc>
          <w:tcPr>
            <w:tcW w:w="3395" w:type="dxa"/>
            <w:tcBorders>
              <w:bottom w:val="nil"/>
            </w:tcBorders>
          </w:tcPr>
          <w:p w14:paraId="5F74722D" w14:textId="4F54694D"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 xml:space="preserve">Оқырман санасында қорытып, түсінуі үшін белгілі бір мәтінге нақты </w:t>
            </w:r>
          </w:p>
        </w:tc>
      </w:tr>
    </w:tbl>
    <w:p w14:paraId="188C79F2" w14:textId="77777777" w:rsidR="00552A66" w:rsidRDefault="00552A66" w:rsidP="00552A66">
      <w:pPr>
        <w:ind w:firstLine="0"/>
        <w:rPr>
          <w:lang w:val="kk-KZ"/>
        </w:rPr>
      </w:pPr>
    </w:p>
    <w:p w14:paraId="04F5B592" w14:textId="77777777" w:rsidR="00552A66" w:rsidRDefault="00552A66" w:rsidP="00552A66">
      <w:pPr>
        <w:ind w:firstLine="0"/>
        <w:rPr>
          <w:lang w:val="kk-KZ"/>
        </w:rPr>
      </w:pPr>
    </w:p>
    <w:p w14:paraId="4FB81CDD" w14:textId="602EF83A" w:rsidR="00552A66" w:rsidRDefault="00552A66" w:rsidP="00552A66">
      <w:pPr>
        <w:ind w:firstLine="0"/>
        <w:rPr>
          <w:lang w:val="kk-KZ"/>
        </w:rPr>
      </w:pPr>
      <w:r>
        <w:rPr>
          <w:lang w:val="kk-KZ"/>
        </w:rPr>
        <w:lastRenderedPageBreak/>
        <w:t>2-кестенің жалғасы</w:t>
      </w:r>
    </w:p>
    <w:p w14:paraId="69CF6D2C" w14:textId="77777777" w:rsidR="00552A66" w:rsidRPr="00552A66" w:rsidRDefault="00552A66">
      <w:pP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3456"/>
        <w:gridCol w:w="3395"/>
      </w:tblGrid>
      <w:tr w:rsidR="00552A66" w:rsidRPr="00552A66" w14:paraId="016EFD77" w14:textId="77777777" w:rsidTr="005978D6">
        <w:tc>
          <w:tcPr>
            <w:tcW w:w="3003" w:type="dxa"/>
          </w:tcPr>
          <w:p w14:paraId="5E1B2BBA" w14:textId="19FE5E14" w:rsidR="00552A66" w:rsidRPr="00B240BE" w:rsidRDefault="00552A66" w:rsidP="00552A66">
            <w:pPr>
              <w:pStyle w:val="a4"/>
              <w:spacing w:before="0" w:beforeAutospacing="0" w:after="0" w:afterAutospacing="0"/>
              <w:ind w:firstLine="0"/>
              <w:jc w:val="center"/>
              <w:rPr>
                <w:sz w:val="28"/>
                <w:szCs w:val="28"/>
                <w:lang w:val="kk-KZ"/>
              </w:rPr>
            </w:pPr>
            <w:r>
              <w:rPr>
                <w:sz w:val="28"/>
                <w:szCs w:val="28"/>
                <w:lang w:val="kk-KZ"/>
              </w:rPr>
              <w:t>1</w:t>
            </w:r>
          </w:p>
        </w:tc>
        <w:tc>
          <w:tcPr>
            <w:tcW w:w="3456" w:type="dxa"/>
          </w:tcPr>
          <w:p w14:paraId="53695E7A" w14:textId="4E6BE04F" w:rsidR="00552A66" w:rsidRPr="00B240BE" w:rsidRDefault="00552A66" w:rsidP="00552A66">
            <w:pPr>
              <w:pStyle w:val="a4"/>
              <w:spacing w:before="0" w:beforeAutospacing="0" w:after="0" w:afterAutospacing="0"/>
              <w:ind w:firstLine="0"/>
              <w:jc w:val="center"/>
              <w:rPr>
                <w:sz w:val="28"/>
                <w:szCs w:val="28"/>
                <w:lang w:val="kk-KZ"/>
              </w:rPr>
            </w:pPr>
            <w:r>
              <w:rPr>
                <w:sz w:val="28"/>
                <w:szCs w:val="28"/>
                <w:lang w:val="kk-KZ"/>
              </w:rPr>
              <w:t>2</w:t>
            </w:r>
          </w:p>
        </w:tc>
        <w:tc>
          <w:tcPr>
            <w:tcW w:w="3395" w:type="dxa"/>
          </w:tcPr>
          <w:p w14:paraId="0C5A5B58" w14:textId="1B892123" w:rsidR="00552A66" w:rsidRPr="00B240BE" w:rsidRDefault="00552A66" w:rsidP="00552A66">
            <w:pPr>
              <w:pStyle w:val="a4"/>
              <w:spacing w:before="0" w:beforeAutospacing="0" w:after="0" w:afterAutospacing="0"/>
              <w:ind w:firstLine="0"/>
              <w:jc w:val="center"/>
              <w:rPr>
                <w:sz w:val="28"/>
                <w:szCs w:val="28"/>
                <w:lang w:val="kk-KZ"/>
              </w:rPr>
            </w:pPr>
            <w:r>
              <w:rPr>
                <w:sz w:val="28"/>
                <w:szCs w:val="28"/>
                <w:lang w:val="kk-KZ"/>
              </w:rPr>
              <w:t>3</w:t>
            </w:r>
          </w:p>
        </w:tc>
      </w:tr>
      <w:tr w:rsidR="00552A66" w:rsidRPr="00552A66" w14:paraId="31308917" w14:textId="77777777" w:rsidTr="005978D6">
        <w:tc>
          <w:tcPr>
            <w:tcW w:w="3003" w:type="dxa"/>
          </w:tcPr>
          <w:p w14:paraId="7CA1A76C" w14:textId="77777777" w:rsidR="00552A66" w:rsidRPr="00B240BE" w:rsidRDefault="00552A66" w:rsidP="00752FDD">
            <w:pPr>
              <w:pStyle w:val="a4"/>
              <w:spacing w:before="0" w:beforeAutospacing="0" w:after="0" w:afterAutospacing="0"/>
              <w:ind w:firstLine="0"/>
              <w:rPr>
                <w:sz w:val="28"/>
                <w:szCs w:val="28"/>
                <w:lang w:val="kk-KZ"/>
              </w:rPr>
            </w:pPr>
          </w:p>
        </w:tc>
        <w:tc>
          <w:tcPr>
            <w:tcW w:w="3456" w:type="dxa"/>
          </w:tcPr>
          <w:p w14:paraId="60A0C6E1" w14:textId="51A20574" w:rsidR="00552A66" w:rsidRPr="00B240BE" w:rsidRDefault="00552A66" w:rsidP="00752FDD">
            <w:pPr>
              <w:pStyle w:val="a4"/>
              <w:spacing w:before="0" w:beforeAutospacing="0" w:after="0" w:afterAutospacing="0"/>
              <w:ind w:firstLine="0"/>
              <w:rPr>
                <w:sz w:val="28"/>
                <w:szCs w:val="28"/>
                <w:lang w:val="kk-KZ"/>
              </w:rPr>
            </w:pPr>
            <w:r w:rsidRPr="00B240BE">
              <w:rPr>
                <w:sz w:val="28"/>
                <w:szCs w:val="28"/>
                <w:lang w:val="kk-KZ"/>
              </w:rPr>
              <w:t>анықтау қиын болады.</w:t>
            </w:r>
          </w:p>
        </w:tc>
        <w:tc>
          <w:tcPr>
            <w:tcW w:w="3395" w:type="dxa"/>
          </w:tcPr>
          <w:p w14:paraId="12FA8E44" w14:textId="74588A88" w:rsidR="00552A66" w:rsidRPr="00B240BE" w:rsidRDefault="00552A66" w:rsidP="00752FDD">
            <w:pPr>
              <w:pStyle w:val="a4"/>
              <w:spacing w:before="0" w:beforeAutospacing="0" w:after="0" w:afterAutospacing="0"/>
              <w:ind w:firstLine="0"/>
              <w:rPr>
                <w:sz w:val="28"/>
                <w:szCs w:val="28"/>
                <w:lang w:val="kk-KZ"/>
              </w:rPr>
            </w:pPr>
            <w:r w:rsidRPr="00B240BE">
              <w:rPr>
                <w:sz w:val="28"/>
                <w:szCs w:val="28"/>
                <w:lang w:val="kk-KZ"/>
              </w:rPr>
              <w:t>сілтеме жасалады.</w:t>
            </w:r>
          </w:p>
        </w:tc>
      </w:tr>
      <w:tr w:rsidR="005A62B4" w:rsidRPr="00EF0FA6" w14:paraId="38DBC25C" w14:textId="77777777" w:rsidTr="005978D6">
        <w:tc>
          <w:tcPr>
            <w:tcW w:w="3003" w:type="dxa"/>
          </w:tcPr>
          <w:p w14:paraId="5570398B"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Тура не жанама байланыс</w:t>
            </w:r>
          </w:p>
        </w:tc>
        <w:tc>
          <w:tcPr>
            <w:tcW w:w="3456" w:type="dxa"/>
          </w:tcPr>
          <w:p w14:paraId="4D5C747E"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 xml:space="preserve">Жанама байланыс, автор негізгі түпнұсқа мәтінді дәл сілтеме ретінде келтірмесе де оның ықпалы сезіліп тұрады. </w:t>
            </w:r>
          </w:p>
        </w:tc>
        <w:tc>
          <w:tcPr>
            <w:tcW w:w="3395" w:type="dxa"/>
          </w:tcPr>
          <w:p w14:paraId="6EEDEE4C" w14:textId="77777777" w:rsidR="005A62B4" w:rsidRPr="00B240BE" w:rsidRDefault="005A62B4" w:rsidP="00752FDD">
            <w:pPr>
              <w:pStyle w:val="a4"/>
              <w:spacing w:before="0" w:beforeAutospacing="0" w:after="0" w:afterAutospacing="0"/>
              <w:ind w:firstLine="0"/>
              <w:rPr>
                <w:sz w:val="28"/>
                <w:szCs w:val="28"/>
                <w:lang w:val="kk-KZ"/>
              </w:rPr>
            </w:pPr>
            <w:r w:rsidRPr="00B240BE">
              <w:rPr>
                <w:sz w:val="28"/>
                <w:szCs w:val="28"/>
                <w:lang w:val="kk-KZ"/>
              </w:rPr>
              <w:t>Тура байланыс, автор түпнұсқа мәтіннен белгілі бір үзіндіні, бейнені, стильді меңзеп тұрады.</w:t>
            </w:r>
          </w:p>
        </w:tc>
      </w:tr>
    </w:tbl>
    <w:p w14:paraId="61BC1ADD" w14:textId="77777777" w:rsidR="009F6D1A" w:rsidRDefault="009F6D1A" w:rsidP="00DE7CD7">
      <w:pPr>
        <w:pStyle w:val="a4"/>
        <w:spacing w:before="0" w:beforeAutospacing="0" w:after="0" w:afterAutospacing="0"/>
        <w:jc w:val="center"/>
        <w:rPr>
          <w:rStyle w:val="a7"/>
          <w:b w:val="0"/>
          <w:sz w:val="28"/>
          <w:szCs w:val="28"/>
          <w:lang w:val="kk-KZ"/>
        </w:rPr>
      </w:pPr>
    </w:p>
    <w:p w14:paraId="58733B97" w14:textId="77777777" w:rsidR="005A62B4" w:rsidRPr="00CD03BB" w:rsidRDefault="005A62B4" w:rsidP="00EC4787">
      <w:pPr>
        <w:pStyle w:val="2"/>
        <w:spacing w:before="0"/>
        <w:rPr>
          <w:rStyle w:val="A13"/>
          <w:color w:val="000000" w:themeColor="text1"/>
          <w:sz w:val="28"/>
          <w:szCs w:val="26"/>
          <w:lang w:val="kk-KZ"/>
        </w:rPr>
      </w:pPr>
      <w:bookmarkStart w:id="10" w:name="_Toc209978218"/>
      <w:r w:rsidRPr="00845DCB">
        <w:rPr>
          <w:rStyle w:val="A13"/>
          <w:color w:val="000000" w:themeColor="text1"/>
          <w:sz w:val="28"/>
          <w:szCs w:val="26"/>
          <w:lang w:val="kk-KZ"/>
        </w:rPr>
        <w:t>1.3 БАҚ тілінің өзіндік сипаты және баспасөз мәтіндерінің зерттелуі</w:t>
      </w:r>
      <w:bookmarkEnd w:id="10"/>
    </w:p>
    <w:p w14:paraId="442F4ED9" w14:textId="77777777" w:rsidR="005A62B4" w:rsidRPr="003E1452" w:rsidRDefault="005A62B4" w:rsidP="00DE7CD7">
      <w:pPr>
        <w:rPr>
          <w:rFonts w:cs="Times New Roman"/>
          <w:szCs w:val="28"/>
          <w:lang w:val="kk-KZ"/>
        </w:rPr>
      </w:pPr>
      <w:r w:rsidRPr="003E1452">
        <w:rPr>
          <w:rStyle w:val="A13"/>
          <w:rFonts w:cs="Times New Roman"/>
          <w:color w:val="auto"/>
          <w:sz w:val="28"/>
          <w:szCs w:val="28"/>
          <w:lang w:val="kk-KZ"/>
        </w:rPr>
        <w:t xml:space="preserve">Қазіргі дамыған заманда бұқаралық ақпарат құралдары (БАҚ) қоғам үшін маңызды рөл атқарады. Олар ақпарат таратады, қоғамдық пікір қалыптастырады. Экономика, мәдениет, саясат, әлеуметтану сияқты барлық салаларды қамти отырып, білім мен мәдениетті насихаттауға, саяси әрі әлеуметтік мәліметтерді жеткізіп, бүкіл қоғамға ықпал етуге мүмкіндігі зор. БАҚ – қазіргі қоғамның айнасы, себебі әлеуметтік құбылыстарды көрсетіп, жеткізіп қана қоймай, олардың дамуына әсер етеді. </w:t>
      </w:r>
      <w:r w:rsidRPr="003E1452">
        <w:rPr>
          <w:rFonts w:cs="Times New Roman"/>
          <w:szCs w:val="28"/>
          <w:lang w:val="kk-KZ"/>
        </w:rPr>
        <w:t>Масс-медиа туралы</w:t>
      </w:r>
      <w:r w:rsidRPr="003E1452">
        <w:rPr>
          <w:rFonts w:cs="Times New Roman"/>
          <w:b/>
          <w:szCs w:val="28"/>
          <w:lang w:val="kk-KZ"/>
        </w:rPr>
        <w:t xml:space="preserve"> </w:t>
      </w:r>
      <w:r w:rsidRPr="003E1452">
        <w:rPr>
          <w:rFonts w:cs="Times New Roman"/>
          <w:szCs w:val="28"/>
          <w:lang w:val="kk-KZ"/>
        </w:rPr>
        <w:t xml:space="preserve">Қазақстан Республикасының Заңы 2024 жылғы 19 маусымдағы № 93-VIII ҚРЗ. </w:t>
      </w:r>
      <w:r w:rsidRPr="003E1452">
        <w:rPr>
          <w:rFonts w:cs="Times New Roman"/>
          <w:bCs/>
          <w:szCs w:val="28"/>
          <w:shd w:val="clear" w:color="auto" w:fill="FFFFFF"/>
          <w:lang w:val="kk-KZ"/>
        </w:rPr>
        <w:t xml:space="preserve">мынадай түсініктеме берілген: </w:t>
      </w:r>
    </w:p>
    <w:p w14:paraId="65F0A35C" w14:textId="77777777" w:rsidR="005A62B4" w:rsidRPr="00B240BE" w:rsidRDefault="005A62B4" w:rsidP="00DE7CD7">
      <w:pPr>
        <w:rPr>
          <w:rFonts w:cs="Times New Roman"/>
          <w:szCs w:val="28"/>
          <w:lang w:val="kk-KZ"/>
        </w:rPr>
      </w:pPr>
      <w:r w:rsidRPr="003E1452">
        <w:rPr>
          <w:rFonts w:cs="Times New Roman"/>
          <w:bCs/>
          <w:szCs w:val="28"/>
          <w:shd w:val="clear" w:color="auto" w:fill="FFFFFF"/>
          <w:lang w:val="kk-KZ"/>
        </w:rPr>
        <w:t xml:space="preserve">«6) </w:t>
      </w:r>
      <w:r w:rsidRPr="003E1452">
        <w:rPr>
          <w:rFonts w:cs="Times New Roman"/>
          <w:szCs w:val="28"/>
          <w:lang w:val="kk-KZ"/>
        </w:rPr>
        <w:t>бұқаралық ақпарат құралы – мерзімді баспасөз басылымы, теле-, радиоарна, интернет-басылым</w:t>
      </w:r>
      <w:r w:rsidRPr="00B240BE">
        <w:rPr>
          <w:rFonts w:cs="Times New Roman"/>
          <w:color w:val="000000"/>
          <w:szCs w:val="28"/>
          <w:lang w:val="kk-KZ"/>
        </w:rPr>
        <w:t>;</w:t>
      </w:r>
    </w:p>
    <w:p w14:paraId="5BB7FA07" w14:textId="77777777" w:rsidR="005A62B4" w:rsidRPr="00B240BE" w:rsidRDefault="005A62B4" w:rsidP="00DE7CD7">
      <w:pPr>
        <w:rPr>
          <w:rFonts w:cs="Times New Roman"/>
          <w:szCs w:val="28"/>
          <w:lang w:val="kk-KZ"/>
        </w:rPr>
      </w:pPr>
      <w:bookmarkStart w:id="11" w:name="z16"/>
      <w:r w:rsidRPr="00B240BE">
        <w:rPr>
          <w:rFonts w:cs="Times New Roman"/>
          <w:color w:val="000000"/>
          <w:szCs w:val="28"/>
          <w:lang w:val="kk-KZ"/>
        </w:rPr>
        <w:t xml:space="preserve">7) бұқаралық ақпарат құралын таратушы – бұқаралық ақпарат құралының өнiмiн оның меншiк иесiмен, баспагермен арадағы шарт бойынша немесе өзге де заңды негiздерде таратуды жүзеге асыратын жеке немесе заңды тұлға; </w:t>
      </w:r>
    </w:p>
    <w:p w14:paraId="3BFFD72E" w14:textId="77777777" w:rsidR="005A62B4" w:rsidRPr="00B240BE" w:rsidRDefault="005A62B4" w:rsidP="00DE7CD7">
      <w:pPr>
        <w:rPr>
          <w:rFonts w:cs="Times New Roman"/>
          <w:szCs w:val="28"/>
          <w:lang w:val="kk-KZ"/>
        </w:rPr>
      </w:pPr>
      <w:bookmarkStart w:id="12" w:name="z17"/>
      <w:bookmarkEnd w:id="11"/>
      <w:r w:rsidRPr="00B240BE">
        <w:rPr>
          <w:rFonts w:cs="Times New Roman"/>
          <w:color w:val="000000"/>
          <w:szCs w:val="28"/>
          <w:lang w:val="kk-KZ"/>
        </w:rPr>
        <w:t>8) бұқаралық ақпарат құралының өнімі – мерзімді баспасөз басылымының немесе аудиовизуалды туындының жекелеген нөмірінің таралымы немесе таралымының бір бөлігі, теле-, радиобағдарламаның жекелеген шығарылымы, сондай-ақ интернет-басылымда орналастырылған ақпарат</w:t>
      </w:r>
      <w:bookmarkEnd w:id="12"/>
      <w:r w:rsidRPr="00B240BE">
        <w:rPr>
          <w:rFonts w:eastAsia="Times New Roman" w:cs="Times New Roman"/>
          <w:color w:val="000000"/>
          <w:spacing w:val="2"/>
          <w:szCs w:val="28"/>
          <w:lang w:val="kk-KZ" w:eastAsia="ru-RU"/>
        </w:rPr>
        <w:t xml:space="preserve">» </w:t>
      </w:r>
      <w:r w:rsidRPr="00B240BE">
        <w:rPr>
          <w:rFonts w:eastAsia="Times New Roman" w:cs="Times New Roman"/>
          <w:spacing w:val="2"/>
          <w:szCs w:val="28"/>
          <w:lang w:val="kk-KZ" w:eastAsia="ru-RU"/>
        </w:rPr>
        <w:t>[77].</w:t>
      </w:r>
    </w:p>
    <w:p w14:paraId="60EEC41E" w14:textId="24E66631" w:rsidR="00354032" w:rsidRDefault="005A62B4" w:rsidP="00DE7CD7">
      <w:pPr>
        <w:rPr>
          <w:rStyle w:val="A13"/>
          <w:rFonts w:cs="Times New Roman"/>
          <w:color w:val="auto"/>
          <w:sz w:val="28"/>
          <w:szCs w:val="28"/>
          <w:lang w:val="kk-KZ"/>
        </w:rPr>
      </w:pPr>
      <w:r w:rsidRPr="00516028">
        <w:rPr>
          <w:rStyle w:val="A13"/>
          <w:rFonts w:cs="Times New Roman"/>
          <w:color w:val="auto"/>
          <w:sz w:val="28"/>
          <w:szCs w:val="28"/>
          <w:lang w:val="kk-KZ"/>
        </w:rPr>
        <w:t>БАҚ визуалды, аудиалды және аудиовизуалды деген түрлерге бөлінеді. Қазір интернет-ресурстар да бір түрі ретінде көрсетіліп жүр, ол заңды да. Заман ағымымен сұранысқа ие, көпшілік оқитын жаңалықтар порталдары, сайт түрлері өте көп. Осыдан келіп бұқаралық ақпарат құралдарын былайша</w:t>
      </w:r>
      <w:r w:rsidR="00FC2928" w:rsidRPr="00516028">
        <w:rPr>
          <w:rStyle w:val="A13"/>
          <w:rFonts w:cs="Times New Roman"/>
          <w:color w:val="auto"/>
          <w:sz w:val="28"/>
          <w:szCs w:val="28"/>
          <w:lang w:val="kk-KZ"/>
        </w:rPr>
        <w:t xml:space="preserve"> </w:t>
      </w:r>
      <w:r w:rsidR="006B1DDC">
        <w:rPr>
          <w:rStyle w:val="A13"/>
          <w:rFonts w:cs="Times New Roman"/>
          <w:color w:val="auto"/>
          <w:sz w:val="28"/>
          <w:szCs w:val="28"/>
          <w:lang w:val="kk-KZ"/>
        </w:rPr>
        <w:t xml:space="preserve">жіктеуді жөн </w:t>
      </w:r>
      <w:r w:rsidRPr="00516028">
        <w:rPr>
          <w:rStyle w:val="A13"/>
          <w:rFonts w:cs="Times New Roman"/>
          <w:color w:val="auto"/>
          <w:sz w:val="28"/>
          <w:szCs w:val="28"/>
          <w:lang w:val="kk-KZ"/>
        </w:rPr>
        <w:t>көрдік</w:t>
      </w:r>
      <w:r w:rsidR="00354032">
        <w:rPr>
          <w:rStyle w:val="A13"/>
          <w:rFonts w:cs="Times New Roman"/>
          <w:color w:val="auto"/>
          <w:sz w:val="28"/>
          <w:szCs w:val="28"/>
          <w:lang w:val="kk-KZ"/>
        </w:rPr>
        <w:t xml:space="preserve"> (</w:t>
      </w:r>
      <w:r w:rsidR="00552A66">
        <w:rPr>
          <w:rStyle w:val="A13"/>
          <w:rFonts w:cs="Times New Roman"/>
          <w:color w:val="auto"/>
          <w:sz w:val="28"/>
          <w:szCs w:val="28"/>
          <w:lang w:val="kk-KZ"/>
        </w:rPr>
        <w:t>сурет 1</w:t>
      </w:r>
      <w:r w:rsidR="00354032">
        <w:rPr>
          <w:rStyle w:val="A13"/>
          <w:rFonts w:cs="Times New Roman"/>
          <w:color w:val="auto"/>
          <w:sz w:val="28"/>
          <w:szCs w:val="28"/>
          <w:lang w:val="kk-KZ"/>
        </w:rPr>
        <w:t>).</w:t>
      </w:r>
    </w:p>
    <w:p w14:paraId="30AF915A" w14:textId="77777777" w:rsidR="00552A66" w:rsidRPr="00B240BE" w:rsidRDefault="00552A66" w:rsidP="00552A66">
      <w:pPr>
        <w:rPr>
          <w:rStyle w:val="A13"/>
          <w:rFonts w:cs="Times New Roman"/>
          <w:sz w:val="28"/>
          <w:szCs w:val="28"/>
          <w:lang w:val="kk-KZ"/>
        </w:rPr>
      </w:pPr>
      <w:r w:rsidRPr="00B240BE">
        <w:rPr>
          <w:rStyle w:val="A13"/>
          <w:rFonts w:cs="Times New Roman"/>
          <w:sz w:val="28"/>
          <w:szCs w:val="28"/>
          <w:lang w:val="kk-KZ"/>
        </w:rPr>
        <w:t xml:space="preserve">Бұл типтердің барлығының атқаратын міндеттері мен қызметтері бірдей. Бастысы – ақпараттық қызмет. Қоғамға маңызды оқиғаларды, жаңалықтарды, болып жатқан өзгерістерді жеткізу. </w:t>
      </w:r>
    </w:p>
    <w:p w14:paraId="5A67F393" w14:textId="77777777" w:rsidR="00552A66" w:rsidRPr="00B240BE" w:rsidRDefault="00552A66" w:rsidP="00552A66">
      <w:pPr>
        <w:rPr>
          <w:rStyle w:val="A13"/>
          <w:rFonts w:cs="Times New Roman"/>
          <w:sz w:val="28"/>
          <w:szCs w:val="28"/>
          <w:lang w:val="kk-KZ"/>
        </w:rPr>
      </w:pPr>
      <w:r w:rsidRPr="00B240BE">
        <w:rPr>
          <w:rStyle w:val="A13"/>
          <w:rFonts w:cs="Times New Roman"/>
          <w:sz w:val="28"/>
          <w:szCs w:val="28"/>
          <w:lang w:val="kk-KZ"/>
        </w:rPr>
        <w:t xml:space="preserve">Келесі коммуникативтік қызметі. БАҚ қоғам мен билік арасындағы байланысты қамтамасыз етеді. Адамдар осы БАҚ арқылы өздерінің көзқарастарын, пікірлерін білдіре отырып, биліктің өкілдерімен өзара диалог орната алады. </w:t>
      </w:r>
    </w:p>
    <w:p w14:paraId="60F82BFC" w14:textId="77777777" w:rsidR="00552A66" w:rsidRPr="00B240BE" w:rsidRDefault="00552A66" w:rsidP="00552A66">
      <w:pPr>
        <w:rPr>
          <w:rStyle w:val="A13"/>
          <w:rFonts w:cs="Times New Roman"/>
          <w:sz w:val="28"/>
          <w:szCs w:val="28"/>
          <w:lang w:val="kk-KZ"/>
        </w:rPr>
      </w:pPr>
      <w:r w:rsidRPr="00B240BE">
        <w:rPr>
          <w:rStyle w:val="A13"/>
          <w:rFonts w:cs="Times New Roman"/>
          <w:sz w:val="28"/>
          <w:szCs w:val="28"/>
          <w:lang w:val="kk-KZ"/>
        </w:rPr>
        <w:t xml:space="preserve">Білім беру, ағартушылық қызмет. БАҚ ғылыми жаңалықтар мен жетістіктер туралы ақпараттар бере отырып білім мен мәдениетті насихаттайды. Тарихи </w:t>
      </w:r>
      <w:r w:rsidRPr="00B240BE">
        <w:rPr>
          <w:rStyle w:val="A13"/>
          <w:rFonts w:cs="Times New Roman"/>
          <w:sz w:val="28"/>
          <w:szCs w:val="28"/>
          <w:lang w:val="kk-KZ"/>
        </w:rPr>
        <w:lastRenderedPageBreak/>
        <w:t xml:space="preserve">деректер келтіру арқылы халықтың білім деңгейін арттыруға, халықтың мәдени санасын қалыптастыруға көмектеседі.  </w:t>
      </w:r>
    </w:p>
    <w:p w14:paraId="273ED64A" w14:textId="77777777" w:rsidR="00552A66" w:rsidRDefault="00552A66" w:rsidP="00DE7CD7">
      <w:pPr>
        <w:rPr>
          <w:rStyle w:val="A13"/>
          <w:rFonts w:cs="Times New Roman"/>
          <w:color w:val="auto"/>
          <w:sz w:val="28"/>
          <w:szCs w:val="28"/>
          <w:lang w:val="kk-KZ"/>
        </w:rPr>
      </w:pPr>
    </w:p>
    <w:p w14:paraId="42E6ACE2" w14:textId="77777777" w:rsidR="005A62B4" w:rsidRPr="00B240BE" w:rsidRDefault="005A62B4" w:rsidP="00552A66">
      <w:pPr>
        <w:ind w:firstLine="0"/>
        <w:rPr>
          <w:rStyle w:val="A13"/>
          <w:rFonts w:cs="Times New Roman"/>
          <w:sz w:val="28"/>
          <w:szCs w:val="28"/>
          <w:lang w:val="kk-KZ"/>
        </w:rPr>
      </w:pPr>
      <w:r w:rsidRPr="00B240BE">
        <w:rPr>
          <w:rFonts w:cs="Times New Roman"/>
          <w:noProof/>
          <w:szCs w:val="28"/>
          <w:lang w:eastAsia="ru-RU"/>
        </w:rPr>
        <w:drawing>
          <wp:inline distT="0" distB="0" distL="0" distR="0" wp14:anchorId="1129B8FF" wp14:editId="2BBC5DBB">
            <wp:extent cx="5774635" cy="3240157"/>
            <wp:effectExtent l="0" t="0" r="1714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68328DA" w14:textId="1C3B730E" w:rsidR="005A62B4" w:rsidRPr="00B240BE" w:rsidRDefault="00552A66" w:rsidP="00DE7CD7">
      <w:pPr>
        <w:jc w:val="center"/>
        <w:rPr>
          <w:rStyle w:val="A13"/>
          <w:rFonts w:cs="Times New Roman"/>
          <w:sz w:val="28"/>
          <w:szCs w:val="28"/>
          <w:lang w:val="kk-KZ"/>
        </w:rPr>
      </w:pPr>
      <w:r>
        <w:rPr>
          <w:rStyle w:val="A13"/>
          <w:rFonts w:cs="Times New Roman"/>
          <w:sz w:val="28"/>
          <w:szCs w:val="28"/>
          <w:lang w:val="kk-KZ"/>
        </w:rPr>
        <w:t>Сурет 1 -</w:t>
      </w:r>
      <w:r w:rsidR="005A62B4" w:rsidRPr="00B240BE">
        <w:rPr>
          <w:rStyle w:val="A13"/>
          <w:rFonts w:cs="Times New Roman"/>
          <w:sz w:val="28"/>
          <w:szCs w:val="28"/>
          <w:lang w:val="kk-KZ"/>
        </w:rPr>
        <w:t xml:space="preserve"> Бұқаралық ақпарат құралдарының түрлері</w:t>
      </w:r>
    </w:p>
    <w:p w14:paraId="10C3095E" w14:textId="77777777" w:rsidR="005A62B4" w:rsidRPr="00B240BE" w:rsidRDefault="005A62B4" w:rsidP="00DE7CD7">
      <w:pPr>
        <w:jc w:val="center"/>
        <w:rPr>
          <w:rStyle w:val="A13"/>
          <w:rFonts w:cs="Times New Roman"/>
          <w:sz w:val="28"/>
          <w:szCs w:val="28"/>
          <w:lang w:val="kk-KZ"/>
        </w:rPr>
      </w:pPr>
    </w:p>
    <w:p w14:paraId="02A758F8" w14:textId="77777777" w:rsidR="005A62B4" w:rsidRPr="00B240BE" w:rsidRDefault="005A62B4" w:rsidP="00552A66">
      <w:pPr>
        <w:ind w:firstLine="567"/>
        <w:rPr>
          <w:rStyle w:val="A13"/>
          <w:rFonts w:cs="Times New Roman"/>
          <w:sz w:val="28"/>
          <w:szCs w:val="28"/>
          <w:lang w:val="kk-KZ"/>
        </w:rPr>
      </w:pPr>
      <w:r w:rsidRPr="00B240BE">
        <w:rPr>
          <w:rStyle w:val="A13"/>
          <w:rFonts w:cs="Times New Roman"/>
          <w:sz w:val="28"/>
          <w:szCs w:val="28"/>
          <w:lang w:val="kk-KZ"/>
        </w:rPr>
        <w:t>Манипуляция жасау қызметі. БАҚ ақпаратты таратумен қатар кей кездері манипуляциялық құралға айнала алады. Шынайы ақпаратты бұрмалап, белгілі бір топтың мүддесіне қызмет етуі мүмкін. Сондықтан берілген хабарды сын тұрғысынан бағалау, дұрыс бағамдай</w:t>
      </w:r>
      <w:r w:rsidR="00354032">
        <w:rPr>
          <w:rStyle w:val="A13"/>
          <w:rFonts w:cs="Times New Roman"/>
          <w:sz w:val="28"/>
          <w:szCs w:val="28"/>
          <w:lang w:val="kk-KZ"/>
        </w:rPr>
        <w:t xml:space="preserve"> білу өте маңызды.</w:t>
      </w:r>
    </w:p>
    <w:p w14:paraId="690CD3EB" w14:textId="77777777" w:rsidR="005A62B4" w:rsidRPr="00B240BE" w:rsidRDefault="005A62B4" w:rsidP="00552A66">
      <w:pPr>
        <w:ind w:firstLine="567"/>
        <w:rPr>
          <w:rStyle w:val="A13"/>
          <w:rFonts w:cs="Times New Roman"/>
          <w:sz w:val="28"/>
          <w:szCs w:val="28"/>
          <w:lang w:val="kk-KZ"/>
        </w:rPr>
      </w:pPr>
      <w:r w:rsidRPr="00B240BE">
        <w:rPr>
          <w:rStyle w:val="A13"/>
          <w:rFonts w:cs="Times New Roman"/>
          <w:sz w:val="28"/>
          <w:szCs w:val="28"/>
          <w:lang w:val="kk-KZ"/>
        </w:rPr>
        <w:t>«Түсініктеме-баға берушілік (деректер көбінесе түсініктемемен, талдаумен немесе баға берушілікпен жеткізіліп отырады.</w:t>
      </w:r>
    </w:p>
    <w:p w14:paraId="2C2AD68F" w14:textId="77777777" w:rsidR="005A62B4" w:rsidRPr="00B240BE" w:rsidRDefault="005A62B4" w:rsidP="00552A66">
      <w:pPr>
        <w:ind w:firstLine="567"/>
        <w:rPr>
          <w:rStyle w:val="A13"/>
          <w:rFonts w:cs="Times New Roman"/>
          <w:sz w:val="28"/>
          <w:szCs w:val="28"/>
          <w:lang w:val="kk-KZ"/>
        </w:rPr>
      </w:pPr>
      <w:r w:rsidRPr="00B240BE">
        <w:rPr>
          <w:rStyle w:val="A13"/>
          <w:rFonts w:cs="Times New Roman"/>
          <w:sz w:val="28"/>
          <w:szCs w:val="28"/>
          <w:lang w:val="kk-KZ"/>
        </w:rPr>
        <w:t xml:space="preserve">Ықпал ету қызметі (БАҚ төртінші билік деп атаушылық орын алып жүр). </w:t>
      </w:r>
    </w:p>
    <w:p w14:paraId="027603EB" w14:textId="77777777" w:rsidR="005A62B4" w:rsidRPr="00B240BE" w:rsidRDefault="005A62B4" w:rsidP="00552A66">
      <w:pPr>
        <w:ind w:firstLine="567"/>
        <w:rPr>
          <w:rStyle w:val="A13"/>
          <w:rFonts w:cs="Times New Roman"/>
          <w:sz w:val="28"/>
          <w:szCs w:val="28"/>
          <w:lang w:val="kk-KZ"/>
        </w:rPr>
      </w:pPr>
      <w:r w:rsidRPr="00B240BE">
        <w:rPr>
          <w:rStyle w:val="A13"/>
          <w:rFonts w:cs="Times New Roman"/>
          <w:sz w:val="28"/>
          <w:szCs w:val="28"/>
          <w:lang w:val="kk-KZ"/>
        </w:rPr>
        <w:t xml:space="preserve">Олай болуы тегін емес, өйткені күнделікті хабарлар мен материалдардың көпшілікке әсерін былай қойғанда, ел өміріндегі елеулі оқиғаларға байланысты, айталық, жаңа реформалардың қабылдану барысында, Президентті немесе Парламентті сайлау мен олардың қарсаңындағы кезеңдерде БАҚ-тың ағымдағы саясатты түсіндіру мақсатында көп жұмыс істейтіні тәжірибеде айқын көрініп жүр. </w:t>
      </w:r>
    </w:p>
    <w:p w14:paraId="04810B4B" w14:textId="74798F42" w:rsidR="005A62B4" w:rsidRPr="00B240BE" w:rsidRDefault="005A62B4" w:rsidP="00552A66">
      <w:pPr>
        <w:ind w:firstLine="567"/>
        <w:rPr>
          <w:rStyle w:val="A13"/>
          <w:rFonts w:cs="Times New Roman"/>
          <w:sz w:val="28"/>
          <w:szCs w:val="28"/>
          <w:lang w:val="kk-KZ"/>
        </w:rPr>
      </w:pPr>
      <w:r w:rsidRPr="00B240BE">
        <w:rPr>
          <w:rStyle w:val="A13"/>
          <w:rFonts w:cs="Times New Roman"/>
          <w:sz w:val="28"/>
          <w:szCs w:val="28"/>
          <w:lang w:val="kk-KZ"/>
        </w:rPr>
        <w:t xml:space="preserve">Гедонистикалық (әдетте мұндай қызмет көңілді хабарлар мен баспасөзде көңілді мақалалар беру кезінде көзге түседі, дегенмен, әсіресе, радио мен телевизия арқылы кез келген хабардың тыңдармандар мен көрермендердің эстетикалық қажетін өтейтіндей, оларды риза ететіндей хабарлардың тартымды жүргізілуін де осы қызметке жатқызуға </w:t>
      </w:r>
      <w:r w:rsidR="004522AF">
        <w:rPr>
          <w:rStyle w:val="A13"/>
          <w:rFonts w:cs="Times New Roman"/>
          <w:sz w:val="28"/>
          <w:szCs w:val="28"/>
          <w:lang w:val="kk-KZ"/>
        </w:rPr>
        <w:t>болады)</w:t>
      </w:r>
      <w:r w:rsidRPr="00B240BE">
        <w:rPr>
          <w:rStyle w:val="A13"/>
          <w:rFonts w:cs="Times New Roman"/>
          <w:sz w:val="28"/>
          <w:szCs w:val="28"/>
          <w:lang w:val="kk-KZ"/>
        </w:rPr>
        <w:t xml:space="preserve"> [78]</w:t>
      </w:r>
      <w:r w:rsidR="004522AF">
        <w:rPr>
          <w:rStyle w:val="A13"/>
          <w:rFonts w:cs="Times New Roman"/>
          <w:sz w:val="28"/>
          <w:szCs w:val="28"/>
          <w:lang w:val="kk-KZ"/>
        </w:rPr>
        <w:t>.</w:t>
      </w:r>
    </w:p>
    <w:p w14:paraId="659AE336" w14:textId="733460D1" w:rsidR="005A62B4" w:rsidRPr="00B240BE" w:rsidRDefault="005A62B4" w:rsidP="00552A66">
      <w:pPr>
        <w:ind w:firstLine="567"/>
        <w:rPr>
          <w:rStyle w:val="A13"/>
          <w:rFonts w:cs="Times New Roman"/>
          <w:sz w:val="28"/>
          <w:szCs w:val="28"/>
          <w:lang w:val="kk-KZ"/>
        </w:rPr>
      </w:pPr>
      <w:r w:rsidRPr="00B240BE">
        <w:rPr>
          <w:rStyle w:val="A13"/>
          <w:rFonts w:cs="Times New Roman"/>
          <w:sz w:val="28"/>
          <w:szCs w:val="28"/>
          <w:lang w:val="kk-KZ"/>
        </w:rPr>
        <w:t xml:space="preserve">БАҚ тілінің өзіндік сипаты бар. Негізгі ерекшелігі – ақпараттың нақтылығы, дәлдігі. Мақала мәтіні фактілер, деректер, статистикаға негізделеді, оқырманға ақпарат қысқа әрі түсінікті жеткізіледі. БАҚ мәтіндеріне объективтілік тән. Бұл автордың жеке ойы, пікірі, эмоциясын азайтуға бағытталған. Баспасөз беттерінде жарық көрген мәтіндердің стилистикалық </w:t>
      </w:r>
      <w:r w:rsidRPr="00B240BE">
        <w:rPr>
          <w:rStyle w:val="A13"/>
          <w:rFonts w:cs="Times New Roman"/>
          <w:sz w:val="28"/>
          <w:szCs w:val="28"/>
          <w:lang w:val="kk-KZ"/>
        </w:rPr>
        <w:lastRenderedPageBreak/>
        <w:t>ерекшеліктері болады. Онда сөйлемдер қысқа, түсінікті жазылады. Мәтінде терминологиялық сөздер, әртүрлі клишелер, мет</w:t>
      </w:r>
      <w:r w:rsidR="00DD52D8">
        <w:rPr>
          <w:rStyle w:val="A13"/>
          <w:rFonts w:cs="Times New Roman"/>
          <w:sz w:val="28"/>
          <w:szCs w:val="28"/>
          <w:lang w:val="kk-KZ"/>
        </w:rPr>
        <w:t>а</w:t>
      </w:r>
      <w:r w:rsidRPr="00B240BE">
        <w:rPr>
          <w:rStyle w:val="A13"/>
          <w:rFonts w:cs="Times New Roman"/>
          <w:sz w:val="28"/>
          <w:szCs w:val="28"/>
          <w:lang w:val="kk-KZ"/>
        </w:rPr>
        <w:t xml:space="preserve">форалар,  интертекстуалды элементтер жиі қолданылады. Бұл оқырманға эмоционалды әсер қалдыру үшін қажет. Тағы бір сипаты – жанрдың әртүрлілігі. БАҚ мәтіндері өзіндік стилистикалық, композициялық ерекшеліктерге ие болатын репортаж, сұхбат, фельетон, әдеби мақала, аналитикалық мақала, хабарлама сияқты әртүрлі жанрларда жазылады. Сол сияқты мерзімді бұқаралық ақпарат құралдары </w:t>
      </w:r>
      <w:r w:rsidRPr="003F6CA3">
        <w:rPr>
          <w:rStyle w:val="A13"/>
          <w:rFonts w:cs="Times New Roman"/>
          <w:sz w:val="28"/>
          <w:szCs w:val="28"/>
          <w:lang w:val="kk-KZ"/>
        </w:rPr>
        <w:t xml:space="preserve">уақытпен тығыз байланысты. Әр уақытта ақпарат өзекті болу үшін мәтін тез жазылып, тез таралуы керек. </w:t>
      </w:r>
      <w:r w:rsidRPr="003F6CA3">
        <w:rPr>
          <w:rFonts w:eastAsia="Times New Roman" w:cs="Times New Roman"/>
          <w:szCs w:val="28"/>
          <w:lang w:val="kk-KZ" w:eastAsia="ru-RU"/>
        </w:rPr>
        <w:t>Қоғамда болып жатқан оқиғаларды дер кезінде жеткізу қажеттілігі туындайды, бұл өз кезегінде ақпараттың жаңалығы мен өзектілігіне қойылатын талаптарды күшейтеді. Осы тұрғыдан алғанда, жаңашылдық пен өзектілік мерзімді баспасөздің негізгі сипаттамалары болып табылады.</w:t>
      </w:r>
      <w:r w:rsidRPr="00B240BE">
        <w:rPr>
          <w:rStyle w:val="A13"/>
          <w:rFonts w:cs="Times New Roman"/>
          <w:sz w:val="28"/>
          <w:szCs w:val="28"/>
          <w:lang w:val="kk-KZ"/>
        </w:rPr>
        <w:t xml:space="preserve"> </w:t>
      </w:r>
    </w:p>
    <w:p w14:paraId="020B6A79" w14:textId="4A22959C" w:rsidR="004359DE" w:rsidRDefault="005A62B4" w:rsidP="00552A66">
      <w:pPr>
        <w:pStyle w:val="ac"/>
        <w:ind w:firstLine="567"/>
        <w:rPr>
          <w:rFonts w:ascii="Times New Roman" w:hAnsi="Times New Roman"/>
          <w:sz w:val="28"/>
          <w:szCs w:val="28"/>
          <w:lang w:val="kk-KZ"/>
        </w:rPr>
      </w:pPr>
      <w:r w:rsidRPr="00B240BE">
        <w:rPr>
          <w:rFonts w:ascii="Times New Roman" w:eastAsia="Times New Roman" w:hAnsi="Times New Roman"/>
          <w:sz w:val="28"/>
          <w:szCs w:val="28"/>
          <w:lang w:val="kk-KZ" w:eastAsia="ru-RU"/>
        </w:rPr>
        <w:t>БАҚ мәтіндерінің тарихы да тереңде жатыр. Баспа ісінің пайда болуымен қатар 15 ғасырда алғашқы баспасөз мәтіндері қалыптаса бастады. Ал қазақ даласында алғашқы мерзімді жарық көрген басылымдар «Түркістан уәлаяті газеті» (1870-1882) мен «Дала уәлаяті газеті» (1888-1902) еді. Кейін «Серке», «Садақ» сияқты және қазақ қоғамы үшін ерекше орын алған, ұлты үшін қызмет еткен қазақ зиялыларының еңбегі, нәтижесі болған «Қазақ» газеті маңызды басылым болды. Солай шыққан газеттер, журналдардың сатылай дамуының арқасында бүгінгі күні олардың тілі мен стилі жоғары деңгейге көтерілген. Газет тілінің осындай ерекшеліктерін зер</w:t>
      </w:r>
      <w:r w:rsidR="00F400B0">
        <w:rPr>
          <w:rFonts w:ascii="Times New Roman" w:eastAsia="Times New Roman" w:hAnsi="Times New Roman"/>
          <w:sz w:val="28"/>
          <w:szCs w:val="28"/>
          <w:lang w:val="kk-KZ" w:eastAsia="ru-RU"/>
        </w:rPr>
        <w:t>т</w:t>
      </w:r>
      <w:r w:rsidRPr="00B240BE">
        <w:rPr>
          <w:rFonts w:ascii="Times New Roman" w:eastAsia="Times New Roman" w:hAnsi="Times New Roman"/>
          <w:sz w:val="28"/>
          <w:szCs w:val="28"/>
          <w:lang w:val="kk-KZ" w:eastAsia="ru-RU"/>
        </w:rPr>
        <w:t xml:space="preserve">теуші ғалымдар жан-жақты зерделеп жүр. Мысалы, </w:t>
      </w:r>
      <w:r w:rsidR="00F5099C">
        <w:rPr>
          <w:rFonts w:ascii="Times New Roman" w:eastAsia="Times New Roman" w:hAnsi="Times New Roman"/>
          <w:sz w:val="28"/>
          <w:szCs w:val="28"/>
          <w:lang w:val="kk-KZ" w:eastAsia="ru-RU"/>
        </w:rPr>
        <w:t>Б. Әбілқасымов аталған алғашқы газеттердің лексикасын,</w:t>
      </w:r>
      <w:r w:rsidR="00F5099C" w:rsidRPr="00F5099C">
        <w:rPr>
          <w:rFonts w:ascii="Times New Roman" w:hAnsi="Times New Roman"/>
          <w:color w:val="000000"/>
          <w:sz w:val="28"/>
          <w:szCs w:val="28"/>
          <w:shd w:val="clear" w:color="auto" w:fill="FFFFFF"/>
          <w:lang w:val="kk-KZ"/>
        </w:rPr>
        <w:t xml:space="preserve"> </w:t>
      </w:r>
      <w:r w:rsidR="00F5099C" w:rsidRPr="006C0281">
        <w:rPr>
          <w:rFonts w:ascii="Times New Roman" w:hAnsi="Times New Roman"/>
          <w:color w:val="000000"/>
          <w:sz w:val="28"/>
          <w:szCs w:val="28"/>
          <w:shd w:val="clear" w:color="auto" w:fill="FFFFFF"/>
          <w:lang w:val="kk-KZ"/>
        </w:rPr>
        <w:t>фонетика-орфографиялық жүйесін, грамматикалық құрылысын, жазба әдеби тілдің тарихын [</w:t>
      </w:r>
      <w:r w:rsidR="006C0281" w:rsidRPr="006C0281">
        <w:rPr>
          <w:rFonts w:ascii="Times New Roman" w:hAnsi="Times New Roman"/>
          <w:color w:val="000000"/>
          <w:sz w:val="28"/>
          <w:szCs w:val="28"/>
          <w:shd w:val="clear" w:color="auto" w:fill="FFFFFF"/>
          <w:lang w:val="kk-KZ"/>
        </w:rPr>
        <w:t>79</w:t>
      </w:r>
      <w:r w:rsidR="00F5099C" w:rsidRPr="006C0281">
        <w:rPr>
          <w:rFonts w:ascii="Times New Roman" w:hAnsi="Times New Roman"/>
          <w:color w:val="000000"/>
          <w:sz w:val="28"/>
          <w:szCs w:val="28"/>
          <w:shd w:val="clear" w:color="auto" w:fill="FFFFFF"/>
          <w:lang w:val="kk-KZ"/>
        </w:rPr>
        <w:t xml:space="preserve">], шәкірті </w:t>
      </w:r>
      <w:r w:rsidR="00F5099C" w:rsidRPr="006C0281">
        <w:rPr>
          <w:rFonts w:ascii="Times New Roman" w:eastAsia="Times New Roman" w:hAnsi="Times New Roman"/>
          <w:sz w:val="28"/>
          <w:szCs w:val="28"/>
          <w:lang w:val="kk-KZ" w:eastAsia="ru-RU"/>
        </w:rPr>
        <w:t>Ш. Мажитаева қазақ әдеби тілінің тарихын зерттеген [</w:t>
      </w:r>
      <w:r w:rsidR="006C0281" w:rsidRPr="006C0281">
        <w:rPr>
          <w:rFonts w:ascii="Times New Roman" w:eastAsia="Times New Roman" w:hAnsi="Times New Roman"/>
          <w:sz w:val="28"/>
          <w:szCs w:val="28"/>
          <w:lang w:val="kk-KZ" w:eastAsia="ru-RU"/>
        </w:rPr>
        <w:t>80</w:t>
      </w:r>
      <w:r w:rsidR="00F5099C" w:rsidRPr="006C0281">
        <w:rPr>
          <w:rFonts w:ascii="Times New Roman" w:eastAsia="Times New Roman" w:hAnsi="Times New Roman"/>
          <w:sz w:val="28"/>
          <w:szCs w:val="28"/>
          <w:lang w:val="kk-KZ" w:eastAsia="ru-RU"/>
        </w:rPr>
        <w:t>].</w:t>
      </w:r>
      <w:r w:rsidR="00E9626E" w:rsidRPr="006C0281">
        <w:rPr>
          <w:rFonts w:ascii="Times New Roman" w:eastAsia="Times New Roman" w:hAnsi="Times New Roman"/>
          <w:sz w:val="28"/>
          <w:szCs w:val="28"/>
          <w:lang w:val="kk-KZ" w:eastAsia="ru-RU"/>
        </w:rPr>
        <w:t xml:space="preserve"> </w:t>
      </w:r>
      <w:r w:rsidRPr="006C0281">
        <w:rPr>
          <w:rFonts w:ascii="Times New Roman" w:hAnsi="Times New Roman"/>
          <w:sz w:val="28"/>
          <w:szCs w:val="28"/>
          <w:lang w:val="kk-KZ"/>
        </w:rPr>
        <w:t>А.</w:t>
      </w:r>
      <w:r w:rsidR="006B1DDC">
        <w:rPr>
          <w:rFonts w:ascii="Times New Roman" w:hAnsi="Times New Roman"/>
          <w:sz w:val="28"/>
          <w:szCs w:val="28"/>
          <w:lang w:val="kk-KZ"/>
        </w:rPr>
        <w:t> </w:t>
      </w:r>
      <w:r w:rsidRPr="006C0281">
        <w:rPr>
          <w:rFonts w:ascii="Times New Roman" w:hAnsi="Times New Roman"/>
          <w:sz w:val="28"/>
          <w:szCs w:val="28"/>
          <w:lang w:val="kk-KZ"/>
        </w:rPr>
        <w:t>Алдашева өзінің «Қазақ лексикасындағы жаңа қолданыстар» (1991) атты кандидаттық диссертациясында 1970–1990 жылдар аралығындағы мерзімді басылымдар тіліндегі жаңа</w:t>
      </w:r>
      <w:r w:rsidRPr="00B240BE">
        <w:rPr>
          <w:rFonts w:ascii="Times New Roman" w:hAnsi="Times New Roman"/>
          <w:sz w:val="28"/>
          <w:szCs w:val="28"/>
          <w:lang w:val="kk-KZ"/>
        </w:rPr>
        <w:t xml:space="preserve"> лексикалық</w:t>
      </w:r>
      <w:r w:rsidR="006C0281">
        <w:rPr>
          <w:rFonts w:ascii="Times New Roman" w:hAnsi="Times New Roman"/>
          <w:sz w:val="28"/>
          <w:szCs w:val="28"/>
          <w:lang w:val="kk-KZ"/>
        </w:rPr>
        <w:t xml:space="preserve"> бірліктерге талдау жүргізген [81</w:t>
      </w:r>
      <w:r w:rsidRPr="00B240BE">
        <w:rPr>
          <w:rFonts w:ascii="Times New Roman" w:hAnsi="Times New Roman"/>
          <w:sz w:val="28"/>
          <w:szCs w:val="28"/>
          <w:lang w:val="kk-KZ"/>
        </w:rPr>
        <w:t xml:space="preserve">]. </w:t>
      </w:r>
      <w:r w:rsidRPr="00B240BE">
        <w:rPr>
          <w:rFonts w:ascii="Times New Roman" w:eastAsia="Times New Roman" w:hAnsi="Times New Roman"/>
          <w:sz w:val="28"/>
          <w:szCs w:val="28"/>
          <w:lang w:val="kk-KZ" w:eastAsia="ru-RU"/>
        </w:rPr>
        <w:t xml:space="preserve">Б. Қ. Момынова </w:t>
      </w:r>
      <w:r w:rsidRPr="00B240BE">
        <w:rPr>
          <w:rFonts w:ascii="Times New Roman" w:hAnsi="Times New Roman"/>
          <w:sz w:val="28"/>
          <w:szCs w:val="28"/>
          <w:lang w:val="kk-KZ"/>
        </w:rPr>
        <w:t xml:space="preserve">«Қазақ газеттерінің лексикасы: жүйесі мен құрылымы» еңбегінде </w:t>
      </w:r>
      <w:r w:rsidRPr="00B240BE">
        <w:rPr>
          <w:rFonts w:ascii="Times New Roman" w:eastAsia="Times New Roman" w:hAnsi="Times New Roman"/>
          <w:sz w:val="28"/>
          <w:szCs w:val="28"/>
          <w:lang w:val="kk-KZ" w:eastAsia="ru-RU"/>
        </w:rPr>
        <w:t>кең аудиторияға танымал әрі кең таралымға ие «Қазақ» газетін үлгі ретінде алып, ондағы баспасөз мәтіндерінің ішкі құрылымын және мазмұндық сипатын қарастырады. Сондай-ақ, автор журналистердің мәтін құрастыру барысында қолданатын лексикалық құралдарын лингвистикалық тұрғыдан талдайды [8</w:t>
      </w:r>
      <w:r w:rsidR="006C0281">
        <w:rPr>
          <w:rFonts w:ascii="Times New Roman" w:eastAsia="Times New Roman" w:hAnsi="Times New Roman"/>
          <w:sz w:val="28"/>
          <w:szCs w:val="28"/>
          <w:lang w:val="kk-KZ" w:eastAsia="ru-RU"/>
        </w:rPr>
        <w:t>2</w:t>
      </w:r>
      <w:r w:rsidRPr="00B240BE">
        <w:rPr>
          <w:rFonts w:ascii="Times New Roman" w:eastAsia="Times New Roman" w:hAnsi="Times New Roman"/>
          <w:sz w:val="28"/>
          <w:szCs w:val="28"/>
          <w:lang w:val="kk-KZ" w:eastAsia="ru-RU"/>
        </w:rPr>
        <w:t xml:space="preserve">]. </w:t>
      </w:r>
      <w:r w:rsidRPr="00B240BE">
        <w:rPr>
          <w:rFonts w:ascii="Times New Roman" w:hAnsi="Times New Roman"/>
          <w:sz w:val="28"/>
          <w:szCs w:val="28"/>
          <w:lang w:val="kk-KZ"/>
        </w:rPr>
        <w:t>«Научно-популярная периодика Казахстана: истоки, становление и перспективы развития» деген жұмыс жазған М. Мұкашеваның мақсаты Қазақстан журналистикасының тарихы мен дамуын зерттеу болды. Автор ғылыми-көпшілік</w:t>
      </w:r>
      <w:r w:rsidR="006B1DDC">
        <w:rPr>
          <w:rFonts w:ascii="Times New Roman" w:hAnsi="Times New Roman"/>
          <w:sz w:val="28"/>
          <w:szCs w:val="28"/>
          <w:lang w:val="kk-KZ"/>
        </w:rPr>
        <w:t xml:space="preserve"> журналистиканың қоғам өм</w:t>
      </w:r>
      <w:r w:rsidRPr="00B240BE">
        <w:rPr>
          <w:rFonts w:ascii="Times New Roman" w:hAnsi="Times New Roman"/>
          <w:sz w:val="28"/>
          <w:szCs w:val="28"/>
          <w:lang w:val="kk-KZ"/>
        </w:rPr>
        <w:t xml:space="preserve">ірінде алатын орны мен дәрежесіне, ерекшелігіне тоқталады </w:t>
      </w:r>
      <w:r w:rsidRPr="00B240BE">
        <w:rPr>
          <w:rFonts w:ascii="Times New Roman" w:eastAsia="Times New Roman" w:hAnsi="Times New Roman"/>
          <w:sz w:val="28"/>
          <w:szCs w:val="28"/>
          <w:lang w:val="kk-KZ" w:eastAsia="ru-RU"/>
        </w:rPr>
        <w:t>[8</w:t>
      </w:r>
      <w:r w:rsidR="006C0281">
        <w:rPr>
          <w:rFonts w:ascii="Times New Roman" w:eastAsia="Times New Roman" w:hAnsi="Times New Roman"/>
          <w:sz w:val="28"/>
          <w:szCs w:val="28"/>
          <w:lang w:val="kk-KZ" w:eastAsia="ru-RU"/>
        </w:rPr>
        <w:t>3</w:t>
      </w:r>
      <w:r w:rsidRPr="00B240BE">
        <w:rPr>
          <w:rFonts w:ascii="Times New Roman" w:eastAsia="Times New Roman" w:hAnsi="Times New Roman"/>
          <w:sz w:val="28"/>
          <w:szCs w:val="28"/>
          <w:lang w:val="kk-KZ" w:eastAsia="ru-RU"/>
        </w:rPr>
        <w:t>]</w:t>
      </w:r>
      <w:r w:rsidRPr="00B240BE">
        <w:rPr>
          <w:rFonts w:ascii="Times New Roman" w:hAnsi="Times New Roman"/>
          <w:sz w:val="28"/>
          <w:szCs w:val="28"/>
          <w:lang w:val="kk-KZ"/>
        </w:rPr>
        <w:t>. Ғалым С.</w:t>
      </w:r>
      <w:r w:rsidR="006B1DDC">
        <w:rPr>
          <w:rFonts w:ascii="Times New Roman" w:hAnsi="Times New Roman"/>
          <w:sz w:val="28"/>
          <w:szCs w:val="28"/>
          <w:lang w:val="kk-KZ"/>
        </w:rPr>
        <w:t> </w:t>
      </w:r>
      <w:r w:rsidRPr="00B240BE">
        <w:rPr>
          <w:rFonts w:ascii="Times New Roman" w:hAnsi="Times New Roman"/>
          <w:sz w:val="28"/>
          <w:szCs w:val="28"/>
          <w:lang w:val="kk-KZ"/>
        </w:rPr>
        <w:t xml:space="preserve">Иманбердиева бұқаралық ақпарат құралдарында кездесетін логоэпистемалардың берілуін, трансформациялануын </w:t>
      </w:r>
      <w:r w:rsidR="006C0281">
        <w:rPr>
          <w:rFonts w:ascii="Times New Roman" w:eastAsia="Times New Roman" w:hAnsi="Times New Roman"/>
          <w:sz w:val="28"/>
          <w:szCs w:val="28"/>
          <w:lang w:val="kk-KZ" w:eastAsia="ru-RU"/>
        </w:rPr>
        <w:t>[84</w:t>
      </w:r>
      <w:r w:rsidRPr="00B240BE">
        <w:rPr>
          <w:rFonts w:ascii="Times New Roman" w:eastAsia="Times New Roman" w:hAnsi="Times New Roman"/>
          <w:sz w:val="28"/>
          <w:szCs w:val="28"/>
          <w:lang w:val="kk-KZ" w:eastAsia="ru-RU"/>
        </w:rPr>
        <w:t xml:space="preserve">], </w:t>
      </w:r>
      <w:r w:rsidRPr="00B240BE">
        <w:rPr>
          <w:rFonts w:ascii="Times New Roman" w:hAnsi="Times New Roman"/>
          <w:sz w:val="28"/>
          <w:szCs w:val="28"/>
          <w:lang w:val="kk-KZ"/>
        </w:rPr>
        <w:t>Ф.</w:t>
      </w:r>
      <w:r w:rsidR="006B1DDC">
        <w:rPr>
          <w:rFonts w:ascii="Times New Roman" w:hAnsi="Times New Roman"/>
          <w:sz w:val="28"/>
          <w:szCs w:val="28"/>
          <w:lang w:val="kk-KZ"/>
        </w:rPr>
        <w:t> </w:t>
      </w:r>
      <w:r w:rsidRPr="00B240BE">
        <w:rPr>
          <w:rFonts w:ascii="Times New Roman" w:hAnsi="Times New Roman"/>
          <w:sz w:val="28"/>
          <w:szCs w:val="28"/>
          <w:lang w:val="kk-KZ"/>
        </w:rPr>
        <w:t xml:space="preserve">З. Жақсыбаева газет мәтіндерінің прагматикалық қызметін </w:t>
      </w:r>
      <w:r w:rsidRPr="00B240BE">
        <w:rPr>
          <w:rFonts w:ascii="Times New Roman" w:eastAsia="Times New Roman" w:hAnsi="Times New Roman"/>
          <w:sz w:val="28"/>
          <w:szCs w:val="28"/>
          <w:lang w:val="kk-KZ" w:eastAsia="ru-RU"/>
        </w:rPr>
        <w:t>[8</w:t>
      </w:r>
      <w:r w:rsidR="006C0281">
        <w:rPr>
          <w:rFonts w:ascii="Times New Roman" w:eastAsia="Times New Roman" w:hAnsi="Times New Roman"/>
          <w:sz w:val="28"/>
          <w:szCs w:val="28"/>
          <w:lang w:val="kk-KZ" w:eastAsia="ru-RU"/>
        </w:rPr>
        <w:t>5</w:t>
      </w:r>
      <w:r w:rsidRPr="00B240BE">
        <w:rPr>
          <w:rFonts w:ascii="Times New Roman" w:eastAsia="Times New Roman" w:hAnsi="Times New Roman"/>
          <w:sz w:val="28"/>
          <w:szCs w:val="28"/>
          <w:lang w:val="kk-KZ" w:eastAsia="ru-RU"/>
        </w:rPr>
        <w:t xml:space="preserve">], </w:t>
      </w:r>
      <w:r w:rsidRPr="00B240BE">
        <w:rPr>
          <w:rFonts w:ascii="Times New Roman" w:hAnsi="Times New Roman"/>
          <w:sz w:val="28"/>
          <w:szCs w:val="28"/>
          <w:lang w:val="kk-KZ"/>
        </w:rPr>
        <w:t>Н.</w:t>
      </w:r>
      <w:r w:rsidR="006B1DDC">
        <w:rPr>
          <w:rFonts w:ascii="Times New Roman" w:hAnsi="Times New Roman"/>
          <w:sz w:val="28"/>
          <w:szCs w:val="28"/>
          <w:lang w:val="kk-KZ"/>
        </w:rPr>
        <w:t> </w:t>
      </w:r>
      <w:r w:rsidRPr="00B240BE">
        <w:rPr>
          <w:rFonts w:ascii="Times New Roman" w:hAnsi="Times New Roman"/>
          <w:sz w:val="28"/>
          <w:szCs w:val="28"/>
          <w:lang w:val="kk-KZ"/>
        </w:rPr>
        <w:t>Ж.</w:t>
      </w:r>
      <w:r w:rsidR="006B1DDC">
        <w:rPr>
          <w:rFonts w:ascii="Times New Roman" w:hAnsi="Times New Roman"/>
          <w:sz w:val="28"/>
          <w:szCs w:val="28"/>
          <w:lang w:val="kk-KZ"/>
        </w:rPr>
        <w:t> </w:t>
      </w:r>
      <w:r w:rsidRPr="00B240BE">
        <w:rPr>
          <w:rFonts w:ascii="Times New Roman" w:hAnsi="Times New Roman"/>
          <w:sz w:val="28"/>
          <w:szCs w:val="28"/>
          <w:lang w:val="kk-KZ"/>
        </w:rPr>
        <w:t xml:space="preserve"> </w:t>
      </w:r>
      <w:r w:rsidRPr="00B240BE">
        <w:rPr>
          <w:rFonts w:ascii="Times New Roman" w:eastAsia="Times New Roman" w:hAnsi="Times New Roman"/>
          <w:sz w:val="28"/>
          <w:szCs w:val="28"/>
          <w:lang w:val="kk-KZ" w:eastAsia="ru-RU"/>
        </w:rPr>
        <w:t>Д</w:t>
      </w:r>
      <w:r w:rsidRPr="00B240BE">
        <w:rPr>
          <w:rFonts w:ascii="Times New Roman" w:hAnsi="Times New Roman"/>
          <w:sz w:val="28"/>
          <w:szCs w:val="28"/>
          <w:lang w:val="kk-KZ"/>
        </w:rPr>
        <w:t xml:space="preserve">аулеткереева қазақ баспасөз беттеріндегі қайталама құбылысының прагматикалық мәнін </w:t>
      </w:r>
      <w:r w:rsidRPr="00B240BE">
        <w:rPr>
          <w:rFonts w:ascii="Times New Roman" w:eastAsia="Times New Roman" w:hAnsi="Times New Roman"/>
          <w:sz w:val="28"/>
          <w:szCs w:val="28"/>
          <w:lang w:val="kk-KZ" w:eastAsia="ru-RU"/>
        </w:rPr>
        <w:t>[8</w:t>
      </w:r>
      <w:r w:rsidR="006C0281">
        <w:rPr>
          <w:rFonts w:ascii="Times New Roman" w:eastAsia="Times New Roman" w:hAnsi="Times New Roman"/>
          <w:sz w:val="28"/>
          <w:szCs w:val="28"/>
          <w:lang w:val="kk-KZ" w:eastAsia="ru-RU"/>
        </w:rPr>
        <w:t>6</w:t>
      </w:r>
      <w:r w:rsidRPr="00B240BE">
        <w:rPr>
          <w:rFonts w:ascii="Times New Roman" w:eastAsia="Times New Roman" w:hAnsi="Times New Roman"/>
          <w:sz w:val="28"/>
          <w:szCs w:val="28"/>
          <w:lang w:val="kk-KZ" w:eastAsia="ru-RU"/>
        </w:rPr>
        <w:t xml:space="preserve">], </w:t>
      </w:r>
      <w:r w:rsidR="006C0281">
        <w:rPr>
          <w:rFonts w:ascii="Times New Roman" w:eastAsia="Times New Roman" w:hAnsi="Times New Roman"/>
          <w:sz w:val="28"/>
          <w:szCs w:val="28"/>
          <w:lang w:val="kk-KZ" w:eastAsia="ru-RU"/>
        </w:rPr>
        <w:t xml:space="preserve">А. А. Аширова </w:t>
      </w:r>
      <w:r w:rsidRPr="00B240BE">
        <w:rPr>
          <w:rFonts w:ascii="Times New Roman" w:eastAsia="Times New Roman" w:hAnsi="Times New Roman"/>
          <w:sz w:val="28"/>
          <w:szCs w:val="28"/>
          <w:lang w:val="kk-KZ" w:eastAsia="ru-RU"/>
        </w:rPr>
        <w:t>газет мәтіндерінің синтаксистік құрылымын, тақырыпаттардың</w:t>
      </w:r>
      <w:r w:rsidR="006C0281">
        <w:rPr>
          <w:rFonts w:ascii="Times New Roman" w:eastAsia="Times New Roman" w:hAnsi="Times New Roman"/>
          <w:sz w:val="28"/>
          <w:szCs w:val="28"/>
          <w:lang w:val="kk-KZ" w:eastAsia="ru-RU"/>
        </w:rPr>
        <w:t xml:space="preserve"> синтаксистік ерекшеліктерін [87</w:t>
      </w:r>
      <w:r w:rsidRPr="00B240BE">
        <w:rPr>
          <w:rFonts w:ascii="Times New Roman" w:eastAsia="Times New Roman" w:hAnsi="Times New Roman"/>
          <w:sz w:val="28"/>
          <w:szCs w:val="28"/>
          <w:lang w:val="kk-KZ" w:eastAsia="ru-RU"/>
        </w:rPr>
        <w:t xml:space="preserve">], Г. О. Сейдалиева мерзімді баспасөздегі стереотиптердің </w:t>
      </w:r>
      <w:r w:rsidRPr="00B240BE">
        <w:rPr>
          <w:rFonts w:ascii="Times New Roman" w:eastAsia="Times New Roman" w:hAnsi="Times New Roman"/>
          <w:sz w:val="28"/>
          <w:szCs w:val="28"/>
          <w:lang w:val="kk-KZ" w:eastAsia="ru-RU"/>
        </w:rPr>
        <w:lastRenderedPageBreak/>
        <w:t>лингвопрагматикалық ерекшеліктерін [8</w:t>
      </w:r>
      <w:r w:rsidR="006C0281">
        <w:rPr>
          <w:rFonts w:ascii="Times New Roman" w:eastAsia="Times New Roman" w:hAnsi="Times New Roman"/>
          <w:sz w:val="28"/>
          <w:szCs w:val="28"/>
          <w:lang w:val="kk-KZ" w:eastAsia="ru-RU"/>
        </w:rPr>
        <w:t>8</w:t>
      </w:r>
      <w:r w:rsidRPr="00B240BE">
        <w:rPr>
          <w:rFonts w:ascii="Times New Roman" w:eastAsia="Times New Roman" w:hAnsi="Times New Roman"/>
          <w:sz w:val="28"/>
          <w:szCs w:val="28"/>
          <w:lang w:val="kk-KZ" w:eastAsia="ru-RU"/>
        </w:rPr>
        <w:t>], Қ. К. Кенжеханова қазақтілді басылымдардағы саяси дискурстың когнитивтік және прагмалингвистикалық компоненттерін [8</w:t>
      </w:r>
      <w:r w:rsidR="006C0281">
        <w:rPr>
          <w:rFonts w:ascii="Times New Roman" w:eastAsia="Times New Roman" w:hAnsi="Times New Roman"/>
          <w:sz w:val="28"/>
          <w:szCs w:val="28"/>
          <w:lang w:val="kk-KZ" w:eastAsia="ru-RU"/>
        </w:rPr>
        <w:t>9</w:t>
      </w:r>
      <w:r w:rsidRPr="00B240BE">
        <w:rPr>
          <w:rFonts w:ascii="Times New Roman" w:eastAsia="Times New Roman" w:hAnsi="Times New Roman"/>
          <w:sz w:val="28"/>
          <w:szCs w:val="28"/>
          <w:lang w:val="kk-KZ" w:eastAsia="ru-RU"/>
        </w:rPr>
        <w:t xml:space="preserve">] зерттеді. </w:t>
      </w:r>
      <w:r w:rsidRPr="00B240BE">
        <w:rPr>
          <w:rFonts w:ascii="Times New Roman" w:hAnsi="Times New Roman"/>
          <w:sz w:val="28"/>
          <w:szCs w:val="28"/>
          <w:lang w:val="kk-KZ"/>
        </w:rPr>
        <w:t>С. С. Аубакирова болса «The New York Times» газетінің дискурсына прагмалингвистикалық және лингвомәдени ерекшеліктер тұрғысынан талдау жүргізе отырып, газет мәтінін қабылдаудың кешенді үлгісі</w:t>
      </w:r>
      <w:r w:rsidR="00D86BDE">
        <w:rPr>
          <w:rFonts w:ascii="Times New Roman" w:hAnsi="Times New Roman"/>
          <w:sz w:val="28"/>
          <w:szCs w:val="28"/>
          <w:lang w:val="kk-KZ"/>
        </w:rPr>
        <w:t>н</w:t>
      </w:r>
      <w:r w:rsidRPr="00B240BE">
        <w:rPr>
          <w:rFonts w:ascii="Times New Roman" w:hAnsi="Times New Roman"/>
          <w:sz w:val="28"/>
          <w:szCs w:val="28"/>
          <w:lang w:val="kk-KZ"/>
        </w:rPr>
        <w:t xml:space="preserve"> алға</w:t>
      </w:r>
      <w:r w:rsidR="007F257B">
        <w:rPr>
          <w:rFonts w:ascii="Times New Roman" w:hAnsi="Times New Roman"/>
          <w:sz w:val="28"/>
          <w:szCs w:val="28"/>
          <w:lang w:val="kk-KZ"/>
        </w:rPr>
        <w:t>ш рет ұсынды [90</w:t>
      </w:r>
      <w:r w:rsidRPr="00B240BE">
        <w:rPr>
          <w:rFonts w:ascii="Times New Roman" w:hAnsi="Times New Roman"/>
          <w:sz w:val="28"/>
          <w:szCs w:val="28"/>
          <w:lang w:val="kk-KZ"/>
        </w:rPr>
        <w:t>]. Сол сияқты бұқаралық ақпарат құралдарының аудиовизуалды түріне жататын телехабар тілінің зерттелуі де кенже қалып жатқан жоқ. Қазақ тіл білімінде бұл мәселенің бастамасы М. Серғалиевтің еңбектерінде жатыр. Тіл мәдениеті, телехабарлар тілінің лексикасын, стилін қарастырған ғалым радио тілін де зерттеген болатын. Телехабарлар тіліндегі кемшіліктер мен олқылықтарды айт</w:t>
      </w:r>
      <w:r w:rsidR="007F257B">
        <w:rPr>
          <w:rFonts w:ascii="Times New Roman" w:hAnsi="Times New Roman"/>
          <w:sz w:val="28"/>
          <w:szCs w:val="28"/>
          <w:lang w:val="kk-KZ"/>
        </w:rPr>
        <w:t>ып газетке мақалалар шығарған [91</w:t>
      </w:r>
      <w:r w:rsidR="00913605">
        <w:rPr>
          <w:rFonts w:ascii="Times New Roman" w:hAnsi="Times New Roman"/>
          <w:sz w:val="28"/>
          <w:szCs w:val="28"/>
          <w:lang w:val="kk-KZ"/>
        </w:rPr>
        <w:t>,</w:t>
      </w:r>
      <w:r w:rsidRPr="00B240BE">
        <w:rPr>
          <w:rFonts w:ascii="Times New Roman" w:hAnsi="Times New Roman"/>
          <w:sz w:val="28"/>
          <w:szCs w:val="28"/>
          <w:lang w:val="kk-KZ"/>
        </w:rPr>
        <w:t>9</w:t>
      </w:r>
      <w:r w:rsidR="00C3515A">
        <w:rPr>
          <w:rFonts w:ascii="Times New Roman" w:hAnsi="Times New Roman"/>
          <w:sz w:val="28"/>
          <w:szCs w:val="28"/>
          <w:lang w:val="kk-KZ"/>
        </w:rPr>
        <w:t>2</w:t>
      </w:r>
      <w:r w:rsidRPr="00B240BE">
        <w:rPr>
          <w:rFonts w:ascii="Times New Roman" w:hAnsi="Times New Roman"/>
          <w:sz w:val="28"/>
          <w:szCs w:val="28"/>
          <w:lang w:val="kk-KZ"/>
        </w:rPr>
        <w:t>]. Одан әрі медиамәтіндердің қалай құрылатынын, қандай да бір стратегияларды пайдаланып, көрермендерге қалай әсер ететінін түсінуге мүмкіндік беретін теледидар тілінің лингвопрагматикалық жағын зерттеген ғалым Г. А. Машинбаева болды. Теледидар тілін, ондағы ерекшеліктерін, теледидар тіліне қатысты қолданылатын термин сөздерді талдаған монографиясы «</w:t>
      </w:r>
      <w:r w:rsidRPr="00B240BE">
        <w:rPr>
          <w:rFonts w:ascii="Times New Roman" w:hAnsi="Times New Roman"/>
          <w:sz w:val="28"/>
          <w:szCs w:val="28"/>
          <w:shd w:val="clear" w:color="auto" w:fill="FFFFFF"/>
          <w:lang w:val="kk-KZ"/>
        </w:rPr>
        <w:t xml:space="preserve">Теледидaр тілінің лингвопрaгмaтикaлық aспектілері» деп аталады. Ғалым «Хабар», «Қазақстан» телеарналарында болатын «Кеш қалмаңыз, «Азамат», «Ақжүніс» сияқты бағдарламалардың тілдік сипатын аша білген. Жарнама тілімен қатар ток-шоу жанрының да тілдік ерекшеліктерін байқай отырып мынадай пікірін білдіреді: «Ток-шоу жaнры ойын-сaуықтық жaнр болғaндықтaн, оның aтқaрaтын міндеті де күрделі. Ток-шоудың тілін тaлдaй отырып, оның құрaмындa бірнеше ерекшеліктер болaтындығы aнықтaлды: 1) aуызекі сөйлеу тілінің элементтері; 2) сыпaйылық кaтегориясы; 3) қaлжың кaтегориясы; 4) диaлог, монолог; 5) тaқырыпқa сәйкес қойылaтын дәстүрлі сұрaқтың болуы; 6) бaғaлaуыштық кaтегориясын aнықтaйтын тілдік құрaлдaр; 7) бейвербaлды aмaлдaр» </w:t>
      </w:r>
      <w:r w:rsidRPr="00B240BE">
        <w:rPr>
          <w:rFonts w:ascii="Times New Roman" w:eastAsia="Times New Roman" w:hAnsi="Times New Roman"/>
          <w:sz w:val="28"/>
          <w:szCs w:val="28"/>
          <w:lang w:val="kk-KZ" w:eastAsia="ru-RU"/>
        </w:rPr>
        <w:t>[9</w:t>
      </w:r>
      <w:r w:rsidR="00C3515A">
        <w:rPr>
          <w:rFonts w:ascii="Times New Roman" w:eastAsia="Times New Roman" w:hAnsi="Times New Roman"/>
          <w:sz w:val="28"/>
          <w:szCs w:val="28"/>
          <w:lang w:val="kk-KZ" w:eastAsia="ru-RU"/>
        </w:rPr>
        <w:t>3</w:t>
      </w:r>
      <w:r w:rsidRPr="00B240BE">
        <w:rPr>
          <w:rFonts w:ascii="Times New Roman" w:eastAsia="Times New Roman" w:hAnsi="Times New Roman"/>
          <w:sz w:val="28"/>
          <w:szCs w:val="28"/>
          <w:lang w:val="kk-KZ" w:eastAsia="ru-RU"/>
        </w:rPr>
        <w:t xml:space="preserve">]. Телехабарлар тілінің табиғатын бағамдаған тағы бір зерттеу жұмысы – Д. Бисмильдинаның «Ресми телехабарлар тілі» еңбегі. Мұнда телехабарлар тілінің зерттелу тарихынан бастап телехабарлар тіліне қойылатын талаптар, телехабарлар тілінде орын алатын кемшіліктер және оларды жою жолдары жайлы жазылған. Автор кітабында телехабарлар тілінің лексикалық қабатын зерттеп, онда кездесетін актив және пассив сөздердің қолданылу аясы жайлы жазып, мынадай қорытынды жасайды: «біріншіден, қоғамда болып жатқан жаңалықтар телехабарлар тіліндегі жалпы қолданыстағы сөздердің лексикалық мағынасы арқылы беріледі. Актив сөздердің қолданылу және таралу аясы шексіз болғандықтан, оны барлығы түсінеді, ол жалпыға ортақтығымен, таралу ауқымының кеңдігімен </w:t>
      </w:r>
      <w:r w:rsidR="00C3515A">
        <w:rPr>
          <w:rFonts w:ascii="Times New Roman" w:eastAsia="Times New Roman" w:hAnsi="Times New Roman"/>
          <w:sz w:val="28"/>
          <w:szCs w:val="28"/>
          <w:lang w:val="kk-KZ" w:eastAsia="ru-RU"/>
        </w:rPr>
        <w:t>ерекшеленеді» [94</w:t>
      </w:r>
      <w:r w:rsidRPr="00B240BE">
        <w:rPr>
          <w:rFonts w:ascii="Times New Roman" w:eastAsia="Times New Roman" w:hAnsi="Times New Roman"/>
          <w:sz w:val="28"/>
          <w:szCs w:val="28"/>
          <w:lang w:val="kk-KZ" w:eastAsia="ru-RU"/>
        </w:rPr>
        <w:t xml:space="preserve">]. «Телехабарлар тілінің термин жасаудағы рөлі» деп аталатын тараушасында спорт терминдерінің 119 түрін келтіреді. Спорт жаңалықтарындағы метафора, эпитет сияқты тілдік айшықтаулардың көп кездесетінін дәлелді түрде көрсетеді. Жалпы газеттер термин қалыптастыруда өте маңызды орын алады. Газет – қоғамға жаңа ұғым, жаңа мағына, тіпті жаңа идеяны жеткізуші. БАҚ ғалымдар тарапынан жаңалықтар ашқанда пайда болған терминдерді таныстыруда маңызды рөл атқарады. БАҚ терминді қолдануда бірізділікті сақтауға </w:t>
      </w:r>
      <w:r w:rsidRPr="00B240BE">
        <w:rPr>
          <w:rFonts w:ascii="Times New Roman" w:eastAsia="Times New Roman" w:hAnsi="Times New Roman"/>
          <w:sz w:val="28"/>
          <w:szCs w:val="28"/>
          <w:lang w:val="kk-KZ" w:eastAsia="ru-RU"/>
        </w:rPr>
        <w:lastRenderedPageBreak/>
        <w:t>көмектеседі. Терминдердің пайда болуы тілдік өзгерістерге әкеледі, осы сәтте БАҚ тілдің табиғи түрде дамуына ықпал ете алады. Ғалым Ә. Ж. Әміров осы мәселе жөнінде зерттеу жасап, баспасөз беттеріндегі қазақ терминологиясын қарастырды. Әсіресе ұлттық терминологияны қалыптастырудағы «Ана тілі», «Егемен Қазақстан», «Қазақ әдебиет</w:t>
      </w:r>
      <w:r w:rsidR="00F400B0">
        <w:rPr>
          <w:rFonts w:ascii="Times New Roman" w:eastAsia="Times New Roman" w:hAnsi="Times New Roman"/>
          <w:sz w:val="28"/>
          <w:szCs w:val="28"/>
          <w:lang w:val="kk-KZ" w:eastAsia="ru-RU"/>
        </w:rPr>
        <w:t>і</w:t>
      </w:r>
      <w:r w:rsidRPr="00B240BE">
        <w:rPr>
          <w:rFonts w:ascii="Times New Roman" w:eastAsia="Times New Roman" w:hAnsi="Times New Roman"/>
          <w:sz w:val="28"/>
          <w:szCs w:val="28"/>
          <w:lang w:val="kk-KZ" w:eastAsia="ru-RU"/>
        </w:rPr>
        <w:t>» газеттерінің рөлі мен маңызын көрсетеді. Сол сияқты газеттерде термин жасауда орын алатын кемшіліктерді де былайша санамалап өтеді: «</w:t>
      </w:r>
      <w:r w:rsidRPr="00B240BE">
        <w:rPr>
          <w:rFonts w:ascii="Times New Roman" w:hAnsi="Times New Roman"/>
          <w:sz w:val="28"/>
          <w:szCs w:val="28"/>
          <w:lang w:val="kk-KZ"/>
        </w:rPr>
        <w:t>біріншіден орысша, қазақша бір ұғымды білдіретін терминдердің жарыса қолданылуы, екіншіден қазақ тіліндегі көп баламалы терминдердің жарыса қолданылуы, үшіншіден осы жаңа сөздердің, оның ішінде біріккен сөздердің жазылу барысындағы белг</w:t>
      </w:r>
      <w:r w:rsidR="00C3515A">
        <w:rPr>
          <w:rFonts w:ascii="Times New Roman" w:hAnsi="Times New Roman"/>
          <w:sz w:val="28"/>
          <w:szCs w:val="28"/>
          <w:lang w:val="kk-KZ"/>
        </w:rPr>
        <w:t>ілі бір норманың сақталмауы» [95</w:t>
      </w:r>
      <w:r w:rsidRPr="00B240BE">
        <w:rPr>
          <w:rFonts w:ascii="Times New Roman" w:hAnsi="Times New Roman"/>
          <w:sz w:val="28"/>
          <w:szCs w:val="28"/>
          <w:lang w:val="kk-KZ"/>
        </w:rPr>
        <w:t>].</w:t>
      </w:r>
      <w:r w:rsidR="003312B6">
        <w:rPr>
          <w:rFonts w:ascii="Times New Roman" w:hAnsi="Times New Roman"/>
          <w:sz w:val="28"/>
          <w:szCs w:val="28"/>
          <w:lang w:val="kk-KZ"/>
        </w:rPr>
        <w:t xml:space="preserve"> Осы уақытқа дейін БАҚ тілі, соның ішінде газет, теледидар, жарнама тілі прагматикалық, ли</w:t>
      </w:r>
      <w:r w:rsidR="00F76F18">
        <w:rPr>
          <w:rFonts w:ascii="Times New Roman" w:hAnsi="Times New Roman"/>
          <w:sz w:val="28"/>
          <w:szCs w:val="28"/>
          <w:lang w:val="kk-KZ"/>
        </w:rPr>
        <w:t>н</w:t>
      </w:r>
      <w:r w:rsidR="003312B6">
        <w:rPr>
          <w:rFonts w:ascii="Times New Roman" w:hAnsi="Times New Roman"/>
          <w:sz w:val="28"/>
          <w:szCs w:val="28"/>
          <w:lang w:val="kk-KZ"/>
        </w:rPr>
        <w:t xml:space="preserve">гвомәдени тұрғыдан көп зерттеліп келді. Кішкене кенже қалған радио тілі сияқты. Ал бүгінгі таңда </w:t>
      </w:r>
      <w:r w:rsidR="001F711E">
        <w:rPr>
          <w:rFonts w:ascii="Times New Roman" w:hAnsi="Times New Roman"/>
          <w:sz w:val="28"/>
          <w:szCs w:val="28"/>
          <w:lang w:val="kk-KZ"/>
        </w:rPr>
        <w:t xml:space="preserve">заман талабына сай </w:t>
      </w:r>
      <w:r w:rsidR="003312B6">
        <w:rPr>
          <w:rFonts w:ascii="Times New Roman" w:hAnsi="Times New Roman"/>
          <w:sz w:val="28"/>
          <w:szCs w:val="28"/>
          <w:lang w:val="kk-KZ"/>
        </w:rPr>
        <w:t xml:space="preserve">медиа мәтіндердің дискурсы зерделеніп жүр. </w:t>
      </w:r>
      <w:r w:rsidR="00C90608">
        <w:rPr>
          <w:rFonts w:ascii="Times New Roman" w:hAnsi="Times New Roman"/>
          <w:sz w:val="28"/>
          <w:szCs w:val="28"/>
          <w:lang w:val="kk-KZ"/>
        </w:rPr>
        <w:t xml:space="preserve">Мысалы, </w:t>
      </w:r>
      <w:r w:rsidR="001F711E">
        <w:rPr>
          <w:rFonts w:ascii="Times New Roman" w:hAnsi="Times New Roman"/>
          <w:sz w:val="28"/>
          <w:szCs w:val="28"/>
          <w:lang w:val="kk-KZ"/>
        </w:rPr>
        <w:t xml:space="preserve">осы дискурс тақырыбын кеңінен зерттеп жүрген К. Садирова қазақ және ағылшын </w:t>
      </w:r>
      <w:r w:rsidR="001F711E" w:rsidRPr="00C3515A">
        <w:rPr>
          <w:rFonts w:ascii="Times New Roman" w:hAnsi="Times New Roman"/>
          <w:sz w:val="28"/>
          <w:szCs w:val="28"/>
          <w:lang w:val="kk-KZ"/>
        </w:rPr>
        <w:t>саяси медиамәтіндер</w:t>
      </w:r>
      <w:r w:rsidR="0072080F" w:rsidRPr="00C3515A">
        <w:rPr>
          <w:rFonts w:ascii="Times New Roman" w:hAnsi="Times New Roman"/>
          <w:sz w:val="28"/>
          <w:szCs w:val="28"/>
          <w:lang w:val="kk-KZ"/>
        </w:rPr>
        <w:t>ін</w:t>
      </w:r>
      <w:r w:rsidR="001F711E" w:rsidRPr="00C3515A">
        <w:rPr>
          <w:rFonts w:ascii="Times New Roman" w:hAnsi="Times New Roman"/>
          <w:sz w:val="28"/>
          <w:szCs w:val="28"/>
          <w:lang w:val="kk-KZ"/>
        </w:rPr>
        <w:t xml:space="preserve">ің </w:t>
      </w:r>
      <w:r w:rsidR="0072080F" w:rsidRPr="00C3515A">
        <w:rPr>
          <w:rFonts w:ascii="Times New Roman" w:hAnsi="Times New Roman"/>
          <w:sz w:val="28"/>
          <w:szCs w:val="28"/>
          <w:lang w:val="kk-KZ"/>
        </w:rPr>
        <w:t>риторикасын салыстырмалы түрде талдады. Автор зерттеуінде басылым беттеріндегі әртүрлі контекстің саяси шындықты қалыптастырудағы рөлін айқындады [</w:t>
      </w:r>
      <w:r w:rsidR="00C3515A" w:rsidRPr="00C3515A">
        <w:rPr>
          <w:rFonts w:ascii="Times New Roman" w:hAnsi="Times New Roman"/>
          <w:sz w:val="28"/>
          <w:szCs w:val="28"/>
          <w:lang w:val="kk-KZ"/>
        </w:rPr>
        <w:t>96</w:t>
      </w:r>
      <w:r w:rsidR="0072080F" w:rsidRPr="00C3515A">
        <w:rPr>
          <w:rFonts w:ascii="Times New Roman" w:hAnsi="Times New Roman"/>
          <w:sz w:val="28"/>
          <w:szCs w:val="28"/>
          <w:lang w:val="kk-KZ"/>
        </w:rPr>
        <w:t>].</w:t>
      </w:r>
      <w:r w:rsidR="004522AF">
        <w:rPr>
          <w:rFonts w:ascii="Times New Roman" w:hAnsi="Times New Roman"/>
          <w:sz w:val="28"/>
          <w:szCs w:val="28"/>
          <w:lang w:val="kk-KZ"/>
        </w:rPr>
        <w:t xml:space="preserve"> </w:t>
      </w:r>
      <w:r w:rsidR="00B63EC1" w:rsidRPr="00C3515A">
        <w:rPr>
          <w:rFonts w:ascii="Times New Roman" w:hAnsi="Times New Roman"/>
          <w:sz w:val="28"/>
          <w:szCs w:val="28"/>
          <w:lang w:val="kk-KZ"/>
        </w:rPr>
        <w:t>Ал</w:t>
      </w:r>
      <w:r w:rsidR="00B63EC1">
        <w:rPr>
          <w:rFonts w:ascii="Times New Roman" w:hAnsi="Times New Roman"/>
          <w:sz w:val="28"/>
          <w:szCs w:val="28"/>
          <w:lang w:val="kk-KZ"/>
        </w:rPr>
        <w:t xml:space="preserve"> </w:t>
      </w:r>
      <w:r w:rsidR="0041359C" w:rsidRPr="00D70A6A">
        <w:rPr>
          <w:rFonts w:ascii="Times New Roman" w:hAnsi="Times New Roman"/>
          <w:sz w:val="28"/>
          <w:szCs w:val="28"/>
          <w:lang w:val="kk-KZ"/>
        </w:rPr>
        <w:t>Г.</w:t>
      </w:r>
      <w:r w:rsidR="00C125A2">
        <w:rPr>
          <w:rFonts w:ascii="Times New Roman" w:hAnsi="Times New Roman"/>
          <w:sz w:val="28"/>
          <w:szCs w:val="28"/>
          <w:lang w:val="kk-KZ"/>
        </w:rPr>
        <w:t> </w:t>
      </w:r>
      <w:r w:rsidR="0041359C" w:rsidRPr="00D70A6A">
        <w:rPr>
          <w:rFonts w:ascii="Times New Roman" w:hAnsi="Times New Roman"/>
          <w:sz w:val="28"/>
          <w:szCs w:val="28"/>
          <w:lang w:val="kk-KZ"/>
        </w:rPr>
        <w:t xml:space="preserve">С. Әбдікерімова </w:t>
      </w:r>
      <w:r w:rsidR="0041359C" w:rsidRPr="00D70A6A">
        <w:rPr>
          <w:rStyle w:val="a7"/>
          <w:rFonts w:ascii="Times New Roman" w:hAnsi="Times New Roman"/>
          <w:b w:val="0"/>
          <w:sz w:val="28"/>
          <w:szCs w:val="28"/>
          <w:lang w:val="kk-KZ"/>
        </w:rPr>
        <w:t>саяси медиадискурста лингвомәдени интертекстуалдылықтың қалай көрініс табатынын және оның ақпаратты репрезентациялау мен түсіндірудегі қызметін қарады</w:t>
      </w:r>
      <w:r w:rsidR="0041359C" w:rsidRPr="00D70A6A">
        <w:rPr>
          <w:rFonts w:ascii="Times New Roman" w:hAnsi="Times New Roman"/>
          <w:sz w:val="28"/>
          <w:szCs w:val="28"/>
          <w:lang w:val="kk-KZ"/>
        </w:rPr>
        <w:t xml:space="preserve">. Зерттеу </w:t>
      </w:r>
      <w:r w:rsidR="0041359C" w:rsidRPr="00D70A6A">
        <w:rPr>
          <w:rStyle w:val="a7"/>
          <w:rFonts w:ascii="Times New Roman" w:hAnsi="Times New Roman"/>
          <w:b w:val="0"/>
          <w:sz w:val="28"/>
          <w:szCs w:val="28"/>
          <w:lang w:val="kk-KZ"/>
        </w:rPr>
        <w:t>француз тілінде жарияланған саяси мақаланы</w:t>
      </w:r>
      <w:r w:rsidR="0041359C" w:rsidRPr="00D70A6A">
        <w:rPr>
          <w:rFonts w:ascii="Times New Roman" w:hAnsi="Times New Roman"/>
          <w:sz w:val="28"/>
          <w:szCs w:val="28"/>
          <w:lang w:val="kk-KZ"/>
        </w:rPr>
        <w:t xml:space="preserve"> негізге ала отырып, саяси медиа</w:t>
      </w:r>
      <w:r w:rsidR="00D70A6A" w:rsidRPr="00D70A6A">
        <w:rPr>
          <w:rFonts w:ascii="Times New Roman" w:hAnsi="Times New Roman"/>
          <w:sz w:val="28"/>
          <w:szCs w:val="28"/>
          <w:lang w:val="kk-KZ"/>
        </w:rPr>
        <w:t>мәтінд</w:t>
      </w:r>
      <w:r w:rsidR="0041359C" w:rsidRPr="00D70A6A">
        <w:rPr>
          <w:rFonts w:ascii="Times New Roman" w:hAnsi="Times New Roman"/>
          <w:sz w:val="28"/>
          <w:szCs w:val="28"/>
          <w:lang w:val="kk-KZ"/>
        </w:rPr>
        <w:t xml:space="preserve">е </w:t>
      </w:r>
      <w:r w:rsidR="0041359C" w:rsidRPr="00D70A6A">
        <w:rPr>
          <w:rStyle w:val="a7"/>
          <w:rFonts w:ascii="Times New Roman" w:hAnsi="Times New Roman"/>
          <w:b w:val="0"/>
          <w:sz w:val="28"/>
          <w:szCs w:val="28"/>
          <w:lang w:val="kk-KZ"/>
        </w:rPr>
        <w:t>прагматикалық және лингвомәдени мәндердің</w:t>
      </w:r>
      <w:r w:rsidR="00D70A6A" w:rsidRPr="00D70A6A">
        <w:rPr>
          <w:rFonts w:ascii="Times New Roman" w:hAnsi="Times New Roman"/>
          <w:sz w:val="28"/>
          <w:szCs w:val="28"/>
          <w:lang w:val="kk-KZ"/>
        </w:rPr>
        <w:t xml:space="preserve"> қалай енгізіліп</w:t>
      </w:r>
      <w:r w:rsidR="0041359C" w:rsidRPr="00D70A6A">
        <w:rPr>
          <w:rFonts w:ascii="Times New Roman" w:hAnsi="Times New Roman"/>
          <w:sz w:val="28"/>
          <w:szCs w:val="28"/>
          <w:lang w:val="kk-KZ"/>
        </w:rPr>
        <w:t xml:space="preserve">, олар реципиент тарапынан </w:t>
      </w:r>
      <w:r w:rsidR="0041359C" w:rsidRPr="00D70A6A">
        <w:rPr>
          <w:rStyle w:val="a7"/>
          <w:rFonts w:ascii="Times New Roman" w:hAnsi="Times New Roman"/>
          <w:b w:val="0"/>
          <w:sz w:val="28"/>
          <w:szCs w:val="28"/>
          <w:lang w:val="kk-KZ"/>
        </w:rPr>
        <w:t>лингвомәдени құзыреттілік негізінде қалай қабылданатынын</w:t>
      </w:r>
      <w:r w:rsidR="0041359C" w:rsidRPr="00D70A6A">
        <w:rPr>
          <w:rFonts w:ascii="Times New Roman" w:hAnsi="Times New Roman"/>
          <w:sz w:val="28"/>
          <w:szCs w:val="28"/>
          <w:lang w:val="kk-KZ"/>
        </w:rPr>
        <w:t xml:space="preserve"> зерделеуге </w:t>
      </w:r>
      <w:r w:rsidR="0041359C" w:rsidRPr="0078591B">
        <w:rPr>
          <w:rFonts w:ascii="Times New Roman" w:hAnsi="Times New Roman"/>
          <w:sz w:val="28"/>
          <w:szCs w:val="28"/>
          <w:lang w:val="kk-KZ"/>
        </w:rPr>
        <w:t>бағытталған</w:t>
      </w:r>
      <w:r w:rsidR="00D70A6A" w:rsidRPr="0078591B">
        <w:rPr>
          <w:rFonts w:ascii="Times New Roman" w:hAnsi="Times New Roman"/>
          <w:sz w:val="28"/>
          <w:szCs w:val="28"/>
          <w:lang w:val="kk-KZ"/>
        </w:rPr>
        <w:t xml:space="preserve"> </w:t>
      </w:r>
      <w:r w:rsidR="00D70A6A" w:rsidRPr="00A2086B">
        <w:rPr>
          <w:rFonts w:ascii="Times New Roman" w:hAnsi="Times New Roman"/>
          <w:sz w:val="28"/>
          <w:szCs w:val="28"/>
          <w:lang w:val="kk-KZ"/>
        </w:rPr>
        <w:t>[</w:t>
      </w:r>
      <w:r w:rsidR="00A2086B" w:rsidRPr="00A2086B">
        <w:rPr>
          <w:rFonts w:ascii="Times New Roman" w:hAnsi="Times New Roman"/>
          <w:sz w:val="28"/>
          <w:szCs w:val="28"/>
          <w:lang w:val="kk-KZ"/>
        </w:rPr>
        <w:t>97</w:t>
      </w:r>
      <w:r w:rsidR="00D70A6A" w:rsidRPr="00A2086B">
        <w:rPr>
          <w:rFonts w:ascii="Times New Roman" w:hAnsi="Times New Roman"/>
          <w:sz w:val="28"/>
          <w:szCs w:val="28"/>
          <w:lang w:val="kk-KZ"/>
        </w:rPr>
        <w:t>].</w:t>
      </w:r>
      <w:r w:rsidR="00205BFA">
        <w:rPr>
          <w:rFonts w:ascii="Times New Roman" w:hAnsi="Times New Roman"/>
          <w:sz w:val="28"/>
          <w:szCs w:val="28"/>
          <w:lang w:val="kk-KZ"/>
        </w:rPr>
        <w:t xml:space="preserve"> </w:t>
      </w:r>
      <w:r w:rsidR="0078591B" w:rsidRPr="0078591B">
        <w:rPr>
          <w:rFonts w:ascii="Times New Roman" w:hAnsi="Times New Roman"/>
          <w:sz w:val="28"/>
          <w:szCs w:val="28"/>
          <w:lang w:val="kk-KZ"/>
        </w:rPr>
        <w:t>Р.М. Бактиярова медиадискурстағы концепт көрінісіне тоқталды. Зерттеу жұмысында медиамәтіндердің ықпалы арқылы қалыптасатын «іскер әйел» концептісінің мазмұндық-құрылымдық сипаты, оның менталдық моделіндегі негізгі дифференциалды белгілері мен тілдік құралдар жүйесі, сондай-ақ әлеуметтік ортаның концепт түзілуіне тигізетін прагматикалық әсері жан-жақты әрі кешенді түрде талданады</w:t>
      </w:r>
      <w:r w:rsidR="0078591B">
        <w:rPr>
          <w:rFonts w:ascii="Times New Roman" w:hAnsi="Times New Roman"/>
          <w:sz w:val="28"/>
          <w:szCs w:val="28"/>
          <w:lang w:val="kk-KZ"/>
        </w:rPr>
        <w:t xml:space="preserve"> </w:t>
      </w:r>
      <w:r w:rsidR="00B2414F" w:rsidRPr="00A2086B">
        <w:rPr>
          <w:rFonts w:ascii="Times New Roman" w:hAnsi="Times New Roman"/>
          <w:sz w:val="28"/>
          <w:szCs w:val="28"/>
          <w:lang w:val="kk-KZ"/>
        </w:rPr>
        <w:t>[</w:t>
      </w:r>
      <w:r w:rsidR="00A2086B" w:rsidRPr="00A2086B">
        <w:rPr>
          <w:rFonts w:ascii="Times New Roman" w:hAnsi="Times New Roman"/>
          <w:sz w:val="28"/>
          <w:szCs w:val="28"/>
          <w:lang w:val="kk-KZ"/>
        </w:rPr>
        <w:t>98</w:t>
      </w:r>
      <w:r w:rsidR="00B2414F" w:rsidRPr="00A2086B">
        <w:rPr>
          <w:rFonts w:ascii="Times New Roman" w:hAnsi="Times New Roman"/>
          <w:sz w:val="28"/>
          <w:szCs w:val="28"/>
          <w:lang w:val="kk-KZ"/>
        </w:rPr>
        <w:t>].</w:t>
      </w:r>
      <w:r w:rsidR="00A2086B">
        <w:rPr>
          <w:rFonts w:ascii="Times New Roman" w:hAnsi="Times New Roman"/>
          <w:sz w:val="28"/>
          <w:szCs w:val="28"/>
          <w:lang w:val="kk-KZ"/>
        </w:rPr>
        <w:t xml:space="preserve"> </w:t>
      </w:r>
      <w:r w:rsidR="00205BFA">
        <w:rPr>
          <w:rFonts w:ascii="Times New Roman" w:hAnsi="Times New Roman"/>
          <w:sz w:val="28"/>
          <w:szCs w:val="28"/>
          <w:lang w:val="kk-KZ"/>
        </w:rPr>
        <w:t>З. К. Темиргазина болса қазақ қоғамындағы орыс тілді медиадискурста кездесетін «өзге» («чужой») концептісін қараған. Қарапайым халықтың көзқарасында «өзге» (бөтен) ұғымын беретін жағымсыз бейнелер ретінде парақор шенеуніктерді, коммуналшыларды алады</w:t>
      </w:r>
      <w:r w:rsidR="00205BFA" w:rsidRPr="00B63EC1">
        <w:rPr>
          <w:rFonts w:ascii="Times New Roman" w:hAnsi="Times New Roman"/>
          <w:sz w:val="28"/>
          <w:szCs w:val="28"/>
          <w:lang w:val="kk-KZ"/>
        </w:rPr>
        <w:t xml:space="preserve">. Сөйтіп </w:t>
      </w:r>
      <w:r w:rsidR="00205BFA">
        <w:rPr>
          <w:rFonts w:ascii="Times New Roman" w:hAnsi="Times New Roman"/>
          <w:sz w:val="28"/>
          <w:szCs w:val="28"/>
          <w:lang w:val="kk-KZ"/>
        </w:rPr>
        <w:t xml:space="preserve">автор </w:t>
      </w:r>
      <w:r w:rsidR="00205BFA" w:rsidRPr="00B63EC1">
        <w:rPr>
          <w:rFonts w:ascii="Times New Roman" w:hAnsi="Times New Roman"/>
          <w:sz w:val="28"/>
          <w:szCs w:val="28"/>
          <w:lang w:val="kk-KZ"/>
        </w:rPr>
        <w:t xml:space="preserve">қоғамда жиі кездесетін, барлығына белгілі, бірақ бәрібір </w:t>
      </w:r>
      <w:r w:rsidR="00205BFA" w:rsidRPr="00B63EC1">
        <w:rPr>
          <w:rStyle w:val="a7"/>
          <w:rFonts w:ascii="Times New Roman" w:hAnsi="Times New Roman"/>
          <w:b w:val="0"/>
          <w:sz w:val="28"/>
          <w:szCs w:val="28"/>
          <w:lang w:val="kk-KZ"/>
        </w:rPr>
        <w:t>жақтырмайтын, жат көрінетін кейіпкерлер</w:t>
      </w:r>
      <w:r w:rsidR="00205BFA">
        <w:rPr>
          <w:rStyle w:val="a7"/>
          <w:rFonts w:ascii="Times New Roman" w:hAnsi="Times New Roman"/>
          <w:b w:val="0"/>
          <w:sz w:val="28"/>
          <w:szCs w:val="28"/>
          <w:lang w:val="kk-KZ"/>
        </w:rPr>
        <w:t>дің мәдени санада үнемі «өзге» болып қалатынын, көпшілікке сіңісе алма</w:t>
      </w:r>
      <w:r w:rsidR="0047249A">
        <w:rPr>
          <w:rStyle w:val="a7"/>
          <w:rFonts w:ascii="Times New Roman" w:hAnsi="Times New Roman"/>
          <w:b w:val="0"/>
          <w:sz w:val="28"/>
          <w:szCs w:val="28"/>
          <w:lang w:val="kk-KZ"/>
        </w:rPr>
        <w:t>й</w:t>
      </w:r>
      <w:r w:rsidR="00205BFA">
        <w:rPr>
          <w:rStyle w:val="a7"/>
          <w:rFonts w:ascii="Times New Roman" w:hAnsi="Times New Roman"/>
          <w:b w:val="0"/>
          <w:sz w:val="28"/>
          <w:szCs w:val="28"/>
          <w:lang w:val="kk-KZ"/>
        </w:rPr>
        <w:t xml:space="preserve">тынын </w:t>
      </w:r>
      <w:r w:rsidR="00205BFA" w:rsidRPr="001540BD">
        <w:rPr>
          <w:rStyle w:val="a7"/>
          <w:rFonts w:ascii="Times New Roman" w:hAnsi="Times New Roman"/>
          <w:b w:val="0"/>
          <w:sz w:val="28"/>
          <w:szCs w:val="28"/>
          <w:lang w:val="kk-KZ"/>
        </w:rPr>
        <w:t xml:space="preserve">айтады </w:t>
      </w:r>
      <w:r w:rsidR="00205BFA" w:rsidRPr="001540BD">
        <w:rPr>
          <w:rFonts w:ascii="Times New Roman" w:hAnsi="Times New Roman"/>
          <w:sz w:val="28"/>
          <w:szCs w:val="28"/>
          <w:lang w:val="kk-KZ"/>
        </w:rPr>
        <w:t>[</w:t>
      </w:r>
      <w:r w:rsidR="001540BD" w:rsidRPr="001540BD">
        <w:rPr>
          <w:rFonts w:ascii="Times New Roman" w:hAnsi="Times New Roman"/>
          <w:sz w:val="28"/>
          <w:szCs w:val="28"/>
          <w:lang w:val="kk-KZ"/>
        </w:rPr>
        <w:t>99</w:t>
      </w:r>
      <w:r w:rsidR="00205BFA" w:rsidRPr="001540BD">
        <w:rPr>
          <w:rFonts w:ascii="Times New Roman" w:hAnsi="Times New Roman"/>
          <w:sz w:val="28"/>
          <w:szCs w:val="28"/>
          <w:lang w:val="kk-KZ"/>
        </w:rPr>
        <w:t>].</w:t>
      </w:r>
    </w:p>
    <w:p w14:paraId="0B0062AD" w14:textId="321827A3" w:rsidR="005A62B4" w:rsidRDefault="00907ACB" w:rsidP="00552A66">
      <w:pPr>
        <w:pStyle w:val="ac"/>
        <w:ind w:firstLine="567"/>
        <w:rPr>
          <w:rFonts w:ascii="Times New Roman" w:hAnsi="Times New Roman"/>
          <w:iCs/>
          <w:sz w:val="28"/>
          <w:szCs w:val="28"/>
          <w:lang w:val="kk-KZ"/>
        </w:rPr>
      </w:pPr>
      <w:r>
        <w:rPr>
          <w:rFonts w:ascii="Times New Roman" w:hAnsi="Times New Roman"/>
          <w:sz w:val="28"/>
          <w:szCs w:val="28"/>
          <w:lang w:val="kk-KZ"/>
        </w:rPr>
        <w:t>Бұдан бөлек қ</w:t>
      </w:r>
      <w:r w:rsidR="005A62B4" w:rsidRPr="0078591B">
        <w:rPr>
          <w:rFonts w:ascii="Times New Roman" w:eastAsia="Times New Roman" w:hAnsi="Times New Roman"/>
          <w:color w:val="000000"/>
          <w:sz w:val="28"/>
          <w:szCs w:val="28"/>
          <w:lang w:val="kk-KZ" w:eastAsia="ru-RU"/>
        </w:rPr>
        <w:t xml:space="preserve">азіргі заманғы зерттеулер баспасөз мәтіндерінің тілін цифрлық технологиялар контексінде талдауға бағытталған. Осыдан келіп ғылымда «медиамәтін» ұғымы пайда болды. </w:t>
      </w:r>
      <w:r w:rsidR="005A62B4" w:rsidRPr="0078591B">
        <w:rPr>
          <w:rFonts w:ascii="Times New Roman" w:eastAsia="Times New Roman" w:hAnsi="Times New Roman"/>
          <w:bCs/>
          <w:sz w:val="28"/>
          <w:szCs w:val="28"/>
          <w:lang w:val="kk-KZ" w:eastAsia="ru-RU"/>
        </w:rPr>
        <w:t>«Медиатекст</w:t>
      </w:r>
      <w:r w:rsidR="005A62B4" w:rsidRPr="0078591B">
        <w:rPr>
          <w:rFonts w:ascii="Times New Roman" w:eastAsia="Times New Roman" w:hAnsi="Times New Roman"/>
          <w:sz w:val="28"/>
          <w:szCs w:val="28"/>
          <w:lang w:val="kk-KZ" w:eastAsia="ru-RU"/>
        </w:rPr>
        <w:t xml:space="preserve"> термині бірқатар алдыңғы</w:t>
      </w:r>
      <w:r w:rsidR="005A62B4" w:rsidRPr="00B240BE">
        <w:rPr>
          <w:rFonts w:ascii="Times New Roman" w:eastAsia="Times New Roman" w:hAnsi="Times New Roman"/>
          <w:sz w:val="28"/>
          <w:szCs w:val="28"/>
          <w:lang w:val="kk-KZ" w:eastAsia="ru-RU"/>
        </w:rPr>
        <w:t xml:space="preserve"> қолданылған терминдердің гиперонимі болып табылады: журналистік мәтін, PR-мәтін, публицистикалық мәтін, газет мәтіні, теле және радио мәтін, жарнамалық мәтін, интернет-БАҚ мәтіні және т.б. Медиатекстің негізгі үш қызмет ету саласы – журналистика, PR және жарнама» [</w:t>
      </w:r>
      <w:r w:rsidR="001540BD">
        <w:rPr>
          <w:rFonts w:ascii="Times New Roman" w:eastAsia="Times New Roman" w:hAnsi="Times New Roman"/>
          <w:sz w:val="28"/>
          <w:szCs w:val="28"/>
          <w:lang w:val="kk-KZ" w:eastAsia="ru-RU"/>
        </w:rPr>
        <w:t>100</w:t>
      </w:r>
      <w:r w:rsidR="005A62B4" w:rsidRPr="00B240BE">
        <w:rPr>
          <w:rFonts w:ascii="Times New Roman" w:eastAsia="Times New Roman" w:hAnsi="Times New Roman"/>
          <w:sz w:val="28"/>
          <w:szCs w:val="28"/>
          <w:lang w:val="kk-KZ" w:eastAsia="ru-RU"/>
        </w:rPr>
        <w:t xml:space="preserve">]. </w:t>
      </w:r>
      <w:r w:rsidR="005A62B4" w:rsidRPr="00B240BE">
        <w:rPr>
          <w:rFonts w:ascii="Times New Roman" w:hAnsi="Times New Roman"/>
          <w:sz w:val="28"/>
          <w:szCs w:val="28"/>
          <w:lang w:val="kk-KZ"/>
        </w:rPr>
        <w:t xml:space="preserve">Ғалым Н. А. Кузьмина жұмысында осы аталған </w:t>
      </w:r>
      <w:r w:rsidR="005A62B4" w:rsidRPr="00B240BE">
        <w:rPr>
          <w:rFonts w:ascii="Times New Roman" w:hAnsi="Times New Roman"/>
          <w:iCs/>
          <w:sz w:val="28"/>
          <w:szCs w:val="28"/>
          <w:lang w:val="kk-KZ"/>
        </w:rPr>
        <w:t xml:space="preserve">мәтіндердің барлығын бір сөзбен </w:t>
      </w:r>
      <w:r w:rsidR="005A62B4" w:rsidRPr="00B240BE">
        <w:rPr>
          <w:rFonts w:ascii="Times New Roman" w:hAnsi="Times New Roman"/>
          <w:iCs/>
          <w:sz w:val="28"/>
          <w:szCs w:val="28"/>
          <w:lang w:val="kk-KZ"/>
        </w:rPr>
        <w:lastRenderedPageBreak/>
        <w:t xml:space="preserve">медиамәтін етіп көрсетеді де, әрқайсысына тоқтала отырып кеңінен зерттеу жасайды. «Медиамәтін медиалингвистиканың объектісі» деп аталатын бөлімнің бір тараушасы интертекстуалдылық мәселесіне арналған. Медиамәтіннің негізгі категориясы ретінде </w:t>
      </w:r>
      <w:r w:rsidR="00A444C5">
        <w:rPr>
          <w:rFonts w:ascii="Times New Roman" w:hAnsi="Times New Roman"/>
          <w:iCs/>
          <w:sz w:val="28"/>
          <w:szCs w:val="28"/>
          <w:lang w:val="kk-KZ"/>
        </w:rPr>
        <w:t xml:space="preserve">саналған </w:t>
      </w:r>
      <w:r w:rsidR="005A62B4" w:rsidRPr="00B240BE">
        <w:rPr>
          <w:rFonts w:ascii="Times New Roman" w:hAnsi="Times New Roman"/>
          <w:iCs/>
          <w:sz w:val="28"/>
          <w:szCs w:val="28"/>
          <w:lang w:val="kk-KZ"/>
        </w:rPr>
        <w:t>интертекстуалдылықтың баспасөз бетіндегі негізгі қызметтерін</w:t>
      </w:r>
      <w:r w:rsidR="00A444C5">
        <w:rPr>
          <w:rFonts w:ascii="Times New Roman" w:hAnsi="Times New Roman"/>
          <w:iCs/>
          <w:sz w:val="28"/>
          <w:szCs w:val="28"/>
          <w:lang w:val="kk-KZ"/>
        </w:rPr>
        <w:t xml:space="preserve"> де қарастырған</w:t>
      </w:r>
      <w:r w:rsidR="005A62B4" w:rsidRPr="00B240BE">
        <w:rPr>
          <w:rFonts w:ascii="Times New Roman" w:hAnsi="Times New Roman"/>
          <w:iCs/>
          <w:sz w:val="28"/>
          <w:szCs w:val="28"/>
          <w:lang w:val="kk-KZ"/>
        </w:rPr>
        <w:t xml:space="preserve">: </w:t>
      </w:r>
    </w:p>
    <w:p w14:paraId="28D63B9A" w14:textId="77777777" w:rsidR="008402BF" w:rsidRDefault="008402BF" w:rsidP="00552A66">
      <w:pPr>
        <w:pStyle w:val="ac"/>
        <w:ind w:firstLine="567"/>
        <w:rPr>
          <w:rFonts w:ascii="Times New Roman" w:eastAsia="Times New Roman" w:hAnsi="Times New Roman"/>
          <w:sz w:val="28"/>
          <w:szCs w:val="24"/>
          <w:lang w:val="kk-KZ" w:eastAsia="ru-RU"/>
        </w:rPr>
      </w:pPr>
      <w:r>
        <w:rPr>
          <w:rFonts w:ascii="Times New Roman" w:hAnsi="Times New Roman"/>
          <w:iCs/>
          <w:sz w:val="28"/>
          <w:szCs w:val="28"/>
          <w:lang w:val="kk-KZ"/>
        </w:rPr>
        <w:t xml:space="preserve">- </w:t>
      </w:r>
      <w:r w:rsidRPr="008402BF">
        <w:rPr>
          <w:rFonts w:ascii="Times New Roman" w:eastAsia="Times New Roman" w:hAnsi="Times New Roman"/>
          <w:sz w:val="28"/>
          <w:szCs w:val="24"/>
          <w:lang w:val="kk-KZ" w:eastAsia="ru-RU"/>
        </w:rPr>
        <w:t>Хабарламаның бір бөлігін нақты әрі дәл жеткізу қызметі. Бұл жағдайда цитата мәтіндегі белгілі бір ойды нақтылап, оқиғаның ресми дәлелі ретінде мақаланың мазмұнын толықтырып, тереңдете түседі.</w:t>
      </w:r>
    </w:p>
    <w:p w14:paraId="3DB9489F" w14:textId="77777777" w:rsidR="003F6CA3" w:rsidRPr="00CF768C" w:rsidRDefault="008402BF" w:rsidP="00552A66">
      <w:pPr>
        <w:pStyle w:val="ac"/>
        <w:ind w:firstLine="567"/>
        <w:rPr>
          <w:rStyle w:val="accordion-tabbedtab-mobile"/>
          <w:sz w:val="28"/>
          <w:szCs w:val="28"/>
          <w:lang w:val="kk-KZ"/>
        </w:rPr>
      </w:pPr>
      <w:r>
        <w:rPr>
          <w:rFonts w:ascii="Times New Roman" w:eastAsia="Times New Roman" w:hAnsi="Times New Roman"/>
          <w:sz w:val="28"/>
          <w:szCs w:val="24"/>
          <w:lang w:val="kk-KZ" w:eastAsia="ru-RU"/>
        </w:rPr>
        <w:t xml:space="preserve">- </w:t>
      </w:r>
      <w:r w:rsidRPr="008402BF">
        <w:rPr>
          <w:rFonts w:ascii="Times New Roman" w:eastAsia="Times New Roman" w:hAnsi="Times New Roman"/>
          <w:sz w:val="28"/>
          <w:szCs w:val="24"/>
          <w:lang w:val="kk-KZ" w:eastAsia="ru-RU"/>
        </w:rPr>
        <w:t>Беделді дереккөзге сүйену қызметі, яғни «авторитетті дерекпен негіздеу» функциясы. Мұндай дәйексөздер көбінесе жаңа фактілерге негізделген материалдарда қолданылады, мысалы, статистикалық деректер, сауалнама нәтижелері, түрлі болжамдар мен жобалар жөніндегі ақпараттарда.</w:t>
      </w:r>
      <w:r>
        <w:rPr>
          <w:rFonts w:ascii="Times New Roman" w:eastAsia="Times New Roman" w:hAnsi="Times New Roman"/>
          <w:sz w:val="28"/>
          <w:szCs w:val="24"/>
          <w:lang w:val="kk-KZ" w:eastAsia="ru-RU"/>
        </w:rPr>
        <w:t xml:space="preserve"> </w:t>
      </w:r>
      <w:r w:rsidR="005A62B4" w:rsidRPr="003F6CA3">
        <w:rPr>
          <w:rFonts w:ascii="Times New Roman" w:hAnsi="Times New Roman"/>
          <w:sz w:val="28"/>
          <w:szCs w:val="28"/>
          <w:lang w:val="kk-KZ"/>
        </w:rPr>
        <w:t xml:space="preserve">Осындай материалдардың композициялық құрылымы әдетте дереккөзге сілтеме жасай отырып, біреудің тілін жеткізудің жолы саналатын тура және жанама форма </w:t>
      </w:r>
      <w:r w:rsidR="005A62B4" w:rsidRPr="00CF768C">
        <w:rPr>
          <w:rFonts w:ascii="Times New Roman" w:hAnsi="Times New Roman"/>
          <w:sz w:val="28"/>
          <w:szCs w:val="28"/>
          <w:lang w:val="kk-KZ"/>
        </w:rPr>
        <w:t>арқылы берілген цитата және қысқаша баяндалған мазмұнды қамтиды.</w:t>
      </w:r>
      <w:r w:rsidR="005A62B4" w:rsidRPr="00CF768C">
        <w:rPr>
          <w:rStyle w:val="10"/>
          <w:rFonts w:cs="Times New Roman"/>
          <w:lang w:val="kk-KZ"/>
        </w:rPr>
        <w:t xml:space="preserve"> </w:t>
      </w:r>
    </w:p>
    <w:p w14:paraId="0823C382" w14:textId="77777777" w:rsidR="00CF768C" w:rsidRPr="00CF768C" w:rsidRDefault="003F6CA3" w:rsidP="00552A66">
      <w:pPr>
        <w:pStyle w:val="a4"/>
        <w:spacing w:before="0" w:beforeAutospacing="0" w:after="0" w:afterAutospacing="0"/>
        <w:ind w:firstLine="567"/>
        <w:rPr>
          <w:sz w:val="28"/>
          <w:szCs w:val="28"/>
          <w:lang w:val="kk-KZ"/>
        </w:rPr>
      </w:pPr>
      <w:r w:rsidRPr="00CF768C">
        <w:rPr>
          <w:rStyle w:val="accordion-tabbedtab-mobile"/>
          <w:sz w:val="28"/>
          <w:szCs w:val="28"/>
          <w:lang w:val="kk-KZ"/>
        </w:rPr>
        <w:t xml:space="preserve">- </w:t>
      </w:r>
      <w:r w:rsidR="00CF768C" w:rsidRPr="00CF768C">
        <w:rPr>
          <w:sz w:val="28"/>
          <w:szCs w:val="28"/>
          <w:lang w:val="kk-KZ"/>
        </w:rPr>
        <w:t>Пиар арқылы таныту және ілгерілету қызметі. Бұл функция қоғамда әлеуметтік және қоғамдық пікір қалыптастыруды көздейді: қоғам қайраткерлері мен саясаткерлердің, саяси партиялар мен өндірістік компаниялардың жағымды бейнесін жасауға, сондай-ақ тауарлар мен қызметтерді, сауда маркаларын насихаттауға, түрлі идеялар, жобалар мен шешімдерді жұртшылыққа ұсынуға бағытталады.</w:t>
      </w:r>
    </w:p>
    <w:p w14:paraId="5F1015CF" w14:textId="77777777" w:rsidR="005A62B4" w:rsidRPr="003F6CA3" w:rsidRDefault="003F6CA3" w:rsidP="00552A66">
      <w:pPr>
        <w:ind w:firstLine="567"/>
        <w:rPr>
          <w:rFonts w:cs="Times New Roman"/>
          <w:szCs w:val="28"/>
          <w:lang w:val="kk-KZ"/>
        </w:rPr>
      </w:pPr>
      <w:r w:rsidRPr="003F6CA3">
        <w:rPr>
          <w:rFonts w:cs="Times New Roman"/>
          <w:szCs w:val="28"/>
          <w:lang w:val="kk-KZ"/>
        </w:rPr>
        <w:t xml:space="preserve">- </w:t>
      </w:r>
      <w:r w:rsidR="005A62B4" w:rsidRPr="003F6CA3">
        <w:rPr>
          <w:rFonts w:cs="Times New Roman"/>
          <w:szCs w:val="28"/>
          <w:lang w:val="kk-KZ"/>
        </w:rPr>
        <w:t>Аргументация қызметі (қарсы аргументация).  А.</w:t>
      </w:r>
      <w:r w:rsidR="00D20781">
        <w:rPr>
          <w:rFonts w:cs="Times New Roman"/>
          <w:szCs w:val="28"/>
          <w:lang w:val="kk-KZ"/>
        </w:rPr>
        <w:t> </w:t>
      </w:r>
      <w:r w:rsidR="005A62B4" w:rsidRPr="003F6CA3">
        <w:rPr>
          <w:rFonts w:cs="Times New Roman"/>
          <w:szCs w:val="28"/>
          <w:lang w:val="kk-KZ"/>
        </w:rPr>
        <w:t>А.</w:t>
      </w:r>
      <w:r w:rsidR="00D20781">
        <w:rPr>
          <w:rFonts w:cs="Times New Roman"/>
          <w:szCs w:val="28"/>
          <w:lang w:val="kk-KZ"/>
        </w:rPr>
        <w:t> </w:t>
      </w:r>
      <w:r w:rsidR="005A62B4" w:rsidRPr="003F6CA3">
        <w:rPr>
          <w:rFonts w:cs="Times New Roman"/>
          <w:szCs w:val="28"/>
          <w:lang w:val="kk-KZ"/>
        </w:rPr>
        <w:t>Негрышевтің тұжырымдауынша, оның пиар арқылы алға жылжыту қызметінен айырмашылығы – белгілі бір мәселеге қатысты кемінде екі түрлі көзқарастың ұсынылуы, олардың біреуі прагматикалық тұрғыда аргумент (қарсы аргумент) ретінде белгіленеді.</w:t>
      </w:r>
    </w:p>
    <w:p w14:paraId="0721A043" w14:textId="77777777" w:rsidR="005A62B4" w:rsidRDefault="003F6CA3" w:rsidP="00552A66">
      <w:pPr>
        <w:autoSpaceDE w:val="0"/>
        <w:autoSpaceDN w:val="0"/>
        <w:adjustRightInd w:val="0"/>
        <w:ind w:firstLine="567"/>
        <w:rPr>
          <w:rFonts w:cs="Times New Roman"/>
          <w:szCs w:val="28"/>
          <w:lang w:val="kk-KZ"/>
        </w:rPr>
      </w:pPr>
      <w:r w:rsidRPr="003F6CA3">
        <w:rPr>
          <w:rFonts w:cs="Times New Roman"/>
          <w:szCs w:val="28"/>
          <w:lang w:val="kk-KZ"/>
        </w:rPr>
        <w:t xml:space="preserve">- </w:t>
      </w:r>
      <w:r w:rsidR="005A62B4" w:rsidRPr="003F6CA3">
        <w:rPr>
          <w:rFonts w:cs="Times New Roman"/>
          <w:szCs w:val="28"/>
          <w:lang w:val="kk-KZ"/>
        </w:rPr>
        <w:t>Жауапкершілікті ауыстыру функциясы. Мұнда цитата жасаған автор көпшіліктің алдында айтылған сөзіне жауапкершілік алуы тиіс. Мысалы жаңалықтарда келтірілетін «N агенттігінің хабарлауынша», «X газеті», «Y журналы» деген тіркестер келесі мағыналық интенцияны жүзеге асырады: мен ақпараттың</w:t>
      </w:r>
      <w:r w:rsidR="005A62B4" w:rsidRPr="00B240BE">
        <w:rPr>
          <w:rFonts w:cs="Times New Roman"/>
          <w:szCs w:val="28"/>
          <w:lang w:val="kk-KZ"/>
        </w:rPr>
        <w:t xml:space="preserve"> шынайылығы үшін жауап бермеймін, барлық жауапкершілік сілтеме келтірілген субъектіге жүктеледі.</w:t>
      </w:r>
    </w:p>
    <w:p w14:paraId="300DD9B2" w14:textId="77777777" w:rsidR="005A62B4" w:rsidRDefault="003F6CA3" w:rsidP="00552A66">
      <w:pPr>
        <w:autoSpaceDE w:val="0"/>
        <w:autoSpaceDN w:val="0"/>
        <w:adjustRightInd w:val="0"/>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Метақұбылыс қызметі (</w:t>
      </w:r>
      <w:r w:rsidR="005A62B4" w:rsidRPr="00B240BE">
        <w:rPr>
          <w:rFonts w:cs="Times New Roman"/>
          <w:bCs/>
          <w:szCs w:val="28"/>
          <w:lang w:val="kk-KZ"/>
        </w:rPr>
        <w:t>Метасобытийная функция</w:t>
      </w:r>
      <w:r w:rsidR="005A62B4" w:rsidRPr="00B240BE">
        <w:rPr>
          <w:rFonts w:cs="Times New Roman"/>
          <w:szCs w:val="28"/>
          <w:lang w:val="kk-KZ"/>
        </w:rPr>
        <w:t xml:space="preserve">). Бұл қызмет мәтіннің өзі «дереккөз» ретінде коммуникативтік оқиғаға айналғанда жүзеге асады. Көбінесе қоғамда мемлекетаралық, халықаралық деңгейде үлкен дау тудырған саясаткерлердің мәлімдемелері болып табылады. </w:t>
      </w:r>
    </w:p>
    <w:p w14:paraId="1E6553B7" w14:textId="77777777" w:rsidR="005A62B4" w:rsidRDefault="003F6CA3" w:rsidP="00552A66">
      <w:pPr>
        <w:autoSpaceDE w:val="0"/>
        <w:autoSpaceDN w:val="0"/>
        <w:adjustRightInd w:val="0"/>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Эстетикалық қызмет. Бұл қызмет тілдің экспрессивті құралдарымен байланысты.</w:t>
      </w:r>
    </w:p>
    <w:p w14:paraId="304942FC" w14:textId="77777777" w:rsidR="005A62B4" w:rsidRDefault="003F6CA3" w:rsidP="00552A66">
      <w:pPr>
        <w:autoSpaceDE w:val="0"/>
        <w:autoSpaceDN w:val="0"/>
        <w:adjustRightInd w:val="0"/>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 xml:space="preserve">Бағалау қызметі бұрын аталған бірнеше функцияларды (әсіресе, беделге сілтеме, аргументация, пиар-жылжыту және т.б.) сүйемелдеп, солармен бірге жүреді. </w:t>
      </w:r>
    </w:p>
    <w:p w14:paraId="059B9D89" w14:textId="77777777" w:rsidR="005A62B4" w:rsidRDefault="003F6CA3" w:rsidP="00552A66">
      <w:pPr>
        <w:autoSpaceDE w:val="0"/>
        <w:autoSpaceDN w:val="0"/>
        <w:adjustRightInd w:val="0"/>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 xml:space="preserve">Манипуляция қызметі. Аталған қызметті журналистер жиі пайдаланады. Олар цитатаны қысқартуы, керісінше кеңейтуі мүмкін және өзінше түсініктеме </w:t>
      </w:r>
      <w:r w:rsidR="005A62B4" w:rsidRPr="00B240BE">
        <w:rPr>
          <w:rFonts w:cs="Times New Roman"/>
          <w:szCs w:val="28"/>
          <w:lang w:val="kk-KZ"/>
        </w:rPr>
        <w:lastRenderedPageBreak/>
        <w:t>береді. Сөйтіп ол цитата оқырманға әсер ететін, манипуляция жасайтын қуатты құралға айналуы мүмкін.</w:t>
      </w:r>
    </w:p>
    <w:p w14:paraId="3DF73808" w14:textId="77777777" w:rsidR="005A62B4" w:rsidRDefault="003F6CA3" w:rsidP="00552A66">
      <w:pPr>
        <w:autoSpaceDE w:val="0"/>
        <w:autoSpaceDN w:val="0"/>
        <w:adjustRightInd w:val="0"/>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Парольдік қызмет (шектеуші функция) – лингвомәдени бірліктерге, «фондық» цитаталарға тән. Осы қызмет арқылы оқырман мен автор арасындағы «өзім/</w:t>
      </w:r>
      <w:r w:rsidR="00D20781">
        <w:rPr>
          <w:rFonts w:cs="Times New Roman"/>
          <w:szCs w:val="28"/>
          <w:lang w:val="kk-KZ"/>
        </w:rPr>
        <w:t>өзге</w:t>
      </w:r>
      <w:r w:rsidR="005A62B4" w:rsidRPr="00B240BE">
        <w:rPr>
          <w:rFonts w:cs="Times New Roman"/>
          <w:szCs w:val="28"/>
          <w:lang w:val="kk-KZ"/>
        </w:rPr>
        <w:t>» (свой/чужой) деген қатынас белгіленеді. Егер оқырман берілген цитатаны танып қалса, ол автор жазады деп болжанған «өзінің шеңберіне» – оқырмандар шеңберіне қосылады.</w:t>
      </w:r>
    </w:p>
    <w:p w14:paraId="502D6BA3" w14:textId="3F619D3D" w:rsidR="005A62B4" w:rsidRPr="00B240BE" w:rsidRDefault="003F6CA3" w:rsidP="00552A66">
      <w:pPr>
        <w:autoSpaceDE w:val="0"/>
        <w:autoSpaceDN w:val="0"/>
        <w:adjustRightInd w:val="0"/>
        <w:ind w:firstLine="567"/>
        <w:rPr>
          <w:rFonts w:cs="Times New Roman"/>
          <w:szCs w:val="28"/>
          <w:lang w:val="kk-KZ"/>
        </w:rPr>
      </w:pPr>
      <w:r>
        <w:rPr>
          <w:rFonts w:cs="Times New Roman"/>
          <w:szCs w:val="28"/>
          <w:lang w:val="kk-KZ"/>
        </w:rPr>
        <w:t xml:space="preserve">- </w:t>
      </w:r>
      <w:r w:rsidR="005A62B4" w:rsidRPr="00B240BE">
        <w:rPr>
          <w:rFonts w:cs="Times New Roman"/>
          <w:szCs w:val="28"/>
          <w:lang w:val="kk-KZ"/>
        </w:rPr>
        <w:t xml:space="preserve">Көңіл көтеру қызметі. Бұл функция көбінесе мәдениет, шоу-бизнес, киноиндустрия және т.б. өкілдерінің цитаталары берілетін түрлі жұлдыздар өмірі жайлы хабарларда кездеседі. Коммуникативтік бағытымен ерекшеленеді </w:t>
      </w:r>
      <w:r w:rsidR="005A62B4" w:rsidRPr="00B240BE">
        <w:rPr>
          <w:rFonts w:eastAsia="Times New Roman" w:cs="Times New Roman"/>
          <w:szCs w:val="28"/>
          <w:lang w:val="kk-KZ" w:eastAsia="ru-RU"/>
        </w:rPr>
        <w:t>[</w:t>
      </w:r>
      <w:r w:rsidR="001540BD">
        <w:rPr>
          <w:rFonts w:eastAsia="Times New Roman" w:cs="Times New Roman"/>
          <w:szCs w:val="28"/>
          <w:lang w:val="kk-KZ" w:eastAsia="ru-RU"/>
        </w:rPr>
        <w:t>100</w:t>
      </w:r>
      <w:r w:rsidR="005A62B4" w:rsidRPr="00B240BE">
        <w:rPr>
          <w:rFonts w:eastAsia="Times New Roman" w:cs="Times New Roman"/>
          <w:szCs w:val="28"/>
          <w:lang w:val="kk-KZ" w:eastAsia="ru-RU"/>
        </w:rPr>
        <w:t xml:space="preserve">, </w:t>
      </w:r>
      <w:r w:rsidR="00913605">
        <w:rPr>
          <w:rFonts w:eastAsia="Times New Roman" w:cs="Times New Roman"/>
          <w:szCs w:val="28"/>
          <w:lang w:val="kk-KZ" w:eastAsia="ru-RU"/>
        </w:rPr>
        <w:t>б.</w:t>
      </w:r>
      <w:r w:rsidR="005A62B4" w:rsidRPr="00B240BE">
        <w:rPr>
          <w:rFonts w:eastAsia="Times New Roman" w:cs="Times New Roman"/>
          <w:szCs w:val="28"/>
          <w:lang w:val="kk-KZ" w:eastAsia="ru-RU"/>
        </w:rPr>
        <w:t xml:space="preserve">30-37]. </w:t>
      </w:r>
    </w:p>
    <w:p w14:paraId="79873928" w14:textId="48CC7888" w:rsidR="005A62B4" w:rsidRDefault="005A62B4" w:rsidP="00552A66">
      <w:pPr>
        <w:ind w:firstLine="567"/>
        <w:rPr>
          <w:rFonts w:cs="Times New Roman"/>
          <w:szCs w:val="28"/>
          <w:lang w:val="kk-KZ"/>
        </w:rPr>
      </w:pPr>
      <w:r w:rsidRPr="00B240BE">
        <w:rPr>
          <w:rFonts w:cs="Times New Roman"/>
          <w:szCs w:val="28"/>
          <w:lang w:val="kk-KZ"/>
        </w:rPr>
        <w:t xml:space="preserve">Ғалым </w:t>
      </w:r>
      <w:r w:rsidRPr="00B240BE">
        <w:rPr>
          <w:rFonts w:cs="Times New Roman"/>
          <w:szCs w:val="28"/>
          <w:shd w:val="clear" w:color="auto" w:fill="FFFFFF"/>
          <w:lang w:val="kk-KZ"/>
        </w:rPr>
        <w:t xml:space="preserve">М. Ю. Казак пен А. А. Махова </w:t>
      </w:r>
      <w:r w:rsidRPr="00B240BE">
        <w:rPr>
          <w:rFonts w:cs="Times New Roman"/>
          <w:szCs w:val="28"/>
          <w:lang w:val="kk-KZ"/>
        </w:rPr>
        <w:t>медиалингвистикадағы интертекс</w:t>
      </w:r>
      <w:r w:rsidR="007438D4">
        <w:rPr>
          <w:rFonts w:cs="Times New Roman"/>
          <w:szCs w:val="28"/>
          <w:lang w:val="kk-KZ"/>
        </w:rPr>
        <w:t>т</w:t>
      </w:r>
      <w:r w:rsidRPr="00B240BE">
        <w:rPr>
          <w:rFonts w:cs="Times New Roman"/>
          <w:szCs w:val="28"/>
          <w:lang w:val="kk-KZ"/>
        </w:rPr>
        <w:t xml:space="preserve">уалдылық құбылысының қолданысын қарастырған болатын. Журналистік мәтіндердегі интертекстуалдылықтың әртүрлі элементтер арқылы берілуін көрсеткен. Мысалы </w:t>
      </w:r>
      <w:r w:rsidR="00D20781">
        <w:rPr>
          <w:rFonts w:cs="Times New Roman"/>
          <w:szCs w:val="28"/>
          <w:lang w:val="kk-KZ"/>
        </w:rPr>
        <w:t>цитаталар</w:t>
      </w:r>
      <w:r w:rsidRPr="00B240BE">
        <w:rPr>
          <w:rFonts w:cs="Times New Roman"/>
          <w:szCs w:val="28"/>
          <w:lang w:val="kk-KZ"/>
        </w:rPr>
        <w:t>, реминисценциялар, аллюзиялар және парафразалар сияқты қосымшаларға,  интертекстемаларға кеңінен тоқталады. Мақала басында бұл ұғымға былайша анықтама беріп кетеді: «Біз үшін интертекстема – кеңірек ұғым, ол қазіргі заман адамдарының ойларын, пікірлері, бағаларын беретін мәтіндік кеңістікке енгізілетін дәстүрлі цитаталарды (1) және әлемдік және ұлттық мәдени мұраға сілтеме жасайтын мәдени белгілерді қамтиды (2). Бірінші түрдегі цитаталар «өзекті интертекстемалар» деп аталады, ал екінші түрі — «мәдени интертекстемалар» терминімен белгіленеді» [</w:t>
      </w:r>
      <w:r w:rsidR="00E12AD7">
        <w:rPr>
          <w:rFonts w:cs="Times New Roman"/>
          <w:szCs w:val="28"/>
          <w:lang w:val="kk-KZ"/>
        </w:rPr>
        <w:t>101</w:t>
      </w:r>
      <w:r w:rsidRPr="00B240BE">
        <w:rPr>
          <w:rFonts w:cs="Times New Roman"/>
          <w:szCs w:val="28"/>
          <w:lang w:val="kk-KZ"/>
        </w:rPr>
        <w:t xml:space="preserve">]. </w:t>
      </w:r>
      <w:r w:rsidR="006C78EC">
        <w:rPr>
          <w:rFonts w:cs="Times New Roman"/>
          <w:szCs w:val="28"/>
          <w:lang w:val="kk-KZ"/>
        </w:rPr>
        <w:t xml:space="preserve">Одан соң автор өзекті интертекстемаларды </w:t>
      </w:r>
      <w:r w:rsidR="006C78EC" w:rsidRPr="006C78EC">
        <w:rPr>
          <w:rFonts w:eastAsia="Times New Roman" w:cs="Times New Roman"/>
          <w:szCs w:val="24"/>
          <w:lang w:val="kk-KZ" w:eastAsia="ru-RU"/>
        </w:rPr>
        <w:t>саясаткерлер мен қоғам қайраткерлерінің мәлімдемелері, сондай-ақ сарапшылардың көзқарастары қамтылған түрлі ақпарат көздерінен іздестіреді.</w:t>
      </w:r>
      <w:r w:rsidR="006C78EC">
        <w:rPr>
          <w:rFonts w:cs="Times New Roman"/>
          <w:szCs w:val="28"/>
          <w:lang w:val="kk-KZ"/>
        </w:rPr>
        <w:t xml:space="preserve"> </w:t>
      </w:r>
      <w:r w:rsidRPr="00B240BE">
        <w:rPr>
          <w:rFonts w:cs="Times New Roman"/>
          <w:szCs w:val="28"/>
          <w:lang w:val="kk-KZ"/>
        </w:rPr>
        <w:t xml:space="preserve">Сол сияқты ғалымдар </w:t>
      </w:r>
      <w:r w:rsidR="00D20781">
        <w:rPr>
          <w:rFonts w:cs="Times New Roman"/>
          <w:szCs w:val="28"/>
          <w:shd w:val="clear" w:color="auto" w:fill="FFFFFF"/>
          <w:lang w:val="kk-KZ"/>
        </w:rPr>
        <w:t>М. </w:t>
      </w:r>
      <w:r w:rsidR="00D20781" w:rsidRPr="00B240BE">
        <w:rPr>
          <w:rFonts w:cs="Times New Roman"/>
          <w:szCs w:val="28"/>
          <w:shd w:val="clear" w:color="auto" w:fill="FFFFFF"/>
          <w:lang w:val="kk-KZ"/>
        </w:rPr>
        <w:t>Ю.</w:t>
      </w:r>
      <w:r w:rsidR="00D20781">
        <w:rPr>
          <w:rFonts w:cs="Times New Roman"/>
          <w:szCs w:val="28"/>
          <w:shd w:val="clear" w:color="auto" w:fill="FFFFFF"/>
          <w:lang w:val="kk-KZ"/>
        </w:rPr>
        <w:t> Казак</w:t>
      </w:r>
      <w:r w:rsidRPr="00B240BE">
        <w:rPr>
          <w:rFonts w:cs="Times New Roman"/>
          <w:szCs w:val="28"/>
          <w:shd w:val="clear" w:color="auto" w:fill="FFFFFF"/>
          <w:lang w:val="kk-KZ"/>
        </w:rPr>
        <w:t xml:space="preserve">, </w:t>
      </w:r>
      <w:r w:rsidR="00D20781" w:rsidRPr="00B240BE">
        <w:rPr>
          <w:rFonts w:cs="Times New Roman"/>
          <w:szCs w:val="28"/>
          <w:shd w:val="clear" w:color="auto" w:fill="FFFFFF"/>
          <w:lang w:val="kk-KZ"/>
        </w:rPr>
        <w:t>А.</w:t>
      </w:r>
      <w:r w:rsidR="00D20781">
        <w:rPr>
          <w:rFonts w:cs="Times New Roman"/>
          <w:szCs w:val="28"/>
          <w:shd w:val="clear" w:color="auto" w:fill="FFFFFF"/>
          <w:lang w:val="kk-KZ"/>
        </w:rPr>
        <w:t> </w:t>
      </w:r>
      <w:r w:rsidR="00D20781" w:rsidRPr="00B240BE">
        <w:rPr>
          <w:rFonts w:cs="Times New Roman"/>
          <w:szCs w:val="28"/>
          <w:shd w:val="clear" w:color="auto" w:fill="FFFFFF"/>
          <w:lang w:val="kk-KZ"/>
        </w:rPr>
        <w:t>А.</w:t>
      </w:r>
      <w:r w:rsidR="00D20781">
        <w:rPr>
          <w:rFonts w:cs="Times New Roman"/>
          <w:szCs w:val="28"/>
          <w:shd w:val="clear" w:color="auto" w:fill="FFFFFF"/>
          <w:lang w:val="kk-KZ"/>
        </w:rPr>
        <w:t> </w:t>
      </w:r>
      <w:r w:rsidRPr="00B240BE">
        <w:rPr>
          <w:rFonts w:cs="Times New Roman"/>
          <w:szCs w:val="28"/>
          <w:shd w:val="clear" w:color="auto" w:fill="FFFFFF"/>
          <w:lang w:val="kk-KZ"/>
        </w:rPr>
        <w:t xml:space="preserve">Махова </w:t>
      </w:r>
      <w:r w:rsidRPr="00B240BE">
        <w:rPr>
          <w:rFonts w:cs="Times New Roman"/>
          <w:szCs w:val="28"/>
          <w:lang w:val="kk-KZ"/>
        </w:rPr>
        <w:t>мақалада өзекті және мәдени интертекстемалардың бірнеше функцияларын талдайды. Олардың ақпарат жеткізудегі, бейне жасаудағы, аргументтерді одан әрі күшейтудегі және назар аудартудағы рөлін атап көрсетеді. Қысқаша тоқталсақ:</w:t>
      </w:r>
    </w:p>
    <w:p w14:paraId="53A8B7C7" w14:textId="77777777" w:rsidR="00E76F72" w:rsidRDefault="00E76F72" w:rsidP="00552A66">
      <w:pPr>
        <w:ind w:firstLine="567"/>
        <w:rPr>
          <w:rFonts w:cs="Times New Roman"/>
          <w:szCs w:val="28"/>
          <w:lang w:val="kk-KZ"/>
        </w:rPr>
      </w:pPr>
      <w:r>
        <w:rPr>
          <w:rFonts w:cs="Times New Roman"/>
          <w:szCs w:val="28"/>
          <w:lang w:val="kk-KZ"/>
        </w:rPr>
        <w:t xml:space="preserve">1. </w:t>
      </w:r>
      <w:r w:rsidR="005A62B4" w:rsidRPr="00E76F72">
        <w:rPr>
          <w:rFonts w:cs="Times New Roman"/>
          <w:szCs w:val="28"/>
          <w:lang w:val="kk-KZ"/>
        </w:rPr>
        <w:t xml:space="preserve">Ақпараттық функция. Өзекті интертекстемалар үшін басты рөл атқаратын бұл функция мәдени интертекстема үшін негізгі деген  қызметке жатпайды. Себебі ақпараттық функцияның мәдени интертекстема арқылы жүзеге асуы ерекше жағдайларды талап етеді. Өзекті интертекстема қазіргі таңдағы өзекті әрі маңызды оқиғалар туралы ақпаратты берсе, мәдени интертекстема белгілі бір тарихи жағдайларды көрсетуі мүмкін. </w:t>
      </w:r>
    </w:p>
    <w:p w14:paraId="0A9F3E10" w14:textId="77777777" w:rsidR="005A62B4" w:rsidRDefault="00E76F72" w:rsidP="00552A66">
      <w:pPr>
        <w:ind w:firstLine="567"/>
        <w:rPr>
          <w:rFonts w:cs="Times New Roman"/>
          <w:szCs w:val="28"/>
          <w:lang w:val="kk-KZ"/>
        </w:rPr>
      </w:pPr>
      <w:r>
        <w:rPr>
          <w:rFonts w:cs="Times New Roman"/>
          <w:szCs w:val="28"/>
          <w:lang w:val="kk-KZ"/>
        </w:rPr>
        <w:t xml:space="preserve">2. </w:t>
      </w:r>
      <w:r w:rsidR="005A62B4" w:rsidRPr="00E76F72">
        <w:rPr>
          <w:rFonts w:eastAsia="Times New Roman" w:cs="Times New Roman"/>
          <w:szCs w:val="28"/>
          <w:lang w:val="kk-KZ" w:eastAsia="ru-RU"/>
        </w:rPr>
        <w:t>Апеллятивтік функция. Өзекті және мәдени интертекстемалардың еке</w:t>
      </w:r>
      <w:r w:rsidR="00BA1DDF">
        <w:rPr>
          <w:rFonts w:eastAsia="Times New Roman" w:cs="Times New Roman"/>
          <w:szCs w:val="28"/>
          <w:lang w:val="kk-KZ" w:eastAsia="ru-RU"/>
        </w:rPr>
        <w:t xml:space="preserve">уінде де көрініс беретін түрі. </w:t>
      </w:r>
      <w:r w:rsidR="005A62B4" w:rsidRPr="00E76F72">
        <w:rPr>
          <w:rFonts w:eastAsia="Times New Roman" w:cs="Times New Roman"/>
          <w:szCs w:val="28"/>
          <w:lang w:val="kk-KZ" w:eastAsia="ru-RU"/>
        </w:rPr>
        <w:t>Б</w:t>
      </w:r>
      <w:r w:rsidR="005A62B4" w:rsidRPr="00E76F72">
        <w:rPr>
          <w:rFonts w:cs="Times New Roman"/>
          <w:szCs w:val="28"/>
          <w:lang w:val="kk-KZ"/>
        </w:rPr>
        <w:t xml:space="preserve">еделді деген дереккөздерге немесе авторларға сілтеме жасау арқылы жүзеге асады. </w:t>
      </w:r>
      <w:r w:rsidR="0098665C">
        <w:rPr>
          <w:rFonts w:cs="Times New Roman"/>
          <w:szCs w:val="28"/>
          <w:lang w:val="kk-KZ"/>
        </w:rPr>
        <w:t>Алғашқы түрі бил</w:t>
      </w:r>
      <w:r w:rsidR="00BA1DDF">
        <w:rPr>
          <w:rFonts w:cs="Times New Roman"/>
          <w:szCs w:val="28"/>
          <w:lang w:val="kk-KZ"/>
        </w:rPr>
        <w:t xml:space="preserve">ік басындағы тұлғалар, сарапшылар, куәгерлер не оқиғаға қатысы бар адамдарға сілтеме жасау арқылы жүзеге асады. Осы аппелятивтік </w:t>
      </w:r>
      <w:r w:rsidR="00BA1DDF" w:rsidRPr="00BA1DDF">
        <w:rPr>
          <w:rFonts w:eastAsia="Times New Roman" w:cs="Times New Roman"/>
          <w:szCs w:val="24"/>
          <w:lang w:val="kk-KZ" w:eastAsia="ru-RU"/>
        </w:rPr>
        <w:t>интертекстемаларда біреудің пікірі немесе мәлімдемесі жалпылама сипатта беріледі.</w:t>
      </w:r>
      <w:r w:rsidR="00BA1DDF">
        <w:rPr>
          <w:rFonts w:cs="Times New Roman"/>
          <w:szCs w:val="28"/>
          <w:lang w:val="kk-KZ"/>
        </w:rPr>
        <w:t xml:space="preserve"> </w:t>
      </w:r>
      <w:r w:rsidR="005A62B4" w:rsidRPr="00E76F72">
        <w:rPr>
          <w:rFonts w:cs="Times New Roman"/>
          <w:szCs w:val="28"/>
          <w:lang w:val="kk-KZ"/>
        </w:rPr>
        <w:t>Ал мәдени апеллятивтік цитаталар ұлы ойшылдардың, даналардың сөздеріне, Библия сияқты кітапқа, фольклорлық жанрларға, халықтың эпостық жырларына, көркем әдебиет туындыларына және тарихи оқиғаларға сілтеме жасайды.</w:t>
      </w:r>
    </w:p>
    <w:p w14:paraId="1A1CAD74" w14:textId="28B19BD3" w:rsidR="005A62B4" w:rsidRDefault="00E76F72" w:rsidP="00552A66">
      <w:pPr>
        <w:ind w:firstLine="567"/>
        <w:rPr>
          <w:rFonts w:eastAsia="Times New Roman" w:cs="Times New Roman"/>
          <w:szCs w:val="28"/>
          <w:lang w:val="kk-KZ" w:eastAsia="ru-RU"/>
        </w:rPr>
      </w:pPr>
      <w:r>
        <w:rPr>
          <w:rFonts w:cs="Times New Roman"/>
          <w:szCs w:val="28"/>
          <w:lang w:val="kk-KZ"/>
        </w:rPr>
        <w:lastRenderedPageBreak/>
        <w:t xml:space="preserve">3. </w:t>
      </w:r>
      <w:r w:rsidR="005A62B4" w:rsidRPr="00B240BE">
        <w:rPr>
          <w:rFonts w:eastAsia="Times New Roman" w:cs="Times New Roman"/>
          <w:szCs w:val="28"/>
          <w:lang w:val="kk-KZ" w:eastAsia="ru-RU"/>
        </w:rPr>
        <w:t xml:space="preserve">Аргументативтік функция. Интертекстеманың барлық түрлерінде маңызды рөл атқарады. Журналистер өздерінің көзқарастарын, пікірлерін негіздеу үшін осы өзекті және мәдени материалдарды дәлел ретінде қолданады. </w:t>
      </w:r>
      <w:r w:rsidR="00A35CF1">
        <w:rPr>
          <w:rFonts w:eastAsia="Times New Roman" w:cs="Times New Roman"/>
          <w:szCs w:val="28"/>
          <w:lang w:val="kk-KZ" w:eastAsia="ru-RU"/>
        </w:rPr>
        <w:t>Б</w:t>
      </w:r>
      <w:r w:rsidR="005A62B4" w:rsidRPr="00B240BE">
        <w:rPr>
          <w:rFonts w:eastAsia="Times New Roman" w:cs="Times New Roman"/>
          <w:szCs w:val="28"/>
          <w:lang w:val="kk-KZ" w:eastAsia="ru-RU"/>
        </w:rPr>
        <w:t xml:space="preserve">ұл функция дәл осындай көзқарастар қақтығысында </w:t>
      </w:r>
      <w:r w:rsidR="005A62B4" w:rsidRPr="00B240BE">
        <w:rPr>
          <w:rFonts w:cs="Times New Roman"/>
          <w:szCs w:val="28"/>
          <w:lang w:val="kk-KZ"/>
        </w:rPr>
        <w:t xml:space="preserve">интертекстемалардың үйлесуі арқылы бір-біріне қарсы тұрып немесе керісінше, бірін-бірі толықтырған кезде айқын көрінеді. </w:t>
      </w:r>
      <w:r w:rsidR="005A62B4" w:rsidRPr="00B240BE">
        <w:rPr>
          <w:rFonts w:eastAsia="Times New Roman" w:cs="Times New Roman"/>
          <w:szCs w:val="28"/>
          <w:lang w:val="kk-KZ" w:eastAsia="ru-RU"/>
        </w:rPr>
        <w:t xml:space="preserve"> </w:t>
      </w:r>
    </w:p>
    <w:p w14:paraId="5936F31C" w14:textId="77777777" w:rsidR="005A62B4" w:rsidRDefault="00E76F72" w:rsidP="00552A66">
      <w:pPr>
        <w:ind w:firstLine="567"/>
        <w:rPr>
          <w:rFonts w:cs="Times New Roman"/>
          <w:szCs w:val="28"/>
          <w:lang w:val="kk-KZ"/>
        </w:rPr>
      </w:pPr>
      <w:r>
        <w:rPr>
          <w:rFonts w:eastAsia="Times New Roman" w:cs="Times New Roman"/>
          <w:szCs w:val="28"/>
          <w:lang w:val="kk-KZ" w:eastAsia="ru-RU"/>
        </w:rPr>
        <w:t xml:space="preserve">4. </w:t>
      </w:r>
      <w:r w:rsidR="005A62B4" w:rsidRPr="00B240BE">
        <w:rPr>
          <w:rFonts w:cs="Times New Roman"/>
          <w:szCs w:val="28"/>
          <w:lang w:val="kk-KZ"/>
        </w:rPr>
        <w:t xml:space="preserve">Метажағдайлық функция. Өзекті интертекстемалар үшін үлкен маңызға ие. </w:t>
      </w:r>
      <w:r w:rsidR="005A62B4" w:rsidRPr="00B240BE">
        <w:rPr>
          <w:rFonts w:eastAsia="Times New Roman" w:cs="Times New Roman"/>
          <w:szCs w:val="28"/>
          <w:lang w:val="kk-KZ" w:eastAsia="ru-RU"/>
        </w:rPr>
        <w:t xml:space="preserve">Себебі қоғамда резонанс тудыратын түрлі оқиғалар мен мәтіндер журналистер тарапынан міндетті түрде талданып, оларға пікір айтылып отырады. </w:t>
      </w:r>
      <w:r w:rsidR="005A62B4" w:rsidRPr="00B240BE">
        <w:rPr>
          <w:rFonts w:cs="Times New Roman"/>
          <w:szCs w:val="28"/>
          <w:lang w:val="kk-KZ"/>
        </w:rPr>
        <w:t xml:space="preserve">Журналист мәтіннің құрамына енгізілген интертекстемалардың мәнін түсіндірген кезде ғана мәдени цитаталардың метажағдайлық қызметі жүзеге асады. </w:t>
      </w:r>
    </w:p>
    <w:p w14:paraId="2C196D50" w14:textId="77777777" w:rsidR="005A62B4" w:rsidRDefault="00E76F72" w:rsidP="00552A66">
      <w:pPr>
        <w:ind w:firstLine="567"/>
        <w:rPr>
          <w:rFonts w:cs="Times New Roman"/>
          <w:szCs w:val="28"/>
          <w:lang w:val="kk-KZ"/>
        </w:rPr>
      </w:pPr>
      <w:r>
        <w:rPr>
          <w:rFonts w:cs="Times New Roman"/>
          <w:szCs w:val="28"/>
          <w:lang w:val="kk-KZ"/>
        </w:rPr>
        <w:t xml:space="preserve">5. </w:t>
      </w:r>
      <w:r w:rsidR="005A62B4" w:rsidRPr="00B240BE">
        <w:rPr>
          <w:rFonts w:cs="Times New Roman"/>
          <w:szCs w:val="28"/>
          <w:lang w:val="kk-KZ"/>
        </w:rPr>
        <w:t>Назар аударту функциясы. Мәдени интертекстема үшін негізгі жетекші рөлді атқарады. Себебі интертекстуалдық элементтер әрқашан аудиторияның назарын өзіне тартады.</w:t>
      </w:r>
    </w:p>
    <w:p w14:paraId="66835E5E" w14:textId="77777777" w:rsidR="005A62B4" w:rsidRDefault="00E76F72" w:rsidP="00552A66">
      <w:pPr>
        <w:ind w:firstLine="567"/>
        <w:rPr>
          <w:rFonts w:cs="Times New Roman"/>
          <w:szCs w:val="28"/>
          <w:lang w:val="kk-KZ"/>
        </w:rPr>
      </w:pPr>
      <w:r>
        <w:rPr>
          <w:rFonts w:cs="Times New Roman"/>
          <w:szCs w:val="28"/>
          <w:lang w:val="kk-KZ"/>
        </w:rPr>
        <w:t xml:space="preserve">6. </w:t>
      </w:r>
      <w:r w:rsidR="005A62B4" w:rsidRPr="00B240BE">
        <w:rPr>
          <w:rFonts w:cs="Times New Roman"/>
          <w:szCs w:val="28"/>
          <w:lang w:val="kk-KZ"/>
        </w:rPr>
        <w:t>Экспрессивті-бағалау функциясы. Мәтінге әртүрлі бояу беретін мәдени белгілер үшін негізгі рөлді атқарады. Өзекті интертекстемаларда бұл функцияларды ажыратуға болады, өйткені цитаталар тек эмоциялық-бағалау ортасына ғана емес, сол сияқты рационалды бағалаулармен байланысқан сөйлеу контекстіне де енеді.</w:t>
      </w:r>
    </w:p>
    <w:p w14:paraId="58C820DA" w14:textId="77777777" w:rsidR="005A62B4" w:rsidRDefault="00E76F72" w:rsidP="00552A66">
      <w:pPr>
        <w:ind w:firstLine="567"/>
        <w:rPr>
          <w:rFonts w:cs="Times New Roman"/>
          <w:szCs w:val="28"/>
          <w:lang w:val="kk-KZ"/>
        </w:rPr>
      </w:pPr>
      <w:r>
        <w:rPr>
          <w:rFonts w:cs="Times New Roman"/>
          <w:szCs w:val="28"/>
          <w:lang w:val="kk-KZ"/>
        </w:rPr>
        <w:t xml:space="preserve">7. </w:t>
      </w:r>
      <w:r w:rsidR="005A62B4" w:rsidRPr="00B240BE">
        <w:rPr>
          <w:rFonts w:cs="Times New Roman"/>
          <w:szCs w:val="28"/>
          <w:lang w:val="kk-KZ"/>
        </w:rPr>
        <w:t>Ойын-сауық, көңіл көтеру функциясы. Өзекті интертекстемаларды сипаттау кезінде тілдік ойындар арқылы көрінеді. Сән-салтанат хроникаларында, ойын-сауық айдарларында кездеседі.</w:t>
      </w:r>
    </w:p>
    <w:p w14:paraId="10A129D5" w14:textId="77777777" w:rsidR="005A62B4" w:rsidRDefault="00E76F72" w:rsidP="00552A66">
      <w:pPr>
        <w:ind w:firstLine="567"/>
        <w:rPr>
          <w:rFonts w:cs="Times New Roman"/>
          <w:szCs w:val="28"/>
          <w:lang w:val="kk-KZ"/>
        </w:rPr>
      </w:pPr>
      <w:r>
        <w:rPr>
          <w:rFonts w:cs="Times New Roman"/>
          <w:szCs w:val="28"/>
          <w:lang w:val="kk-KZ"/>
        </w:rPr>
        <w:t xml:space="preserve">8. </w:t>
      </w:r>
      <w:r w:rsidR="005A62B4" w:rsidRPr="00B240BE">
        <w:rPr>
          <w:rFonts w:cs="Times New Roman"/>
          <w:szCs w:val="28"/>
          <w:lang w:val="kk-KZ"/>
        </w:rPr>
        <w:t xml:space="preserve">Пиар арқылы алға жылжыту қызметі. Өзекті интертекстемаларға ғана тән. Бұл функция мұқият таңдалатын цитаталық материалдар арқылы жүзеге асырылады, яғни саясаткерлер, партия қызметкерлерінің, коммерциялық құрылымдардың жақсы жақтарын көрсету. </w:t>
      </w:r>
    </w:p>
    <w:p w14:paraId="11CE93AB" w14:textId="77777777" w:rsidR="005A62B4" w:rsidRDefault="00E76F72" w:rsidP="00552A66">
      <w:pPr>
        <w:ind w:firstLine="567"/>
        <w:rPr>
          <w:rFonts w:cs="Times New Roman"/>
          <w:szCs w:val="28"/>
          <w:lang w:val="kk-KZ"/>
        </w:rPr>
      </w:pPr>
      <w:r>
        <w:rPr>
          <w:rFonts w:cs="Times New Roman"/>
          <w:szCs w:val="28"/>
          <w:lang w:val="kk-KZ"/>
        </w:rPr>
        <w:t xml:space="preserve">9. </w:t>
      </w:r>
      <w:r w:rsidR="005A62B4" w:rsidRPr="00B240BE">
        <w:rPr>
          <w:rFonts w:cs="Times New Roman"/>
          <w:szCs w:val="28"/>
          <w:lang w:val="kk-KZ"/>
        </w:rPr>
        <w:t>Жауапкершілікті ауыстыру функциясы. Бұл рөлде адресант саясаткерлердің немесе басқа елге танымал адамдардың пікірлерін қайталап жеткізеді. Бірақ өз атын көрсетпей бүркемелеп басқа адамның атымен қорғанады. Сөйтіп бар жауапкершілікті басқа мәтінге жүктейді.</w:t>
      </w:r>
    </w:p>
    <w:p w14:paraId="3D03BEF1" w14:textId="361973D1" w:rsidR="005A62B4" w:rsidRPr="00B240BE" w:rsidRDefault="00E76F72" w:rsidP="00552A66">
      <w:pPr>
        <w:ind w:firstLine="567"/>
        <w:rPr>
          <w:rFonts w:cs="Times New Roman"/>
          <w:szCs w:val="28"/>
          <w:lang w:val="kk-KZ"/>
        </w:rPr>
      </w:pPr>
      <w:r>
        <w:rPr>
          <w:rFonts w:cs="Times New Roman"/>
          <w:szCs w:val="28"/>
          <w:lang w:val="kk-KZ"/>
        </w:rPr>
        <w:t xml:space="preserve">10. </w:t>
      </w:r>
      <w:r w:rsidR="00F53202">
        <w:rPr>
          <w:rFonts w:cs="Times New Roman"/>
          <w:szCs w:val="28"/>
          <w:lang w:val="kk-KZ"/>
        </w:rPr>
        <w:t>Па</w:t>
      </w:r>
      <w:r w:rsidR="005A62B4" w:rsidRPr="00B240BE">
        <w:rPr>
          <w:rFonts w:cs="Times New Roman"/>
          <w:szCs w:val="28"/>
          <w:lang w:val="kk-KZ"/>
        </w:rPr>
        <w:t>рольдік және фатикалық функциялар. Мәдени интертекстемаларға ғана тән. Бір-бірімен тығыз байланысты, бірін-бірі толықтырып отыратын бұл функциялар мәтін авторы мен оның аудиториясы арасында коммуникативтік ынтымақтастықты, қарым-қатынасты орнатады [</w:t>
      </w:r>
      <w:r w:rsidR="00E12AD7">
        <w:rPr>
          <w:rFonts w:cs="Times New Roman"/>
          <w:szCs w:val="28"/>
          <w:lang w:val="kk-KZ"/>
        </w:rPr>
        <w:t>101</w:t>
      </w:r>
      <w:r w:rsidR="005A62B4" w:rsidRPr="00B240BE">
        <w:rPr>
          <w:rFonts w:cs="Times New Roman"/>
          <w:szCs w:val="28"/>
          <w:lang w:val="kk-KZ"/>
        </w:rPr>
        <w:t xml:space="preserve">, </w:t>
      </w:r>
      <w:r w:rsidR="00913605">
        <w:rPr>
          <w:rFonts w:cs="Times New Roman"/>
          <w:szCs w:val="28"/>
          <w:lang w:val="kk-KZ"/>
        </w:rPr>
        <w:t>б.</w:t>
      </w:r>
      <w:r w:rsidR="005A62B4" w:rsidRPr="00B240BE">
        <w:rPr>
          <w:rFonts w:cs="Times New Roman"/>
          <w:szCs w:val="28"/>
          <w:lang w:val="kk-KZ"/>
        </w:rPr>
        <w:t xml:space="preserve">93-103]. </w:t>
      </w:r>
    </w:p>
    <w:p w14:paraId="53C109C1" w14:textId="5B572427" w:rsidR="005A62B4" w:rsidRPr="00B240BE" w:rsidRDefault="005A62B4" w:rsidP="00552A66">
      <w:pPr>
        <w:ind w:firstLine="567"/>
        <w:rPr>
          <w:rFonts w:cs="Times New Roman"/>
          <w:szCs w:val="28"/>
          <w:shd w:val="clear" w:color="auto" w:fill="FFFFFF"/>
          <w:lang w:val="kk-KZ"/>
        </w:rPr>
      </w:pPr>
      <w:r w:rsidRPr="00B240BE">
        <w:rPr>
          <w:rFonts w:cs="Times New Roman"/>
          <w:szCs w:val="28"/>
          <w:lang w:val="kk-KZ"/>
        </w:rPr>
        <w:t xml:space="preserve">Интертекстуалдылық құбылысына, оның зерттелу тарихына тоқталмай өздерінің зерттеу аспектісін қарастырған зерттеушілер </w:t>
      </w:r>
      <w:r w:rsidRPr="00B240BE">
        <w:rPr>
          <w:rFonts w:cs="Times New Roman"/>
          <w:szCs w:val="28"/>
          <w:shd w:val="clear" w:color="auto" w:fill="FFFFFF"/>
          <w:lang w:val="kk-KZ"/>
        </w:rPr>
        <w:t>М. Ю. Казак, А. А. Махова </w:t>
      </w:r>
      <w:r w:rsidR="004522AF" w:rsidRPr="004522AF">
        <w:rPr>
          <w:rFonts w:cs="Times New Roman"/>
          <w:szCs w:val="28"/>
          <w:shd w:val="clear" w:color="auto" w:fill="FFFFFF"/>
          <w:lang w:val="kk-KZ"/>
        </w:rPr>
        <w:t xml:space="preserve">интертекстуалдылықты кең мағынада алғанда оны мәтіндегі </w:t>
      </w:r>
      <w:r w:rsidR="004522AF">
        <w:rPr>
          <w:rFonts w:cs="Times New Roman"/>
          <w:szCs w:val="28"/>
          <w:shd w:val="clear" w:color="auto" w:fill="FFFFFF"/>
          <w:lang w:val="kk-KZ"/>
        </w:rPr>
        <w:t>цитаталық</w:t>
      </w:r>
      <w:r w:rsidR="004522AF" w:rsidRPr="004522AF">
        <w:rPr>
          <w:rFonts w:cs="Times New Roman"/>
          <w:szCs w:val="28"/>
          <w:shd w:val="clear" w:color="auto" w:fill="FFFFFF"/>
          <w:lang w:val="kk-KZ"/>
        </w:rPr>
        <w:t xml:space="preserve"> элементтер ретінде қарастыруға бола</w:t>
      </w:r>
      <w:r w:rsidR="004522AF">
        <w:rPr>
          <w:rFonts w:cs="Times New Roman"/>
          <w:szCs w:val="28"/>
          <w:shd w:val="clear" w:color="auto" w:fill="FFFFFF"/>
          <w:lang w:val="kk-KZ"/>
        </w:rPr>
        <w:t>тынын, ж</w:t>
      </w:r>
      <w:r w:rsidR="004522AF" w:rsidRPr="004522AF">
        <w:rPr>
          <w:rFonts w:cs="Times New Roman"/>
          <w:szCs w:val="28"/>
          <w:shd w:val="clear" w:color="auto" w:fill="FFFFFF"/>
          <w:lang w:val="kk-KZ"/>
        </w:rPr>
        <w:t>урналистік мәтіндерде бұл құбылыс</w:t>
      </w:r>
      <w:r w:rsidR="004522AF">
        <w:rPr>
          <w:rFonts w:cs="Times New Roman"/>
          <w:szCs w:val="28"/>
          <w:shd w:val="clear" w:color="auto" w:fill="FFFFFF"/>
          <w:lang w:val="kk-KZ"/>
        </w:rPr>
        <w:t>тың</w:t>
      </w:r>
      <w:r w:rsidR="004522AF" w:rsidRPr="004522AF">
        <w:rPr>
          <w:rFonts w:cs="Times New Roman"/>
          <w:szCs w:val="28"/>
          <w:shd w:val="clear" w:color="auto" w:fill="FFFFFF"/>
          <w:lang w:val="kk-KZ"/>
        </w:rPr>
        <w:t xml:space="preserve"> түрлі формаларда – мысалы, реминисценция, аллюзия, парафраз немесе тікелей цитаталар түрінде көрініс бере</w:t>
      </w:r>
      <w:r w:rsidR="004522AF">
        <w:rPr>
          <w:rFonts w:cs="Times New Roman"/>
          <w:szCs w:val="28"/>
          <w:shd w:val="clear" w:color="auto" w:fill="FFFFFF"/>
          <w:lang w:val="kk-KZ"/>
        </w:rPr>
        <w:t>тінін</w:t>
      </w:r>
      <w:r w:rsidR="008E7D3A">
        <w:rPr>
          <w:rFonts w:cs="Times New Roman"/>
          <w:szCs w:val="28"/>
          <w:shd w:val="clear" w:color="auto" w:fill="FFFFFF"/>
          <w:lang w:val="kk-KZ"/>
        </w:rPr>
        <w:t xml:space="preserve"> айтады. Зерттеушінің ойынша</w:t>
      </w:r>
      <w:r w:rsidR="002A2706">
        <w:rPr>
          <w:rFonts w:cs="Times New Roman"/>
          <w:szCs w:val="28"/>
          <w:shd w:val="clear" w:color="auto" w:fill="FFFFFF"/>
          <w:lang w:val="kk-KZ"/>
        </w:rPr>
        <w:t>,</w:t>
      </w:r>
      <w:r w:rsidR="008E7D3A">
        <w:rPr>
          <w:rFonts w:cs="Times New Roman"/>
          <w:szCs w:val="28"/>
          <w:shd w:val="clear" w:color="auto" w:fill="FFFFFF"/>
          <w:lang w:val="kk-KZ"/>
        </w:rPr>
        <w:t xml:space="preserve"> м</w:t>
      </w:r>
      <w:r w:rsidR="004522AF" w:rsidRPr="004522AF">
        <w:rPr>
          <w:rFonts w:cs="Times New Roman"/>
          <w:szCs w:val="28"/>
          <w:shd w:val="clear" w:color="auto" w:fill="FFFFFF"/>
          <w:lang w:val="kk-KZ"/>
        </w:rPr>
        <w:t>ұндай интертекстік элементтер мәтінге әртүрлі тәсілдермен енгізіледі және оқырманның таным деңгейі мен</w:t>
      </w:r>
      <w:r w:rsidR="008E7D3A">
        <w:rPr>
          <w:rFonts w:cs="Times New Roman"/>
          <w:szCs w:val="28"/>
          <w:shd w:val="clear" w:color="auto" w:fill="FFFFFF"/>
          <w:lang w:val="kk-KZ"/>
        </w:rPr>
        <w:t xml:space="preserve"> жадына өзіндік әсерін тигізеді</w:t>
      </w:r>
      <w:r w:rsidR="00E12AD7">
        <w:rPr>
          <w:rFonts w:cs="Times New Roman"/>
          <w:szCs w:val="28"/>
          <w:lang w:val="kk-KZ"/>
        </w:rPr>
        <w:t xml:space="preserve"> [101</w:t>
      </w:r>
      <w:r w:rsidR="008E7D3A">
        <w:rPr>
          <w:rFonts w:cs="Times New Roman"/>
          <w:szCs w:val="28"/>
          <w:lang w:val="kk-KZ"/>
        </w:rPr>
        <w:t xml:space="preserve">, </w:t>
      </w:r>
      <w:r w:rsidR="00913605">
        <w:rPr>
          <w:rFonts w:cs="Times New Roman"/>
          <w:szCs w:val="28"/>
          <w:lang w:val="kk-KZ"/>
        </w:rPr>
        <w:t>б.</w:t>
      </w:r>
      <w:r w:rsidR="008E7D3A">
        <w:rPr>
          <w:rFonts w:cs="Times New Roman"/>
          <w:szCs w:val="28"/>
          <w:lang w:val="kk-KZ"/>
        </w:rPr>
        <w:t>98]</w:t>
      </w:r>
      <w:r w:rsidRPr="00B240BE">
        <w:rPr>
          <w:rFonts w:cs="Times New Roman"/>
          <w:szCs w:val="28"/>
          <w:lang w:val="kk-KZ"/>
        </w:rPr>
        <w:t xml:space="preserve">. Байқағанымыздай, авторлар интертекстуалдылықтың </w:t>
      </w:r>
      <w:r w:rsidRPr="00B240BE">
        <w:rPr>
          <w:rFonts w:cs="Times New Roman"/>
          <w:szCs w:val="28"/>
          <w:lang w:val="kk-KZ"/>
        </w:rPr>
        <w:lastRenderedPageBreak/>
        <w:t>БАҚ-та көпқабатты күрделі құбылыс екенін, мәдени жад пен шындықтың, ақиқаттың өзара араласып әрекеттесуі арылы коммуникативтік кеңістікті құруға мүмкіндік</w:t>
      </w:r>
      <w:r w:rsidR="00240153">
        <w:rPr>
          <w:rFonts w:cs="Times New Roman"/>
          <w:szCs w:val="28"/>
          <w:lang w:val="kk-KZ"/>
        </w:rPr>
        <w:t xml:space="preserve"> беретінін жан-жақты көрсетеді.</w:t>
      </w:r>
    </w:p>
    <w:p w14:paraId="2FA001AA" w14:textId="1065A183"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Ал қазақ тіл білімінде «медиамәтін» терминінің мағынасын ашып, «БАҚ арқылы жүзеге асырылатын ақпараттық-коммуникативтік процестің маңызды элементі – медиа-мәтінді ақиқат болмысты репрезентациялайтын және интерпретациялайтын аса қуат</w:t>
      </w:r>
      <w:r w:rsidR="00E12AD7">
        <w:rPr>
          <w:rFonts w:eastAsia="Times New Roman" w:cs="Times New Roman"/>
          <w:szCs w:val="28"/>
          <w:lang w:val="kk-KZ" w:eastAsia="ru-RU"/>
        </w:rPr>
        <w:t>ты құрал ретінде қарастырған» [102</w:t>
      </w:r>
      <w:r w:rsidRPr="00B240BE">
        <w:rPr>
          <w:rFonts w:eastAsia="Times New Roman" w:cs="Times New Roman"/>
          <w:szCs w:val="28"/>
          <w:lang w:val="kk-KZ" w:eastAsia="ru-RU"/>
        </w:rPr>
        <w:t>] ғалым Қ. Есенова қ</w:t>
      </w:r>
      <w:r w:rsidRPr="00B240BE">
        <w:rPr>
          <w:rFonts w:eastAsia="Times New Roman" w:cs="Times New Roman"/>
          <w:bCs/>
          <w:szCs w:val="28"/>
          <w:bdr w:val="none" w:sz="0" w:space="0" w:color="auto" w:frame="1"/>
          <w:lang w:val="kk-KZ" w:eastAsia="ru-RU"/>
        </w:rPr>
        <w:t>азіргі қазақ медиа-мәтінінің праг</w:t>
      </w:r>
      <w:r w:rsidR="00872B0B">
        <w:rPr>
          <w:rFonts w:eastAsia="Times New Roman" w:cs="Times New Roman"/>
          <w:bCs/>
          <w:szCs w:val="28"/>
          <w:bdr w:val="none" w:sz="0" w:space="0" w:color="auto" w:frame="1"/>
          <w:lang w:val="kk-KZ" w:eastAsia="ru-RU"/>
        </w:rPr>
        <w:t>матикасын зерделеді. Зерттеу жұ</w:t>
      </w:r>
      <w:r w:rsidRPr="00B240BE">
        <w:rPr>
          <w:rFonts w:eastAsia="Times New Roman" w:cs="Times New Roman"/>
          <w:bCs/>
          <w:szCs w:val="28"/>
          <w:bdr w:val="none" w:sz="0" w:space="0" w:color="auto" w:frame="1"/>
          <w:lang w:val="kk-KZ" w:eastAsia="ru-RU"/>
        </w:rPr>
        <w:t xml:space="preserve">мысында автор </w:t>
      </w:r>
      <w:r w:rsidRPr="00B240BE">
        <w:rPr>
          <w:rFonts w:eastAsia="Times New Roman" w:cs="Times New Roman"/>
          <w:szCs w:val="28"/>
          <w:lang w:val="kk-KZ" w:eastAsia="ru-RU"/>
        </w:rPr>
        <w:t>медиа-мәтінге қатысты мынадай тұжырымдар жасайды:</w:t>
      </w:r>
    </w:p>
    <w:p w14:paraId="286C945A"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 – БАҚ арқылы жүзеге асырылатын ақпараттық-коммуникативтік процестің маңызды элементі;</w:t>
      </w:r>
    </w:p>
    <w:p w14:paraId="68840002"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 қарым-қатынастың өзге түрлерінің жүзеге асырылуы үшін қолданылатын сөзжұмсамдық әрекет формасы;</w:t>
      </w:r>
    </w:p>
    <w:p w14:paraId="2B013939"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Коммуникацияның аяқталған, тиянақты және тұтас бірлігі;</w:t>
      </w:r>
    </w:p>
    <w:p w14:paraId="68FD1A25"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 ақиқат болмыстың қандай да бір үзігінің репрезентациясы болып табылатын күрделі, құрастырылмалы моделі;</w:t>
      </w:r>
    </w:p>
    <w:p w14:paraId="50E0E07F"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 – оқиғаларды, құбылыстар мен процестерді интерпретациялаушы көп құралдың ішіндегі аса әлеуеттісі;</w:t>
      </w:r>
    </w:p>
    <w:p w14:paraId="5E1146EB"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 – мәтіндік интерпретациялаушы механизмдер әрекетінің жемісі;</w:t>
      </w:r>
    </w:p>
    <w:p w14:paraId="57DA9CF5"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Медиа-мәтінде – әсер етудің прагматикалық стратегиялары жүзеге асырылады;</w:t>
      </w:r>
    </w:p>
    <w:p w14:paraId="78C438F2"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 – әлеуметтік регуляцияда қолданылатын қуатты құрал;</w:t>
      </w:r>
    </w:p>
    <w:p w14:paraId="1AC982DE" w14:textId="49DA89A8"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Медиа-мәтін – ғаламның медиа бейнесін қалыптастырушы негізгі фактор болып табылады» [</w:t>
      </w:r>
      <w:r w:rsidR="00E12AD7">
        <w:rPr>
          <w:rFonts w:eastAsia="Times New Roman" w:cs="Times New Roman"/>
          <w:szCs w:val="28"/>
          <w:lang w:val="kk-KZ" w:eastAsia="ru-RU"/>
        </w:rPr>
        <w:t>102</w:t>
      </w:r>
      <w:r w:rsidRPr="00B240BE">
        <w:rPr>
          <w:rFonts w:eastAsia="Times New Roman" w:cs="Times New Roman"/>
          <w:szCs w:val="28"/>
          <w:lang w:val="kk-KZ" w:eastAsia="ru-RU"/>
        </w:rPr>
        <w:t xml:space="preserve">, </w:t>
      </w:r>
      <w:r w:rsidR="00913605">
        <w:rPr>
          <w:rFonts w:eastAsia="Times New Roman" w:cs="Times New Roman"/>
          <w:szCs w:val="28"/>
          <w:lang w:val="kk-KZ" w:eastAsia="ru-RU"/>
        </w:rPr>
        <w:t>б.</w:t>
      </w:r>
      <w:r w:rsidRPr="00B240BE">
        <w:rPr>
          <w:rFonts w:eastAsia="Times New Roman" w:cs="Times New Roman"/>
          <w:szCs w:val="28"/>
          <w:lang w:val="kk-KZ" w:eastAsia="ru-RU"/>
        </w:rPr>
        <w:t xml:space="preserve">12]. </w:t>
      </w:r>
    </w:p>
    <w:p w14:paraId="3FAE484E" w14:textId="77777777" w:rsidR="005A62B4" w:rsidRPr="00B240BE" w:rsidRDefault="005A62B4" w:rsidP="00552A66">
      <w:pPr>
        <w:shd w:val="clear" w:color="auto" w:fill="FFFFFF"/>
        <w:ind w:firstLine="567"/>
        <w:textAlignment w:val="baseline"/>
        <w:rPr>
          <w:rFonts w:eastAsia="Times New Roman" w:cs="Times New Roman"/>
          <w:szCs w:val="28"/>
          <w:lang w:val="kk-KZ" w:eastAsia="ru-RU"/>
        </w:rPr>
      </w:pPr>
      <w:r w:rsidRPr="00B240BE">
        <w:rPr>
          <w:rFonts w:eastAsia="Times New Roman" w:cs="Times New Roman"/>
          <w:szCs w:val="28"/>
          <w:lang w:val="kk-KZ" w:eastAsia="ru-RU"/>
        </w:rPr>
        <w:t xml:space="preserve">Қазіргі күнгі дәстүрлі әрі электронды БАҚ түрлерінің барлығын «медиа-мәтін» деп бір сөзбен берудің өзектілігін көріп отырмыз. Медиамәтін медиа құралдары арқылы жасалған кез келген мәтін және ол медиа платформалар арқылы ақпаратты, мәдени құндылықтарды таратуды көздейді. Цифрлық технологияның кең таралуының себебінен медиамәтіндер өте белсенді түрде қолданылуда. Медиамәтіндердің басты ерекшеліктерінің бірі оның мультимодальділігінде – теледидардағы бейнелер, радиодағы дыбыс, газеттегі мәтін сияқты әртүрлі бейнелеу құралдарының бірігуі. Содан соң интертекстуалдылығында – басқа мәтінге, мәдени кодтарға сілтеме жасау арқылы күрделі байланыс жасау. Тағы бір ерекшелігі – гиперсілтемелер арқылы бір мәтіннен екінші бір мәтінге өту мүмкіндігін </w:t>
      </w:r>
      <w:r w:rsidRPr="00E12AD7">
        <w:rPr>
          <w:rFonts w:eastAsia="Times New Roman" w:cs="Times New Roman"/>
          <w:szCs w:val="28"/>
          <w:lang w:val="kk-KZ" w:eastAsia="ru-RU"/>
        </w:rPr>
        <w:t>туғызатын гипермәтінділік.</w:t>
      </w:r>
      <w:r w:rsidRPr="00B240BE">
        <w:rPr>
          <w:rFonts w:eastAsia="Times New Roman" w:cs="Times New Roman"/>
          <w:szCs w:val="28"/>
          <w:lang w:val="kk-KZ" w:eastAsia="ru-RU"/>
        </w:rPr>
        <w:t xml:space="preserve"> </w:t>
      </w:r>
    </w:p>
    <w:p w14:paraId="1C18A105" w14:textId="77777777" w:rsidR="005A62B4" w:rsidRPr="00B240BE" w:rsidRDefault="005A62B4" w:rsidP="00552A66">
      <w:pPr>
        <w:pStyle w:val="Standard"/>
        <w:ind w:right="-62" w:firstLine="567"/>
        <w:rPr>
          <w:rFonts w:ascii="Times New Roman" w:hAnsi="Times New Roman"/>
          <w:sz w:val="28"/>
          <w:szCs w:val="28"/>
          <w:lang w:val="kk-KZ"/>
        </w:rPr>
      </w:pPr>
      <w:r w:rsidRPr="00B240BE">
        <w:rPr>
          <w:rFonts w:ascii="Times New Roman" w:eastAsia="Times New Roman" w:hAnsi="Times New Roman"/>
          <w:color w:val="000000"/>
          <w:kern w:val="0"/>
          <w:sz w:val="28"/>
          <w:szCs w:val="28"/>
          <w:lang w:val="kk-KZ" w:eastAsia="ru-RU"/>
        </w:rPr>
        <w:t xml:space="preserve">Біз зерттеу жұмысымыздың І тарауында интертекстуалдылық құбылысына, оның зерттелу тарихына, интертекстуалды элементтерге, соның ішінде аллюзия мен реминисценция түрлеріне және БАҚ тілінің зерттелуіне тоқталдық. Бұл тақырып шетел және орыс лингвистикасында жан-жақты қарастырылған, қазақ тіл білімінде әлі де зерттелуді талап етеді. Оны Васильев, Фокина, Фатеева, Калыгин, Воронцова, Лотман, </w:t>
      </w:r>
      <w:r w:rsidRPr="00B240BE">
        <w:rPr>
          <w:rFonts w:ascii="Times New Roman" w:hAnsi="Times New Roman"/>
          <w:sz w:val="28"/>
          <w:szCs w:val="28"/>
          <w:lang w:val="kk-KZ"/>
        </w:rPr>
        <w:t xml:space="preserve">Пьеге-Гроның, Женнет, Дроновалардың еңбектерінен көре аламыз. Жұмысымызда аталған және басқа да ғалымдардың зерттеулерімен танысып қысқаша шолу жасадық. Интертекстуалдылықтың </w:t>
      </w:r>
      <w:r w:rsidRPr="00B240BE">
        <w:rPr>
          <w:rFonts w:ascii="Times New Roman" w:hAnsi="Times New Roman"/>
          <w:sz w:val="28"/>
          <w:szCs w:val="28"/>
          <w:lang w:val="kk-KZ"/>
        </w:rPr>
        <w:lastRenderedPageBreak/>
        <w:t xml:space="preserve">БАҚ-тағы көрінісін қарастырдық. Әсіресе газет мәтіндеріндегі көп кездесетін аллюзия мен реминисценцияның қолданысын, атқаратын қызметін қарап сипатын ашуға, екі ұғымның айырмашылығы мен ұқсастығын, байланысын беруге тырыстық. Жұмыста қазақ баспасөз тілінің зерттелуі мәселесі қозғалды. Газет тілінің лексикасы, прагматикасы сияқты тілдік ерекшеліктерін қараған ғалымдардың еңбектерін сараладық. </w:t>
      </w:r>
    </w:p>
    <w:p w14:paraId="77E5F7A2" w14:textId="77777777" w:rsidR="005A62B4" w:rsidRPr="00B240BE" w:rsidRDefault="005A62B4" w:rsidP="00552A66">
      <w:pPr>
        <w:ind w:firstLine="567"/>
        <w:rPr>
          <w:rFonts w:eastAsia="Times New Roman" w:cs="Times New Roman"/>
          <w:szCs w:val="28"/>
          <w:lang w:val="kk-KZ" w:eastAsia="ru-RU"/>
        </w:rPr>
      </w:pPr>
      <w:r w:rsidRPr="00B240BE">
        <w:rPr>
          <w:rFonts w:eastAsia="Times New Roman" w:cs="Times New Roman"/>
          <w:szCs w:val="28"/>
          <w:lang w:val="kk-KZ" w:eastAsia="ru-RU"/>
        </w:rPr>
        <w:t>Жалпы алғанда, интертекстуалдылықтың бұқаралық ақпарат құралдарындағы рөлі айтарлықтай маңызды болып табылады. Бұл феномен БАҚ мәтіндерінің бір-бірімен байланысын қамтамасыз етіп, ақпараттың мазмұндық тереңдігін, өзектілігін және көпқырлы сипатын арттыруға мүмкіндік береді. Сондай-ақ, интертекстуалдылық ақпаратты қабылдаушы аудиторияның әдеби-мәдени көкжиегін кеңейтіп, олардың интеллектуалды және мәдени сауаттылығын көтеруге ықпал етеді. Осы аталған ерекшеліктерді жақсы білетін журналистер ақпаратты көпшілікке жеткізу барысында интертекстуалды тәсілдерді жиі қолдануға бейім тұрады. Әсіресе бұл үрдіс БАҚ-та жарияланатын материалдарға тақырып қою кезінде анық байқалады. Мұндай тәсілдің жиі пайдаланылуы ақпараттың тартымдылығын күшейтіп, мәтіннің мағыналық қабаттарын байыта түседі.</w:t>
      </w:r>
    </w:p>
    <w:p w14:paraId="4C59F23E" w14:textId="77777777" w:rsidR="005A62B4" w:rsidRPr="00B240BE" w:rsidRDefault="005A62B4" w:rsidP="00552A66">
      <w:pPr>
        <w:shd w:val="clear" w:color="auto" w:fill="FFFFFF"/>
        <w:ind w:firstLine="567"/>
        <w:jc w:val="center"/>
        <w:rPr>
          <w:rFonts w:eastAsia="Times New Roman" w:cs="Times New Roman"/>
          <w:szCs w:val="28"/>
          <w:lang w:val="kk-KZ" w:eastAsia="ru-RU"/>
        </w:rPr>
      </w:pPr>
    </w:p>
    <w:p w14:paraId="31AF200C" w14:textId="77777777" w:rsidR="00207938" w:rsidRDefault="00207938" w:rsidP="00552A66">
      <w:pPr>
        <w:ind w:firstLine="567"/>
        <w:rPr>
          <w:rFonts w:cs="Times New Roman"/>
          <w:b/>
          <w:szCs w:val="28"/>
          <w:lang w:val="kk-KZ"/>
        </w:rPr>
      </w:pPr>
    </w:p>
    <w:p w14:paraId="266D38F0" w14:textId="77777777" w:rsidR="00207938" w:rsidRDefault="00207938" w:rsidP="00552A66">
      <w:pPr>
        <w:ind w:firstLine="567"/>
        <w:rPr>
          <w:rFonts w:cs="Times New Roman"/>
          <w:b/>
          <w:szCs w:val="28"/>
          <w:lang w:val="kk-KZ"/>
        </w:rPr>
      </w:pPr>
    </w:p>
    <w:p w14:paraId="472E1B17" w14:textId="77777777" w:rsidR="00207938" w:rsidRDefault="00207938" w:rsidP="00552A66">
      <w:pPr>
        <w:ind w:firstLine="567"/>
        <w:rPr>
          <w:rFonts w:cs="Times New Roman"/>
          <w:b/>
          <w:szCs w:val="28"/>
          <w:lang w:val="kk-KZ"/>
        </w:rPr>
      </w:pPr>
    </w:p>
    <w:p w14:paraId="4ED21B45" w14:textId="77777777" w:rsidR="00207938" w:rsidRDefault="00207938" w:rsidP="00552A66">
      <w:pPr>
        <w:ind w:firstLine="567"/>
        <w:rPr>
          <w:rFonts w:cs="Times New Roman"/>
          <w:b/>
          <w:szCs w:val="28"/>
          <w:lang w:val="kk-KZ"/>
        </w:rPr>
      </w:pPr>
    </w:p>
    <w:p w14:paraId="6D6CFEB4" w14:textId="77777777" w:rsidR="00207938" w:rsidRDefault="00207938" w:rsidP="00DE7CD7">
      <w:pPr>
        <w:rPr>
          <w:rFonts w:cs="Times New Roman"/>
          <w:b/>
          <w:szCs w:val="28"/>
          <w:lang w:val="kk-KZ"/>
        </w:rPr>
        <w:sectPr w:rsidR="00207938" w:rsidSect="008C0689">
          <w:pgSz w:w="11906" w:h="16838"/>
          <w:pgMar w:top="1134" w:right="567" w:bottom="1134" w:left="1701" w:header="709" w:footer="709" w:gutter="0"/>
          <w:cols w:space="708"/>
          <w:docGrid w:linePitch="360"/>
        </w:sectPr>
      </w:pPr>
    </w:p>
    <w:p w14:paraId="09743B07" w14:textId="06FC422E" w:rsidR="005A62B4" w:rsidRPr="00CD03BB" w:rsidRDefault="00552A66" w:rsidP="00552A66">
      <w:pPr>
        <w:pStyle w:val="1"/>
        <w:spacing w:before="0"/>
        <w:ind w:firstLine="567"/>
        <w:rPr>
          <w:lang w:val="kk-KZ"/>
        </w:rPr>
      </w:pPr>
      <w:bookmarkStart w:id="13" w:name="_Toc209978219"/>
      <w:r>
        <w:rPr>
          <w:lang w:val="kk-KZ"/>
        </w:rPr>
        <w:lastRenderedPageBreak/>
        <w:t xml:space="preserve">2 </w:t>
      </w:r>
      <w:r w:rsidR="005A62B4" w:rsidRPr="00CD03BB">
        <w:rPr>
          <w:lang w:val="kk-KZ"/>
        </w:rPr>
        <w:t>БҰҚАРАЛЫҚ АҚПАРАТ ҚҰРАЛДАРЫНДАҒЫ ПРЕЦЕДЕНТ</w:t>
      </w:r>
      <w:r>
        <w:rPr>
          <w:lang w:val="kk-KZ"/>
        </w:rPr>
        <w:t>-</w:t>
      </w:r>
      <w:r w:rsidR="005A62B4" w:rsidRPr="00CD03BB">
        <w:rPr>
          <w:lang w:val="kk-KZ"/>
        </w:rPr>
        <w:t>ТІЛІК: ТІЛДІК КӨРІНІСТЕР МЕН МӘДЕНИ КОДТАР</w:t>
      </w:r>
      <w:bookmarkEnd w:id="13"/>
    </w:p>
    <w:p w14:paraId="4B0923EE" w14:textId="77777777" w:rsidR="005A62B4" w:rsidRDefault="005A62B4" w:rsidP="00552A66">
      <w:pPr>
        <w:ind w:firstLine="567"/>
        <w:rPr>
          <w:rFonts w:cs="Times New Roman"/>
          <w:b/>
          <w:szCs w:val="28"/>
          <w:lang w:val="kk-KZ"/>
        </w:rPr>
      </w:pPr>
    </w:p>
    <w:p w14:paraId="74C6F0FB" w14:textId="77777777" w:rsidR="005A62B4" w:rsidRPr="00CD03BB" w:rsidRDefault="005A62B4" w:rsidP="00552A66">
      <w:pPr>
        <w:pStyle w:val="2"/>
        <w:spacing w:before="0"/>
        <w:ind w:firstLine="567"/>
        <w:rPr>
          <w:lang w:val="kk-KZ"/>
        </w:rPr>
      </w:pPr>
      <w:bookmarkStart w:id="14" w:name="_Toc209978220"/>
      <w:r w:rsidRPr="00CD03BB">
        <w:rPr>
          <w:lang w:val="kk-KZ"/>
        </w:rPr>
        <w:t>2.1 Тіл біліміндегі прецедентті құбылыстардың теориялық негіздері</w:t>
      </w:r>
      <w:bookmarkEnd w:id="14"/>
    </w:p>
    <w:p w14:paraId="1AE2322C" w14:textId="1EB08679" w:rsidR="00E1311B" w:rsidRDefault="005A62B4" w:rsidP="00552A66">
      <w:pPr>
        <w:pStyle w:val="a4"/>
        <w:spacing w:before="0" w:beforeAutospacing="0" w:after="0" w:afterAutospacing="0"/>
        <w:ind w:firstLine="567"/>
        <w:rPr>
          <w:sz w:val="28"/>
          <w:szCs w:val="28"/>
          <w:shd w:val="clear" w:color="auto" w:fill="FFFFFF"/>
          <w:lang w:val="kk-KZ"/>
        </w:rPr>
      </w:pPr>
      <w:r w:rsidRPr="00B240BE">
        <w:rPr>
          <w:sz w:val="28"/>
          <w:szCs w:val="28"/>
          <w:lang w:val="kk-KZ"/>
        </w:rPr>
        <w:t xml:space="preserve">Интертекстуалдылық құбылысының теориясын, типтік элементтерін, жалпы сипатын, ерекшеліктерін зерттей келе, газет мәтіндеріндегі интертекстуалдылықты прецеденттік феномендер арқылы талдауға болады деген тұжырым жасауды жөн көрдік. Өйткені прецедентті құбылыстар интертекстуалды байланысты қалыптастыратын негізгі маркердің бірі бола алады. Бұл туралы ғалым </w:t>
      </w:r>
      <w:r w:rsidRPr="00B240BE">
        <w:rPr>
          <w:rFonts w:eastAsia="Times-Bold"/>
          <w:bCs/>
          <w:sz w:val="28"/>
          <w:szCs w:val="28"/>
          <w:lang w:val="kk-KZ"/>
        </w:rPr>
        <w:t>Э. М. Аникина былай дейді: «</w:t>
      </w:r>
      <w:r w:rsidRPr="00B240BE">
        <w:rPr>
          <w:sz w:val="28"/>
          <w:szCs w:val="28"/>
          <w:lang w:val="kk-KZ"/>
        </w:rPr>
        <w:t xml:space="preserve">Газет стиліндегі бұқаралық-ақпараттық дискурстың интертекстуалдық құрамын талдау </w:t>
      </w:r>
      <w:r w:rsidRPr="00B240BE">
        <w:rPr>
          <w:rStyle w:val="a7"/>
          <w:b w:val="0"/>
          <w:sz w:val="28"/>
          <w:szCs w:val="28"/>
          <w:lang w:val="kk-KZ"/>
        </w:rPr>
        <w:t>прецеденттік</w:t>
      </w:r>
      <w:r w:rsidRPr="00B240BE">
        <w:rPr>
          <w:sz w:val="28"/>
          <w:szCs w:val="28"/>
          <w:lang w:val="kk-KZ"/>
        </w:rPr>
        <w:t xml:space="preserve"> тұрғысынан қарастырғанда орынды болып табылады. </w:t>
      </w:r>
      <w:r w:rsidRPr="00B240BE">
        <w:rPr>
          <w:rStyle w:val="a7"/>
          <w:b w:val="0"/>
          <w:sz w:val="28"/>
          <w:szCs w:val="28"/>
          <w:lang w:val="kk-KZ"/>
        </w:rPr>
        <w:t>Прецеденттік феномендер</w:t>
      </w:r>
      <w:r w:rsidRPr="00B240BE">
        <w:rPr>
          <w:sz w:val="28"/>
          <w:szCs w:val="28"/>
          <w:lang w:val="kk-KZ"/>
        </w:rPr>
        <w:t xml:space="preserve"> – интертекстуалдылықтың </w:t>
      </w:r>
      <w:r w:rsidRPr="00B240BE">
        <w:rPr>
          <w:rStyle w:val="a7"/>
          <w:b w:val="0"/>
          <w:sz w:val="28"/>
          <w:szCs w:val="28"/>
          <w:lang w:val="kk-KZ"/>
        </w:rPr>
        <w:t>тезаурустық формалары</w:t>
      </w:r>
      <w:r w:rsidRPr="00B240BE">
        <w:rPr>
          <w:b/>
          <w:sz w:val="28"/>
          <w:szCs w:val="28"/>
          <w:lang w:val="kk-KZ"/>
        </w:rPr>
        <w:t xml:space="preserve"> </w:t>
      </w:r>
      <w:r w:rsidRPr="00B240BE">
        <w:rPr>
          <w:sz w:val="28"/>
          <w:szCs w:val="28"/>
          <w:lang w:val="kk-KZ"/>
        </w:rPr>
        <w:t xml:space="preserve">ретінде түсіндіріледі және олар интертекстуалдық </w:t>
      </w:r>
      <w:r w:rsidRPr="00093715">
        <w:rPr>
          <w:sz w:val="28"/>
          <w:szCs w:val="28"/>
          <w:lang w:val="kk-KZ"/>
        </w:rPr>
        <w:t xml:space="preserve">байланыстарды </w:t>
      </w:r>
      <w:r w:rsidRPr="00093715">
        <w:rPr>
          <w:rStyle w:val="a7"/>
          <w:b w:val="0"/>
          <w:sz w:val="28"/>
          <w:szCs w:val="28"/>
          <w:lang w:val="kk-KZ"/>
        </w:rPr>
        <w:t>жасау</w:t>
      </w:r>
      <w:r w:rsidRPr="00093715">
        <w:rPr>
          <w:sz w:val="28"/>
          <w:szCs w:val="28"/>
          <w:lang w:val="kk-KZ"/>
        </w:rPr>
        <w:t xml:space="preserve"> және/немесе </w:t>
      </w:r>
      <w:r w:rsidRPr="00093715">
        <w:rPr>
          <w:rStyle w:val="a7"/>
          <w:b w:val="0"/>
          <w:sz w:val="28"/>
          <w:szCs w:val="28"/>
          <w:lang w:val="kk-KZ"/>
        </w:rPr>
        <w:t>талдау</w:t>
      </w:r>
      <w:r w:rsidRPr="00093715">
        <w:rPr>
          <w:sz w:val="28"/>
          <w:szCs w:val="28"/>
          <w:lang w:val="kk-KZ"/>
        </w:rPr>
        <w:t xml:space="preserve"> барысында құрал ретінде қызмет етеді» [</w:t>
      </w:r>
      <w:r w:rsidR="00FD543D" w:rsidRPr="00093715">
        <w:rPr>
          <w:sz w:val="28"/>
          <w:szCs w:val="28"/>
          <w:lang w:val="kk-KZ"/>
        </w:rPr>
        <w:t>20,</w:t>
      </w:r>
      <w:r w:rsidR="00913605">
        <w:rPr>
          <w:sz w:val="28"/>
          <w:szCs w:val="28"/>
          <w:lang w:val="kk-KZ"/>
        </w:rPr>
        <w:t xml:space="preserve"> б.</w:t>
      </w:r>
      <w:r w:rsidR="00FD543D" w:rsidRPr="00093715">
        <w:rPr>
          <w:sz w:val="28"/>
          <w:szCs w:val="28"/>
          <w:lang w:val="kk-KZ"/>
        </w:rPr>
        <w:t>5</w:t>
      </w:r>
      <w:r w:rsidRPr="00093715">
        <w:rPr>
          <w:sz w:val="28"/>
          <w:szCs w:val="28"/>
          <w:lang w:val="kk-KZ"/>
        </w:rPr>
        <w:t>]. Яғни прецедентті құбылыстар интертекстуалды байланыстардың, интертекстуалды</w:t>
      </w:r>
      <w:r w:rsidRPr="00B240BE">
        <w:rPr>
          <w:sz w:val="28"/>
          <w:szCs w:val="28"/>
          <w:lang w:val="kk-KZ"/>
        </w:rPr>
        <w:t xml:space="preserve"> сілтемелер жасаудың негізі ретінде жұмсалады. Көпшілікке таныс, мәтінге қосымша мағына беретін цитаталардың, тұспалдаудың басты дереккөзі болады, сөйтіп аудиторияға ортақ мәдени ұғымды қалыптастырады. Соңында прецеденттік құбылыстарға негізделген интертекстуалды элементтер берілген мәтінмен таныс, хабары бар адамдар үшін түсінікті әрі мағыналы бола бастайды. </w:t>
      </w:r>
      <w:r w:rsidR="00046FA4" w:rsidRPr="00046FA4">
        <w:rPr>
          <w:sz w:val="28"/>
          <w:lang w:val="kk-KZ"/>
        </w:rPr>
        <w:t>Прецеденттілік ұғымы алғаш рет ғалым Ю.</w:t>
      </w:r>
      <w:r w:rsidR="00A23FA9" w:rsidRPr="00A23FA9">
        <w:rPr>
          <w:sz w:val="28"/>
          <w:lang w:val="kk-KZ"/>
        </w:rPr>
        <w:t> </w:t>
      </w:r>
      <w:r w:rsidR="00046FA4" w:rsidRPr="00046FA4">
        <w:rPr>
          <w:sz w:val="28"/>
          <w:lang w:val="kk-KZ"/>
        </w:rPr>
        <w:t>Н.</w:t>
      </w:r>
      <w:r w:rsidR="00A23FA9" w:rsidRPr="00A23FA9">
        <w:rPr>
          <w:sz w:val="28"/>
          <w:lang w:val="kk-KZ"/>
        </w:rPr>
        <w:t> </w:t>
      </w:r>
      <w:r w:rsidR="00046FA4" w:rsidRPr="00046FA4">
        <w:rPr>
          <w:sz w:val="28"/>
          <w:lang w:val="kk-KZ"/>
        </w:rPr>
        <w:t>Карауловтың еңбектерінде қарастырылған. Бұл түсінікті әртүрлі зерттеушілер түрлі қырынан талдайды: В.</w:t>
      </w:r>
      <w:r w:rsidR="00A23FA9" w:rsidRPr="00A23FA9">
        <w:rPr>
          <w:sz w:val="28"/>
          <w:lang w:val="kk-KZ"/>
        </w:rPr>
        <w:t> </w:t>
      </w:r>
      <w:r w:rsidR="00046FA4" w:rsidRPr="00046FA4">
        <w:rPr>
          <w:sz w:val="28"/>
          <w:lang w:val="kk-KZ"/>
        </w:rPr>
        <w:t>В.</w:t>
      </w:r>
      <w:r w:rsidR="00A23FA9" w:rsidRPr="00A23FA9">
        <w:rPr>
          <w:sz w:val="28"/>
          <w:lang w:val="kk-KZ"/>
        </w:rPr>
        <w:t> </w:t>
      </w:r>
      <w:r w:rsidR="00046FA4" w:rsidRPr="00046FA4">
        <w:rPr>
          <w:sz w:val="28"/>
          <w:lang w:val="kk-KZ"/>
        </w:rPr>
        <w:t>Красных, И.</w:t>
      </w:r>
      <w:r w:rsidR="00A23FA9" w:rsidRPr="00A23FA9">
        <w:rPr>
          <w:sz w:val="28"/>
          <w:lang w:val="kk-KZ"/>
        </w:rPr>
        <w:t> </w:t>
      </w:r>
      <w:r w:rsidR="00046FA4" w:rsidRPr="00046FA4">
        <w:rPr>
          <w:sz w:val="28"/>
          <w:lang w:val="kk-KZ"/>
        </w:rPr>
        <w:t>В.</w:t>
      </w:r>
      <w:r w:rsidR="00A23FA9" w:rsidRPr="00A23FA9">
        <w:rPr>
          <w:sz w:val="28"/>
          <w:lang w:val="kk-KZ"/>
        </w:rPr>
        <w:t> </w:t>
      </w:r>
      <w:r w:rsidR="00046FA4" w:rsidRPr="00046FA4">
        <w:rPr>
          <w:sz w:val="28"/>
          <w:lang w:val="kk-KZ"/>
        </w:rPr>
        <w:t xml:space="preserve">Захаренко </w:t>
      </w:r>
      <w:r w:rsidR="00046FA4">
        <w:rPr>
          <w:sz w:val="28"/>
          <w:lang w:val="kk-KZ"/>
        </w:rPr>
        <w:t xml:space="preserve">және </w:t>
      </w:r>
      <w:r w:rsidR="00046FA4" w:rsidRPr="00046FA4">
        <w:rPr>
          <w:sz w:val="28"/>
          <w:lang w:val="kk-KZ"/>
        </w:rPr>
        <w:t>Д.</w:t>
      </w:r>
      <w:r w:rsidR="00A23FA9" w:rsidRPr="00A23FA9">
        <w:rPr>
          <w:sz w:val="28"/>
          <w:lang w:val="kk-KZ"/>
        </w:rPr>
        <w:t> </w:t>
      </w:r>
      <w:r w:rsidR="00046FA4" w:rsidRPr="00046FA4">
        <w:rPr>
          <w:sz w:val="28"/>
          <w:lang w:val="kk-KZ"/>
        </w:rPr>
        <w:t>Б.</w:t>
      </w:r>
      <w:r w:rsidR="00A23FA9" w:rsidRPr="00A23FA9">
        <w:rPr>
          <w:sz w:val="28"/>
          <w:lang w:val="kk-KZ"/>
        </w:rPr>
        <w:t> </w:t>
      </w:r>
      <w:r w:rsidR="00046FA4" w:rsidRPr="00046FA4">
        <w:rPr>
          <w:sz w:val="28"/>
          <w:lang w:val="kk-KZ"/>
        </w:rPr>
        <w:t>Гудков оны когнитивті лингвистиканың бір элементі ретінде бағаласа, Ю.</w:t>
      </w:r>
      <w:r w:rsidR="00A23FA9" w:rsidRPr="00A23FA9">
        <w:rPr>
          <w:sz w:val="28"/>
          <w:lang w:val="kk-KZ"/>
        </w:rPr>
        <w:t> </w:t>
      </w:r>
      <w:r w:rsidR="00046FA4" w:rsidRPr="00046FA4">
        <w:rPr>
          <w:sz w:val="28"/>
          <w:lang w:val="kk-KZ"/>
        </w:rPr>
        <w:t>Н.</w:t>
      </w:r>
      <w:r w:rsidR="00A23FA9" w:rsidRPr="00A23FA9">
        <w:rPr>
          <w:sz w:val="28"/>
          <w:lang w:val="kk-KZ"/>
        </w:rPr>
        <w:t> </w:t>
      </w:r>
      <w:r w:rsidR="00046FA4" w:rsidRPr="00046FA4">
        <w:rPr>
          <w:sz w:val="28"/>
          <w:lang w:val="kk-KZ"/>
        </w:rPr>
        <w:t>Карауло</w:t>
      </w:r>
      <w:r w:rsidR="00046FA4">
        <w:rPr>
          <w:sz w:val="28"/>
          <w:lang w:val="kk-KZ"/>
        </w:rPr>
        <w:t>в пен Ю.</w:t>
      </w:r>
      <w:r w:rsidR="00A23FA9" w:rsidRPr="00A23FA9">
        <w:rPr>
          <w:sz w:val="28"/>
          <w:lang w:val="kk-KZ"/>
        </w:rPr>
        <w:t> </w:t>
      </w:r>
      <w:r w:rsidR="00046FA4">
        <w:rPr>
          <w:sz w:val="28"/>
          <w:lang w:val="kk-KZ"/>
        </w:rPr>
        <w:t>А. </w:t>
      </w:r>
      <w:r w:rsidR="00046FA4" w:rsidRPr="00046FA4">
        <w:rPr>
          <w:sz w:val="28"/>
          <w:lang w:val="kk-KZ"/>
        </w:rPr>
        <w:t>Сорокин прецеденттілікті психолингвистикалық талдаудың нысаны ретінде қарастырады. Сонымен қатар В.</w:t>
      </w:r>
      <w:r w:rsidR="00A23FA9" w:rsidRPr="00A23FA9">
        <w:rPr>
          <w:sz w:val="28"/>
          <w:lang w:val="kk-KZ"/>
        </w:rPr>
        <w:t> </w:t>
      </w:r>
      <w:r w:rsidR="00046FA4" w:rsidRPr="00046FA4">
        <w:rPr>
          <w:sz w:val="28"/>
          <w:lang w:val="kk-KZ"/>
        </w:rPr>
        <w:t>Г.</w:t>
      </w:r>
      <w:r w:rsidR="00A23FA9" w:rsidRPr="00A23FA9">
        <w:rPr>
          <w:sz w:val="28"/>
          <w:lang w:val="kk-KZ"/>
        </w:rPr>
        <w:t> </w:t>
      </w:r>
      <w:r w:rsidR="00046FA4" w:rsidRPr="00046FA4">
        <w:rPr>
          <w:sz w:val="28"/>
          <w:lang w:val="kk-KZ"/>
        </w:rPr>
        <w:t>Костоморов, Ю.</w:t>
      </w:r>
      <w:r w:rsidR="00A23FA9" w:rsidRPr="00A23FA9">
        <w:rPr>
          <w:sz w:val="28"/>
          <w:lang w:val="kk-KZ"/>
        </w:rPr>
        <w:t> </w:t>
      </w:r>
      <w:r w:rsidR="00046FA4" w:rsidRPr="00046FA4">
        <w:rPr>
          <w:sz w:val="28"/>
          <w:lang w:val="kk-KZ"/>
        </w:rPr>
        <w:t>Е.</w:t>
      </w:r>
      <w:r w:rsidR="00A23FA9" w:rsidRPr="00A23FA9">
        <w:rPr>
          <w:sz w:val="28"/>
          <w:lang w:val="kk-KZ"/>
        </w:rPr>
        <w:t> </w:t>
      </w:r>
      <w:r w:rsidR="00046FA4" w:rsidRPr="00046FA4">
        <w:rPr>
          <w:sz w:val="28"/>
          <w:lang w:val="kk-KZ"/>
        </w:rPr>
        <w:t xml:space="preserve">Прохоров, </w:t>
      </w:r>
      <w:r w:rsidR="00046FA4">
        <w:rPr>
          <w:sz w:val="28"/>
          <w:lang w:val="kk-KZ"/>
        </w:rPr>
        <w:t>Н.</w:t>
      </w:r>
      <w:r w:rsidR="00A23FA9" w:rsidRPr="00A23FA9">
        <w:rPr>
          <w:sz w:val="28"/>
          <w:lang w:val="kk-KZ"/>
        </w:rPr>
        <w:t> </w:t>
      </w:r>
      <w:r w:rsidR="00046FA4">
        <w:rPr>
          <w:sz w:val="28"/>
          <w:lang w:val="kk-KZ"/>
        </w:rPr>
        <w:t>Д.</w:t>
      </w:r>
      <w:r w:rsidR="00046FA4" w:rsidRPr="00046FA4">
        <w:rPr>
          <w:sz w:val="28"/>
          <w:lang w:val="kk-KZ"/>
        </w:rPr>
        <w:t> Бурвикова,</w:t>
      </w:r>
      <w:r w:rsidR="00046FA4">
        <w:rPr>
          <w:sz w:val="28"/>
          <w:lang w:val="kk-KZ"/>
        </w:rPr>
        <w:t xml:space="preserve"> Е.</w:t>
      </w:r>
      <w:r w:rsidR="00A23FA9" w:rsidRPr="00A23FA9">
        <w:rPr>
          <w:sz w:val="28"/>
          <w:lang w:val="kk-KZ"/>
        </w:rPr>
        <w:t> </w:t>
      </w:r>
      <w:r w:rsidR="00046FA4">
        <w:rPr>
          <w:sz w:val="28"/>
          <w:lang w:val="kk-KZ"/>
        </w:rPr>
        <w:t>М.</w:t>
      </w:r>
      <w:r w:rsidR="00046FA4" w:rsidRPr="00046FA4">
        <w:rPr>
          <w:sz w:val="28"/>
          <w:lang w:val="kk-KZ"/>
        </w:rPr>
        <w:t> Верещагин, Е.</w:t>
      </w:r>
      <w:r w:rsidR="00A23FA9" w:rsidRPr="00A23FA9">
        <w:rPr>
          <w:sz w:val="28"/>
          <w:lang w:val="kk-KZ"/>
        </w:rPr>
        <w:t> </w:t>
      </w:r>
      <w:r w:rsidR="00046FA4" w:rsidRPr="00046FA4">
        <w:rPr>
          <w:sz w:val="28"/>
          <w:lang w:val="kk-KZ"/>
        </w:rPr>
        <w:t>А.</w:t>
      </w:r>
      <w:r w:rsidR="00A23FA9" w:rsidRPr="00A23FA9">
        <w:rPr>
          <w:sz w:val="28"/>
          <w:lang w:val="kk-KZ"/>
        </w:rPr>
        <w:t> </w:t>
      </w:r>
      <w:r w:rsidR="00046FA4" w:rsidRPr="00046FA4">
        <w:rPr>
          <w:sz w:val="28"/>
          <w:lang w:val="kk-KZ"/>
        </w:rPr>
        <w:t>Журавлева</w:t>
      </w:r>
      <w:r w:rsidR="00046FA4">
        <w:rPr>
          <w:sz w:val="28"/>
          <w:lang w:val="kk-KZ"/>
        </w:rPr>
        <w:t xml:space="preserve">, </w:t>
      </w:r>
      <w:r w:rsidR="00046FA4" w:rsidRPr="00046FA4">
        <w:rPr>
          <w:sz w:val="28"/>
          <w:lang w:val="kk-KZ"/>
        </w:rPr>
        <w:t>Г</w:t>
      </w:r>
      <w:r w:rsidR="00046FA4">
        <w:rPr>
          <w:sz w:val="28"/>
          <w:lang w:val="kk-KZ"/>
        </w:rPr>
        <w:t>.</w:t>
      </w:r>
      <w:r w:rsidR="00A23FA9" w:rsidRPr="00A23FA9">
        <w:rPr>
          <w:sz w:val="28"/>
          <w:lang w:val="kk-KZ"/>
        </w:rPr>
        <w:t> </w:t>
      </w:r>
      <w:r w:rsidR="00046FA4" w:rsidRPr="00046FA4">
        <w:rPr>
          <w:sz w:val="28"/>
          <w:lang w:val="kk-KZ"/>
        </w:rPr>
        <w:t>Б.</w:t>
      </w:r>
      <w:r w:rsidR="00A23FA9" w:rsidRPr="00A23FA9">
        <w:rPr>
          <w:sz w:val="28"/>
          <w:lang w:val="kk-KZ"/>
        </w:rPr>
        <w:t> </w:t>
      </w:r>
      <w:r w:rsidR="00046FA4" w:rsidRPr="00046FA4">
        <w:rPr>
          <w:sz w:val="28"/>
          <w:lang w:val="kk-KZ"/>
        </w:rPr>
        <w:t xml:space="preserve">Мадиева, </w:t>
      </w:r>
      <w:r w:rsidR="00046FA4">
        <w:rPr>
          <w:sz w:val="28"/>
          <w:lang w:val="kk-KZ"/>
        </w:rPr>
        <w:t>З.</w:t>
      </w:r>
      <w:r w:rsidR="00A23FA9" w:rsidRPr="00A23FA9">
        <w:rPr>
          <w:sz w:val="28"/>
          <w:lang w:val="kk-KZ"/>
        </w:rPr>
        <w:t> </w:t>
      </w:r>
      <w:r w:rsidR="00046FA4">
        <w:rPr>
          <w:sz w:val="28"/>
          <w:lang w:val="kk-KZ"/>
        </w:rPr>
        <w:t>К. </w:t>
      </w:r>
      <w:r w:rsidR="00046FA4" w:rsidRPr="00046FA4">
        <w:rPr>
          <w:sz w:val="28"/>
          <w:lang w:val="kk-KZ"/>
        </w:rPr>
        <w:t>Ахметжанова және Н.</w:t>
      </w:r>
      <w:r w:rsidR="00A23FA9" w:rsidRPr="00A23FA9">
        <w:rPr>
          <w:sz w:val="28"/>
          <w:lang w:val="kk-KZ"/>
        </w:rPr>
        <w:t> </w:t>
      </w:r>
      <w:r w:rsidR="00046FA4" w:rsidRPr="00046FA4">
        <w:rPr>
          <w:sz w:val="28"/>
          <w:lang w:val="kk-KZ"/>
        </w:rPr>
        <w:t>А.</w:t>
      </w:r>
      <w:r w:rsidR="00A23FA9" w:rsidRPr="00A23FA9">
        <w:rPr>
          <w:sz w:val="28"/>
          <w:lang w:val="kk-KZ"/>
        </w:rPr>
        <w:t> </w:t>
      </w:r>
      <w:r w:rsidR="00046FA4" w:rsidRPr="00046FA4">
        <w:rPr>
          <w:sz w:val="28"/>
          <w:lang w:val="kk-KZ"/>
        </w:rPr>
        <w:t>Таирова сынды бірқатар ғалымдар бұл ұғымды лингвомәдениеттанудың құрам</w:t>
      </w:r>
      <w:r w:rsidR="00046FA4">
        <w:rPr>
          <w:sz w:val="28"/>
          <w:lang w:val="kk-KZ"/>
        </w:rPr>
        <w:t>дас бірлігі ретінде қарастырады</w:t>
      </w:r>
      <w:r w:rsidR="00046FA4" w:rsidRPr="00046FA4">
        <w:rPr>
          <w:sz w:val="28"/>
          <w:szCs w:val="28"/>
          <w:lang w:val="kk-KZ"/>
        </w:rPr>
        <w:t xml:space="preserve"> </w:t>
      </w:r>
      <w:r w:rsidR="00046FA4" w:rsidRPr="00B240BE">
        <w:rPr>
          <w:sz w:val="28"/>
          <w:szCs w:val="28"/>
          <w:lang w:val="kk-KZ"/>
        </w:rPr>
        <w:t>[</w:t>
      </w:r>
      <w:r w:rsidR="00046FA4" w:rsidRPr="003A54D7">
        <w:rPr>
          <w:sz w:val="28"/>
          <w:szCs w:val="28"/>
          <w:lang w:val="kk-KZ"/>
        </w:rPr>
        <w:t>103</w:t>
      </w:r>
      <w:r w:rsidR="00046FA4" w:rsidRPr="00B240BE">
        <w:rPr>
          <w:sz w:val="28"/>
          <w:szCs w:val="28"/>
          <w:lang w:val="kk-KZ"/>
        </w:rPr>
        <w:t>].</w:t>
      </w:r>
      <w:r w:rsidR="00D062E1">
        <w:rPr>
          <w:sz w:val="28"/>
          <w:szCs w:val="28"/>
          <w:lang w:val="kk-KZ"/>
        </w:rPr>
        <w:t xml:space="preserve"> </w:t>
      </w:r>
      <w:r w:rsidRPr="00B240BE">
        <w:rPr>
          <w:sz w:val="28"/>
          <w:szCs w:val="28"/>
          <w:lang w:val="kk-KZ"/>
        </w:rPr>
        <w:t>Ал п</w:t>
      </w:r>
      <w:r w:rsidRPr="00B240BE">
        <w:rPr>
          <w:sz w:val="28"/>
          <w:szCs w:val="28"/>
          <w:shd w:val="clear" w:color="auto" w:fill="FFFFFF"/>
          <w:lang w:val="kk-KZ"/>
        </w:rPr>
        <w:t xml:space="preserve">рецедентті феномендерді ғалым </w:t>
      </w:r>
      <w:r w:rsidR="00D062E1">
        <w:rPr>
          <w:sz w:val="28"/>
          <w:szCs w:val="28"/>
          <w:shd w:val="clear" w:color="auto" w:fill="FFFFFF"/>
          <w:lang w:val="kk-KZ"/>
        </w:rPr>
        <w:t>«</w:t>
      </w:r>
      <w:r w:rsidRPr="00B240BE">
        <w:rPr>
          <w:sz w:val="28"/>
          <w:szCs w:val="28"/>
          <w:shd w:val="clear" w:color="auto" w:fill="FFFFFF"/>
          <w:lang w:val="kk-KZ"/>
        </w:rPr>
        <w:t>В.</w:t>
      </w:r>
      <w:r w:rsidR="00A23FA9" w:rsidRPr="00A23FA9">
        <w:rPr>
          <w:sz w:val="28"/>
          <w:szCs w:val="28"/>
          <w:shd w:val="clear" w:color="auto" w:fill="FFFFFF"/>
          <w:lang w:val="kk-KZ"/>
        </w:rPr>
        <w:t> </w:t>
      </w:r>
      <w:r w:rsidRPr="00B240BE">
        <w:rPr>
          <w:sz w:val="28"/>
          <w:szCs w:val="28"/>
          <w:shd w:val="clear" w:color="auto" w:fill="FFFFFF"/>
          <w:lang w:val="kk-KZ"/>
        </w:rPr>
        <w:t>В.</w:t>
      </w:r>
      <w:r w:rsidR="00A23FA9" w:rsidRPr="00A23FA9">
        <w:rPr>
          <w:sz w:val="28"/>
          <w:szCs w:val="28"/>
          <w:shd w:val="clear" w:color="auto" w:fill="FFFFFF"/>
          <w:lang w:val="kk-KZ"/>
        </w:rPr>
        <w:t> </w:t>
      </w:r>
      <w:r w:rsidRPr="00B240BE">
        <w:rPr>
          <w:sz w:val="28"/>
          <w:szCs w:val="28"/>
          <w:shd w:val="clear" w:color="auto" w:fill="FFFFFF"/>
          <w:lang w:val="kk-KZ"/>
        </w:rPr>
        <w:t>Красных дискурстың ұлттық құрамдас бөлігі ретіне саналатын ментефактілерден бастап зерттейді</w:t>
      </w:r>
      <w:r w:rsidR="00E1311B">
        <w:rPr>
          <w:sz w:val="28"/>
          <w:szCs w:val="28"/>
          <w:shd w:val="clear" w:color="auto" w:fill="FFFFFF"/>
          <w:lang w:val="kk-KZ"/>
        </w:rPr>
        <w:t xml:space="preserve">» </w:t>
      </w:r>
      <w:r w:rsidR="00E1311B" w:rsidRPr="00D062E1">
        <w:rPr>
          <w:sz w:val="28"/>
          <w:szCs w:val="28"/>
          <w:shd w:val="clear" w:color="auto" w:fill="FFFFFF"/>
          <w:lang w:val="kk-KZ"/>
        </w:rPr>
        <w:t>[</w:t>
      </w:r>
      <w:r w:rsidR="00E1311B">
        <w:rPr>
          <w:sz w:val="28"/>
          <w:szCs w:val="28"/>
          <w:shd w:val="clear" w:color="auto" w:fill="FFFFFF"/>
          <w:lang w:val="kk-KZ"/>
        </w:rPr>
        <w:t>104</w:t>
      </w:r>
      <w:r w:rsidR="00E1311B" w:rsidRPr="00D062E1">
        <w:rPr>
          <w:sz w:val="28"/>
          <w:szCs w:val="28"/>
          <w:shd w:val="clear" w:color="auto" w:fill="FFFFFF"/>
          <w:lang w:val="kk-KZ"/>
        </w:rPr>
        <w:t>]</w:t>
      </w:r>
      <w:r w:rsidRPr="00B240BE">
        <w:rPr>
          <w:sz w:val="28"/>
          <w:szCs w:val="28"/>
          <w:shd w:val="clear" w:color="auto" w:fill="FFFFFF"/>
          <w:lang w:val="kk-KZ"/>
        </w:rPr>
        <w:t xml:space="preserve">. </w:t>
      </w:r>
      <w:r w:rsidR="00E1311B" w:rsidRPr="00E1311B">
        <w:rPr>
          <w:sz w:val="28"/>
          <w:szCs w:val="28"/>
          <w:shd w:val="clear" w:color="auto" w:fill="FFFFFF"/>
          <w:lang w:val="kk-KZ"/>
        </w:rPr>
        <w:t xml:space="preserve">Бұл феномендер шартты түрде үш топқа бөлінеді: </w:t>
      </w:r>
    </w:p>
    <w:p w14:paraId="72AB7A7A" w14:textId="77777777" w:rsidR="00E1311B" w:rsidRDefault="00E1311B" w:rsidP="00552A66">
      <w:pPr>
        <w:pStyle w:val="a4"/>
        <w:spacing w:before="0" w:beforeAutospacing="0" w:after="0" w:afterAutospacing="0"/>
        <w:ind w:firstLine="567"/>
        <w:rPr>
          <w:sz w:val="28"/>
          <w:szCs w:val="28"/>
          <w:shd w:val="clear" w:color="auto" w:fill="FFFFFF"/>
          <w:lang w:val="kk-KZ"/>
        </w:rPr>
      </w:pPr>
      <w:r w:rsidRPr="00E1311B">
        <w:rPr>
          <w:sz w:val="28"/>
          <w:szCs w:val="28"/>
          <w:shd w:val="clear" w:color="auto" w:fill="FFFFFF"/>
          <w:lang w:val="kk-KZ"/>
        </w:rPr>
        <w:t xml:space="preserve">біріншісі – қоғамдағы кез келген адамға түсінікті әлеуметтік сипаттағы прецеденттік құбылыстар; </w:t>
      </w:r>
    </w:p>
    <w:p w14:paraId="378698E0" w14:textId="77777777" w:rsidR="00E1311B" w:rsidRDefault="00E1311B" w:rsidP="00552A66">
      <w:pPr>
        <w:pStyle w:val="a4"/>
        <w:spacing w:before="0" w:beforeAutospacing="0" w:after="0" w:afterAutospacing="0"/>
        <w:ind w:firstLine="567"/>
        <w:rPr>
          <w:sz w:val="28"/>
          <w:szCs w:val="28"/>
          <w:shd w:val="clear" w:color="auto" w:fill="FFFFFF"/>
          <w:lang w:val="kk-KZ"/>
        </w:rPr>
      </w:pPr>
      <w:r w:rsidRPr="00E1311B">
        <w:rPr>
          <w:sz w:val="28"/>
          <w:szCs w:val="28"/>
          <w:shd w:val="clear" w:color="auto" w:fill="FFFFFF"/>
          <w:lang w:val="kk-KZ"/>
        </w:rPr>
        <w:t xml:space="preserve">екіншісі – белгілі бір ұлт өкілдеріне, яғни ұлттық-мәдени қауымға тән әрі соларға ғана түсінікті ұлттық прецеденттік бірліктер; </w:t>
      </w:r>
    </w:p>
    <w:p w14:paraId="41A39B46" w14:textId="46E66EA4" w:rsidR="00950518" w:rsidRPr="00B240BE" w:rsidRDefault="00E1311B" w:rsidP="00552A66">
      <w:pPr>
        <w:pStyle w:val="a4"/>
        <w:spacing w:before="0" w:beforeAutospacing="0" w:after="0" w:afterAutospacing="0"/>
        <w:ind w:firstLine="567"/>
        <w:rPr>
          <w:sz w:val="28"/>
          <w:szCs w:val="28"/>
          <w:bdr w:val="none" w:sz="0" w:space="0" w:color="auto" w:frame="1"/>
          <w:lang w:val="kk-KZ"/>
        </w:rPr>
      </w:pPr>
      <w:r w:rsidRPr="00E1311B">
        <w:rPr>
          <w:sz w:val="28"/>
          <w:szCs w:val="28"/>
          <w:shd w:val="clear" w:color="auto" w:fill="FFFFFF"/>
          <w:lang w:val="kk-KZ"/>
        </w:rPr>
        <w:t>үшіншісі – бүкіл адамзатқа ортақ, жаһандық деңгейде қабылданатын универсалды прецеденттер. Ғалым бұл категориялардың уақыт өте келе бір-бірімен алмасып, өзара ауы</w:t>
      </w:r>
      <w:r>
        <w:rPr>
          <w:sz w:val="28"/>
          <w:szCs w:val="28"/>
          <w:shd w:val="clear" w:color="auto" w:fill="FFFFFF"/>
          <w:lang w:val="kk-KZ"/>
        </w:rPr>
        <w:t>суы мүмкін екенін де атап өтеді</w:t>
      </w:r>
      <w:r w:rsidR="005A62B4" w:rsidRPr="00B240BE">
        <w:rPr>
          <w:sz w:val="28"/>
          <w:szCs w:val="28"/>
          <w:shd w:val="clear" w:color="auto" w:fill="FFFFFF"/>
          <w:lang w:val="kk-KZ"/>
        </w:rPr>
        <w:t xml:space="preserve">. Прецедентті </w:t>
      </w:r>
      <w:r w:rsidR="00423019">
        <w:rPr>
          <w:sz w:val="28"/>
          <w:szCs w:val="28"/>
          <w:shd w:val="clear" w:color="auto" w:fill="FFFFFF"/>
          <w:lang w:val="kk-KZ"/>
        </w:rPr>
        <w:t>құбылыстарды</w:t>
      </w:r>
      <w:r w:rsidR="005A62B4" w:rsidRPr="00B240BE">
        <w:rPr>
          <w:sz w:val="28"/>
          <w:szCs w:val="28"/>
          <w:shd w:val="clear" w:color="auto" w:fill="FFFFFF"/>
          <w:lang w:val="kk-KZ"/>
        </w:rPr>
        <w:t xml:space="preserve"> ұлттық когнитивтік қабат ретінде қарастырған зерттеуші В.</w:t>
      </w:r>
      <w:r w:rsidR="00833F1C" w:rsidRPr="00833F1C">
        <w:rPr>
          <w:sz w:val="28"/>
          <w:szCs w:val="28"/>
          <w:shd w:val="clear" w:color="auto" w:fill="FFFFFF"/>
          <w:lang w:val="kk-KZ"/>
        </w:rPr>
        <w:t> </w:t>
      </w:r>
      <w:r w:rsidR="005A62B4" w:rsidRPr="00B240BE">
        <w:rPr>
          <w:sz w:val="28"/>
          <w:szCs w:val="28"/>
          <w:shd w:val="clear" w:color="auto" w:fill="FFFFFF"/>
          <w:lang w:val="kk-KZ"/>
        </w:rPr>
        <w:t>В.</w:t>
      </w:r>
      <w:r w:rsidR="00833F1C" w:rsidRPr="00833F1C">
        <w:rPr>
          <w:sz w:val="28"/>
          <w:szCs w:val="28"/>
          <w:shd w:val="clear" w:color="auto" w:fill="FFFFFF"/>
          <w:lang w:val="kk-KZ"/>
        </w:rPr>
        <w:t> </w:t>
      </w:r>
      <w:r w:rsidR="005A62B4" w:rsidRPr="00B240BE">
        <w:rPr>
          <w:sz w:val="28"/>
          <w:szCs w:val="28"/>
          <w:shd w:val="clear" w:color="auto" w:fill="FFFFFF"/>
          <w:lang w:val="kk-KZ"/>
        </w:rPr>
        <w:t>Красных олардың сипатын былай көрсетеді. Прецедентті феномендер ұлттық лингво-мәдени қоғам өкілдерінің барлығына белгілі болады; когнитивтік тұрғыдан өзекті болып келеді; сонымен қатар ұлттық лингво-</w:t>
      </w:r>
      <w:r w:rsidR="005A62B4" w:rsidRPr="00B240BE">
        <w:rPr>
          <w:sz w:val="28"/>
          <w:szCs w:val="28"/>
          <w:shd w:val="clear" w:color="auto" w:fill="FFFFFF"/>
          <w:lang w:val="kk-KZ"/>
        </w:rPr>
        <w:lastRenderedPageBreak/>
        <w:t>мәдени қоғам өкілдерінің тілінде жаңарып отырады. Орыс ғалымы Д.</w:t>
      </w:r>
      <w:r w:rsidR="00833F1C" w:rsidRPr="00833F1C">
        <w:rPr>
          <w:sz w:val="28"/>
          <w:szCs w:val="28"/>
          <w:shd w:val="clear" w:color="auto" w:fill="FFFFFF"/>
          <w:lang w:val="kk-KZ"/>
        </w:rPr>
        <w:t> </w:t>
      </w:r>
      <w:r w:rsidR="005A62B4" w:rsidRPr="00B240BE">
        <w:rPr>
          <w:sz w:val="28"/>
          <w:szCs w:val="28"/>
          <w:shd w:val="clear" w:color="auto" w:fill="FFFFFF"/>
          <w:lang w:val="kk-KZ"/>
        </w:rPr>
        <w:t>Б.</w:t>
      </w:r>
      <w:r w:rsidR="00833F1C" w:rsidRPr="00833F1C">
        <w:rPr>
          <w:sz w:val="28"/>
          <w:szCs w:val="28"/>
          <w:shd w:val="clear" w:color="auto" w:fill="FFFFFF"/>
          <w:lang w:val="kk-KZ"/>
        </w:rPr>
        <w:t> </w:t>
      </w:r>
      <w:r w:rsidR="005A62B4" w:rsidRPr="00B240BE">
        <w:rPr>
          <w:sz w:val="28"/>
          <w:szCs w:val="28"/>
          <w:shd w:val="clear" w:color="auto" w:fill="FFFFFF"/>
          <w:lang w:val="kk-KZ"/>
        </w:rPr>
        <w:t xml:space="preserve">Гудков болса өз жіктеуінде әлеуметтік-прецеденттік феномен, ұлттық-прецеденттік феномен және универсалды-прецеденттік феномендермен қоса </w:t>
      </w:r>
      <w:r w:rsidR="005A62B4" w:rsidRPr="00B240BE">
        <w:rPr>
          <w:i/>
          <w:sz w:val="28"/>
          <w:szCs w:val="28"/>
          <w:shd w:val="clear" w:color="auto" w:fill="FFFFFF"/>
          <w:lang w:val="kk-KZ"/>
        </w:rPr>
        <w:t>автопрецедентті феномен</w:t>
      </w:r>
      <w:r w:rsidR="005A62B4" w:rsidRPr="00B240BE">
        <w:rPr>
          <w:sz w:val="28"/>
          <w:szCs w:val="28"/>
          <w:shd w:val="clear" w:color="auto" w:fill="FFFFFF"/>
          <w:lang w:val="kk-KZ"/>
        </w:rPr>
        <w:t xml:space="preserve"> деген түрін көрсетеді. Ол – </w:t>
      </w:r>
      <w:r w:rsidR="005A62B4" w:rsidRPr="00B240BE">
        <w:rPr>
          <w:sz w:val="28"/>
          <w:szCs w:val="28"/>
          <w:bdr w:val="none" w:sz="0" w:space="0" w:color="auto" w:frame="1"/>
          <w:lang w:val="kk-KZ"/>
        </w:rPr>
        <w:t>жеке тұлғаның санасында көрініс тапқан, танымдық, эмоционалды және аксиологиялық маңызы бар феномен [</w:t>
      </w:r>
      <w:r w:rsidR="00827933" w:rsidRPr="00827933">
        <w:rPr>
          <w:sz w:val="28"/>
          <w:szCs w:val="28"/>
          <w:bdr w:val="none" w:sz="0" w:space="0" w:color="auto" w:frame="1"/>
          <w:lang w:val="kk-KZ"/>
        </w:rPr>
        <w:t>10</w:t>
      </w:r>
      <w:r w:rsidR="00423019">
        <w:rPr>
          <w:sz w:val="28"/>
          <w:szCs w:val="28"/>
          <w:bdr w:val="none" w:sz="0" w:space="0" w:color="auto" w:frame="1"/>
          <w:lang w:val="kk-KZ"/>
        </w:rPr>
        <w:t>5</w:t>
      </w:r>
      <w:r w:rsidR="005A62B4" w:rsidRPr="00B240BE">
        <w:rPr>
          <w:sz w:val="28"/>
          <w:szCs w:val="28"/>
          <w:bdr w:val="none" w:sz="0" w:space="0" w:color="auto" w:frame="1"/>
          <w:lang w:val="kk-KZ"/>
        </w:rPr>
        <w:t xml:space="preserve">].  </w:t>
      </w:r>
    </w:p>
    <w:p w14:paraId="3C88945D" w14:textId="1B312C5C" w:rsidR="00950518" w:rsidRPr="00B240BE" w:rsidRDefault="005A62B4" w:rsidP="00552A66">
      <w:pPr>
        <w:ind w:firstLine="567"/>
        <w:rPr>
          <w:rFonts w:cs="Times New Roman"/>
          <w:szCs w:val="28"/>
          <w:shd w:val="clear" w:color="auto" w:fill="FFFFFF"/>
          <w:lang w:val="kk-KZ"/>
        </w:rPr>
      </w:pPr>
      <w:r w:rsidRPr="00B240BE">
        <w:rPr>
          <w:rFonts w:cs="Times New Roman"/>
          <w:szCs w:val="28"/>
          <w:shd w:val="clear" w:color="auto" w:fill="FFFFFF"/>
          <w:lang w:val="kk-KZ"/>
        </w:rPr>
        <w:t>Прецедентті феномендерді ғалымдар (</w:t>
      </w:r>
      <w:r w:rsidR="00260AA1" w:rsidRPr="00B240BE">
        <w:rPr>
          <w:rFonts w:cs="Times New Roman"/>
          <w:szCs w:val="28"/>
          <w:lang w:val="kk-KZ"/>
        </w:rPr>
        <w:t>В.</w:t>
      </w:r>
      <w:r w:rsidR="00833F1C" w:rsidRPr="00833F1C">
        <w:rPr>
          <w:rFonts w:cs="Times New Roman"/>
          <w:szCs w:val="28"/>
          <w:lang w:val="kk-KZ"/>
        </w:rPr>
        <w:t> </w:t>
      </w:r>
      <w:r w:rsidR="00833F1C">
        <w:rPr>
          <w:rFonts w:cs="Times New Roman"/>
          <w:szCs w:val="28"/>
          <w:lang w:val="kk-KZ"/>
        </w:rPr>
        <w:t>В. Красных,</w:t>
      </w:r>
      <w:r w:rsidR="00833F1C" w:rsidRPr="00833F1C">
        <w:rPr>
          <w:rFonts w:cs="Times New Roman"/>
          <w:szCs w:val="28"/>
          <w:lang w:val="kk-KZ"/>
        </w:rPr>
        <w:t xml:space="preserve"> </w:t>
      </w:r>
      <w:r w:rsidR="00260AA1" w:rsidRPr="00B240BE">
        <w:rPr>
          <w:rFonts w:cs="Times New Roman"/>
          <w:szCs w:val="28"/>
          <w:lang w:val="kk-KZ"/>
        </w:rPr>
        <w:t>Д.</w:t>
      </w:r>
      <w:r w:rsidR="00833F1C" w:rsidRPr="00833F1C">
        <w:rPr>
          <w:rFonts w:cs="Times New Roman"/>
          <w:szCs w:val="28"/>
          <w:lang w:val="kk-KZ"/>
        </w:rPr>
        <w:t> </w:t>
      </w:r>
      <w:r w:rsidR="00260AA1" w:rsidRPr="00B240BE">
        <w:rPr>
          <w:rFonts w:cs="Times New Roman"/>
          <w:szCs w:val="28"/>
          <w:lang w:val="kk-KZ"/>
        </w:rPr>
        <w:t>Б. Гудков, И.</w:t>
      </w:r>
      <w:r w:rsidR="00833F1C" w:rsidRPr="00833F1C">
        <w:rPr>
          <w:rFonts w:cs="Times New Roman"/>
          <w:szCs w:val="28"/>
          <w:lang w:val="kk-KZ"/>
        </w:rPr>
        <w:t> </w:t>
      </w:r>
      <w:r w:rsidR="00260AA1" w:rsidRPr="00B240BE">
        <w:rPr>
          <w:rFonts w:cs="Times New Roman"/>
          <w:szCs w:val="28"/>
          <w:lang w:val="kk-KZ"/>
        </w:rPr>
        <w:t>В. Захаренко, </w:t>
      </w:r>
      <w:r w:rsidRPr="00B240BE">
        <w:rPr>
          <w:rFonts w:cs="Times New Roman"/>
          <w:szCs w:val="28"/>
          <w:shd w:val="clear" w:color="auto" w:fill="FFFFFF"/>
          <w:lang w:val="kk-KZ"/>
        </w:rPr>
        <w:t>А.Д.</w:t>
      </w:r>
      <w:r w:rsidR="00833F1C" w:rsidRPr="00833F1C">
        <w:rPr>
          <w:rFonts w:cs="Times New Roman"/>
          <w:szCs w:val="28"/>
          <w:shd w:val="clear" w:color="auto" w:fill="FFFFFF"/>
          <w:lang w:val="kk-KZ"/>
        </w:rPr>
        <w:t> </w:t>
      </w:r>
      <w:r w:rsidRPr="00B240BE">
        <w:rPr>
          <w:rFonts w:cs="Times New Roman"/>
          <w:szCs w:val="28"/>
          <w:shd w:val="clear" w:color="auto" w:fill="FFFFFF"/>
          <w:lang w:val="kk-KZ"/>
        </w:rPr>
        <w:t xml:space="preserve">Васильев, </w:t>
      </w:r>
      <w:r w:rsidRPr="00B240BE">
        <w:rPr>
          <w:rFonts w:cs="Times New Roman"/>
          <w:szCs w:val="28"/>
          <w:lang w:val="kk-KZ"/>
        </w:rPr>
        <w:t>Д.</w:t>
      </w:r>
      <w:r w:rsidR="00833F1C" w:rsidRPr="00833F1C">
        <w:rPr>
          <w:rFonts w:cs="Times New Roman"/>
          <w:szCs w:val="28"/>
          <w:lang w:val="kk-KZ"/>
        </w:rPr>
        <w:t> </w:t>
      </w:r>
      <w:r w:rsidRPr="00B240BE">
        <w:rPr>
          <w:rFonts w:cs="Times New Roman"/>
          <w:szCs w:val="28"/>
          <w:lang w:val="kk-KZ"/>
        </w:rPr>
        <w:t>В. Багаева)</w:t>
      </w:r>
      <w:r w:rsidRPr="00B240BE">
        <w:rPr>
          <w:rFonts w:cs="Times New Roman"/>
          <w:szCs w:val="28"/>
          <w:shd w:val="clear" w:color="auto" w:fill="FFFFFF"/>
          <w:lang w:val="kk-KZ"/>
        </w:rPr>
        <w:t xml:space="preserve"> </w:t>
      </w:r>
      <w:r w:rsidRPr="00B240BE">
        <w:rPr>
          <w:rFonts w:cs="Times New Roman"/>
          <w:szCs w:val="28"/>
          <w:lang w:val="kk-KZ"/>
        </w:rPr>
        <w:t>құрылымдық</w:t>
      </w:r>
      <w:r w:rsidR="00260AA1">
        <w:rPr>
          <w:rFonts w:cs="Times New Roman"/>
          <w:szCs w:val="28"/>
          <w:lang w:val="kk-KZ"/>
        </w:rPr>
        <w:t xml:space="preserve"> және </w:t>
      </w:r>
      <w:r w:rsidRPr="00B240BE">
        <w:rPr>
          <w:rFonts w:cs="Times New Roman"/>
          <w:szCs w:val="28"/>
          <w:lang w:val="kk-KZ"/>
        </w:rPr>
        <w:t xml:space="preserve">семантикалық </w:t>
      </w:r>
      <w:r w:rsidR="00260AA1">
        <w:rPr>
          <w:rFonts w:cs="Times New Roman"/>
          <w:szCs w:val="28"/>
          <w:lang w:val="kk-KZ"/>
        </w:rPr>
        <w:t>тұрғыдан төрт</w:t>
      </w:r>
      <w:r w:rsidRPr="00B240BE">
        <w:rPr>
          <w:rFonts w:cs="Times New Roman"/>
          <w:szCs w:val="28"/>
          <w:shd w:val="clear" w:color="auto" w:fill="FFFFFF"/>
          <w:lang w:val="kk-KZ"/>
        </w:rPr>
        <w:t xml:space="preserve"> </w:t>
      </w:r>
      <w:r w:rsidR="00260AA1">
        <w:rPr>
          <w:rFonts w:cs="Times New Roman"/>
          <w:szCs w:val="28"/>
          <w:shd w:val="clear" w:color="auto" w:fill="FFFFFF"/>
          <w:lang w:val="kk-KZ"/>
        </w:rPr>
        <w:t xml:space="preserve">негізгі </w:t>
      </w:r>
      <w:r w:rsidRPr="00B240BE">
        <w:rPr>
          <w:rFonts w:cs="Times New Roman"/>
          <w:szCs w:val="28"/>
          <w:shd w:val="clear" w:color="auto" w:fill="FFFFFF"/>
          <w:lang w:val="kk-KZ"/>
        </w:rPr>
        <w:t>топқа бөл</w:t>
      </w:r>
      <w:r w:rsidR="00260AA1">
        <w:rPr>
          <w:rFonts w:cs="Times New Roman"/>
          <w:szCs w:val="28"/>
          <w:shd w:val="clear" w:color="auto" w:fill="FFFFFF"/>
          <w:lang w:val="kk-KZ"/>
        </w:rPr>
        <w:t>еді</w:t>
      </w:r>
      <w:r w:rsidR="002A1187">
        <w:rPr>
          <w:rFonts w:cs="Times New Roman"/>
          <w:szCs w:val="28"/>
          <w:bdr w:val="none" w:sz="0" w:space="0" w:color="auto" w:frame="1"/>
          <w:lang w:val="kk-KZ"/>
        </w:rPr>
        <w:t>.</w:t>
      </w:r>
      <w:r w:rsidR="00B34C28">
        <w:rPr>
          <w:rFonts w:cs="Times New Roman"/>
          <w:szCs w:val="28"/>
          <w:shd w:val="clear" w:color="auto" w:fill="FFFFFF"/>
          <w:lang w:val="kk-KZ"/>
        </w:rPr>
        <w:t xml:space="preserve"> Бұл туралы осыған дейінгі жұмыстарымызда тоқта</w:t>
      </w:r>
      <w:r w:rsidR="00C5578E">
        <w:rPr>
          <w:rFonts w:cs="Times New Roman"/>
          <w:szCs w:val="28"/>
          <w:shd w:val="clear" w:color="auto" w:fill="FFFFFF"/>
          <w:lang w:val="kk-KZ"/>
        </w:rPr>
        <w:t>лып, төмендегіше көрсеткен болатынбыз:</w:t>
      </w:r>
      <w:r w:rsidR="00B34C28">
        <w:rPr>
          <w:rFonts w:cs="Times New Roman"/>
          <w:szCs w:val="28"/>
          <w:shd w:val="clear" w:color="auto" w:fill="FFFFFF"/>
          <w:lang w:val="kk-KZ"/>
        </w:rPr>
        <w:t xml:space="preserve"> </w:t>
      </w:r>
    </w:p>
    <w:p w14:paraId="5EB075A5" w14:textId="77777777" w:rsidR="005A62B4" w:rsidRPr="00B240BE" w:rsidRDefault="00E00B9C" w:rsidP="00552A66">
      <w:pPr>
        <w:ind w:firstLine="567"/>
        <w:rPr>
          <w:rFonts w:cs="Times New Roman"/>
          <w:szCs w:val="28"/>
          <w:shd w:val="clear" w:color="auto" w:fill="FFFFFF"/>
          <w:lang w:val="kk-KZ"/>
        </w:rPr>
      </w:pPr>
      <w:r>
        <w:rPr>
          <w:rFonts w:cs="Times New Roman"/>
          <w:szCs w:val="28"/>
          <w:shd w:val="clear" w:color="auto" w:fill="FFFFFF"/>
          <w:lang w:val="kk-KZ"/>
        </w:rPr>
        <w:t>«</w:t>
      </w:r>
      <w:r w:rsidR="005A62B4" w:rsidRPr="00B240BE">
        <w:rPr>
          <w:rFonts w:cs="Times New Roman"/>
          <w:szCs w:val="28"/>
          <w:shd w:val="clear" w:color="auto" w:fill="FFFFFF"/>
          <w:lang w:val="kk-KZ"/>
        </w:rPr>
        <w:t xml:space="preserve">- </w:t>
      </w:r>
      <w:r w:rsidR="005A62B4" w:rsidRPr="00B240BE">
        <w:rPr>
          <w:rFonts w:cs="Times New Roman"/>
          <w:szCs w:val="28"/>
          <w:lang w:val="kk-KZ"/>
        </w:rPr>
        <w:t>Прецедентті есімдер – мәтінде қолданылатын көпшілікке кеңінен танымал жалқы есімдер. Оларды белгілі бір оқиғаларға негізделген мәдени белгі, символ десек те болады. Орыс ғалымы В. Красных прецедентті есімдердің құрылымы дифференциалды сипатты құрайтын өзектен (ядро) және периферия қабатынан тұрады деп көрсетеді.</w:t>
      </w:r>
    </w:p>
    <w:p w14:paraId="329E2E2F" w14:textId="77777777" w:rsidR="005A62B4" w:rsidRPr="00B240BE" w:rsidRDefault="005A62B4" w:rsidP="00552A66">
      <w:pPr>
        <w:ind w:firstLine="567"/>
        <w:rPr>
          <w:rFonts w:cs="Times New Roman"/>
          <w:szCs w:val="28"/>
          <w:shd w:val="clear" w:color="auto" w:fill="FFFFFF"/>
          <w:lang w:val="kk-KZ"/>
        </w:rPr>
      </w:pPr>
      <w:r w:rsidRPr="00B240BE">
        <w:rPr>
          <w:rFonts w:cs="Times New Roman"/>
          <w:szCs w:val="28"/>
          <w:shd w:val="clear" w:color="auto" w:fill="FFFFFF"/>
          <w:lang w:val="kk-KZ"/>
        </w:rPr>
        <w:t xml:space="preserve">- Прецедентті жағдайлар – </w:t>
      </w:r>
      <w:r w:rsidRPr="00B240BE">
        <w:rPr>
          <w:rFonts w:cs="Times New Roman"/>
          <w:szCs w:val="28"/>
          <w:lang w:val="kk-KZ"/>
        </w:rPr>
        <w:t xml:space="preserve">адамның санасында нақты бір жағдайдың, болған әрекеттің, оған қатысушылардың көрініс табуы. Лингвомәдени қоғамның когнитивтік базасына кіретін және сол әлеуметтік ортаға таныс нақты бірегей жағдайлар.    </w:t>
      </w:r>
    </w:p>
    <w:p w14:paraId="795E827C" w14:textId="77777777" w:rsidR="005A62B4" w:rsidRPr="00B240BE" w:rsidRDefault="005A62B4" w:rsidP="00552A66">
      <w:pPr>
        <w:ind w:firstLine="567"/>
        <w:rPr>
          <w:rFonts w:cs="Times New Roman"/>
          <w:szCs w:val="28"/>
          <w:shd w:val="clear" w:color="auto" w:fill="FFFFFF"/>
          <w:lang w:val="kk-KZ"/>
        </w:rPr>
      </w:pPr>
      <w:r w:rsidRPr="00B240BE">
        <w:rPr>
          <w:rFonts w:cs="Times New Roman"/>
          <w:szCs w:val="28"/>
          <w:shd w:val="clear" w:color="auto" w:fill="FFFFFF"/>
          <w:lang w:val="kk-KZ"/>
        </w:rPr>
        <w:t xml:space="preserve">- Прецедентті айтылымдар – сөйлеу тілінің өнімі, белгілі бір лингво-мәдени қоғамда өмір сүретін тұлғалардың барлығына таныс болатын, белгілі бір жағдайларда олардың тілдерінде қайталануы мүмкін бірлік. Прецедентті айтылымдарға цитаталар, мақал-мәтелдер жатады. </w:t>
      </w:r>
    </w:p>
    <w:p w14:paraId="39C0BED7" w14:textId="5261DAFA" w:rsidR="005A62B4" w:rsidRPr="00B240BE" w:rsidRDefault="005A62B4" w:rsidP="00552A66">
      <w:pPr>
        <w:ind w:firstLine="567"/>
        <w:rPr>
          <w:rStyle w:val="apple-style-span"/>
          <w:rFonts w:cs="Times New Roman"/>
          <w:szCs w:val="28"/>
          <w:shd w:val="clear" w:color="auto" w:fill="FFFFFF"/>
          <w:lang w:val="kk-KZ"/>
        </w:rPr>
      </w:pPr>
      <w:r w:rsidRPr="00B240BE">
        <w:rPr>
          <w:rFonts w:cs="Times New Roman"/>
          <w:szCs w:val="28"/>
          <w:shd w:val="clear" w:color="auto" w:fill="FFFFFF"/>
          <w:lang w:val="kk-KZ"/>
        </w:rPr>
        <w:t xml:space="preserve">- Прецедентті мәтіндер – </w:t>
      </w:r>
      <w:r w:rsidRPr="00B240BE">
        <w:rPr>
          <w:rStyle w:val="apple-style-span"/>
          <w:rFonts w:cs="Times New Roman"/>
          <w:szCs w:val="28"/>
          <w:lang w:val="kk-KZ"/>
        </w:rPr>
        <w:t>қоғамның кез келген «орташа» деген өкілдерінің барлығына белгілі, сол ортада маңызды орын алатын, қарым-қатынас барысында жаңарып отыратын негізгі толық мағынасы бар өнім</w:t>
      </w:r>
      <w:r w:rsidR="00E00B9C">
        <w:rPr>
          <w:rStyle w:val="apple-style-span"/>
          <w:rFonts w:cs="Times New Roman"/>
          <w:szCs w:val="28"/>
          <w:lang w:val="kk-KZ"/>
        </w:rPr>
        <w:t>»</w:t>
      </w:r>
      <w:r w:rsidRPr="00B240BE">
        <w:rPr>
          <w:rStyle w:val="apple-style-span"/>
          <w:rFonts w:cs="Times New Roman"/>
          <w:szCs w:val="28"/>
          <w:lang w:val="kk-KZ"/>
        </w:rPr>
        <w:t xml:space="preserve"> [</w:t>
      </w:r>
      <w:r w:rsidR="00B34C28">
        <w:rPr>
          <w:rStyle w:val="apple-style-span"/>
          <w:rFonts w:cs="Times New Roman"/>
          <w:szCs w:val="28"/>
          <w:lang w:val="kk-KZ"/>
        </w:rPr>
        <w:t>106</w:t>
      </w:r>
      <w:r w:rsidRPr="00B240BE">
        <w:rPr>
          <w:rFonts w:cs="Times New Roman"/>
          <w:szCs w:val="28"/>
          <w:lang w:val="kk-KZ"/>
        </w:rPr>
        <w:t>]</w:t>
      </w:r>
      <w:r w:rsidRPr="00B240BE">
        <w:rPr>
          <w:rFonts w:cs="Times New Roman"/>
          <w:szCs w:val="28"/>
          <w:shd w:val="clear" w:color="auto" w:fill="FFFFFF"/>
          <w:lang w:val="kk-KZ"/>
        </w:rPr>
        <w:t>.</w:t>
      </w:r>
    </w:p>
    <w:p w14:paraId="3266183F" w14:textId="0EA7E1F5"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xml:space="preserve">Біз зерттеу жұмысымызда көбінесе орыс және қазақ ғалымдарының ғылыми жұмыстарына шолу жасадық. Себебі «Еуропалық және Американдық тілдік дәстүрлерде прецеденттік феномендер көбінесе аллюзия немесе интертекстуалдылық көріністері ретінде танылады (бірақ «прецеденттік феномен» термині тілдік зерттеулерде жиі қолданылмайды). Интертекстуалдылықтан айырмашылығы, прецеденттік феномендер </w:t>
      </w:r>
      <w:r w:rsidR="00833F1C">
        <w:rPr>
          <w:sz w:val="28"/>
          <w:szCs w:val="28"/>
          <w:lang w:val="kk-KZ"/>
        </w:rPr>
        <w:t xml:space="preserve"> ақпарат </w:t>
      </w:r>
      <w:r w:rsidRPr="00B240BE">
        <w:rPr>
          <w:sz w:val="28"/>
          <w:szCs w:val="28"/>
          <w:lang w:val="kk-KZ"/>
        </w:rPr>
        <w:t>алушыға оңай және дереу танылуы тиіс, ал интертекстуалдылық аз тәжірибесі бар оқырмандар үшін байқалмауы мүмкін» [</w:t>
      </w:r>
      <w:r w:rsidR="00827933" w:rsidRPr="00827933">
        <w:rPr>
          <w:sz w:val="28"/>
          <w:szCs w:val="28"/>
          <w:lang w:val="kk-KZ"/>
        </w:rPr>
        <w:t>10</w:t>
      </w:r>
      <w:r w:rsidR="001E6DA0">
        <w:rPr>
          <w:sz w:val="28"/>
          <w:szCs w:val="28"/>
          <w:lang w:val="kk-KZ"/>
        </w:rPr>
        <w:t>7</w:t>
      </w:r>
      <w:r w:rsidRPr="00B240BE">
        <w:rPr>
          <w:sz w:val="28"/>
          <w:szCs w:val="28"/>
          <w:lang w:val="kk-KZ"/>
        </w:rPr>
        <w:t xml:space="preserve">]. </w:t>
      </w:r>
    </w:p>
    <w:p w14:paraId="11BCF012" w14:textId="32DCD9C2" w:rsidR="005A62B4" w:rsidRPr="00B240BE" w:rsidRDefault="00833F1C" w:rsidP="00552A66">
      <w:pPr>
        <w:ind w:firstLine="567"/>
        <w:rPr>
          <w:rFonts w:eastAsia="Times New Roman" w:cs="Times New Roman"/>
          <w:szCs w:val="28"/>
          <w:lang w:val="kk-KZ" w:eastAsia="ru-RU"/>
        </w:rPr>
      </w:pPr>
      <w:r>
        <w:rPr>
          <w:rFonts w:eastAsia="Times New Roman" w:cs="Times New Roman"/>
          <w:szCs w:val="28"/>
          <w:lang w:val="kk-KZ" w:eastAsia="ru-RU"/>
        </w:rPr>
        <w:t>Е. </w:t>
      </w:r>
      <w:r w:rsidR="005A62B4" w:rsidRPr="00B240BE">
        <w:rPr>
          <w:rFonts w:eastAsia="Times New Roman" w:cs="Times New Roman"/>
          <w:szCs w:val="28"/>
          <w:lang w:val="kk-KZ" w:eastAsia="ru-RU"/>
        </w:rPr>
        <w:t>А.</w:t>
      </w:r>
      <w:r>
        <w:rPr>
          <w:rFonts w:eastAsia="Times New Roman" w:cs="Times New Roman"/>
          <w:szCs w:val="28"/>
          <w:lang w:val="kk-KZ" w:eastAsia="ru-RU"/>
        </w:rPr>
        <w:t> </w:t>
      </w:r>
      <w:r w:rsidR="005A62B4" w:rsidRPr="00B240BE">
        <w:rPr>
          <w:rFonts w:eastAsia="Times New Roman" w:cs="Times New Roman"/>
          <w:szCs w:val="28"/>
          <w:lang w:val="kk-KZ" w:eastAsia="ru-RU"/>
        </w:rPr>
        <w:t>Нахимованың монографиясында БАҚ-тағы прецедентті есімдердің типологиясы, мәтін мен дискурстағы атқаратын қызметі зерттелген. Жұмысында «Наполеон» прецедентті есіміне ерекше тоқталып, оның дифференциалды сипатын ашады. Прецедентті есімдер туралы, журналистердің оларды қолданудағы мақсатын былайша топшылайды: «Б</w:t>
      </w:r>
      <w:r w:rsidR="005A62B4" w:rsidRPr="00B240BE">
        <w:rPr>
          <w:rFonts w:cs="Times New Roman"/>
          <w:szCs w:val="28"/>
          <w:lang w:val="kk-KZ"/>
        </w:rPr>
        <w:t xml:space="preserve">ұл есімдер мәтінде нақты бір адамды (немесе жағдайды, қаланы, ұйымды т.б.) білдірмейді, керісінше олар мәдени белгілер ретінде қолданылады және белгілі бір сипаттамалардың, оқиғалардың, тағдырлардың символына айналады. Соңғы жылдары БАҚ-та пайдаланылатын прецеденттік концептілер саны жедел өсіп, олардың қолданылу жиілігі артуда, бұл жағдай заманауи коммуникативтік </w:t>
      </w:r>
      <w:r w:rsidR="005A62B4" w:rsidRPr="00B240BE">
        <w:rPr>
          <w:rFonts w:cs="Times New Roman"/>
          <w:szCs w:val="28"/>
          <w:lang w:val="kk-KZ"/>
        </w:rPr>
        <w:lastRenderedPageBreak/>
        <w:t>ахуалға тән постмодернистік парадигмамен байланысты... П</w:t>
      </w:r>
      <w:r w:rsidR="005A62B4" w:rsidRPr="00B240BE">
        <w:rPr>
          <w:rFonts w:eastAsia="Times New Roman" w:cs="Times New Roman"/>
          <w:szCs w:val="28"/>
          <w:lang w:val="kk-KZ" w:eastAsia="ru-RU"/>
        </w:rPr>
        <w:t>рецеденттік есімдерге жүгіну – отандық коммуникацияның дәстүрлі ерекшелігі. Бұл әдіс автордың позициясын нақты көрсетуге, тарихи және әдеби параллельдерге назар аудартуға, мәтіннің прагматикалық әсерін күшейтуге мүмкіндік береді» [</w:t>
      </w:r>
      <w:r w:rsidR="00B27A24" w:rsidRPr="00B240BE">
        <w:rPr>
          <w:rFonts w:eastAsia="Times New Roman" w:cs="Times New Roman"/>
          <w:szCs w:val="28"/>
          <w:lang w:val="kk-KZ" w:eastAsia="ru-RU"/>
        </w:rPr>
        <w:t>10</w:t>
      </w:r>
      <w:r w:rsidR="001E6DA0">
        <w:rPr>
          <w:rFonts w:eastAsia="Times New Roman" w:cs="Times New Roman"/>
          <w:szCs w:val="28"/>
          <w:lang w:val="kk-KZ" w:eastAsia="ru-RU"/>
        </w:rPr>
        <w:t>8</w:t>
      </w:r>
      <w:r w:rsidR="005A62B4" w:rsidRPr="00B240BE">
        <w:rPr>
          <w:rFonts w:eastAsia="Times New Roman" w:cs="Times New Roman"/>
          <w:szCs w:val="28"/>
          <w:lang w:val="kk-KZ" w:eastAsia="ru-RU"/>
        </w:rPr>
        <w:t xml:space="preserve">].  </w:t>
      </w:r>
    </w:p>
    <w:p w14:paraId="1852AB72" w14:textId="77777777" w:rsidR="005A62B4" w:rsidRPr="00B240BE" w:rsidRDefault="005A62B4" w:rsidP="00552A66">
      <w:pPr>
        <w:ind w:firstLine="567"/>
        <w:rPr>
          <w:rFonts w:eastAsia="Times New Roman" w:cs="Times New Roman"/>
          <w:szCs w:val="28"/>
          <w:lang w:val="kk-KZ" w:eastAsia="ru-RU"/>
        </w:rPr>
      </w:pPr>
      <w:r w:rsidRPr="00B240BE">
        <w:rPr>
          <w:rFonts w:cs="Times New Roman"/>
          <w:szCs w:val="28"/>
          <w:lang w:val="kk-KZ"/>
        </w:rPr>
        <w:t xml:space="preserve">Медиа дискурстағы </w:t>
      </w:r>
      <w:r w:rsidR="00833F1C">
        <w:rPr>
          <w:rFonts w:eastAsia="Times New Roman" w:cs="Times New Roman"/>
          <w:szCs w:val="28"/>
          <w:lang w:val="kk-KZ" w:eastAsia="ru-RU"/>
        </w:rPr>
        <w:t>В. </w:t>
      </w:r>
      <w:r w:rsidRPr="00B240BE">
        <w:rPr>
          <w:rFonts w:eastAsia="Times New Roman" w:cs="Times New Roman"/>
          <w:szCs w:val="28"/>
          <w:lang w:val="kk-KZ" w:eastAsia="ru-RU"/>
        </w:rPr>
        <w:t>Высоцкий шығармалары негізінде жасалған прецедентті феномендерді талдаған А.</w:t>
      </w:r>
      <w:r w:rsidR="00833F1C">
        <w:rPr>
          <w:rFonts w:eastAsia="Times New Roman" w:cs="Times New Roman"/>
          <w:szCs w:val="28"/>
          <w:lang w:val="kk-KZ" w:eastAsia="ru-RU"/>
        </w:rPr>
        <w:t> </w:t>
      </w:r>
      <w:r w:rsidRPr="00B240BE">
        <w:rPr>
          <w:rFonts w:eastAsia="Times New Roman" w:cs="Times New Roman"/>
          <w:szCs w:val="28"/>
          <w:lang w:val="kk-KZ" w:eastAsia="ru-RU"/>
        </w:rPr>
        <w:t>И.</w:t>
      </w:r>
      <w:r w:rsidR="00833F1C">
        <w:rPr>
          <w:rFonts w:eastAsia="Times New Roman" w:cs="Times New Roman"/>
          <w:szCs w:val="28"/>
          <w:lang w:val="kk-KZ" w:eastAsia="ru-RU"/>
        </w:rPr>
        <w:t> </w:t>
      </w:r>
      <w:r w:rsidRPr="00B240BE">
        <w:rPr>
          <w:rFonts w:eastAsia="Times New Roman" w:cs="Times New Roman"/>
          <w:szCs w:val="28"/>
          <w:lang w:val="kk-KZ" w:eastAsia="ru-RU"/>
        </w:rPr>
        <w:t>Кабанковт</w:t>
      </w:r>
      <w:r w:rsidR="00833F1C">
        <w:rPr>
          <w:rFonts w:eastAsia="Times New Roman" w:cs="Times New Roman"/>
          <w:szCs w:val="28"/>
          <w:lang w:val="kk-KZ" w:eastAsia="ru-RU"/>
        </w:rPr>
        <w:t>ы</w:t>
      </w:r>
      <w:r w:rsidRPr="00B240BE">
        <w:rPr>
          <w:rFonts w:eastAsia="Times New Roman" w:cs="Times New Roman"/>
          <w:szCs w:val="28"/>
          <w:lang w:val="kk-KZ" w:eastAsia="ru-RU"/>
        </w:rPr>
        <w:t xml:space="preserve">ң зерттеуіндегі ерекшелік оның «прецедентті әлем» ұғымын ғылыми айналымға енгізуімен айқындалады. </w:t>
      </w:r>
      <w:r w:rsidRPr="00B240BE">
        <w:rPr>
          <w:rFonts w:cs="Times New Roman"/>
          <w:szCs w:val="28"/>
          <w:lang w:val="kk-KZ"/>
        </w:rPr>
        <w:t xml:space="preserve">Автор </w:t>
      </w:r>
      <w:r w:rsidRPr="00B240BE">
        <w:rPr>
          <w:rFonts w:eastAsia="Times New Roman" w:cs="Times New Roman"/>
          <w:szCs w:val="28"/>
          <w:lang w:val="kk-KZ" w:eastAsia="ru-RU"/>
        </w:rPr>
        <w:t xml:space="preserve">«Термин «прецеденттік әлем» – бұл медиа теориясындағы маңызды ұғымдардың бірі. Ол өзара байланысты оқиғалар мен құбылыстардың жиынтығын білдіреді, бұлар біртұтас ақпарат көзі ретінде </w:t>
      </w:r>
      <w:r w:rsidR="00833F1C">
        <w:rPr>
          <w:rFonts w:eastAsia="Times New Roman" w:cs="Times New Roman"/>
          <w:szCs w:val="28"/>
          <w:lang w:val="kk-KZ" w:eastAsia="ru-RU"/>
        </w:rPr>
        <w:t>қызмет</w:t>
      </w:r>
      <w:r w:rsidRPr="00B240BE">
        <w:rPr>
          <w:rFonts w:eastAsia="Times New Roman" w:cs="Times New Roman"/>
          <w:szCs w:val="28"/>
          <w:lang w:val="kk-KZ" w:eastAsia="ru-RU"/>
        </w:rPr>
        <w:t xml:space="preserve"> атқарады. Цифрлық дәуірден бұрын да бұл ұғымдар қоғамның жаппай санасында болған, ал қазіргі жаңа медиа ортасында олар тіпті нақты және анықталған белгілерге ие болды.</w:t>
      </w:r>
    </w:p>
    <w:p w14:paraId="36880423" w14:textId="5F372DD0" w:rsidR="005A62B4" w:rsidRPr="00B240BE" w:rsidRDefault="005A62B4" w:rsidP="00552A66">
      <w:pPr>
        <w:ind w:firstLine="567"/>
        <w:rPr>
          <w:rFonts w:eastAsia="Times New Roman" w:cs="Times New Roman"/>
          <w:szCs w:val="28"/>
          <w:lang w:val="kk-KZ" w:eastAsia="ru-RU"/>
        </w:rPr>
      </w:pPr>
      <w:r w:rsidRPr="00B240BE">
        <w:rPr>
          <w:rFonts w:eastAsia="Times New Roman" w:cs="Times New Roman"/>
          <w:szCs w:val="28"/>
          <w:lang w:val="kk-KZ" w:eastAsia="ru-RU"/>
        </w:rPr>
        <w:t>Прецеденттік әлем үш негізгі жолмен көрінеді: олар сөздер арқылы айқындалып, бейнеленеді, аудиториямен ө</w:t>
      </w:r>
      <w:r w:rsidR="0085462F">
        <w:rPr>
          <w:rFonts w:eastAsia="Times New Roman" w:cs="Times New Roman"/>
          <w:szCs w:val="28"/>
          <w:lang w:val="kk-KZ" w:eastAsia="ru-RU"/>
        </w:rPr>
        <w:t>зара әрекеттесу арқылы күшейеді</w:t>
      </w:r>
      <w:r w:rsidRPr="00B240BE">
        <w:rPr>
          <w:rFonts w:eastAsia="Times New Roman" w:cs="Times New Roman"/>
          <w:szCs w:val="28"/>
          <w:lang w:val="kk-KZ" w:eastAsia="ru-RU"/>
        </w:rPr>
        <w:t xml:space="preserve"> және оларды реттеу арқылы мәтіндерге жаңа мағына жүктеледі.</w:t>
      </w:r>
    </w:p>
    <w:p w14:paraId="1B1396BF" w14:textId="0BF7CA0B" w:rsidR="005A62B4" w:rsidRPr="00B240BE" w:rsidRDefault="005A62B4" w:rsidP="00552A66">
      <w:pPr>
        <w:ind w:firstLine="567"/>
        <w:rPr>
          <w:rFonts w:eastAsia="Times New Roman" w:cs="Times New Roman"/>
          <w:szCs w:val="28"/>
          <w:lang w:val="kk-KZ" w:eastAsia="ru-RU"/>
        </w:rPr>
      </w:pPr>
      <w:r w:rsidRPr="00B240BE">
        <w:rPr>
          <w:rFonts w:eastAsia="Times New Roman" w:cs="Times New Roman"/>
          <w:szCs w:val="28"/>
          <w:lang w:val="kk-KZ" w:eastAsia="ru-RU"/>
        </w:rPr>
        <w:t>Осылайша, бұл термин жаңа медиа контекстінде жаңа мағынада қолданылады және уақыт өте келе жаңа түсініктермен толығады, бұл прецеденттік әлемнің өзгерген аспектілеріне байланысты» [</w:t>
      </w:r>
      <w:r w:rsidR="00827933">
        <w:rPr>
          <w:rFonts w:eastAsia="Times New Roman" w:cs="Times New Roman"/>
          <w:szCs w:val="28"/>
          <w:lang w:val="kk-KZ" w:eastAsia="ru-RU"/>
        </w:rPr>
        <w:t>10</w:t>
      </w:r>
      <w:r w:rsidR="001E6DA0">
        <w:rPr>
          <w:rFonts w:eastAsia="Times New Roman" w:cs="Times New Roman"/>
          <w:szCs w:val="28"/>
          <w:lang w:val="kk-KZ" w:eastAsia="ru-RU"/>
        </w:rPr>
        <w:t>9</w:t>
      </w:r>
      <w:r w:rsidRPr="00B240BE">
        <w:rPr>
          <w:rFonts w:eastAsia="Times New Roman" w:cs="Times New Roman"/>
          <w:szCs w:val="28"/>
          <w:lang w:val="kk-KZ" w:eastAsia="ru-RU"/>
        </w:rPr>
        <w:t xml:space="preserve">] деген ғылыми ойын білдіреді. </w:t>
      </w:r>
      <w:r w:rsidR="00172F5B">
        <w:rPr>
          <w:rFonts w:eastAsia="Times New Roman" w:cs="Times New Roman"/>
          <w:szCs w:val="28"/>
          <w:lang w:val="kk-KZ" w:eastAsia="ru-RU"/>
        </w:rPr>
        <w:t>З</w:t>
      </w:r>
      <w:r w:rsidRPr="00B240BE">
        <w:rPr>
          <w:rFonts w:cs="Times New Roman"/>
          <w:szCs w:val="28"/>
          <w:lang w:val="kk-KZ"/>
        </w:rPr>
        <w:t xml:space="preserve">ерттеушінің жұмысында эксперимент жасау арқылы </w:t>
      </w:r>
      <w:r w:rsidRPr="00B240BE">
        <w:rPr>
          <w:rFonts w:eastAsia="Times New Roman" w:cs="Times New Roman"/>
          <w:szCs w:val="28"/>
          <w:lang w:val="kk-KZ" w:eastAsia="ru-RU"/>
        </w:rPr>
        <w:t>В. Высоцкийдің прецеденттік әлемінің медиакоммуникациядағы семантикалық-аксиологиялық және реттеушілік қасиеттеріне ықпал ететін факторлар анықталған.</w:t>
      </w:r>
    </w:p>
    <w:p w14:paraId="598AE3AB" w14:textId="72CCB8D3" w:rsidR="005A62B4" w:rsidRPr="00B240BE" w:rsidRDefault="005A62B4" w:rsidP="00552A66">
      <w:pPr>
        <w:ind w:firstLine="567"/>
        <w:rPr>
          <w:rFonts w:cs="Times New Roman"/>
          <w:szCs w:val="28"/>
          <w:lang w:val="kk-KZ"/>
        </w:rPr>
      </w:pPr>
      <w:r w:rsidRPr="00B240BE">
        <w:rPr>
          <w:rFonts w:cs="Times New Roman"/>
          <w:bCs/>
          <w:szCs w:val="28"/>
          <w:lang w:val="kk-KZ"/>
        </w:rPr>
        <w:t xml:space="preserve">Зерттеуші </w:t>
      </w:r>
      <w:r w:rsidR="00344CF1">
        <w:rPr>
          <w:rFonts w:cs="Times New Roman"/>
          <w:bCs/>
          <w:szCs w:val="28"/>
          <w:lang w:val="kk-KZ"/>
        </w:rPr>
        <w:t>В. </w:t>
      </w:r>
      <w:r w:rsidR="00344CF1" w:rsidRPr="00B240BE">
        <w:rPr>
          <w:rFonts w:cs="Times New Roman"/>
          <w:bCs/>
          <w:szCs w:val="28"/>
          <w:lang w:val="kk-KZ"/>
        </w:rPr>
        <w:t>В.</w:t>
      </w:r>
      <w:r w:rsidR="00344CF1">
        <w:rPr>
          <w:rFonts w:cs="Times New Roman"/>
          <w:bCs/>
          <w:szCs w:val="28"/>
          <w:lang w:val="kk-KZ"/>
        </w:rPr>
        <w:t> </w:t>
      </w:r>
      <w:r w:rsidRPr="00B240BE">
        <w:rPr>
          <w:rFonts w:cs="Times New Roman"/>
          <w:bCs/>
          <w:szCs w:val="28"/>
          <w:lang w:val="kk-KZ"/>
        </w:rPr>
        <w:t>Джанаева «Лингвокогнитивные основы коммуникации: инокультурные прецедентные феномены» деген диссертациялық жұмысында басқа мәдениеттің прецедентті феномендерін (</w:t>
      </w:r>
      <w:r w:rsidRPr="00B240BE">
        <w:rPr>
          <w:rFonts w:cs="Times New Roman"/>
          <w:szCs w:val="28"/>
          <w:lang w:val="kk-KZ"/>
        </w:rPr>
        <w:t xml:space="preserve">инокультурные прецедентные феномены) қарастырады. Олардың мазмұны, құрылымы, атқаратын қызметтерінің ерекшеліктермен қоса, орыс лингвомәдени ортадағы рөлін, маңызын зерделейді. Эйнштейн, Билл Гейтс, Шекспир, Колумб, Моцарт, Ален Делон, Шерлок Холмс, Мэрри Поппинс, Геракл, Отелло, Джеймс Бонд сияқты прецедентті есімдердің ассоциативтік өрісін анықтайды. </w:t>
      </w:r>
      <w:r w:rsidR="009018C5" w:rsidRPr="009018C5">
        <w:rPr>
          <w:rFonts w:cs="Times New Roman"/>
          <w:szCs w:val="28"/>
          <w:lang w:val="kk-KZ"/>
        </w:rPr>
        <w:t>Ғалымның пікіріне сүйенсек, өзге мәдениеттерге тән прецедентті феномендер тек тілдік қарым-қатынас құралы ғана емес, сонымен қатар мәдени мағлұматты жеткізуші маңызды компонент ретінде қарастырылады. Оның айтуынша, мұндай феномендер белгілі бір лингвомәдени қауымдастықтың құндылықтарын бейнелейтін таңбалар жүйесі болып табылады және сол ұлттың өзіндік</w:t>
      </w:r>
      <w:r w:rsidR="009018C5">
        <w:rPr>
          <w:rFonts w:cs="Times New Roman"/>
          <w:szCs w:val="28"/>
          <w:lang w:val="kk-KZ"/>
        </w:rPr>
        <w:t xml:space="preserve"> ерекшеліктерін танытады</w:t>
      </w:r>
      <w:r w:rsidRPr="00B240BE">
        <w:rPr>
          <w:rFonts w:cs="Times New Roman"/>
          <w:szCs w:val="28"/>
          <w:lang w:val="kk-KZ"/>
        </w:rPr>
        <w:t xml:space="preserve"> [</w:t>
      </w:r>
      <w:r w:rsidR="001E6DA0">
        <w:rPr>
          <w:rFonts w:cs="Times New Roman"/>
          <w:szCs w:val="28"/>
          <w:lang w:val="kk-KZ"/>
        </w:rPr>
        <w:t>110</w:t>
      </w:r>
      <w:r w:rsidRPr="00B240BE">
        <w:rPr>
          <w:rFonts w:cs="Times New Roman"/>
          <w:szCs w:val="28"/>
          <w:lang w:val="kk-KZ"/>
        </w:rPr>
        <w:t>].</w:t>
      </w:r>
    </w:p>
    <w:p w14:paraId="404CFF7F"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Газет тақырыпаттарындағы прецедентті феномендердің қолданысын зерттеген ғалым И. А. Чемезова олардың құрылымдық түрлерін де анықтайды. Прецедентті феномендер арқылы жасалған газет мәтіндерінің тақырыпаттарының атқаратын негізгі қызметтерін береді. Олар:</w:t>
      </w:r>
    </w:p>
    <w:p w14:paraId="64F285F3"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lastRenderedPageBreak/>
        <w:t>- Назар аударту (аттрактивная), басылым бетіне шыққан мақаланы оқу үшін керек. Бұл әдіспен қойылған атаулар формасы жағынан ерекше болады және оқырманның мәдени-әлеуметтік дағдыларына жүгінетін сипатты қамтиды;</w:t>
      </w:r>
    </w:p>
    <w:p w14:paraId="47099AD0"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Аксиологиялық, мәтіннің мағынасын, мазмұнын бағалау бағдарын құруға негізделеді, әлеуметтік шындықты қабылдаудың кейбір құнды аспектілеріне назар аудартуды көздейді;</w:t>
      </w:r>
    </w:p>
    <w:p w14:paraId="5684E7BE"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xml:space="preserve">- Провокация жасау, қойылған тақырыпаттың мағынасы тек мәтінді оқыған соң түсінікті болады. Алдымен оқырманда тақырыпат пен мәтіннің еш байланысы жоқ деген күдік пайда болады; </w:t>
      </w:r>
    </w:p>
    <w:p w14:paraId="43BB371E"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Эвристикалық, тақырып жасаудың тілдік механизміне баса назар аударады және алушыдан шығармашылық белсенділікті талап етеді;</w:t>
      </w:r>
    </w:p>
    <w:p w14:paraId="003E649A"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Сол сияқты ғалым газет мәтіндерінде кездесетін прецедентті феномендердің лингвомәдени, лингвокогнитивтік, психолингвистикалық жағын зерттеген [</w:t>
      </w:r>
      <w:r w:rsidR="00931BA5">
        <w:rPr>
          <w:sz w:val="28"/>
          <w:szCs w:val="28"/>
          <w:lang w:val="kk-KZ"/>
        </w:rPr>
        <w:t>111</w:t>
      </w:r>
      <w:r w:rsidRPr="00B240BE">
        <w:rPr>
          <w:sz w:val="28"/>
          <w:szCs w:val="28"/>
          <w:lang w:val="kk-KZ"/>
        </w:rPr>
        <w:t xml:space="preserve">].  </w:t>
      </w:r>
    </w:p>
    <w:p w14:paraId="74A60E3B" w14:textId="77777777" w:rsidR="005A62B4" w:rsidRDefault="005A62B4" w:rsidP="00552A66">
      <w:pPr>
        <w:pStyle w:val="a4"/>
        <w:spacing w:before="0" w:beforeAutospacing="0" w:after="0" w:afterAutospacing="0"/>
        <w:ind w:firstLine="567"/>
        <w:rPr>
          <w:sz w:val="28"/>
          <w:szCs w:val="28"/>
          <w:lang w:val="kk-KZ"/>
        </w:rPr>
      </w:pPr>
      <w:r w:rsidRPr="00B240BE">
        <w:rPr>
          <w:sz w:val="28"/>
          <w:szCs w:val="28"/>
          <w:lang w:val="kk-KZ"/>
        </w:rPr>
        <w:t>Г</w:t>
      </w:r>
      <w:r w:rsidRPr="00B240BE">
        <w:rPr>
          <w:bCs/>
          <w:sz w:val="28"/>
          <w:szCs w:val="28"/>
          <w:lang w:val="kk-KZ"/>
        </w:rPr>
        <w:t>азет тақырыпаттарындағы интертекстуалдық элементтердің қолданылуы</w:t>
      </w:r>
      <w:r w:rsidRPr="00B240BE">
        <w:rPr>
          <w:sz w:val="28"/>
          <w:szCs w:val="28"/>
          <w:lang w:val="kk-KZ"/>
        </w:rPr>
        <w:t xml:space="preserve"> және осыған байланысты тілдік өзгерістер мен үдерістерді қарастырған тағы бір зерттеу жұмысы – </w:t>
      </w:r>
      <w:r w:rsidR="00344CF1">
        <w:rPr>
          <w:rFonts w:eastAsia="Times-Roman"/>
          <w:sz w:val="28"/>
          <w:szCs w:val="28"/>
          <w:lang w:val="kk-KZ"/>
        </w:rPr>
        <w:t>О. </w:t>
      </w:r>
      <w:r w:rsidRPr="00B240BE">
        <w:rPr>
          <w:rFonts w:eastAsia="Times-Roman"/>
          <w:sz w:val="28"/>
          <w:szCs w:val="28"/>
          <w:lang w:val="kk-KZ"/>
        </w:rPr>
        <w:t>П.</w:t>
      </w:r>
      <w:r w:rsidR="00344CF1">
        <w:rPr>
          <w:rFonts w:eastAsia="Times-Roman"/>
          <w:sz w:val="28"/>
          <w:szCs w:val="28"/>
          <w:lang w:val="kk-KZ"/>
        </w:rPr>
        <w:t> </w:t>
      </w:r>
      <w:r w:rsidRPr="00B240BE">
        <w:rPr>
          <w:rFonts w:eastAsia="Times-Roman"/>
          <w:sz w:val="28"/>
          <w:szCs w:val="28"/>
          <w:lang w:val="kk-KZ"/>
        </w:rPr>
        <w:t>Семенецтің «П</w:t>
      </w:r>
      <w:r w:rsidRPr="00B240BE">
        <w:rPr>
          <w:rFonts w:eastAsia="Times-Bold"/>
          <w:bCs/>
          <w:sz w:val="28"/>
          <w:szCs w:val="28"/>
          <w:lang w:val="kk-KZ"/>
        </w:rPr>
        <w:t>рецедентный текст в языке газеты: динамика дискурса 50-90-х годов» деген еңбегі</w:t>
      </w:r>
      <w:r w:rsidRPr="00B240BE">
        <w:rPr>
          <w:sz w:val="28"/>
          <w:szCs w:val="28"/>
          <w:lang w:val="kk-KZ"/>
        </w:rPr>
        <w:t>. Мұнда 1950-1990 жылдары аралығында газет дискурсында кездесетін прецедентті феномендер қарастырылады. Сол арқылы автор соңғы елу жылда болған сандық, сапалық және құрылымдық-функционалдық өзгерістерді сипаттауды көздейді. Зерттеуде кеңестік кезеңдегі баспасөз материалдарында прецедентті мәтіндерді белгілеудің бірнеше тәсілі көрсетіледі. Солардың ішінде ең кең таралған әдіс ретінде автор мақала мәтініне прецедентті тақырыпқа тән мәтіндік белгілерді енгізу тәсілін талдауға баса назар аударады. Одан соң 50-90 жылдардағы газет мәтіндерінің тақырыптарының типологиясын жасайды:</w:t>
      </w:r>
    </w:p>
    <w:p w14:paraId="217CE6AC" w14:textId="77777777" w:rsidR="005A62B4" w:rsidRDefault="00A13BFF" w:rsidP="00552A66">
      <w:pPr>
        <w:pStyle w:val="a4"/>
        <w:tabs>
          <w:tab w:val="num" w:pos="0"/>
        </w:tabs>
        <w:spacing w:before="0" w:beforeAutospacing="0" w:after="0" w:afterAutospacing="0"/>
        <w:ind w:firstLine="567"/>
        <w:rPr>
          <w:sz w:val="28"/>
          <w:szCs w:val="28"/>
          <w:lang w:val="kk-KZ"/>
        </w:rPr>
      </w:pPr>
      <w:r>
        <w:rPr>
          <w:sz w:val="28"/>
          <w:szCs w:val="28"/>
          <w:lang w:val="kk-KZ"/>
        </w:rPr>
        <w:t xml:space="preserve">1. </w:t>
      </w:r>
      <w:r w:rsidR="005A62B4" w:rsidRPr="00B240BE">
        <w:rPr>
          <w:sz w:val="28"/>
          <w:szCs w:val="28"/>
          <w:lang w:val="kk-KZ"/>
        </w:rPr>
        <w:t xml:space="preserve">Терістеуші тақырып (Заголовок-опровержение) – оқырманның бастапқы болжамын жоққа шығару арқылы </w:t>
      </w:r>
      <w:r w:rsidR="005A62B4" w:rsidRPr="00B240BE">
        <w:rPr>
          <w:rStyle w:val="a7"/>
          <w:rFonts w:eastAsiaTheme="majorEastAsia"/>
          <w:b w:val="0"/>
          <w:sz w:val="28"/>
          <w:szCs w:val="28"/>
          <w:lang w:val="kk-KZ"/>
        </w:rPr>
        <w:t>қызығушылық тудырып</w:t>
      </w:r>
      <w:r w:rsidR="005A62B4" w:rsidRPr="00B240BE">
        <w:rPr>
          <w:sz w:val="28"/>
          <w:szCs w:val="28"/>
          <w:lang w:val="kk-KZ"/>
        </w:rPr>
        <w:t xml:space="preserve">, оны мақаланың мазмұнымен танысуға </w:t>
      </w:r>
      <w:r w:rsidR="005A62B4" w:rsidRPr="00B240BE">
        <w:rPr>
          <w:rStyle w:val="a7"/>
          <w:rFonts w:eastAsiaTheme="majorEastAsia"/>
          <w:b w:val="0"/>
          <w:sz w:val="28"/>
          <w:szCs w:val="28"/>
          <w:lang w:val="kk-KZ"/>
        </w:rPr>
        <w:t>ынталандырады</w:t>
      </w:r>
      <w:r w:rsidR="005A62B4" w:rsidRPr="00B240BE">
        <w:rPr>
          <w:sz w:val="28"/>
          <w:szCs w:val="28"/>
          <w:lang w:val="kk-KZ"/>
        </w:rPr>
        <w:t xml:space="preserve">. Мұндай тақырыптар көбіне </w:t>
      </w:r>
      <w:r w:rsidR="005A62B4" w:rsidRPr="00B240BE">
        <w:rPr>
          <w:rStyle w:val="a7"/>
          <w:rFonts w:eastAsiaTheme="majorEastAsia"/>
          <w:b w:val="0"/>
          <w:sz w:val="28"/>
          <w:szCs w:val="28"/>
          <w:lang w:val="kk-KZ"/>
        </w:rPr>
        <w:t>интригалық сипатта</w:t>
      </w:r>
      <w:r w:rsidR="005A62B4" w:rsidRPr="00B240BE">
        <w:rPr>
          <w:sz w:val="28"/>
          <w:szCs w:val="28"/>
          <w:lang w:val="kk-KZ"/>
        </w:rPr>
        <w:t xml:space="preserve"> болады.</w:t>
      </w:r>
    </w:p>
    <w:p w14:paraId="4FAA124D" w14:textId="77777777" w:rsidR="005A62B4" w:rsidRDefault="00A13BFF" w:rsidP="00552A66">
      <w:pPr>
        <w:pStyle w:val="a4"/>
        <w:tabs>
          <w:tab w:val="num" w:pos="0"/>
        </w:tabs>
        <w:spacing w:before="0" w:beforeAutospacing="0" w:after="0" w:afterAutospacing="0"/>
        <w:ind w:firstLine="567"/>
        <w:rPr>
          <w:sz w:val="28"/>
          <w:szCs w:val="28"/>
          <w:lang w:val="kk-KZ"/>
        </w:rPr>
      </w:pPr>
      <w:r>
        <w:rPr>
          <w:sz w:val="28"/>
          <w:szCs w:val="28"/>
          <w:lang w:val="kk-KZ"/>
        </w:rPr>
        <w:t xml:space="preserve">2. </w:t>
      </w:r>
      <w:r w:rsidR="005A62B4" w:rsidRPr="00B240BE">
        <w:rPr>
          <w:sz w:val="28"/>
          <w:szCs w:val="28"/>
          <w:lang w:val="kk-KZ"/>
        </w:rPr>
        <w:t xml:space="preserve">Полемикалық тақырып – мұндай тақырыптарда </w:t>
      </w:r>
      <w:r w:rsidR="005A62B4" w:rsidRPr="00B240BE">
        <w:rPr>
          <w:bCs/>
          <w:sz w:val="28"/>
          <w:szCs w:val="28"/>
          <w:lang w:val="kk-KZ"/>
        </w:rPr>
        <w:t>мақала мазмұнына қарағанда өзгеше көзқарас немесе реңк</w:t>
      </w:r>
      <w:r w:rsidR="005A62B4" w:rsidRPr="00B240BE">
        <w:rPr>
          <w:sz w:val="28"/>
          <w:szCs w:val="28"/>
          <w:lang w:val="kk-KZ"/>
        </w:rPr>
        <w:t xml:space="preserve"> беріледі.</w:t>
      </w:r>
    </w:p>
    <w:p w14:paraId="4A8CE831" w14:textId="77777777" w:rsidR="005A62B4" w:rsidRDefault="00A13BFF" w:rsidP="00552A66">
      <w:pPr>
        <w:pStyle w:val="a4"/>
        <w:tabs>
          <w:tab w:val="num" w:pos="0"/>
        </w:tabs>
        <w:spacing w:before="0" w:beforeAutospacing="0" w:after="0" w:afterAutospacing="0"/>
        <w:ind w:firstLine="567"/>
        <w:rPr>
          <w:sz w:val="28"/>
          <w:szCs w:val="28"/>
          <w:lang w:val="kk-KZ"/>
        </w:rPr>
      </w:pPr>
      <w:r>
        <w:rPr>
          <w:sz w:val="28"/>
          <w:szCs w:val="28"/>
          <w:lang w:val="kk-KZ"/>
        </w:rPr>
        <w:t xml:space="preserve">3. </w:t>
      </w:r>
      <w:r w:rsidR="005A62B4" w:rsidRPr="00B240BE">
        <w:rPr>
          <w:sz w:val="28"/>
          <w:szCs w:val="28"/>
          <w:lang w:val="kk-KZ"/>
        </w:rPr>
        <w:t xml:space="preserve">Ирониялық тақырып – бұл тақырыптарда прецеденттік мәтіндер </w:t>
      </w:r>
      <w:r w:rsidR="005A62B4" w:rsidRPr="00B240BE">
        <w:rPr>
          <w:bCs/>
          <w:sz w:val="28"/>
          <w:szCs w:val="28"/>
          <w:lang w:val="kk-KZ"/>
        </w:rPr>
        <w:t>әзіл, әжуа немесе кекесін арқылы күлкілі, комикалық әсер қалыптастыруды көздейді</w:t>
      </w:r>
      <w:r w:rsidR="005A62B4" w:rsidRPr="00B240BE">
        <w:rPr>
          <w:sz w:val="28"/>
          <w:szCs w:val="28"/>
          <w:lang w:val="kk-KZ"/>
        </w:rPr>
        <w:t>, соған арнай</w:t>
      </w:r>
      <w:r w:rsidR="00344CF1">
        <w:rPr>
          <w:sz w:val="28"/>
          <w:szCs w:val="28"/>
          <w:lang w:val="kk-KZ"/>
        </w:rPr>
        <w:t>ы</w:t>
      </w:r>
      <w:r w:rsidR="005A62B4" w:rsidRPr="00B240BE">
        <w:rPr>
          <w:sz w:val="28"/>
          <w:szCs w:val="28"/>
          <w:lang w:val="kk-KZ"/>
        </w:rPr>
        <w:t xml:space="preserve"> бағытталады.</w:t>
      </w:r>
    </w:p>
    <w:p w14:paraId="1AB47FF0" w14:textId="77777777" w:rsidR="005A62B4" w:rsidRDefault="00A13BFF" w:rsidP="00552A66">
      <w:pPr>
        <w:pStyle w:val="a4"/>
        <w:tabs>
          <w:tab w:val="num" w:pos="0"/>
        </w:tabs>
        <w:spacing w:before="0" w:beforeAutospacing="0" w:after="0" w:afterAutospacing="0"/>
        <w:ind w:firstLine="567"/>
        <w:rPr>
          <w:sz w:val="28"/>
          <w:szCs w:val="28"/>
          <w:lang w:val="kk-KZ"/>
        </w:rPr>
      </w:pPr>
      <w:r>
        <w:rPr>
          <w:sz w:val="28"/>
          <w:szCs w:val="28"/>
          <w:lang w:val="kk-KZ"/>
        </w:rPr>
        <w:t xml:space="preserve">4. </w:t>
      </w:r>
      <w:r w:rsidR="005A62B4" w:rsidRPr="00B240BE">
        <w:rPr>
          <w:sz w:val="28"/>
          <w:szCs w:val="28"/>
          <w:lang w:val="kk-KZ"/>
        </w:rPr>
        <w:t>Бағалауыш тақырып – бұл тақырып арқылы журналист сипатталып отырған оқиғаға деген өз көзқарасын</w:t>
      </w:r>
      <w:r>
        <w:rPr>
          <w:sz w:val="28"/>
          <w:szCs w:val="28"/>
          <w:lang w:val="kk-KZ"/>
        </w:rPr>
        <w:t>, ұстанымын, бағасын білдіреді.</w:t>
      </w:r>
    </w:p>
    <w:p w14:paraId="199CCF64" w14:textId="746BE849" w:rsidR="005A62B4" w:rsidRPr="00B240BE" w:rsidRDefault="00A13BFF" w:rsidP="00552A66">
      <w:pPr>
        <w:pStyle w:val="a4"/>
        <w:tabs>
          <w:tab w:val="num" w:pos="0"/>
        </w:tabs>
        <w:spacing w:before="0" w:beforeAutospacing="0" w:after="0" w:afterAutospacing="0"/>
        <w:ind w:firstLine="567"/>
        <w:rPr>
          <w:sz w:val="28"/>
          <w:szCs w:val="28"/>
          <w:lang w:val="kk-KZ"/>
        </w:rPr>
      </w:pPr>
      <w:r>
        <w:rPr>
          <w:sz w:val="28"/>
          <w:szCs w:val="28"/>
          <w:lang w:val="kk-KZ"/>
        </w:rPr>
        <w:t xml:space="preserve">5. </w:t>
      </w:r>
      <w:r w:rsidR="005A62B4" w:rsidRPr="00B240BE">
        <w:rPr>
          <w:sz w:val="28"/>
          <w:szCs w:val="28"/>
          <w:lang w:val="kk-KZ"/>
        </w:rPr>
        <w:t>Нұсқаулық сипаттағы тақырып – ол оқырманның назарын көрсетіп отырған жағдайдың белгілі бір маңызды бөлігіне бағыттайды. Бұдан бөлек анонс-тақырып, резюме-тақырып сияқты түрлерін де айтып кетеді, мысалдарымен дәлелдеп береді [</w:t>
      </w:r>
      <w:r w:rsidR="008714ED">
        <w:rPr>
          <w:sz w:val="28"/>
          <w:szCs w:val="28"/>
          <w:lang w:val="kk-KZ"/>
        </w:rPr>
        <w:t>1</w:t>
      </w:r>
      <w:r w:rsidR="000733AB">
        <w:rPr>
          <w:sz w:val="28"/>
          <w:szCs w:val="28"/>
          <w:lang w:val="kk-KZ"/>
        </w:rPr>
        <w:t>12</w:t>
      </w:r>
      <w:r w:rsidR="005A62B4" w:rsidRPr="00B240BE">
        <w:rPr>
          <w:sz w:val="28"/>
          <w:szCs w:val="28"/>
          <w:lang w:val="kk-KZ"/>
        </w:rPr>
        <w:t xml:space="preserve">]. </w:t>
      </w:r>
    </w:p>
    <w:p w14:paraId="2FCCE175" w14:textId="77777777" w:rsidR="005A62B4" w:rsidRPr="00B240BE" w:rsidRDefault="005A62B4" w:rsidP="00552A66">
      <w:pPr>
        <w:ind w:firstLine="567"/>
        <w:rPr>
          <w:rFonts w:eastAsia="Times New Roman" w:cs="Times New Roman"/>
          <w:szCs w:val="28"/>
          <w:lang w:val="kk-KZ" w:eastAsia="ru-RU"/>
        </w:rPr>
      </w:pPr>
      <w:r w:rsidRPr="00B240BE">
        <w:rPr>
          <w:rFonts w:eastAsia="Times New Roman" w:cs="Times New Roman"/>
          <w:szCs w:val="28"/>
          <w:lang w:val="kk-KZ" w:eastAsia="ru-RU"/>
        </w:rPr>
        <w:t xml:space="preserve">Газет мәтіндерінің тақырыпаттарына қатысты жазылған орыс ғалымы Е. П. Черногрудованың да жұмыстары бар. </w:t>
      </w:r>
      <w:r w:rsidRPr="00B240BE">
        <w:rPr>
          <w:rFonts w:eastAsia="Times New Roman" w:cs="Times New Roman"/>
          <w:color w:val="000000" w:themeColor="text1"/>
          <w:szCs w:val="28"/>
          <w:lang w:val="kk-KZ" w:eastAsia="ru-RU"/>
        </w:rPr>
        <w:t>«</w:t>
      </w:r>
      <w:r w:rsidRPr="00B240BE">
        <w:rPr>
          <w:rFonts w:cs="Times New Roman"/>
          <w:bCs/>
          <w:color w:val="000000" w:themeColor="text1"/>
          <w:szCs w:val="28"/>
          <w:lang w:val="kk-KZ"/>
        </w:rPr>
        <w:t xml:space="preserve">Заголовки с прецедентными текстами в современной публицистике (на материале центральной, </w:t>
      </w:r>
      <w:r w:rsidRPr="00B240BE">
        <w:rPr>
          <w:rFonts w:cs="Times New Roman"/>
          <w:bCs/>
          <w:color w:val="000000" w:themeColor="text1"/>
          <w:szCs w:val="28"/>
          <w:lang w:val="kk-KZ"/>
        </w:rPr>
        <w:lastRenderedPageBreak/>
        <w:t xml:space="preserve">региональной и местной прессы)» атты еңбегінде </w:t>
      </w:r>
      <w:r w:rsidRPr="00B240BE">
        <w:rPr>
          <w:rFonts w:eastAsia="Times New Roman" w:cs="Times New Roman"/>
          <w:szCs w:val="28"/>
          <w:lang w:val="kk-KZ" w:eastAsia="ru-RU"/>
        </w:rPr>
        <w:t xml:space="preserve">зерттеуші республикалық, өңірлік басылымдардағы газет тақырыптарын талдай отырып, прецедентті феномендердің қолданылу ерекшеліктерін, заңдылықтарын анықтады. Ресейдің </w:t>
      </w:r>
      <w:r w:rsidRPr="00B240BE">
        <w:rPr>
          <w:rFonts w:cs="Times New Roman"/>
          <w:szCs w:val="28"/>
          <w:lang w:val="kk-KZ"/>
        </w:rPr>
        <w:t>«Комсомольская правда», «Коммуна», «Борисоглебский вестник» газеттерінің 2000-2001 жылғы номерлеріндегі мәтіндер тақырыптарын зерттеді. Ондағы прецедентті құбылыстардың қолданылу түрлері, жолдары, олардың публицистикалық мәтіннің әсерлілігі мен ықпалын арттырудағы маңызы қаралды және прецедентті мәтіндердің негізінде жасалған тақырыпаттардың негізгі атқаратын қызметтері сараланды. Диссертациялық жұмыста прецеденттілік заңдылығымен жасалған тақырыптардың мағыналық құрылымы жіктеледі. Ғалым өзі былай дейді: «П</w:t>
      </w:r>
      <w:r w:rsidRPr="00B240BE">
        <w:rPr>
          <w:rFonts w:eastAsia="Times New Roman" w:cs="Times New Roman"/>
          <w:szCs w:val="28"/>
          <w:lang w:val="kk-KZ" w:eastAsia="ru-RU"/>
        </w:rPr>
        <w:t xml:space="preserve">рецеденттік мәтіннен құралған тақырыптарда </w:t>
      </w:r>
      <w:r w:rsidRPr="00B240BE">
        <w:rPr>
          <w:rFonts w:eastAsia="Times New Roman" w:cs="Times New Roman"/>
          <w:bCs/>
          <w:szCs w:val="28"/>
          <w:lang w:val="kk-KZ" w:eastAsia="ru-RU"/>
        </w:rPr>
        <w:t>оқырман үшін түсінуге негіз болатын мағыналық құрылым</w:t>
      </w:r>
      <w:r w:rsidRPr="00B240BE">
        <w:rPr>
          <w:rFonts w:eastAsia="Times New Roman" w:cs="Times New Roman"/>
          <w:szCs w:val="28"/>
          <w:lang w:val="kk-KZ" w:eastAsia="ru-RU"/>
        </w:rPr>
        <w:t xml:space="preserve"> алдын ала беріледі. Оқырман осы логикаға сүйене отырып, тақырыптың мәнін </w:t>
      </w:r>
      <w:r w:rsidRPr="00B240BE">
        <w:rPr>
          <w:rFonts w:eastAsia="Times New Roman" w:cs="Times New Roman"/>
          <w:bCs/>
          <w:szCs w:val="28"/>
          <w:lang w:val="kk-KZ" w:eastAsia="ru-RU"/>
        </w:rPr>
        <w:t>дұрыс ұғына алады</w:t>
      </w:r>
      <w:r w:rsidRPr="00B240BE">
        <w:rPr>
          <w:rFonts w:eastAsia="Times New Roman" w:cs="Times New Roman"/>
          <w:szCs w:val="28"/>
          <w:lang w:val="kk-KZ" w:eastAsia="ru-RU"/>
        </w:rPr>
        <w:t xml:space="preserve">. Прецеденттік мәтіндермен жасалған тақырыптарды талдау барысында, </w:t>
      </w:r>
      <w:r w:rsidRPr="00B240BE">
        <w:rPr>
          <w:rFonts w:eastAsia="Times New Roman" w:cs="Times New Roman"/>
          <w:bCs/>
          <w:szCs w:val="28"/>
          <w:lang w:val="kk-KZ" w:eastAsia="ru-RU"/>
        </w:rPr>
        <w:t>оларды түсінудің мағыналық құрылымына қарай төрт негізгі түрге бөлуге болатыны анықталды</w:t>
      </w:r>
      <w:r w:rsidRPr="00B240BE">
        <w:rPr>
          <w:rFonts w:eastAsia="Times New Roman" w:cs="Times New Roman"/>
          <w:szCs w:val="28"/>
          <w:lang w:val="kk-KZ" w:eastAsia="ru-RU"/>
        </w:rPr>
        <w:t xml:space="preserve">. Әр тақырып түріне </w:t>
      </w:r>
      <w:r w:rsidRPr="00B240BE">
        <w:rPr>
          <w:rFonts w:eastAsia="Times New Roman" w:cs="Times New Roman"/>
          <w:bCs/>
          <w:szCs w:val="28"/>
          <w:lang w:val="kk-KZ" w:eastAsia="ru-RU"/>
        </w:rPr>
        <w:t>өзіндік түсіну механизмі мен мағыналық схемасы</w:t>
      </w:r>
      <w:r w:rsidRPr="00B240BE">
        <w:rPr>
          <w:rFonts w:eastAsia="Times New Roman" w:cs="Times New Roman"/>
          <w:szCs w:val="28"/>
          <w:lang w:val="kk-KZ" w:eastAsia="ru-RU"/>
        </w:rPr>
        <w:t xml:space="preserve"> тән:</w:t>
      </w:r>
    </w:p>
    <w:p w14:paraId="61F20CD5" w14:textId="77777777" w:rsidR="005A62B4" w:rsidRPr="00B240BE" w:rsidRDefault="005A62B4" w:rsidP="00552A66">
      <w:pPr>
        <w:ind w:firstLine="567"/>
        <w:rPr>
          <w:rFonts w:eastAsia="Times New Roman" w:cs="Times New Roman"/>
          <w:szCs w:val="28"/>
          <w:lang w:val="kk-KZ" w:eastAsia="ru-RU"/>
        </w:rPr>
      </w:pPr>
      <w:r w:rsidRPr="00B240BE">
        <w:rPr>
          <w:rFonts w:eastAsia="Times New Roman" w:cs="Times New Roman"/>
          <w:bCs/>
          <w:szCs w:val="28"/>
          <w:lang w:val="kk-KZ" w:eastAsia="ru-RU"/>
        </w:rPr>
        <w:t>1) Оқырманға мақаланы оқымай-ақ мәні бірден түсінікті болатын тақырыптар.</w:t>
      </w:r>
    </w:p>
    <w:p w14:paraId="1DE34496" w14:textId="77777777" w:rsidR="005A62B4" w:rsidRPr="00B240BE" w:rsidRDefault="005A62B4" w:rsidP="00552A66">
      <w:pPr>
        <w:pStyle w:val="a4"/>
        <w:spacing w:before="0" w:beforeAutospacing="0" w:after="0" w:afterAutospacing="0"/>
        <w:ind w:firstLine="567"/>
        <w:rPr>
          <w:bCs/>
          <w:sz w:val="28"/>
          <w:szCs w:val="28"/>
          <w:lang w:val="kk-KZ"/>
        </w:rPr>
      </w:pPr>
      <w:r w:rsidRPr="00B240BE">
        <w:rPr>
          <w:sz w:val="28"/>
          <w:szCs w:val="28"/>
          <w:lang w:val="kk-KZ"/>
        </w:rPr>
        <w:t xml:space="preserve">2) </w:t>
      </w:r>
      <w:r w:rsidRPr="00B240BE">
        <w:rPr>
          <w:bCs/>
          <w:sz w:val="28"/>
          <w:szCs w:val="28"/>
          <w:lang w:val="kk-KZ"/>
        </w:rPr>
        <w:t>Мағынасы тек мақаланы оқығаннан кейін ғана түсінікті болатын тақырыптар.</w:t>
      </w:r>
    </w:p>
    <w:p w14:paraId="32CAF5FA" w14:textId="77777777" w:rsidR="005A62B4" w:rsidRPr="00B240BE" w:rsidRDefault="005A62B4" w:rsidP="00552A66">
      <w:pPr>
        <w:pStyle w:val="a4"/>
        <w:spacing w:before="0" w:beforeAutospacing="0" w:after="0" w:afterAutospacing="0"/>
        <w:ind w:firstLine="567"/>
        <w:rPr>
          <w:bCs/>
          <w:sz w:val="28"/>
          <w:szCs w:val="28"/>
          <w:lang w:val="kk-KZ"/>
        </w:rPr>
      </w:pPr>
      <w:r w:rsidRPr="00B240BE">
        <w:rPr>
          <w:bCs/>
          <w:sz w:val="28"/>
          <w:szCs w:val="28"/>
          <w:lang w:val="kk-KZ"/>
        </w:rPr>
        <w:t>3) Бір қарағанда түсінікті болып көрінетін, бірақ мақаланы оқыған соң қайта ой жүгіртуді талап ететін – бастапқыда қате түсіндіруге жетелейтін тақырыптар.</w:t>
      </w:r>
    </w:p>
    <w:p w14:paraId="2F4B363D" w14:textId="6ABB2517" w:rsidR="005A62B4" w:rsidRPr="00B240BE" w:rsidRDefault="005A62B4" w:rsidP="00552A66">
      <w:pPr>
        <w:ind w:firstLine="567"/>
        <w:rPr>
          <w:rFonts w:eastAsia="Times New Roman" w:cs="Times New Roman"/>
          <w:szCs w:val="28"/>
          <w:lang w:val="kk-KZ" w:eastAsia="ru-RU"/>
        </w:rPr>
      </w:pPr>
      <w:r w:rsidRPr="00B240BE">
        <w:rPr>
          <w:rFonts w:eastAsia="Times New Roman" w:cs="Times New Roman"/>
          <w:bCs/>
          <w:szCs w:val="28"/>
          <w:lang w:val="kk-KZ" w:eastAsia="ru-RU"/>
        </w:rPr>
        <w:t>4) Прецеденттік мәтіндердің сөйлемдері тура мағынада қолданылған тақырыптар:</w:t>
      </w:r>
      <w:r w:rsidR="00344CF1">
        <w:rPr>
          <w:rFonts w:eastAsia="Times New Roman" w:cs="Times New Roman"/>
          <w:bCs/>
          <w:szCs w:val="28"/>
          <w:lang w:val="kk-KZ" w:eastAsia="ru-RU"/>
        </w:rPr>
        <w:t xml:space="preserve"> </w:t>
      </w:r>
      <w:r w:rsidRPr="00B240BE">
        <w:rPr>
          <w:rFonts w:eastAsia="Times New Roman" w:cs="Times New Roman"/>
          <w:szCs w:val="28"/>
          <w:lang w:val="kk-KZ" w:eastAsia="ru-RU"/>
        </w:rPr>
        <w:t xml:space="preserve">бұл жағдайда прецеденттік мәтіндер </w:t>
      </w:r>
      <w:r w:rsidRPr="00B240BE">
        <w:rPr>
          <w:rFonts w:eastAsia="Times New Roman" w:cs="Times New Roman"/>
          <w:bCs/>
          <w:szCs w:val="28"/>
          <w:lang w:val="kk-KZ" w:eastAsia="ru-RU"/>
        </w:rPr>
        <w:t>астарлы мағынасынан, қосымша қабатынан айырылады</w:t>
      </w:r>
      <w:r w:rsidRPr="00B240BE">
        <w:rPr>
          <w:rFonts w:eastAsia="Times New Roman" w:cs="Times New Roman"/>
          <w:szCs w:val="28"/>
          <w:lang w:val="kk-KZ" w:eastAsia="ru-RU"/>
        </w:rPr>
        <w:t xml:space="preserve"> – мұндай тақырыптар </w:t>
      </w:r>
      <w:r w:rsidRPr="00B240BE">
        <w:rPr>
          <w:rFonts w:eastAsia="Times New Roman" w:cs="Times New Roman"/>
          <w:bCs/>
          <w:szCs w:val="28"/>
          <w:lang w:val="kk-KZ" w:eastAsia="ru-RU"/>
        </w:rPr>
        <w:t>мнимопрецеденттік мәтіндермен</w:t>
      </w:r>
      <w:r w:rsidRPr="00B240BE">
        <w:rPr>
          <w:rFonts w:eastAsia="Times New Roman" w:cs="Times New Roman"/>
          <w:szCs w:val="28"/>
          <w:lang w:val="kk-KZ" w:eastAsia="ru-RU"/>
        </w:rPr>
        <w:t xml:space="preserve"> жасалған болып есептеледі» [</w:t>
      </w:r>
      <w:r w:rsidR="008714ED">
        <w:rPr>
          <w:rFonts w:eastAsia="Times New Roman" w:cs="Times New Roman"/>
          <w:szCs w:val="28"/>
          <w:lang w:val="kk-KZ" w:eastAsia="ru-RU"/>
        </w:rPr>
        <w:t>1</w:t>
      </w:r>
      <w:r w:rsidR="000733AB">
        <w:rPr>
          <w:rFonts w:eastAsia="Times New Roman" w:cs="Times New Roman"/>
          <w:szCs w:val="28"/>
          <w:lang w:val="kk-KZ" w:eastAsia="ru-RU"/>
        </w:rPr>
        <w:t>13</w:t>
      </w:r>
      <w:r w:rsidRPr="00B240BE">
        <w:rPr>
          <w:rFonts w:eastAsia="Times New Roman" w:cs="Times New Roman"/>
          <w:szCs w:val="28"/>
          <w:lang w:val="kk-KZ" w:eastAsia="ru-RU"/>
        </w:rPr>
        <w:t>].</w:t>
      </w:r>
    </w:p>
    <w:p w14:paraId="736C8166" w14:textId="19531108"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Көркем шығармадағы прецеденттілік мәселесі осы күнге дейін кең көлемде зерттеліп келді. Қазіргі зерттеушілерді қызықтырып жүрген тақырыптардың бірі – публицистикалық жанрдағы прецедентті құбылыстардың қолданысы. Әр ұлттың мәдениетін салыстыра отырып, баспасөз беттерінде кездесетін прецедентті феномен түрлерін іздеу, оны салыстыра отырып талдау өзекті болып тұр. Мысалы, И. П. Зырянова Ресей және Ұлыбританияның баспасөздеріндегі мәтін тақырыптарында кездесетін прецедентті феномендерді [</w:t>
      </w:r>
      <w:r w:rsidR="008714ED">
        <w:rPr>
          <w:sz w:val="28"/>
          <w:szCs w:val="28"/>
          <w:lang w:val="kk-KZ"/>
        </w:rPr>
        <w:t>1</w:t>
      </w:r>
      <w:r w:rsidR="008714ED" w:rsidRPr="008714ED">
        <w:rPr>
          <w:sz w:val="28"/>
          <w:szCs w:val="28"/>
          <w:lang w:val="kk-KZ"/>
        </w:rPr>
        <w:t>1</w:t>
      </w:r>
      <w:r w:rsidR="00E47F74">
        <w:rPr>
          <w:sz w:val="28"/>
          <w:szCs w:val="28"/>
          <w:lang w:val="kk-KZ"/>
        </w:rPr>
        <w:t>4</w:t>
      </w:r>
      <w:r w:rsidR="005E2EAE">
        <w:rPr>
          <w:sz w:val="28"/>
          <w:szCs w:val="28"/>
          <w:lang w:val="kk-KZ"/>
        </w:rPr>
        <w:t>,</w:t>
      </w:r>
      <w:r w:rsidR="008714ED">
        <w:rPr>
          <w:sz w:val="28"/>
          <w:szCs w:val="28"/>
          <w:lang w:val="kk-KZ"/>
        </w:rPr>
        <w:t xml:space="preserve"> 1</w:t>
      </w:r>
      <w:r w:rsidR="008714ED" w:rsidRPr="008714ED">
        <w:rPr>
          <w:sz w:val="28"/>
          <w:szCs w:val="28"/>
          <w:lang w:val="kk-KZ"/>
        </w:rPr>
        <w:t>1</w:t>
      </w:r>
      <w:r w:rsidR="00E47F74">
        <w:rPr>
          <w:sz w:val="28"/>
          <w:szCs w:val="28"/>
          <w:lang w:val="kk-KZ"/>
        </w:rPr>
        <w:t>5</w:t>
      </w:r>
      <w:r w:rsidRPr="00B240BE">
        <w:rPr>
          <w:sz w:val="28"/>
          <w:szCs w:val="28"/>
          <w:lang w:val="kk-KZ"/>
        </w:rPr>
        <w:t>], С. В. Елисеева француз мәдениетіне негізделетін прецедентті құбылыстардың ресейлік және америкалық БАҚ дискурсында көрініс табуын [</w:t>
      </w:r>
      <w:r w:rsidR="008714ED">
        <w:rPr>
          <w:sz w:val="28"/>
          <w:szCs w:val="28"/>
          <w:lang w:val="kk-KZ"/>
        </w:rPr>
        <w:t>1</w:t>
      </w:r>
      <w:r w:rsidR="008714ED" w:rsidRPr="008714ED">
        <w:rPr>
          <w:sz w:val="28"/>
          <w:szCs w:val="28"/>
          <w:lang w:val="kk-KZ"/>
        </w:rPr>
        <w:t>1</w:t>
      </w:r>
      <w:r w:rsidR="00E47F74">
        <w:rPr>
          <w:sz w:val="28"/>
          <w:szCs w:val="28"/>
          <w:lang w:val="kk-KZ"/>
        </w:rPr>
        <w:t>6</w:t>
      </w:r>
      <w:r w:rsidR="005E2EAE">
        <w:rPr>
          <w:sz w:val="28"/>
          <w:szCs w:val="28"/>
          <w:lang w:val="kk-KZ"/>
        </w:rPr>
        <w:t>-</w:t>
      </w:r>
      <w:r w:rsidR="007B1A7D" w:rsidRPr="00B240BE">
        <w:rPr>
          <w:sz w:val="28"/>
          <w:szCs w:val="28"/>
          <w:lang w:val="kk-KZ"/>
        </w:rPr>
        <w:t>11</w:t>
      </w:r>
      <w:r w:rsidR="00E47F74">
        <w:rPr>
          <w:sz w:val="28"/>
          <w:szCs w:val="28"/>
          <w:lang w:val="kk-KZ"/>
        </w:rPr>
        <w:t>8</w:t>
      </w:r>
      <w:r w:rsidRPr="00B240BE">
        <w:rPr>
          <w:sz w:val="28"/>
          <w:szCs w:val="28"/>
          <w:lang w:val="kk-KZ"/>
        </w:rPr>
        <w:t>], Л. В. Быкова қазіргі ресейлік баспасөзде неміс мәдениетін ұлттық-мәдени негіз ретінде ұсынатын прецедентті құбылыстардың қолданылу және қызмет ету ерекшеліктері мен қабылдау сипатын [</w:t>
      </w:r>
      <w:r w:rsidR="00614FB9">
        <w:rPr>
          <w:sz w:val="28"/>
          <w:szCs w:val="28"/>
          <w:lang w:val="kk-KZ"/>
        </w:rPr>
        <w:t>11</w:t>
      </w:r>
      <w:r w:rsidR="00236563">
        <w:rPr>
          <w:sz w:val="28"/>
          <w:szCs w:val="28"/>
          <w:lang w:val="kk-KZ"/>
        </w:rPr>
        <w:t>9</w:t>
      </w:r>
      <w:r w:rsidR="005E2EAE">
        <w:rPr>
          <w:sz w:val="28"/>
          <w:szCs w:val="28"/>
          <w:lang w:val="kk-KZ"/>
        </w:rPr>
        <w:t>,</w:t>
      </w:r>
      <w:r w:rsidR="00236563">
        <w:rPr>
          <w:sz w:val="28"/>
          <w:szCs w:val="28"/>
          <w:lang w:val="kk-KZ"/>
        </w:rPr>
        <w:t xml:space="preserve"> 120</w:t>
      </w:r>
      <w:r w:rsidRPr="00B240BE">
        <w:rPr>
          <w:sz w:val="28"/>
          <w:szCs w:val="28"/>
          <w:lang w:val="kk-KZ"/>
        </w:rPr>
        <w:t>],</w:t>
      </w:r>
      <w:r w:rsidR="00DC57BD" w:rsidRPr="00B240BE">
        <w:rPr>
          <w:sz w:val="28"/>
          <w:szCs w:val="28"/>
          <w:lang w:val="kk-KZ"/>
        </w:rPr>
        <w:t xml:space="preserve"> В. Л. </w:t>
      </w:r>
      <w:r w:rsidRPr="00B240BE">
        <w:rPr>
          <w:sz w:val="28"/>
          <w:szCs w:val="28"/>
          <w:lang w:val="kk-KZ"/>
        </w:rPr>
        <w:t>Латышева прецедентті құбылыстарды ұлттық тілдік сананың өзегі етіп алып, орыс және француз мәдениетіндегі лингвокогнитивтік қырларын [</w:t>
      </w:r>
      <w:r w:rsidR="00236563">
        <w:rPr>
          <w:sz w:val="28"/>
          <w:szCs w:val="28"/>
          <w:lang w:val="kk-KZ"/>
        </w:rPr>
        <w:t>121</w:t>
      </w:r>
      <w:r w:rsidR="005E2EAE">
        <w:rPr>
          <w:sz w:val="28"/>
          <w:szCs w:val="28"/>
          <w:lang w:val="kk-KZ"/>
        </w:rPr>
        <w:t>,</w:t>
      </w:r>
      <w:r w:rsidR="00DC57BD" w:rsidRPr="00B240BE">
        <w:rPr>
          <w:sz w:val="28"/>
          <w:szCs w:val="28"/>
          <w:lang w:val="kk-KZ"/>
        </w:rPr>
        <w:t>1</w:t>
      </w:r>
      <w:r w:rsidR="00236563">
        <w:rPr>
          <w:sz w:val="28"/>
          <w:szCs w:val="28"/>
          <w:lang w:val="kk-KZ"/>
        </w:rPr>
        <w:t>22</w:t>
      </w:r>
      <w:r w:rsidRPr="00B240BE">
        <w:rPr>
          <w:sz w:val="28"/>
          <w:szCs w:val="28"/>
          <w:lang w:val="kk-KZ"/>
        </w:rPr>
        <w:t xml:space="preserve">], О. С. Боярских 2004–2007 жылдар аралығындағы ресейлік баспасөз дискурсында әдебиетке негізделген прецедентті құбылыстардың қолданылу ерекшеліктері мен оларды </w:t>
      </w:r>
      <w:r w:rsidRPr="00B240BE">
        <w:rPr>
          <w:sz w:val="28"/>
          <w:szCs w:val="28"/>
          <w:lang w:val="kk-KZ"/>
        </w:rPr>
        <w:lastRenderedPageBreak/>
        <w:t>қабылдау заңдылықтарын [</w:t>
      </w:r>
      <w:r w:rsidR="00614FB9">
        <w:rPr>
          <w:sz w:val="28"/>
          <w:szCs w:val="28"/>
          <w:lang w:val="kk-KZ"/>
        </w:rPr>
        <w:t>1</w:t>
      </w:r>
      <w:r w:rsidR="00236563">
        <w:rPr>
          <w:sz w:val="28"/>
          <w:szCs w:val="28"/>
          <w:lang w:val="kk-KZ"/>
        </w:rPr>
        <w:t>23</w:t>
      </w:r>
      <w:r w:rsidR="005E2EAE">
        <w:rPr>
          <w:sz w:val="28"/>
          <w:szCs w:val="28"/>
          <w:lang w:val="kk-KZ"/>
        </w:rPr>
        <w:t>,</w:t>
      </w:r>
      <w:r w:rsidR="00DC57BD" w:rsidRPr="00B240BE">
        <w:rPr>
          <w:sz w:val="28"/>
          <w:szCs w:val="28"/>
          <w:lang w:val="kk-KZ"/>
        </w:rPr>
        <w:t>1</w:t>
      </w:r>
      <w:r w:rsidR="00614FB9" w:rsidRPr="00614FB9">
        <w:rPr>
          <w:sz w:val="28"/>
          <w:szCs w:val="28"/>
          <w:lang w:val="kk-KZ"/>
        </w:rPr>
        <w:t>2</w:t>
      </w:r>
      <w:r w:rsidR="00236563">
        <w:rPr>
          <w:sz w:val="28"/>
          <w:szCs w:val="28"/>
          <w:lang w:val="kk-KZ"/>
        </w:rPr>
        <w:t>4</w:t>
      </w:r>
      <w:r w:rsidRPr="00B240BE">
        <w:rPr>
          <w:sz w:val="28"/>
          <w:szCs w:val="28"/>
          <w:lang w:val="kk-KZ"/>
        </w:rPr>
        <w:t>], Ю. А. Блинова неміс тіліндегі газет дискурсындағы прецедентті есімдерді, олардың қызметін, семантикалық құрылымын [</w:t>
      </w:r>
      <w:r w:rsidR="00614FB9">
        <w:rPr>
          <w:sz w:val="28"/>
          <w:szCs w:val="28"/>
          <w:lang w:val="kk-KZ"/>
        </w:rPr>
        <w:t>1</w:t>
      </w:r>
      <w:r w:rsidR="00614FB9" w:rsidRPr="00614FB9">
        <w:rPr>
          <w:sz w:val="28"/>
          <w:szCs w:val="28"/>
          <w:lang w:val="kk-KZ"/>
        </w:rPr>
        <w:t>2</w:t>
      </w:r>
      <w:r w:rsidR="00236563">
        <w:rPr>
          <w:sz w:val="28"/>
          <w:szCs w:val="28"/>
          <w:lang w:val="kk-KZ"/>
        </w:rPr>
        <w:t>5</w:t>
      </w:r>
      <w:r w:rsidRPr="00B240BE">
        <w:rPr>
          <w:sz w:val="28"/>
          <w:szCs w:val="28"/>
          <w:lang w:val="kk-KZ"/>
        </w:rPr>
        <w:t>] зерттеді. Ғалым М. И. Косаревтің диссертациялық жұмысында «Кино» саласынан шыққан неміс және америкалық саяси дискурсына ортақ прецедентті феномендер корпусы анықталды [</w:t>
      </w:r>
      <w:r w:rsidR="00614FB9">
        <w:rPr>
          <w:sz w:val="28"/>
          <w:szCs w:val="28"/>
          <w:lang w:val="kk-KZ"/>
        </w:rPr>
        <w:t>1</w:t>
      </w:r>
      <w:r w:rsidR="00614FB9" w:rsidRPr="00614FB9">
        <w:rPr>
          <w:sz w:val="28"/>
          <w:szCs w:val="28"/>
          <w:lang w:val="kk-KZ"/>
        </w:rPr>
        <w:t>2</w:t>
      </w:r>
      <w:r w:rsidR="00236563">
        <w:rPr>
          <w:sz w:val="28"/>
          <w:szCs w:val="28"/>
          <w:lang w:val="kk-KZ"/>
        </w:rPr>
        <w:t>6</w:t>
      </w:r>
      <w:r w:rsidR="005E2EAE">
        <w:rPr>
          <w:sz w:val="28"/>
          <w:szCs w:val="28"/>
          <w:lang w:val="kk-KZ"/>
        </w:rPr>
        <w:t>,</w:t>
      </w:r>
      <w:r w:rsidR="00751181" w:rsidRPr="00B240BE">
        <w:rPr>
          <w:sz w:val="28"/>
          <w:szCs w:val="28"/>
          <w:lang w:val="kk-KZ"/>
        </w:rPr>
        <w:t>1</w:t>
      </w:r>
      <w:r w:rsidR="00236563">
        <w:rPr>
          <w:sz w:val="28"/>
          <w:szCs w:val="28"/>
          <w:lang w:val="kk-KZ"/>
        </w:rPr>
        <w:t>27</w:t>
      </w:r>
      <w:r w:rsidRPr="00B240BE">
        <w:rPr>
          <w:sz w:val="28"/>
          <w:szCs w:val="28"/>
          <w:lang w:val="kk-KZ"/>
        </w:rPr>
        <w:t xml:space="preserve">]. Орыс лингвистикасында осындай орыс тілі мен ағылшын, неміс, португал, қытай, француз тілдеріндегі баспа беттерінен прецеденттілікті жинастырған зерттеулер өте көп. Соның тағы бірі </w:t>
      </w:r>
      <w:r w:rsidRPr="00B240BE">
        <w:rPr>
          <w:bCs/>
          <w:sz w:val="28"/>
          <w:szCs w:val="28"/>
          <w:lang w:val="kk-KZ"/>
        </w:rPr>
        <w:t>С. В. Банникованың орыс-ағылшын мәтіндеріндегі прецеденттіліктің лингвомәдени жағын қарастырған жұмысы. Еңбекте прецедентті феномендердің құрамы, деңгейі анықталды. Автор прецедентті феномендердің когнитивтік және мәдени кеңістікті қалыптастыру</w:t>
      </w:r>
      <w:r w:rsidR="001149A0">
        <w:rPr>
          <w:bCs/>
          <w:sz w:val="28"/>
          <w:szCs w:val="28"/>
          <w:lang w:val="kk-KZ"/>
        </w:rPr>
        <w:t>дағы рөлін нақтылауға тырысқан ж</w:t>
      </w:r>
      <w:r w:rsidRPr="00B240BE">
        <w:rPr>
          <w:bCs/>
          <w:sz w:val="28"/>
          <w:szCs w:val="28"/>
          <w:lang w:val="kk-KZ"/>
        </w:rPr>
        <w:t>әне ұлттық прецедентті феноменді басқа тіл құралдарымен жеткізу тәсілдерін, яғни дұрыс аудару мәселесіне тоқталған, сол аударылған прецедентті құбылыстардың мазмұндық, эмоциялық, бағалауыштық компоненттерінің өзіндік ерекшеліктерін анықтаған. Зерттеуші орыс-ағылшын ұлттық прецедентті феномендердің географиялық атауларға (топонимдерге), ұлттық әдебиетке, тарих пен саясатқа, қоғам өмірінің әртүрлі салаларына сүйеніп қалыптасатынын айтып өтеді. Жұмыстың жаңалығы ретінде трансұлттық деген ұғымды енгі</w:t>
      </w:r>
      <w:r w:rsidR="00513E55">
        <w:rPr>
          <w:bCs/>
          <w:sz w:val="28"/>
          <w:szCs w:val="28"/>
          <w:lang w:val="kk-KZ"/>
        </w:rPr>
        <w:t>з</w:t>
      </w:r>
      <w:r w:rsidRPr="00B240BE">
        <w:rPr>
          <w:bCs/>
          <w:sz w:val="28"/>
          <w:szCs w:val="28"/>
          <w:lang w:val="kk-KZ"/>
        </w:rPr>
        <w:t>уін айта аламыз. Ол туралы былай дейді: «</w:t>
      </w:r>
      <w:r w:rsidRPr="00B240BE">
        <w:rPr>
          <w:sz w:val="28"/>
          <w:szCs w:val="28"/>
          <w:lang w:val="kk-KZ"/>
        </w:rPr>
        <w:t xml:space="preserve">Трансұлттық прецеденттік феномендер өз кезегінде </w:t>
      </w:r>
      <w:r w:rsidRPr="00B240BE">
        <w:rPr>
          <w:bCs/>
          <w:sz w:val="28"/>
          <w:szCs w:val="28"/>
          <w:lang w:val="kk-KZ"/>
        </w:rPr>
        <w:t>трансұлттық релеванттылықпен</w:t>
      </w:r>
      <w:r w:rsidRPr="00B240BE">
        <w:rPr>
          <w:sz w:val="28"/>
          <w:szCs w:val="28"/>
          <w:lang w:val="kk-KZ"/>
        </w:rPr>
        <w:t xml:space="preserve"> сипатталады және олардың артында тұрған концепттің құрылымы әртүрлі мәдениеттерге тән болуы мүмкін. Трансұлттық ПФ </w:t>
      </w:r>
      <w:r w:rsidRPr="00B240BE">
        <w:rPr>
          <w:bCs/>
          <w:sz w:val="28"/>
          <w:szCs w:val="28"/>
          <w:lang w:val="kk-KZ"/>
        </w:rPr>
        <w:t>кең танымал мәтіндер мен шынайы фактілерге</w:t>
      </w:r>
      <w:r w:rsidRPr="00B240BE">
        <w:rPr>
          <w:sz w:val="28"/>
          <w:szCs w:val="28"/>
          <w:lang w:val="kk-KZ"/>
        </w:rPr>
        <w:t xml:space="preserve"> (әлемдік әдебиет, саяси жағдай, ө</w:t>
      </w:r>
      <w:r w:rsidR="00891010">
        <w:rPr>
          <w:sz w:val="28"/>
          <w:szCs w:val="28"/>
          <w:lang w:val="kk-KZ"/>
        </w:rPr>
        <w:t>нер</w:t>
      </w:r>
      <w:r w:rsidRPr="00B240BE">
        <w:rPr>
          <w:sz w:val="28"/>
          <w:szCs w:val="28"/>
          <w:lang w:val="kk-KZ"/>
        </w:rPr>
        <w:t xml:space="preserve"> т.б.) негізделеді. Олар бір мәдениеттен екінші мәдениетке ауысып, прецеденттік мәртебесін, сондай-ақ бастапқы немесе өзгертілген мағынасын сақтай алады» [</w:t>
      </w:r>
      <w:r w:rsidR="00FA6C5F">
        <w:rPr>
          <w:sz w:val="28"/>
          <w:szCs w:val="28"/>
          <w:lang w:val="kk-KZ"/>
        </w:rPr>
        <w:t>12</w:t>
      </w:r>
      <w:r w:rsidR="00236563">
        <w:rPr>
          <w:sz w:val="28"/>
          <w:szCs w:val="28"/>
          <w:lang w:val="kk-KZ"/>
        </w:rPr>
        <w:t>8</w:t>
      </w:r>
      <w:r w:rsidRPr="00B240BE">
        <w:rPr>
          <w:sz w:val="28"/>
          <w:szCs w:val="28"/>
          <w:lang w:val="kk-KZ"/>
        </w:rPr>
        <w:t>]. С</w:t>
      </w:r>
      <w:r w:rsidRPr="00B240BE">
        <w:rPr>
          <w:bCs/>
          <w:sz w:val="28"/>
          <w:szCs w:val="28"/>
          <w:lang w:val="kk-KZ"/>
        </w:rPr>
        <w:t xml:space="preserve">. В. Банникованың </w:t>
      </w:r>
      <w:r w:rsidRPr="00B240BE">
        <w:rPr>
          <w:sz w:val="28"/>
          <w:szCs w:val="28"/>
          <w:lang w:val="kk-KZ"/>
        </w:rPr>
        <w:t>трансұлтты деп берген прецедентті феномені қазіргі күні универсалды прецедентті феномендер деп аталып жүр. Көпшілікке жақсы танымал мәтіндер мен әдеби, тарихи оқиғаларға негізделген, бір елден екінші елге «көшіп бара алатын», барған жерінде сәл өзгертіліп немесе сол дайын күйінде жұмсалатын, бірақ мәдени маңызын еш жоғалпайтын феномендер. Мысалы, Титаник, Гарри Поттер, Вавилон, Сталин т.б. Осындай екі ұлттың мәдениетін зерттей отырып жүргізген тағы бір жұмыс О. А. Ворожцованың 2004 жылғы Ресей мен АҚШ президенттік сайлау дискурсында қолданылған прецедентті құбылыстарды, олардың ұлттық, құрылымдық, функционалдық заңдылықтарын қарастырған еңбегі болды. «Ар</w:t>
      </w:r>
      <w:r w:rsidR="00F8793F" w:rsidRPr="00B240BE">
        <w:rPr>
          <w:sz w:val="28"/>
          <w:szCs w:val="28"/>
          <w:lang w:val="kk-KZ"/>
        </w:rPr>
        <w:t>гументы и факты», «Известия», «</w:t>
      </w:r>
      <w:r w:rsidRPr="00B240BE">
        <w:rPr>
          <w:sz w:val="28"/>
          <w:szCs w:val="28"/>
          <w:lang w:val="kk-KZ"/>
        </w:rPr>
        <w:t>Независимая газета», «Правда», «Московский комсомолец», «Российская газета», «The New York Times», «The Time», «The Rising Tide», «The Washington Post» газеттерінің арнайы сайттарымен жұмыс істеп, екі елдің саяси дискурсын, ондағы сөз саптау, ақп</w:t>
      </w:r>
      <w:r w:rsidR="00891010">
        <w:rPr>
          <w:sz w:val="28"/>
          <w:szCs w:val="28"/>
          <w:lang w:val="kk-KZ"/>
        </w:rPr>
        <w:t xml:space="preserve">араттың берілу тәсілдерін </w:t>
      </w:r>
      <w:r w:rsidRPr="00B240BE">
        <w:rPr>
          <w:sz w:val="28"/>
          <w:szCs w:val="28"/>
          <w:lang w:val="kk-KZ"/>
        </w:rPr>
        <w:t>салыстырған автор</w:t>
      </w:r>
      <w:r w:rsidR="00891010">
        <w:rPr>
          <w:sz w:val="28"/>
          <w:szCs w:val="28"/>
          <w:lang w:val="kk-KZ"/>
        </w:rPr>
        <w:t>:</w:t>
      </w:r>
    </w:p>
    <w:p w14:paraId="24AD0B96"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xml:space="preserve">«1. Белгілі бір мәдени білім саласына жататын прецедентті құбылыстарға деген қызығушылық әр елдегі президенттік сайлау алдындағы саяси дискурстың ерекшеліктерімен тығыз байланысты. Ресей мен АҚШ-тағы сайлауалды сөз саптауында сол елдің ұлттық-мәдени болмысын айқындайтын, </w:t>
      </w:r>
      <w:r w:rsidRPr="00B240BE">
        <w:rPr>
          <w:sz w:val="28"/>
          <w:szCs w:val="28"/>
          <w:lang w:val="kk-KZ"/>
        </w:rPr>
        <w:lastRenderedPageBreak/>
        <w:t>қоғам үшін маңызды құндылықтар мен қазіргі кезеңнің өзекті мәселелерін бейнелейтін прецедентті элементтер кеңінен қолданылады.</w:t>
      </w:r>
    </w:p>
    <w:p w14:paraId="1DA231C4" w14:textId="19DBCE6B"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2. Ресей мен АҚШ президент сайлауы дискурсында прецедентті құбылыстардың қолданылуы – ұлттық мәдениеттің айрықша белгілерінің көрінісі. Бұл үгіт-насихатта көбінесе сол ұлтқа тән мәдени тұлғалар мен мәтіндерге, сондай-ақ саяси, экономикалық және мәдени қарым-қатынасы тығыз елдердің мәдениетіне қатысты танымал феномендерге жүгінумен сипатталады» [</w:t>
      </w:r>
      <w:r w:rsidR="00FA6C5F">
        <w:rPr>
          <w:sz w:val="28"/>
          <w:szCs w:val="28"/>
          <w:lang w:val="kk-KZ"/>
        </w:rPr>
        <w:t>12</w:t>
      </w:r>
      <w:r w:rsidR="00C06545">
        <w:rPr>
          <w:sz w:val="28"/>
          <w:szCs w:val="28"/>
          <w:lang w:val="kk-KZ"/>
        </w:rPr>
        <w:t>9</w:t>
      </w:r>
      <w:r w:rsidRPr="00B240BE">
        <w:rPr>
          <w:sz w:val="28"/>
          <w:szCs w:val="28"/>
          <w:lang w:val="kk-KZ"/>
        </w:rPr>
        <w:t>] деген тұжырым жасайды.</w:t>
      </w:r>
      <w:r w:rsidR="00616EA9" w:rsidRPr="00B240BE">
        <w:rPr>
          <w:sz w:val="28"/>
          <w:szCs w:val="28"/>
          <w:lang w:val="kk-KZ"/>
        </w:rPr>
        <w:t xml:space="preserve"> Одан бөлек орыс және американдық басылымдардағ</w:t>
      </w:r>
      <w:r w:rsidR="00357349">
        <w:rPr>
          <w:sz w:val="28"/>
          <w:szCs w:val="28"/>
          <w:lang w:val="kk-KZ"/>
        </w:rPr>
        <w:t>ы прецедентті есімдердің семанти</w:t>
      </w:r>
      <w:r w:rsidR="00616EA9" w:rsidRPr="00B240BE">
        <w:rPr>
          <w:sz w:val="28"/>
          <w:szCs w:val="28"/>
          <w:lang w:val="kk-KZ"/>
        </w:rPr>
        <w:t>кал</w:t>
      </w:r>
      <w:r w:rsidR="00C06545">
        <w:rPr>
          <w:sz w:val="28"/>
          <w:szCs w:val="28"/>
          <w:lang w:val="kk-KZ"/>
        </w:rPr>
        <w:t>ық ерекшеліктеріне тоқталады [130</w:t>
      </w:r>
      <w:r w:rsidR="00202371">
        <w:rPr>
          <w:sz w:val="28"/>
          <w:szCs w:val="28"/>
          <w:lang w:val="kk-KZ"/>
        </w:rPr>
        <w:t>].</w:t>
      </w:r>
    </w:p>
    <w:p w14:paraId="725BEF7C" w14:textId="77777777" w:rsidR="005A62B4" w:rsidRPr="00B240BE" w:rsidRDefault="00202371" w:rsidP="00552A66">
      <w:pPr>
        <w:pStyle w:val="a4"/>
        <w:spacing w:before="0" w:beforeAutospacing="0" w:after="0" w:afterAutospacing="0"/>
        <w:ind w:firstLine="567"/>
        <w:rPr>
          <w:sz w:val="28"/>
          <w:szCs w:val="28"/>
          <w:lang w:val="kk-KZ"/>
        </w:rPr>
      </w:pPr>
      <w:r>
        <w:rPr>
          <w:sz w:val="28"/>
          <w:szCs w:val="28"/>
          <w:lang w:val="kk-KZ"/>
        </w:rPr>
        <w:t>Ал ғалым Е. В. </w:t>
      </w:r>
      <w:r w:rsidR="005A62B4" w:rsidRPr="00B240BE">
        <w:rPr>
          <w:sz w:val="28"/>
          <w:szCs w:val="28"/>
          <w:lang w:val="kk-KZ"/>
        </w:rPr>
        <w:t xml:space="preserve">Денисова прецедентті есімдердің көркем шығармалар негізінде ағылшын және орыс тілдеріндегі фольклорлық түрін зерттеді. Олардың аударма жасаудағы қиындық туғызатын мәселелерін де қарастырды. Зерттеуші фольклорлық прецедентті есімдердің үнемі коннотативті мағынада, яғни қосымша сипаттама беру мақсатында қолданылатынын айта келіп, орыс және ағылшын көркем шығармаларында кездесетін олардың құрылымдық-функционалдық типтерін </w:t>
      </w:r>
      <w:r>
        <w:rPr>
          <w:sz w:val="28"/>
          <w:szCs w:val="28"/>
          <w:lang w:val="kk-KZ"/>
        </w:rPr>
        <w:t xml:space="preserve">былай </w:t>
      </w:r>
      <w:r w:rsidR="005A62B4" w:rsidRPr="00B240BE">
        <w:rPr>
          <w:sz w:val="28"/>
          <w:szCs w:val="28"/>
          <w:lang w:val="kk-KZ"/>
        </w:rPr>
        <w:t>жіктеп көрсетеді:</w:t>
      </w:r>
    </w:p>
    <w:p w14:paraId="4BFF6C98"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1. «Адамға» тән жеке есімдерді қамтитын фольклорлық есімдер. Бұның өзін ер адамға арналған ФПЕ (</w:t>
      </w:r>
      <w:r w:rsidRPr="00B240BE">
        <w:rPr>
          <w:i/>
          <w:sz w:val="28"/>
          <w:szCs w:val="28"/>
          <w:lang w:val="kk-KZ"/>
        </w:rPr>
        <w:t>Red Ettin; Nix! Naught! Nothing!; Mr. Fox; Иванцаревич, Иван Кухаркин</w:t>
      </w:r>
      <w:r w:rsidRPr="00B240BE">
        <w:rPr>
          <w:sz w:val="28"/>
          <w:szCs w:val="28"/>
          <w:lang w:val="kk-KZ"/>
        </w:rPr>
        <w:t xml:space="preserve">), әйел адамға арналған ФПЕ және ежелгі тектен шыққан ПФЕ деп бөледі.  </w:t>
      </w:r>
    </w:p>
    <w:p w14:paraId="20F5E980"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2) Тылсым жаратылыс атауларын қамтитын ФПЕ. Бұл категорияға антроморфты (ада</w:t>
      </w:r>
      <w:r w:rsidR="0062548D">
        <w:rPr>
          <w:sz w:val="28"/>
          <w:szCs w:val="28"/>
          <w:lang w:val="kk-KZ"/>
        </w:rPr>
        <w:t xml:space="preserve">м бейнелі) тылсым жаратылыстар, </w:t>
      </w:r>
      <w:r w:rsidR="007C483E">
        <w:rPr>
          <w:sz w:val="28"/>
          <w:szCs w:val="28"/>
          <w:lang w:val="kk-KZ"/>
        </w:rPr>
        <w:t xml:space="preserve">ағылшын фольклорында кездесетін және </w:t>
      </w:r>
      <w:r w:rsidRPr="00B240BE">
        <w:rPr>
          <w:rStyle w:val="a8"/>
          <w:i w:val="0"/>
          <w:sz w:val="28"/>
          <w:szCs w:val="28"/>
          <w:lang w:val="kk-KZ"/>
        </w:rPr>
        <w:t>орыс-сло</w:t>
      </w:r>
      <w:r w:rsidRPr="00B240BE">
        <w:rPr>
          <w:rStyle w:val="a7"/>
          <w:rFonts w:eastAsiaTheme="majorEastAsia"/>
          <w:b w:val="0"/>
          <w:sz w:val="28"/>
          <w:szCs w:val="28"/>
          <w:lang w:val="kk-KZ"/>
        </w:rPr>
        <w:t xml:space="preserve">вян фольклорындағы </w:t>
      </w:r>
      <w:r w:rsidRPr="00B240BE">
        <w:rPr>
          <w:sz w:val="28"/>
          <w:szCs w:val="28"/>
          <w:lang w:val="kk-KZ"/>
        </w:rPr>
        <w:t>зооморфты (жануар тектес м</w:t>
      </w:r>
      <w:r w:rsidR="007C483E">
        <w:rPr>
          <w:sz w:val="28"/>
          <w:szCs w:val="28"/>
          <w:lang w:val="kk-KZ"/>
        </w:rPr>
        <w:t xml:space="preserve">ифологиялық) жаратылыс атаулары, </w:t>
      </w:r>
      <w:r w:rsidR="0062548D">
        <w:rPr>
          <w:sz w:val="28"/>
          <w:szCs w:val="28"/>
          <w:lang w:val="kk-KZ"/>
        </w:rPr>
        <w:t>жер-су атаулары жатады</w:t>
      </w:r>
      <w:r w:rsidRPr="00B240BE">
        <w:rPr>
          <w:sz w:val="28"/>
          <w:szCs w:val="28"/>
          <w:lang w:val="kk-KZ"/>
        </w:rPr>
        <w:t>;</w:t>
      </w:r>
    </w:p>
    <w:p w14:paraId="150B84A8" w14:textId="1DAFECBE" w:rsidR="005A62B4" w:rsidRPr="00B240BE" w:rsidRDefault="005A62B4" w:rsidP="00552A66">
      <w:pPr>
        <w:pStyle w:val="a4"/>
        <w:spacing w:before="0" w:beforeAutospacing="0" w:after="0" w:afterAutospacing="0"/>
        <w:ind w:firstLine="567"/>
        <w:rPr>
          <w:rStyle w:val="a8"/>
          <w:sz w:val="28"/>
          <w:szCs w:val="28"/>
          <w:lang w:val="kk-KZ"/>
        </w:rPr>
      </w:pPr>
      <w:r w:rsidRPr="00B240BE">
        <w:rPr>
          <w:sz w:val="28"/>
          <w:szCs w:val="28"/>
          <w:lang w:val="kk-KZ"/>
        </w:rPr>
        <w:t xml:space="preserve">3) Аралас атау тәсілімен берілген фольклорлық есімдер: жеке есім + классификатор (тылсым жаратылыстың түрі, атағы, кәсібі және т.б.). Бұл санатқа мына ФПЕ кіреді: </w:t>
      </w:r>
      <w:r w:rsidRPr="00B240BE">
        <w:rPr>
          <w:rStyle w:val="a7"/>
          <w:rFonts w:eastAsiaTheme="majorEastAsia"/>
          <w:b w:val="0"/>
          <w:sz w:val="28"/>
          <w:szCs w:val="28"/>
          <w:lang w:val="kk-KZ"/>
        </w:rPr>
        <w:t>Сыртқы түрі немесе дене бітімінің ерекшеліктерін</w:t>
      </w:r>
      <w:r w:rsidR="00E615A0">
        <w:rPr>
          <w:rStyle w:val="a7"/>
          <w:rFonts w:eastAsiaTheme="majorEastAsia"/>
          <w:b w:val="0"/>
          <w:sz w:val="28"/>
          <w:szCs w:val="28"/>
          <w:lang w:val="kk-KZ"/>
        </w:rPr>
        <w:t xml:space="preserve"> білдіретін фольклорлық есімдер; </w:t>
      </w:r>
      <w:r w:rsidRPr="00B240BE">
        <w:rPr>
          <w:rStyle w:val="a7"/>
          <w:rFonts w:eastAsiaTheme="majorEastAsia"/>
          <w:b w:val="0"/>
          <w:sz w:val="28"/>
          <w:szCs w:val="28"/>
          <w:lang w:val="kk-KZ"/>
        </w:rPr>
        <w:t>Мінез-құлқы, әдеттері мен іс-әрекет ерекшеліктерін</w:t>
      </w:r>
      <w:r w:rsidR="00E615A0">
        <w:rPr>
          <w:rStyle w:val="a7"/>
          <w:rFonts w:eastAsiaTheme="majorEastAsia"/>
          <w:b w:val="0"/>
          <w:sz w:val="28"/>
          <w:szCs w:val="28"/>
          <w:lang w:val="kk-KZ"/>
        </w:rPr>
        <w:t xml:space="preserve"> білдіретін фольклорлық есімдер; </w:t>
      </w:r>
      <w:r w:rsidRPr="00B240BE">
        <w:rPr>
          <w:rStyle w:val="a7"/>
          <w:rFonts w:eastAsiaTheme="majorEastAsia"/>
          <w:b w:val="0"/>
          <w:sz w:val="28"/>
          <w:szCs w:val="28"/>
          <w:lang w:val="kk-KZ"/>
        </w:rPr>
        <w:t>Шығу тегін көрсететін фольклорлық есімдер</w:t>
      </w:r>
      <w:r w:rsidR="00E615A0">
        <w:rPr>
          <w:rStyle w:val="a8"/>
          <w:sz w:val="28"/>
          <w:szCs w:val="28"/>
          <w:lang w:val="kk-KZ"/>
        </w:rPr>
        <w:t xml:space="preserve">; </w:t>
      </w:r>
      <w:r w:rsidRPr="00B240BE">
        <w:rPr>
          <w:rStyle w:val="a7"/>
          <w:rFonts w:eastAsiaTheme="majorEastAsia"/>
          <w:b w:val="0"/>
          <w:sz w:val="28"/>
          <w:szCs w:val="28"/>
          <w:lang w:val="kk-KZ"/>
        </w:rPr>
        <w:t>Әлеуметтік мәртебесін, кәсібін немесе қызметін</w:t>
      </w:r>
      <w:r w:rsidR="00E615A0">
        <w:rPr>
          <w:rStyle w:val="a7"/>
          <w:rFonts w:eastAsiaTheme="majorEastAsia"/>
          <w:b w:val="0"/>
          <w:sz w:val="28"/>
          <w:szCs w:val="28"/>
          <w:lang w:val="kk-KZ"/>
        </w:rPr>
        <w:t xml:space="preserve"> білдіретін фольклорлық есімдер; </w:t>
      </w:r>
      <w:r w:rsidRPr="00B240BE">
        <w:rPr>
          <w:rStyle w:val="a7"/>
          <w:rFonts w:eastAsiaTheme="majorEastAsia"/>
          <w:b w:val="0"/>
          <w:sz w:val="28"/>
          <w:szCs w:val="28"/>
          <w:lang w:val="kk-KZ"/>
        </w:rPr>
        <w:t>Туысқандық қатынасты</w:t>
      </w:r>
      <w:r w:rsidR="00E615A0">
        <w:rPr>
          <w:rStyle w:val="a7"/>
          <w:rFonts w:eastAsiaTheme="majorEastAsia"/>
          <w:b w:val="0"/>
          <w:sz w:val="28"/>
          <w:szCs w:val="28"/>
          <w:lang w:val="kk-KZ"/>
        </w:rPr>
        <w:t xml:space="preserve"> білдіретін фольклорлық есімдер; </w:t>
      </w:r>
      <w:r w:rsidRPr="00B240BE">
        <w:rPr>
          <w:rStyle w:val="a7"/>
          <w:rFonts w:eastAsiaTheme="majorEastAsia"/>
          <w:b w:val="0"/>
          <w:sz w:val="28"/>
          <w:szCs w:val="28"/>
          <w:lang w:val="kk-KZ"/>
        </w:rPr>
        <w:t>Ақыл-ой қабілетіне баға беретін фольклорлық есімдер</w:t>
      </w:r>
      <w:r w:rsidRPr="00B240BE">
        <w:rPr>
          <w:sz w:val="28"/>
          <w:szCs w:val="28"/>
          <w:lang w:val="kk-KZ"/>
        </w:rPr>
        <w:t xml:space="preserve"> </w:t>
      </w:r>
      <w:r w:rsidRPr="00B240BE">
        <w:rPr>
          <w:rStyle w:val="a8"/>
          <w:i w:val="0"/>
          <w:sz w:val="28"/>
          <w:szCs w:val="28"/>
          <w:lang w:val="kk-KZ"/>
        </w:rPr>
        <w:t>[</w:t>
      </w:r>
      <w:r w:rsidR="001E1B33">
        <w:rPr>
          <w:rStyle w:val="a8"/>
          <w:i w:val="0"/>
          <w:sz w:val="28"/>
          <w:szCs w:val="28"/>
          <w:lang w:val="kk-KZ"/>
        </w:rPr>
        <w:t>131</w:t>
      </w:r>
      <w:r w:rsidRPr="00B240BE">
        <w:rPr>
          <w:rStyle w:val="a8"/>
          <w:i w:val="0"/>
          <w:sz w:val="28"/>
          <w:szCs w:val="28"/>
          <w:lang w:val="kk-KZ"/>
        </w:rPr>
        <w:t>]</w:t>
      </w:r>
      <w:r w:rsidRPr="00B240BE">
        <w:rPr>
          <w:rStyle w:val="a8"/>
          <w:sz w:val="28"/>
          <w:szCs w:val="28"/>
          <w:lang w:val="kk-KZ"/>
        </w:rPr>
        <w:t xml:space="preserve">. </w:t>
      </w:r>
    </w:p>
    <w:p w14:paraId="75ECDA80" w14:textId="7D43E47A" w:rsidR="005A62B4" w:rsidRPr="008F11D9" w:rsidRDefault="005A62B4" w:rsidP="00552A66">
      <w:pPr>
        <w:pStyle w:val="a4"/>
        <w:spacing w:before="0" w:beforeAutospacing="0" w:after="0" w:afterAutospacing="0"/>
        <w:ind w:firstLine="567"/>
        <w:rPr>
          <w:iCs/>
          <w:sz w:val="28"/>
          <w:szCs w:val="28"/>
          <w:lang w:val="kk-KZ"/>
        </w:rPr>
      </w:pPr>
      <w:r w:rsidRPr="00B240BE">
        <w:rPr>
          <w:rStyle w:val="a8"/>
          <w:i w:val="0"/>
          <w:sz w:val="28"/>
          <w:szCs w:val="28"/>
          <w:lang w:val="kk-KZ"/>
        </w:rPr>
        <w:t xml:space="preserve">Бұдан бөлек </w:t>
      </w:r>
      <w:r w:rsidR="00771780">
        <w:rPr>
          <w:rStyle w:val="a8"/>
          <w:i w:val="0"/>
          <w:sz w:val="28"/>
          <w:szCs w:val="28"/>
          <w:lang w:val="kk-KZ"/>
        </w:rPr>
        <w:t>Е. С. </w:t>
      </w:r>
      <w:r w:rsidR="008F11D9">
        <w:rPr>
          <w:rStyle w:val="a8"/>
          <w:i w:val="0"/>
          <w:sz w:val="28"/>
          <w:szCs w:val="28"/>
          <w:lang w:val="kk-KZ"/>
        </w:rPr>
        <w:t xml:space="preserve">Иванова </w:t>
      </w:r>
      <w:r w:rsidR="008F11D9" w:rsidRPr="008F11D9">
        <w:rPr>
          <w:sz w:val="28"/>
          <w:lang w:val="kk-KZ"/>
        </w:rPr>
        <w:t xml:space="preserve">интернет кеңістігіндегі </w:t>
      </w:r>
      <w:r w:rsidR="008F11D9">
        <w:rPr>
          <w:sz w:val="28"/>
          <w:lang w:val="kk-KZ"/>
        </w:rPr>
        <w:t xml:space="preserve">ағылшын тілді </w:t>
      </w:r>
      <w:r w:rsidR="008F11D9" w:rsidRPr="008F11D9">
        <w:rPr>
          <w:sz w:val="28"/>
          <w:lang w:val="kk-KZ"/>
        </w:rPr>
        <w:t>жарнамалық мәтіндердің құрылу және интер</w:t>
      </w:r>
      <w:r w:rsidR="008F11D9">
        <w:rPr>
          <w:sz w:val="28"/>
          <w:lang w:val="kk-KZ"/>
        </w:rPr>
        <w:t>претациялану процестері</w:t>
      </w:r>
      <w:r w:rsidR="00771780">
        <w:rPr>
          <w:sz w:val="28"/>
          <w:lang w:val="kk-KZ"/>
        </w:rPr>
        <w:t>н</w:t>
      </w:r>
      <w:r w:rsidR="008F11D9">
        <w:rPr>
          <w:sz w:val="28"/>
          <w:lang w:val="kk-KZ"/>
        </w:rPr>
        <w:t xml:space="preserve"> талдады </w:t>
      </w:r>
      <w:r w:rsidR="008F11D9" w:rsidRPr="008F11D9">
        <w:rPr>
          <w:sz w:val="28"/>
          <w:lang w:val="kk-KZ"/>
        </w:rPr>
        <w:t>[</w:t>
      </w:r>
      <w:r w:rsidR="008F11D9">
        <w:rPr>
          <w:sz w:val="28"/>
          <w:lang w:val="kk-KZ"/>
        </w:rPr>
        <w:t>13</w:t>
      </w:r>
      <w:r w:rsidR="001E1B33">
        <w:rPr>
          <w:sz w:val="28"/>
          <w:lang w:val="kk-KZ"/>
        </w:rPr>
        <w:t>2</w:t>
      </w:r>
      <w:r w:rsidR="008F11D9" w:rsidRPr="008F11D9">
        <w:rPr>
          <w:sz w:val="28"/>
          <w:lang w:val="kk-KZ"/>
        </w:rPr>
        <w:t>]</w:t>
      </w:r>
      <w:r w:rsidR="008F11D9">
        <w:rPr>
          <w:rStyle w:val="a8"/>
          <w:i w:val="0"/>
          <w:sz w:val="28"/>
          <w:szCs w:val="28"/>
          <w:lang w:val="kk-KZ"/>
        </w:rPr>
        <w:t xml:space="preserve">, </w:t>
      </w:r>
      <w:r w:rsidRPr="00B240BE">
        <w:rPr>
          <w:rStyle w:val="a8"/>
          <w:i w:val="0"/>
          <w:sz w:val="28"/>
          <w:szCs w:val="28"/>
          <w:lang w:val="kk-KZ"/>
        </w:rPr>
        <w:t>С.Р. Кушнерук орыс-ағылшын прецедентті есімдерінің жарнамадағы қолданысын, олардың семантикалық сипатын ашып зерттеді [</w:t>
      </w:r>
      <w:r w:rsidR="0016417C" w:rsidRPr="00B240BE">
        <w:rPr>
          <w:rStyle w:val="a8"/>
          <w:i w:val="0"/>
          <w:sz w:val="28"/>
          <w:szCs w:val="28"/>
          <w:lang w:val="kk-KZ"/>
        </w:rPr>
        <w:t>1</w:t>
      </w:r>
      <w:r w:rsidR="003A6F3B" w:rsidRPr="003A6F3B">
        <w:rPr>
          <w:rStyle w:val="a8"/>
          <w:i w:val="0"/>
          <w:sz w:val="28"/>
          <w:szCs w:val="28"/>
          <w:lang w:val="kk-KZ"/>
        </w:rPr>
        <w:t>3</w:t>
      </w:r>
      <w:r w:rsidR="001E1B33">
        <w:rPr>
          <w:rStyle w:val="a8"/>
          <w:i w:val="0"/>
          <w:sz w:val="28"/>
          <w:szCs w:val="28"/>
          <w:lang w:val="kk-KZ"/>
        </w:rPr>
        <w:t>3</w:t>
      </w:r>
      <w:r w:rsidR="005E2EAE">
        <w:rPr>
          <w:rStyle w:val="a8"/>
          <w:i w:val="0"/>
          <w:sz w:val="28"/>
          <w:szCs w:val="28"/>
          <w:lang w:val="kk-KZ"/>
        </w:rPr>
        <w:t>,</w:t>
      </w:r>
      <w:r w:rsidR="0016417C" w:rsidRPr="00B240BE">
        <w:rPr>
          <w:rStyle w:val="a8"/>
          <w:i w:val="0"/>
          <w:sz w:val="28"/>
          <w:szCs w:val="28"/>
          <w:lang w:val="kk-KZ"/>
        </w:rPr>
        <w:t>1</w:t>
      </w:r>
      <w:r w:rsidR="003A6F3B" w:rsidRPr="003A6F3B">
        <w:rPr>
          <w:rStyle w:val="a8"/>
          <w:i w:val="0"/>
          <w:sz w:val="28"/>
          <w:szCs w:val="28"/>
          <w:lang w:val="kk-KZ"/>
        </w:rPr>
        <w:t>3</w:t>
      </w:r>
      <w:r w:rsidR="001E1B33">
        <w:rPr>
          <w:rStyle w:val="a8"/>
          <w:i w:val="0"/>
          <w:sz w:val="28"/>
          <w:szCs w:val="28"/>
          <w:lang w:val="kk-KZ"/>
        </w:rPr>
        <w:t>4</w:t>
      </w:r>
      <w:r w:rsidRPr="00B240BE">
        <w:rPr>
          <w:rStyle w:val="a8"/>
          <w:i w:val="0"/>
          <w:sz w:val="28"/>
          <w:szCs w:val="28"/>
          <w:lang w:val="kk-KZ"/>
        </w:rPr>
        <w:t xml:space="preserve">], </w:t>
      </w:r>
      <w:r w:rsidRPr="00B240BE">
        <w:rPr>
          <w:sz w:val="28"/>
          <w:szCs w:val="28"/>
          <w:shd w:val="clear" w:color="auto" w:fill="FFFFFF"/>
          <w:lang w:val="kk-KZ"/>
        </w:rPr>
        <w:t>Ю.Б</w:t>
      </w:r>
      <w:r w:rsidRPr="00B240BE">
        <w:rPr>
          <w:rStyle w:val="a8"/>
          <w:i w:val="0"/>
          <w:sz w:val="28"/>
          <w:szCs w:val="28"/>
          <w:lang w:val="kk-KZ"/>
        </w:rPr>
        <w:t>. </w:t>
      </w:r>
      <w:r w:rsidRPr="00B240BE">
        <w:rPr>
          <w:sz w:val="28"/>
          <w:szCs w:val="28"/>
          <w:shd w:val="clear" w:color="auto" w:fill="FFFFFF"/>
          <w:lang w:val="kk-KZ"/>
        </w:rPr>
        <w:t xml:space="preserve">Пикулева </w:t>
      </w:r>
      <w:r w:rsidRPr="00B240BE">
        <w:rPr>
          <w:rStyle w:val="a8"/>
          <w:i w:val="0"/>
          <w:sz w:val="28"/>
          <w:szCs w:val="28"/>
          <w:lang w:val="kk-KZ"/>
        </w:rPr>
        <w:t>жұмысын қазіргі теледидар жарнамасындағы прецеденттілікке арнады [</w:t>
      </w:r>
      <w:r w:rsidR="0016417C" w:rsidRPr="00B240BE">
        <w:rPr>
          <w:rStyle w:val="a8"/>
          <w:i w:val="0"/>
          <w:sz w:val="28"/>
          <w:szCs w:val="28"/>
          <w:lang w:val="kk-KZ"/>
        </w:rPr>
        <w:t>1</w:t>
      </w:r>
      <w:r w:rsidR="001E1B33">
        <w:rPr>
          <w:rStyle w:val="a8"/>
          <w:i w:val="0"/>
          <w:sz w:val="28"/>
          <w:szCs w:val="28"/>
          <w:lang w:val="kk-KZ"/>
        </w:rPr>
        <w:t>35</w:t>
      </w:r>
      <w:r w:rsidRPr="00B240BE">
        <w:rPr>
          <w:rStyle w:val="a8"/>
          <w:i w:val="0"/>
          <w:sz w:val="28"/>
          <w:szCs w:val="28"/>
          <w:lang w:val="kk-KZ"/>
        </w:rPr>
        <w:t>], Ю. В. Рогозинникова америкалық-британдық жарнамада кеңестік ресей прецедентті құбылыстарын мәтіндерде қолданудың құрылымдық-мағыналық жағын [</w:t>
      </w:r>
      <w:r w:rsidR="0016417C" w:rsidRPr="00B240BE">
        <w:rPr>
          <w:rStyle w:val="a8"/>
          <w:i w:val="0"/>
          <w:sz w:val="28"/>
          <w:szCs w:val="28"/>
          <w:lang w:val="kk-KZ"/>
        </w:rPr>
        <w:t>1</w:t>
      </w:r>
      <w:r w:rsidR="001E1B33">
        <w:rPr>
          <w:rStyle w:val="a8"/>
          <w:i w:val="0"/>
          <w:sz w:val="28"/>
          <w:szCs w:val="28"/>
          <w:lang w:val="kk-KZ"/>
        </w:rPr>
        <w:t>36</w:t>
      </w:r>
      <w:r w:rsidRPr="00B240BE">
        <w:rPr>
          <w:rStyle w:val="a8"/>
          <w:i w:val="0"/>
          <w:sz w:val="28"/>
          <w:szCs w:val="28"/>
          <w:lang w:val="kk-KZ"/>
        </w:rPr>
        <w:t xml:space="preserve">], </w:t>
      </w:r>
      <w:r w:rsidRPr="00B240BE">
        <w:rPr>
          <w:sz w:val="28"/>
          <w:szCs w:val="28"/>
          <w:lang w:val="kk-KZ"/>
        </w:rPr>
        <w:t xml:space="preserve">А. В. Дмитриева ресейлік саяси жарнама мәтіндеріндегі прецедентті есімдердің қызмет етуінің лингвомәдени және прагматикалық тұсын </w:t>
      </w:r>
      <w:r w:rsidRPr="00B240BE">
        <w:rPr>
          <w:rStyle w:val="a8"/>
          <w:i w:val="0"/>
          <w:sz w:val="28"/>
          <w:szCs w:val="28"/>
          <w:lang w:val="kk-KZ"/>
        </w:rPr>
        <w:t>[</w:t>
      </w:r>
      <w:r w:rsidR="0016417C" w:rsidRPr="00B240BE">
        <w:rPr>
          <w:rStyle w:val="a8"/>
          <w:i w:val="0"/>
          <w:sz w:val="28"/>
          <w:szCs w:val="28"/>
          <w:lang w:val="kk-KZ"/>
        </w:rPr>
        <w:t>13</w:t>
      </w:r>
      <w:r w:rsidR="001E1B33">
        <w:rPr>
          <w:rStyle w:val="a8"/>
          <w:i w:val="0"/>
          <w:sz w:val="28"/>
          <w:szCs w:val="28"/>
          <w:lang w:val="kk-KZ"/>
        </w:rPr>
        <w:t>7</w:t>
      </w:r>
      <w:r w:rsidR="005E2EAE">
        <w:rPr>
          <w:rStyle w:val="a8"/>
          <w:i w:val="0"/>
          <w:sz w:val="28"/>
          <w:szCs w:val="28"/>
          <w:lang w:val="kk-KZ"/>
        </w:rPr>
        <w:t>-</w:t>
      </w:r>
      <w:r w:rsidR="0016417C" w:rsidRPr="00B240BE">
        <w:rPr>
          <w:rStyle w:val="a8"/>
          <w:i w:val="0"/>
          <w:sz w:val="28"/>
          <w:szCs w:val="28"/>
          <w:lang w:val="kk-KZ"/>
        </w:rPr>
        <w:t>13</w:t>
      </w:r>
      <w:r w:rsidR="001E1B33">
        <w:rPr>
          <w:rStyle w:val="a8"/>
          <w:i w:val="0"/>
          <w:sz w:val="28"/>
          <w:szCs w:val="28"/>
          <w:lang w:val="kk-KZ"/>
        </w:rPr>
        <w:t>9</w:t>
      </w:r>
      <w:r w:rsidRPr="00B240BE">
        <w:rPr>
          <w:rStyle w:val="a8"/>
          <w:i w:val="0"/>
          <w:sz w:val="28"/>
          <w:szCs w:val="28"/>
          <w:lang w:val="kk-KZ"/>
        </w:rPr>
        <w:t>], С.С. Чистова р</w:t>
      </w:r>
      <w:r w:rsidRPr="00B240BE">
        <w:rPr>
          <w:sz w:val="28"/>
          <w:szCs w:val="28"/>
          <w:lang w:val="kk-KZ"/>
        </w:rPr>
        <w:t xml:space="preserve">есейлік және америкалық </w:t>
      </w:r>
      <w:r w:rsidRPr="00B240BE">
        <w:rPr>
          <w:sz w:val="28"/>
          <w:szCs w:val="28"/>
          <w:lang w:val="kk-KZ"/>
        </w:rPr>
        <w:lastRenderedPageBreak/>
        <w:t xml:space="preserve">тұрмыстық техника мен көлік құралдары жарнамаларының мәтіндерінде прецедентті құбылыстардың прагматикалық әлеуетін аша отырып олардың ұлттық ерекшеліктерін </w:t>
      </w:r>
      <w:r w:rsidRPr="00B240BE">
        <w:rPr>
          <w:rStyle w:val="a8"/>
          <w:i w:val="0"/>
          <w:sz w:val="28"/>
          <w:szCs w:val="28"/>
          <w:lang w:val="kk-KZ"/>
        </w:rPr>
        <w:t>[</w:t>
      </w:r>
      <w:r w:rsidR="001E1B33">
        <w:rPr>
          <w:rStyle w:val="a8"/>
          <w:i w:val="0"/>
          <w:sz w:val="28"/>
          <w:szCs w:val="28"/>
          <w:lang w:val="kk-KZ"/>
        </w:rPr>
        <w:t>140</w:t>
      </w:r>
      <w:r w:rsidRPr="00B240BE">
        <w:rPr>
          <w:rStyle w:val="a8"/>
          <w:i w:val="0"/>
          <w:sz w:val="28"/>
          <w:szCs w:val="28"/>
          <w:lang w:val="kk-KZ"/>
        </w:rPr>
        <w:t xml:space="preserve">], </w:t>
      </w:r>
      <w:r w:rsidRPr="00B240BE">
        <w:rPr>
          <w:sz w:val="28"/>
          <w:szCs w:val="28"/>
          <w:lang w:val="kk-KZ"/>
        </w:rPr>
        <w:t>М. С. Алексеева қазіргі ресейлік интернет-жарнамада, атап айтқанда, мейрамхана бизнесі кәсіпорындарының жарнамаларында прецедентті құбылыстарды қолдану заңдылықтарын [</w:t>
      </w:r>
      <w:r w:rsidR="001E1B33">
        <w:rPr>
          <w:sz w:val="28"/>
          <w:szCs w:val="28"/>
          <w:lang w:val="kk-KZ"/>
        </w:rPr>
        <w:t>141</w:t>
      </w:r>
      <w:r w:rsidR="005E2EAE">
        <w:rPr>
          <w:sz w:val="28"/>
          <w:szCs w:val="28"/>
          <w:lang w:val="kk-KZ"/>
        </w:rPr>
        <w:t>,</w:t>
      </w:r>
      <w:r w:rsidR="0016417C" w:rsidRPr="00B240BE">
        <w:rPr>
          <w:sz w:val="28"/>
          <w:szCs w:val="28"/>
          <w:lang w:val="kk-KZ"/>
        </w:rPr>
        <w:t>1</w:t>
      </w:r>
      <w:r w:rsidR="001E1B33">
        <w:rPr>
          <w:sz w:val="28"/>
          <w:szCs w:val="28"/>
          <w:lang w:val="kk-KZ"/>
        </w:rPr>
        <w:t>42</w:t>
      </w:r>
      <w:r w:rsidRPr="00B240BE">
        <w:rPr>
          <w:sz w:val="28"/>
          <w:szCs w:val="28"/>
          <w:lang w:val="kk-KZ"/>
        </w:rPr>
        <w:t>], М. Ю. Илюшкина ресейлік және британдық туристік қызметтерге арналған баспа жарнамаларындағы прецедентті феномендердің лингвопрагматикалық, когнитивтік бағытын айқындады [</w:t>
      </w:r>
      <w:r w:rsidR="001E1B33">
        <w:rPr>
          <w:sz w:val="28"/>
          <w:szCs w:val="28"/>
          <w:lang w:val="kk-KZ"/>
        </w:rPr>
        <w:t>143</w:t>
      </w:r>
      <w:r w:rsidR="005E2EAE">
        <w:rPr>
          <w:sz w:val="28"/>
          <w:szCs w:val="28"/>
          <w:lang w:val="kk-KZ"/>
        </w:rPr>
        <w:t>,</w:t>
      </w:r>
      <w:r w:rsidR="0016417C" w:rsidRPr="00B240BE">
        <w:rPr>
          <w:sz w:val="28"/>
          <w:szCs w:val="28"/>
          <w:lang w:val="kk-KZ"/>
        </w:rPr>
        <w:t xml:space="preserve"> 1</w:t>
      </w:r>
      <w:r w:rsidR="001E1B33">
        <w:rPr>
          <w:sz w:val="28"/>
          <w:szCs w:val="28"/>
          <w:lang w:val="kk-KZ"/>
        </w:rPr>
        <w:t>44</w:t>
      </w:r>
      <w:r w:rsidRPr="00B240BE">
        <w:rPr>
          <w:sz w:val="28"/>
          <w:szCs w:val="28"/>
          <w:lang w:val="kk-KZ"/>
        </w:rPr>
        <w:t xml:space="preserve">]. Ғалым </w:t>
      </w:r>
      <w:r w:rsidRPr="00B240BE">
        <w:rPr>
          <w:rStyle w:val="a8"/>
          <w:i w:val="0"/>
          <w:sz w:val="28"/>
          <w:szCs w:val="28"/>
          <w:lang w:val="kk-KZ"/>
        </w:rPr>
        <w:t>М. В. Терских «</w:t>
      </w:r>
      <w:r w:rsidRPr="00B240BE">
        <w:rPr>
          <w:sz w:val="28"/>
          <w:szCs w:val="28"/>
          <w:lang w:val="kk-KZ"/>
        </w:rPr>
        <w:t>Реклама как интертекстуальный феномен» атты диссертациялық жұмысында жарнама дискурсындағы интертекстуалдылықты зерттеді, ондағы прецедентті құбылыстардың қызметі мен міндеттерін көрсетті: «Жарнамалық мәтіндердің кедергілерге төзімділігін арттырудың бір тәсілі – мәдени жадтың құрамдас бөлігі болып табылатын прецедентті құбылыстарға жүгіну. Жарнамалық коммуникацияда прецедентті мәтіндер келесі міндеттерді орындайды:</w:t>
      </w:r>
    </w:p>
    <w:p w14:paraId="1A87468E"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xml:space="preserve">- олар аудиторияның назарын өзіне аударып, ақпаратты таңдап қабылдау мен жағымды қабылдау мәселесін ішінара жеңілдетеді; </w:t>
      </w:r>
    </w:p>
    <w:p w14:paraId="52AA7859"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мәтінді жеңіл есте сақтауға және жеке тәжірибемен байланыстыруға көмектеседі, сол арқылы ақпаратты таңдаулы түрде есте сақтауға ықпал етеді;</w:t>
      </w:r>
    </w:p>
    <w:p w14:paraId="70D7C219"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жарнама мәтінінің мазмұнын ықшам түрде жеткізуге мүмкіндік беріп, уақыт пен кеңістікті үнемдеуді қамтамасыз етеді;</w:t>
      </w:r>
    </w:p>
    <w:p w14:paraId="203E3C22" w14:textId="303D4D83"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жарнамаланатын өнімге немесе қызметке қатысты оң әсерлер мен ассоциациялар қалыптастырады, оларды реципиент автоматты түрде жарнама нысанына көшіреді» [2</w:t>
      </w:r>
      <w:r w:rsidR="0016417C" w:rsidRPr="00B240BE">
        <w:rPr>
          <w:sz w:val="28"/>
          <w:szCs w:val="28"/>
          <w:lang w:val="kk-KZ"/>
        </w:rPr>
        <w:t>4</w:t>
      </w:r>
      <w:r w:rsidRPr="00B240BE">
        <w:rPr>
          <w:sz w:val="28"/>
          <w:szCs w:val="28"/>
          <w:lang w:val="kk-KZ"/>
        </w:rPr>
        <w:t>,</w:t>
      </w:r>
      <w:r w:rsidR="005E2EAE">
        <w:rPr>
          <w:sz w:val="28"/>
          <w:szCs w:val="28"/>
          <w:lang w:val="kk-KZ"/>
        </w:rPr>
        <w:t>б.</w:t>
      </w:r>
      <w:r w:rsidRPr="00B240BE">
        <w:rPr>
          <w:sz w:val="28"/>
          <w:szCs w:val="28"/>
          <w:lang w:val="kk-KZ"/>
        </w:rPr>
        <w:t xml:space="preserve">11]. </w:t>
      </w:r>
      <w:r w:rsidRPr="00B240BE">
        <w:rPr>
          <w:rStyle w:val="a8"/>
          <w:i w:val="0"/>
          <w:sz w:val="28"/>
          <w:szCs w:val="28"/>
          <w:lang w:val="kk-KZ"/>
        </w:rPr>
        <w:t xml:space="preserve">  </w:t>
      </w:r>
    </w:p>
    <w:p w14:paraId="0E95B25B"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xml:space="preserve">Байқағанымыздай орыс лингвистикасында екі түрлі ұлттың тілін салыстыра қараған зерттеулер жеткілікті кездеседі. Ғалымдар бірнеше халықтың мәдениетін салыстыра отырып, тілдік бірліктердің ұлтқа тән ерекшеліктерін, мәдени кодтарын, танымдық және прагматикалық сипатын айқындауға тырысады. Осындай лингвомәдениеттану, прагматикалық, когнитивтік бағыттағы салыстыру арқылы жасалған зерттеу жұмыстары екі түрлі мәдениет өкілдері арасындағы ортақ және ерекше белгілерді анықтай отырып, әр ұлттың дүниетанымын, құндылықтарын тереңірек түсінуге жол ашады.  </w:t>
      </w:r>
    </w:p>
    <w:p w14:paraId="1FE803E9"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 xml:space="preserve">Қазақ тіл білімінде прецедентті құбылыстардың публицистика жанрындағы көрінісін зерттеген бірқатар ғалымдардың еңбектері бар. Бұл бағытта тіл мен мәдениет сабақтастығы, ұлттың тарихи-мәдени жады, танымдық дүниетанымы, сондай-ақ прецедентті мәтіндердің прагматикалық қызметі тұрғысынан зерттеулер жүргізілді. Мысалға ғалым Г. Б. Мадиева монографиясында онимдердің когнитивтік, прагматикалық, психолингвистикалық, әлеуметтік-лингвистикалық сипатын, ономастикадағы прецеденттілікті, оның этнолингвистикалық, лингвомәдени жағын қарастырды. Зерттеу жұмысында автор прецедентті есімдердің зерттелмегенін алға тарта отырып, олардың қазақ мәдениетіндегі қалыптасуы жайлы ойын айтып өтеді: «Қазақ халқының танымдық санасында ерекше орын алатын прецедентті есімдер көбіне белгілі бір жағдайға тікелей қатысты болмаса да, өздерінің </w:t>
      </w:r>
      <w:r w:rsidRPr="00B240BE">
        <w:rPr>
          <w:sz w:val="28"/>
          <w:szCs w:val="28"/>
          <w:lang w:val="kk-KZ"/>
        </w:rPr>
        <w:lastRenderedPageBreak/>
        <w:t>қоғамға пайдалы қасиеттерімен немесе ел тарихында маңызды істерімен есте қалған тұлғаларға байланысты болады.</w:t>
      </w:r>
    </w:p>
    <w:p w14:paraId="22EAB3A0" w14:textId="77777777" w:rsidR="00CD03BB" w:rsidRDefault="005A62B4" w:rsidP="00552A66">
      <w:pPr>
        <w:ind w:firstLine="567"/>
        <w:rPr>
          <w:rFonts w:eastAsia="Times New Roman" w:cs="Times New Roman"/>
          <w:szCs w:val="28"/>
          <w:lang w:val="kk-KZ" w:eastAsia="ru-RU"/>
        </w:rPr>
      </w:pPr>
      <w:r w:rsidRPr="00B240BE">
        <w:rPr>
          <w:rFonts w:eastAsia="Times New Roman" w:cs="Times New Roman"/>
          <w:szCs w:val="28"/>
          <w:lang w:val="kk-KZ" w:eastAsia="ru-RU"/>
        </w:rPr>
        <w:t>Мұндай есімдер:</w:t>
      </w:r>
    </w:p>
    <w:p w14:paraId="20F9BA86" w14:textId="77777777" w:rsidR="00CD03BB" w:rsidRDefault="005A62B4" w:rsidP="00552A66">
      <w:pPr>
        <w:ind w:firstLine="567"/>
        <w:rPr>
          <w:rFonts w:eastAsia="Times New Roman" w:cs="Times New Roman"/>
          <w:szCs w:val="28"/>
          <w:lang w:val="kk-KZ" w:eastAsia="ru-RU"/>
        </w:rPr>
      </w:pPr>
      <w:r w:rsidRPr="00B240BE">
        <w:rPr>
          <w:rFonts w:eastAsia="Times New Roman" w:cs="Times New Roman"/>
          <w:szCs w:val="28"/>
          <w:lang w:val="kk-KZ" w:eastAsia="ru-RU"/>
        </w:rPr>
        <w:t>– көпшілікке танымал тарихи қайраткерлермен (мысалы, Абылай хан, Кенесары);</w:t>
      </w:r>
    </w:p>
    <w:p w14:paraId="27755F67" w14:textId="62588ADF" w:rsidR="005A62B4" w:rsidRPr="00B240BE" w:rsidRDefault="005A62B4" w:rsidP="00552A66">
      <w:pPr>
        <w:ind w:firstLine="567"/>
        <w:rPr>
          <w:rFonts w:cs="Times New Roman"/>
          <w:szCs w:val="28"/>
          <w:lang w:val="kk-KZ"/>
        </w:rPr>
      </w:pPr>
      <w:r w:rsidRPr="00B240BE">
        <w:rPr>
          <w:rFonts w:eastAsia="Times New Roman" w:cs="Times New Roman"/>
          <w:szCs w:val="28"/>
          <w:lang w:val="kk-KZ" w:eastAsia="ru-RU"/>
        </w:rPr>
        <w:t xml:space="preserve">– қазақ этносының мәдени және қоғамдық өмірінде айрықша рөл атқарған тұлғалармен (Абай, Алтынсарин, Жамбыл, Күләш Байсейітова) байланысты» </w:t>
      </w:r>
      <w:r w:rsidRPr="00B240BE">
        <w:rPr>
          <w:rFonts w:cs="Times New Roman"/>
          <w:szCs w:val="28"/>
          <w:lang w:val="kk-KZ"/>
        </w:rPr>
        <w:t>[</w:t>
      </w:r>
      <w:r w:rsidR="003D2C8A">
        <w:rPr>
          <w:rFonts w:cs="Times New Roman"/>
          <w:szCs w:val="28"/>
          <w:lang w:val="kk-KZ"/>
        </w:rPr>
        <w:t>14</w:t>
      </w:r>
      <w:r w:rsidR="001E1B33">
        <w:rPr>
          <w:rFonts w:cs="Times New Roman"/>
          <w:szCs w:val="28"/>
          <w:lang w:val="kk-KZ"/>
        </w:rPr>
        <w:t>5</w:t>
      </w:r>
      <w:r w:rsidRPr="00B240BE">
        <w:rPr>
          <w:rFonts w:cs="Times New Roman"/>
          <w:szCs w:val="28"/>
          <w:lang w:val="kk-KZ"/>
        </w:rPr>
        <w:t>]. Ал «Газет бетінде кездесетін прецеденттік атаулар</w:t>
      </w:r>
      <w:r w:rsidR="009603D2">
        <w:rPr>
          <w:rFonts w:cs="Times New Roman"/>
          <w:szCs w:val="28"/>
          <w:lang w:val="kk-KZ"/>
        </w:rPr>
        <w:t>ды</w:t>
      </w:r>
      <w:r w:rsidRPr="00B240BE">
        <w:rPr>
          <w:rFonts w:cs="Times New Roman"/>
          <w:szCs w:val="28"/>
          <w:lang w:val="kk-KZ"/>
        </w:rPr>
        <w:t xml:space="preserve"> санамалап жіктеп көрсетсек: </w:t>
      </w:r>
    </w:p>
    <w:p w14:paraId="5CD9B926" w14:textId="77777777" w:rsidR="005A62B4" w:rsidRPr="00B240BE" w:rsidRDefault="005A62B4" w:rsidP="00552A66">
      <w:pPr>
        <w:pStyle w:val="Default"/>
        <w:ind w:firstLine="567"/>
        <w:rPr>
          <w:color w:val="auto"/>
          <w:sz w:val="28"/>
          <w:szCs w:val="28"/>
          <w:lang w:val="kk-KZ"/>
        </w:rPr>
      </w:pPr>
      <w:r w:rsidRPr="00B240BE">
        <w:rPr>
          <w:color w:val="auto"/>
          <w:sz w:val="28"/>
          <w:szCs w:val="28"/>
          <w:lang w:val="kk-KZ"/>
        </w:rPr>
        <w:t xml:space="preserve">1. Ең жиі қолданысқа түсетіні – атақты адамдардың, тарихи тұлғалардың есімдері. Прецеденттік атау айқындаушы белгі ретінде қолданылады. Мысалы: Абай, Шәкәрім, Әміре т.б. </w:t>
      </w:r>
    </w:p>
    <w:p w14:paraId="27A0D2A1" w14:textId="77777777" w:rsidR="005A62B4" w:rsidRPr="00B240BE" w:rsidRDefault="005A62B4" w:rsidP="00552A66">
      <w:pPr>
        <w:pStyle w:val="Default"/>
        <w:ind w:firstLine="567"/>
        <w:rPr>
          <w:color w:val="auto"/>
          <w:sz w:val="28"/>
          <w:szCs w:val="28"/>
          <w:lang w:val="kk-KZ"/>
        </w:rPr>
      </w:pPr>
      <w:r w:rsidRPr="00B240BE">
        <w:rPr>
          <w:color w:val="auto"/>
          <w:sz w:val="28"/>
          <w:szCs w:val="28"/>
          <w:lang w:val="kk-KZ"/>
        </w:rPr>
        <w:t xml:space="preserve">2. Прецеденттік поэтонимдер – көркем шығармалардың атауы. Айта кететін тұсы, мұндай шығармалар атауының қолданысымен берілген тақырыптардың жиі кездесетінін байқауға болады. Осы топқа ән, кино атаулары жатады. </w:t>
      </w:r>
    </w:p>
    <w:p w14:paraId="5FBD2C93" w14:textId="77777777" w:rsidR="005A62B4" w:rsidRPr="00B240BE" w:rsidRDefault="005A62B4" w:rsidP="00552A66">
      <w:pPr>
        <w:pStyle w:val="Default"/>
        <w:ind w:firstLine="567"/>
        <w:rPr>
          <w:color w:val="auto"/>
          <w:sz w:val="28"/>
          <w:szCs w:val="28"/>
          <w:lang w:val="kk-KZ"/>
        </w:rPr>
      </w:pPr>
      <w:r w:rsidRPr="00B240BE">
        <w:rPr>
          <w:color w:val="auto"/>
          <w:sz w:val="28"/>
          <w:szCs w:val="28"/>
          <w:lang w:val="kk-KZ"/>
        </w:rPr>
        <w:t xml:space="preserve">3. Тарихи оқиғалардың өткен орны, жер-су атаулары яғни, прецеденттік топонимдер газет тілінде молынан ұшырасады. </w:t>
      </w:r>
    </w:p>
    <w:p w14:paraId="7763E52E" w14:textId="77777777" w:rsidR="005A62B4" w:rsidRPr="00B240BE" w:rsidRDefault="005A62B4" w:rsidP="00552A66">
      <w:pPr>
        <w:pStyle w:val="Default"/>
        <w:ind w:firstLine="567"/>
        <w:rPr>
          <w:color w:val="auto"/>
          <w:sz w:val="28"/>
          <w:szCs w:val="28"/>
          <w:lang w:val="kk-KZ"/>
        </w:rPr>
      </w:pPr>
      <w:r w:rsidRPr="00B240BE">
        <w:rPr>
          <w:color w:val="auto"/>
          <w:sz w:val="28"/>
          <w:szCs w:val="28"/>
          <w:lang w:val="kk-KZ"/>
        </w:rPr>
        <w:t xml:space="preserve">4. Шығарма кейіпкерлерінің аттары, бұл атаулар классикалық шығармалардан, халық фольклорынан алынады: Тайбурыл, Байшұбар. Батыраш т.б. </w:t>
      </w:r>
    </w:p>
    <w:p w14:paraId="4E5C177C" w14:textId="6DED41E1" w:rsidR="005A62B4" w:rsidRPr="00B240BE" w:rsidRDefault="005A62B4" w:rsidP="00552A66">
      <w:pPr>
        <w:pStyle w:val="Default"/>
        <w:ind w:firstLine="567"/>
        <w:rPr>
          <w:color w:val="auto"/>
          <w:sz w:val="28"/>
          <w:szCs w:val="28"/>
          <w:lang w:val="kk-KZ"/>
        </w:rPr>
      </w:pPr>
      <w:r w:rsidRPr="00B240BE">
        <w:rPr>
          <w:color w:val="auto"/>
          <w:sz w:val="28"/>
          <w:szCs w:val="28"/>
          <w:lang w:val="kk-KZ"/>
        </w:rPr>
        <w:t>5. Ел тарихындағы маңызды, әлеуметтік топ үшін өзекті болған оқиғалардың атауы, прецеденттік хронимдер: Желтоқсан, Азиада т.б.» [</w:t>
      </w:r>
      <w:r w:rsidR="003D2C8A">
        <w:rPr>
          <w:color w:val="auto"/>
          <w:sz w:val="28"/>
          <w:szCs w:val="28"/>
          <w:lang w:val="kk-KZ"/>
        </w:rPr>
        <w:t>14</w:t>
      </w:r>
      <w:r w:rsidR="001E1B33">
        <w:rPr>
          <w:color w:val="auto"/>
          <w:sz w:val="28"/>
          <w:szCs w:val="28"/>
          <w:lang w:val="kk-KZ"/>
        </w:rPr>
        <w:t>6</w:t>
      </w:r>
      <w:r w:rsidRPr="00B240BE">
        <w:rPr>
          <w:color w:val="auto"/>
          <w:sz w:val="28"/>
          <w:szCs w:val="28"/>
          <w:lang w:val="kk-KZ"/>
        </w:rPr>
        <w:t xml:space="preserve">]. </w:t>
      </w:r>
    </w:p>
    <w:p w14:paraId="3DFDE0F7" w14:textId="16A8CB9A"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Зерттеуші С.</w:t>
      </w:r>
      <w:r w:rsidR="00771780">
        <w:rPr>
          <w:sz w:val="28"/>
          <w:szCs w:val="28"/>
          <w:lang w:val="kk-KZ"/>
        </w:rPr>
        <w:t> </w:t>
      </w:r>
      <w:r w:rsidRPr="00B240BE">
        <w:rPr>
          <w:sz w:val="28"/>
          <w:szCs w:val="28"/>
          <w:lang w:val="kk-KZ"/>
        </w:rPr>
        <w:t>Қ.</w:t>
      </w:r>
      <w:r w:rsidR="00771780" w:rsidRPr="00771780">
        <w:rPr>
          <w:sz w:val="28"/>
          <w:szCs w:val="28"/>
          <w:lang w:val="kk-KZ"/>
        </w:rPr>
        <w:t> </w:t>
      </w:r>
      <w:r w:rsidRPr="00B240BE">
        <w:rPr>
          <w:sz w:val="28"/>
          <w:szCs w:val="28"/>
          <w:lang w:val="kk-KZ"/>
        </w:rPr>
        <w:t>Иманбердиева да өз мақалаларында прецедентті есімдерді, әсіресе п</w:t>
      </w:r>
      <w:r w:rsidR="00771780">
        <w:rPr>
          <w:sz w:val="28"/>
          <w:szCs w:val="28"/>
          <w:lang w:val="kk-KZ"/>
        </w:rPr>
        <w:t>рецедентті топонимдердің лингво</w:t>
      </w:r>
      <w:r w:rsidRPr="00B240BE">
        <w:rPr>
          <w:sz w:val="28"/>
          <w:szCs w:val="28"/>
          <w:lang w:val="kk-KZ"/>
        </w:rPr>
        <w:t xml:space="preserve">мәдени бірлік екенін дәлелдейді. «Ұлы </w:t>
      </w:r>
      <w:r w:rsidRPr="00B240BE">
        <w:rPr>
          <w:bCs/>
          <w:sz w:val="28"/>
          <w:szCs w:val="28"/>
          <w:lang w:val="kk-KZ"/>
        </w:rPr>
        <w:t>жібек жолындағы прецедентті топонимдер» деп аталатын мақаласында Түркістан, Алатау, Алматы, Отырар, Арыс, Қаратау атауларының</w:t>
      </w:r>
      <w:r w:rsidR="00771780">
        <w:rPr>
          <w:bCs/>
          <w:sz w:val="28"/>
          <w:szCs w:val="28"/>
          <w:lang w:val="kk-KZ"/>
        </w:rPr>
        <w:t xml:space="preserve"> дифференциалдық белгілерін (В. В. К</w:t>
      </w:r>
      <w:r w:rsidRPr="00B240BE">
        <w:rPr>
          <w:bCs/>
          <w:sz w:val="28"/>
          <w:szCs w:val="28"/>
          <w:lang w:val="kk-KZ"/>
        </w:rPr>
        <w:t>расных сызбасы бойынша) анықтады. «</w:t>
      </w:r>
      <w:r w:rsidRPr="00B240BE">
        <w:rPr>
          <w:sz w:val="28"/>
          <w:szCs w:val="28"/>
          <w:lang w:val="kk-KZ"/>
        </w:rPr>
        <w:t>Атақты жазушылардың әртүрлi жанрда жазылған шығармалары, ән, қанатты сөздер, т.б. прецедентті есімдердің қалыптасуы мен қолданысында маңызды рөл атқарады, яғни белгiлi шығармалар, көркем фильмдер, қанатты сөздер адамдардың сана-сезiмiне хабарламалық қызметiн iске асыру мақсатында қолданып жүр. Прецедентті есімдерді естігенде, әр адамның сана-сезiмiнде әлеуметтi-психологиялық, саяси-қоғамдық, тарихи құбылыстар оянады, әрине, бұл тек қана адамдардың аялық бiлiмiне байланысты, егер адам прецеденттi есім сілтеп тұрған оқиғадан немесе т.б. хабардар болмаса, онда ол адамға прецеденттi есім ешқандай ықпал жасамайды. Бұл жағдайда мұндай есімдер тек қана атау (номинациялық), жекелеу қызметiн атқарады» [</w:t>
      </w:r>
      <w:r w:rsidR="001E1B33">
        <w:rPr>
          <w:sz w:val="28"/>
          <w:szCs w:val="28"/>
          <w:lang w:val="kk-KZ"/>
        </w:rPr>
        <w:t>147</w:t>
      </w:r>
      <w:r w:rsidRPr="00B240BE">
        <w:rPr>
          <w:sz w:val="28"/>
          <w:szCs w:val="28"/>
          <w:lang w:val="kk-KZ"/>
        </w:rPr>
        <w:t>] деп ғалым мақаласында жалқы есімдердің қай уақытта прецедентті бола алатыны, қандай жағдайда бола алмайтыны туралы өз пікірін білдірген.</w:t>
      </w:r>
    </w:p>
    <w:p w14:paraId="4FAC334E" w14:textId="7D46E998"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Ал қазақ тіл білімінде алғаш рет фольклорлық ілкі мәтіндерді арнайы түрде зерттеген, қазіргі көркем әдебиет жанрындағы фольклоризмнің прецедентті құбылыс ретінде жұмсалуын, олардың мәтінтүзушілік, бағалауыштық, прагматикалық, мифологиялық қызметтер</w:t>
      </w:r>
      <w:r w:rsidR="00AE4151">
        <w:rPr>
          <w:sz w:val="28"/>
          <w:szCs w:val="28"/>
          <w:lang w:val="kk-KZ"/>
        </w:rPr>
        <w:t xml:space="preserve">ін айқындап берген </w:t>
      </w:r>
      <w:r w:rsidR="00AE4151">
        <w:rPr>
          <w:sz w:val="28"/>
          <w:szCs w:val="28"/>
          <w:lang w:val="kk-KZ"/>
        </w:rPr>
        <w:lastRenderedPageBreak/>
        <w:t>зерттеуші Б. </w:t>
      </w:r>
      <w:r w:rsidRPr="00B240BE">
        <w:rPr>
          <w:sz w:val="28"/>
          <w:szCs w:val="28"/>
          <w:lang w:val="kk-KZ"/>
        </w:rPr>
        <w:t xml:space="preserve">А. Абдыханова болды. Ғалым диссертациялық жұмысында фольклорлық прецедентті мәтіндердің </w:t>
      </w:r>
      <w:r w:rsidR="00054080">
        <w:rPr>
          <w:sz w:val="28"/>
          <w:szCs w:val="28"/>
          <w:lang w:val="kk-KZ"/>
        </w:rPr>
        <w:t>көркем шығармадағы атқаратын қыз</w:t>
      </w:r>
      <w:r w:rsidRPr="00B240BE">
        <w:rPr>
          <w:sz w:val="28"/>
          <w:szCs w:val="28"/>
          <w:lang w:val="kk-KZ"/>
        </w:rPr>
        <w:t xml:space="preserve">меттерін көрсетеді. Олар: </w:t>
      </w:r>
    </w:p>
    <w:p w14:paraId="1C390D6E" w14:textId="77777777" w:rsidR="005A62B4" w:rsidRPr="00B240BE" w:rsidRDefault="005A62B4" w:rsidP="00552A66">
      <w:pPr>
        <w:pStyle w:val="a4"/>
        <w:spacing w:before="0" w:beforeAutospacing="0" w:after="0" w:afterAutospacing="0"/>
        <w:ind w:firstLine="567"/>
        <w:rPr>
          <w:sz w:val="28"/>
          <w:szCs w:val="28"/>
          <w:lang w:val="kk-KZ"/>
        </w:rPr>
      </w:pPr>
      <w:r w:rsidRPr="00B240BE">
        <w:rPr>
          <w:sz w:val="28"/>
          <w:szCs w:val="28"/>
          <w:lang w:val="kk-KZ"/>
        </w:rPr>
        <w:t>«</w:t>
      </w:r>
      <w:r w:rsidRPr="00B240BE">
        <w:rPr>
          <w:i/>
          <w:sz w:val="28"/>
          <w:szCs w:val="28"/>
          <w:lang w:val="kk-KZ"/>
        </w:rPr>
        <w:t xml:space="preserve">Атауыштық-сипаттаушы қызметі немесе хабаршы қызметі. </w:t>
      </w:r>
      <w:r w:rsidRPr="00B240BE">
        <w:rPr>
          <w:sz w:val="28"/>
          <w:szCs w:val="28"/>
          <w:lang w:val="kk-KZ"/>
        </w:rPr>
        <w:t>Бұл ретте ілкі мәтін өзіне телінген қандай да бір нақты қасиетті, нақты бір белгіні көрсететін, хабарлайтын тілдік таңба;</w:t>
      </w:r>
    </w:p>
    <w:p w14:paraId="53C5037C" w14:textId="77777777" w:rsidR="005A62B4" w:rsidRPr="00B240BE" w:rsidRDefault="005A62B4" w:rsidP="00552A66">
      <w:pPr>
        <w:pStyle w:val="a4"/>
        <w:spacing w:before="0" w:beforeAutospacing="0" w:after="0" w:afterAutospacing="0"/>
        <w:ind w:firstLine="567"/>
        <w:rPr>
          <w:iCs/>
          <w:sz w:val="28"/>
          <w:szCs w:val="28"/>
          <w:lang w:val="kk-KZ"/>
        </w:rPr>
      </w:pPr>
      <w:r w:rsidRPr="00B240BE">
        <w:rPr>
          <w:i/>
          <w:sz w:val="28"/>
          <w:szCs w:val="28"/>
          <w:lang w:val="kk-KZ"/>
        </w:rPr>
        <w:t>Фондық қызметі. А</w:t>
      </w:r>
      <w:r w:rsidRPr="00B240BE">
        <w:rPr>
          <w:sz w:val="28"/>
          <w:szCs w:val="28"/>
          <w:lang w:val="kk-KZ"/>
        </w:rPr>
        <w:t>втор мәтінінде ілкі мәтін кейіпкеріне тән қандай да бір қасиет, болмаса ілкі жағдаяттың өзегін құрайтын іс-әрекет нысанға алынып, соның аясында өрбуінен көрінеді;</w:t>
      </w:r>
      <w:r w:rsidRPr="00B240BE">
        <w:rPr>
          <w:iCs/>
          <w:sz w:val="28"/>
          <w:szCs w:val="28"/>
          <w:lang w:val="kk-KZ"/>
        </w:rPr>
        <w:t xml:space="preserve"> </w:t>
      </w:r>
    </w:p>
    <w:p w14:paraId="482393AC" w14:textId="77777777" w:rsidR="005A62B4" w:rsidRPr="00B240BE" w:rsidRDefault="005A62B4" w:rsidP="00552A66">
      <w:pPr>
        <w:pStyle w:val="a4"/>
        <w:spacing w:before="0" w:beforeAutospacing="0" w:after="0" w:afterAutospacing="0"/>
        <w:ind w:firstLine="567"/>
        <w:rPr>
          <w:sz w:val="28"/>
          <w:szCs w:val="28"/>
          <w:lang w:val="kk-KZ"/>
        </w:rPr>
      </w:pPr>
      <w:r w:rsidRPr="00B240BE">
        <w:rPr>
          <w:i/>
          <w:sz w:val="28"/>
          <w:szCs w:val="28"/>
          <w:lang w:val="kk-KZ"/>
        </w:rPr>
        <w:t>Бағалауыштық қызметі.</w:t>
      </w:r>
      <w:r w:rsidRPr="00B240BE">
        <w:rPr>
          <w:sz w:val="28"/>
          <w:szCs w:val="28"/>
          <w:lang w:val="kk-KZ"/>
        </w:rPr>
        <w:t xml:space="preserve"> Авторлық субъективтілік басым. Автор эмоциясы анық көрінеді, автор көңіл-күйі ашық беріледі. Бағалауыштық санат - мәтіннің ажырамас бөлігі. Кез келген мәтінді жазу ақиқат болмыстың бір бөлшегіне баға беріп, сипаттау мақсатында туады;</w:t>
      </w:r>
    </w:p>
    <w:p w14:paraId="17E50F58" w14:textId="77777777" w:rsidR="005A62B4" w:rsidRPr="00B240BE" w:rsidRDefault="005A62B4" w:rsidP="00552A66">
      <w:pPr>
        <w:pStyle w:val="a4"/>
        <w:spacing w:before="0" w:beforeAutospacing="0" w:after="0" w:afterAutospacing="0"/>
        <w:ind w:firstLine="567"/>
        <w:rPr>
          <w:sz w:val="28"/>
          <w:szCs w:val="28"/>
          <w:lang w:val="kk-KZ"/>
        </w:rPr>
      </w:pPr>
      <w:r w:rsidRPr="00B240BE">
        <w:rPr>
          <w:i/>
          <w:sz w:val="28"/>
          <w:szCs w:val="28"/>
          <w:lang w:val="kk-KZ"/>
        </w:rPr>
        <w:t>Эстетикалық қызметі.</w:t>
      </w:r>
      <w:r w:rsidRPr="00B240BE">
        <w:rPr>
          <w:sz w:val="28"/>
          <w:szCs w:val="28"/>
          <w:lang w:val="kk-KZ"/>
        </w:rPr>
        <w:t xml:space="preserve"> Шығарманың идеялық мазмұнын байыту үшін, шығарманың эстетикалық және этикалық қуатын арттыру үшін қолданылады;</w:t>
      </w:r>
    </w:p>
    <w:p w14:paraId="498A5EFC" w14:textId="77777777" w:rsidR="005A62B4" w:rsidRPr="00B240BE" w:rsidRDefault="005A62B4" w:rsidP="00552A66">
      <w:pPr>
        <w:pStyle w:val="a4"/>
        <w:spacing w:before="0" w:beforeAutospacing="0" w:after="0" w:afterAutospacing="0"/>
        <w:ind w:firstLine="567"/>
        <w:rPr>
          <w:sz w:val="28"/>
          <w:szCs w:val="28"/>
          <w:lang w:val="kk-KZ"/>
        </w:rPr>
      </w:pPr>
      <w:r w:rsidRPr="00B240BE">
        <w:rPr>
          <w:i/>
          <w:sz w:val="28"/>
          <w:szCs w:val="28"/>
          <w:lang w:val="kk-KZ"/>
        </w:rPr>
        <w:t>Модельдік қызметі.</w:t>
      </w:r>
      <w:r w:rsidRPr="00B240BE">
        <w:rPr>
          <w:sz w:val="28"/>
          <w:szCs w:val="28"/>
          <w:lang w:val="kk-KZ"/>
        </w:rPr>
        <w:t xml:space="preserve"> Кейіпкер бойындағы ел қалаған нақты бір қасиеттердің үлгі ретінде берілуі;</w:t>
      </w:r>
    </w:p>
    <w:p w14:paraId="5C6AD657" w14:textId="77777777" w:rsidR="005A62B4" w:rsidRPr="00B240BE" w:rsidRDefault="005A62B4" w:rsidP="00552A66">
      <w:pPr>
        <w:ind w:firstLine="567"/>
        <w:rPr>
          <w:rFonts w:cs="Times New Roman"/>
          <w:szCs w:val="28"/>
          <w:lang w:val="kk-KZ"/>
        </w:rPr>
      </w:pPr>
      <w:r w:rsidRPr="00B240BE">
        <w:rPr>
          <w:rFonts w:cs="Times New Roman"/>
          <w:i/>
          <w:szCs w:val="28"/>
          <w:lang w:val="kk-KZ"/>
        </w:rPr>
        <w:t>Парольдік қызметі.</w:t>
      </w:r>
      <w:r w:rsidRPr="00B240BE">
        <w:rPr>
          <w:rFonts w:cs="Times New Roman"/>
          <w:szCs w:val="28"/>
          <w:lang w:val="kk-KZ"/>
        </w:rPr>
        <w:t xml:space="preserve"> Адресат пен адресанттың бір лингвомәдени қауымдастық мүшелері екенін көрсете отырып, олардың арасындағы байланыстың өзгеше бір сипат алғандай әсер ету әлеуетімен ерекшеленеді;</w:t>
      </w:r>
    </w:p>
    <w:p w14:paraId="09ADBDEC" w14:textId="77777777" w:rsidR="005A62B4" w:rsidRPr="00B240BE" w:rsidRDefault="005A62B4" w:rsidP="00552A66">
      <w:pPr>
        <w:ind w:firstLine="567"/>
        <w:rPr>
          <w:rFonts w:cs="Times New Roman"/>
          <w:szCs w:val="28"/>
          <w:lang w:val="kk-KZ"/>
        </w:rPr>
      </w:pPr>
      <w:r w:rsidRPr="00B240BE">
        <w:rPr>
          <w:rFonts w:cs="Times New Roman"/>
          <w:i/>
          <w:szCs w:val="28"/>
          <w:lang w:val="kk-KZ"/>
        </w:rPr>
        <w:t>Мифологиялық қызметі.</w:t>
      </w:r>
      <w:r w:rsidRPr="00B240BE">
        <w:rPr>
          <w:rFonts w:cs="Times New Roman"/>
          <w:szCs w:val="28"/>
          <w:lang w:val="kk-KZ"/>
        </w:rPr>
        <w:t xml:space="preserve"> Мифтендірілген кейіпкерлердің іс-әрекеттерінің шарықтау шегі көрсеткіш ретінде танылып, адресатты тылсым күшке сендіреді.</w:t>
      </w:r>
    </w:p>
    <w:p w14:paraId="695BB2F1" w14:textId="77777777" w:rsidR="005A62B4" w:rsidRPr="00B240BE" w:rsidRDefault="005A62B4" w:rsidP="00552A66">
      <w:pPr>
        <w:ind w:firstLine="567"/>
        <w:rPr>
          <w:rFonts w:cs="Times New Roman"/>
          <w:szCs w:val="28"/>
          <w:lang w:val="kk-KZ"/>
        </w:rPr>
      </w:pPr>
      <w:r w:rsidRPr="00B240BE">
        <w:rPr>
          <w:rFonts w:cs="Times New Roman"/>
          <w:i/>
          <w:szCs w:val="28"/>
          <w:lang w:val="kk-KZ"/>
        </w:rPr>
        <w:t xml:space="preserve">Межелік қызметі </w:t>
      </w:r>
      <w:r w:rsidRPr="00B240BE">
        <w:rPr>
          <w:rFonts w:cs="Times New Roman"/>
          <w:szCs w:val="28"/>
          <w:lang w:val="kk-KZ"/>
        </w:rPr>
        <w:t>арқылы фольклорлық кейіпкерлер болмысындағы қандай да бір қасиет немесе олардың іс-әрекеті сол қасиеттің не іс-әрекеттің шегі ретінде көрінеді. Мысалы, сатқындықтың шегі – Бекежанның іс-әрекетімен, сараңдық – Шығайбай образымен, аңқаулық – Қожанасыр образымен т.с.с. өлшенеді;</w:t>
      </w:r>
    </w:p>
    <w:p w14:paraId="7DECA7D5" w14:textId="601744A0" w:rsidR="005A62B4" w:rsidRPr="00B240BE" w:rsidRDefault="005A62B4" w:rsidP="00552A66">
      <w:pPr>
        <w:ind w:firstLine="567"/>
        <w:rPr>
          <w:rFonts w:cs="Times New Roman"/>
          <w:szCs w:val="28"/>
          <w:lang w:val="kk-KZ"/>
        </w:rPr>
      </w:pPr>
      <w:r w:rsidRPr="00B240BE">
        <w:rPr>
          <w:rFonts w:cs="Times New Roman"/>
          <w:i/>
          <w:szCs w:val="28"/>
          <w:lang w:val="kk-KZ"/>
        </w:rPr>
        <w:t xml:space="preserve">Эвфемистік қызметі. </w:t>
      </w:r>
      <w:r w:rsidRPr="00B240BE">
        <w:rPr>
          <w:rFonts w:cs="Times New Roman"/>
          <w:szCs w:val="28"/>
          <w:lang w:val="kk-KZ"/>
        </w:rPr>
        <w:t xml:space="preserve">Эвфемизм – бір затты не құбылысты я болмаса, бір оқиғаны сыпайылап айтып жеткізу амалы; адамның көңіліне келмейтіндей, жұқалап, жайдарылап, майдалап, іштей ренжіп тұрса да, рахаттана баяндағандай айта білу тәсілі» </w:t>
      </w:r>
      <w:r w:rsidR="00256200" w:rsidRPr="00B240BE">
        <w:rPr>
          <w:rFonts w:cs="Times New Roman"/>
          <w:szCs w:val="28"/>
          <w:lang w:val="kk-KZ"/>
        </w:rPr>
        <w:t>[</w:t>
      </w:r>
      <w:r w:rsidR="00411296">
        <w:rPr>
          <w:rFonts w:cs="Times New Roman"/>
          <w:szCs w:val="28"/>
          <w:lang w:val="kk-KZ"/>
        </w:rPr>
        <w:t>1</w:t>
      </w:r>
      <w:r w:rsidR="00256200" w:rsidRPr="00B240BE">
        <w:rPr>
          <w:rFonts w:cs="Times New Roman"/>
          <w:szCs w:val="28"/>
          <w:lang w:val="kk-KZ"/>
        </w:rPr>
        <w:t>48</w:t>
      </w:r>
      <w:r w:rsidRPr="00B240BE">
        <w:rPr>
          <w:rFonts w:cs="Times New Roman"/>
          <w:szCs w:val="28"/>
          <w:lang w:val="kk-KZ"/>
        </w:rPr>
        <w:t>].</w:t>
      </w:r>
    </w:p>
    <w:p w14:paraId="7AEF7FE0" w14:textId="4D9B9B07" w:rsidR="005A62B4" w:rsidRPr="00B240BE" w:rsidRDefault="005A62B4" w:rsidP="00552A66">
      <w:pPr>
        <w:ind w:firstLine="567"/>
        <w:rPr>
          <w:rFonts w:eastAsia="KZ Times New Roman" w:cs="Times New Roman"/>
          <w:szCs w:val="28"/>
          <w:lang w:val="kk-KZ"/>
        </w:rPr>
      </w:pPr>
      <w:r w:rsidRPr="00B240BE">
        <w:rPr>
          <w:rFonts w:cs="Times New Roman"/>
          <w:szCs w:val="28"/>
          <w:lang w:val="kk-KZ"/>
        </w:rPr>
        <w:t>Интертекстуалдылық тақырыбында көлемді зерттеу еңбегін жазып, бұл мәселені алғашқылардың бірі болып қарастырған ғалым А. С. Адилова прецеденттілік феномендерді Карауловтың тілдік тұлға мәселесінен бастап зерттейді. Прецедентті құбылыстарды көркем шығарма негізінде жан-жақты қарастыра келе тілдік тұлға құрылымының үшінші прагматикалық деңгейінде қолданылатын прецеденттілікті, оны құрайтын претекстер туралы ғалым былай дейді: «</w:t>
      </w:r>
      <w:r w:rsidRPr="00B240BE">
        <w:rPr>
          <w:rFonts w:eastAsia="KZ Times New Roman" w:cs="Times New Roman"/>
          <w:szCs w:val="28"/>
          <w:lang w:val="kk-KZ"/>
        </w:rPr>
        <w:t>Претекстер тілдік тұлға жадында белгілі бір тәртіппен, жүйемен сақталмайды, ол тек қажеттілік туған кезде ғана, тұтасымен немесе жеке фрагменттерімен ойға оралып, қарым-қатынасқа түсушілердің когнитивтік кеңістігін, тілдік-мәдени құзіретін танытады. Ал қаламгер де, оқырман да тілдік тұлға болғандықтан, өз жадынан дайын, әсерлі, басқаларға жақсы таныс фрагмент арқылы айтар ойына қосымша мән, реңк үстейді» [</w:t>
      </w:r>
      <w:r w:rsidR="000B1AE7" w:rsidRPr="00B240BE">
        <w:rPr>
          <w:rFonts w:eastAsia="KZ Times New Roman" w:cs="Times New Roman"/>
          <w:szCs w:val="28"/>
          <w:lang w:val="kk-KZ"/>
        </w:rPr>
        <w:t>4</w:t>
      </w:r>
      <w:r w:rsidRPr="00B240BE">
        <w:rPr>
          <w:rFonts w:eastAsia="KZ Times New Roman" w:cs="Times New Roman"/>
          <w:szCs w:val="28"/>
          <w:lang w:val="kk-KZ"/>
        </w:rPr>
        <w:t xml:space="preserve">, </w:t>
      </w:r>
      <w:r w:rsidR="00411296">
        <w:rPr>
          <w:rFonts w:eastAsia="KZ Times New Roman" w:cs="Times New Roman"/>
          <w:szCs w:val="28"/>
          <w:lang w:val="kk-KZ"/>
        </w:rPr>
        <w:t>б.</w:t>
      </w:r>
      <w:r w:rsidRPr="00B240BE">
        <w:rPr>
          <w:rFonts w:eastAsia="KZ Times New Roman" w:cs="Times New Roman"/>
          <w:szCs w:val="28"/>
          <w:lang w:val="kk-KZ"/>
        </w:rPr>
        <w:t xml:space="preserve">176]. </w:t>
      </w:r>
    </w:p>
    <w:p w14:paraId="5109AAFC" w14:textId="233F713E" w:rsidR="005A62B4" w:rsidRPr="00B240BE" w:rsidRDefault="005A62B4" w:rsidP="00552A66">
      <w:pPr>
        <w:tabs>
          <w:tab w:val="left" w:pos="454"/>
          <w:tab w:val="left" w:pos="709"/>
        </w:tabs>
        <w:ind w:firstLine="567"/>
        <w:rPr>
          <w:rFonts w:cs="Times New Roman"/>
          <w:szCs w:val="28"/>
          <w:lang w:val="kk-KZ"/>
        </w:rPr>
      </w:pPr>
      <w:r w:rsidRPr="00B240BE">
        <w:rPr>
          <w:rFonts w:cs="Times New Roman"/>
          <w:szCs w:val="28"/>
          <w:lang w:val="kk-KZ"/>
        </w:rPr>
        <w:lastRenderedPageBreak/>
        <w:t>Жоғарыда біз прецедентті феномендердің көркем шығармалардағы көрінісін қарастырған зерттеу еңбектеріне қысқаша шолу жасадық. Ал қазақ тіл білімінде осы құбылыстың публицистикадағы қолданысына арналған жұмыстар көп емес. Соның бірі отандық ғалым Е. А. Журавлеваның прецедентті мәтіндердің газет жанрындағы қолданысын зерттеген еңбегі. Мұнда «Караван», «Казахстанская правда», «Аргументы и факты Казахстан» сияқты орыстілді баспаларындағы прецедентті мәтіндер зерделенді. Тілдік тұлға мәселесіне тоқтала отырып, прецедентті мәтіндердің әлеуметтік-саяси, әлеуметтік-мәдени жақтарын, Қазақстан публицистика жанрындағы орыс ұлтының классикалық әдебиетін қарастырған. Сөйтіп автор Қазақстанның БАҚ материалдарындағы орыс мәдениетін, орыс тілінің әлемдік бейнесін көрсетті</w:t>
      </w:r>
      <w:r w:rsidR="00AE4151">
        <w:rPr>
          <w:rFonts w:cs="Times New Roman"/>
          <w:szCs w:val="28"/>
          <w:lang w:val="kk-KZ"/>
        </w:rPr>
        <w:t>.</w:t>
      </w:r>
    </w:p>
    <w:p w14:paraId="7AF17410" w14:textId="0CBAB9F8" w:rsidR="005A62B4" w:rsidRPr="00B240BE" w:rsidRDefault="005A62B4" w:rsidP="00552A66">
      <w:pPr>
        <w:ind w:firstLine="567"/>
        <w:rPr>
          <w:rFonts w:eastAsia="Times New Roman" w:cs="Times New Roman"/>
          <w:szCs w:val="28"/>
          <w:lang w:val="kk-KZ" w:eastAsia="ru-RU"/>
        </w:rPr>
      </w:pPr>
      <w:r w:rsidRPr="00B240BE">
        <w:rPr>
          <w:rFonts w:cs="Times New Roman"/>
          <w:szCs w:val="28"/>
          <w:lang w:val="kk-KZ"/>
        </w:rPr>
        <w:t>Сонымен лингвистикадағы и</w:t>
      </w:r>
      <w:r w:rsidRPr="00B240BE">
        <w:rPr>
          <w:rStyle w:val="ezkurwreuab5ozgtqnkl"/>
          <w:rFonts w:cs="Times New Roman"/>
          <w:szCs w:val="28"/>
          <w:lang w:val="kk-KZ"/>
        </w:rPr>
        <w:t>нтертекстуалдылық</w:t>
      </w:r>
      <w:r w:rsidRPr="00B240BE">
        <w:rPr>
          <w:rFonts w:cs="Times New Roman"/>
          <w:szCs w:val="28"/>
          <w:lang w:val="kk-KZ"/>
        </w:rPr>
        <w:t xml:space="preserve"> </w:t>
      </w:r>
      <w:r w:rsidRPr="00B240BE">
        <w:rPr>
          <w:rStyle w:val="ezkurwreuab5ozgtqnkl"/>
          <w:rFonts w:cs="Times New Roman"/>
          <w:szCs w:val="28"/>
          <w:lang w:val="kk-KZ"/>
        </w:rPr>
        <w:t>мәтіндік</w:t>
      </w:r>
      <w:r w:rsidRPr="00B240BE">
        <w:rPr>
          <w:rFonts w:cs="Times New Roman"/>
          <w:szCs w:val="28"/>
          <w:lang w:val="kk-KZ"/>
        </w:rPr>
        <w:t xml:space="preserve"> </w:t>
      </w:r>
      <w:r w:rsidRPr="00B240BE">
        <w:rPr>
          <w:rStyle w:val="ezkurwreuab5ozgtqnkl"/>
          <w:rFonts w:cs="Times New Roman"/>
          <w:szCs w:val="28"/>
          <w:lang w:val="kk-KZ"/>
        </w:rPr>
        <w:t>байланыстар</w:t>
      </w:r>
      <w:r w:rsidRPr="00B240BE">
        <w:rPr>
          <w:rFonts w:cs="Times New Roman"/>
          <w:szCs w:val="28"/>
          <w:lang w:val="kk-KZ"/>
        </w:rPr>
        <w:t xml:space="preserve"> </w:t>
      </w:r>
      <w:r w:rsidRPr="00B240BE">
        <w:rPr>
          <w:rStyle w:val="ezkurwreuab5ozgtqnkl"/>
          <w:rFonts w:cs="Times New Roman"/>
          <w:szCs w:val="28"/>
          <w:lang w:val="kk-KZ"/>
        </w:rPr>
        <w:t>мен</w:t>
      </w:r>
      <w:r w:rsidRPr="00B240BE">
        <w:rPr>
          <w:rFonts w:cs="Times New Roman"/>
          <w:szCs w:val="28"/>
          <w:lang w:val="kk-KZ"/>
        </w:rPr>
        <w:t xml:space="preserve"> </w:t>
      </w:r>
      <w:r w:rsidRPr="00B240BE">
        <w:rPr>
          <w:rStyle w:val="ezkurwreuab5ozgtqnkl"/>
          <w:rFonts w:cs="Times New Roman"/>
          <w:szCs w:val="28"/>
          <w:lang w:val="kk-KZ"/>
        </w:rPr>
        <w:t>жаңа</w:t>
      </w:r>
      <w:r w:rsidRPr="00B240BE">
        <w:rPr>
          <w:rFonts w:cs="Times New Roman"/>
          <w:szCs w:val="28"/>
          <w:lang w:val="kk-KZ"/>
        </w:rPr>
        <w:t xml:space="preserve"> </w:t>
      </w:r>
      <w:r w:rsidRPr="00B240BE">
        <w:rPr>
          <w:rStyle w:val="ezkurwreuab5ozgtqnkl"/>
          <w:rFonts w:cs="Times New Roman"/>
          <w:szCs w:val="28"/>
          <w:lang w:val="kk-KZ"/>
        </w:rPr>
        <w:t>мағыналарды</w:t>
      </w:r>
      <w:r w:rsidRPr="00B240BE">
        <w:rPr>
          <w:rFonts w:cs="Times New Roman"/>
          <w:szCs w:val="28"/>
          <w:lang w:val="kk-KZ"/>
        </w:rPr>
        <w:t xml:space="preserve"> </w:t>
      </w:r>
      <w:r w:rsidRPr="00B240BE">
        <w:rPr>
          <w:rStyle w:val="ezkurwreuab5ozgtqnkl"/>
          <w:rFonts w:cs="Times New Roman"/>
          <w:szCs w:val="28"/>
          <w:lang w:val="kk-KZ"/>
        </w:rPr>
        <w:t>тудыру</w:t>
      </w:r>
      <w:r w:rsidRPr="00B240BE">
        <w:rPr>
          <w:rFonts w:cs="Times New Roman"/>
          <w:szCs w:val="28"/>
          <w:lang w:val="kk-KZ"/>
        </w:rPr>
        <w:t xml:space="preserve"> </w:t>
      </w:r>
      <w:r w:rsidRPr="00B240BE">
        <w:rPr>
          <w:rStyle w:val="ezkurwreuab5ozgtqnkl"/>
          <w:rFonts w:cs="Times New Roman"/>
          <w:szCs w:val="28"/>
          <w:lang w:val="kk-KZ"/>
        </w:rPr>
        <w:t>үшін</w:t>
      </w:r>
      <w:r w:rsidRPr="00B240BE">
        <w:rPr>
          <w:rFonts w:cs="Times New Roman"/>
          <w:szCs w:val="28"/>
          <w:lang w:val="kk-KZ"/>
        </w:rPr>
        <w:t xml:space="preserve"> </w:t>
      </w:r>
      <w:r w:rsidRPr="00B240BE">
        <w:rPr>
          <w:rStyle w:val="ezkurwreuab5ozgtqnkl"/>
          <w:rFonts w:cs="Times New Roman"/>
          <w:szCs w:val="28"/>
          <w:lang w:val="kk-KZ"/>
        </w:rPr>
        <w:t>прецедентті құбылыстарды</w:t>
      </w:r>
      <w:r w:rsidRPr="00B240BE">
        <w:rPr>
          <w:rFonts w:cs="Times New Roman"/>
          <w:szCs w:val="28"/>
          <w:lang w:val="kk-KZ"/>
        </w:rPr>
        <w:t xml:space="preserve"> </w:t>
      </w:r>
      <w:r w:rsidRPr="00B240BE">
        <w:rPr>
          <w:rStyle w:val="ezkurwreuab5ozgtqnkl"/>
          <w:rFonts w:cs="Times New Roman"/>
          <w:szCs w:val="28"/>
          <w:lang w:val="kk-KZ"/>
        </w:rPr>
        <w:t>негіз</w:t>
      </w:r>
      <w:r w:rsidRPr="00B240BE">
        <w:rPr>
          <w:rFonts w:cs="Times New Roman"/>
          <w:szCs w:val="28"/>
          <w:lang w:val="kk-KZ"/>
        </w:rPr>
        <w:t xml:space="preserve"> </w:t>
      </w:r>
      <w:r w:rsidRPr="00B240BE">
        <w:rPr>
          <w:rStyle w:val="ezkurwreuab5ozgtqnkl"/>
          <w:rFonts w:cs="Times New Roman"/>
          <w:szCs w:val="28"/>
          <w:lang w:val="kk-KZ"/>
        </w:rPr>
        <w:t>ретінде</w:t>
      </w:r>
      <w:r w:rsidRPr="00B240BE">
        <w:rPr>
          <w:rFonts w:cs="Times New Roman"/>
          <w:szCs w:val="28"/>
          <w:lang w:val="kk-KZ"/>
        </w:rPr>
        <w:t xml:space="preserve"> </w:t>
      </w:r>
      <w:r w:rsidRPr="00B240BE">
        <w:rPr>
          <w:rStyle w:val="ezkurwreuab5ozgtqnkl"/>
          <w:rFonts w:cs="Times New Roman"/>
          <w:szCs w:val="28"/>
          <w:lang w:val="kk-KZ"/>
        </w:rPr>
        <w:t>пайдаланады. Прецедентті феномендер сол мәтінаралық сілтемелер үшін қызмет ететін тұрақты мәдени әрі тілдік маркер болып табылады. Прецеденттілік</w:t>
      </w:r>
      <w:r w:rsidRPr="00B240BE">
        <w:rPr>
          <w:rFonts w:cs="Times New Roman"/>
          <w:szCs w:val="28"/>
          <w:lang w:val="kk-KZ"/>
        </w:rPr>
        <w:t xml:space="preserve"> </w:t>
      </w:r>
      <w:r w:rsidRPr="00B240BE">
        <w:rPr>
          <w:rStyle w:val="ezkurwreuab5ozgtqnkl"/>
          <w:rFonts w:cs="Times New Roman"/>
          <w:szCs w:val="28"/>
          <w:lang w:val="kk-KZ"/>
        </w:rPr>
        <w:t>интертекстуалдылықтың</w:t>
      </w:r>
      <w:r w:rsidRPr="00B240BE">
        <w:rPr>
          <w:rFonts w:cs="Times New Roman"/>
          <w:szCs w:val="28"/>
          <w:lang w:val="kk-KZ"/>
        </w:rPr>
        <w:t xml:space="preserve"> </w:t>
      </w:r>
      <w:r w:rsidRPr="00B240BE">
        <w:rPr>
          <w:rStyle w:val="ezkurwreuab5ozgtqnkl"/>
          <w:rFonts w:cs="Times New Roman"/>
          <w:szCs w:val="28"/>
          <w:lang w:val="kk-KZ"/>
        </w:rPr>
        <w:t>негізі</w:t>
      </w:r>
      <w:r w:rsidRPr="00B240BE">
        <w:rPr>
          <w:rFonts w:cs="Times New Roman"/>
          <w:szCs w:val="28"/>
          <w:lang w:val="kk-KZ"/>
        </w:rPr>
        <w:t xml:space="preserve"> </w:t>
      </w:r>
      <w:r w:rsidRPr="00B240BE">
        <w:rPr>
          <w:rStyle w:val="ezkurwreuab5ozgtqnkl"/>
          <w:rFonts w:cs="Times New Roman"/>
          <w:szCs w:val="28"/>
          <w:lang w:val="kk-KZ"/>
        </w:rPr>
        <w:t>болса,</w:t>
      </w:r>
      <w:r w:rsidRPr="00B240BE">
        <w:rPr>
          <w:rFonts w:cs="Times New Roman"/>
          <w:szCs w:val="28"/>
          <w:lang w:val="kk-KZ"/>
        </w:rPr>
        <w:t xml:space="preserve"> </w:t>
      </w:r>
      <w:r w:rsidRPr="00B240BE">
        <w:rPr>
          <w:rStyle w:val="ezkurwreuab5ozgtqnkl"/>
          <w:rFonts w:cs="Times New Roman"/>
          <w:szCs w:val="28"/>
          <w:lang w:val="kk-KZ"/>
        </w:rPr>
        <w:t>ал</w:t>
      </w:r>
      <w:r w:rsidRPr="00B240BE">
        <w:rPr>
          <w:rFonts w:cs="Times New Roman"/>
          <w:szCs w:val="28"/>
          <w:lang w:val="kk-KZ"/>
        </w:rPr>
        <w:t xml:space="preserve"> </w:t>
      </w:r>
      <w:r w:rsidRPr="00B240BE">
        <w:rPr>
          <w:rStyle w:val="ezkurwreuab5ozgtqnkl"/>
          <w:rFonts w:cs="Times New Roman"/>
          <w:szCs w:val="28"/>
          <w:lang w:val="kk-KZ"/>
        </w:rPr>
        <w:t>интертекстуалдылық</w:t>
      </w:r>
      <w:r w:rsidRPr="00B240BE">
        <w:rPr>
          <w:rFonts w:cs="Times New Roman"/>
          <w:szCs w:val="28"/>
          <w:lang w:val="kk-KZ"/>
        </w:rPr>
        <w:t xml:space="preserve"> </w:t>
      </w:r>
      <w:r w:rsidRPr="00B240BE">
        <w:rPr>
          <w:rStyle w:val="ezkurwreuab5ozgtqnkl"/>
          <w:rFonts w:cs="Times New Roman"/>
          <w:szCs w:val="28"/>
          <w:lang w:val="kk-KZ"/>
        </w:rPr>
        <w:t>өз</w:t>
      </w:r>
      <w:r w:rsidRPr="00B240BE">
        <w:rPr>
          <w:rFonts w:cs="Times New Roman"/>
          <w:szCs w:val="28"/>
          <w:lang w:val="kk-KZ"/>
        </w:rPr>
        <w:t xml:space="preserve"> </w:t>
      </w:r>
      <w:r w:rsidRPr="00B240BE">
        <w:rPr>
          <w:rStyle w:val="ezkurwreuab5ozgtqnkl"/>
          <w:rFonts w:cs="Times New Roman"/>
          <w:szCs w:val="28"/>
          <w:lang w:val="kk-KZ"/>
        </w:rPr>
        <w:t>кезегінде</w:t>
      </w:r>
      <w:r w:rsidRPr="00B240BE">
        <w:rPr>
          <w:rFonts w:cs="Times New Roman"/>
          <w:szCs w:val="28"/>
          <w:lang w:val="kk-KZ"/>
        </w:rPr>
        <w:t xml:space="preserve"> </w:t>
      </w:r>
      <w:r w:rsidRPr="00B240BE">
        <w:rPr>
          <w:rStyle w:val="ezkurwreuab5ozgtqnkl"/>
          <w:rFonts w:cs="Times New Roman"/>
          <w:szCs w:val="28"/>
          <w:lang w:val="kk-KZ"/>
        </w:rPr>
        <w:t>жаңа</w:t>
      </w:r>
      <w:r w:rsidRPr="00B240BE">
        <w:rPr>
          <w:rFonts w:cs="Times New Roman"/>
          <w:szCs w:val="28"/>
          <w:lang w:val="kk-KZ"/>
        </w:rPr>
        <w:t xml:space="preserve"> </w:t>
      </w:r>
      <w:r w:rsidRPr="00B240BE">
        <w:rPr>
          <w:rStyle w:val="ezkurwreuab5ozgtqnkl"/>
          <w:rFonts w:cs="Times New Roman"/>
          <w:szCs w:val="28"/>
          <w:lang w:val="kk-KZ"/>
        </w:rPr>
        <w:t>мағыналар</w:t>
      </w:r>
      <w:r w:rsidRPr="00B240BE">
        <w:rPr>
          <w:rFonts w:cs="Times New Roman"/>
          <w:szCs w:val="28"/>
          <w:lang w:val="kk-KZ"/>
        </w:rPr>
        <w:t xml:space="preserve"> </w:t>
      </w:r>
      <w:r w:rsidRPr="00B240BE">
        <w:rPr>
          <w:rStyle w:val="ezkurwreuab5ozgtqnkl"/>
          <w:rFonts w:cs="Times New Roman"/>
          <w:szCs w:val="28"/>
          <w:lang w:val="kk-KZ"/>
        </w:rPr>
        <w:t>мен</w:t>
      </w:r>
      <w:r w:rsidRPr="00B240BE">
        <w:rPr>
          <w:rFonts w:cs="Times New Roman"/>
          <w:szCs w:val="28"/>
          <w:lang w:val="kk-KZ"/>
        </w:rPr>
        <w:t xml:space="preserve"> </w:t>
      </w:r>
      <w:r w:rsidRPr="00B240BE">
        <w:rPr>
          <w:rStyle w:val="ezkurwreuab5ozgtqnkl"/>
          <w:rFonts w:cs="Times New Roman"/>
          <w:szCs w:val="28"/>
          <w:lang w:val="kk-KZ"/>
        </w:rPr>
        <w:t>интерпретацияларды</w:t>
      </w:r>
      <w:r w:rsidRPr="00B240BE">
        <w:rPr>
          <w:rFonts w:cs="Times New Roman"/>
          <w:szCs w:val="28"/>
          <w:lang w:val="kk-KZ"/>
        </w:rPr>
        <w:t xml:space="preserve"> </w:t>
      </w:r>
      <w:r w:rsidRPr="00B240BE">
        <w:rPr>
          <w:rStyle w:val="ezkurwreuab5ozgtqnkl"/>
          <w:rFonts w:cs="Times New Roman"/>
          <w:szCs w:val="28"/>
          <w:lang w:val="kk-KZ"/>
        </w:rPr>
        <w:t>жасау</w:t>
      </w:r>
      <w:r w:rsidRPr="00B240BE">
        <w:rPr>
          <w:rFonts w:cs="Times New Roman"/>
          <w:szCs w:val="28"/>
          <w:lang w:val="kk-KZ"/>
        </w:rPr>
        <w:t xml:space="preserve"> </w:t>
      </w:r>
      <w:r w:rsidRPr="00B240BE">
        <w:rPr>
          <w:rStyle w:val="ezkurwreuab5ozgtqnkl"/>
          <w:rFonts w:cs="Times New Roman"/>
          <w:szCs w:val="28"/>
          <w:lang w:val="kk-KZ"/>
        </w:rPr>
        <w:t>үшін</w:t>
      </w:r>
      <w:r w:rsidRPr="00B240BE">
        <w:rPr>
          <w:rFonts w:cs="Times New Roman"/>
          <w:szCs w:val="28"/>
          <w:lang w:val="kk-KZ"/>
        </w:rPr>
        <w:t xml:space="preserve"> </w:t>
      </w:r>
      <w:r w:rsidRPr="00B240BE">
        <w:rPr>
          <w:rStyle w:val="ezkurwreuab5ozgtqnkl"/>
          <w:rFonts w:cs="Times New Roman"/>
          <w:szCs w:val="28"/>
          <w:lang w:val="kk-KZ"/>
        </w:rPr>
        <w:t>прецедентті мәтіндерді</w:t>
      </w:r>
      <w:r w:rsidRPr="00B240BE">
        <w:rPr>
          <w:rFonts w:cs="Times New Roman"/>
          <w:szCs w:val="28"/>
          <w:lang w:val="kk-KZ"/>
        </w:rPr>
        <w:t xml:space="preserve"> </w:t>
      </w:r>
      <w:r w:rsidRPr="00B240BE">
        <w:rPr>
          <w:rStyle w:val="ezkurwreuab5ozgtqnkl"/>
          <w:rFonts w:cs="Times New Roman"/>
          <w:szCs w:val="28"/>
          <w:lang w:val="kk-KZ"/>
        </w:rPr>
        <w:t>пайдалану</w:t>
      </w:r>
      <w:r w:rsidRPr="00B240BE">
        <w:rPr>
          <w:rFonts w:cs="Times New Roman"/>
          <w:szCs w:val="28"/>
          <w:lang w:val="kk-KZ"/>
        </w:rPr>
        <w:t xml:space="preserve"> </w:t>
      </w:r>
      <w:r w:rsidRPr="00B240BE">
        <w:rPr>
          <w:rStyle w:val="ezkurwreuab5ozgtqnkl"/>
          <w:rFonts w:cs="Times New Roman"/>
          <w:szCs w:val="28"/>
          <w:lang w:val="kk-KZ"/>
        </w:rPr>
        <w:t>механизмі іспеттес. «</w:t>
      </w:r>
      <w:r w:rsidRPr="00B240BE">
        <w:rPr>
          <w:rFonts w:cs="Times New Roman"/>
          <w:szCs w:val="28"/>
          <w:lang w:val="kk-KZ"/>
        </w:rPr>
        <w:t>Прецеденттілік түсінігі интертекстуалдылық теориясы шеңберінде пайда болды. Интертекстуалдылық байланыс – мәтіндердің бірін-бірі ауыстырып, бірімен-бірі үздіксіз жалғасып жатқан байланысын көрсететін күрделі санат. Прецеденттілік – интертекстуалдылықтың тілдік құралы қызметін атқара отырып, ілкі мәтін мен тілдік тұлға - сана арасындағы қатынасты көрсететін санат» [</w:t>
      </w:r>
      <w:r w:rsidR="00566E01" w:rsidRPr="00B240BE">
        <w:rPr>
          <w:rFonts w:cs="Times New Roman"/>
          <w:szCs w:val="28"/>
          <w:lang w:val="kk-KZ"/>
        </w:rPr>
        <w:t>48</w:t>
      </w:r>
      <w:r w:rsidRPr="00B240BE">
        <w:rPr>
          <w:rFonts w:cs="Times New Roman"/>
          <w:szCs w:val="28"/>
          <w:lang w:val="kk-KZ"/>
        </w:rPr>
        <w:t xml:space="preserve">, </w:t>
      </w:r>
      <w:r w:rsidR="00411296">
        <w:rPr>
          <w:rFonts w:cs="Times New Roman"/>
          <w:szCs w:val="28"/>
          <w:lang w:val="kk-KZ"/>
        </w:rPr>
        <w:t>б.</w:t>
      </w:r>
      <w:r w:rsidRPr="00B240BE">
        <w:rPr>
          <w:rFonts w:cs="Times New Roman"/>
          <w:szCs w:val="28"/>
          <w:lang w:val="kk-KZ"/>
        </w:rPr>
        <w:t xml:space="preserve">9-10]. </w:t>
      </w:r>
      <w:r w:rsidRPr="00B240BE">
        <w:rPr>
          <w:rFonts w:eastAsia="Times New Roman" w:cs="Times New Roman"/>
          <w:szCs w:val="28"/>
          <w:lang w:val="kk-KZ" w:eastAsia="ru-RU"/>
        </w:rPr>
        <w:t>Аталған пікірге біз бұған дейінгі орыс және қазақ зерттеушілерінің еңбектеріне талдау жасау нәтижесінде келдік. Зерттеу барысында алынған деректер негізінде өз тарапымыздан келесі тұжырымды ұсынамыз:</w:t>
      </w:r>
    </w:p>
    <w:p w14:paraId="1BFE86F2" w14:textId="77777777" w:rsidR="005A62B4" w:rsidRPr="00B240BE" w:rsidRDefault="005A62B4" w:rsidP="00552A66">
      <w:pPr>
        <w:ind w:firstLine="567"/>
        <w:rPr>
          <w:rFonts w:cs="Times New Roman"/>
          <w:szCs w:val="28"/>
          <w:lang w:val="kk-KZ"/>
        </w:rPr>
      </w:pPr>
      <w:r w:rsidRPr="00B240BE">
        <w:rPr>
          <w:rFonts w:cs="Times New Roman"/>
          <w:szCs w:val="28"/>
          <w:lang w:val="kk-KZ"/>
        </w:rPr>
        <w:t>- Прецеденттілік – әр ұлттың санасында жатталып орныққан, ерекше символдық мәнге ие болған мәдени жадының көрінісі;</w:t>
      </w:r>
    </w:p>
    <w:p w14:paraId="0E8BB295" w14:textId="77777777" w:rsidR="005A62B4" w:rsidRPr="00B240BE" w:rsidRDefault="005A62B4" w:rsidP="00552A66">
      <w:pPr>
        <w:ind w:firstLine="567"/>
        <w:rPr>
          <w:rFonts w:cs="Times New Roman"/>
          <w:szCs w:val="28"/>
          <w:lang w:val="kk-KZ"/>
        </w:rPr>
      </w:pPr>
      <w:r w:rsidRPr="00B240BE">
        <w:rPr>
          <w:rFonts w:cs="Times New Roman"/>
          <w:szCs w:val="28"/>
          <w:lang w:val="kk-KZ"/>
        </w:rPr>
        <w:t xml:space="preserve">- Прецеденттілік – халықтың дүниетанымын, ұлттық құндылықтарын, мәдени жады мен әлеуметтік нормаларды тереңірек түсіндіріп көрсете алатын ерекшелік; </w:t>
      </w:r>
    </w:p>
    <w:p w14:paraId="204EA83E" w14:textId="77777777" w:rsidR="005A62B4" w:rsidRPr="00B240BE" w:rsidRDefault="005A62B4" w:rsidP="00552A66">
      <w:pPr>
        <w:ind w:firstLine="567"/>
        <w:rPr>
          <w:rFonts w:cs="Times New Roman"/>
          <w:szCs w:val="28"/>
          <w:lang w:val="kk-KZ"/>
        </w:rPr>
      </w:pPr>
      <w:r w:rsidRPr="00B240BE">
        <w:rPr>
          <w:rFonts w:cs="Times New Roman"/>
          <w:szCs w:val="28"/>
          <w:lang w:val="kk-KZ"/>
        </w:rPr>
        <w:t>- Прецеденттілік – уақыт өте өзгеріп отыратын, кейде өзектілігін, маңыздылығын жоғалтып, ал бір кездері қайта жаңғырып</w:t>
      </w:r>
      <w:r w:rsidR="00AE4151">
        <w:rPr>
          <w:rFonts w:cs="Times New Roman"/>
          <w:szCs w:val="28"/>
          <w:lang w:val="kk-KZ"/>
        </w:rPr>
        <w:t xml:space="preserve"> отыратын феномендер;</w:t>
      </w:r>
    </w:p>
    <w:p w14:paraId="04990926" w14:textId="77777777" w:rsidR="005A62B4" w:rsidRPr="00B240BE" w:rsidRDefault="005A62B4" w:rsidP="00552A66">
      <w:pPr>
        <w:ind w:firstLine="567"/>
        <w:rPr>
          <w:rFonts w:cs="Times New Roman"/>
          <w:szCs w:val="28"/>
          <w:lang w:val="kk-KZ"/>
        </w:rPr>
      </w:pPr>
      <w:r w:rsidRPr="00B240BE">
        <w:rPr>
          <w:rFonts w:cs="Times New Roman"/>
          <w:szCs w:val="28"/>
          <w:lang w:val="kk-KZ"/>
        </w:rPr>
        <w:t xml:space="preserve">- Прецеденттілік – күрделі мағынасы бар ұзақ ақпаратты қысқа әрі нұсқа жеткізе алатын тиімді тәсіл; </w:t>
      </w:r>
    </w:p>
    <w:p w14:paraId="7E00BA3D" w14:textId="77777777" w:rsidR="005A62B4" w:rsidRDefault="005A62B4" w:rsidP="00552A66">
      <w:pPr>
        <w:ind w:firstLine="567"/>
        <w:rPr>
          <w:rFonts w:cs="Times New Roman"/>
          <w:szCs w:val="28"/>
          <w:lang w:val="kk-KZ"/>
        </w:rPr>
      </w:pPr>
      <w:r w:rsidRPr="00B240BE">
        <w:rPr>
          <w:rFonts w:cs="Times New Roman"/>
          <w:szCs w:val="28"/>
          <w:lang w:val="kk-KZ"/>
        </w:rPr>
        <w:t xml:space="preserve">- Прецеденттілік – </w:t>
      </w:r>
      <w:r w:rsidR="009F6D1A" w:rsidRPr="009F6D1A">
        <w:rPr>
          <w:rFonts w:cs="Times New Roman"/>
          <w:szCs w:val="28"/>
          <w:lang w:val="kk-KZ"/>
        </w:rPr>
        <w:t>мәтінге ерекше мағына</w:t>
      </w:r>
      <w:r w:rsidR="009F6D1A">
        <w:rPr>
          <w:rFonts w:cs="Times New Roman"/>
          <w:szCs w:val="28"/>
          <w:lang w:val="kk-KZ"/>
        </w:rPr>
        <w:t>л</w:t>
      </w:r>
      <w:r w:rsidR="009F6D1A" w:rsidRPr="009F6D1A">
        <w:rPr>
          <w:rFonts w:cs="Times New Roman"/>
          <w:szCs w:val="28"/>
          <w:lang w:val="kk-KZ"/>
        </w:rPr>
        <w:t xml:space="preserve">ық тереңдік пен танымдық </w:t>
      </w:r>
      <w:r w:rsidR="009F6D1A">
        <w:rPr>
          <w:rFonts w:cs="Times New Roman"/>
          <w:szCs w:val="28"/>
          <w:lang w:val="kk-KZ"/>
        </w:rPr>
        <w:t>деңгейді</w:t>
      </w:r>
      <w:r w:rsidR="009F6D1A" w:rsidRPr="009F6D1A">
        <w:rPr>
          <w:rFonts w:cs="Times New Roman"/>
          <w:szCs w:val="28"/>
          <w:lang w:val="kk-KZ"/>
        </w:rPr>
        <w:t xml:space="preserve"> енгізетін, эмоционалды-экспрессивті әсерді күшейте отырып </w:t>
      </w:r>
      <w:r w:rsidR="009F6D1A" w:rsidRPr="00B240BE">
        <w:rPr>
          <w:rFonts w:cs="Times New Roman"/>
          <w:szCs w:val="28"/>
          <w:lang w:val="kk-KZ"/>
        </w:rPr>
        <w:t>ерекше бояу беретін</w:t>
      </w:r>
      <w:r w:rsidR="009F6D1A" w:rsidRPr="009F6D1A">
        <w:rPr>
          <w:rFonts w:cs="Times New Roman"/>
          <w:szCs w:val="28"/>
          <w:lang w:val="kk-KZ"/>
        </w:rPr>
        <w:t>, оқырманға әсер етудің тиімді құралы болып табылатын құбылыс</w:t>
      </w:r>
      <w:r w:rsidR="000F2401">
        <w:rPr>
          <w:rFonts w:cs="Times New Roman"/>
          <w:szCs w:val="28"/>
          <w:lang w:val="kk-KZ"/>
        </w:rPr>
        <w:t>.</w:t>
      </w:r>
    </w:p>
    <w:p w14:paraId="7CF5A247" w14:textId="77777777" w:rsidR="009F6D1A" w:rsidRDefault="009F6D1A" w:rsidP="00552A66">
      <w:pPr>
        <w:ind w:firstLine="567"/>
        <w:rPr>
          <w:rFonts w:cs="Times New Roman"/>
          <w:szCs w:val="28"/>
          <w:lang w:val="kk-KZ"/>
        </w:rPr>
      </w:pPr>
    </w:p>
    <w:p w14:paraId="765F8230" w14:textId="77777777" w:rsidR="000F2401" w:rsidRDefault="000F2401" w:rsidP="00552A66">
      <w:pPr>
        <w:ind w:firstLine="567"/>
        <w:rPr>
          <w:rFonts w:cs="Times New Roman"/>
          <w:szCs w:val="28"/>
          <w:lang w:val="kk-KZ"/>
        </w:rPr>
      </w:pPr>
    </w:p>
    <w:p w14:paraId="627EC6E9" w14:textId="77777777" w:rsidR="005A62B4" w:rsidRPr="00CD03BB" w:rsidRDefault="005A62B4" w:rsidP="00552A66">
      <w:pPr>
        <w:pStyle w:val="2"/>
        <w:ind w:firstLine="567"/>
        <w:rPr>
          <w:lang w:val="kk-KZ"/>
        </w:rPr>
      </w:pPr>
      <w:bookmarkStart w:id="15" w:name="_Toc209978221"/>
      <w:r w:rsidRPr="00CD03BB">
        <w:rPr>
          <w:lang w:val="kk-KZ"/>
        </w:rPr>
        <w:lastRenderedPageBreak/>
        <w:t>2.2 Прецедентті мәтін, оның баспасөз беттеріндегі көрінісі мен қызметі</w:t>
      </w:r>
      <w:bookmarkEnd w:id="15"/>
      <w:r w:rsidRPr="00CD03BB">
        <w:rPr>
          <w:lang w:val="kk-KZ"/>
        </w:rPr>
        <w:t xml:space="preserve"> </w:t>
      </w:r>
    </w:p>
    <w:p w14:paraId="3C1D9BA4" w14:textId="62733DC9" w:rsidR="005A62B4" w:rsidRPr="00B240BE" w:rsidRDefault="005A62B4" w:rsidP="00552A66">
      <w:pPr>
        <w:ind w:firstLine="567"/>
        <w:rPr>
          <w:rFonts w:cs="Times New Roman"/>
          <w:szCs w:val="28"/>
          <w:lang w:val="kk-KZ"/>
        </w:rPr>
      </w:pPr>
      <w:r w:rsidRPr="00B240BE">
        <w:rPr>
          <w:rFonts w:cs="Times New Roman"/>
          <w:szCs w:val="28"/>
          <w:lang w:val="kk-KZ"/>
        </w:rPr>
        <w:t>ХХ ғасырдың соңынан бері «прецедентті мәтін» мәселесі тіл білімінде әлі де зерделену үстінде. Ғалым В. Красных прецедентті мәтіннің мынадай белгілерін көрсетеді: ұлттық лингво-мәдени қоғам өкілдеріне таныс, когнитивтік тұрғыдан өзекті және сол ұлттық лингво-мәдени қоғам өкілдерінің тілінде үнемі қолданылады, кейде өзгеріске түсіп жаңғырып отырады [</w:t>
      </w:r>
      <w:r w:rsidR="00702DFF" w:rsidRPr="00B240BE">
        <w:rPr>
          <w:rFonts w:cs="Times New Roman"/>
          <w:szCs w:val="28"/>
          <w:lang w:val="kk-KZ"/>
        </w:rPr>
        <w:t>2</w:t>
      </w:r>
      <w:r w:rsidRPr="00B240BE">
        <w:rPr>
          <w:rFonts w:cs="Times New Roman"/>
          <w:szCs w:val="28"/>
          <w:lang w:val="kk-KZ"/>
        </w:rPr>
        <w:t xml:space="preserve">, </w:t>
      </w:r>
      <w:r w:rsidR="00411296">
        <w:rPr>
          <w:rFonts w:cs="Times New Roman"/>
          <w:szCs w:val="28"/>
          <w:lang w:val="kk-KZ"/>
        </w:rPr>
        <w:t>б.</w:t>
      </w:r>
      <w:r w:rsidRPr="00B240BE">
        <w:rPr>
          <w:rFonts w:cs="Times New Roman"/>
          <w:szCs w:val="28"/>
          <w:lang w:val="kk-KZ"/>
        </w:rPr>
        <w:t>190-197]. Ю.</w:t>
      </w:r>
      <w:r w:rsidR="00FC153F">
        <w:rPr>
          <w:rFonts w:cs="Times New Roman"/>
          <w:szCs w:val="28"/>
          <w:lang w:val="kk-KZ"/>
        </w:rPr>
        <w:t> </w:t>
      </w:r>
      <w:r w:rsidRPr="00B240BE">
        <w:rPr>
          <w:rFonts w:cs="Times New Roman"/>
          <w:szCs w:val="28"/>
          <w:lang w:val="kk-KZ"/>
        </w:rPr>
        <w:t>Н.</w:t>
      </w:r>
      <w:r w:rsidR="00FC153F">
        <w:rPr>
          <w:rFonts w:cs="Times New Roman"/>
          <w:szCs w:val="28"/>
          <w:lang w:val="kk-KZ"/>
        </w:rPr>
        <w:t> </w:t>
      </w:r>
      <w:r w:rsidRPr="00B240BE">
        <w:rPr>
          <w:rFonts w:cs="Times New Roman"/>
          <w:szCs w:val="28"/>
          <w:lang w:val="kk-KZ"/>
        </w:rPr>
        <w:t>Караулов болса былай дейді: «прецедентті мәтіндер деп мынадай мәтіндерді атаймыз: (1) белгілі бір тұлға үшін танымдық және эмоционалдық жағынан маңызды, (2) өзгеше жеке мәртебесі бар, яғни бұл тұлғаның ортасында, оның алдыңғылары мен замандас қауымына жақсы танымал,  (3) осы тілдік тұлғаның дискурсында оларға қайта-қайта айналып соғып отыратын мәтіндер» [</w:t>
      </w:r>
      <w:r w:rsidR="001C29F7" w:rsidRPr="00B240BE">
        <w:rPr>
          <w:rFonts w:cs="Times New Roman"/>
          <w:szCs w:val="28"/>
          <w:lang w:val="kk-KZ"/>
        </w:rPr>
        <w:t>14</w:t>
      </w:r>
      <w:r w:rsidR="0036269F">
        <w:rPr>
          <w:rFonts w:cs="Times New Roman"/>
          <w:szCs w:val="28"/>
          <w:lang w:val="kk-KZ"/>
        </w:rPr>
        <w:t>9</w:t>
      </w:r>
      <w:r w:rsidRPr="00B240BE">
        <w:rPr>
          <w:rFonts w:eastAsia="Verdana-Bold" w:cs="Times New Roman"/>
          <w:iCs/>
          <w:szCs w:val="28"/>
          <w:lang w:val="kk-KZ"/>
        </w:rPr>
        <w:t>]</w:t>
      </w:r>
      <w:r w:rsidRPr="00B240BE">
        <w:rPr>
          <w:rFonts w:cs="Times New Roman"/>
          <w:szCs w:val="28"/>
          <w:lang w:val="kk-KZ"/>
        </w:rPr>
        <w:t>. Одан соң осы Карауловтың пікірін басшылыққа ала отырып ғалым Г.</w:t>
      </w:r>
      <w:r w:rsidR="00FA2FCF">
        <w:rPr>
          <w:rFonts w:cs="Times New Roman"/>
          <w:szCs w:val="28"/>
          <w:lang w:val="kk-KZ"/>
        </w:rPr>
        <w:t> </w:t>
      </w:r>
      <w:r w:rsidRPr="00B240BE">
        <w:rPr>
          <w:rFonts w:cs="Times New Roman"/>
          <w:szCs w:val="28"/>
          <w:lang w:val="kk-KZ"/>
        </w:rPr>
        <w:t>В.</w:t>
      </w:r>
      <w:r w:rsidR="00FA2FCF">
        <w:rPr>
          <w:rFonts w:cs="Times New Roman"/>
          <w:szCs w:val="28"/>
          <w:lang w:val="kk-KZ"/>
        </w:rPr>
        <w:t> </w:t>
      </w:r>
      <w:r w:rsidRPr="00B240BE">
        <w:rPr>
          <w:rFonts w:cs="Times New Roman"/>
          <w:szCs w:val="28"/>
          <w:lang w:val="kk-KZ"/>
        </w:rPr>
        <w:t xml:space="preserve">Денисова прецедентті мәтіндерді </w:t>
      </w:r>
      <w:r w:rsidR="0036269F" w:rsidRPr="0036269F">
        <w:rPr>
          <w:rFonts w:eastAsia="Times New Roman" w:cs="Times New Roman"/>
          <w:szCs w:val="24"/>
          <w:lang w:val="kk-KZ" w:eastAsia="ru-RU"/>
        </w:rPr>
        <w:t>мазмұндық және әдеби ерекшеліктеріне қарай үш санатқа: «әдеби деңгейі жоғары», «әдеби деңгейі төмен» және «әдеби емес, бірақ танымал» мәтіндер ретінде жіктейді.</w:t>
      </w:r>
      <w:r w:rsidR="0036269F" w:rsidRPr="00B240BE">
        <w:rPr>
          <w:rFonts w:cs="Times New Roman"/>
          <w:szCs w:val="28"/>
          <w:lang w:val="kk-KZ"/>
        </w:rPr>
        <w:t xml:space="preserve"> </w:t>
      </w:r>
      <w:r w:rsidRPr="00B240BE">
        <w:rPr>
          <w:rFonts w:cs="Times New Roman"/>
          <w:szCs w:val="28"/>
          <w:lang w:val="kk-KZ"/>
        </w:rPr>
        <w:t xml:space="preserve">Үнемі қажеттіліктің негізінде прецедентті болған </w:t>
      </w:r>
      <w:r w:rsidR="0036269F" w:rsidRPr="0036269F">
        <w:rPr>
          <w:rFonts w:eastAsia="Times New Roman" w:cs="Times New Roman"/>
          <w:szCs w:val="24"/>
          <w:lang w:val="kk-KZ" w:eastAsia="ru-RU"/>
        </w:rPr>
        <w:t>әдеби деңгейі жоғары</w:t>
      </w:r>
      <w:r w:rsidR="0036269F" w:rsidRPr="00B240BE">
        <w:rPr>
          <w:rFonts w:cs="Times New Roman"/>
          <w:szCs w:val="28"/>
          <w:lang w:val="kk-KZ"/>
        </w:rPr>
        <w:t xml:space="preserve"> </w:t>
      </w:r>
      <w:r w:rsidRPr="00B240BE">
        <w:rPr>
          <w:rFonts w:cs="Times New Roman"/>
          <w:szCs w:val="28"/>
          <w:lang w:val="kk-KZ"/>
        </w:rPr>
        <w:t>мәтіндерге Крыловтың мысалдарын, Пушкин, Гоголь, Турге</w:t>
      </w:r>
      <w:r w:rsidR="00FA2FCF">
        <w:rPr>
          <w:rFonts w:cs="Times New Roman"/>
          <w:szCs w:val="28"/>
          <w:lang w:val="kk-KZ"/>
        </w:rPr>
        <w:t>нова, Салтыков-Щедрин, Некрасов</w:t>
      </w:r>
      <w:r w:rsidRPr="00B240BE">
        <w:rPr>
          <w:rFonts w:cs="Times New Roman"/>
          <w:szCs w:val="28"/>
          <w:lang w:val="kk-KZ"/>
        </w:rPr>
        <w:t xml:space="preserve"> т.</w:t>
      </w:r>
      <w:r w:rsidR="00FA2FCF">
        <w:rPr>
          <w:rFonts w:cs="Times New Roman"/>
          <w:szCs w:val="28"/>
          <w:lang w:val="kk-KZ"/>
        </w:rPr>
        <w:t>б. сияқты орыс ұлттық әдебиеті</w:t>
      </w:r>
      <w:r w:rsidRPr="00B240BE">
        <w:rPr>
          <w:rFonts w:cs="Times New Roman"/>
          <w:szCs w:val="28"/>
          <w:lang w:val="kk-KZ"/>
        </w:rPr>
        <w:t xml:space="preserve"> ақын-жазушыларының шығармаларын жатқызады, олардың туындыларына талдау жасайды. Орта буын өкіліне аса таныс емес шығармаларды </w:t>
      </w:r>
      <w:r w:rsidR="0036269F" w:rsidRPr="0036269F">
        <w:rPr>
          <w:rFonts w:eastAsia="Times New Roman" w:cs="Times New Roman"/>
          <w:szCs w:val="24"/>
          <w:lang w:val="kk-KZ" w:eastAsia="ru-RU"/>
        </w:rPr>
        <w:t>әдеби деңгейі төмен</w:t>
      </w:r>
      <w:r w:rsidR="0036269F" w:rsidRPr="00B240BE">
        <w:rPr>
          <w:rFonts w:cs="Times New Roman"/>
          <w:szCs w:val="28"/>
          <w:lang w:val="kk-KZ"/>
        </w:rPr>
        <w:t xml:space="preserve"> </w:t>
      </w:r>
      <w:r w:rsidRPr="00B240BE">
        <w:rPr>
          <w:rFonts w:cs="Times New Roman"/>
          <w:szCs w:val="28"/>
          <w:lang w:val="kk-KZ"/>
        </w:rPr>
        <w:t>мәтіндер деп келтіріп, ол туралы былай дейді: «</w:t>
      </w:r>
      <w:r w:rsidRPr="00B240BE">
        <w:rPr>
          <w:rFonts w:eastAsia="Times New Roman" w:cs="Times New Roman"/>
          <w:szCs w:val="28"/>
          <w:lang w:val="kk-KZ" w:eastAsia="ru-RU"/>
        </w:rPr>
        <w:t>Мұнда «ұжымдық жад» пен жеке жазушылардың және оқырмандардың жеке білімдерін бірдей деп қарастыруға болмайтынын ескерген жөн. Мысалы, Толстойдың шығармалары Блок, Ахматова, Пастернактан алынған цитаталарға бай, ал заманауи орыс поэзиясы «күміс ғасырының» (серебр</w:t>
      </w:r>
      <w:r w:rsidR="00E44707">
        <w:rPr>
          <w:rFonts w:eastAsia="Times New Roman" w:cs="Times New Roman"/>
          <w:szCs w:val="28"/>
          <w:lang w:val="kk-KZ" w:eastAsia="ru-RU"/>
        </w:rPr>
        <w:t>янный век) өкілдерінің шығармала</w:t>
      </w:r>
      <w:r w:rsidRPr="00B240BE">
        <w:rPr>
          <w:rFonts w:eastAsia="Times New Roman" w:cs="Times New Roman"/>
          <w:szCs w:val="28"/>
          <w:lang w:val="kk-KZ" w:eastAsia="ru-RU"/>
        </w:rPr>
        <w:t xml:space="preserve">рының цитаталарымен толықтырылған. Дегенмен, бұл мәселеге аса сақтықпен қарай отырып, қазіргі кезеңдегі орта буын өкілдері орыс тілі мен мәдениетінің тасымалдаушылары ретінде XX ғасыр орыс поэзиясына ерекше қызығушылық танытпайтынын немесе оны белсенді түрде пайдаланбайтынын байқауға болады деген болжам жасай аламыз </w:t>
      </w:r>
      <w:r w:rsidRPr="00B240BE">
        <w:rPr>
          <w:rFonts w:cs="Times New Roman"/>
          <w:szCs w:val="28"/>
          <w:lang w:val="kk-KZ"/>
        </w:rPr>
        <w:t>[</w:t>
      </w:r>
      <w:r w:rsidR="003D2C8A">
        <w:rPr>
          <w:rFonts w:cs="Times New Roman"/>
          <w:szCs w:val="28"/>
          <w:lang w:val="kk-KZ"/>
        </w:rPr>
        <w:t>11</w:t>
      </w:r>
      <w:r w:rsidRPr="00B240BE">
        <w:rPr>
          <w:rFonts w:cs="Times New Roman"/>
          <w:szCs w:val="28"/>
          <w:lang w:val="kk-KZ"/>
        </w:rPr>
        <w:t xml:space="preserve">, </w:t>
      </w:r>
      <w:r w:rsidR="00411296">
        <w:rPr>
          <w:rFonts w:cs="Times New Roman"/>
          <w:szCs w:val="28"/>
          <w:lang w:val="kk-KZ"/>
        </w:rPr>
        <w:t>б.</w:t>
      </w:r>
      <w:r w:rsidRPr="00B240BE">
        <w:rPr>
          <w:rFonts w:cs="Times New Roman"/>
          <w:szCs w:val="28"/>
          <w:lang w:val="kk-KZ"/>
        </w:rPr>
        <w:t xml:space="preserve">136]. Ал </w:t>
      </w:r>
      <w:r w:rsidR="0036269F" w:rsidRPr="0036269F">
        <w:rPr>
          <w:rFonts w:eastAsia="Times New Roman" w:cs="Times New Roman"/>
          <w:szCs w:val="24"/>
          <w:lang w:val="kk-KZ" w:eastAsia="ru-RU"/>
        </w:rPr>
        <w:t>әдеби емес, бірақ танымал</w:t>
      </w:r>
      <w:r w:rsidR="0036269F" w:rsidRPr="00B240BE">
        <w:rPr>
          <w:rFonts w:cs="Times New Roman"/>
          <w:szCs w:val="28"/>
          <w:lang w:val="kk-KZ"/>
        </w:rPr>
        <w:t xml:space="preserve"> </w:t>
      </w:r>
      <w:r w:rsidRPr="00B240BE">
        <w:rPr>
          <w:rFonts w:cs="Times New Roman"/>
          <w:szCs w:val="28"/>
          <w:lang w:val="kk-KZ"/>
        </w:rPr>
        <w:t xml:space="preserve">прецедентті мәтіндерге халық арасында танылған ән мәтіндерін, жарнама үзінділері, кино-фильм атауларын, қоғам қайраткерлерінің қанатты сөздерін жатқызады. Жалпы орыс тіл білімінде прецеденттілік тақырыбы ауқымды түрде зерттеліп келе жатыр дедік. Әсіресе ағылшын, испан, чех т.б. тілдеріндегі материалдардан универсалды прецедентті феномендерді іздеу, жарнама тілін, ән мәтіндерін, көркем әдебиетті прецедентті мәтін ретінде қарау сияқты мәселелер жан-жақты зерделенген. Мысалы ғалым </w:t>
      </w:r>
      <w:r w:rsidR="00FA2FCF">
        <w:rPr>
          <w:rFonts w:eastAsia="Verdana-Bold" w:cs="Times New Roman"/>
          <w:bCs/>
          <w:szCs w:val="28"/>
          <w:lang w:val="kk-KZ"/>
        </w:rPr>
        <w:t>L. </w:t>
      </w:r>
      <w:r w:rsidR="00FA2FCF" w:rsidRPr="00B240BE">
        <w:rPr>
          <w:rFonts w:eastAsia="Verdana-Bold" w:cs="Times New Roman"/>
          <w:bCs/>
          <w:szCs w:val="28"/>
          <w:lang w:val="kk-KZ"/>
        </w:rPr>
        <w:t>V.</w:t>
      </w:r>
      <w:r w:rsidR="00FA2FCF">
        <w:rPr>
          <w:rFonts w:cs="Times New Roman"/>
          <w:szCs w:val="28"/>
          <w:lang w:val="kk-KZ"/>
        </w:rPr>
        <w:t> </w:t>
      </w:r>
      <w:r w:rsidRPr="00B240BE">
        <w:rPr>
          <w:rFonts w:eastAsia="Verdana-Bold" w:cs="Times New Roman"/>
          <w:iCs/>
          <w:szCs w:val="28"/>
          <w:lang w:val="kk-KZ"/>
        </w:rPr>
        <w:t>Moiseenko</w:t>
      </w:r>
      <w:r w:rsidRPr="00B240BE">
        <w:rPr>
          <w:rFonts w:eastAsia="Verdana-Bold" w:cs="Times New Roman"/>
          <w:bCs/>
          <w:szCs w:val="28"/>
          <w:lang w:val="kk-KZ"/>
        </w:rPr>
        <w:t> </w:t>
      </w:r>
      <w:r w:rsidRPr="00B240BE">
        <w:rPr>
          <w:rFonts w:cs="Times New Roman"/>
          <w:szCs w:val="28"/>
          <w:lang w:val="kk-KZ"/>
        </w:rPr>
        <w:t xml:space="preserve"> орыс және испан медиамәтіндеріндегі прецеденттіліктің когнитивтік құрылымын қараған [</w:t>
      </w:r>
      <w:r w:rsidR="00B646B4">
        <w:rPr>
          <w:rFonts w:cs="Times New Roman"/>
          <w:szCs w:val="28"/>
          <w:lang w:val="kk-KZ"/>
        </w:rPr>
        <w:t>150</w:t>
      </w:r>
      <w:r w:rsidRPr="00B240BE">
        <w:rPr>
          <w:rFonts w:eastAsia="Verdana-Bold" w:cs="Times New Roman"/>
          <w:iCs/>
          <w:szCs w:val="28"/>
          <w:lang w:val="kk-KZ"/>
        </w:rPr>
        <w:t>]</w:t>
      </w:r>
      <w:r w:rsidRPr="00B240BE">
        <w:rPr>
          <w:rFonts w:cs="Times New Roman"/>
          <w:szCs w:val="28"/>
          <w:lang w:val="kk-KZ"/>
        </w:rPr>
        <w:t xml:space="preserve">. Зерттеуші  </w:t>
      </w:r>
      <w:r w:rsidR="00FA2FCF">
        <w:rPr>
          <w:rFonts w:cs="Times New Roman"/>
          <w:szCs w:val="28"/>
          <w:lang w:val="kk-KZ"/>
        </w:rPr>
        <w:t>Y. </w:t>
      </w:r>
      <w:r w:rsidRPr="00B240BE">
        <w:rPr>
          <w:rFonts w:cs="Times New Roman"/>
          <w:szCs w:val="28"/>
          <w:lang w:val="kk-KZ"/>
        </w:rPr>
        <w:t>Velykoroda медиадискурстағы прецеденттілік мәселесі тақырыбында диссертациялық жұмыс, көптеген мақалалар жазған [</w:t>
      </w:r>
      <w:r w:rsidR="00B646B4">
        <w:rPr>
          <w:rFonts w:cs="Times New Roman"/>
          <w:szCs w:val="28"/>
          <w:lang w:val="kk-KZ"/>
        </w:rPr>
        <w:t>151</w:t>
      </w:r>
      <w:r w:rsidRPr="00B240BE">
        <w:rPr>
          <w:rFonts w:cs="Times New Roman"/>
          <w:szCs w:val="28"/>
          <w:shd w:val="clear" w:color="auto" w:fill="FFFFFF"/>
          <w:lang w:val="kk-KZ"/>
        </w:rPr>
        <w:t xml:space="preserve">]. </w:t>
      </w:r>
      <w:r w:rsidRPr="00B240BE">
        <w:rPr>
          <w:rFonts w:cs="Times New Roman"/>
          <w:szCs w:val="28"/>
          <w:lang w:val="kk-KZ"/>
        </w:rPr>
        <w:t xml:space="preserve">Ағылшын лингвистикасында да прецеденттілік тақырыбы </w:t>
      </w:r>
      <w:r w:rsidR="00FA2FCF" w:rsidRPr="00B240BE">
        <w:rPr>
          <w:rFonts w:cs="Times New Roman"/>
          <w:szCs w:val="28"/>
          <w:lang w:val="kk-KZ"/>
        </w:rPr>
        <w:t>G</w:t>
      </w:r>
      <w:r w:rsidR="00FA2FCF">
        <w:rPr>
          <w:rFonts w:cs="Times New Roman"/>
          <w:szCs w:val="28"/>
          <w:lang w:val="kk-KZ"/>
        </w:rPr>
        <w:t>. </w:t>
      </w:r>
      <w:r w:rsidRPr="00B240BE">
        <w:rPr>
          <w:rFonts w:cs="Times New Roman"/>
          <w:szCs w:val="28"/>
          <w:lang w:val="kk-KZ"/>
        </w:rPr>
        <w:t xml:space="preserve">Lakoff, </w:t>
      </w:r>
      <w:r w:rsidR="00FA2FCF" w:rsidRPr="00B240BE">
        <w:rPr>
          <w:rFonts w:cs="Times New Roman"/>
          <w:szCs w:val="28"/>
          <w:lang w:val="kk-KZ"/>
        </w:rPr>
        <w:t>M.</w:t>
      </w:r>
      <w:r w:rsidR="00FA2FCF">
        <w:rPr>
          <w:rFonts w:cs="Times New Roman"/>
          <w:szCs w:val="28"/>
          <w:lang w:val="kk-KZ"/>
        </w:rPr>
        <w:t> </w:t>
      </w:r>
      <w:r w:rsidRPr="00B240BE">
        <w:rPr>
          <w:rFonts w:cs="Times New Roman"/>
          <w:szCs w:val="28"/>
          <w:lang w:val="kk-KZ"/>
        </w:rPr>
        <w:t xml:space="preserve">Johnson, </w:t>
      </w:r>
      <w:r w:rsidR="00FA2FCF" w:rsidRPr="00B240BE">
        <w:rPr>
          <w:rFonts w:cs="Times New Roman"/>
          <w:szCs w:val="28"/>
          <w:lang w:val="kk-KZ"/>
        </w:rPr>
        <w:t>C.</w:t>
      </w:r>
      <w:r w:rsidR="00FA2FCF">
        <w:rPr>
          <w:rFonts w:cs="Times New Roman"/>
          <w:szCs w:val="28"/>
          <w:lang w:val="kk-KZ"/>
        </w:rPr>
        <w:t> Hart</w:t>
      </w:r>
      <w:r w:rsidRPr="00B240BE">
        <w:rPr>
          <w:rFonts w:cs="Times New Roman"/>
          <w:szCs w:val="28"/>
          <w:lang w:val="kk-KZ"/>
        </w:rPr>
        <w:t xml:space="preserve">, </w:t>
      </w:r>
      <w:r w:rsidR="00FA2FCF" w:rsidRPr="00B240BE">
        <w:rPr>
          <w:rFonts w:cs="Times New Roman"/>
          <w:szCs w:val="28"/>
          <w:lang w:val="kk-KZ"/>
        </w:rPr>
        <w:t>L. </w:t>
      </w:r>
      <w:r w:rsidR="00FA2FCF">
        <w:rPr>
          <w:rFonts w:cs="Times New Roman"/>
          <w:szCs w:val="28"/>
          <w:lang w:val="kk-KZ"/>
        </w:rPr>
        <w:t xml:space="preserve">Cameron. </w:t>
      </w:r>
      <w:r w:rsidRPr="00B240BE">
        <w:rPr>
          <w:rFonts w:cs="Times New Roman"/>
          <w:szCs w:val="28"/>
          <w:lang w:val="kk-KZ"/>
        </w:rPr>
        <w:t xml:space="preserve">сынды ғалымдардың еңбектерінде қарастырылған. Алайда біз үшін прецедентті мәтін болған құрылым олар үшін метафора ретінде талданады. Мысалы ғалым </w:t>
      </w:r>
      <w:r w:rsidR="00097969" w:rsidRPr="00B240BE">
        <w:rPr>
          <w:rFonts w:cs="Times New Roman"/>
          <w:szCs w:val="28"/>
          <w:lang w:val="kk-KZ"/>
        </w:rPr>
        <w:t>C.</w:t>
      </w:r>
      <w:r w:rsidR="00097969">
        <w:rPr>
          <w:rFonts w:cs="Times New Roman"/>
          <w:szCs w:val="28"/>
          <w:lang w:val="kk-KZ"/>
        </w:rPr>
        <w:t> </w:t>
      </w:r>
      <w:r w:rsidRPr="00B240BE">
        <w:rPr>
          <w:rFonts w:cs="Times New Roman"/>
          <w:szCs w:val="28"/>
          <w:lang w:val="kk-KZ"/>
        </w:rPr>
        <w:t>Hart.</w:t>
      </w:r>
      <w:r w:rsidR="00097969">
        <w:rPr>
          <w:rFonts w:cs="Times New Roman"/>
          <w:szCs w:val="28"/>
          <w:lang w:val="kk-KZ"/>
        </w:rPr>
        <w:t xml:space="preserve"> </w:t>
      </w:r>
      <w:r w:rsidRPr="00B240BE">
        <w:rPr>
          <w:rFonts w:cs="Times New Roman"/>
          <w:szCs w:val="28"/>
          <w:lang w:val="kk-KZ"/>
        </w:rPr>
        <w:t xml:space="preserve">«Metaphor and </w:t>
      </w:r>
      <w:r w:rsidRPr="00B240BE">
        <w:rPr>
          <w:rFonts w:cs="Times New Roman"/>
          <w:szCs w:val="28"/>
          <w:lang w:val="kk-KZ"/>
        </w:rPr>
        <w:lastRenderedPageBreak/>
        <w:t>intertextuality in media framings of the (1984–1985) British Miners’ Strike: A multimodal analysis» мақаласында кеншілердің көтерілісі туралы жазған БАҚ материалдарына талдау жасайды. Автор бұл мәселенің медиатекстердегі көрінісін метафора және интертекстуалды құбылыстар арқылы береді. Лингвистикалық, визуалды және мультимодальды медиадағы метафораның атқаратын қызметін, ерекшелігін көрсетеді [</w:t>
      </w:r>
      <w:r w:rsidR="003D2C8A">
        <w:rPr>
          <w:rFonts w:cs="Times New Roman"/>
          <w:szCs w:val="28"/>
          <w:lang w:val="kk-KZ"/>
        </w:rPr>
        <w:t>15</w:t>
      </w:r>
      <w:r w:rsidR="00B646B4">
        <w:rPr>
          <w:rFonts w:cs="Times New Roman"/>
          <w:szCs w:val="28"/>
          <w:lang w:val="kk-KZ"/>
        </w:rPr>
        <w:t>2</w:t>
      </w:r>
      <w:r w:rsidRPr="00B240BE">
        <w:rPr>
          <w:rFonts w:cs="Times New Roman"/>
          <w:szCs w:val="28"/>
          <w:lang w:val="kk-KZ"/>
        </w:rPr>
        <w:t>]. Сол сияқты зерттеуші Mary-Anne Shonoda метафора интерпретациясының жаңа үлгілерін балалар фэнтезиінен іздеген [</w:t>
      </w:r>
      <w:r w:rsidR="00B646B4">
        <w:rPr>
          <w:rFonts w:cs="Times New Roman"/>
          <w:szCs w:val="28"/>
          <w:lang w:val="kk-KZ"/>
        </w:rPr>
        <w:t>153</w:t>
      </w:r>
      <w:r w:rsidRPr="00B240BE">
        <w:rPr>
          <w:rFonts w:cs="Times New Roman"/>
          <w:szCs w:val="28"/>
          <w:lang w:val="kk-KZ"/>
        </w:rPr>
        <w:t>].</w:t>
      </w:r>
    </w:p>
    <w:p w14:paraId="56E8A869" w14:textId="48089457" w:rsidR="005A62B4" w:rsidRPr="00B240BE" w:rsidRDefault="005A62B4" w:rsidP="00E44707">
      <w:pPr>
        <w:ind w:firstLine="567"/>
        <w:rPr>
          <w:rFonts w:cs="Times New Roman"/>
          <w:szCs w:val="28"/>
          <w:lang w:val="kk-KZ"/>
        </w:rPr>
      </w:pPr>
      <w:r w:rsidRPr="00B240BE">
        <w:rPr>
          <w:rFonts w:cs="Times New Roman"/>
          <w:iCs/>
          <w:szCs w:val="28"/>
          <w:lang w:val="kk-KZ"/>
        </w:rPr>
        <w:t xml:space="preserve">«Прецедентті мәтін (ПМ) </w:t>
      </w:r>
      <w:r w:rsidRPr="00B240BE">
        <w:rPr>
          <w:rFonts w:cs="Times New Roman"/>
          <w:i/>
          <w:iCs/>
          <w:szCs w:val="28"/>
          <w:lang w:val="kk-KZ"/>
        </w:rPr>
        <w:t xml:space="preserve">– </w:t>
      </w:r>
      <w:r w:rsidRPr="00B240BE">
        <w:rPr>
          <w:rFonts w:cs="Times New Roman"/>
          <w:iCs/>
          <w:szCs w:val="28"/>
          <w:lang w:val="kk-KZ"/>
        </w:rPr>
        <w:t xml:space="preserve">сөйлеу мен ойлау әрекетінің </w:t>
      </w:r>
      <w:r w:rsidRPr="00B240BE">
        <w:rPr>
          <w:rFonts w:cs="Times New Roman"/>
          <w:szCs w:val="28"/>
          <w:lang w:val="kk-KZ"/>
        </w:rPr>
        <w:t>аяқталған өнімі; предикатты бірлік; күрделі белгі; ПМ ұлттық-лингвомәдени қоғамның кез келген өкіліне таныс» [</w:t>
      </w:r>
      <w:r w:rsidR="001D0221" w:rsidRPr="00B240BE">
        <w:rPr>
          <w:rFonts w:cs="Times New Roman"/>
          <w:szCs w:val="28"/>
          <w:lang w:val="kk-KZ"/>
        </w:rPr>
        <w:t>2</w:t>
      </w:r>
      <w:r w:rsidRPr="00B240BE">
        <w:rPr>
          <w:rFonts w:cs="Times New Roman"/>
          <w:szCs w:val="28"/>
          <w:lang w:val="kk-KZ"/>
        </w:rPr>
        <w:t>,</w:t>
      </w:r>
      <w:r w:rsidR="00411296">
        <w:rPr>
          <w:rFonts w:cs="Times New Roman"/>
          <w:szCs w:val="28"/>
          <w:lang w:val="kk-KZ"/>
        </w:rPr>
        <w:t xml:space="preserve"> б.</w:t>
      </w:r>
      <w:r w:rsidRPr="00B240BE">
        <w:rPr>
          <w:rFonts w:cs="Times New Roman"/>
          <w:szCs w:val="28"/>
          <w:lang w:val="kk-KZ"/>
        </w:rPr>
        <w:t xml:space="preserve"> 190]. Бұл ғалым В. Красныхтың анықтамасы. Сол сияқты прецедентті мәтін прецедентті айтылымдар мен прецедентті есімдер арқылы коммуникацияға түсіп жаңғырып отырады. Лингвистикада прецедентті мәтін түрлерін, олардың дереккөздерін әр ғалым әртүрлі көрсетеді. Мысалы, орыс ғалымы Г. Г. Слышкин прецедентті мәтін әрқашан концепт қалыптастырады дей келе, олардың саяси плакаттар, ұрандар; </w:t>
      </w:r>
      <w:r w:rsidRPr="00B240BE">
        <w:rPr>
          <w:rFonts w:eastAsia="Times New Roman" w:cs="Times New Roman"/>
          <w:szCs w:val="28"/>
          <w:lang w:val="kk-KZ" w:eastAsia="ru-RU"/>
        </w:rPr>
        <w:t xml:space="preserve">маркстік-лениндік классиктерінің және Кеңес үкіметі басшыларының еңбектері; тарихи афоризмдер; орыс және шетел әдебиетінің классикалық және классикаға жақын шығармалары, оның ішінде Інжіл (Библия); ертегілер мен балалар өлеңдері; жарнамалық мәтіндер; анекдоттар; мақал-мәтелдер, жұмбақтар, санамақтар; кеңестік өлеңдер; шетелдік әндер деген </w:t>
      </w:r>
      <w:r w:rsidRPr="00B240BE">
        <w:rPr>
          <w:rFonts w:cs="Times New Roman"/>
          <w:szCs w:val="28"/>
          <w:lang w:val="kk-KZ"/>
        </w:rPr>
        <w:t xml:space="preserve">10 түрін көрсетеді: </w:t>
      </w:r>
      <w:r w:rsidRPr="00B240BE">
        <w:rPr>
          <w:rFonts w:eastAsia="Times New Roman" w:cs="Times New Roman"/>
          <w:szCs w:val="28"/>
          <w:lang w:val="kk-KZ" w:eastAsia="ru-RU"/>
        </w:rPr>
        <w:t>[</w:t>
      </w:r>
      <w:r w:rsidR="003D2C8A">
        <w:rPr>
          <w:rFonts w:eastAsia="Times New Roman" w:cs="Times New Roman"/>
          <w:szCs w:val="28"/>
          <w:lang w:val="kk-KZ" w:eastAsia="ru-RU"/>
        </w:rPr>
        <w:t>15</w:t>
      </w:r>
      <w:r w:rsidR="00FD0374">
        <w:rPr>
          <w:rFonts w:eastAsia="Times New Roman" w:cs="Times New Roman"/>
          <w:szCs w:val="28"/>
          <w:lang w:val="kk-KZ" w:eastAsia="ru-RU"/>
        </w:rPr>
        <w:t>4</w:t>
      </w:r>
      <w:r w:rsidRPr="00B240BE">
        <w:rPr>
          <w:rFonts w:eastAsia="Times New Roman" w:cs="Times New Roman"/>
          <w:szCs w:val="28"/>
          <w:lang w:val="kk-KZ" w:eastAsia="ru-RU"/>
        </w:rPr>
        <w:t>]. Ал Н. А. Таирова «</w:t>
      </w:r>
      <w:r w:rsidRPr="00B240BE">
        <w:rPr>
          <w:rFonts w:cs="Times New Roman"/>
          <w:szCs w:val="28"/>
          <w:lang w:val="kk-KZ"/>
        </w:rPr>
        <w:t>Функционирование прецедентных текстов в русскоязычных и казахскоязычных газетах» деген зерттеу жұмысында прецедентті мәтіннің 9 дереккөзін жіктеп көрсетеді:</w:t>
      </w:r>
    </w:p>
    <w:p w14:paraId="3691A913" w14:textId="77777777" w:rsidR="005A62B4" w:rsidRPr="00B240BE" w:rsidRDefault="005A62B4" w:rsidP="00E44707">
      <w:pPr>
        <w:ind w:firstLine="567"/>
        <w:rPr>
          <w:rFonts w:cs="Times New Roman"/>
          <w:szCs w:val="28"/>
          <w:lang w:val="kk-KZ"/>
        </w:rPr>
      </w:pPr>
      <w:r w:rsidRPr="00B240BE">
        <w:rPr>
          <w:rFonts w:cs="Times New Roman"/>
          <w:szCs w:val="28"/>
          <w:lang w:val="kk-KZ"/>
        </w:rPr>
        <w:t>- әлемдік классикалық көркем әдебиет;</w:t>
      </w:r>
    </w:p>
    <w:p w14:paraId="0D100B15" w14:textId="77777777" w:rsidR="005A62B4" w:rsidRPr="00B240BE" w:rsidRDefault="005A62B4" w:rsidP="00E44707">
      <w:pPr>
        <w:ind w:firstLine="567"/>
        <w:rPr>
          <w:rFonts w:cs="Times New Roman"/>
          <w:szCs w:val="28"/>
          <w:lang w:val="kk-KZ"/>
        </w:rPr>
      </w:pPr>
      <w:r w:rsidRPr="00B240BE">
        <w:rPr>
          <w:rFonts w:cs="Times New Roman"/>
          <w:szCs w:val="28"/>
          <w:lang w:val="kk-KZ"/>
        </w:rPr>
        <w:t xml:space="preserve">- сакралды мәтіндер (қасиетті жазбалар, діни мәтіндер); </w:t>
      </w:r>
    </w:p>
    <w:p w14:paraId="3B85DB8D" w14:textId="77777777" w:rsidR="005A62B4" w:rsidRPr="00B240BE" w:rsidRDefault="005A62B4" w:rsidP="00E44707">
      <w:pPr>
        <w:ind w:firstLine="567"/>
        <w:rPr>
          <w:rFonts w:cs="Times New Roman"/>
          <w:szCs w:val="28"/>
          <w:lang w:val="kk-KZ"/>
        </w:rPr>
      </w:pPr>
      <w:r w:rsidRPr="00B240BE">
        <w:rPr>
          <w:rFonts w:cs="Times New Roman"/>
          <w:szCs w:val="28"/>
          <w:lang w:val="kk-KZ"/>
        </w:rPr>
        <w:t>- ежелгі антикалық әдебиет, мифтік шығармалар;</w:t>
      </w:r>
    </w:p>
    <w:p w14:paraId="19448F89" w14:textId="77777777" w:rsidR="005A62B4" w:rsidRPr="00B240BE" w:rsidRDefault="005A62B4" w:rsidP="00E44707">
      <w:pPr>
        <w:ind w:firstLine="567"/>
        <w:rPr>
          <w:rFonts w:cs="Times New Roman"/>
          <w:szCs w:val="28"/>
          <w:lang w:val="kk-KZ"/>
        </w:rPr>
      </w:pPr>
      <w:r w:rsidRPr="00B240BE">
        <w:rPr>
          <w:rFonts w:cs="Times New Roman"/>
          <w:szCs w:val="28"/>
          <w:lang w:val="kk-KZ"/>
        </w:rPr>
        <w:t>- халық ауыз әдебиеті мен анекдоттар;</w:t>
      </w:r>
    </w:p>
    <w:p w14:paraId="7643300A" w14:textId="77777777" w:rsidR="005A62B4" w:rsidRPr="00B240BE" w:rsidRDefault="005A62B4" w:rsidP="00E44707">
      <w:pPr>
        <w:ind w:firstLine="567"/>
        <w:rPr>
          <w:rFonts w:cs="Times New Roman"/>
          <w:szCs w:val="28"/>
          <w:lang w:val="kk-KZ"/>
        </w:rPr>
      </w:pPr>
      <w:r w:rsidRPr="00B240BE">
        <w:rPr>
          <w:rFonts w:cs="Times New Roman"/>
          <w:szCs w:val="28"/>
          <w:lang w:val="kk-KZ"/>
        </w:rPr>
        <w:t>- медиа өнімі (кинофильмдерден, жарнамадан алынған үзінділер, бағдарлама атаулары);</w:t>
      </w:r>
    </w:p>
    <w:p w14:paraId="0A96F575" w14:textId="77777777" w:rsidR="005A62B4" w:rsidRPr="00B240BE" w:rsidRDefault="005A62B4" w:rsidP="00E44707">
      <w:pPr>
        <w:ind w:firstLine="567"/>
        <w:rPr>
          <w:rFonts w:cs="Times New Roman"/>
          <w:szCs w:val="28"/>
          <w:lang w:val="kk-KZ"/>
        </w:rPr>
      </w:pPr>
      <w:r w:rsidRPr="00B240BE">
        <w:rPr>
          <w:rFonts w:cs="Times New Roman"/>
          <w:szCs w:val="28"/>
          <w:lang w:val="kk-KZ"/>
        </w:rPr>
        <w:t>- кеңестік, отандық және шетелдік авторлардың әндері;</w:t>
      </w:r>
    </w:p>
    <w:p w14:paraId="5C534CDD" w14:textId="77777777" w:rsidR="005A62B4" w:rsidRPr="00B240BE" w:rsidRDefault="005A62B4" w:rsidP="00E44707">
      <w:pPr>
        <w:ind w:firstLine="567"/>
        <w:rPr>
          <w:rFonts w:cs="Times New Roman"/>
          <w:szCs w:val="28"/>
          <w:lang w:val="kk-KZ"/>
        </w:rPr>
      </w:pPr>
      <w:r w:rsidRPr="00B240BE">
        <w:rPr>
          <w:rFonts w:cs="Times New Roman"/>
          <w:szCs w:val="28"/>
          <w:lang w:val="kk-KZ"/>
        </w:rPr>
        <w:t>- көпшілікке белгілі тарихи оқиғалар, деректер;</w:t>
      </w:r>
    </w:p>
    <w:p w14:paraId="02B89F71" w14:textId="77777777" w:rsidR="005A62B4" w:rsidRPr="00B240BE" w:rsidRDefault="005A62B4" w:rsidP="00E44707">
      <w:pPr>
        <w:ind w:firstLine="567"/>
        <w:rPr>
          <w:rFonts w:cs="Times New Roman"/>
          <w:szCs w:val="28"/>
          <w:lang w:val="kk-KZ"/>
        </w:rPr>
      </w:pPr>
      <w:r w:rsidRPr="00B240BE">
        <w:rPr>
          <w:rFonts w:cs="Times New Roman"/>
          <w:szCs w:val="28"/>
          <w:lang w:val="kk-KZ"/>
        </w:rPr>
        <w:t>- саяси дискурс;</w:t>
      </w:r>
    </w:p>
    <w:p w14:paraId="7FC96DC4" w14:textId="0C2FA606" w:rsidR="005A62B4" w:rsidRPr="00B240BE" w:rsidRDefault="005A62B4" w:rsidP="00E44707">
      <w:pPr>
        <w:ind w:firstLine="567"/>
        <w:rPr>
          <w:rFonts w:cs="Times New Roman"/>
          <w:i/>
          <w:szCs w:val="28"/>
          <w:lang w:val="kk-KZ"/>
        </w:rPr>
      </w:pPr>
      <w:r w:rsidRPr="00B240BE">
        <w:rPr>
          <w:rFonts w:cs="Times New Roman"/>
          <w:szCs w:val="28"/>
          <w:lang w:val="kk-KZ"/>
        </w:rPr>
        <w:t>- қазіргі қоғамның әлеуметтік көрінісі [</w:t>
      </w:r>
      <w:r w:rsidR="003D2C8A">
        <w:rPr>
          <w:rFonts w:cs="Times New Roman"/>
          <w:szCs w:val="28"/>
          <w:lang w:val="kk-KZ"/>
        </w:rPr>
        <w:t>15</w:t>
      </w:r>
      <w:r w:rsidR="00FD0374">
        <w:rPr>
          <w:rFonts w:cs="Times New Roman"/>
          <w:szCs w:val="28"/>
          <w:lang w:val="kk-KZ"/>
        </w:rPr>
        <w:t>5</w:t>
      </w:r>
      <w:r w:rsidRPr="00B240BE">
        <w:rPr>
          <w:rFonts w:cs="Times New Roman"/>
          <w:szCs w:val="28"/>
          <w:lang w:val="kk-KZ"/>
        </w:rPr>
        <w:t>]</w:t>
      </w:r>
      <w:r w:rsidRPr="00B240BE">
        <w:rPr>
          <w:rFonts w:cs="Times New Roman"/>
          <w:i/>
          <w:szCs w:val="28"/>
          <w:lang w:val="kk-KZ"/>
        </w:rPr>
        <w:t xml:space="preserve"> </w:t>
      </w:r>
    </w:p>
    <w:p w14:paraId="6D84EF7D" w14:textId="449CF3AC" w:rsidR="005A62B4" w:rsidRPr="00B240BE" w:rsidRDefault="005A62B4" w:rsidP="00E44707">
      <w:pPr>
        <w:ind w:firstLine="567"/>
        <w:rPr>
          <w:rFonts w:cs="Times New Roman"/>
          <w:szCs w:val="28"/>
          <w:lang w:val="kk-KZ"/>
        </w:rPr>
      </w:pPr>
      <w:r w:rsidRPr="00B240BE">
        <w:rPr>
          <w:rFonts w:cs="Times New Roman"/>
          <w:szCs w:val="28"/>
          <w:lang w:val="kk-KZ"/>
        </w:rPr>
        <w:t>Отандық зерттеуші Ж.</w:t>
      </w:r>
      <w:r w:rsidR="00CC1EB7">
        <w:rPr>
          <w:rFonts w:cs="Times New Roman"/>
          <w:szCs w:val="28"/>
          <w:lang w:val="kk-KZ"/>
        </w:rPr>
        <w:t> Д. </w:t>
      </w:r>
      <w:r w:rsidRPr="00B240BE">
        <w:rPr>
          <w:rFonts w:cs="Times New Roman"/>
          <w:szCs w:val="28"/>
          <w:lang w:val="kk-KZ"/>
        </w:rPr>
        <w:t>Маликова да прецедентті мәтіндердің көркем әдебиет, фольклор (ертегілер, мақал-мәтелдер, б</w:t>
      </w:r>
      <w:r w:rsidR="00CC1EB7">
        <w:rPr>
          <w:rFonts w:cs="Times New Roman"/>
          <w:szCs w:val="28"/>
          <w:lang w:val="kk-KZ"/>
        </w:rPr>
        <w:t>алалар фольклоры, санамақтар), Б</w:t>
      </w:r>
      <w:r w:rsidRPr="00B240BE">
        <w:rPr>
          <w:rFonts w:cs="Times New Roman"/>
          <w:szCs w:val="28"/>
          <w:lang w:val="kk-KZ"/>
        </w:rPr>
        <w:t>иблия немесе діни әде</w:t>
      </w:r>
      <w:r w:rsidR="009B5E97">
        <w:rPr>
          <w:rFonts w:cs="Times New Roman"/>
          <w:szCs w:val="28"/>
          <w:lang w:val="kk-KZ"/>
        </w:rPr>
        <w:t>б</w:t>
      </w:r>
      <w:r w:rsidRPr="00B240BE">
        <w:rPr>
          <w:rFonts w:cs="Times New Roman"/>
          <w:szCs w:val="28"/>
          <w:lang w:val="kk-KZ"/>
        </w:rPr>
        <w:t>иет, фразеологизмдер, афоризмдер, ұрандар, әндер (кеңестік дәуірдің, танымал жән балалардың әндері), фильмдер, теледидар өнімдері сияқты дереккөздерін береді. Бұл автордың жіктеуіндегі ерекшелігі ретінде фразеологизмдерді байқаймыз. «Прецедентті мәтіндерге қатысты айта кететін бір нәрсе: жекелеген зерттеушілер қазіргі тілдік қорымыздағы көптеген фразеологизмдер бұдан ұзақ уақыттар бұрынғы прецедентті мәтіндер үзіндісі, жұрнағы деп есептейді. Арғы ата-бабаларымыз өмір сүрген кездегі қоғамның барлық мү</w:t>
      </w:r>
      <w:r w:rsidR="00C93997">
        <w:rPr>
          <w:rFonts w:cs="Times New Roman"/>
          <w:szCs w:val="28"/>
          <w:lang w:val="kk-KZ"/>
        </w:rPr>
        <w:t>ш</w:t>
      </w:r>
      <w:r w:rsidRPr="00B240BE">
        <w:rPr>
          <w:rFonts w:cs="Times New Roman"/>
          <w:szCs w:val="28"/>
          <w:lang w:val="kk-KZ"/>
        </w:rPr>
        <w:t xml:space="preserve">елеріне таныс аңыз-әңгіме, жыр </w:t>
      </w:r>
      <w:r w:rsidRPr="00B240BE">
        <w:rPr>
          <w:rFonts w:cs="Times New Roman"/>
          <w:szCs w:val="28"/>
          <w:lang w:val="kk-KZ"/>
        </w:rPr>
        <w:lastRenderedPageBreak/>
        <w:t xml:space="preserve">немесе өлеңдер уақыт өте келе өзектілігінен айырылып, адам жадынан біртіндеп ығыстырыла бастайды. Белгілі бір мерзім өтіп, ұрпақтар алмасып, әлеуметтік-мәдени кеңістіктегі құндылықтар, бағалау өлшемдеріөзгергенде, прецедентті мәтіндер бірте-бірте қысқартылып, ең соңында оның айрықша мәні, аса әсерлі, өте бейнелі, ерекше есте сақталатын үзігі ғана ел жадында қалып қояды да, олар біртіндеп қанатты сөздер, фразеологизмдер, мақал-мәтелдер қатарына өтеді» </w:t>
      </w:r>
      <w:r w:rsidRPr="00411296">
        <w:rPr>
          <w:rFonts w:cs="Times New Roman"/>
          <w:bCs/>
          <w:szCs w:val="28"/>
          <w:lang w:val="kk-KZ"/>
        </w:rPr>
        <w:t>[</w:t>
      </w:r>
      <w:r w:rsidR="008E5868" w:rsidRPr="00411296">
        <w:rPr>
          <w:rFonts w:cs="Times New Roman"/>
          <w:bCs/>
          <w:szCs w:val="28"/>
          <w:lang w:val="kk-KZ"/>
        </w:rPr>
        <w:t>4</w:t>
      </w:r>
      <w:r w:rsidRPr="00411296">
        <w:rPr>
          <w:rFonts w:cs="Times New Roman"/>
          <w:bCs/>
          <w:szCs w:val="28"/>
          <w:lang w:val="kk-KZ"/>
        </w:rPr>
        <w:t>,</w:t>
      </w:r>
      <w:r w:rsidR="00411296" w:rsidRPr="00411296">
        <w:rPr>
          <w:rFonts w:cs="Times New Roman"/>
          <w:bCs/>
          <w:szCs w:val="28"/>
          <w:lang w:val="kk-KZ"/>
        </w:rPr>
        <w:t xml:space="preserve"> б.</w:t>
      </w:r>
      <w:r w:rsidRPr="00411296">
        <w:rPr>
          <w:rFonts w:cs="Times New Roman"/>
          <w:bCs/>
          <w:szCs w:val="28"/>
          <w:lang w:val="kk-KZ"/>
        </w:rPr>
        <w:t>176].</w:t>
      </w:r>
      <w:r w:rsidRPr="00B240BE">
        <w:rPr>
          <w:rFonts w:cs="Times New Roman"/>
          <w:szCs w:val="28"/>
          <w:lang w:val="kk-KZ"/>
        </w:rPr>
        <w:t xml:space="preserve"> </w:t>
      </w:r>
      <w:r w:rsidRPr="00B240BE">
        <w:rPr>
          <w:rFonts w:eastAsia="Times New Roman" w:cs="Times New Roman"/>
          <w:szCs w:val="28"/>
          <w:lang w:val="kk-KZ" w:eastAsia="ru-RU"/>
        </w:rPr>
        <w:t>Мысалы «Қайда барсаң</w:t>
      </w:r>
      <w:r w:rsidR="00E258B5">
        <w:rPr>
          <w:rFonts w:eastAsia="Times New Roman" w:cs="Times New Roman"/>
          <w:szCs w:val="28"/>
          <w:lang w:val="kk-KZ" w:eastAsia="ru-RU"/>
        </w:rPr>
        <w:t xml:space="preserve"> да,</w:t>
      </w:r>
      <w:r w:rsidRPr="00B240BE">
        <w:rPr>
          <w:rFonts w:eastAsia="Times New Roman" w:cs="Times New Roman"/>
          <w:szCs w:val="28"/>
          <w:lang w:val="kk-KZ" w:eastAsia="ru-RU"/>
        </w:rPr>
        <w:t xml:space="preserve"> Қорқыттың көрі» фразеологиялық тіркесі прецедентті жағдай болған Қорқыт ата туралы аңыздан шығып отыр, яғни соның негізінде тілімізде сақталып қалды. </w:t>
      </w:r>
      <w:r w:rsidR="00CC1EB7">
        <w:rPr>
          <w:rFonts w:eastAsia="Times New Roman" w:cs="Times New Roman"/>
          <w:szCs w:val="28"/>
          <w:lang w:val="kk-KZ" w:eastAsia="ru-RU"/>
        </w:rPr>
        <w:t>Уақыт өте келе</w:t>
      </w:r>
      <w:r w:rsidRPr="00B240BE">
        <w:rPr>
          <w:rFonts w:eastAsia="Times New Roman" w:cs="Times New Roman"/>
          <w:szCs w:val="28"/>
          <w:lang w:val="kk-KZ" w:eastAsia="ru-RU"/>
        </w:rPr>
        <w:t xml:space="preserve"> оқиға ұмытылса да, бұл тұрақты тіркес халық жадында мықтап бекиді. </w:t>
      </w:r>
    </w:p>
    <w:p w14:paraId="1FE485EC" w14:textId="77777777" w:rsidR="005A62B4" w:rsidRPr="00B240BE" w:rsidRDefault="005A62B4" w:rsidP="00552A66">
      <w:pPr>
        <w:ind w:firstLine="567"/>
        <w:rPr>
          <w:rFonts w:cs="Times New Roman"/>
          <w:szCs w:val="28"/>
          <w:lang w:val="kk-KZ"/>
        </w:rPr>
      </w:pPr>
      <w:r w:rsidRPr="00B240BE">
        <w:rPr>
          <w:rFonts w:cs="Times New Roman"/>
          <w:szCs w:val="28"/>
          <w:lang w:val="kk-KZ"/>
        </w:rPr>
        <w:t>Осы фразеологизм мен прецедентті феномендердің арасындағы байланыс жайлы реминисценцияны тілдік құбылыс ретінде қарастырған орыс ғалымы А. Е. Супрун де өз көзқарасын білдірген еді: «</w:t>
      </w:r>
      <w:r w:rsidRPr="00B240BE">
        <w:rPr>
          <w:rFonts w:eastAsia="Times New Roman" w:cs="Times New Roman"/>
          <w:szCs w:val="28"/>
          <w:lang w:val="kk-KZ" w:eastAsia="ru-RU"/>
        </w:rPr>
        <w:t>Фразеологизмдер, паремиялар және прецедентті феномендер (ПФ) жадыда сақталатын бірліктер ретінде өзара тығыз байланысты және олар бір-бірімен қабаттаса орналасқан деп айтуға негіз бар. Жалпы алғанда, ПФ мен фразеологизмдердің арақатынасы өте күрделі. Кейбір мақал-мәтелдер мен фразеологиялық тіркестер ПФ ретінде пайда болды, кейіннен соларға сәйкес мәтіндер ұмыт болып, тек реминисценциялар (жиі қысқартылған түрде) ғана қалды, ал олар тілдің фразеологиялық құрамына енді.</w:t>
      </w:r>
    </w:p>
    <w:p w14:paraId="1CF27DC9" w14:textId="4626AAE1" w:rsidR="004A7772" w:rsidRDefault="005A62B4" w:rsidP="00552A66">
      <w:pPr>
        <w:ind w:firstLine="567"/>
        <w:rPr>
          <w:rStyle w:val="w"/>
          <w:rFonts w:cs="Times New Roman"/>
          <w:szCs w:val="28"/>
          <w:shd w:val="clear" w:color="auto" w:fill="FFFFFF"/>
          <w:lang w:val="kk-KZ"/>
        </w:rPr>
      </w:pPr>
      <w:r w:rsidRPr="00B240BE">
        <w:rPr>
          <w:rFonts w:eastAsia="Times New Roman" w:cs="Times New Roman"/>
          <w:szCs w:val="28"/>
          <w:lang w:val="kk-KZ" w:eastAsia="ru-RU"/>
        </w:rPr>
        <w:t>Мүмкін, ПФ пен фразеологизмдердің басты айырмашылығы мынада: егер фразеологизмдер жалпы алғанда потенциалды түрде ауыспалы мағынаға ұмтылса, ПФ ондай тенденцияға ие емес. Белгілі бір деңгейде бұл ерекшелік ПФ-ті мақал-мәтелдерге жақындатады, алайда бұл жерде толық ұқсастық жоқ, себебі ПФ жиі жай ғана сөздік тіркес емес, бейне мен жағдаятты еске түсіру болып табылады» [</w:t>
      </w:r>
      <w:r w:rsidR="00402A48" w:rsidRPr="00B240BE">
        <w:rPr>
          <w:rFonts w:eastAsia="Times New Roman" w:cs="Times New Roman"/>
          <w:szCs w:val="28"/>
          <w:lang w:val="kk-KZ" w:eastAsia="ru-RU"/>
        </w:rPr>
        <w:t>1</w:t>
      </w:r>
      <w:r w:rsidR="003D2C8A">
        <w:rPr>
          <w:rFonts w:eastAsia="Times New Roman" w:cs="Times New Roman"/>
          <w:szCs w:val="28"/>
          <w:lang w:val="kk-KZ" w:eastAsia="ru-RU"/>
        </w:rPr>
        <w:t>5</w:t>
      </w:r>
      <w:r w:rsidR="00FD0374">
        <w:rPr>
          <w:rFonts w:eastAsia="Times New Roman" w:cs="Times New Roman"/>
          <w:szCs w:val="28"/>
          <w:lang w:val="kk-KZ" w:eastAsia="ru-RU"/>
        </w:rPr>
        <w:t>6</w:t>
      </w:r>
      <w:r w:rsidRPr="00B240BE">
        <w:rPr>
          <w:rFonts w:eastAsia="Times New Roman" w:cs="Times New Roman"/>
          <w:szCs w:val="28"/>
          <w:lang w:val="kk-KZ" w:eastAsia="ru-RU"/>
        </w:rPr>
        <w:t xml:space="preserve">]. Шынымен де екі құбылыс та мәдениетпен, ұжымдық жадпен, тілдік санадағы ассоциациялармен тығыз байланыстағы ұғымдар. Екеуі де ұлттық ерекешеліктерді көрсететін мәдени ерекшеліктер. Олар кейде бір-бірімен қиылысып келетін, кейде өзара байланысып, кей жағдайда бір-бірін толықтырып отыратын бірліктер. Мысалы, «қой терісін жамылған қасқыр» (волк в овечьей шкуре) тіркесі бастапқыда Библиядан алынған прецедентті феномен болды, кейін фразеологизмге айналды. Прецедентті мәтіннің бөлігі болған. </w:t>
      </w:r>
      <w:r w:rsidR="004A7772">
        <w:rPr>
          <w:rFonts w:eastAsia="Times New Roman" w:cs="Times New Roman"/>
          <w:szCs w:val="28"/>
          <w:lang w:val="kk-KZ" w:eastAsia="ru-RU"/>
        </w:rPr>
        <w:t>Орыс тілінің фразеологиялық сөздігінде, орыс</w:t>
      </w:r>
      <w:r w:rsidRPr="00B240BE">
        <w:rPr>
          <w:rFonts w:eastAsia="Times New Roman" w:cs="Times New Roman"/>
          <w:szCs w:val="28"/>
          <w:lang w:val="kk-KZ" w:eastAsia="ru-RU"/>
        </w:rPr>
        <w:t xml:space="preserve"> тілінің түсіндірме сөздігінде бұл тіркестің </w:t>
      </w:r>
      <w:r w:rsidR="004A7772">
        <w:rPr>
          <w:rStyle w:val="w"/>
          <w:rFonts w:cs="Times New Roman"/>
          <w:i/>
          <w:szCs w:val="28"/>
          <w:shd w:val="clear" w:color="auto" w:fill="FFFFFF"/>
          <w:lang w:val="kk-KZ"/>
        </w:rPr>
        <w:t>Екіжүзді адам.</w:t>
      </w:r>
      <w:r w:rsidR="004A7772" w:rsidRPr="004A7772">
        <w:rPr>
          <w:rFonts w:cs="Times New Roman"/>
          <w:i/>
          <w:szCs w:val="28"/>
          <w:shd w:val="clear" w:color="auto" w:fill="FFFFFF"/>
          <w:lang w:val="kk-KZ"/>
        </w:rPr>
        <w:t xml:space="preserve"> </w:t>
      </w:r>
      <w:r w:rsidR="004A7772" w:rsidRPr="00B240BE">
        <w:rPr>
          <w:rFonts w:cs="Times New Roman"/>
          <w:i/>
          <w:szCs w:val="28"/>
          <w:shd w:val="clear" w:color="auto" w:fill="FFFFFF"/>
          <w:lang w:val="kk-KZ"/>
        </w:rPr>
        <w:t>Ішкі ниетін жасыры</w:t>
      </w:r>
      <w:r w:rsidR="004A7772">
        <w:rPr>
          <w:rFonts w:cs="Times New Roman"/>
          <w:i/>
          <w:szCs w:val="28"/>
          <w:shd w:val="clear" w:color="auto" w:fill="FFFFFF"/>
          <w:lang w:val="kk-KZ"/>
        </w:rPr>
        <w:t xml:space="preserve">п, бүркемелеп жалғандыққа баратын адам </w:t>
      </w:r>
      <w:r w:rsidR="004A7772" w:rsidRPr="00B240BE">
        <w:rPr>
          <w:rStyle w:val="w"/>
          <w:rFonts w:cs="Times New Roman"/>
          <w:szCs w:val="28"/>
          <w:shd w:val="clear" w:color="auto" w:fill="FFFFFF"/>
          <w:lang w:val="kk-KZ"/>
        </w:rPr>
        <w:t>[15</w:t>
      </w:r>
      <w:r w:rsidR="004A7772">
        <w:rPr>
          <w:rStyle w:val="w"/>
          <w:rFonts w:cs="Times New Roman"/>
          <w:szCs w:val="28"/>
          <w:shd w:val="clear" w:color="auto" w:fill="FFFFFF"/>
          <w:lang w:val="kk-KZ"/>
        </w:rPr>
        <w:t>7</w:t>
      </w:r>
      <w:r w:rsidR="00AE775A">
        <w:rPr>
          <w:rStyle w:val="w"/>
          <w:rFonts w:cs="Times New Roman"/>
          <w:szCs w:val="28"/>
          <w:shd w:val="clear" w:color="auto" w:fill="FFFFFF"/>
          <w:lang w:val="kk-KZ"/>
        </w:rPr>
        <w:t xml:space="preserve">] деген мағыналары берілген. </w:t>
      </w:r>
    </w:p>
    <w:p w14:paraId="1DD053B3" w14:textId="0262A7DD" w:rsidR="00530658" w:rsidRDefault="00AE775A" w:rsidP="00552A66">
      <w:pPr>
        <w:ind w:firstLine="567"/>
        <w:rPr>
          <w:rStyle w:val="w"/>
          <w:rFonts w:cs="Times New Roman"/>
          <w:szCs w:val="28"/>
          <w:shd w:val="clear" w:color="auto" w:fill="FFFFFF"/>
          <w:lang w:val="kk-KZ"/>
        </w:rPr>
      </w:pPr>
      <w:r>
        <w:rPr>
          <w:rStyle w:val="w"/>
          <w:rFonts w:cs="Times New Roman"/>
          <w:szCs w:val="28"/>
          <w:shd w:val="clear" w:color="auto" w:fill="FFFFFF"/>
          <w:lang w:val="kk-KZ"/>
        </w:rPr>
        <w:t>Қ</w:t>
      </w:r>
      <w:r w:rsidR="00F41AB4">
        <w:rPr>
          <w:rStyle w:val="w"/>
          <w:rFonts w:cs="Times New Roman"/>
          <w:szCs w:val="28"/>
          <w:shd w:val="clear" w:color="auto" w:fill="FFFFFF"/>
          <w:lang w:val="kk-KZ"/>
        </w:rPr>
        <w:t>азақ тілінің түсіндірме</w:t>
      </w:r>
      <w:r>
        <w:rPr>
          <w:rStyle w:val="w"/>
          <w:rFonts w:cs="Times New Roman"/>
          <w:szCs w:val="28"/>
          <w:shd w:val="clear" w:color="auto" w:fill="FFFFFF"/>
          <w:lang w:val="kk-KZ"/>
        </w:rPr>
        <w:t xml:space="preserve"> сөздігінде кездеспейтін бұл тіркес Ә. Қайдардың э</w:t>
      </w:r>
      <w:r w:rsidR="00D67D7B">
        <w:rPr>
          <w:rStyle w:val="w"/>
          <w:rFonts w:cs="Times New Roman"/>
          <w:szCs w:val="28"/>
          <w:shd w:val="clear" w:color="auto" w:fill="FFFFFF"/>
          <w:lang w:val="kk-KZ"/>
        </w:rPr>
        <w:t>тнолингвистикалы</w:t>
      </w:r>
      <w:r>
        <w:rPr>
          <w:rStyle w:val="w"/>
          <w:rFonts w:cs="Times New Roman"/>
          <w:szCs w:val="28"/>
          <w:shd w:val="clear" w:color="auto" w:fill="FFFFFF"/>
          <w:lang w:val="kk-KZ"/>
        </w:rPr>
        <w:t xml:space="preserve">қ сөздігінде </w:t>
      </w:r>
      <w:r w:rsidRPr="00AE775A">
        <w:rPr>
          <w:rStyle w:val="w"/>
          <w:rFonts w:cs="Times New Roman"/>
          <w:i/>
          <w:szCs w:val="28"/>
          <w:shd w:val="clear" w:color="auto" w:fill="FFFFFF"/>
          <w:lang w:val="kk-KZ"/>
        </w:rPr>
        <w:t>Көкжал боп туған қасқыр қой терісін жамылмайды</w:t>
      </w:r>
      <w:r>
        <w:rPr>
          <w:rStyle w:val="w"/>
          <w:rFonts w:cs="Times New Roman"/>
          <w:szCs w:val="28"/>
          <w:shd w:val="clear" w:color="auto" w:fill="FFFFFF"/>
          <w:lang w:val="kk-KZ"/>
        </w:rPr>
        <w:t xml:space="preserve"> деп көрсетілген. Яғни туғаннан намысы бар өжет адам өзімен тең емес </w:t>
      </w:r>
      <w:r w:rsidR="00530658">
        <w:rPr>
          <w:rStyle w:val="w"/>
          <w:rFonts w:cs="Times New Roman"/>
          <w:szCs w:val="28"/>
          <w:shd w:val="clear" w:color="auto" w:fill="FFFFFF"/>
          <w:lang w:val="kk-KZ"/>
        </w:rPr>
        <w:t xml:space="preserve">адамның атағын, абыройын пайдаланып өмір сүре алмайды деген мағынада жұмсалады </w:t>
      </w:r>
      <w:r w:rsidR="005A62B4" w:rsidRPr="00B240BE">
        <w:rPr>
          <w:rStyle w:val="w"/>
          <w:rFonts w:cs="Times New Roman"/>
          <w:szCs w:val="28"/>
          <w:shd w:val="clear" w:color="auto" w:fill="FFFFFF"/>
          <w:lang w:val="kk-KZ"/>
        </w:rPr>
        <w:t>[</w:t>
      </w:r>
      <w:r w:rsidR="00A05003" w:rsidRPr="00B240BE">
        <w:rPr>
          <w:rStyle w:val="w"/>
          <w:rFonts w:cs="Times New Roman"/>
          <w:szCs w:val="28"/>
          <w:shd w:val="clear" w:color="auto" w:fill="FFFFFF"/>
          <w:lang w:val="kk-KZ"/>
        </w:rPr>
        <w:t>15</w:t>
      </w:r>
      <w:r w:rsidR="00FD0374">
        <w:rPr>
          <w:rStyle w:val="w"/>
          <w:rFonts w:cs="Times New Roman"/>
          <w:szCs w:val="28"/>
          <w:shd w:val="clear" w:color="auto" w:fill="FFFFFF"/>
          <w:lang w:val="kk-KZ"/>
        </w:rPr>
        <w:t>8</w:t>
      </w:r>
      <w:r w:rsidR="005A62B4" w:rsidRPr="00B240BE">
        <w:rPr>
          <w:rStyle w:val="w"/>
          <w:rFonts w:cs="Times New Roman"/>
          <w:szCs w:val="28"/>
          <w:shd w:val="clear" w:color="auto" w:fill="FFFFFF"/>
          <w:lang w:val="kk-KZ"/>
        </w:rPr>
        <w:t>]</w:t>
      </w:r>
      <w:r w:rsidR="00530658">
        <w:rPr>
          <w:rStyle w:val="w"/>
          <w:rFonts w:cs="Times New Roman"/>
          <w:szCs w:val="28"/>
          <w:shd w:val="clear" w:color="auto" w:fill="FFFFFF"/>
          <w:lang w:val="kk-KZ"/>
        </w:rPr>
        <w:t>.</w:t>
      </w:r>
    </w:p>
    <w:p w14:paraId="5C27BF09" w14:textId="3BA752AA" w:rsidR="005A62B4" w:rsidRPr="00B240BE" w:rsidRDefault="005A62B4" w:rsidP="00552A66">
      <w:pPr>
        <w:ind w:firstLine="567"/>
        <w:rPr>
          <w:rFonts w:eastAsia="Times New Roman" w:cs="Times New Roman"/>
          <w:szCs w:val="28"/>
          <w:lang w:val="kk-KZ" w:eastAsia="ru-RU"/>
        </w:rPr>
      </w:pPr>
      <w:r w:rsidRPr="00B240BE">
        <w:rPr>
          <w:rStyle w:val="w"/>
          <w:rFonts w:cs="Times New Roman"/>
          <w:i/>
          <w:szCs w:val="28"/>
          <w:shd w:val="clear" w:color="auto" w:fill="FFFFFF"/>
          <w:lang w:val="kk-KZ"/>
        </w:rPr>
        <w:t xml:space="preserve"> </w:t>
      </w:r>
      <w:r w:rsidRPr="00B240BE">
        <w:rPr>
          <w:rFonts w:eastAsia="Times New Roman" w:cs="Times New Roman"/>
          <w:szCs w:val="28"/>
          <w:lang w:val="kk-KZ" w:eastAsia="ru-RU"/>
        </w:rPr>
        <w:t xml:space="preserve">Фразеологизмдердің де, прецедентті феномендердің </w:t>
      </w:r>
      <w:r w:rsidR="00F41AB4">
        <w:rPr>
          <w:rFonts w:eastAsia="Times New Roman" w:cs="Times New Roman"/>
          <w:szCs w:val="28"/>
          <w:lang w:val="kk-KZ" w:eastAsia="ru-RU"/>
        </w:rPr>
        <w:t xml:space="preserve">де </w:t>
      </w:r>
      <w:r w:rsidRPr="00B240BE">
        <w:rPr>
          <w:rFonts w:eastAsia="Times New Roman" w:cs="Times New Roman"/>
          <w:szCs w:val="28"/>
          <w:lang w:val="kk-KZ" w:eastAsia="ru-RU"/>
        </w:rPr>
        <w:t>ұқсас жақтары болғанмен екеуі екі түрлі құбылыс. Бірі тұтас мағынаны берсе, бірі символдық мәнге ие. Тұрақты тіркестер контекстен тыс көпшілікке түсінікті болса, прецедентті мәтіндер контек</w:t>
      </w:r>
      <w:r w:rsidR="009611DE">
        <w:rPr>
          <w:rFonts w:eastAsia="Times New Roman" w:cs="Times New Roman"/>
          <w:szCs w:val="28"/>
          <w:lang w:val="kk-KZ" w:eastAsia="ru-RU"/>
        </w:rPr>
        <w:t>стке тәуелді болады. Фразеологи</w:t>
      </w:r>
      <w:r w:rsidRPr="00B240BE">
        <w:rPr>
          <w:rFonts w:eastAsia="Times New Roman" w:cs="Times New Roman"/>
          <w:szCs w:val="28"/>
          <w:lang w:val="kk-KZ" w:eastAsia="ru-RU"/>
        </w:rPr>
        <w:t>з</w:t>
      </w:r>
      <w:r w:rsidR="009611DE">
        <w:rPr>
          <w:rFonts w:eastAsia="Times New Roman" w:cs="Times New Roman"/>
          <w:szCs w:val="28"/>
          <w:lang w:val="kk-KZ" w:eastAsia="ru-RU"/>
        </w:rPr>
        <w:t>м</w:t>
      </w:r>
      <w:r w:rsidRPr="00B240BE">
        <w:rPr>
          <w:rFonts w:eastAsia="Times New Roman" w:cs="Times New Roman"/>
          <w:szCs w:val="28"/>
          <w:lang w:val="kk-KZ" w:eastAsia="ru-RU"/>
        </w:rPr>
        <w:t xml:space="preserve">дердің компоненттері бірнеше сөзден тұрса, прецедентті феномен жеке сөзден де </w:t>
      </w:r>
      <w:r w:rsidRPr="00B240BE">
        <w:rPr>
          <w:rFonts w:eastAsia="Times New Roman" w:cs="Times New Roman"/>
          <w:szCs w:val="28"/>
          <w:lang w:val="kk-KZ" w:eastAsia="ru-RU"/>
        </w:rPr>
        <w:lastRenderedPageBreak/>
        <w:t xml:space="preserve">(мысалы прецедентті есім) жасалады. Адамның аялық білімі екінші құбылысты тану, терең түсіну үшін аса қажет. Бірақ екеуі де халықтың дүниетанымын, тарихи санасын, мәдени қабатын беретін құбылыстар. </w:t>
      </w:r>
    </w:p>
    <w:p w14:paraId="7BD8A145" w14:textId="77777777" w:rsidR="007833EE" w:rsidRDefault="005A62B4" w:rsidP="00DE7CD7">
      <w:pPr>
        <w:autoSpaceDE w:val="0"/>
        <w:autoSpaceDN w:val="0"/>
        <w:adjustRightInd w:val="0"/>
        <w:rPr>
          <w:rFonts w:cs="Times New Roman"/>
          <w:szCs w:val="28"/>
          <w:lang w:val="kk-KZ"/>
        </w:rPr>
      </w:pPr>
      <w:r w:rsidRPr="00B240BE">
        <w:rPr>
          <w:rFonts w:cs="Times New Roman"/>
          <w:szCs w:val="28"/>
          <w:lang w:val="kk-KZ"/>
        </w:rPr>
        <w:t>Жоғарыдағы ғалымдардың прецедентті феномендерді жіктеген классификациясымен таныса отырып, біз БАҚ-та кездесетін нақты прецедентті мәтіндерді төмендегіше топтауды жөн көрдік, мысалдарды газет беттерінен, сайттардан келтірдік</w:t>
      </w:r>
      <w:r w:rsidR="009B220B">
        <w:rPr>
          <w:rFonts w:cs="Times New Roman"/>
          <w:szCs w:val="28"/>
          <w:lang w:val="kk-KZ"/>
        </w:rPr>
        <w:t xml:space="preserve"> (3-кесте)</w:t>
      </w:r>
      <w:r w:rsidRPr="00B240BE">
        <w:rPr>
          <w:rFonts w:cs="Times New Roman"/>
          <w:szCs w:val="28"/>
          <w:lang w:val="kk-KZ"/>
        </w:rPr>
        <w:t>:</w:t>
      </w:r>
    </w:p>
    <w:p w14:paraId="6025E321" w14:textId="77777777" w:rsidR="00552A66" w:rsidRDefault="00552A66" w:rsidP="00DE7CD7">
      <w:pPr>
        <w:autoSpaceDE w:val="0"/>
        <w:autoSpaceDN w:val="0"/>
        <w:adjustRightInd w:val="0"/>
        <w:rPr>
          <w:rFonts w:cs="Times New Roman"/>
          <w:szCs w:val="28"/>
          <w:lang w:val="kk-KZ"/>
        </w:rPr>
      </w:pPr>
    </w:p>
    <w:p w14:paraId="28D33147" w14:textId="4E39F0EE" w:rsidR="00552A66" w:rsidRPr="00B240BE" w:rsidRDefault="00552A66" w:rsidP="00552A66">
      <w:pPr>
        <w:ind w:firstLine="0"/>
        <w:rPr>
          <w:rFonts w:cs="Times New Roman"/>
          <w:szCs w:val="28"/>
          <w:lang w:val="kk-KZ"/>
        </w:rPr>
      </w:pPr>
      <w:r>
        <w:rPr>
          <w:rFonts w:cs="Times New Roman"/>
          <w:szCs w:val="28"/>
          <w:lang w:val="kk-KZ"/>
        </w:rPr>
        <w:t>К</w:t>
      </w:r>
      <w:r w:rsidRPr="00B240BE">
        <w:rPr>
          <w:rFonts w:cs="Times New Roman"/>
          <w:szCs w:val="28"/>
          <w:lang w:val="kk-KZ"/>
        </w:rPr>
        <w:t xml:space="preserve">есте </w:t>
      </w:r>
      <w:r>
        <w:rPr>
          <w:rFonts w:cs="Times New Roman"/>
          <w:szCs w:val="28"/>
          <w:lang w:val="kk-KZ"/>
        </w:rPr>
        <w:t>3</w:t>
      </w:r>
      <w:r w:rsidR="00BE6A4E">
        <w:rPr>
          <w:rFonts w:cs="Times New Roman"/>
          <w:szCs w:val="28"/>
          <w:lang w:val="kk-KZ"/>
        </w:rPr>
        <w:t>-</w:t>
      </w:r>
      <w:r w:rsidRPr="00B240BE">
        <w:rPr>
          <w:rFonts w:cs="Times New Roman"/>
          <w:szCs w:val="28"/>
          <w:lang w:val="kk-KZ"/>
        </w:rPr>
        <w:t xml:space="preserve"> Прецедентті мәтіннің түрлері</w:t>
      </w:r>
    </w:p>
    <w:p w14:paraId="40AFCE93" w14:textId="77777777" w:rsidR="00647116" w:rsidRPr="00B240BE" w:rsidRDefault="00647116" w:rsidP="00DE7CD7">
      <w:pPr>
        <w:autoSpaceDE w:val="0"/>
        <w:autoSpaceDN w:val="0"/>
        <w:adjustRightInd w:val="0"/>
        <w:rPr>
          <w:rFonts w:cs="Times New Roman"/>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356"/>
        <w:gridCol w:w="3248"/>
      </w:tblGrid>
      <w:tr w:rsidR="005A62B4" w:rsidRPr="00B240BE" w14:paraId="3433FF3C" w14:textId="77777777" w:rsidTr="00552A66">
        <w:tc>
          <w:tcPr>
            <w:tcW w:w="3143" w:type="dxa"/>
            <w:vAlign w:val="center"/>
          </w:tcPr>
          <w:p w14:paraId="3394B6A5" w14:textId="77777777" w:rsidR="005A62B4" w:rsidRPr="00B240BE" w:rsidRDefault="005A62B4" w:rsidP="00596502">
            <w:pPr>
              <w:pStyle w:val="ac"/>
              <w:ind w:firstLine="0"/>
              <w:jc w:val="center"/>
              <w:rPr>
                <w:rFonts w:ascii="Times New Roman" w:hAnsi="Times New Roman"/>
                <w:sz w:val="28"/>
                <w:szCs w:val="28"/>
                <w:lang w:val="kk-KZ"/>
              </w:rPr>
            </w:pPr>
            <w:r w:rsidRPr="00B240BE">
              <w:rPr>
                <w:rFonts w:ascii="Times New Roman" w:hAnsi="Times New Roman"/>
                <w:sz w:val="28"/>
                <w:szCs w:val="28"/>
                <w:lang w:val="kk-KZ"/>
              </w:rPr>
              <w:t>Прецедентті феномен атауы</w:t>
            </w:r>
          </w:p>
        </w:tc>
        <w:tc>
          <w:tcPr>
            <w:tcW w:w="3356" w:type="dxa"/>
            <w:vAlign w:val="center"/>
          </w:tcPr>
          <w:p w14:paraId="6B2F983A" w14:textId="77777777" w:rsidR="005A62B4" w:rsidRPr="00B240BE" w:rsidRDefault="005A62B4" w:rsidP="00596502">
            <w:pPr>
              <w:pStyle w:val="ac"/>
              <w:ind w:hanging="24"/>
              <w:rPr>
                <w:rFonts w:ascii="Times New Roman" w:hAnsi="Times New Roman"/>
                <w:sz w:val="28"/>
                <w:szCs w:val="28"/>
                <w:lang w:val="kk-KZ"/>
              </w:rPr>
            </w:pPr>
            <w:r w:rsidRPr="00B240BE">
              <w:rPr>
                <w:rFonts w:ascii="Times New Roman" w:hAnsi="Times New Roman"/>
                <w:sz w:val="28"/>
                <w:szCs w:val="28"/>
                <w:lang w:val="kk-KZ"/>
              </w:rPr>
              <w:t>Алынған дереккөздер</w:t>
            </w:r>
          </w:p>
        </w:tc>
        <w:tc>
          <w:tcPr>
            <w:tcW w:w="3248" w:type="dxa"/>
          </w:tcPr>
          <w:p w14:paraId="1BEFE36E" w14:textId="77777777" w:rsidR="005A62B4" w:rsidRPr="00B240BE" w:rsidRDefault="005A62B4" w:rsidP="00596502">
            <w:pPr>
              <w:pStyle w:val="ac"/>
              <w:ind w:firstLine="0"/>
              <w:jc w:val="center"/>
              <w:rPr>
                <w:rFonts w:ascii="Times New Roman" w:hAnsi="Times New Roman"/>
                <w:sz w:val="28"/>
                <w:szCs w:val="28"/>
                <w:lang w:val="kk-KZ"/>
              </w:rPr>
            </w:pPr>
            <w:r w:rsidRPr="00B240BE">
              <w:rPr>
                <w:rFonts w:ascii="Times New Roman" w:hAnsi="Times New Roman"/>
                <w:sz w:val="28"/>
                <w:szCs w:val="28"/>
                <w:lang w:val="kk-KZ"/>
              </w:rPr>
              <w:t>Мысалдар</w:t>
            </w:r>
          </w:p>
          <w:p w14:paraId="5CF4BE43" w14:textId="77777777" w:rsidR="005A62B4" w:rsidRPr="00B240BE" w:rsidRDefault="005A62B4" w:rsidP="00596502">
            <w:pPr>
              <w:pStyle w:val="ac"/>
              <w:ind w:firstLine="22"/>
              <w:jc w:val="center"/>
              <w:rPr>
                <w:rFonts w:ascii="Times New Roman" w:hAnsi="Times New Roman"/>
                <w:sz w:val="28"/>
                <w:szCs w:val="28"/>
                <w:lang w:val="kk-KZ"/>
              </w:rPr>
            </w:pPr>
            <w:r w:rsidRPr="00B240BE">
              <w:rPr>
                <w:rFonts w:ascii="Times New Roman" w:hAnsi="Times New Roman"/>
                <w:sz w:val="28"/>
                <w:szCs w:val="28"/>
                <w:lang w:val="kk-KZ"/>
              </w:rPr>
              <w:t>(БАҚ материалдарынан)</w:t>
            </w:r>
          </w:p>
        </w:tc>
      </w:tr>
      <w:tr w:rsidR="00552A66" w:rsidRPr="00B240BE" w14:paraId="32A57247" w14:textId="77777777" w:rsidTr="00552A66">
        <w:tc>
          <w:tcPr>
            <w:tcW w:w="3143" w:type="dxa"/>
            <w:vAlign w:val="center"/>
          </w:tcPr>
          <w:p w14:paraId="7F445468" w14:textId="101DD8B9" w:rsidR="00552A66" w:rsidRPr="00B240BE" w:rsidRDefault="00552A66" w:rsidP="00552A66">
            <w:pPr>
              <w:pStyle w:val="ac"/>
              <w:ind w:firstLine="0"/>
              <w:jc w:val="center"/>
              <w:rPr>
                <w:rFonts w:ascii="Times New Roman" w:hAnsi="Times New Roman"/>
                <w:sz w:val="28"/>
                <w:szCs w:val="28"/>
                <w:lang w:val="kk-KZ"/>
              </w:rPr>
            </w:pPr>
            <w:r>
              <w:rPr>
                <w:rFonts w:ascii="Times New Roman" w:hAnsi="Times New Roman"/>
                <w:sz w:val="28"/>
                <w:szCs w:val="28"/>
                <w:lang w:val="kk-KZ"/>
              </w:rPr>
              <w:t>1</w:t>
            </w:r>
          </w:p>
        </w:tc>
        <w:tc>
          <w:tcPr>
            <w:tcW w:w="3356" w:type="dxa"/>
            <w:vAlign w:val="center"/>
          </w:tcPr>
          <w:p w14:paraId="7B67206D" w14:textId="640FFD42" w:rsidR="00552A66" w:rsidRPr="00B240BE" w:rsidRDefault="00552A66" w:rsidP="00552A66">
            <w:pPr>
              <w:pStyle w:val="ac"/>
              <w:ind w:hanging="24"/>
              <w:jc w:val="center"/>
              <w:rPr>
                <w:rFonts w:ascii="Times New Roman" w:hAnsi="Times New Roman"/>
                <w:sz w:val="28"/>
                <w:szCs w:val="28"/>
                <w:lang w:val="kk-KZ"/>
              </w:rPr>
            </w:pPr>
            <w:r>
              <w:rPr>
                <w:rFonts w:ascii="Times New Roman" w:hAnsi="Times New Roman"/>
                <w:sz w:val="28"/>
                <w:szCs w:val="28"/>
                <w:lang w:val="kk-KZ"/>
              </w:rPr>
              <w:t>2</w:t>
            </w:r>
          </w:p>
        </w:tc>
        <w:tc>
          <w:tcPr>
            <w:tcW w:w="3248" w:type="dxa"/>
          </w:tcPr>
          <w:p w14:paraId="3E53DF2C" w14:textId="5473B4D4" w:rsidR="00552A66" w:rsidRPr="00B240BE" w:rsidRDefault="00552A66" w:rsidP="00552A66">
            <w:pPr>
              <w:pStyle w:val="ac"/>
              <w:ind w:firstLine="0"/>
              <w:jc w:val="center"/>
              <w:rPr>
                <w:rFonts w:ascii="Times New Roman" w:hAnsi="Times New Roman"/>
                <w:sz w:val="28"/>
                <w:szCs w:val="28"/>
                <w:lang w:val="kk-KZ"/>
              </w:rPr>
            </w:pPr>
            <w:r>
              <w:rPr>
                <w:rFonts w:ascii="Times New Roman" w:hAnsi="Times New Roman"/>
                <w:sz w:val="28"/>
                <w:szCs w:val="28"/>
                <w:lang w:val="kk-KZ"/>
              </w:rPr>
              <w:t>3</w:t>
            </w:r>
          </w:p>
        </w:tc>
      </w:tr>
      <w:tr w:rsidR="005A62B4" w:rsidRPr="00EF0FA6" w14:paraId="22E8FA4D" w14:textId="77777777" w:rsidTr="00552A66">
        <w:trPr>
          <w:trHeight w:val="711"/>
        </w:trPr>
        <w:tc>
          <w:tcPr>
            <w:tcW w:w="3143" w:type="dxa"/>
            <w:vMerge w:val="restart"/>
          </w:tcPr>
          <w:p w14:paraId="49D3740B" w14:textId="77777777" w:rsidR="005A62B4" w:rsidRPr="00B240BE" w:rsidRDefault="005A62B4" w:rsidP="00596502">
            <w:pPr>
              <w:pStyle w:val="ac"/>
              <w:jc w:val="center"/>
              <w:rPr>
                <w:rFonts w:ascii="Times New Roman" w:hAnsi="Times New Roman"/>
                <w:sz w:val="28"/>
                <w:szCs w:val="28"/>
                <w:lang w:val="kk-KZ"/>
              </w:rPr>
            </w:pPr>
            <w:r w:rsidRPr="00B240BE">
              <w:rPr>
                <w:rFonts w:ascii="Times New Roman" w:hAnsi="Times New Roman"/>
                <w:sz w:val="28"/>
                <w:szCs w:val="28"/>
                <w:lang w:val="kk-KZ"/>
              </w:rPr>
              <w:t>Прецедентті мәтін</w:t>
            </w:r>
          </w:p>
        </w:tc>
        <w:tc>
          <w:tcPr>
            <w:tcW w:w="3356" w:type="dxa"/>
            <w:vMerge w:val="restart"/>
          </w:tcPr>
          <w:p w14:paraId="50179C44" w14:textId="77777777" w:rsidR="005A62B4" w:rsidRPr="00B240BE" w:rsidRDefault="005A62B4" w:rsidP="00596502">
            <w:pPr>
              <w:pStyle w:val="ac"/>
              <w:ind w:firstLine="0"/>
              <w:rPr>
                <w:rFonts w:ascii="Times New Roman" w:hAnsi="Times New Roman"/>
                <w:sz w:val="28"/>
                <w:szCs w:val="28"/>
                <w:lang w:val="kk-KZ"/>
              </w:rPr>
            </w:pPr>
            <w:r w:rsidRPr="00B240BE">
              <w:rPr>
                <w:rFonts w:ascii="Times New Roman" w:hAnsi="Times New Roman"/>
                <w:sz w:val="28"/>
                <w:szCs w:val="28"/>
                <w:lang w:val="kk-KZ"/>
              </w:rPr>
              <w:t>Көркем әдебиет</w:t>
            </w:r>
          </w:p>
        </w:tc>
        <w:tc>
          <w:tcPr>
            <w:tcW w:w="3248" w:type="dxa"/>
            <w:shd w:val="clear" w:color="auto" w:fill="FFFFFF" w:themeFill="background1"/>
          </w:tcPr>
          <w:p w14:paraId="34D2C77A" w14:textId="77777777" w:rsidR="005A62B4" w:rsidRPr="00B240BE" w:rsidRDefault="005A62B4" w:rsidP="00B9418B">
            <w:pPr>
              <w:ind w:firstLine="22"/>
              <w:rPr>
                <w:rFonts w:cs="Times New Roman"/>
                <w:bCs/>
                <w:szCs w:val="28"/>
                <w:lang w:val="kk-KZ"/>
              </w:rPr>
            </w:pPr>
            <w:r w:rsidRPr="00B240BE">
              <w:rPr>
                <w:rFonts w:cs="Times New Roman"/>
                <w:bCs/>
                <w:szCs w:val="28"/>
                <w:lang w:val="kk-KZ"/>
              </w:rPr>
              <w:t>Ұлттық көркем әдебиет:</w:t>
            </w:r>
          </w:p>
          <w:p w14:paraId="153B66F1" w14:textId="77777777" w:rsidR="005A62B4" w:rsidRPr="00B240BE" w:rsidRDefault="005A62B4" w:rsidP="00B9418B">
            <w:pPr>
              <w:ind w:firstLine="22"/>
              <w:rPr>
                <w:rFonts w:cs="Times New Roman"/>
                <w:b/>
                <w:bCs/>
                <w:kern w:val="36"/>
                <w:szCs w:val="28"/>
                <w:lang w:val="kk-KZ"/>
              </w:rPr>
            </w:pPr>
            <w:r w:rsidRPr="00B240BE">
              <w:rPr>
                <w:rFonts w:cs="Times New Roman"/>
                <w:bCs/>
                <w:i/>
                <w:szCs w:val="28"/>
                <w:lang w:val="kk-KZ"/>
              </w:rPr>
              <w:t>«</w:t>
            </w:r>
            <w:r w:rsidRPr="00B240BE">
              <w:rPr>
                <w:rFonts w:cs="Times New Roman"/>
                <w:i/>
                <w:szCs w:val="28"/>
                <w:shd w:val="clear" w:color="auto" w:fill="FFFFFF"/>
                <w:lang w:val="kk-KZ"/>
              </w:rPr>
              <w:t>Даудың басы – Назарбаевтың екі сиыры»</w:t>
            </w:r>
            <w:r w:rsidRPr="00B240BE">
              <w:rPr>
                <w:rFonts w:cs="Times New Roman"/>
                <w:i/>
                <w:szCs w:val="28"/>
                <w:lang w:val="kk-KZ"/>
              </w:rPr>
              <w:t>; «Жұрт бүгіншіл, менікі ертең үшін»; «</w:t>
            </w:r>
            <w:r w:rsidRPr="00B240BE">
              <w:rPr>
                <w:rFonts w:cs="Times New Roman"/>
                <w:bCs/>
                <w:i/>
                <w:kern w:val="36"/>
                <w:szCs w:val="28"/>
                <w:lang w:val="kk-KZ"/>
              </w:rPr>
              <w:t xml:space="preserve">Сахна «бөтен» сөзбен былғанбасын!», «АЭС-тің ақыры»; «Өлгендер қайтып келмей ме?» </w:t>
            </w:r>
          </w:p>
        </w:tc>
      </w:tr>
      <w:tr w:rsidR="005A62B4" w:rsidRPr="00B240BE" w14:paraId="58BCCB43" w14:textId="77777777" w:rsidTr="004C08A0">
        <w:trPr>
          <w:trHeight w:val="698"/>
        </w:trPr>
        <w:tc>
          <w:tcPr>
            <w:tcW w:w="3143" w:type="dxa"/>
            <w:vMerge/>
            <w:tcBorders>
              <w:bottom w:val="single" w:sz="4" w:space="0" w:color="auto"/>
            </w:tcBorders>
          </w:tcPr>
          <w:p w14:paraId="5ED73223" w14:textId="77777777" w:rsidR="005A62B4" w:rsidRPr="00B240BE" w:rsidRDefault="005A62B4" w:rsidP="00596502">
            <w:pPr>
              <w:pStyle w:val="ac"/>
              <w:jc w:val="center"/>
              <w:rPr>
                <w:rFonts w:ascii="Times New Roman" w:hAnsi="Times New Roman"/>
                <w:sz w:val="28"/>
                <w:szCs w:val="28"/>
                <w:lang w:val="kk-KZ"/>
              </w:rPr>
            </w:pPr>
          </w:p>
        </w:tc>
        <w:tc>
          <w:tcPr>
            <w:tcW w:w="3356" w:type="dxa"/>
            <w:vMerge/>
            <w:tcBorders>
              <w:bottom w:val="single" w:sz="4" w:space="0" w:color="auto"/>
            </w:tcBorders>
          </w:tcPr>
          <w:p w14:paraId="00AB6493" w14:textId="77777777" w:rsidR="005A62B4" w:rsidRPr="00B240BE" w:rsidRDefault="005A62B4" w:rsidP="00596502">
            <w:pPr>
              <w:pStyle w:val="ac"/>
              <w:rPr>
                <w:rFonts w:ascii="Times New Roman" w:hAnsi="Times New Roman"/>
                <w:sz w:val="28"/>
                <w:szCs w:val="28"/>
                <w:lang w:val="kk-KZ"/>
              </w:rPr>
            </w:pPr>
          </w:p>
        </w:tc>
        <w:tc>
          <w:tcPr>
            <w:tcW w:w="3248" w:type="dxa"/>
            <w:tcBorders>
              <w:bottom w:val="single" w:sz="4" w:space="0" w:color="auto"/>
            </w:tcBorders>
            <w:shd w:val="clear" w:color="auto" w:fill="FFFFFF" w:themeFill="background1"/>
          </w:tcPr>
          <w:p w14:paraId="4A3E188B" w14:textId="77777777" w:rsidR="005A62B4" w:rsidRPr="00B240BE" w:rsidRDefault="005A62B4" w:rsidP="00B9418B">
            <w:pPr>
              <w:ind w:firstLine="0"/>
              <w:rPr>
                <w:rFonts w:cs="Times New Roman"/>
                <w:szCs w:val="28"/>
                <w:lang w:val="kk-KZ"/>
              </w:rPr>
            </w:pPr>
            <w:r w:rsidRPr="00B240BE">
              <w:rPr>
                <w:rFonts w:cs="Times New Roman"/>
                <w:szCs w:val="28"/>
                <w:lang w:val="kk-KZ"/>
              </w:rPr>
              <w:t>Әлемдік көркем әдебиет:</w:t>
            </w:r>
          </w:p>
          <w:p w14:paraId="4B406EBA" w14:textId="77777777" w:rsidR="005A62B4" w:rsidRPr="00B240BE" w:rsidRDefault="006A47D9" w:rsidP="00B9418B">
            <w:pPr>
              <w:ind w:firstLine="22"/>
              <w:rPr>
                <w:rFonts w:cs="Times New Roman"/>
                <w:bCs/>
                <w:i/>
                <w:szCs w:val="28"/>
                <w:shd w:val="clear" w:color="auto" w:fill="FFFFFF"/>
                <w:lang w:val="kk-KZ"/>
              </w:rPr>
            </w:pPr>
            <w:hyperlink r:id="rId25" w:history="1">
              <w:r w:rsidR="005A62B4" w:rsidRPr="00B240BE">
                <w:rPr>
                  <w:rFonts w:cs="Times New Roman"/>
                  <w:szCs w:val="28"/>
                  <w:lang w:val="kk-KZ"/>
                </w:rPr>
                <w:t>«</w:t>
              </w:r>
              <w:r w:rsidR="005A62B4" w:rsidRPr="00B240BE">
                <w:rPr>
                  <w:rFonts w:cs="Times New Roman"/>
                  <w:bCs/>
                  <w:i/>
                  <w:szCs w:val="28"/>
                  <w:shd w:val="clear" w:color="auto" w:fill="FFFFFF"/>
                  <w:lang w:val="kk-KZ"/>
                </w:rPr>
                <w:t>Шыңғыс Айтматов – ғасырдан да ұзақ жасайтын кемеңгер ...»</w:t>
              </w:r>
            </w:hyperlink>
            <w:r w:rsidR="005A62B4" w:rsidRPr="00B240BE">
              <w:rPr>
                <w:rFonts w:cs="Times New Roman"/>
                <w:bCs/>
                <w:i/>
                <w:szCs w:val="28"/>
                <w:shd w:val="clear" w:color="auto" w:fill="FFFFFF"/>
                <w:lang w:val="kk-KZ"/>
              </w:rPr>
              <w:t>;</w:t>
            </w:r>
          </w:p>
          <w:p w14:paraId="01E4BFE6" w14:textId="77777777" w:rsidR="005A62B4" w:rsidRPr="00B240BE" w:rsidRDefault="005A62B4" w:rsidP="00B9418B">
            <w:pPr>
              <w:ind w:firstLine="0"/>
              <w:rPr>
                <w:rFonts w:cs="Times New Roman"/>
                <w:i/>
                <w:color w:val="000000" w:themeColor="text1"/>
                <w:szCs w:val="28"/>
                <w:shd w:val="clear" w:color="auto" w:fill="FFFFFF"/>
                <w:lang w:val="kk-KZ"/>
              </w:rPr>
            </w:pPr>
            <w:r w:rsidRPr="00B240BE">
              <w:rPr>
                <w:rFonts w:cs="Times New Roman"/>
                <w:i/>
                <w:color w:val="000000" w:themeColor="text1"/>
                <w:szCs w:val="28"/>
                <w:shd w:val="clear" w:color="auto" w:fill="FFFFFF"/>
                <w:lang w:val="kk-KZ"/>
              </w:rPr>
              <w:t>«Жұмыста аты бар, өзі жоқ - ҚТЖ филиалында «өлі жандар» анықталды»;</w:t>
            </w:r>
          </w:p>
          <w:p w14:paraId="3FA2845D" w14:textId="77777777" w:rsidR="005A62B4" w:rsidRPr="00B240BE" w:rsidRDefault="005A62B4" w:rsidP="00B9418B">
            <w:pPr>
              <w:ind w:firstLine="22"/>
              <w:rPr>
                <w:rFonts w:cs="Times New Roman"/>
                <w:bCs/>
                <w:i/>
                <w:color w:val="1D1D1B"/>
                <w:szCs w:val="28"/>
                <w:shd w:val="clear" w:color="auto" w:fill="FFFFFF"/>
                <w:lang w:val="kk-KZ"/>
              </w:rPr>
            </w:pPr>
            <w:r w:rsidRPr="00B240BE">
              <w:rPr>
                <w:rFonts w:cs="Times New Roman"/>
                <w:bCs/>
                <w:i/>
                <w:color w:val="1D1D1B"/>
                <w:szCs w:val="28"/>
                <w:shd w:val="clear" w:color="auto" w:fill="FFFFFF"/>
                <w:lang w:val="kk-KZ"/>
              </w:rPr>
              <w:t>«Тимур Құлыбаев және оның командасы»;</w:t>
            </w:r>
          </w:p>
        </w:tc>
      </w:tr>
      <w:tr w:rsidR="004C08A0" w:rsidRPr="00B240BE" w14:paraId="56AFC013" w14:textId="77777777" w:rsidTr="004C08A0">
        <w:trPr>
          <w:trHeight w:val="698"/>
        </w:trPr>
        <w:tc>
          <w:tcPr>
            <w:tcW w:w="3143" w:type="dxa"/>
            <w:tcBorders>
              <w:bottom w:val="nil"/>
            </w:tcBorders>
          </w:tcPr>
          <w:p w14:paraId="64DC7A68" w14:textId="77777777" w:rsidR="004C08A0" w:rsidRPr="00B240BE" w:rsidRDefault="004C08A0" w:rsidP="004C08A0">
            <w:pPr>
              <w:pStyle w:val="ac"/>
              <w:jc w:val="center"/>
              <w:rPr>
                <w:rFonts w:ascii="Times New Roman" w:hAnsi="Times New Roman"/>
                <w:sz w:val="28"/>
                <w:szCs w:val="28"/>
                <w:lang w:val="kk-KZ"/>
              </w:rPr>
            </w:pPr>
          </w:p>
        </w:tc>
        <w:tc>
          <w:tcPr>
            <w:tcW w:w="3356" w:type="dxa"/>
            <w:tcBorders>
              <w:bottom w:val="nil"/>
            </w:tcBorders>
          </w:tcPr>
          <w:p w14:paraId="7950E3A2" w14:textId="28AABFEC" w:rsidR="004C08A0" w:rsidRPr="00B240BE" w:rsidRDefault="004C08A0" w:rsidP="004C08A0">
            <w:pPr>
              <w:pStyle w:val="ac"/>
              <w:rPr>
                <w:rFonts w:ascii="Times New Roman" w:hAnsi="Times New Roman"/>
                <w:sz w:val="28"/>
                <w:szCs w:val="28"/>
                <w:lang w:val="kk-KZ"/>
              </w:rPr>
            </w:pPr>
            <w:r w:rsidRPr="00B240BE">
              <w:rPr>
                <w:rFonts w:ascii="Times New Roman" w:hAnsi="Times New Roman"/>
                <w:sz w:val="28"/>
                <w:szCs w:val="28"/>
                <w:lang w:val="kk-KZ"/>
              </w:rPr>
              <w:t>Ән мәтіндері</w:t>
            </w:r>
          </w:p>
        </w:tc>
        <w:tc>
          <w:tcPr>
            <w:tcW w:w="3248" w:type="dxa"/>
            <w:tcBorders>
              <w:bottom w:val="nil"/>
            </w:tcBorders>
            <w:shd w:val="clear" w:color="auto" w:fill="FFFFFF" w:themeFill="background1"/>
          </w:tcPr>
          <w:p w14:paraId="1DBC3AED" w14:textId="77777777" w:rsidR="004C08A0" w:rsidRPr="00B240BE" w:rsidRDefault="004C08A0" w:rsidP="004C08A0">
            <w:pPr>
              <w:pStyle w:val="5"/>
              <w:shd w:val="clear" w:color="auto" w:fill="FFFFFF"/>
              <w:spacing w:before="0"/>
              <w:ind w:firstLine="22"/>
              <w:rPr>
                <w:rFonts w:ascii="Times New Roman" w:hAnsi="Times New Roman" w:cs="Times New Roman"/>
                <w:iCs/>
                <w:color w:val="auto"/>
                <w:szCs w:val="28"/>
                <w:lang w:val="kk-KZ"/>
              </w:rPr>
            </w:pPr>
            <w:r w:rsidRPr="00B240BE">
              <w:rPr>
                <w:rFonts w:ascii="Times New Roman" w:hAnsi="Times New Roman" w:cs="Times New Roman"/>
                <w:iCs/>
                <w:color w:val="auto"/>
                <w:szCs w:val="28"/>
                <w:lang w:val="kk-KZ"/>
              </w:rPr>
              <w:t xml:space="preserve">Қазақ авторларының әндері: </w:t>
            </w:r>
          </w:p>
          <w:p w14:paraId="2F39C7B9" w14:textId="77777777" w:rsidR="004C08A0" w:rsidRPr="00B240BE" w:rsidRDefault="004C08A0" w:rsidP="004C08A0">
            <w:pPr>
              <w:ind w:firstLine="0"/>
              <w:rPr>
                <w:rFonts w:cs="Times New Roman"/>
                <w:szCs w:val="28"/>
                <w:lang w:val="kk-KZ"/>
              </w:rPr>
            </w:pPr>
          </w:p>
        </w:tc>
      </w:tr>
    </w:tbl>
    <w:p w14:paraId="7BDCEA93" w14:textId="77777777" w:rsidR="004C08A0" w:rsidRDefault="004C08A0">
      <w:pPr>
        <w:rPr>
          <w:lang w:val="kk-KZ"/>
        </w:rPr>
      </w:pPr>
    </w:p>
    <w:p w14:paraId="18EF5321" w14:textId="77777777" w:rsidR="004C08A0" w:rsidRDefault="004C08A0">
      <w:pPr>
        <w:rPr>
          <w:lang w:val="kk-KZ"/>
        </w:rPr>
      </w:pPr>
    </w:p>
    <w:p w14:paraId="1EA5DEB1" w14:textId="77777777" w:rsidR="00BE6A4E" w:rsidRDefault="00BE6A4E">
      <w:pPr>
        <w:rPr>
          <w:lang w:val="kk-KZ"/>
        </w:rPr>
      </w:pPr>
    </w:p>
    <w:p w14:paraId="5C5CDF07" w14:textId="77777777" w:rsidR="00BE6A4E" w:rsidRDefault="00BE6A4E">
      <w:pPr>
        <w:rPr>
          <w:lang w:val="kk-KZ"/>
        </w:rPr>
      </w:pPr>
    </w:p>
    <w:p w14:paraId="71E4E841" w14:textId="77777777" w:rsidR="00BE6A4E" w:rsidRDefault="00BE6A4E">
      <w:pPr>
        <w:rPr>
          <w:lang w:val="kk-KZ"/>
        </w:rPr>
      </w:pPr>
    </w:p>
    <w:p w14:paraId="75AF0836" w14:textId="77777777" w:rsidR="00BE6A4E" w:rsidRDefault="00BE6A4E">
      <w:pPr>
        <w:rPr>
          <w:lang w:val="kk-KZ"/>
        </w:rPr>
      </w:pPr>
    </w:p>
    <w:p w14:paraId="56DAF088" w14:textId="77777777" w:rsidR="00BE6A4E" w:rsidRDefault="00BE6A4E">
      <w:pPr>
        <w:rPr>
          <w:lang w:val="kk-KZ"/>
        </w:rPr>
      </w:pPr>
    </w:p>
    <w:p w14:paraId="3F90EA46" w14:textId="77777777" w:rsidR="004C08A0" w:rsidRDefault="004C08A0">
      <w:pPr>
        <w:rPr>
          <w:lang w:val="kk-KZ"/>
        </w:rPr>
      </w:pPr>
    </w:p>
    <w:p w14:paraId="65A9565D" w14:textId="0CB7C7EB" w:rsidR="004C08A0" w:rsidRDefault="004C08A0" w:rsidP="004C08A0">
      <w:pPr>
        <w:ind w:firstLine="0"/>
        <w:rPr>
          <w:lang w:val="kk-KZ"/>
        </w:rPr>
      </w:pPr>
      <w:r>
        <w:rPr>
          <w:lang w:val="kk-KZ"/>
        </w:rPr>
        <w:lastRenderedPageBreak/>
        <w:t>3-кестенің жалғасы</w:t>
      </w:r>
    </w:p>
    <w:p w14:paraId="7321BD81" w14:textId="77777777" w:rsidR="004C08A0" w:rsidRDefault="004C08A0">
      <w:pP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356"/>
        <w:gridCol w:w="3248"/>
      </w:tblGrid>
      <w:tr w:rsidR="004C08A0" w:rsidRPr="00552A66" w14:paraId="4377AF2A" w14:textId="77777777" w:rsidTr="004C08A0">
        <w:trPr>
          <w:trHeight w:val="300"/>
        </w:trPr>
        <w:tc>
          <w:tcPr>
            <w:tcW w:w="3143" w:type="dxa"/>
            <w:tcBorders>
              <w:bottom w:val="single" w:sz="4" w:space="0" w:color="auto"/>
            </w:tcBorders>
          </w:tcPr>
          <w:p w14:paraId="1BACAECF" w14:textId="6187B7F3" w:rsidR="004C08A0" w:rsidRPr="004C08A0" w:rsidRDefault="004C08A0" w:rsidP="004C08A0">
            <w:pPr>
              <w:pStyle w:val="ac"/>
              <w:jc w:val="center"/>
              <w:rPr>
                <w:rFonts w:ascii="Times New Roman" w:hAnsi="Times New Roman"/>
                <w:sz w:val="28"/>
                <w:szCs w:val="28"/>
                <w:lang w:val="kk-KZ"/>
              </w:rPr>
            </w:pPr>
            <w:r w:rsidRPr="004C08A0">
              <w:rPr>
                <w:rFonts w:ascii="Times New Roman" w:hAnsi="Times New Roman"/>
                <w:sz w:val="28"/>
                <w:szCs w:val="28"/>
                <w:lang w:val="kk-KZ"/>
              </w:rPr>
              <w:t>1</w:t>
            </w:r>
          </w:p>
        </w:tc>
        <w:tc>
          <w:tcPr>
            <w:tcW w:w="3356" w:type="dxa"/>
            <w:tcBorders>
              <w:bottom w:val="single" w:sz="4" w:space="0" w:color="auto"/>
            </w:tcBorders>
          </w:tcPr>
          <w:p w14:paraId="4ABAF8A4" w14:textId="2EA8C004" w:rsidR="004C08A0" w:rsidRPr="004C08A0" w:rsidRDefault="004C08A0" w:rsidP="004C08A0">
            <w:pPr>
              <w:pStyle w:val="ac"/>
              <w:ind w:firstLine="0"/>
              <w:jc w:val="center"/>
              <w:rPr>
                <w:rFonts w:ascii="Times New Roman" w:hAnsi="Times New Roman"/>
                <w:sz w:val="28"/>
                <w:szCs w:val="28"/>
                <w:lang w:val="kk-KZ"/>
              </w:rPr>
            </w:pPr>
            <w:r w:rsidRPr="004C08A0">
              <w:rPr>
                <w:rFonts w:ascii="Times New Roman" w:hAnsi="Times New Roman"/>
                <w:sz w:val="28"/>
                <w:szCs w:val="28"/>
                <w:lang w:val="kk-KZ"/>
              </w:rPr>
              <w:t>2</w:t>
            </w:r>
          </w:p>
        </w:tc>
        <w:tc>
          <w:tcPr>
            <w:tcW w:w="3248" w:type="dxa"/>
            <w:tcBorders>
              <w:bottom w:val="single" w:sz="4" w:space="0" w:color="auto"/>
            </w:tcBorders>
            <w:shd w:val="clear" w:color="auto" w:fill="FFFFFF" w:themeFill="background1"/>
          </w:tcPr>
          <w:p w14:paraId="01E18353" w14:textId="1ADB3205" w:rsidR="004C08A0" w:rsidRPr="004C08A0" w:rsidRDefault="004C08A0" w:rsidP="004C08A0">
            <w:pPr>
              <w:pStyle w:val="5"/>
              <w:shd w:val="clear" w:color="auto" w:fill="FFFFFF"/>
              <w:spacing w:before="0"/>
              <w:ind w:firstLine="22"/>
              <w:jc w:val="center"/>
              <w:rPr>
                <w:rFonts w:ascii="Times New Roman" w:hAnsi="Times New Roman" w:cs="Times New Roman"/>
                <w:color w:val="auto"/>
                <w:szCs w:val="28"/>
                <w:lang w:val="kk-KZ"/>
              </w:rPr>
            </w:pPr>
            <w:r w:rsidRPr="004C08A0">
              <w:rPr>
                <w:rFonts w:ascii="Times New Roman" w:hAnsi="Times New Roman" w:cs="Times New Roman"/>
                <w:color w:val="auto"/>
                <w:szCs w:val="28"/>
                <w:lang w:val="kk-KZ"/>
              </w:rPr>
              <w:t>3</w:t>
            </w:r>
          </w:p>
        </w:tc>
      </w:tr>
      <w:tr w:rsidR="005A62B4" w:rsidRPr="00EF0FA6" w14:paraId="07D66543" w14:textId="77777777" w:rsidTr="00552A66">
        <w:trPr>
          <w:trHeight w:val="626"/>
        </w:trPr>
        <w:tc>
          <w:tcPr>
            <w:tcW w:w="3143" w:type="dxa"/>
            <w:vMerge w:val="restart"/>
          </w:tcPr>
          <w:p w14:paraId="5DCEB443" w14:textId="77777777" w:rsidR="005A62B4" w:rsidRPr="00B240BE" w:rsidRDefault="005A62B4" w:rsidP="00596502">
            <w:pPr>
              <w:pStyle w:val="ac"/>
              <w:jc w:val="center"/>
              <w:rPr>
                <w:rFonts w:ascii="Times New Roman" w:hAnsi="Times New Roman"/>
                <w:sz w:val="28"/>
                <w:szCs w:val="28"/>
                <w:lang w:val="kk-KZ"/>
              </w:rPr>
            </w:pPr>
          </w:p>
        </w:tc>
        <w:tc>
          <w:tcPr>
            <w:tcW w:w="3356" w:type="dxa"/>
            <w:vMerge w:val="restart"/>
          </w:tcPr>
          <w:p w14:paraId="5DE64FE5" w14:textId="346EE6E6" w:rsidR="005A62B4" w:rsidRPr="00B240BE" w:rsidRDefault="005A62B4" w:rsidP="00596502">
            <w:pPr>
              <w:pStyle w:val="ac"/>
              <w:ind w:firstLine="0"/>
              <w:rPr>
                <w:rFonts w:ascii="Times New Roman" w:hAnsi="Times New Roman"/>
                <w:sz w:val="28"/>
                <w:szCs w:val="28"/>
                <w:lang w:val="kk-KZ"/>
              </w:rPr>
            </w:pPr>
          </w:p>
        </w:tc>
        <w:tc>
          <w:tcPr>
            <w:tcW w:w="3248" w:type="dxa"/>
            <w:shd w:val="clear" w:color="auto" w:fill="FFFFFF" w:themeFill="background1"/>
          </w:tcPr>
          <w:p w14:paraId="3193C9BB" w14:textId="77777777" w:rsidR="005A62B4" w:rsidRPr="00B240BE" w:rsidRDefault="005A62B4" w:rsidP="00B9418B">
            <w:pPr>
              <w:pStyle w:val="5"/>
              <w:shd w:val="clear" w:color="auto" w:fill="FFFFFF"/>
              <w:spacing w:before="0"/>
              <w:ind w:firstLine="22"/>
              <w:rPr>
                <w:rFonts w:ascii="Times New Roman" w:hAnsi="Times New Roman" w:cs="Times New Roman"/>
                <w:i/>
                <w:color w:val="000000" w:themeColor="text1"/>
                <w:szCs w:val="28"/>
                <w:lang w:val="kk-KZ"/>
              </w:rPr>
            </w:pPr>
            <w:r w:rsidRPr="00B240BE">
              <w:rPr>
                <w:rFonts w:ascii="Times New Roman" w:hAnsi="Times New Roman" w:cs="Times New Roman"/>
                <w:i/>
                <w:iCs/>
                <w:color w:val="auto"/>
                <w:szCs w:val="28"/>
                <w:lang w:val="kk-KZ"/>
              </w:rPr>
              <w:t xml:space="preserve">«Жайымды айтсам жасырмай, жағдайым менің осындай...»; </w:t>
            </w:r>
            <w:r w:rsidRPr="00B240BE">
              <w:rPr>
                <w:rFonts w:ascii="Times New Roman" w:hAnsi="Times New Roman" w:cs="Times New Roman"/>
                <w:i/>
                <w:color w:val="auto"/>
                <w:szCs w:val="28"/>
                <w:shd w:val="clear" w:color="auto" w:fill="FFFFFF"/>
                <w:lang w:val="kk-KZ"/>
              </w:rPr>
              <w:t>«</w:t>
            </w:r>
            <w:r w:rsidRPr="00B240BE">
              <w:rPr>
                <w:rFonts w:ascii="Times New Roman" w:eastAsia="Times New Roman" w:hAnsi="Times New Roman" w:cs="Times New Roman"/>
                <w:bCs/>
                <w:i/>
                <w:color w:val="auto"/>
                <w:kern w:val="36"/>
                <w:szCs w:val="28"/>
                <w:lang w:val="kk-KZ"/>
              </w:rPr>
              <w:t>Тереземді ұрмаңдаршы, тексерушілер...</w:t>
            </w:r>
            <w:r w:rsidRPr="00B240BE">
              <w:rPr>
                <w:rFonts w:ascii="Times New Roman" w:hAnsi="Times New Roman" w:cs="Times New Roman"/>
                <w:i/>
                <w:color w:val="auto"/>
                <w:szCs w:val="28"/>
                <w:shd w:val="clear" w:color="auto" w:fill="FFFFFF"/>
                <w:lang w:val="kk-KZ"/>
              </w:rPr>
              <w:t xml:space="preserve">», </w:t>
            </w:r>
            <w:r w:rsidRPr="00B240BE">
              <w:rPr>
                <w:rFonts w:ascii="Times New Roman" w:hAnsi="Times New Roman" w:cs="Times New Roman"/>
                <w:i/>
                <w:color w:val="000000" w:themeColor="text1"/>
                <w:szCs w:val="28"/>
                <w:lang w:val="kk-KZ"/>
              </w:rPr>
              <w:t>«Алматыда жоқ-жоқ: Көмірге таласқан тұрғындарды тыныштандыруға полиция шақырылды»;</w:t>
            </w:r>
          </w:p>
          <w:p w14:paraId="0DAED963" w14:textId="77777777" w:rsidR="005A62B4" w:rsidRPr="00B240BE" w:rsidRDefault="005A62B4" w:rsidP="00B9418B">
            <w:pPr>
              <w:ind w:firstLine="0"/>
              <w:rPr>
                <w:rFonts w:cs="Times New Roman"/>
                <w:szCs w:val="28"/>
                <w:lang w:val="kk-KZ"/>
              </w:rPr>
            </w:pPr>
            <w:r w:rsidRPr="00B240BE">
              <w:rPr>
                <w:rFonts w:cs="Times New Roman"/>
                <w:i/>
                <w:szCs w:val="28"/>
                <w:shd w:val="clear" w:color="auto" w:fill="FFFFFF"/>
                <w:lang w:val="kk-KZ"/>
              </w:rPr>
              <w:t>«Бір шәугім шай» немесе «күлің шашылмасын»; «Жазды апамның ауылына...»; «Жолың болсын жолаушы»; «Мойынқұмда ауылым».</w:t>
            </w:r>
          </w:p>
        </w:tc>
      </w:tr>
      <w:tr w:rsidR="005A62B4" w:rsidRPr="00EF0FA6" w14:paraId="2A54281B" w14:textId="77777777" w:rsidTr="00552A66">
        <w:trPr>
          <w:trHeight w:val="1287"/>
        </w:trPr>
        <w:tc>
          <w:tcPr>
            <w:tcW w:w="3143" w:type="dxa"/>
            <w:vMerge/>
          </w:tcPr>
          <w:p w14:paraId="46F77AF4" w14:textId="77777777" w:rsidR="005A62B4" w:rsidRPr="00B240BE" w:rsidRDefault="005A62B4" w:rsidP="00596502">
            <w:pPr>
              <w:pStyle w:val="ac"/>
              <w:jc w:val="center"/>
              <w:rPr>
                <w:rFonts w:ascii="Times New Roman" w:hAnsi="Times New Roman"/>
                <w:sz w:val="28"/>
                <w:szCs w:val="28"/>
                <w:lang w:val="kk-KZ"/>
              </w:rPr>
            </w:pPr>
          </w:p>
        </w:tc>
        <w:tc>
          <w:tcPr>
            <w:tcW w:w="3356" w:type="dxa"/>
            <w:vMerge/>
          </w:tcPr>
          <w:p w14:paraId="1F34C4A6" w14:textId="77777777" w:rsidR="005A62B4" w:rsidRPr="00B240BE" w:rsidRDefault="005A62B4" w:rsidP="00596502">
            <w:pPr>
              <w:pStyle w:val="ac"/>
              <w:rPr>
                <w:rFonts w:ascii="Times New Roman" w:hAnsi="Times New Roman"/>
                <w:sz w:val="28"/>
                <w:szCs w:val="28"/>
                <w:lang w:val="kk-KZ"/>
              </w:rPr>
            </w:pPr>
          </w:p>
        </w:tc>
        <w:tc>
          <w:tcPr>
            <w:tcW w:w="3248" w:type="dxa"/>
            <w:shd w:val="clear" w:color="auto" w:fill="FFFFFF" w:themeFill="background1"/>
          </w:tcPr>
          <w:p w14:paraId="4668DE42" w14:textId="77777777" w:rsidR="005A62B4" w:rsidRPr="00B240BE" w:rsidRDefault="005A62B4" w:rsidP="00B9418B">
            <w:pPr>
              <w:pStyle w:val="5"/>
              <w:shd w:val="clear" w:color="auto" w:fill="FFFFFF"/>
              <w:spacing w:before="0"/>
              <w:ind w:firstLine="22"/>
              <w:rPr>
                <w:rFonts w:ascii="Times New Roman" w:hAnsi="Times New Roman" w:cs="Times New Roman"/>
                <w:color w:val="auto"/>
                <w:szCs w:val="28"/>
                <w:shd w:val="clear" w:color="auto" w:fill="FFFFFF"/>
                <w:lang w:val="kk-KZ"/>
              </w:rPr>
            </w:pPr>
            <w:r w:rsidRPr="00B240BE">
              <w:rPr>
                <w:rFonts w:ascii="Times New Roman" w:hAnsi="Times New Roman" w:cs="Times New Roman"/>
                <w:color w:val="auto"/>
                <w:szCs w:val="28"/>
                <w:shd w:val="clear" w:color="auto" w:fill="FFFFFF"/>
                <w:lang w:val="kk-KZ"/>
              </w:rPr>
              <w:t>Халық әндері:</w:t>
            </w:r>
          </w:p>
          <w:p w14:paraId="40236E88" w14:textId="77777777" w:rsidR="008739FD" w:rsidRPr="007833EE" w:rsidRDefault="005A62B4" w:rsidP="007833EE">
            <w:pPr>
              <w:pStyle w:val="5"/>
              <w:shd w:val="clear" w:color="auto" w:fill="FFFFFF"/>
              <w:spacing w:before="0"/>
              <w:ind w:firstLine="22"/>
              <w:rPr>
                <w:rFonts w:ascii="Times New Roman" w:hAnsi="Times New Roman" w:cs="Times New Roman"/>
                <w:i/>
                <w:color w:val="auto"/>
                <w:szCs w:val="28"/>
                <w:shd w:val="clear" w:color="auto" w:fill="FFFFFF"/>
                <w:lang w:val="kk-KZ"/>
              </w:rPr>
            </w:pPr>
            <w:r w:rsidRPr="00B240BE">
              <w:rPr>
                <w:rFonts w:ascii="Times New Roman" w:hAnsi="Times New Roman" w:cs="Times New Roman"/>
                <w:i/>
                <w:color w:val="auto"/>
                <w:szCs w:val="28"/>
                <w:shd w:val="clear" w:color="auto" w:fill="FFFFFF"/>
                <w:lang w:val="kk-KZ"/>
              </w:rPr>
              <w:t>«Ресейден шұбырып көш келеді» (Елім-ай), «Сусамыр – елдің жайлауы»; «Қараторғай».</w:t>
            </w:r>
          </w:p>
        </w:tc>
      </w:tr>
      <w:tr w:rsidR="005A62B4" w:rsidRPr="00B240BE" w14:paraId="46D457A2" w14:textId="77777777" w:rsidTr="00552A66">
        <w:trPr>
          <w:trHeight w:val="415"/>
        </w:trPr>
        <w:tc>
          <w:tcPr>
            <w:tcW w:w="3143" w:type="dxa"/>
            <w:vMerge/>
          </w:tcPr>
          <w:p w14:paraId="79935F55" w14:textId="77777777" w:rsidR="005A62B4" w:rsidRPr="00B240BE" w:rsidRDefault="005A62B4" w:rsidP="00596502">
            <w:pPr>
              <w:pStyle w:val="ac"/>
              <w:jc w:val="center"/>
              <w:rPr>
                <w:rFonts w:ascii="Times New Roman" w:hAnsi="Times New Roman"/>
                <w:sz w:val="28"/>
                <w:szCs w:val="28"/>
                <w:lang w:val="kk-KZ"/>
              </w:rPr>
            </w:pPr>
          </w:p>
        </w:tc>
        <w:tc>
          <w:tcPr>
            <w:tcW w:w="3356" w:type="dxa"/>
            <w:vMerge/>
          </w:tcPr>
          <w:p w14:paraId="25BD43AE" w14:textId="77777777" w:rsidR="005A62B4" w:rsidRPr="00B240BE" w:rsidRDefault="005A62B4" w:rsidP="00596502">
            <w:pPr>
              <w:pStyle w:val="ac"/>
              <w:rPr>
                <w:rFonts w:ascii="Times New Roman" w:hAnsi="Times New Roman"/>
                <w:sz w:val="28"/>
                <w:szCs w:val="28"/>
                <w:lang w:val="kk-KZ"/>
              </w:rPr>
            </w:pPr>
          </w:p>
        </w:tc>
        <w:tc>
          <w:tcPr>
            <w:tcW w:w="3248" w:type="dxa"/>
            <w:shd w:val="clear" w:color="auto" w:fill="FFFFFF" w:themeFill="background1"/>
          </w:tcPr>
          <w:p w14:paraId="68DA312A" w14:textId="77777777" w:rsidR="005A62B4" w:rsidRPr="00B240BE" w:rsidRDefault="005A62B4" w:rsidP="00B9418B">
            <w:pPr>
              <w:ind w:firstLine="22"/>
              <w:rPr>
                <w:rFonts w:cs="Times New Roman"/>
                <w:szCs w:val="28"/>
                <w:lang w:val="kk-KZ"/>
              </w:rPr>
            </w:pPr>
            <w:r w:rsidRPr="00B240BE">
              <w:rPr>
                <w:rFonts w:cs="Times New Roman"/>
                <w:szCs w:val="28"/>
                <w:lang w:val="kk-KZ"/>
              </w:rPr>
              <w:t>Шетел әндері:</w:t>
            </w:r>
          </w:p>
          <w:p w14:paraId="159D18FD" w14:textId="77777777" w:rsidR="005A62B4" w:rsidRPr="00CD03BB" w:rsidRDefault="005A62B4" w:rsidP="00CD03BB">
            <w:pPr>
              <w:ind w:firstLine="22"/>
              <w:rPr>
                <w:rFonts w:cs="Times New Roman"/>
                <w:i/>
                <w:szCs w:val="28"/>
                <w:shd w:val="clear" w:color="auto" w:fill="FFFFFF"/>
                <w:lang w:val="kk-KZ"/>
              </w:rPr>
            </w:pPr>
            <w:r w:rsidRPr="00CD03BB">
              <w:rPr>
                <w:rFonts w:cs="Times New Roman"/>
                <w:i/>
                <w:szCs w:val="28"/>
                <w:lang w:val="kk-KZ"/>
              </w:rPr>
              <w:t>«Не уехал жить в Лондон: бывший министр Марат Бекетаев ещё один месяц останется за решёткой»;</w:t>
            </w:r>
          </w:p>
        </w:tc>
      </w:tr>
      <w:tr w:rsidR="005A62B4" w:rsidRPr="00EF0FA6" w14:paraId="4EC21697" w14:textId="77777777" w:rsidTr="004C08A0">
        <w:tc>
          <w:tcPr>
            <w:tcW w:w="3143" w:type="dxa"/>
            <w:vMerge/>
            <w:tcBorders>
              <w:bottom w:val="nil"/>
            </w:tcBorders>
          </w:tcPr>
          <w:p w14:paraId="5B32C4C1" w14:textId="77777777" w:rsidR="005A62B4" w:rsidRPr="00B240BE" w:rsidRDefault="005A62B4" w:rsidP="00596502">
            <w:pPr>
              <w:pStyle w:val="ac"/>
              <w:rPr>
                <w:rFonts w:ascii="Times New Roman" w:hAnsi="Times New Roman"/>
                <w:sz w:val="28"/>
                <w:szCs w:val="28"/>
                <w:lang w:val="kk-KZ"/>
              </w:rPr>
            </w:pPr>
          </w:p>
        </w:tc>
        <w:tc>
          <w:tcPr>
            <w:tcW w:w="3356" w:type="dxa"/>
            <w:tcBorders>
              <w:bottom w:val="nil"/>
            </w:tcBorders>
          </w:tcPr>
          <w:p w14:paraId="45B31753" w14:textId="77777777" w:rsidR="005A62B4" w:rsidRPr="00B240BE" w:rsidRDefault="005A62B4" w:rsidP="00596502">
            <w:pPr>
              <w:pStyle w:val="Default"/>
              <w:ind w:firstLine="0"/>
              <w:rPr>
                <w:color w:val="auto"/>
                <w:sz w:val="28"/>
                <w:szCs w:val="28"/>
                <w:lang w:val="kk-KZ"/>
              </w:rPr>
            </w:pPr>
            <w:r w:rsidRPr="00B240BE">
              <w:rPr>
                <w:color w:val="auto"/>
                <w:sz w:val="28"/>
                <w:szCs w:val="28"/>
                <w:lang w:val="kk-KZ"/>
              </w:rPr>
              <w:t>Тарихи-философиялық, саяси сипаттағы публицистикалық мәтіндер</w:t>
            </w:r>
          </w:p>
        </w:tc>
        <w:tc>
          <w:tcPr>
            <w:tcW w:w="3248" w:type="dxa"/>
            <w:tcBorders>
              <w:bottom w:val="nil"/>
            </w:tcBorders>
          </w:tcPr>
          <w:p w14:paraId="0292A49F" w14:textId="77777777" w:rsidR="005A62B4" w:rsidRPr="00F41AB4" w:rsidRDefault="005A62B4" w:rsidP="00CD03BB">
            <w:pPr>
              <w:ind w:firstLine="22"/>
              <w:rPr>
                <w:bCs/>
                <w:i/>
                <w:lang w:val="kk-KZ"/>
              </w:rPr>
            </w:pPr>
            <w:r w:rsidRPr="00F41AB4">
              <w:rPr>
                <w:i/>
                <w:shd w:val="clear" w:color="auto" w:fill="FFFFFF"/>
                <w:lang w:val="kk-KZ"/>
              </w:rPr>
              <w:t>«Трамп пен Ши: Кім бұрын тізерлейді?..»; «</w:t>
            </w:r>
            <w:r w:rsidRPr="00F41AB4">
              <w:rPr>
                <w:i/>
                <w:lang w:val="kk-KZ"/>
              </w:rPr>
              <w:t>Қазақтың</w:t>
            </w:r>
            <w:r w:rsidR="00F41AB4" w:rsidRPr="00F41AB4">
              <w:rPr>
                <w:i/>
                <w:lang w:val="kk-KZ"/>
              </w:rPr>
              <w:t xml:space="preserve"> </w:t>
            </w:r>
            <w:r w:rsidRPr="00F41AB4">
              <w:rPr>
                <w:i/>
                <w:lang w:val="kk-KZ"/>
              </w:rPr>
              <w:t>Тереза анасы» өміріне әсер еткен оқиға туралы өзі баяндап берді»; «</w:t>
            </w:r>
            <w:r w:rsidRPr="00F41AB4">
              <w:rPr>
                <w:bCs/>
                <w:i/>
                <w:lang w:val="kk-KZ"/>
              </w:rPr>
              <w:t>Гонконгты қайтару және Маргарет Тэтчер»;</w:t>
            </w:r>
          </w:p>
        </w:tc>
      </w:tr>
    </w:tbl>
    <w:p w14:paraId="0B4E8CE9" w14:textId="77777777" w:rsidR="004C08A0" w:rsidRDefault="004C08A0">
      <w:pPr>
        <w:rPr>
          <w:lang w:val="kk-KZ"/>
        </w:rPr>
      </w:pPr>
    </w:p>
    <w:p w14:paraId="6221232B" w14:textId="77777777" w:rsidR="004C08A0" w:rsidRDefault="004C08A0">
      <w:pPr>
        <w:rPr>
          <w:lang w:val="kk-KZ"/>
        </w:rPr>
      </w:pPr>
    </w:p>
    <w:p w14:paraId="20BD2C19" w14:textId="77777777" w:rsidR="004C08A0" w:rsidRDefault="004C08A0" w:rsidP="004C08A0">
      <w:pPr>
        <w:ind w:firstLine="0"/>
        <w:rPr>
          <w:lang w:val="kk-KZ"/>
        </w:rPr>
      </w:pPr>
    </w:p>
    <w:p w14:paraId="0BB0BAC3" w14:textId="15F98703" w:rsidR="004C08A0" w:rsidRDefault="004C08A0" w:rsidP="004C08A0">
      <w:pPr>
        <w:ind w:firstLine="0"/>
        <w:rPr>
          <w:lang w:val="kk-KZ"/>
        </w:rPr>
      </w:pPr>
      <w:r>
        <w:rPr>
          <w:lang w:val="kk-KZ"/>
        </w:rPr>
        <w:lastRenderedPageBreak/>
        <w:t>3-кестенің жалғасы</w:t>
      </w:r>
    </w:p>
    <w:p w14:paraId="17B4C7FD" w14:textId="77777777" w:rsidR="004C08A0" w:rsidRPr="004C08A0" w:rsidRDefault="004C08A0">
      <w:pP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356"/>
        <w:gridCol w:w="3248"/>
      </w:tblGrid>
      <w:tr w:rsidR="004C08A0" w:rsidRPr="00552A66" w14:paraId="67EB2729" w14:textId="77777777" w:rsidTr="004C08A0">
        <w:trPr>
          <w:trHeight w:val="273"/>
        </w:trPr>
        <w:tc>
          <w:tcPr>
            <w:tcW w:w="3143" w:type="dxa"/>
          </w:tcPr>
          <w:p w14:paraId="15B21876" w14:textId="145182CB" w:rsidR="004C08A0" w:rsidRPr="004C08A0" w:rsidRDefault="004C08A0" w:rsidP="004C08A0">
            <w:pPr>
              <w:pStyle w:val="ac"/>
              <w:jc w:val="center"/>
              <w:rPr>
                <w:rFonts w:ascii="Times New Roman" w:hAnsi="Times New Roman"/>
                <w:sz w:val="28"/>
                <w:szCs w:val="28"/>
                <w:lang w:val="kk-KZ"/>
              </w:rPr>
            </w:pPr>
            <w:r w:rsidRPr="004C08A0">
              <w:rPr>
                <w:rFonts w:ascii="Times New Roman" w:hAnsi="Times New Roman"/>
                <w:sz w:val="28"/>
                <w:szCs w:val="28"/>
                <w:lang w:val="kk-KZ"/>
              </w:rPr>
              <w:t>1</w:t>
            </w:r>
          </w:p>
        </w:tc>
        <w:tc>
          <w:tcPr>
            <w:tcW w:w="3356" w:type="dxa"/>
          </w:tcPr>
          <w:p w14:paraId="6C61323E" w14:textId="161352B5" w:rsidR="004C08A0" w:rsidRPr="004C08A0" w:rsidRDefault="004C08A0" w:rsidP="004C08A0">
            <w:pPr>
              <w:pStyle w:val="ac"/>
              <w:ind w:firstLine="0"/>
              <w:jc w:val="center"/>
              <w:rPr>
                <w:rFonts w:ascii="Times New Roman" w:hAnsi="Times New Roman"/>
                <w:sz w:val="28"/>
                <w:szCs w:val="28"/>
                <w:lang w:val="kk-KZ"/>
              </w:rPr>
            </w:pPr>
            <w:r w:rsidRPr="004C08A0">
              <w:rPr>
                <w:rFonts w:ascii="Times New Roman" w:hAnsi="Times New Roman"/>
                <w:sz w:val="28"/>
                <w:szCs w:val="28"/>
                <w:lang w:val="kk-KZ"/>
              </w:rPr>
              <w:t>2</w:t>
            </w:r>
          </w:p>
        </w:tc>
        <w:tc>
          <w:tcPr>
            <w:tcW w:w="3248" w:type="dxa"/>
            <w:shd w:val="clear" w:color="auto" w:fill="auto"/>
          </w:tcPr>
          <w:p w14:paraId="67D16A62" w14:textId="7E589CA0" w:rsidR="004C08A0" w:rsidRPr="004C08A0" w:rsidRDefault="004C08A0" w:rsidP="004C08A0">
            <w:pPr>
              <w:ind w:firstLine="22"/>
              <w:jc w:val="center"/>
              <w:rPr>
                <w:lang w:val="kk-KZ"/>
              </w:rPr>
            </w:pPr>
            <w:r w:rsidRPr="004C08A0">
              <w:rPr>
                <w:lang w:val="kk-KZ"/>
              </w:rPr>
              <w:t>3</w:t>
            </w:r>
          </w:p>
        </w:tc>
      </w:tr>
      <w:tr w:rsidR="005A62B4" w:rsidRPr="00EF0FA6" w14:paraId="675EEA0D" w14:textId="77777777" w:rsidTr="00552A66">
        <w:trPr>
          <w:trHeight w:val="2984"/>
        </w:trPr>
        <w:tc>
          <w:tcPr>
            <w:tcW w:w="3143" w:type="dxa"/>
            <w:vMerge w:val="restart"/>
          </w:tcPr>
          <w:p w14:paraId="06E98CDB" w14:textId="77777777" w:rsidR="005A62B4" w:rsidRPr="00B240BE" w:rsidRDefault="005A62B4" w:rsidP="00596502">
            <w:pPr>
              <w:pStyle w:val="ac"/>
              <w:rPr>
                <w:rFonts w:ascii="Times New Roman" w:hAnsi="Times New Roman"/>
                <w:sz w:val="28"/>
                <w:szCs w:val="28"/>
                <w:lang w:val="kk-KZ"/>
              </w:rPr>
            </w:pPr>
          </w:p>
        </w:tc>
        <w:tc>
          <w:tcPr>
            <w:tcW w:w="3356" w:type="dxa"/>
          </w:tcPr>
          <w:p w14:paraId="48CD6A8D" w14:textId="77777777" w:rsidR="005A62B4" w:rsidRPr="00B240BE" w:rsidRDefault="005A62B4" w:rsidP="00596502">
            <w:pPr>
              <w:pStyle w:val="ac"/>
              <w:ind w:firstLine="0"/>
              <w:rPr>
                <w:rFonts w:ascii="Times New Roman" w:hAnsi="Times New Roman"/>
                <w:sz w:val="28"/>
                <w:szCs w:val="28"/>
                <w:lang w:val="kk-KZ"/>
              </w:rPr>
            </w:pPr>
            <w:r w:rsidRPr="00B240BE">
              <w:rPr>
                <w:rFonts w:ascii="Times New Roman" w:hAnsi="Times New Roman"/>
                <w:sz w:val="28"/>
                <w:szCs w:val="28"/>
                <w:lang w:val="kk-KZ"/>
              </w:rPr>
              <w:t xml:space="preserve">Сакралды мәтіндер </w:t>
            </w:r>
          </w:p>
        </w:tc>
        <w:tc>
          <w:tcPr>
            <w:tcW w:w="3248" w:type="dxa"/>
            <w:shd w:val="clear" w:color="auto" w:fill="auto"/>
          </w:tcPr>
          <w:p w14:paraId="0B7D7785" w14:textId="77777777" w:rsidR="005A62B4" w:rsidRPr="00F41AB4" w:rsidRDefault="005A62B4" w:rsidP="00CD03BB">
            <w:pPr>
              <w:ind w:firstLine="22"/>
              <w:rPr>
                <w:i/>
                <w:lang w:val="kk-KZ"/>
              </w:rPr>
            </w:pPr>
            <w:r w:rsidRPr="00F41AB4">
              <w:rPr>
                <w:i/>
                <w:lang w:val="kk-KZ"/>
              </w:rPr>
              <w:t>«Қыдыр атаны іздесең, Сайрамға кел»; «Мәсімов Иуда болса, Сатыбалды кім?», «Сараң – Пайғамбардың жиені болса да пейішке кірмейді»;</w:t>
            </w:r>
            <w:r w:rsidRPr="00F41AB4">
              <w:rPr>
                <w:bCs/>
                <w:i/>
                <w:lang w:val="kk-KZ"/>
              </w:rPr>
              <w:t xml:space="preserve"> «Жөн бiлм</w:t>
            </w:r>
            <w:r w:rsidR="00F41AB4">
              <w:rPr>
                <w:bCs/>
                <w:i/>
                <w:lang w:val="kk-KZ"/>
              </w:rPr>
              <w:t>еген адамға Қыдыр ата дарымас»;</w:t>
            </w:r>
          </w:p>
        </w:tc>
      </w:tr>
      <w:tr w:rsidR="005A62B4" w:rsidRPr="00EF0FA6" w14:paraId="6604933F" w14:textId="77777777" w:rsidTr="00552A66">
        <w:tc>
          <w:tcPr>
            <w:tcW w:w="3143" w:type="dxa"/>
            <w:vMerge/>
          </w:tcPr>
          <w:p w14:paraId="3F45F287" w14:textId="77777777" w:rsidR="005A62B4" w:rsidRPr="00B240BE" w:rsidRDefault="005A62B4" w:rsidP="00596502">
            <w:pPr>
              <w:pStyle w:val="ac"/>
              <w:rPr>
                <w:rFonts w:ascii="Times New Roman" w:hAnsi="Times New Roman"/>
                <w:sz w:val="28"/>
                <w:szCs w:val="28"/>
                <w:lang w:val="kk-KZ"/>
              </w:rPr>
            </w:pPr>
          </w:p>
        </w:tc>
        <w:tc>
          <w:tcPr>
            <w:tcW w:w="3356" w:type="dxa"/>
          </w:tcPr>
          <w:p w14:paraId="7975FDE8" w14:textId="77777777" w:rsidR="005A62B4" w:rsidRPr="00B240BE" w:rsidRDefault="005A62B4" w:rsidP="00596502">
            <w:pPr>
              <w:pStyle w:val="ac"/>
              <w:ind w:firstLine="0"/>
              <w:rPr>
                <w:rFonts w:ascii="Times New Roman" w:hAnsi="Times New Roman"/>
                <w:sz w:val="28"/>
                <w:szCs w:val="28"/>
                <w:lang w:val="kk-KZ"/>
              </w:rPr>
            </w:pPr>
            <w:r w:rsidRPr="00B240BE">
              <w:rPr>
                <w:rFonts w:ascii="Times New Roman" w:hAnsi="Times New Roman"/>
                <w:sz w:val="28"/>
                <w:szCs w:val="28"/>
                <w:lang w:val="kk-KZ"/>
              </w:rPr>
              <w:t>Кинофильмдер, мультфильмд</w:t>
            </w:r>
            <w:r w:rsidR="00F41AB4">
              <w:rPr>
                <w:rFonts w:ascii="Times New Roman" w:hAnsi="Times New Roman"/>
                <w:sz w:val="28"/>
                <w:szCs w:val="28"/>
                <w:lang w:val="kk-KZ"/>
              </w:rPr>
              <w:t xml:space="preserve">ер, телебағдарламалар, олардан </w:t>
            </w:r>
            <w:r w:rsidRPr="00B240BE">
              <w:rPr>
                <w:rFonts w:ascii="Times New Roman" w:hAnsi="Times New Roman"/>
                <w:sz w:val="28"/>
                <w:szCs w:val="28"/>
                <w:lang w:val="kk-KZ"/>
              </w:rPr>
              <w:t>үзінді</w:t>
            </w:r>
          </w:p>
          <w:p w14:paraId="3E9A9774" w14:textId="77777777" w:rsidR="005A62B4" w:rsidRPr="00B240BE" w:rsidRDefault="005A62B4" w:rsidP="00596502">
            <w:pPr>
              <w:pStyle w:val="ac"/>
              <w:ind w:firstLine="0"/>
              <w:rPr>
                <w:rFonts w:ascii="Times New Roman" w:hAnsi="Times New Roman"/>
                <w:sz w:val="28"/>
                <w:szCs w:val="28"/>
                <w:lang w:val="kk-KZ"/>
              </w:rPr>
            </w:pPr>
          </w:p>
        </w:tc>
        <w:tc>
          <w:tcPr>
            <w:tcW w:w="3248" w:type="dxa"/>
          </w:tcPr>
          <w:p w14:paraId="4BB125D1" w14:textId="77777777" w:rsidR="005A62B4" w:rsidRPr="00F41AB4" w:rsidRDefault="005A62B4" w:rsidP="00CD03BB">
            <w:pPr>
              <w:ind w:firstLine="22"/>
              <w:rPr>
                <w:i/>
                <w:szCs w:val="28"/>
                <w:shd w:val="clear" w:color="auto" w:fill="FFFFFF"/>
                <w:lang w:val="kk-KZ"/>
              </w:rPr>
            </w:pPr>
            <w:r w:rsidRPr="00F41AB4">
              <w:rPr>
                <w:i/>
                <w:iCs/>
                <w:szCs w:val="28"/>
                <w:lang w:val="kk-KZ"/>
              </w:rPr>
              <w:t>«Қазақстанға көктем кеш келеді», «</w:t>
            </w:r>
            <w:hyperlink r:id="rId26" w:history="1">
              <w:r w:rsidRPr="00F41AB4">
                <w:rPr>
                  <w:bCs/>
                  <w:i/>
                  <w:szCs w:val="28"/>
                  <w:shd w:val="clear" w:color="auto" w:fill="FFFFFF"/>
                  <w:lang w:val="kk-KZ"/>
                </w:rPr>
                <w:t xml:space="preserve">Эрнест пен Ермектің шалдары», </w:t>
              </w:r>
            </w:hyperlink>
            <w:r w:rsidRPr="00F41AB4">
              <w:rPr>
                <w:i/>
                <w:szCs w:val="28"/>
                <w:shd w:val="clear" w:color="auto" w:fill="F7F7F7"/>
                <w:lang w:val="kk-KZ"/>
              </w:rPr>
              <w:t xml:space="preserve"> </w:t>
            </w:r>
            <w:r w:rsidRPr="00F41AB4">
              <w:rPr>
                <w:i/>
                <w:szCs w:val="28"/>
                <w:lang w:val="kk-KZ"/>
              </w:rPr>
              <w:t>«Біздің сүйікті дәрігер»; «Менің атым – Қазақстан»; «Қазақтың «тақиялы періштесі» өмірден өтті»; «</w:t>
            </w:r>
            <w:r w:rsidRPr="00F41AB4">
              <w:rPr>
                <w:i/>
                <w:szCs w:val="28"/>
                <w:shd w:val="clear" w:color="auto" w:fill="FFFFFF"/>
                <w:lang w:val="kk-KZ"/>
              </w:rPr>
              <w:t>Ресей мен Жапония қалқан құлақ Чебурашка мен Чебиге таласып қалды»;</w:t>
            </w:r>
          </w:p>
        </w:tc>
      </w:tr>
      <w:tr w:rsidR="005A62B4" w:rsidRPr="00EF0FA6" w14:paraId="6274ADA9" w14:textId="77777777" w:rsidTr="00552A66">
        <w:tc>
          <w:tcPr>
            <w:tcW w:w="3143" w:type="dxa"/>
            <w:vMerge/>
          </w:tcPr>
          <w:p w14:paraId="5891CD4C" w14:textId="77777777" w:rsidR="005A62B4" w:rsidRPr="00B240BE" w:rsidRDefault="005A62B4" w:rsidP="00596502">
            <w:pPr>
              <w:pStyle w:val="ac"/>
              <w:rPr>
                <w:rFonts w:ascii="Times New Roman" w:hAnsi="Times New Roman"/>
                <w:sz w:val="28"/>
                <w:szCs w:val="28"/>
                <w:lang w:val="kk-KZ"/>
              </w:rPr>
            </w:pPr>
          </w:p>
        </w:tc>
        <w:tc>
          <w:tcPr>
            <w:tcW w:w="3356" w:type="dxa"/>
          </w:tcPr>
          <w:p w14:paraId="6C7DCEA6" w14:textId="77777777" w:rsidR="005A62B4" w:rsidRPr="00B240BE" w:rsidRDefault="005A62B4" w:rsidP="00596502">
            <w:pPr>
              <w:pStyle w:val="ac"/>
              <w:ind w:firstLine="0"/>
              <w:rPr>
                <w:rFonts w:ascii="Times New Roman" w:hAnsi="Times New Roman"/>
                <w:sz w:val="28"/>
                <w:szCs w:val="28"/>
                <w:lang w:val="kk-KZ"/>
              </w:rPr>
            </w:pPr>
            <w:r w:rsidRPr="00B240BE">
              <w:rPr>
                <w:rFonts w:ascii="Times New Roman" w:hAnsi="Times New Roman"/>
                <w:sz w:val="28"/>
                <w:szCs w:val="28"/>
                <w:lang w:val="kk-KZ"/>
              </w:rPr>
              <w:t>Жарнама</w:t>
            </w:r>
          </w:p>
          <w:p w14:paraId="316DA1AE" w14:textId="77777777" w:rsidR="005A62B4" w:rsidRPr="00B240BE" w:rsidRDefault="005A62B4" w:rsidP="00596502">
            <w:pPr>
              <w:pStyle w:val="1"/>
              <w:spacing w:before="300" w:after="150"/>
              <w:ind w:firstLine="0"/>
              <w:rPr>
                <w:rFonts w:cs="Times New Roman"/>
                <w:lang w:val="kk-KZ"/>
              </w:rPr>
            </w:pPr>
          </w:p>
        </w:tc>
        <w:tc>
          <w:tcPr>
            <w:tcW w:w="3248" w:type="dxa"/>
          </w:tcPr>
          <w:p w14:paraId="55E04EED" w14:textId="77777777" w:rsidR="005A62B4" w:rsidRPr="00F41AB4" w:rsidRDefault="005A62B4" w:rsidP="00CD03BB">
            <w:pPr>
              <w:ind w:firstLine="22"/>
              <w:rPr>
                <w:i/>
                <w:lang w:val="kk-KZ"/>
              </w:rPr>
            </w:pPr>
            <w:r w:rsidRPr="00F41AB4">
              <w:rPr>
                <w:i/>
                <w:lang w:val="kk-KZ"/>
              </w:rPr>
              <w:t>«Red Bull қалай</w:t>
            </w:r>
          </w:p>
          <w:p w14:paraId="1940B537" w14:textId="77777777" w:rsidR="005A62B4" w:rsidRPr="00F41AB4" w:rsidRDefault="005A62B4" w:rsidP="00CD03BB">
            <w:pPr>
              <w:ind w:firstLine="22"/>
              <w:rPr>
                <w:i/>
                <w:lang w:val="kk-KZ"/>
              </w:rPr>
            </w:pPr>
            <w:r w:rsidRPr="00F41AB4">
              <w:rPr>
                <w:i/>
                <w:lang w:val="kk-KZ"/>
              </w:rPr>
              <w:t xml:space="preserve">көшбасшы атанды?»; </w:t>
            </w:r>
            <w:r w:rsidRPr="00F41AB4">
              <w:rPr>
                <w:bCs/>
                <w:i/>
                <w:lang w:val="kk-KZ"/>
              </w:rPr>
              <w:t xml:space="preserve">«COCA-COLA»: ақиқат пен аңыз»; </w:t>
            </w:r>
            <w:r w:rsidRPr="00F41AB4">
              <w:rPr>
                <w:i/>
                <w:shd w:val="clear" w:color="auto" w:fill="FFFFFF"/>
                <w:lang w:val="kk-KZ"/>
              </w:rPr>
              <w:t>«...Шаршағаныңды басатын, көңіліңді ашатын» энергетикалық сусын...»</w:t>
            </w:r>
          </w:p>
        </w:tc>
      </w:tr>
    </w:tbl>
    <w:p w14:paraId="27E592BD" w14:textId="77777777" w:rsidR="00267CDA" w:rsidRPr="00B240BE" w:rsidRDefault="00267CDA" w:rsidP="00267CDA">
      <w:pPr>
        <w:pStyle w:val="a5"/>
        <w:ind w:left="1268"/>
        <w:rPr>
          <w:rFonts w:cs="Times New Roman"/>
          <w:szCs w:val="28"/>
          <w:lang w:val="kk-KZ"/>
        </w:rPr>
      </w:pPr>
    </w:p>
    <w:p w14:paraId="2D3B12E9" w14:textId="77777777" w:rsidR="005A62B4" w:rsidRPr="004C08A0" w:rsidRDefault="00267CDA" w:rsidP="00480FD9">
      <w:pPr>
        <w:pStyle w:val="a5"/>
        <w:ind w:left="0" w:firstLine="567"/>
        <w:jc w:val="left"/>
        <w:rPr>
          <w:rFonts w:cs="Times New Roman"/>
          <w:bCs/>
          <w:szCs w:val="28"/>
          <w:lang w:val="kk-KZ"/>
        </w:rPr>
      </w:pPr>
      <w:r w:rsidRPr="004C08A0">
        <w:rPr>
          <w:rFonts w:cs="Times New Roman"/>
          <w:bCs/>
          <w:szCs w:val="28"/>
          <w:lang w:val="kk-KZ"/>
        </w:rPr>
        <w:t xml:space="preserve">1. </w:t>
      </w:r>
      <w:r w:rsidR="005A62B4" w:rsidRPr="004C08A0">
        <w:rPr>
          <w:rFonts w:cs="Times New Roman"/>
          <w:bCs/>
          <w:szCs w:val="28"/>
          <w:lang w:val="kk-KZ"/>
        </w:rPr>
        <w:t xml:space="preserve">Көркем әдебиет (проза/поэзия): </w:t>
      </w:r>
    </w:p>
    <w:p w14:paraId="4E513B9A" w14:textId="77777777" w:rsidR="005A62B4" w:rsidRPr="00673192" w:rsidRDefault="005A62B4" w:rsidP="00480FD9">
      <w:pPr>
        <w:ind w:firstLine="567"/>
        <w:rPr>
          <w:rFonts w:cs="Times New Roman"/>
          <w:szCs w:val="28"/>
          <w:lang w:val="kk-KZ"/>
        </w:rPr>
      </w:pPr>
      <w:r w:rsidRPr="00673192">
        <w:rPr>
          <w:rFonts w:cs="Times New Roman"/>
          <w:szCs w:val="28"/>
          <w:lang w:val="kk-KZ"/>
        </w:rPr>
        <w:t>а) Отандық көркем әдебиет шығармалары</w:t>
      </w:r>
    </w:p>
    <w:p w14:paraId="1D685D50" w14:textId="6DC1EA74" w:rsidR="005A62B4" w:rsidRPr="00B240BE" w:rsidRDefault="005A62B4" w:rsidP="00480FD9">
      <w:pPr>
        <w:ind w:firstLine="567"/>
        <w:rPr>
          <w:rFonts w:cs="Times New Roman"/>
          <w:szCs w:val="28"/>
          <w:shd w:val="clear" w:color="auto" w:fill="FFFFFF"/>
          <w:lang w:val="kk-KZ"/>
        </w:rPr>
      </w:pPr>
      <w:r w:rsidRPr="00B240BE">
        <w:rPr>
          <w:rFonts w:cs="Times New Roman"/>
          <w:szCs w:val="28"/>
          <w:lang w:val="kk-KZ"/>
        </w:rPr>
        <w:t>Прецедентті мәтіндер журналистер тарапынан көбінесе тақырыпат ретінде жұмсалады. Мұндай қысқа әрі нұсқа, эмоционалды-экспре</w:t>
      </w:r>
      <w:r w:rsidR="00184D1F">
        <w:rPr>
          <w:rFonts w:cs="Times New Roman"/>
          <w:szCs w:val="28"/>
          <w:lang w:val="kk-KZ"/>
        </w:rPr>
        <w:t>с</w:t>
      </w:r>
      <w:r w:rsidRPr="00B240BE">
        <w:rPr>
          <w:rFonts w:cs="Times New Roman"/>
          <w:szCs w:val="28"/>
          <w:lang w:val="kk-KZ"/>
        </w:rPr>
        <w:t>сивтілігі жоғары тақырыпаттар оқырман жадында бірден сақталады, жатталады. Негізі классикалық әдеби туындылар халық жадында онсыз да сақталған, тек одан әрі жаңғырып отырады десек те болады. Мысалы, Т. Ахтановтың «Шырағың сөнбесін» шығармасы прецедентті мәтін болып, баспасөз беттерінде өзекті тақырыпты қозғау үшін қолданылып жүр. Романның басында Нәзираға айтқан әжесінің</w:t>
      </w:r>
      <w:r w:rsidRPr="00B240BE">
        <w:rPr>
          <w:rFonts w:cs="Times New Roman"/>
          <w:szCs w:val="28"/>
          <w:shd w:val="clear" w:color="auto" w:fill="FFFFFF"/>
          <w:lang w:val="kk-KZ"/>
        </w:rPr>
        <w:t xml:space="preserve"> « – Әй, балам-ай, әлi баласың ғой... Сенсiң ғой оның шырағы. Сенiң тiлеуiңдi тiлеп кеткен жоқ па, бейшара» [</w:t>
      </w:r>
      <w:r w:rsidR="00F33FE0" w:rsidRPr="00B240BE">
        <w:rPr>
          <w:rFonts w:cs="Times New Roman"/>
          <w:szCs w:val="28"/>
          <w:lang w:val="kk-KZ"/>
        </w:rPr>
        <w:t>15</w:t>
      </w:r>
      <w:r w:rsidR="00FD0374">
        <w:rPr>
          <w:rFonts w:cs="Times New Roman"/>
          <w:szCs w:val="28"/>
          <w:lang w:val="kk-KZ"/>
        </w:rPr>
        <w:t>9</w:t>
      </w:r>
      <w:r w:rsidRPr="00B240BE">
        <w:rPr>
          <w:rFonts w:cs="Times New Roman"/>
          <w:szCs w:val="28"/>
          <w:lang w:val="kk-KZ"/>
        </w:rPr>
        <w:t>]</w:t>
      </w:r>
      <w:r w:rsidRPr="00B240BE">
        <w:rPr>
          <w:rFonts w:cs="Times New Roman"/>
          <w:szCs w:val="28"/>
          <w:shd w:val="clear" w:color="auto" w:fill="FFFFFF"/>
          <w:lang w:val="kk-KZ"/>
        </w:rPr>
        <w:t xml:space="preserve"> – деген сөзінен ш</w:t>
      </w:r>
      <w:r w:rsidRPr="00B240BE">
        <w:rPr>
          <w:rFonts w:cs="Times New Roman"/>
          <w:szCs w:val="28"/>
          <w:lang w:val="kk-KZ"/>
        </w:rPr>
        <w:t>ығарманың негізі идеясы берілген.</w:t>
      </w:r>
      <w:r w:rsidRPr="00B240BE">
        <w:rPr>
          <w:rFonts w:cs="Times New Roman"/>
          <w:szCs w:val="28"/>
          <w:shd w:val="clear" w:color="auto" w:fill="FFFFFF"/>
          <w:lang w:val="kk-KZ"/>
        </w:rPr>
        <w:t xml:space="preserve"> </w:t>
      </w:r>
      <w:r w:rsidRPr="00B240BE">
        <w:rPr>
          <w:rFonts w:cs="Times New Roman"/>
          <w:szCs w:val="28"/>
          <w:lang w:val="kk-KZ"/>
        </w:rPr>
        <w:t xml:space="preserve">Шырақ – ол ұрпақ, шырақтың сөнбеуі – ұлттың </w:t>
      </w:r>
      <w:r w:rsidRPr="00B240BE">
        <w:rPr>
          <w:rFonts w:cs="Times New Roman"/>
          <w:szCs w:val="28"/>
          <w:lang w:val="kk-KZ"/>
        </w:rPr>
        <w:lastRenderedPageBreak/>
        <w:t>болашағы ұрпақтың жалғастығы. Ж</w:t>
      </w:r>
      <w:r w:rsidRPr="00B240BE">
        <w:rPr>
          <w:rFonts w:cs="Times New Roman"/>
          <w:szCs w:val="28"/>
          <w:shd w:val="clear" w:color="auto" w:fill="FFFFFF"/>
          <w:lang w:val="kk-KZ"/>
        </w:rPr>
        <w:t xml:space="preserve">азушы сұрапыл соғыстың кесірінен елді жайлаған зұлымдыққа, қатыгездікке осындай ұлттық таным мен негізгі адами құндылықтарды қарама-қарсы қою арқылы шығармаға философиялық терең ой бере білген. Қазақ тілінде шырағың сөнбесін, шырақ жаққан періштең шегінбесін, шырақ болсын сияқты бата сөздер мен шырақ қалды, шырағы сөнді, қос шырақ, шырақ көрмеді, сөзін шырақ етті, кеудеде шырақ жанды, шілдесінде шырақ көрмеген, соңына шырақ алып түсті т.б фразеологизмдер өте көп. Қазақ баласын еркелетіп «Шырағым» дейді. Сондықтан да өмірін жалғайтын баланың, ұрпағының амандығын тілеп айтылған «Шырағың сөнбесін!» деген баталы сөздің мағынасы да, мәні де зор. </w:t>
      </w:r>
    </w:p>
    <w:p w14:paraId="47D07BC9" w14:textId="77777777" w:rsidR="005A62B4" w:rsidRPr="00B240BE" w:rsidRDefault="005A62B4" w:rsidP="00DE7CD7">
      <w:pPr>
        <w:pStyle w:val="HTML"/>
        <w:tabs>
          <w:tab w:val="clear" w:pos="916"/>
          <w:tab w:val="clear" w:pos="1832"/>
          <w:tab w:val="left" w:pos="426"/>
          <w:tab w:val="left" w:pos="454"/>
        </w:tabs>
        <w:rPr>
          <w:rFonts w:ascii="Times New Roman" w:hAnsi="Times New Roman" w:cs="Times New Roman"/>
          <w:sz w:val="28"/>
          <w:szCs w:val="28"/>
          <w:shd w:val="clear" w:color="auto" w:fill="FFFFFF"/>
          <w:lang w:val="kk-KZ"/>
        </w:rPr>
      </w:pPr>
      <w:r w:rsidRPr="00B240BE">
        <w:rPr>
          <w:rFonts w:ascii="Times New Roman" w:hAnsi="Times New Roman" w:cs="Times New Roman"/>
          <w:sz w:val="28"/>
          <w:szCs w:val="28"/>
          <w:shd w:val="clear" w:color="auto" w:fill="FFFFFF"/>
          <w:lang w:val="kk-KZ"/>
        </w:rPr>
        <w:t xml:space="preserve">Жазушы Т. Ахтановтың бұл романының атауымен газет беттерінде, интернет желілерінде өте көп мақалалар жарық көрді. Айтылған ой кейде шығарманың </w:t>
      </w:r>
      <w:r w:rsidRPr="00480FD9">
        <w:rPr>
          <w:rFonts w:ascii="Times New Roman" w:hAnsi="Times New Roman" w:cs="Times New Roman"/>
          <w:sz w:val="28"/>
          <w:szCs w:val="28"/>
          <w:shd w:val="clear" w:color="auto" w:fill="FFFFFF"/>
          <w:lang w:val="kk-KZ"/>
        </w:rPr>
        <w:t xml:space="preserve">идеясымен сай келсе, кейде тура мағынада жұмсалған. Мысалы, «Егемен Қазақстан» газетінде «Шырағың сөнбесін» </w:t>
      </w:r>
      <w:r w:rsidR="00DA5D1B" w:rsidRPr="00480FD9">
        <w:rPr>
          <w:rFonts w:ascii="Times New Roman" w:hAnsi="Times New Roman" w:cs="Times New Roman"/>
          <w:sz w:val="28"/>
          <w:szCs w:val="28"/>
          <w:shd w:val="clear" w:color="auto" w:fill="FFFFFF"/>
          <w:lang w:val="kk-KZ"/>
        </w:rPr>
        <w:t xml:space="preserve">(ЕҚ., 19.03.11) </w:t>
      </w:r>
      <w:r w:rsidRPr="00480FD9">
        <w:rPr>
          <w:rFonts w:ascii="Times New Roman" w:hAnsi="Times New Roman" w:cs="Times New Roman"/>
          <w:sz w:val="28"/>
          <w:szCs w:val="28"/>
          <w:shd w:val="clear" w:color="auto" w:fill="FFFFFF"/>
          <w:lang w:val="kk-KZ"/>
        </w:rPr>
        <w:t>атты мақала жарияланды. Мұнда журналистің медицина ғылымдарының</w:t>
      </w:r>
      <w:r w:rsidRPr="00B240BE">
        <w:rPr>
          <w:rFonts w:ascii="Times New Roman" w:hAnsi="Times New Roman" w:cs="Times New Roman"/>
          <w:sz w:val="28"/>
          <w:szCs w:val="28"/>
          <w:shd w:val="clear" w:color="auto" w:fill="FFFFFF"/>
          <w:lang w:val="kk-KZ"/>
        </w:rPr>
        <w:t xml:space="preserve"> докторы, профессор Тұрсынгүл Ботабековамен сұхбаты берілген. Көз жанарының маңызы мен міндетін, атқаратын қызметін айтып өткен мәтіннің тақырыпаты өзінің мазмұнына сай қойылған, яғни тура мағынада. Автор мәтін тақырыбын оқырманға әсер етіп, қызығушылығын арттыру үшін прецедентті мәтінмен алып отыр. </w:t>
      </w:r>
    </w:p>
    <w:p w14:paraId="2429B0ED" w14:textId="24F5F828" w:rsidR="005A62B4" w:rsidRPr="00B240BE" w:rsidRDefault="005A62B4" w:rsidP="00026B26">
      <w:pPr>
        <w:ind w:firstLine="567"/>
        <w:rPr>
          <w:rFonts w:cs="Times New Roman"/>
          <w:shd w:val="clear" w:color="auto" w:fill="FFFFFF"/>
          <w:lang w:val="kk-KZ"/>
        </w:rPr>
      </w:pPr>
      <w:r w:rsidRPr="00B240BE">
        <w:rPr>
          <w:rFonts w:cs="Times New Roman"/>
          <w:shd w:val="clear" w:color="auto" w:fill="FFFFFF"/>
          <w:lang w:val="kk-KZ"/>
        </w:rPr>
        <w:t>Тәңіршіл қазақ ұлты үшін оттың киесі бар. Сол шырақ – сәуле, нұр, жарық, үміт оты. Біздің дәстүр бойынша отты ешқашан өшірмеген, жаман ырым. Керісінше, от жаққан, отпен аластаған, отты айналған. Осы дәстүрімізді, әдет-ғұрпымызды алға тартып, түсіндіре отырып, журналистер әртүрлі газет беттерінде, сайттарда бірталай мақалалар жариялауда. Басты мақсаты – жастардың үйлену тойларындағы, туған күндеріндегі торттың үстіндегі шырақты сөндірудің қателігін дәлелдеу. Мысалы, «Шырағың сөнбесін» деуші еді...», «Шырағың сөнбесін, шырағым!», «</w:t>
      </w:r>
      <w:r w:rsidRPr="00B240BE">
        <w:rPr>
          <w:rFonts w:cs="Times New Roman"/>
          <w:lang w:val="kk-KZ"/>
        </w:rPr>
        <w:t xml:space="preserve">Қазақы дәстүр немесе шырағың сөнбесін» деген мәтіндердің барлығы осы тақырыпқа арналған. Журналист Қуат Адис бұл мәселе жөнінде былай дейді: </w:t>
      </w:r>
      <w:r w:rsidRPr="00B240BE">
        <w:rPr>
          <w:rFonts w:cs="Times New Roman"/>
          <w:i/>
          <w:lang w:val="kk-KZ"/>
        </w:rPr>
        <w:t>«</w:t>
      </w:r>
      <w:r w:rsidRPr="00B240BE">
        <w:rPr>
          <w:rFonts w:cs="Times New Roman"/>
          <w:i/>
          <w:shd w:val="clear" w:color="auto" w:fill="FFFFFF"/>
          <w:lang w:val="kk-KZ"/>
        </w:rPr>
        <w:t>бүгінгі тойлардағы «Шырағың сөнбесін», «Отауларыңның оты маздап тұрсын» деген лебіз-лепестерге біз көңіл бөліп, мән бермейтін болдық. Қазақ үшін тосын апаттан бөлек, қандай жағдайда да жақсылыққа, қажеттілікке жағылған отты өшіру жаман ырым саналған. Тіпті ол болашағыңа өз қолыңмен балта шабумен бірдей әрекет болыпты. Ал қазіргі даңғой, сауықшыл, мақтангер «жаңа қазақтарға» ата-бабадан қалған салт-дәстүр, әдет-ғұрып пен ырым-тиымның құны көк тиынға да татымайды»</w:t>
      </w:r>
      <w:r w:rsidRPr="00B240BE">
        <w:rPr>
          <w:rFonts w:cs="Times New Roman"/>
          <w:shd w:val="clear" w:color="auto" w:fill="FFFFFF"/>
          <w:lang w:val="kk-KZ"/>
        </w:rPr>
        <w:t xml:space="preserve"> (</w:t>
      </w:r>
      <w:hyperlink r:id="rId27" w:history="1">
        <w:r w:rsidR="001609CE" w:rsidRPr="00B240BE">
          <w:rPr>
            <w:rStyle w:val="a6"/>
            <w:rFonts w:cs="Times New Roman"/>
            <w:lang w:val="kk-KZ"/>
          </w:rPr>
          <w:t>https://new.zhalagash-zharshysy.kz</w:t>
        </w:r>
      </w:hyperlink>
      <w:r w:rsidR="001609CE" w:rsidRPr="00B240BE">
        <w:rPr>
          <w:rFonts w:cs="Times New Roman"/>
          <w:lang w:val="kk-KZ"/>
        </w:rPr>
        <w:t xml:space="preserve">., </w:t>
      </w:r>
      <w:r w:rsidRPr="00B240BE">
        <w:rPr>
          <w:rFonts w:cs="Times New Roman"/>
          <w:shd w:val="clear" w:color="auto" w:fill="FFFFFF"/>
          <w:lang w:val="kk-KZ"/>
        </w:rPr>
        <w:t xml:space="preserve">04.12.2019). Келесі бір </w:t>
      </w:r>
      <w:r w:rsidRPr="00B240BE">
        <w:rPr>
          <w:rFonts w:cs="Times New Roman"/>
          <w:i/>
          <w:shd w:val="clear" w:color="auto" w:fill="FFFFFF"/>
          <w:lang w:val="kk-KZ"/>
        </w:rPr>
        <w:t>«</w:t>
      </w:r>
      <w:r w:rsidRPr="00B240BE">
        <w:rPr>
          <w:rFonts w:cs="Times New Roman"/>
          <w:i/>
          <w:lang w:val="kk-KZ"/>
        </w:rPr>
        <w:t>Қазақы дәстүр немесе шырағың сөнбесін»</w:t>
      </w:r>
      <w:r w:rsidRPr="00B240BE">
        <w:rPr>
          <w:rFonts w:cs="Times New Roman"/>
          <w:lang w:val="kk-KZ"/>
        </w:rPr>
        <w:t xml:space="preserve"> (</w:t>
      </w:r>
      <w:hyperlink r:id="rId28" w:history="1">
        <w:r w:rsidR="001609CE" w:rsidRPr="00B240BE">
          <w:rPr>
            <w:rStyle w:val="a6"/>
            <w:rFonts w:cs="Times New Roman"/>
            <w:lang w:val="kk-KZ"/>
          </w:rPr>
          <w:t>https://qarmaqshy-tany.kz</w:t>
        </w:r>
      </w:hyperlink>
      <w:r w:rsidR="001609CE" w:rsidRPr="00B240BE">
        <w:rPr>
          <w:rFonts w:cs="Times New Roman"/>
          <w:lang w:val="kk-KZ"/>
        </w:rPr>
        <w:t xml:space="preserve">., </w:t>
      </w:r>
      <w:r w:rsidRPr="00B240BE">
        <w:rPr>
          <w:rFonts w:cs="Times New Roman"/>
          <w:shd w:val="clear" w:color="auto" w:fill="FFFFFF"/>
          <w:lang w:val="kk-KZ"/>
        </w:rPr>
        <w:t xml:space="preserve">15.03.2022) </w:t>
      </w:r>
      <w:r w:rsidRPr="00B240BE">
        <w:rPr>
          <w:rFonts w:cs="Times New Roman"/>
          <w:lang w:val="kk-KZ"/>
        </w:rPr>
        <w:t xml:space="preserve">деген </w:t>
      </w:r>
      <w:r w:rsidRPr="00B240BE">
        <w:rPr>
          <w:rFonts w:cs="Times New Roman"/>
          <w:shd w:val="clear" w:color="auto" w:fill="FFFFFF"/>
          <w:lang w:val="kk-KZ"/>
        </w:rPr>
        <w:t xml:space="preserve">мақалада А. Сәкенқызы ұлтымыздың салт-дәстүрлерінің еуропаланып бара жатқанын айтып, қазақтың ешқашан өз отын өшірмегенін алға тартады. Газет беттерінде бұл дәстүрді сынап жазған мақалалардың тақырыбы Т. Ахтановтың «Шырағың сөнбесін» шығармасымен ғана емес, мағыналас келетін О. Бөкейдің «Өз отыңды өшірме» туындысымен де берілген. Осы шығармалармен таныс, олар жайлы аялық білім бар оқырман берілген </w:t>
      </w:r>
      <w:r w:rsidRPr="00B240BE">
        <w:rPr>
          <w:rFonts w:cs="Times New Roman"/>
          <w:shd w:val="clear" w:color="auto" w:fill="FFFFFF"/>
          <w:lang w:val="kk-KZ"/>
        </w:rPr>
        <w:lastRenderedPageBreak/>
        <w:t>мәтіннің иде</w:t>
      </w:r>
      <w:r w:rsidR="00AD3E67">
        <w:rPr>
          <w:rFonts w:cs="Times New Roman"/>
          <w:shd w:val="clear" w:color="auto" w:fill="FFFFFF"/>
          <w:lang w:val="kk-KZ"/>
        </w:rPr>
        <w:t>я</w:t>
      </w:r>
      <w:r w:rsidRPr="00B240BE">
        <w:rPr>
          <w:rFonts w:cs="Times New Roman"/>
          <w:shd w:val="clear" w:color="auto" w:fill="FFFFFF"/>
          <w:lang w:val="kk-KZ"/>
        </w:rPr>
        <w:t xml:space="preserve">сының, мазмұнының қандай болатынын шамалай алады. Журналистің мақаланы жазудағы мақсаты тек айтқысы келген ойын жеткізіп қана қоймай, бұл мәселені шешу керек деген ой тастау. </w:t>
      </w:r>
    </w:p>
    <w:p w14:paraId="6E7544F1" w14:textId="7DB7F9E3" w:rsidR="005A62B4" w:rsidRPr="00B240BE" w:rsidRDefault="005A62B4" w:rsidP="00026B26">
      <w:pPr>
        <w:ind w:firstLine="567"/>
        <w:rPr>
          <w:rFonts w:cs="Times New Roman"/>
          <w:lang w:val="kk-KZ"/>
        </w:rPr>
      </w:pPr>
      <w:r w:rsidRPr="00B240BE">
        <w:rPr>
          <w:rFonts w:cs="Times New Roman"/>
          <w:shd w:val="clear" w:color="auto" w:fill="FFFFFF"/>
          <w:lang w:val="kk-KZ"/>
        </w:rPr>
        <w:t>П</w:t>
      </w:r>
      <w:r w:rsidRPr="00B240BE">
        <w:rPr>
          <w:rFonts w:cs="Times New Roman"/>
          <w:lang w:val="kk-KZ"/>
        </w:rPr>
        <w:t xml:space="preserve">рецедентті мәтіндер – ұлттық мәдениетіміздің, ұлттық болмысымыздың көрінісі, яғни </w:t>
      </w:r>
      <w:r w:rsidRPr="00B240BE">
        <w:rPr>
          <w:rFonts w:cs="Times New Roman"/>
          <w:shd w:val="clear" w:color="auto" w:fill="FFFFFF"/>
          <w:lang w:val="kk-KZ"/>
        </w:rPr>
        <w:t xml:space="preserve">оқырман қауымға ұлттық мәдениетімізден, өткен тарихымыздан ақпараттар береді, тарихи шындыққа көз жүгіртеді. </w:t>
      </w:r>
      <w:r w:rsidRPr="00B240BE">
        <w:rPr>
          <w:rFonts w:cs="Times New Roman"/>
          <w:lang w:val="kk-KZ"/>
        </w:rPr>
        <w:t>Әр ұлттың өзінің мәдениетіне сай келетін прецедентті құбылыстарының жиынтығы бар. Сол феномендердің ары қарай прецедентті болу болмауына мәдени қауымдастықтың көзқарасы әсер етеді. «Шырағың сөнбесін» ұлттық-прецедентті мәтіні де тек қазақ жұртына ғана тән ұлттық ақпарды хабарлап тұр. Бұл тіркес қазақ тілінде фразеологизм ретінде тұспалданған ойды берсе, өзге ұлт өкілі үшін жай ғана тура мағынада жұмсалатын еркін сөз тіркесі болады. Сол сияқты бұл тек қазақ халқына ғана емес, осы шығарманы оқыған, тарих пен мәдениеттен хабары бар, қазақ тілін білетін адамдардың барлығына белгілі бола алады. «Прецеден</w:t>
      </w:r>
      <w:r w:rsidR="0072038A">
        <w:rPr>
          <w:rFonts w:cs="Times New Roman"/>
          <w:lang w:val="kk-KZ"/>
        </w:rPr>
        <w:t>т</w:t>
      </w:r>
      <w:r w:rsidRPr="00B240BE">
        <w:rPr>
          <w:rFonts w:cs="Times New Roman"/>
          <w:lang w:val="kk-KZ"/>
        </w:rPr>
        <w:t>ті феномен деп кез келген ұлттық-мәдени менталитеттің өкілдеріне белгілі, жалпы және міндетті түсінік бар немесе бәріне түсінікті» [</w:t>
      </w:r>
      <w:r w:rsidR="000223AF">
        <w:rPr>
          <w:rFonts w:cs="Times New Roman"/>
          <w:lang w:val="kk-KZ"/>
        </w:rPr>
        <w:t>160</w:t>
      </w:r>
      <w:r w:rsidRPr="00B240BE">
        <w:rPr>
          <w:rFonts w:cs="Times New Roman"/>
          <w:lang w:val="kk-KZ"/>
        </w:rPr>
        <w:t xml:space="preserve">] құбылысты айтамыз. </w:t>
      </w:r>
    </w:p>
    <w:p w14:paraId="23E2D161" w14:textId="5C12573F" w:rsidR="005A62B4" w:rsidRPr="00B240BE" w:rsidRDefault="005A62B4" w:rsidP="00026B26">
      <w:pPr>
        <w:ind w:firstLine="567"/>
        <w:rPr>
          <w:rFonts w:cs="Times New Roman"/>
          <w:szCs w:val="28"/>
          <w:lang w:val="kk-KZ"/>
        </w:rPr>
      </w:pPr>
      <w:r w:rsidRPr="00B240BE">
        <w:rPr>
          <w:rFonts w:cs="Times New Roman"/>
          <w:szCs w:val="28"/>
          <w:lang w:val="kk-KZ"/>
        </w:rPr>
        <w:t>Прецедентті феномендер, жоғарыда айтқандай, көпшілікке танымал болады. Сонымен қатар олар белгілі болғаннан бастап, үнемі қозғалыста болып, түрлі кезеңде, әр алуан тілдік тұлғалардың қолданысында жүреді. Кей прецедентті құбылыстар қосымша мағынаға ие болып</w:t>
      </w:r>
      <w:r w:rsidR="00026B26">
        <w:rPr>
          <w:rFonts w:cs="Times New Roman"/>
          <w:szCs w:val="28"/>
          <w:lang w:val="kk-KZ"/>
        </w:rPr>
        <w:t>, қайтіп жаңғыруына ықпал етеді ж</w:t>
      </w:r>
      <w:r w:rsidRPr="00B240BE">
        <w:rPr>
          <w:rFonts w:cs="Times New Roman"/>
          <w:szCs w:val="28"/>
          <w:lang w:val="kk-KZ"/>
        </w:rPr>
        <w:t xml:space="preserve">әне олар өте қысқа мерзім ішінде танылып қолданысқа енуі мүмкін. Осындай сипатқа ие болған прецедентті мәтіннің бірі – «Оян, қазақ!». Алаш арысы М. Дулатовтың Қазақ ұлтының ұранына айналған өлеңі бұрыннан бері прецедентті мәтін болатын. Биыл режиссер М. Есжанның «Оян, қазақ!» атты тарихи көркем фильмінен соң еліміздің рухы оянып, аз уақыт аралығында бұл туындының танымалдылығы артып, қызу талқыланды. </w:t>
      </w:r>
      <w:r w:rsidR="00E42802">
        <w:rPr>
          <w:rFonts w:cs="Times New Roman"/>
          <w:szCs w:val="28"/>
          <w:lang w:val="kk-KZ"/>
        </w:rPr>
        <w:t>Соны анықтау үш</w:t>
      </w:r>
      <w:r w:rsidR="00CD2121">
        <w:rPr>
          <w:rFonts w:cs="Times New Roman"/>
          <w:szCs w:val="28"/>
          <w:lang w:val="kk-KZ"/>
        </w:rPr>
        <w:t>і</w:t>
      </w:r>
      <w:r w:rsidR="00E42802">
        <w:rPr>
          <w:rFonts w:cs="Times New Roman"/>
          <w:szCs w:val="28"/>
          <w:lang w:val="kk-KZ"/>
        </w:rPr>
        <w:t>н б</w:t>
      </w:r>
      <w:r w:rsidRPr="00B240BE">
        <w:rPr>
          <w:rFonts w:cs="Times New Roman"/>
          <w:szCs w:val="28"/>
          <w:lang w:val="kk-KZ"/>
        </w:rPr>
        <w:t xml:space="preserve">іздің </w:t>
      </w:r>
      <w:r w:rsidR="00E42802">
        <w:rPr>
          <w:rFonts w:cs="Times New Roman"/>
          <w:szCs w:val="28"/>
          <w:lang w:val="kk-KZ"/>
        </w:rPr>
        <w:t>тарапымызд</w:t>
      </w:r>
      <w:r w:rsidR="00D55368">
        <w:rPr>
          <w:rFonts w:cs="Times New Roman"/>
          <w:szCs w:val="28"/>
          <w:lang w:val="kk-KZ"/>
        </w:rPr>
        <w:t>а</w:t>
      </w:r>
      <w:r w:rsidR="00E42802">
        <w:rPr>
          <w:rFonts w:cs="Times New Roman"/>
          <w:szCs w:val="28"/>
          <w:lang w:val="kk-KZ"/>
        </w:rPr>
        <w:t xml:space="preserve">н </w:t>
      </w:r>
      <w:r w:rsidRPr="00B240BE">
        <w:rPr>
          <w:rFonts w:cs="Times New Roman"/>
          <w:szCs w:val="28"/>
          <w:lang w:val="kk-KZ"/>
        </w:rPr>
        <w:t xml:space="preserve">қазақ және орыс тілді гуманитарлық, техникалық бағытта білім алушы студенттердің арасында </w:t>
      </w:r>
      <w:r w:rsidR="00E42802">
        <w:rPr>
          <w:rFonts w:cs="Times New Roman"/>
          <w:szCs w:val="28"/>
          <w:lang w:val="kk-KZ"/>
        </w:rPr>
        <w:t>с</w:t>
      </w:r>
      <w:r w:rsidR="00E42802" w:rsidRPr="00B240BE">
        <w:rPr>
          <w:rFonts w:cs="Times New Roman"/>
          <w:szCs w:val="28"/>
          <w:lang w:val="kk-KZ"/>
        </w:rPr>
        <w:t xml:space="preserve">ауалнама </w:t>
      </w:r>
      <w:r w:rsidRPr="00B240BE">
        <w:rPr>
          <w:rFonts w:cs="Times New Roman"/>
          <w:szCs w:val="28"/>
          <w:lang w:val="kk-KZ"/>
        </w:rPr>
        <w:t>жүргіз</w:t>
      </w:r>
      <w:r w:rsidR="00B33188">
        <w:rPr>
          <w:rFonts w:cs="Times New Roman"/>
          <w:szCs w:val="28"/>
          <w:lang w:val="kk-KZ"/>
        </w:rPr>
        <w:t>ілген болатын. «Оян, қазақ!» пре</w:t>
      </w:r>
      <w:r w:rsidRPr="00B240BE">
        <w:rPr>
          <w:rFonts w:cs="Times New Roman"/>
          <w:szCs w:val="28"/>
          <w:lang w:val="kk-KZ"/>
        </w:rPr>
        <w:t>цедентті мәтінінің жастар арасында қаншалықты қабылданғанын анықтау үшін кімнің шығармасы екендігі жөнінде сұрақ бердік. Сауалнамаға қазақ тілді 144, орыс</w:t>
      </w:r>
      <w:r w:rsidR="00E42802">
        <w:rPr>
          <w:rFonts w:cs="Times New Roman"/>
          <w:szCs w:val="28"/>
          <w:lang w:val="kk-KZ"/>
        </w:rPr>
        <w:t xml:space="preserve"> </w:t>
      </w:r>
      <w:r w:rsidRPr="00B240BE">
        <w:rPr>
          <w:rFonts w:cs="Times New Roman"/>
          <w:szCs w:val="28"/>
          <w:lang w:val="kk-KZ"/>
        </w:rPr>
        <w:t xml:space="preserve">тілді 90 студент қатысты. Олардың жауаптары </w:t>
      </w:r>
      <w:r w:rsidR="00932FA7">
        <w:rPr>
          <w:rFonts w:cs="Times New Roman"/>
          <w:szCs w:val="28"/>
          <w:lang w:val="kk-KZ"/>
        </w:rPr>
        <w:t xml:space="preserve">төмендегі </w:t>
      </w:r>
      <w:r w:rsidR="00480FD9">
        <w:rPr>
          <w:rFonts w:cs="Times New Roman"/>
          <w:szCs w:val="28"/>
          <w:lang w:val="kk-KZ"/>
        </w:rPr>
        <w:t>2,3 суретте.</w:t>
      </w:r>
    </w:p>
    <w:p w14:paraId="4F874B95" w14:textId="77777777" w:rsidR="005A62B4" w:rsidRPr="00B03664" w:rsidRDefault="005A62B4" w:rsidP="00026B26">
      <w:pPr>
        <w:rPr>
          <w:rFonts w:cs="Times New Roman"/>
          <w:szCs w:val="28"/>
          <w:lang w:val="kk-KZ"/>
        </w:rPr>
      </w:pPr>
    </w:p>
    <w:p w14:paraId="146B68B3" w14:textId="77777777" w:rsidR="00EB40A0" w:rsidRDefault="005A62B4" w:rsidP="00CD03BB">
      <w:pPr>
        <w:jc w:val="center"/>
        <w:rPr>
          <w:rFonts w:cs="Times New Roman"/>
          <w:szCs w:val="28"/>
          <w:lang w:val="kk-KZ"/>
        </w:rPr>
      </w:pPr>
      <w:r w:rsidRPr="00B240BE">
        <w:rPr>
          <w:rFonts w:cs="Times New Roman"/>
          <w:noProof/>
          <w:szCs w:val="28"/>
          <w:lang w:eastAsia="ru-RU"/>
        </w:rPr>
        <w:lastRenderedPageBreak/>
        <w:drawing>
          <wp:inline distT="0" distB="0" distL="0" distR="0" wp14:anchorId="1C106B40" wp14:editId="01863A1A">
            <wp:extent cx="4620260" cy="3403600"/>
            <wp:effectExtent l="0" t="0" r="889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070E50" w14:textId="77777777" w:rsidR="00480FD9" w:rsidRDefault="00480FD9" w:rsidP="00CD03BB">
      <w:pPr>
        <w:jc w:val="center"/>
        <w:rPr>
          <w:rFonts w:cs="Times New Roman"/>
          <w:szCs w:val="28"/>
          <w:lang w:val="kk-KZ"/>
        </w:rPr>
      </w:pPr>
    </w:p>
    <w:p w14:paraId="779C5F22" w14:textId="7EEA568B" w:rsidR="00B03664" w:rsidRDefault="00480FD9" w:rsidP="00CD03BB">
      <w:pPr>
        <w:jc w:val="center"/>
        <w:rPr>
          <w:rFonts w:cs="Times New Roman"/>
          <w:szCs w:val="28"/>
          <w:lang w:val="kk-KZ"/>
        </w:rPr>
      </w:pPr>
      <w:r>
        <w:rPr>
          <w:rFonts w:cs="Times New Roman"/>
          <w:szCs w:val="28"/>
          <w:lang w:val="kk-KZ"/>
        </w:rPr>
        <w:t xml:space="preserve">Сурет 2 - </w:t>
      </w:r>
      <w:r w:rsidR="00B03664">
        <w:rPr>
          <w:rFonts w:cs="Times New Roman"/>
          <w:szCs w:val="28"/>
          <w:lang w:val="kk-KZ"/>
        </w:rPr>
        <w:t xml:space="preserve">Орыс тобының </w:t>
      </w:r>
      <w:r w:rsidR="005F5301">
        <w:rPr>
          <w:rFonts w:cs="Times New Roman"/>
          <w:szCs w:val="28"/>
          <w:lang w:val="kk-KZ"/>
        </w:rPr>
        <w:t>с</w:t>
      </w:r>
      <w:r w:rsidR="005F5301" w:rsidRPr="00B240BE">
        <w:rPr>
          <w:rFonts w:cs="Times New Roman"/>
          <w:szCs w:val="28"/>
          <w:lang w:val="kk-KZ"/>
        </w:rPr>
        <w:t>ауалнама нәтижесі</w:t>
      </w:r>
    </w:p>
    <w:p w14:paraId="44FA9FD3" w14:textId="77777777" w:rsidR="005F5301" w:rsidRPr="00B240BE" w:rsidRDefault="005F5301" w:rsidP="005F5301">
      <w:pPr>
        <w:ind w:firstLine="0"/>
        <w:jc w:val="center"/>
        <w:rPr>
          <w:rFonts w:cs="Times New Roman"/>
          <w:szCs w:val="28"/>
          <w:lang w:val="kk-KZ"/>
        </w:rPr>
      </w:pPr>
    </w:p>
    <w:p w14:paraId="5DD240E2" w14:textId="77777777" w:rsidR="00EB40A0" w:rsidRDefault="005A62B4" w:rsidP="00CD03BB">
      <w:pPr>
        <w:jc w:val="center"/>
        <w:rPr>
          <w:rFonts w:cs="Times New Roman"/>
          <w:szCs w:val="28"/>
          <w:lang w:val="kk-KZ"/>
        </w:rPr>
      </w:pPr>
      <w:r w:rsidRPr="00B240BE">
        <w:rPr>
          <w:rFonts w:cs="Times New Roman"/>
          <w:b/>
          <w:noProof/>
          <w:szCs w:val="28"/>
          <w:lang w:eastAsia="ru-RU"/>
        </w:rPr>
        <w:drawing>
          <wp:inline distT="0" distB="0" distL="0" distR="0" wp14:anchorId="3F99254D" wp14:editId="609BB108">
            <wp:extent cx="4620260" cy="3213100"/>
            <wp:effectExtent l="0" t="0" r="889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7BA15E" w14:textId="77777777" w:rsidR="00480FD9" w:rsidRDefault="00480FD9" w:rsidP="00CD03BB">
      <w:pPr>
        <w:jc w:val="center"/>
        <w:rPr>
          <w:rFonts w:cs="Times New Roman"/>
          <w:szCs w:val="28"/>
          <w:lang w:val="kk-KZ"/>
        </w:rPr>
      </w:pPr>
    </w:p>
    <w:p w14:paraId="66101922" w14:textId="2235B55E" w:rsidR="005F5301" w:rsidRDefault="00480FD9" w:rsidP="00CD03BB">
      <w:pPr>
        <w:jc w:val="center"/>
        <w:rPr>
          <w:rFonts w:cs="Times New Roman"/>
          <w:szCs w:val="28"/>
          <w:lang w:val="kk-KZ"/>
        </w:rPr>
      </w:pPr>
      <w:r>
        <w:rPr>
          <w:rFonts w:cs="Times New Roman"/>
          <w:szCs w:val="28"/>
          <w:lang w:val="kk-KZ"/>
        </w:rPr>
        <w:t>Сурет 3-</w:t>
      </w:r>
      <w:r w:rsidR="005F5301">
        <w:rPr>
          <w:rFonts w:cs="Times New Roman"/>
          <w:szCs w:val="28"/>
          <w:lang w:val="kk-KZ"/>
        </w:rPr>
        <w:t xml:space="preserve"> Қазақ тобының с</w:t>
      </w:r>
      <w:r w:rsidR="005F5301" w:rsidRPr="00B240BE">
        <w:rPr>
          <w:rFonts w:cs="Times New Roman"/>
          <w:szCs w:val="28"/>
          <w:lang w:val="kk-KZ"/>
        </w:rPr>
        <w:t>ауалнама нәтижесі</w:t>
      </w:r>
    </w:p>
    <w:p w14:paraId="12A110EF" w14:textId="77777777" w:rsidR="005F5301" w:rsidRDefault="005F5301" w:rsidP="005F5301">
      <w:pPr>
        <w:ind w:firstLine="0"/>
        <w:jc w:val="center"/>
        <w:rPr>
          <w:rFonts w:cs="Times New Roman"/>
          <w:szCs w:val="28"/>
          <w:lang w:val="kk-KZ"/>
        </w:rPr>
      </w:pPr>
    </w:p>
    <w:p w14:paraId="481363A9" w14:textId="77777777" w:rsidR="005A62B4" w:rsidRPr="00480FD9" w:rsidRDefault="005A62B4" w:rsidP="00480FD9">
      <w:pPr>
        <w:ind w:firstLine="567"/>
        <w:rPr>
          <w:rFonts w:cs="Times New Roman"/>
          <w:szCs w:val="28"/>
          <w:lang w:val="kk-KZ"/>
        </w:rPr>
      </w:pPr>
      <w:r w:rsidRPr="00480FD9">
        <w:rPr>
          <w:rFonts w:cs="Times New Roman"/>
          <w:szCs w:val="28"/>
          <w:lang w:val="kk-KZ"/>
        </w:rPr>
        <w:t>Жүргізілген сауалнаманың қорытындысы бойынша, «Оян, қазақ!» ұлттық-прецедентті феномені қазақ аудиториясының 93%-на белгілі болса, ал орыс тобының студенттерінің жартысынан көбі шығарманың авторының М.</w:t>
      </w:r>
      <w:r w:rsidR="00673192" w:rsidRPr="00480FD9">
        <w:rPr>
          <w:rFonts w:cs="Times New Roman"/>
          <w:szCs w:val="28"/>
          <w:lang w:val="kk-KZ"/>
        </w:rPr>
        <w:t> </w:t>
      </w:r>
      <w:r w:rsidRPr="00480FD9">
        <w:rPr>
          <w:rFonts w:cs="Times New Roman"/>
          <w:szCs w:val="28"/>
          <w:lang w:val="kk-KZ"/>
        </w:rPr>
        <w:t xml:space="preserve">Дулатов екенін дұрыс тапты. Біз қарапайым сұрақ қою арқылы прецедентті мәтіннің жастардың танымындағы көрінісін анықтай алдық. Көркем әдебиет туындысы </w:t>
      </w:r>
      <w:r w:rsidRPr="00480FD9">
        <w:rPr>
          <w:rFonts w:cs="Times New Roman"/>
          <w:szCs w:val="28"/>
          <w:lang w:val="kk-KZ"/>
        </w:rPr>
        <w:lastRenderedPageBreak/>
        <w:t xml:space="preserve">қаншалықты танымал болса, ол шығарма соншалықты прецедентті феномен бола алады. Бұл – прецедентті мәтіннің ең негізгі белгілерінің бірі. </w:t>
      </w:r>
    </w:p>
    <w:p w14:paraId="2AE32522" w14:textId="77777777" w:rsidR="005A62B4" w:rsidRPr="00480FD9" w:rsidRDefault="005A62B4" w:rsidP="00480FD9">
      <w:pPr>
        <w:ind w:firstLine="567"/>
        <w:rPr>
          <w:rFonts w:cs="Times New Roman"/>
          <w:szCs w:val="28"/>
          <w:shd w:val="clear" w:color="auto" w:fill="FAFAFA"/>
          <w:lang w:val="kk-KZ"/>
        </w:rPr>
      </w:pPr>
      <w:r w:rsidRPr="00480FD9">
        <w:rPr>
          <w:rFonts w:cs="Times New Roman"/>
          <w:szCs w:val="28"/>
          <w:lang w:val="kk-KZ"/>
        </w:rPr>
        <w:t xml:space="preserve">https://abai.kz/ ақпараттық порталында «Оян, қазақ! Ойлан, қазақ!» </w:t>
      </w:r>
      <w:r w:rsidR="00BE4374" w:rsidRPr="00480FD9">
        <w:rPr>
          <w:rFonts w:cs="Times New Roman"/>
          <w:szCs w:val="28"/>
          <w:lang w:val="kk-KZ"/>
        </w:rPr>
        <w:t>(</w:t>
      </w:r>
      <w:hyperlink r:id="rId31" w:history="1">
        <w:r w:rsidR="00BE4374" w:rsidRPr="00480FD9">
          <w:rPr>
            <w:rStyle w:val="a6"/>
            <w:rFonts w:cs="Times New Roman"/>
            <w:szCs w:val="28"/>
            <w:lang w:val="kk-KZ"/>
          </w:rPr>
          <w:t>https://abai.kz</w:t>
        </w:r>
      </w:hyperlink>
      <w:r w:rsidR="00BE4374" w:rsidRPr="00480FD9">
        <w:rPr>
          <w:rFonts w:cs="Times New Roman"/>
          <w:szCs w:val="28"/>
          <w:lang w:val="kk-KZ"/>
        </w:rPr>
        <w:t xml:space="preserve">., 8.08.22) </w:t>
      </w:r>
      <w:r w:rsidRPr="00480FD9">
        <w:rPr>
          <w:rFonts w:cs="Times New Roman"/>
          <w:szCs w:val="28"/>
          <w:lang w:val="kk-KZ"/>
        </w:rPr>
        <w:t>деген атпен Ақылбек Шаяхметтің мақаласы жарық көрді. Бұл қазақты ұйқысынан оятқысы келген ұлт зиялыларының, қазіргі ақындардың шығармаларын бір жерге тізіп берген мақала болды. Мәтінде автор оқырмандарды тың деректерден хабардар етеді. Ақиық ақындардың біз білмейтін, естімеген өлеңдерін талдайды. Мақаланың</w:t>
      </w:r>
      <w:r w:rsidRPr="00B240BE">
        <w:rPr>
          <w:rFonts w:cs="Times New Roman"/>
          <w:szCs w:val="28"/>
          <w:lang w:val="kk-KZ"/>
        </w:rPr>
        <w:t xml:space="preserve"> басы «Оян, қазақ» өлеңіне қарама-қарсы мағынада ирониямен жазылған сатирик ақын Бәкеш Айсиннің «Ұйықта, қазақ!» жыр жинағынан басталады. М. Дулатов «Оян, </w:t>
      </w:r>
      <w:r w:rsidRPr="00480FD9">
        <w:rPr>
          <w:rFonts w:cs="Times New Roman"/>
          <w:szCs w:val="28"/>
          <w:lang w:val="kk-KZ"/>
        </w:rPr>
        <w:t>қазақ!» деген болса, ақын Серік Қалиев қасына «Ойлан, қазақ!» тіркесін қосты:</w:t>
      </w:r>
    </w:p>
    <w:p w14:paraId="671461EA" w14:textId="77777777" w:rsidR="005A62B4" w:rsidRPr="00480FD9" w:rsidRDefault="005A62B4" w:rsidP="00480FD9">
      <w:pPr>
        <w:ind w:firstLine="567"/>
        <w:rPr>
          <w:rFonts w:cs="Times New Roman"/>
          <w:szCs w:val="28"/>
          <w:shd w:val="clear" w:color="auto" w:fill="FAFAFA"/>
          <w:lang w:val="kk-KZ"/>
        </w:rPr>
      </w:pPr>
      <w:r w:rsidRPr="00480FD9">
        <w:rPr>
          <w:rFonts w:cs="Times New Roman"/>
          <w:szCs w:val="28"/>
          <w:lang w:val="kk-KZ"/>
        </w:rPr>
        <w:t>Оян, қазақ! Ойлан, қазақ! Бол, қазақ</w:t>
      </w:r>
      <w:r w:rsidRPr="00480FD9">
        <w:rPr>
          <w:rFonts w:cs="Times New Roman"/>
          <w:szCs w:val="28"/>
          <w:shd w:val="clear" w:color="auto" w:fill="FAFAFA"/>
          <w:lang w:val="kk-KZ"/>
        </w:rPr>
        <w:t>!</w:t>
      </w:r>
    </w:p>
    <w:p w14:paraId="13FD42AD" w14:textId="77777777" w:rsidR="005A62B4" w:rsidRPr="00480FD9" w:rsidRDefault="005A62B4" w:rsidP="00480FD9">
      <w:pPr>
        <w:ind w:firstLine="567"/>
        <w:rPr>
          <w:rFonts w:cs="Times New Roman"/>
          <w:szCs w:val="28"/>
          <w:shd w:val="clear" w:color="auto" w:fill="FAFAFA"/>
          <w:lang w:val="kk-KZ"/>
        </w:rPr>
      </w:pPr>
      <w:r w:rsidRPr="00480FD9">
        <w:rPr>
          <w:rFonts w:cs="Times New Roman"/>
          <w:szCs w:val="28"/>
          <w:lang w:val="kk-KZ"/>
        </w:rPr>
        <w:t>Шын бақытқа жеткізетін жол да ұзақ</w:t>
      </w:r>
      <w:r w:rsidRPr="00480FD9">
        <w:rPr>
          <w:rFonts w:cs="Times New Roman"/>
          <w:szCs w:val="28"/>
          <w:shd w:val="clear" w:color="auto" w:fill="FAFAFA"/>
          <w:lang w:val="kk-KZ"/>
        </w:rPr>
        <w:t>,</w:t>
      </w:r>
    </w:p>
    <w:p w14:paraId="75F39334" w14:textId="77777777" w:rsidR="005A62B4" w:rsidRPr="00480FD9" w:rsidRDefault="005A62B4" w:rsidP="00480FD9">
      <w:pPr>
        <w:ind w:firstLine="567"/>
        <w:rPr>
          <w:rFonts w:cs="Times New Roman"/>
          <w:szCs w:val="28"/>
          <w:shd w:val="clear" w:color="auto" w:fill="FAFAFA"/>
          <w:lang w:val="kk-KZ"/>
        </w:rPr>
      </w:pPr>
      <w:r w:rsidRPr="00480FD9">
        <w:rPr>
          <w:rFonts w:cs="Times New Roman"/>
          <w:szCs w:val="28"/>
          <w:lang w:val="kk-KZ"/>
        </w:rPr>
        <w:t>Алашағың аз ба мына дүниеден</w:t>
      </w:r>
      <w:r w:rsidRPr="00480FD9">
        <w:rPr>
          <w:rFonts w:cs="Times New Roman"/>
          <w:szCs w:val="28"/>
          <w:shd w:val="clear" w:color="auto" w:fill="FAFAFA"/>
          <w:lang w:val="kk-KZ"/>
        </w:rPr>
        <w:t>,</w:t>
      </w:r>
    </w:p>
    <w:p w14:paraId="1C63201D" w14:textId="77777777" w:rsidR="005A62B4" w:rsidRPr="00480FD9" w:rsidRDefault="005A62B4" w:rsidP="00480FD9">
      <w:pPr>
        <w:ind w:firstLine="567"/>
        <w:rPr>
          <w:rFonts w:cs="Times New Roman"/>
          <w:szCs w:val="28"/>
          <w:lang w:val="kk-KZ"/>
        </w:rPr>
      </w:pPr>
      <w:r w:rsidRPr="00480FD9">
        <w:rPr>
          <w:rFonts w:cs="Times New Roman"/>
          <w:szCs w:val="28"/>
          <w:lang w:val="kk-KZ"/>
        </w:rPr>
        <w:t>Болашағың емес пе еді зор, ғажап?!</w:t>
      </w:r>
    </w:p>
    <w:p w14:paraId="21D3B382" w14:textId="77777777" w:rsidR="005A62B4" w:rsidRPr="00480FD9" w:rsidRDefault="005A62B4" w:rsidP="00480FD9">
      <w:pPr>
        <w:ind w:firstLine="567"/>
        <w:rPr>
          <w:rFonts w:cs="Times New Roman"/>
          <w:spacing w:val="3"/>
          <w:szCs w:val="28"/>
          <w:shd w:val="clear" w:color="auto" w:fill="FFFFFF"/>
          <w:lang w:val="kk-KZ"/>
        </w:rPr>
      </w:pPr>
      <w:r w:rsidRPr="00480FD9">
        <w:rPr>
          <w:rStyle w:val="a7"/>
          <w:rFonts w:cs="Times New Roman"/>
          <w:b w:val="0"/>
          <w:bCs w:val="0"/>
          <w:spacing w:val="3"/>
          <w:szCs w:val="28"/>
          <w:bdr w:val="none" w:sz="0" w:space="0" w:color="auto" w:frame="1"/>
          <w:shd w:val="clear" w:color="auto" w:fill="FFFFFF"/>
          <w:lang w:val="kk-KZ"/>
        </w:rPr>
        <w:t>Оян</w:t>
      </w:r>
      <w:r w:rsidR="00673192" w:rsidRPr="00480FD9">
        <w:rPr>
          <w:rFonts w:cs="Times New Roman"/>
          <w:spacing w:val="3"/>
          <w:szCs w:val="28"/>
          <w:shd w:val="clear" w:color="auto" w:fill="FFFFFF"/>
          <w:lang w:val="kk-KZ"/>
        </w:rPr>
        <w:t xml:space="preserve">, </w:t>
      </w:r>
      <w:r w:rsidRPr="00480FD9">
        <w:rPr>
          <w:rStyle w:val="a7"/>
          <w:rFonts w:cs="Times New Roman"/>
          <w:b w:val="0"/>
          <w:bCs w:val="0"/>
          <w:spacing w:val="3"/>
          <w:szCs w:val="28"/>
          <w:bdr w:val="none" w:sz="0" w:space="0" w:color="auto" w:frame="1"/>
          <w:shd w:val="clear" w:color="auto" w:fill="FFFFFF"/>
          <w:lang w:val="kk-KZ"/>
        </w:rPr>
        <w:t>қазақ</w:t>
      </w:r>
      <w:r w:rsidRPr="00480FD9">
        <w:rPr>
          <w:rFonts w:cs="Times New Roman"/>
          <w:spacing w:val="3"/>
          <w:szCs w:val="28"/>
          <w:shd w:val="clear" w:color="auto" w:fill="FFFFFF"/>
          <w:lang w:val="kk-KZ"/>
        </w:rPr>
        <w:t>! Ойлан,</w:t>
      </w:r>
      <w:r w:rsidR="00673192" w:rsidRPr="00480FD9">
        <w:rPr>
          <w:rFonts w:cs="Times New Roman"/>
          <w:spacing w:val="3"/>
          <w:szCs w:val="28"/>
          <w:shd w:val="clear" w:color="auto" w:fill="FFFFFF"/>
          <w:lang w:val="kk-KZ"/>
        </w:rPr>
        <w:t xml:space="preserve"> </w:t>
      </w:r>
      <w:r w:rsidRPr="00480FD9">
        <w:rPr>
          <w:rStyle w:val="a7"/>
          <w:rFonts w:cs="Times New Roman"/>
          <w:b w:val="0"/>
          <w:bCs w:val="0"/>
          <w:spacing w:val="3"/>
          <w:szCs w:val="28"/>
          <w:bdr w:val="none" w:sz="0" w:space="0" w:color="auto" w:frame="1"/>
          <w:shd w:val="clear" w:color="auto" w:fill="FFFFFF"/>
          <w:lang w:val="kk-KZ"/>
        </w:rPr>
        <w:t>қазақ</w:t>
      </w:r>
      <w:r w:rsidRPr="00480FD9">
        <w:rPr>
          <w:rFonts w:cs="Times New Roman"/>
          <w:spacing w:val="3"/>
          <w:szCs w:val="28"/>
          <w:shd w:val="clear" w:color="auto" w:fill="FFFFFF"/>
          <w:lang w:val="kk-KZ"/>
        </w:rPr>
        <w:t>! Бол,</w:t>
      </w:r>
      <w:r w:rsidR="00673192" w:rsidRPr="00480FD9">
        <w:rPr>
          <w:rFonts w:cs="Times New Roman"/>
          <w:spacing w:val="3"/>
          <w:szCs w:val="28"/>
          <w:shd w:val="clear" w:color="auto" w:fill="FFFFFF"/>
          <w:lang w:val="kk-KZ"/>
        </w:rPr>
        <w:t xml:space="preserve"> </w:t>
      </w:r>
      <w:r w:rsidRPr="00480FD9">
        <w:rPr>
          <w:rStyle w:val="a7"/>
          <w:rFonts w:cs="Times New Roman"/>
          <w:b w:val="0"/>
          <w:bCs w:val="0"/>
          <w:spacing w:val="3"/>
          <w:szCs w:val="28"/>
          <w:bdr w:val="none" w:sz="0" w:space="0" w:color="auto" w:frame="1"/>
          <w:shd w:val="clear" w:color="auto" w:fill="FFFFFF"/>
          <w:lang w:val="kk-KZ"/>
        </w:rPr>
        <w:t>қазақ</w:t>
      </w:r>
      <w:r w:rsidRPr="00480FD9">
        <w:rPr>
          <w:rFonts w:cs="Times New Roman"/>
          <w:spacing w:val="3"/>
          <w:szCs w:val="28"/>
          <w:shd w:val="clear" w:color="auto" w:fill="FFFFFF"/>
          <w:lang w:val="kk-KZ"/>
        </w:rPr>
        <w:t>!</w:t>
      </w:r>
    </w:p>
    <w:p w14:paraId="519A33D4" w14:textId="77777777" w:rsidR="005A62B4" w:rsidRPr="00480FD9" w:rsidRDefault="005A62B4" w:rsidP="00480FD9">
      <w:pPr>
        <w:ind w:firstLine="567"/>
        <w:rPr>
          <w:rFonts w:cs="Times New Roman"/>
          <w:spacing w:val="3"/>
          <w:szCs w:val="28"/>
          <w:shd w:val="clear" w:color="auto" w:fill="FFFFFF"/>
          <w:lang w:val="kk-KZ"/>
        </w:rPr>
      </w:pPr>
      <w:r w:rsidRPr="00480FD9">
        <w:rPr>
          <w:rFonts w:cs="Times New Roman"/>
          <w:spacing w:val="3"/>
          <w:szCs w:val="28"/>
          <w:shd w:val="clear" w:color="auto" w:fill="FFFFFF"/>
          <w:lang w:val="kk-KZ"/>
        </w:rPr>
        <w:t>Сілкінші бір қанатыңды қомдап ап!</w:t>
      </w:r>
    </w:p>
    <w:p w14:paraId="23C32F4C" w14:textId="77777777" w:rsidR="005A62B4" w:rsidRPr="00480FD9" w:rsidRDefault="005A62B4" w:rsidP="00480FD9">
      <w:pPr>
        <w:ind w:firstLine="567"/>
        <w:rPr>
          <w:rFonts w:cs="Times New Roman"/>
          <w:spacing w:val="3"/>
          <w:szCs w:val="28"/>
          <w:shd w:val="clear" w:color="auto" w:fill="FFFFFF"/>
          <w:lang w:val="kk-KZ"/>
        </w:rPr>
      </w:pPr>
      <w:r w:rsidRPr="00480FD9">
        <w:rPr>
          <w:rFonts w:cs="Times New Roman"/>
          <w:spacing w:val="3"/>
          <w:szCs w:val="28"/>
          <w:shd w:val="clear" w:color="auto" w:fill="FFFFFF"/>
          <w:lang w:val="kk-KZ"/>
        </w:rPr>
        <w:t>Ауырыңды арқала да, алға бас,</w:t>
      </w:r>
    </w:p>
    <w:p w14:paraId="11FA43F0" w14:textId="77777777" w:rsidR="005A62B4" w:rsidRPr="00480FD9" w:rsidRDefault="005A62B4" w:rsidP="00480FD9">
      <w:pPr>
        <w:ind w:firstLine="567"/>
        <w:rPr>
          <w:rFonts w:cs="Times New Roman"/>
          <w:szCs w:val="28"/>
          <w:lang w:val="kk-KZ"/>
        </w:rPr>
      </w:pPr>
      <w:r w:rsidRPr="00480FD9">
        <w:rPr>
          <w:rFonts w:cs="Times New Roman"/>
          <w:spacing w:val="3"/>
          <w:szCs w:val="28"/>
          <w:shd w:val="clear" w:color="auto" w:fill="FFFFFF"/>
          <w:lang w:val="kk-KZ"/>
        </w:rPr>
        <w:t>Бауырыңмен не көрінді жорғалап?!</w:t>
      </w:r>
      <w:r w:rsidRPr="00480FD9">
        <w:rPr>
          <w:rFonts w:cs="Times New Roman"/>
          <w:szCs w:val="28"/>
          <w:lang w:val="kk-KZ"/>
        </w:rPr>
        <w:t xml:space="preserve"> </w:t>
      </w:r>
    </w:p>
    <w:p w14:paraId="490D130C" w14:textId="77777777" w:rsidR="005A62B4" w:rsidRPr="00480FD9" w:rsidRDefault="005A62B4" w:rsidP="00480FD9">
      <w:pPr>
        <w:ind w:firstLine="567"/>
        <w:rPr>
          <w:rFonts w:cs="Times New Roman"/>
          <w:spacing w:val="3"/>
          <w:szCs w:val="28"/>
          <w:shd w:val="clear" w:color="auto" w:fill="FFFFFF"/>
          <w:lang w:val="kk-KZ"/>
        </w:rPr>
      </w:pPr>
      <w:r w:rsidRPr="00480FD9">
        <w:rPr>
          <w:rFonts w:cs="Times New Roman"/>
          <w:spacing w:val="3"/>
          <w:szCs w:val="28"/>
          <w:shd w:val="clear" w:color="auto" w:fill="FFFFFF"/>
          <w:lang w:val="kk-KZ"/>
        </w:rPr>
        <w:t>Мен</w:t>
      </w:r>
      <w:r w:rsidR="00673192" w:rsidRPr="00480FD9">
        <w:rPr>
          <w:rFonts w:cs="Times New Roman"/>
          <w:spacing w:val="3"/>
          <w:szCs w:val="28"/>
          <w:shd w:val="clear" w:color="auto" w:fill="FFFFFF"/>
          <w:lang w:val="kk-KZ"/>
        </w:rPr>
        <w:t xml:space="preserve"> </w:t>
      </w:r>
      <w:r w:rsidRPr="00480FD9">
        <w:rPr>
          <w:rStyle w:val="a7"/>
          <w:rFonts w:cs="Times New Roman"/>
          <w:b w:val="0"/>
          <w:bCs w:val="0"/>
          <w:spacing w:val="3"/>
          <w:szCs w:val="28"/>
          <w:bdr w:val="none" w:sz="0" w:space="0" w:color="auto" w:frame="1"/>
          <w:shd w:val="clear" w:color="auto" w:fill="FFFFFF"/>
          <w:lang w:val="kk-KZ"/>
        </w:rPr>
        <w:t>қазақ</w:t>
      </w:r>
      <w:r w:rsidRPr="00480FD9">
        <w:rPr>
          <w:rFonts w:cs="Times New Roman"/>
          <w:spacing w:val="3"/>
          <w:szCs w:val="28"/>
          <w:shd w:val="clear" w:color="auto" w:fill="FFFFFF"/>
          <w:lang w:val="kk-KZ"/>
        </w:rPr>
        <w:t>пын, сен</w:t>
      </w:r>
      <w:r w:rsidR="00673192" w:rsidRPr="00480FD9">
        <w:rPr>
          <w:rFonts w:cs="Times New Roman"/>
          <w:spacing w:val="3"/>
          <w:szCs w:val="28"/>
          <w:shd w:val="clear" w:color="auto" w:fill="FFFFFF"/>
          <w:lang w:val="kk-KZ"/>
        </w:rPr>
        <w:t xml:space="preserve"> </w:t>
      </w:r>
      <w:r w:rsidRPr="00480FD9">
        <w:rPr>
          <w:rStyle w:val="a7"/>
          <w:rFonts w:cs="Times New Roman"/>
          <w:b w:val="0"/>
          <w:bCs w:val="0"/>
          <w:spacing w:val="3"/>
          <w:szCs w:val="28"/>
          <w:bdr w:val="none" w:sz="0" w:space="0" w:color="auto" w:frame="1"/>
          <w:shd w:val="clear" w:color="auto" w:fill="FFFFFF"/>
          <w:lang w:val="kk-KZ"/>
        </w:rPr>
        <w:t>қазақ</w:t>
      </w:r>
      <w:r w:rsidRPr="00480FD9">
        <w:rPr>
          <w:rFonts w:cs="Times New Roman"/>
          <w:spacing w:val="3"/>
          <w:szCs w:val="28"/>
          <w:shd w:val="clear" w:color="auto" w:fill="FFFFFF"/>
          <w:lang w:val="kk-KZ"/>
        </w:rPr>
        <w:t>сың, ол</w:t>
      </w:r>
      <w:r w:rsidR="00673192" w:rsidRPr="00480FD9">
        <w:rPr>
          <w:rFonts w:cs="Times New Roman"/>
          <w:spacing w:val="3"/>
          <w:szCs w:val="28"/>
          <w:shd w:val="clear" w:color="auto" w:fill="FFFFFF"/>
          <w:lang w:val="kk-KZ"/>
        </w:rPr>
        <w:t xml:space="preserve"> </w:t>
      </w:r>
      <w:r w:rsidRPr="00480FD9">
        <w:rPr>
          <w:rStyle w:val="a7"/>
          <w:rFonts w:cs="Times New Roman"/>
          <w:b w:val="0"/>
          <w:bCs w:val="0"/>
          <w:spacing w:val="3"/>
          <w:szCs w:val="28"/>
          <w:bdr w:val="none" w:sz="0" w:space="0" w:color="auto" w:frame="1"/>
          <w:shd w:val="clear" w:color="auto" w:fill="FFFFFF"/>
          <w:lang w:val="kk-KZ"/>
        </w:rPr>
        <w:t>қазақ</w:t>
      </w:r>
      <w:r w:rsidRPr="00480FD9">
        <w:rPr>
          <w:rFonts w:cs="Times New Roman"/>
          <w:spacing w:val="3"/>
          <w:szCs w:val="28"/>
          <w:shd w:val="clear" w:color="auto" w:fill="FFFFFF"/>
          <w:lang w:val="kk-KZ"/>
        </w:rPr>
        <w:t>,</w:t>
      </w:r>
    </w:p>
    <w:p w14:paraId="15A08A6E" w14:textId="77777777" w:rsidR="005A62B4" w:rsidRPr="00480FD9" w:rsidRDefault="005A62B4" w:rsidP="00480FD9">
      <w:pPr>
        <w:ind w:firstLine="567"/>
        <w:rPr>
          <w:rFonts w:cs="Times New Roman"/>
          <w:spacing w:val="3"/>
          <w:szCs w:val="28"/>
          <w:shd w:val="clear" w:color="auto" w:fill="FFFFFF"/>
          <w:lang w:val="kk-KZ"/>
        </w:rPr>
      </w:pPr>
      <w:r w:rsidRPr="00480FD9">
        <w:rPr>
          <w:rFonts w:cs="Times New Roman"/>
          <w:spacing w:val="3"/>
          <w:szCs w:val="28"/>
          <w:shd w:val="clear" w:color="auto" w:fill="FFFFFF"/>
          <w:lang w:val="kk-KZ"/>
        </w:rPr>
        <w:t>Ер мінезбен өр рухқа болма жат.</w:t>
      </w:r>
    </w:p>
    <w:p w14:paraId="4AEB53FC" w14:textId="77777777" w:rsidR="005A62B4" w:rsidRPr="00480FD9" w:rsidRDefault="005A62B4" w:rsidP="00480FD9">
      <w:pPr>
        <w:ind w:firstLine="567"/>
        <w:rPr>
          <w:rFonts w:cs="Times New Roman"/>
          <w:spacing w:val="3"/>
          <w:szCs w:val="28"/>
          <w:shd w:val="clear" w:color="auto" w:fill="FFFFFF"/>
          <w:lang w:val="kk-KZ"/>
        </w:rPr>
      </w:pPr>
      <w:r w:rsidRPr="00480FD9">
        <w:rPr>
          <w:rFonts w:cs="Times New Roman"/>
          <w:spacing w:val="3"/>
          <w:szCs w:val="28"/>
          <w:shd w:val="clear" w:color="auto" w:fill="FFFFFF"/>
          <w:lang w:val="kk-KZ"/>
        </w:rPr>
        <w:t>Ортасына жалғыз орыс кіргенде,</w:t>
      </w:r>
    </w:p>
    <w:p w14:paraId="4101C2F6" w14:textId="77777777" w:rsidR="005A62B4" w:rsidRPr="00480FD9" w:rsidRDefault="005A62B4" w:rsidP="00480FD9">
      <w:pPr>
        <w:ind w:firstLine="567"/>
        <w:rPr>
          <w:rFonts w:cs="Times New Roman"/>
          <w:szCs w:val="28"/>
          <w:lang w:val="kk-KZ"/>
        </w:rPr>
      </w:pPr>
      <w:r w:rsidRPr="00480FD9">
        <w:rPr>
          <w:rFonts w:cs="Times New Roman"/>
          <w:spacing w:val="3"/>
          <w:szCs w:val="28"/>
          <w:shd w:val="clear" w:color="auto" w:fill="FFFFFF"/>
          <w:lang w:val="kk-KZ"/>
        </w:rPr>
        <w:t>Орыс тілде шүлдірлейді он</w:t>
      </w:r>
      <w:r w:rsidR="00673192" w:rsidRPr="00480FD9">
        <w:rPr>
          <w:rFonts w:cs="Times New Roman"/>
          <w:spacing w:val="3"/>
          <w:szCs w:val="28"/>
          <w:shd w:val="clear" w:color="auto" w:fill="FFFFFF"/>
          <w:lang w:val="kk-KZ"/>
        </w:rPr>
        <w:t xml:space="preserve"> </w:t>
      </w:r>
      <w:r w:rsidRPr="00480FD9">
        <w:rPr>
          <w:rStyle w:val="a7"/>
          <w:rFonts w:cs="Times New Roman"/>
          <w:b w:val="0"/>
          <w:bCs w:val="0"/>
          <w:spacing w:val="3"/>
          <w:szCs w:val="28"/>
          <w:bdr w:val="none" w:sz="0" w:space="0" w:color="auto" w:frame="1"/>
          <w:shd w:val="clear" w:color="auto" w:fill="FFFFFF"/>
          <w:lang w:val="kk-KZ"/>
        </w:rPr>
        <w:t>қазақ</w:t>
      </w:r>
      <w:r w:rsidRPr="00480FD9">
        <w:rPr>
          <w:rFonts w:cs="Times New Roman"/>
          <w:spacing w:val="3"/>
          <w:szCs w:val="28"/>
          <w:shd w:val="clear" w:color="auto" w:fill="FFFFFF"/>
          <w:lang w:val="kk-KZ"/>
        </w:rPr>
        <w:t>.</w:t>
      </w:r>
      <w:r w:rsidRPr="00480FD9">
        <w:rPr>
          <w:rFonts w:cs="Times New Roman"/>
          <w:szCs w:val="28"/>
          <w:lang w:val="kk-KZ"/>
        </w:rPr>
        <w:t xml:space="preserve"> (Шаяхмет,</w:t>
      </w:r>
      <w:r w:rsidRPr="00480FD9">
        <w:rPr>
          <w:rStyle w:val="a6"/>
          <w:rFonts w:cs="Times New Roman"/>
          <w:szCs w:val="28"/>
          <w:lang w:val="kk-KZ"/>
        </w:rPr>
        <w:t xml:space="preserve"> 8.08.2022</w:t>
      </w:r>
      <w:r w:rsidRPr="00480FD9">
        <w:rPr>
          <w:rFonts w:cs="Times New Roman"/>
          <w:szCs w:val="28"/>
          <w:shd w:val="clear" w:color="auto" w:fill="FAFAFA"/>
          <w:lang w:val="kk-KZ"/>
        </w:rPr>
        <w:t>).</w:t>
      </w:r>
    </w:p>
    <w:p w14:paraId="7BA13E17" w14:textId="77777777" w:rsidR="005A62B4" w:rsidRPr="00480FD9" w:rsidRDefault="005A62B4" w:rsidP="00480FD9">
      <w:pPr>
        <w:ind w:firstLine="567"/>
        <w:rPr>
          <w:rFonts w:cs="Times New Roman"/>
          <w:szCs w:val="28"/>
          <w:shd w:val="clear" w:color="auto" w:fill="FFFFFF"/>
          <w:lang w:val="kk-KZ"/>
        </w:rPr>
      </w:pPr>
      <w:r w:rsidRPr="00480FD9">
        <w:rPr>
          <w:rFonts w:cs="Times New Roman"/>
          <w:szCs w:val="28"/>
          <w:lang w:val="kk-KZ"/>
        </w:rPr>
        <w:t xml:space="preserve">Журналист </w:t>
      </w:r>
      <w:r w:rsidRPr="00480FD9">
        <w:rPr>
          <w:rStyle w:val="a8"/>
          <w:rFonts w:cs="Times New Roman"/>
          <w:i w:val="0"/>
          <w:szCs w:val="28"/>
          <w:lang w:val="kk-KZ"/>
        </w:rPr>
        <w:t>Алма Сайлауқызы</w:t>
      </w:r>
      <w:r w:rsidRPr="00480FD9">
        <w:rPr>
          <w:rStyle w:val="a8"/>
          <w:rFonts w:cs="Times New Roman"/>
          <w:i w:val="0"/>
          <w:szCs w:val="28"/>
          <w:shd w:val="clear" w:color="auto" w:fill="FFFFFF"/>
          <w:lang w:val="kk-KZ"/>
        </w:rPr>
        <w:t xml:space="preserve"> «Оян, қазақты» феномен ретінде талдады.</w:t>
      </w:r>
      <w:r w:rsidRPr="00480FD9">
        <w:rPr>
          <w:rStyle w:val="a8"/>
          <w:rFonts w:cs="Times New Roman"/>
          <w:szCs w:val="28"/>
          <w:shd w:val="clear" w:color="auto" w:fill="FFFFFF"/>
          <w:lang w:val="kk-KZ"/>
        </w:rPr>
        <w:t xml:space="preserve"> </w:t>
      </w:r>
      <w:r w:rsidRPr="00480FD9">
        <w:rPr>
          <w:rFonts w:cs="Times New Roman"/>
          <w:i/>
          <w:caps/>
          <w:szCs w:val="28"/>
          <w:shd w:val="clear" w:color="auto" w:fill="FFFFFF"/>
          <w:lang w:val="kk-KZ"/>
        </w:rPr>
        <w:t>«</w:t>
      </w:r>
      <w:r w:rsidR="00CD03BB" w:rsidRPr="00480FD9">
        <w:rPr>
          <w:rFonts w:cs="Times New Roman"/>
          <w:i/>
          <w:szCs w:val="28"/>
          <w:shd w:val="clear" w:color="auto" w:fill="FFFFFF"/>
          <w:lang w:val="kk-KZ"/>
        </w:rPr>
        <w:t>Оян, Қазақ</w:t>
      </w:r>
      <w:r w:rsidRPr="00480FD9">
        <w:rPr>
          <w:rFonts w:cs="Times New Roman"/>
          <w:i/>
          <w:caps/>
          <w:szCs w:val="28"/>
          <w:shd w:val="clear" w:color="auto" w:fill="FFFFFF"/>
          <w:lang w:val="kk-KZ"/>
        </w:rPr>
        <w:t xml:space="preserve">!» </w:t>
      </w:r>
      <w:r w:rsidR="00CD03BB" w:rsidRPr="00480FD9">
        <w:rPr>
          <w:rFonts w:cs="Times New Roman"/>
          <w:i/>
          <w:szCs w:val="28"/>
          <w:lang w:val="kk-KZ"/>
        </w:rPr>
        <w:t>феномені</w:t>
      </w:r>
      <w:r w:rsidRPr="00480FD9">
        <w:rPr>
          <w:rFonts w:cs="Times New Roman"/>
          <w:i/>
          <w:caps/>
          <w:szCs w:val="28"/>
          <w:lang w:val="kk-KZ"/>
        </w:rPr>
        <w:t>»</w:t>
      </w:r>
      <w:r w:rsidRPr="00480FD9">
        <w:rPr>
          <w:rFonts w:cs="Times New Roman"/>
          <w:caps/>
          <w:szCs w:val="28"/>
          <w:lang w:val="kk-KZ"/>
        </w:rPr>
        <w:t xml:space="preserve"> </w:t>
      </w:r>
      <w:r w:rsidRPr="00480FD9">
        <w:rPr>
          <w:rFonts w:cs="Times New Roman"/>
          <w:szCs w:val="28"/>
          <w:lang w:val="kk-KZ"/>
        </w:rPr>
        <w:t>атты мақаласында шығарманы не себепті феноменге теңейтініне жауап береді. «Оян, қазақ!» – қоғамдық санаға е</w:t>
      </w:r>
      <w:r w:rsidR="00673192" w:rsidRPr="00480FD9">
        <w:rPr>
          <w:rFonts w:cs="Times New Roman"/>
          <w:szCs w:val="28"/>
          <w:lang w:val="kk-KZ"/>
        </w:rPr>
        <w:t>рекше әсер еткен, сананы сілкіндірг</w:t>
      </w:r>
      <w:r w:rsidRPr="00480FD9">
        <w:rPr>
          <w:rFonts w:cs="Times New Roman"/>
          <w:szCs w:val="28"/>
          <w:lang w:val="kk-KZ"/>
        </w:rPr>
        <w:t>ен ірі құбылыс болды. Осы ойды дәлелдегісі келген автор мақалада Міржақыптанушы ғалымдардың пікірлерін ұсынады. Соның бірі т</w:t>
      </w:r>
      <w:r w:rsidRPr="00480FD9">
        <w:rPr>
          <w:rFonts w:eastAsia="Times New Roman" w:cs="Times New Roman"/>
          <w:szCs w:val="28"/>
          <w:lang w:val="kk-KZ" w:eastAsia="ru-RU"/>
        </w:rPr>
        <w:t xml:space="preserve">үрік профессоры Хүля Қасапоғлы Ченгелдің сөзі: </w:t>
      </w:r>
      <w:r w:rsidRPr="00480FD9">
        <w:rPr>
          <w:rFonts w:eastAsia="Times New Roman" w:cs="Times New Roman"/>
          <w:i/>
          <w:iCs/>
          <w:szCs w:val="28"/>
          <w:lang w:val="kk-KZ" w:eastAsia="ru-RU"/>
        </w:rPr>
        <w:t xml:space="preserve">«Түркі әлемін түртіп оятқан «Оян» мотивінің авторы – Міржақып Дулатұлы. Оның «Оян, қазақ!» өлеңі түркі халықтарын санасын оятуда серпіліс әкелді... түрік дүниесіндегі «Оян» мотивінің қайнар көзі – Міржақып Дулатов» </w:t>
      </w:r>
      <w:r w:rsidR="000223AF" w:rsidRPr="00480FD9">
        <w:rPr>
          <w:rFonts w:eastAsia="Times New Roman" w:cs="Times New Roman"/>
          <w:iCs/>
          <w:szCs w:val="28"/>
          <w:lang w:val="kk-KZ" w:eastAsia="ru-RU"/>
        </w:rPr>
        <w:t>[161</w:t>
      </w:r>
      <w:r w:rsidR="0010192A" w:rsidRPr="00480FD9">
        <w:rPr>
          <w:rFonts w:eastAsia="Times New Roman" w:cs="Times New Roman"/>
          <w:iCs/>
          <w:szCs w:val="28"/>
          <w:lang w:val="kk-KZ" w:eastAsia="ru-RU"/>
        </w:rPr>
        <w:t>]</w:t>
      </w:r>
      <w:r w:rsidRPr="00480FD9">
        <w:rPr>
          <w:rFonts w:cs="Times New Roman"/>
          <w:szCs w:val="28"/>
          <w:lang w:val="kk-KZ"/>
        </w:rPr>
        <w:t xml:space="preserve">. Журналист ары қарай өркениетке ұмтылуды, сананың оянуын, ойдың, елдің азаттығын жаңғыртуды көздеген «Оян, қазақ!» феноменінің тарихи ірі құбылыс ретінде басқа да ұлттарға әсер еткенін айтып өтеді. Келесі </w:t>
      </w:r>
      <w:hyperlink r:id="rId32" w:history="1">
        <w:r w:rsidR="00B13EC6" w:rsidRPr="00480FD9">
          <w:rPr>
            <w:rStyle w:val="a6"/>
            <w:rFonts w:cs="Times New Roman"/>
            <w:szCs w:val="28"/>
            <w:lang w:val="kk-KZ"/>
          </w:rPr>
          <w:t>https://baq.kz/</w:t>
        </w:r>
      </w:hyperlink>
      <w:r w:rsidR="00B13EC6" w:rsidRPr="00480FD9">
        <w:rPr>
          <w:rFonts w:cs="Times New Roman"/>
          <w:szCs w:val="28"/>
          <w:lang w:val="kk-KZ"/>
        </w:rPr>
        <w:t xml:space="preserve"> </w:t>
      </w:r>
      <w:r w:rsidRPr="00480FD9">
        <w:rPr>
          <w:rFonts w:cs="Times New Roman"/>
          <w:szCs w:val="28"/>
          <w:lang w:val="kk-KZ"/>
        </w:rPr>
        <w:t xml:space="preserve">сайтында </w:t>
      </w:r>
      <w:r w:rsidRPr="00480FD9">
        <w:rPr>
          <w:rFonts w:cs="Times New Roman"/>
          <w:i/>
          <w:szCs w:val="28"/>
          <w:shd w:val="clear" w:color="auto" w:fill="FFFFFF"/>
          <w:lang w:val="kk-KZ"/>
        </w:rPr>
        <w:t>«Оян, қазақ» сөзі</w:t>
      </w:r>
      <w:r w:rsidR="00673192" w:rsidRPr="00480FD9">
        <w:rPr>
          <w:rFonts w:cs="Times New Roman"/>
          <w:i/>
          <w:szCs w:val="28"/>
          <w:shd w:val="clear" w:color="auto" w:fill="FFFFFF"/>
          <w:lang w:val="kk-KZ"/>
        </w:rPr>
        <w:t xml:space="preserve"> </w:t>
      </w:r>
      <w:r w:rsidRPr="00480FD9">
        <w:rPr>
          <w:rFonts w:cs="Times New Roman"/>
          <w:i/>
          <w:szCs w:val="28"/>
          <w:shd w:val="clear" w:color="auto" w:fill="FFFFFF"/>
          <w:lang w:val="kk-KZ"/>
        </w:rPr>
        <w:t>«Оян, қазақ» идеясына айналды»</w:t>
      </w:r>
      <w:r w:rsidRPr="00480FD9">
        <w:rPr>
          <w:rFonts w:cs="Times New Roman"/>
          <w:szCs w:val="28"/>
          <w:shd w:val="clear" w:color="auto" w:fill="FFFFFF"/>
          <w:lang w:val="kk-KZ"/>
        </w:rPr>
        <w:t xml:space="preserve"> тақырыбында мәтін жарияланды. Мұнда «Оян, қазақтың» феноменнен бөлек идеологияға айналғаны жөнінд</w:t>
      </w:r>
      <w:r w:rsidR="00673192" w:rsidRPr="00480FD9">
        <w:rPr>
          <w:rFonts w:cs="Times New Roman"/>
          <w:szCs w:val="28"/>
          <w:shd w:val="clear" w:color="auto" w:fill="FFFFFF"/>
          <w:lang w:val="kk-KZ"/>
        </w:rPr>
        <w:t xml:space="preserve">е сөз болады. «Оян, қазақ» сөзі </w:t>
      </w:r>
      <w:r w:rsidRPr="00480FD9">
        <w:rPr>
          <w:rFonts w:cs="Times New Roman"/>
          <w:szCs w:val="28"/>
          <w:shd w:val="clear" w:color="auto" w:fill="FFFFFF"/>
          <w:lang w:val="kk-KZ"/>
        </w:rPr>
        <w:t>«Оян, қазақ» идеясына, «Оян, қазақ» кітабы қазақтың саяси манифестіне айналды. Міржақыптың өлеңдері жапон, түрік тілдеріне аударылған. Бізде «Оян, қазақ» болса, оларда «Оян, жапон», «Оян, түрік» болып аударылған. Тіпті 90-жылдары Уямо Томохико деген азамат Жапонияда Міржақып Дулатұлына арналған диссертация қорғады. Міржақып Дулатұлы жайында айтылар әңгіме көп. Алғашқы қазақ тіліндегі роман жазған автор, алға</w:t>
      </w:r>
      <w:r w:rsidR="00B821F7" w:rsidRPr="00480FD9">
        <w:rPr>
          <w:rFonts w:cs="Times New Roman"/>
          <w:szCs w:val="28"/>
          <w:shd w:val="clear" w:color="auto" w:fill="FFFFFF"/>
          <w:lang w:val="kk-KZ"/>
        </w:rPr>
        <w:t xml:space="preserve">  </w:t>
      </w:r>
      <w:r w:rsidRPr="00480FD9">
        <w:rPr>
          <w:rFonts w:cs="Times New Roman"/>
          <w:szCs w:val="28"/>
          <w:shd w:val="clear" w:color="auto" w:fill="FFFFFF"/>
          <w:lang w:val="kk-KZ"/>
        </w:rPr>
        <w:t xml:space="preserve">шқы алгебра, математика, қай салада болса да биіктен көрінген азамат. </w:t>
      </w:r>
      <w:r w:rsidRPr="00480FD9">
        <w:rPr>
          <w:rFonts w:cs="Times New Roman"/>
          <w:szCs w:val="28"/>
          <w:shd w:val="clear" w:color="auto" w:fill="FFFFFF"/>
          <w:lang w:val="kk-KZ"/>
        </w:rPr>
        <w:lastRenderedPageBreak/>
        <w:t xml:space="preserve">Алашордадағы ең жарқын образ – Міржақып» </w:t>
      </w:r>
      <w:r w:rsidRPr="00480FD9">
        <w:rPr>
          <w:rFonts w:cs="Times New Roman"/>
          <w:szCs w:val="28"/>
          <w:lang w:val="kk-KZ"/>
        </w:rPr>
        <w:t>(</w:t>
      </w:r>
      <w:hyperlink r:id="rId33" w:history="1">
        <w:r w:rsidR="004E6F4C" w:rsidRPr="00480FD9">
          <w:rPr>
            <w:rStyle w:val="a6"/>
            <w:rFonts w:cs="Times New Roman"/>
            <w:szCs w:val="28"/>
            <w:lang w:val="kk-KZ"/>
          </w:rPr>
          <w:t>https://baq.kz</w:t>
        </w:r>
      </w:hyperlink>
      <w:r w:rsidR="004E6F4C" w:rsidRPr="00480FD9">
        <w:rPr>
          <w:rFonts w:cs="Times New Roman"/>
          <w:szCs w:val="28"/>
          <w:lang w:val="kk-KZ"/>
        </w:rPr>
        <w:t>.,</w:t>
      </w:r>
      <w:r w:rsidR="004E6F4C" w:rsidRPr="00480FD9">
        <w:rPr>
          <w:rFonts w:cs="Times New Roman"/>
          <w:szCs w:val="28"/>
          <w:shd w:val="clear" w:color="auto" w:fill="FAFAFA"/>
          <w:lang w:val="kk-KZ"/>
        </w:rPr>
        <w:t xml:space="preserve"> </w:t>
      </w:r>
      <w:r w:rsidRPr="00480FD9">
        <w:rPr>
          <w:rFonts w:cs="Times New Roman"/>
          <w:szCs w:val="28"/>
          <w:lang w:val="kk-KZ"/>
        </w:rPr>
        <w:t>25.11.2020) - дейді тарих ғылымдарының докторы, профессор Марат Әбсәмет</w:t>
      </w:r>
      <w:r w:rsidRPr="00480FD9">
        <w:rPr>
          <w:rFonts w:cs="Times New Roman"/>
          <w:szCs w:val="28"/>
          <w:shd w:val="clear" w:color="auto" w:fill="FFFFFF"/>
          <w:lang w:val="kk-KZ"/>
        </w:rPr>
        <w:t xml:space="preserve">. </w:t>
      </w:r>
    </w:p>
    <w:p w14:paraId="73D7F9AE" w14:textId="14058AF1" w:rsidR="005A62B4" w:rsidRPr="00480FD9" w:rsidRDefault="005A62B4" w:rsidP="00480FD9">
      <w:pPr>
        <w:ind w:firstLine="567"/>
        <w:rPr>
          <w:rFonts w:cs="Times New Roman"/>
          <w:szCs w:val="28"/>
          <w:highlight w:val="yellow"/>
          <w:shd w:val="clear" w:color="auto" w:fill="FFFFFF"/>
          <w:lang w:val="kk-KZ"/>
        </w:rPr>
      </w:pPr>
      <w:r w:rsidRPr="00480FD9">
        <w:rPr>
          <w:rFonts w:cs="Times New Roman"/>
          <w:szCs w:val="28"/>
          <w:shd w:val="clear" w:color="auto" w:fill="FFFFFF"/>
          <w:lang w:val="kk-KZ"/>
        </w:rPr>
        <w:t xml:space="preserve">Байқағанымыздай, журналистер баспасөз беттерінде қазақ ұлты үшін феноменге, идеологияға айналған «Оян, қазақ!» прецедентті мәтінін жиі қолданады. </w:t>
      </w:r>
      <w:r w:rsidRPr="00480FD9">
        <w:rPr>
          <w:rFonts w:cs="Times New Roman"/>
          <w:szCs w:val="28"/>
          <w:lang w:val="kk-KZ"/>
        </w:rPr>
        <w:t>Бұқаралық ақпарат құралдарының біз білетін ақпараттық, баға берушілік, түсініктеме берушілік, танымдық-ағартушылық және ықпал етушілік қызметтері бар. Осыларды негізге ала отырып, журналистер прецедентті мәтіндер арқылы оқырманға газет тілінің ата</w:t>
      </w:r>
      <w:r w:rsidR="00D360EA">
        <w:rPr>
          <w:rFonts w:cs="Times New Roman"/>
          <w:szCs w:val="28"/>
          <w:lang w:val="kk-KZ"/>
        </w:rPr>
        <w:t>лған</w:t>
      </w:r>
      <w:r w:rsidRPr="00480FD9">
        <w:rPr>
          <w:rFonts w:cs="Times New Roman"/>
          <w:szCs w:val="28"/>
          <w:lang w:val="kk-KZ"/>
        </w:rPr>
        <w:t xml:space="preserve"> функцияларын жеткізе алады. Осы қызметтерді орындауда «Оян, қазақ!» прецедентті мәтінінің маңызы зор екені байқалды. </w:t>
      </w:r>
    </w:p>
    <w:p w14:paraId="3F9275D5" w14:textId="77777777" w:rsidR="005A62B4" w:rsidRPr="00480FD9" w:rsidRDefault="005A62B4" w:rsidP="00480FD9">
      <w:pPr>
        <w:ind w:firstLine="567"/>
        <w:rPr>
          <w:rFonts w:cs="Times New Roman"/>
          <w:szCs w:val="28"/>
          <w:lang w:val="kk-KZ"/>
        </w:rPr>
      </w:pPr>
      <w:r w:rsidRPr="00480FD9">
        <w:rPr>
          <w:rFonts w:cs="Times New Roman"/>
          <w:szCs w:val="28"/>
          <w:lang w:val="kk-KZ"/>
        </w:rPr>
        <w:t>ә) Әлемдік көркем әдебиет үлгілері</w:t>
      </w:r>
    </w:p>
    <w:p w14:paraId="70BF3C53" w14:textId="532F9457" w:rsidR="005A62B4" w:rsidRPr="00480FD9" w:rsidRDefault="005A62B4" w:rsidP="00480FD9">
      <w:pPr>
        <w:ind w:firstLine="567"/>
        <w:rPr>
          <w:rFonts w:cs="Times New Roman"/>
          <w:szCs w:val="28"/>
          <w:lang w:val="kk-KZ"/>
        </w:rPr>
      </w:pPr>
      <w:r w:rsidRPr="00480FD9">
        <w:rPr>
          <w:rFonts w:cs="Times New Roman"/>
          <w:szCs w:val="28"/>
          <w:lang w:val="kk-KZ"/>
        </w:rPr>
        <w:t>Көркем әдебиет шығармалары прецедентті мәтіннің ең жиі кездесетін әрі тұрақты дереккөздерінің бірі. Бұлар – халықтың жадында терең орныққан туындылар, әдеби кейіпкерлер, көркем шындық. Классикалық әдеби шығармалар күнделікте тілдік қолданыста, баспасөз беттері</w:t>
      </w:r>
      <w:r w:rsidR="0085462F">
        <w:rPr>
          <w:rFonts w:cs="Times New Roman"/>
          <w:szCs w:val="28"/>
          <w:lang w:val="kk-KZ"/>
        </w:rPr>
        <w:t xml:space="preserve">нде белсенді түрде қолданылады </w:t>
      </w:r>
      <w:r w:rsidRPr="00480FD9">
        <w:rPr>
          <w:rFonts w:cs="Times New Roman"/>
          <w:szCs w:val="28"/>
          <w:lang w:val="kk-KZ"/>
        </w:rPr>
        <w:t>жә</w:t>
      </w:r>
      <w:r w:rsidR="002278F3" w:rsidRPr="00480FD9">
        <w:rPr>
          <w:rFonts w:cs="Times New Roman"/>
          <w:szCs w:val="28"/>
          <w:lang w:val="kk-KZ"/>
        </w:rPr>
        <w:t>не оның бірнеше себебі бар:</w:t>
      </w:r>
    </w:p>
    <w:p w14:paraId="737A3515" w14:textId="77777777" w:rsidR="005A62B4" w:rsidRPr="00480FD9" w:rsidRDefault="005A62B4" w:rsidP="00480FD9">
      <w:pPr>
        <w:ind w:firstLine="567"/>
        <w:rPr>
          <w:rFonts w:cs="Times New Roman"/>
          <w:szCs w:val="28"/>
          <w:lang w:val="kk-KZ"/>
        </w:rPr>
      </w:pPr>
      <w:r w:rsidRPr="00480FD9">
        <w:rPr>
          <w:rFonts w:cs="Times New Roman"/>
          <w:szCs w:val="28"/>
          <w:lang w:val="kk-KZ"/>
        </w:rPr>
        <w:t xml:space="preserve">- Көркем әдебиет – классика, бір ұлтта, тіпті әлемдік мәдениетте маңызды деп танылған. </w:t>
      </w:r>
    </w:p>
    <w:p w14:paraId="32536D6D" w14:textId="77777777" w:rsidR="005A62B4" w:rsidRPr="00480FD9" w:rsidRDefault="005A62B4" w:rsidP="00480FD9">
      <w:pPr>
        <w:ind w:firstLine="567"/>
        <w:rPr>
          <w:rFonts w:cs="Times New Roman"/>
          <w:szCs w:val="28"/>
          <w:lang w:val="kk-KZ"/>
        </w:rPr>
      </w:pPr>
      <w:r w:rsidRPr="00480FD9">
        <w:rPr>
          <w:rFonts w:cs="Times New Roman"/>
          <w:szCs w:val="28"/>
          <w:lang w:val="kk-KZ"/>
        </w:rPr>
        <w:t xml:space="preserve">- Көркем әдебиет – рухани құндылықтың негізі, адамгершілік, мейірімділік, адалдық сынды философиялық идея мен өмірлік ұстанымды білдіреді. </w:t>
      </w:r>
    </w:p>
    <w:p w14:paraId="4599BFBF" w14:textId="77777777" w:rsidR="005A62B4" w:rsidRPr="00480FD9" w:rsidRDefault="005A62B4" w:rsidP="00480FD9">
      <w:pPr>
        <w:ind w:firstLine="567"/>
        <w:rPr>
          <w:rFonts w:cs="Times New Roman"/>
          <w:szCs w:val="28"/>
          <w:lang w:val="kk-KZ"/>
        </w:rPr>
      </w:pPr>
      <w:r w:rsidRPr="00480FD9">
        <w:rPr>
          <w:rFonts w:cs="Times New Roman"/>
          <w:szCs w:val="28"/>
          <w:lang w:val="kk-KZ"/>
        </w:rPr>
        <w:t>- Көркем әдебиет – түсіндіруге икемді тәсіл, түрлі заман талабына сай бейімделіп қолдануға мүмкіндік береді.</w:t>
      </w:r>
    </w:p>
    <w:p w14:paraId="365DD15D" w14:textId="77777777" w:rsidR="005A62B4" w:rsidRPr="00480FD9" w:rsidRDefault="005A62B4" w:rsidP="00480FD9">
      <w:pPr>
        <w:ind w:firstLine="567"/>
        <w:rPr>
          <w:rFonts w:cs="Times New Roman"/>
          <w:szCs w:val="28"/>
          <w:lang w:val="kk-KZ"/>
        </w:rPr>
      </w:pPr>
      <w:r w:rsidRPr="00480FD9">
        <w:rPr>
          <w:rFonts w:cs="Times New Roman"/>
          <w:szCs w:val="28"/>
          <w:lang w:val="kk-KZ"/>
        </w:rPr>
        <w:t xml:space="preserve">- Көркем әдебиет – цитатаның дәл ортасы, яғни жекелеген фразалар, кейіпкерлер, сюжеттік оқиғалар оңай еске түсіп, танылады.  </w:t>
      </w:r>
    </w:p>
    <w:p w14:paraId="4835A17F" w14:textId="77777777" w:rsidR="005A62B4" w:rsidRPr="00480FD9" w:rsidRDefault="005A62B4" w:rsidP="00480FD9">
      <w:pPr>
        <w:ind w:firstLine="567"/>
        <w:rPr>
          <w:rFonts w:cs="Times New Roman"/>
          <w:szCs w:val="28"/>
          <w:lang w:val="kk-KZ"/>
        </w:rPr>
      </w:pPr>
      <w:r w:rsidRPr="00480FD9">
        <w:rPr>
          <w:rFonts w:cs="Times New Roman"/>
          <w:szCs w:val="28"/>
          <w:lang w:val="kk-KZ"/>
        </w:rPr>
        <w:t xml:space="preserve">Орыс әдебиетінің классик жазушысы Л. Толстойдың «Соғыс және бейбітшілік» («Война и мир») романы </w:t>
      </w:r>
      <w:r w:rsidRPr="00480FD9">
        <w:rPr>
          <w:rFonts w:cs="Times New Roman"/>
          <w:color w:val="000000" w:themeColor="text1"/>
          <w:szCs w:val="28"/>
          <w:shd w:val="clear" w:color="auto" w:fill="FFFFFF"/>
          <w:lang w:val="kk-KZ"/>
        </w:rPr>
        <w:t>«</w:t>
      </w:r>
      <w:hyperlink r:id="rId34" w:history="1">
        <w:r w:rsidRPr="00480FD9">
          <w:rPr>
            <w:rStyle w:val="a6"/>
            <w:rFonts w:cs="Times New Roman"/>
            <w:iCs/>
            <w:color w:val="000000" w:themeColor="text1"/>
            <w:szCs w:val="28"/>
            <w:u w:val="none"/>
            <w:lang w:val="kk-KZ"/>
          </w:rPr>
          <w:t>Gazeta Finansowa</w:t>
        </w:r>
      </w:hyperlink>
      <w:r w:rsidRPr="00480FD9">
        <w:rPr>
          <w:rStyle w:val="a8"/>
          <w:rFonts w:cs="Times New Roman"/>
          <w:i w:val="0"/>
          <w:color w:val="000000" w:themeColor="text1"/>
          <w:szCs w:val="28"/>
          <w:shd w:val="clear" w:color="auto" w:fill="FFFFFF"/>
          <w:lang w:val="kk-KZ"/>
        </w:rPr>
        <w:t>»</w:t>
      </w:r>
      <w:r w:rsidRPr="00480FD9">
        <w:rPr>
          <w:rFonts w:cs="Times New Roman"/>
          <w:i/>
          <w:szCs w:val="28"/>
          <w:lang w:val="kk-KZ"/>
        </w:rPr>
        <w:t xml:space="preserve"> </w:t>
      </w:r>
      <w:r w:rsidRPr="00480FD9">
        <w:rPr>
          <w:rFonts w:cs="Times New Roman"/>
          <w:szCs w:val="28"/>
          <w:lang w:val="kk-KZ"/>
        </w:rPr>
        <w:t xml:space="preserve">газетінде шыққан </w:t>
      </w:r>
      <w:r w:rsidRPr="00480FD9">
        <w:rPr>
          <w:rStyle w:val="a7"/>
          <w:rFonts w:cs="Times New Roman"/>
          <w:b w:val="0"/>
          <w:bCs w:val="0"/>
          <w:iCs/>
          <w:color w:val="000000" w:themeColor="text1"/>
          <w:szCs w:val="28"/>
          <w:shd w:val="clear" w:color="auto" w:fill="FFFFFF"/>
          <w:lang w:val="kk-KZ"/>
        </w:rPr>
        <w:t xml:space="preserve">Хенрик Борконың мақаласында </w:t>
      </w:r>
      <w:r w:rsidRPr="00480FD9">
        <w:rPr>
          <w:rFonts w:cs="Times New Roman"/>
          <w:szCs w:val="28"/>
          <w:lang w:val="kk-KZ"/>
        </w:rPr>
        <w:t xml:space="preserve">прецедентті мәтін ретінде жұмсалып тұр. </w:t>
      </w:r>
      <w:r w:rsidRPr="00480FD9">
        <w:rPr>
          <w:rFonts w:cs="Times New Roman"/>
          <w:i/>
          <w:color w:val="000000" w:themeColor="text1"/>
          <w:szCs w:val="28"/>
          <w:lang w:val="kk-KZ"/>
        </w:rPr>
        <w:t>«</w:t>
      </w:r>
      <w:r w:rsidRPr="00480FD9">
        <w:rPr>
          <w:rStyle w:val="a7"/>
          <w:rFonts w:cs="Times New Roman"/>
          <w:b w:val="0"/>
          <w:bCs w:val="0"/>
          <w:i/>
          <w:color w:val="000000" w:themeColor="text1"/>
          <w:szCs w:val="28"/>
          <w:shd w:val="clear" w:color="auto" w:fill="FFFFFF"/>
          <w:lang w:val="kk-KZ"/>
        </w:rPr>
        <w:t>Байқайсыз ба, бейбітшілік пен соғыстың арасында байланыс бар сияқты... Бәлкім, біреуге соғыс қажет те шығар, қалай ойлайсыз? Мүмкін бұған мүдделі топтар бар болар? Соғыстан түскен ақша кімнің қалтасына кетеді?</w:t>
      </w:r>
      <w:r w:rsidRPr="00480FD9">
        <w:rPr>
          <w:rFonts w:cs="Times New Roman"/>
          <w:i/>
          <w:szCs w:val="28"/>
          <w:lang w:val="kk-KZ"/>
        </w:rPr>
        <w:t xml:space="preserve"> Әскери қақтығыстар кімге тиімді</w:t>
      </w:r>
      <w:r w:rsidRPr="00480FD9">
        <w:rPr>
          <w:rStyle w:val="a7"/>
          <w:rFonts w:cs="Times New Roman"/>
          <w:b w:val="0"/>
          <w:bCs w:val="0"/>
          <w:i/>
          <w:color w:val="000000" w:themeColor="text1"/>
          <w:szCs w:val="28"/>
          <w:shd w:val="clear" w:color="auto" w:fill="FFFFFF"/>
          <w:lang w:val="kk-KZ"/>
        </w:rPr>
        <w:t>?»</w:t>
      </w:r>
      <w:r w:rsidR="00516D0E" w:rsidRPr="00480FD9">
        <w:rPr>
          <w:rStyle w:val="a7"/>
          <w:rFonts w:cs="Times New Roman"/>
          <w:b w:val="0"/>
          <w:bCs w:val="0"/>
          <w:i/>
          <w:color w:val="000000" w:themeColor="text1"/>
          <w:szCs w:val="28"/>
          <w:shd w:val="clear" w:color="auto" w:fill="FFFFFF"/>
          <w:lang w:val="kk-KZ"/>
        </w:rPr>
        <w:t xml:space="preserve"> </w:t>
      </w:r>
      <w:r w:rsidR="00516D0E" w:rsidRPr="00480FD9">
        <w:rPr>
          <w:rStyle w:val="a7"/>
          <w:rFonts w:cs="Times New Roman"/>
          <w:b w:val="0"/>
          <w:bCs w:val="0"/>
          <w:color w:val="000000" w:themeColor="text1"/>
          <w:szCs w:val="28"/>
          <w:shd w:val="clear" w:color="auto" w:fill="FFFFFF"/>
          <w:lang w:val="kk-KZ"/>
        </w:rPr>
        <w:t>(</w:t>
      </w:r>
      <w:hyperlink r:id="rId35" w:history="1">
        <w:r w:rsidR="00516D0E" w:rsidRPr="00480FD9">
          <w:rPr>
            <w:rStyle w:val="a6"/>
            <w:rFonts w:cs="Times New Roman"/>
            <w:szCs w:val="28"/>
            <w:shd w:val="clear" w:color="auto" w:fill="FFFFFF"/>
            <w:lang w:val="kk-KZ"/>
          </w:rPr>
          <w:t>https://dalanews.kz</w:t>
        </w:r>
      </w:hyperlink>
      <w:r w:rsidR="00516D0E" w:rsidRPr="00480FD9">
        <w:rPr>
          <w:rStyle w:val="a7"/>
          <w:rFonts w:cs="Times New Roman"/>
          <w:b w:val="0"/>
          <w:bCs w:val="0"/>
          <w:color w:val="000000" w:themeColor="text1"/>
          <w:szCs w:val="28"/>
          <w:shd w:val="clear" w:color="auto" w:fill="FFFFFF"/>
          <w:lang w:val="kk-KZ"/>
        </w:rPr>
        <w:t>., 15.05.15)</w:t>
      </w:r>
      <w:r w:rsidRPr="00480FD9">
        <w:rPr>
          <w:rFonts w:cs="Times New Roman"/>
          <w:color w:val="000000" w:themeColor="text1"/>
          <w:szCs w:val="28"/>
          <w:lang w:val="kk-KZ"/>
        </w:rPr>
        <w:t xml:space="preserve"> деген сұрақты </w:t>
      </w:r>
      <w:r w:rsidRPr="00480FD9">
        <w:rPr>
          <w:rFonts w:cs="Times New Roman"/>
          <w:szCs w:val="28"/>
          <w:lang w:val="kk-KZ"/>
        </w:rPr>
        <w:t xml:space="preserve">анықтағысы келген автор АҚШ, Ресей саясатын сынға алады. Мақала тақырыбы тура еш трансформацияға түспей сөзбе-сөз берілген шығарманың атауы – «Соғыс және бейбітшілік». </w:t>
      </w:r>
    </w:p>
    <w:p w14:paraId="4C814E44" w14:textId="77777777" w:rsidR="005A62B4" w:rsidRPr="00480FD9" w:rsidRDefault="00CE620B" w:rsidP="00480FD9">
      <w:pPr>
        <w:ind w:firstLine="567"/>
        <w:rPr>
          <w:rFonts w:cs="Times New Roman"/>
          <w:color w:val="000000" w:themeColor="text1"/>
          <w:szCs w:val="28"/>
          <w:shd w:val="clear" w:color="auto" w:fill="FFFFFF"/>
          <w:lang w:val="kk-KZ"/>
        </w:rPr>
      </w:pPr>
      <w:r w:rsidRPr="00480FD9">
        <w:rPr>
          <w:rFonts w:cs="Times New Roman"/>
          <w:i/>
          <w:color w:val="000000" w:themeColor="text1"/>
          <w:szCs w:val="28"/>
          <w:shd w:val="clear" w:color="auto" w:fill="FFFFFF"/>
          <w:lang w:val="kk-KZ"/>
        </w:rPr>
        <w:t>«Тақырып ә дегенде өткен тарихтың жылнамасынан сыр шертетін тарихи әпсана тәріз</w:t>
      </w:r>
      <w:r w:rsidR="005A62B4" w:rsidRPr="00480FD9">
        <w:rPr>
          <w:rFonts w:cs="Times New Roman"/>
          <w:i/>
          <w:color w:val="000000" w:themeColor="text1"/>
          <w:szCs w:val="28"/>
          <w:shd w:val="clear" w:color="auto" w:fill="FFFFFF"/>
          <w:lang w:val="kk-KZ"/>
        </w:rPr>
        <w:t>д</w:t>
      </w:r>
      <w:r w:rsidRPr="00480FD9">
        <w:rPr>
          <w:rFonts w:cs="Times New Roman"/>
          <w:i/>
          <w:color w:val="000000" w:themeColor="text1"/>
          <w:szCs w:val="28"/>
          <w:shd w:val="clear" w:color="auto" w:fill="FFFFFF"/>
          <w:lang w:val="kk-KZ"/>
        </w:rPr>
        <w:t>і көрінуі әбден мүмкін кей оқырманға. Толстойдың шығарма</w:t>
      </w:r>
      <w:r w:rsidR="005A62B4" w:rsidRPr="00480FD9">
        <w:rPr>
          <w:rFonts w:cs="Times New Roman"/>
          <w:i/>
          <w:color w:val="000000" w:themeColor="text1"/>
          <w:szCs w:val="28"/>
          <w:shd w:val="clear" w:color="auto" w:fill="FFFFFF"/>
          <w:lang w:val="kk-KZ"/>
        </w:rPr>
        <w:t>сы санатында санаға сіңген соң, әдебиеттің ай</w:t>
      </w:r>
      <w:r w:rsidRPr="00480FD9">
        <w:rPr>
          <w:rFonts w:cs="Times New Roman"/>
          <w:i/>
          <w:color w:val="000000" w:themeColor="text1"/>
          <w:szCs w:val="28"/>
          <w:shd w:val="clear" w:color="auto" w:fill="FFFFFF"/>
          <w:lang w:val="kk-KZ"/>
        </w:rPr>
        <w:t>наласындағы әңгіме ме деп қалуыңыз бек мүмкін. Әйтсе де біздің айтпа</w:t>
      </w:r>
      <w:r w:rsidR="005A62B4" w:rsidRPr="00480FD9">
        <w:rPr>
          <w:rFonts w:cs="Times New Roman"/>
          <w:i/>
          <w:color w:val="000000" w:themeColor="text1"/>
          <w:szCs w:val="28"/>
          <w:shd w:val="clear" w:color="auto" w:fill="FFFFFF"/>
          <w:lang w:val="kk-KZ"/>
        </w:rPr>
        <w:t>ғымыз әдебиетке қатысы жоқ, бүгін</w:t>
      </w:r>
      <w:r w:rsidR="00FA05F7" w:rsidRPr="00480FD9">
        <w:rPr>
          <w:rFonts w:cs="Times New Roman"/>
          <w:i/>
          <w:color w:val="000000" w:themeColor="text1"/>
          <w:szCs w:val="28"/>
          <w:shd w:val="clear" w:color="auto" w:fill="FFFFFF"/>
          <w:lang w:val="kk-KZ"/>
        </w:rPr>
        <w:t>гі өмірімізбен біте-қайнас</w:t>
      </w:r>
      <w:r w:rsidR="005A62B4" w:rsidRPr="00480FD9">
        <w:rPr>
          <w:rFonts w:cs="Times New Roman"/>
          <w:i/>
          <w:color w:val="000000" w:themeColor="text1"/>
          <w:szCs w:val="28"/>
          <w:shd w:val="clear" w:color="auto" w:fill="FFFFFF"/>
          <w:lang w:val="kk-KZ"/>
        </w:rPr>
        <w:t>қан</w:t>
      </w:r>
      <w:r w:rsidR="00FA05F7" w:rsidRPr="00480FD9">
        <w:rPr>
          <w:rFonts w:cs="Times New Roman"/>
          <w:i/>
          <w:color w:val="000000" w:themeColor="text1"/>
          <w:szCs w:val="28"/>
          <w:shd w:val="clear" w:color="auto" w:fill="FFFFFF"/>
          <w:lang w:val="kk-KZ"/>
        </w:rPr>
        <w:t xml:space="preserve"> мәсе</w:t>
      </w:r>
      <w:r w:rsidR="005A62B4" w:rsidRPr="00480FD9">
        <w:rPr>
          <w:rFonts w:cs="Times New Roman"/>
          <w:i/>
          <w:color w:val="000000" w:themeColor="text1"/>
          <w:szCs w:val="28"/>
          <w:shd w:val="clear" w:color="auto" w:fill="FFFFFF"/>
          <w:lang w:val="kk-KZ"/>
        </w:rPr>
        <w:t>ле. Ғаламның түк</w:t>
      </w:r>
      <w:r w:rsidR="00FA05F7" w:rsidRPr="00480FD9">
        <w:rPr>
          <w:rFonts w:cs="Times New Roman"/>
          <w:i/>
          <w:color w:val="000000" w:themeColor="text1"/>
          <w:szCs w:val="28"/>
          <w:shd w:val="clear" w:color="auto" w:fill="FFFFFF"/>
          <w:lang w:val="kk-KZ"/>
        </w:rPr>
        <w:t>пір-түкпірін</w:t>
      </w:r>
      <w:r w:rsidR="005A62B4" w:rsidRPr="00480FD9">
        <w:rPr>
          <w:rFonts w:cs="Times New Roman"/>
          <w:i/>
          <w:color w:val="000000" w:themeColor="text1"/>
          <w:szCs w:val="28"/>
          <w:shd w:val="clear" w:color="auto" w:fill="FFFFFF"/>
          <w:lang w:val="kk-KZ"/>
        </w:rPr>
        <w:t>де болып жатқан соғыстар біздің тақырыбымыздың басты дәлелі. Адамзат өркениеттің ең биік сатысына көтерілген ХХІ ғасырда да қырғын толастар емес. Тым ащы естілуі мүмкін, бірақ қырғынның аты– қырғын. Жұмыр же</w:t>
      </w:r>
      <w:r w:rsidR="00FA05F7" w:rsidRPr="00480FD9">
        <w:rPr>
          <w:rFonts w:cs="Times New Roman"/>
          <w:i/>
          <w:color w:val="000000" w:themeColor="text1"/>
          <w:szCs w:val="28"/>
          <w:shd w:val="clear" w:color="auto" w:fill="FFFFFF"/>
          <w:lang w:val="kk-KZ"/>
        </w:rPr>
        <w:t>рдің бетінде тір</w:t>
      </w:r>
      <w:r w:rsidR="005A62B4" w:rsidRPr="00480FD9">
        <w:rPr>
          <w:rFonts w:cs="Times New Roman"/>
          <w:i/>
          <w:color w:val="000000" w:themeColor="text1"/>
          <w:szCs w:val="28"/>
          <w:shd w:val="clear" w:color="auto" w:fill="FFFFFF"/>
          <w:lang w:val="kk-KZ"/>
        </w:rPr>
        <w:t xml:space="preserve">шілік атаулы өз ырғағымен, эволюциялық жолмен өсіп-өркендеуі </w:t>
      </w:r>
      <w:r w:rsidR="005A62B4" w:rsidRPr="00480FD9">
        <w:rPr>
          <w:rFonts w:cs="Times New Roman"/>
          <w:i/>
          <w:color w:val="000000" w:themeColor="text1"/>
          <w:szCs w:val="28"/>
          <w:shd w:val="clear" w:color="auto" w:fill="FFFFFF"/>
          <w:lang w:val="kk-KZ"/>
        </w:rPr>
        <w:lastRenderedPageBreak/>
        <w:t>туралы әңгіме қозғау асылық болар. Ендеше, бейбітшілік туралы мәселе де күн тәртібінен түспек емес...»</w:t>
      </w:r>
      <w:r w:rsidR="005A62B4" w:rsidRPr="00480FD9">
        <w:rPr>
          <w:rFonts w:cs="Times New Roman"/>
          <w:szCs w:val="28"/>
          <w:lang w:val="kk-KZ"/>
        </w:rPr>
        <w:t xml:space="preserve"> </w:t>
      </w:r>
      <w:r w:rsidR="004F53E4" w:rsidRPr="00480FD9">
        <w:rPr>
          <w:rFonts w:cs="Times New Roman"/>
          <w:szCs w:val="28"/>
          <w:lang w:val="kk-KZ"/>
        </w:rPr>
        <w:t xml:space="preserve">(ЕҚ., 03.10.17) </w:t>
      </w:r>
      <w:r w:rsidR="005A62B4" w:rsidRPr="00480FD9">
        <w:rPr>
          <w:rFonts w:cs="Times New Roman"/>
          <w:color w:val="000000" w:themeColor="text1"/>
          <w:szCs w:val="28"/>
          <w:shd w:val="clear" w:color="auto" w:fill="FFFFFF"/>
          <w:lang w:val="kk-KZ"/>
        </w:rPr>
        <w:t xml:space="preserve">Бұл тағы «Соғыс пен бейбітшілік» деп аталатын келесі бір мақаладан үзінді. Мәтін басында айтылғандай Толстойдың шығармасына </w:t>
      </w:r>
      <w:r w:rsidR="00BD158F" w:rsidRPr="00480FD9">
        <w:rPr>
          <w:rFonts w:cs="Times New Roman"/>
          <w:color w:val="000000" w:themeColor="text1"/>
          <w:szCs w:val="28"/>
          <w:shd w:val="clear" w:color="auto" w:fill="FFFFFF"/>
          <w:lang w:val="kk-KZ"/>
        </w:rPr>
        <w:t>еш</w:t>
      </w:r>
      <w:r w:rsidR="005A62B4" w:rsidRPr="00480FD9">
        <w:rPr>
          <w:rFonts w:cs="Times New Roman"/>
          <w:color w:val="000000" w:themeColor="text1"/>
          <w:szCs w:val="28"/>
          <w:shd w:val="clear" w:color="auto" w:fill="FFFFFF"/>
          <w:lang w:val="kk-KZ"/>
        </w:rPr>
        <w:t xml:space="preserve"> қатысты жоқ. Журналист бейбіт өмірді, бейбітшілікті қолдап әңгіме қозғайды, әдеби шығарманың атауын тақырыпат ретінде алып үлкен мәселені көтерген. </w:t>
      </w:r>
    </w:p>
    <w:p w14:paraId="17A46B56" w14:textId="77777777" w:rsidR="005A62B4" w:rsidRPr="00480FD9" w:rsidRDefault="005A62B4" w:rsidP="00480FD9">
      <w:pPr>
        <w:ind w:firstLine="567"/>
        <w:rPr>
          <w:rFonts w:cs="Times New Roman"/>
          <w:szCs w:val="28"/>
          <w:lang w:val="kk-KZ"/>
        </w:rPr>
      </w:pPr>
      <w:r w:rsidRPr="00480FD9">
        <w:rPr>
          <w:rFonts w:cs="Times New Roman"/>
          <w:color w:val="000000" w:themeColor="text1"/>
          <w:szCs w:val="28"/>
          <w:shd w:val="clear" w:color="auto" w:fill="FFFFFF"/>
          <w:lang w:val="kk-KZ"/>
        </w:rPr>
        <w:t>Қазақтілді басылым беттерінде прецедентті мәтін болып өте жиі жұмсалған көркем шығарманың бірі – Гогольдің «Өлі жандары». Бұл туындының кейіпкерлері – әдеби архетип, ал кейіпкерлердің сөздері – афоризмдер. Шығармадағы сатиралық типтік образдар, олардың істері өткен ғасыр үшін ғана емес, қазіргі күні де өзекті болып отыр. «Өлі жандар» қоғамның рухани тоқырауын, жалған құндылықтар мен ақша, пайда ү</w:t>
      </w:r>
      <w:r w:rsidR="00BD158F" w:rsidRPr="00480FD9">
        <w:rPr>
          <w:rFonts w:cs="Times New Roman"/>
          <w:color w:val="000000" w:themeColor="text1"/>
          <w:szCs w:val="28"/>
          <w:shd w:val="clear" w:color="auto" w:fill="FFFFFF"/>
          <w:lang w:val="kk-KZ"/>
        </w:rPr>
        <w:t>ш</w:t>
      </w:r>
      <w:r w:rsidRPr="00480FD9">
        <w:rPr>
          <w:rFonts w:cs="Times New Roman"/>
          <w:color w:val="000000" w:themeColor="text1"/>
          <w:szCs w:val="28"/>
          <w:shd w:val="clear" w:color="auto" w:fill="FFFFFF"/>
          <w:lang w:val="kk-KZ"/>
        </w:rPr>
        <w:t xml:space="preserve">ін жасалған пасық әрекеттерді әшкерелеген туынды. Автор «Өлі жандар» деп Чичиков, Манилов, Плюшкина сияқты рухани таяз, ішкі жан-дүниесі өлген, адамгершіліктен ада тірі адамдарды айтады. Ал мұндай адамдар әр уақытта әр қоғамда өмір сүреді және қазіргі заманға сай қайта мән-мағынаға ие болуда. </w:t>
      </w:r>
      <w:r w:rsidRPr="00480FD9">
        <w:rPr>
          <w:rFonts w:cs="Times New Roman"/>
          <w:szCs w:val="28"/>
          <w:lang w:val="kk-KZ"/>
        </w:rPr>
        <w:t xml:space="preserve">Шығармада бейнеленген кейіпкерлердің типтік бейнесі </w:t>
      </w:r>
      <w:r w:rsidRPr="00480FD9">
        <w:rPr>
          <w:rFonts w:cs="Times New Roman"/>
          <w:color w:val="000000" w:themeColor="text1"/>
          <w:szCs w:val="28"/>
          <w:shd w:val="clear" w:color="auto" w:fill="FFFFFF"/>
          <w:lang w:val="kk-KZ"/>
        </w:rPr>
        <w:t xml:space="preserve">бүгінгінің шенеуніктері, кәсіпкерлері, өз билігін асыра пайдаланатын басшылық орында отырған жандардан </w:t>
      </w:r>
      <w:r w:rsidRPr="00480FD9">
        <w:rPr>
          <w:rFonts w:cs="Times New Roman"/>
          <w:szCs w:val="28"/>
          <w:lang w:val="kk-KZ"/>
        </w:rPr>
        <w:t xml:space="preserve">«чичиков», «манилов», «плюшкин» секілді тұлғаларды </w:t>
      </w:r>
      <w:r w:rsidRPr="00480FD9">
        <w:rPr>
          <w:rFonts w:cs="Times New Roman"/>
          <w:color w:val="000000" w:themeColor="text1"/>
          <w:szCs w:val="28"/>
          <w:lang w:val="kk-KZ"/>
        </w:rPr>
        <w:t>тануға жол ашады</w:t>
      </w:r>
      <w:r w:rsidRPr="00480FD9">
        <w:rPr>
          <w:rFonts w:cs="Times New Roman"/>
          <w:color w:val="000000" w:themeColor="text1"/>
          <w:szCs w:val="28"/>
          <w:shd w:val="clear" w:color="auto" w:fill="FFFFFF"/>
          <w:lang w:val="kk-KZ"/>
        </w:rPr>
        <w:t xml:space="preserve">. Сондықтан журналистер бұл классикалық романның оқиға желісін, кейіпкерлерін, олардың афоризмге айналған сөздерін прецедентті мәтін етіп мақсатты түрде пайдаланады. Мысалы, «Егемен Қазақстан» газетінде жарық көрген «Өлі жандар» әшкереленді» мақаласында мектептегі былық сөз болады. Мәтін былай басталады: </w:t>
      </w:r>
      <w:r w:rsidRPr="00480FD9">
        <w:rPr>
          <w:rFonts w:cs="Times New Roman"/>
          <w:i/>
          <w:color w:val="000000" w:themeColor="text1"/>
          <w:szCs w:val="28"/>
          <w:shd w:val="clear" w:color="auto" w:fill="FFFFFF"/>
          <w:lang w:val="kk-KZ"/>
        </w:rPr>
        <w:t>«Кереку мектептерінде қазынадан ақша жымқыру әрекеттері тыйылар емес. Гогольдің әйгілі «Өлі жандарының» кейіпкерлері білім саласында әлі де елес беріп тұрғаны байқалады»</w:t>
      </w:r>
      <w:r w:rsidRPr="00480FD9">
        <w:rPr>
          <w:rFonts w:cs="Times New Roman"/>
          <w:color w:val="000000" w:themeColor="text1"/>
          <w:szCs w:val="28"/>
          <w:shd w:val="clear" w:color="auto" w:fill="FFFFFF"/>
          <w:lang w:val="kk-KZ"/>
        </w:rPr>
        <w:t xml:space="preserve"> </w:t>
      </w:r>
      <w:r w:rsidR="00CA5B3A" w:rsidRPr="00480FD9">
        <w:rPr>
          <w:rFonts w:cs="Times New Roman"/>
          <w:color w:val="000000" w:themeColor="text1"/>
          <w:szCs w:val="28"/>
          <w:shd w:val="clear" w:color="auto" w:fill="FFFFFF"/>
          <w:lang w:val="kk-KZ"/>
        </w:rPr>
        <w:t>(ЕҚ., 11.03.24)</w:t>
      </w:r>
      <w:r w:rsidRPr="00480FD9">
        <w:rPr>
          <w:rFonts w:cs="Times New Roman"/>
          <w:color w:val="000000" w:themeColor="text1"/>
          <w:szCs w:val="28"/>
          <w:shd w:val="clear" w:color="auto" w:fill="FFFFFF"/>
          <w:lang w:val="kk-KZ"/>
        </w:rPr>
        <w:t xml:space="preserve">. Мақала авторы жемқор мектеп директорын романның «Чичиков» кейіпкері ретінде көріп отыр. Басқа «Өлі жандар» тіркесімен берілген мақалалардың көпшілігінде басшылардың жұмыста жоқ адамды тіркеп, соның атынан ақша алып отырған істері туралы айтылады. Газет беттерінде жарияланған </w:t>
      </w:r>
      <w:r w:rsidRPr="00480FD9">
        <w:rPr>
          <w:rFonts w:cs="Times New Roman"/>
          <w:i/>
          <w:color w:val="000000" w:themeColor="text1"/>
          <w:szCs w:val="28"/>
          <w:shd w:val="clear" w:color="auto" w:fill="FFFFFF"/>
          <w:lang w:val="kk-KZ"/>
        </w:rPr>
        <w:t xml:space="preserve">«Жұмыста аты бар, өзі жоқ - ҚТЖ филиалында «өлі жандар» анықталды»; </w:t>
      </w:r>
      <w:r w:rsidRPr="00480FD9">
        <w:rPr>
          <w:rFonts w:cs="Times New Roman"/>
          <w:i/>
          <w:color w:val="000000" w:themeColor="text1"/>
          <w:szCs w:val="28"/>
          <w:lang w:val="kk-KZ"/>
        </w:rPr>
        <w:t xml:space="preserve">«Өлі жандар» үшін мемлекеттен ақша алған»; «Мектептерде «өлі жандар» бар»; </w:t>
      </w:r>
      <w:r w:rsidRPr="00480FD9">
        <w:rPr>
          <w:rFonts w:cs="Times New Roman"/>
          <w:i/>
          <w:color w:val="000000" w:themeColor="text1"/>
          <w:szCs w:val="28"/>
          <w:shd w:val="clear" w:color="auto" w:fill="FFFFFF"/>
          <w:lang w:val="kk-KZ"/>
        </w:rPr>
        <w:t>«Өлі жандар» есебінен қалай өмір сүруге болады»</w:t>
      </w:r>
      <w:r w:rsidRPr="00480FD9">
        <w:rPr>
          <w:rFonts w:cs="Times New Roman"/>
          <w:color w:val="000000" w:themeColor="text1"/>
          <w:szCs w:val="28"/>
          <w:shd w:val="clear" w:color="auto" w:fill="FFFFFF"/>
          <w:lang w:val="kk-KZ"/>
        </w:rPr>
        <w:t xml:space="preserve"> сияқты</w:t>
      </w:r>
      <w:r w:rsidRPr="00480FD9">
        <w:rPr>
          <w:rFonts w:cs="Times New Roman"/>
          <w:szCs w:val="28"/>
          <w:lang w:val="kk-KZ"/>
        </w:rPr>
        <w:t xml:space="preserve"> көптеген мәтіндер соған дәлел. Барлық мақала тақырыпаттарындағы </w:t>
      </w:r>
      <w:r w:rsidRPr="000066A9">
        <w:rPr>
          <w:rFonts w:cs="Times New Roman"/>
          <w:szCs w:val="28"/>
          <w:lang w:val="kk-KZ"/>
        </w:rPr>
        <w:t>өлі жандар</w:t>
      </w:r>
      <w:r w:rsidRPr="00480FD9">
        <w:rPr>
          <w:rFonts w:cs="Times New Roman"/>
          <w:szCs w:val="28"/>
          <w:lang w:val="kk-KZ"/>
        </w:rPr>
        <w:t xml:space="preserve"> сөзі тырнақшаға алынып берілген. Ол автордың Гоголь шығармасына тікелей сілтеме жасап отырғанының белгісі. </w:t>
      </w:r>
      <w:r w:rsidRPr="00480FD9">
        <w:rPr>
          <w:rFonts w:cs="Times New Roman"/>
          <w:color w:val="000000" w:themeColor="text1"/>
          <w:szCs w:val="28"/>
          <w:lang w:val="kk-KZ"/>
        </w:rPr>
        <w:t xml:space="preserve">«Өлі жандар» шығармасы прецедентті мәтінге тән негізгі сипаттамаларға </w:t>
      </w:r>
      <w:r w:rsidRPr="00480FD9">
        <w:rPr>
          <w:rFonts w:cs="Times New Roman"/>
          <w:szCs w:val="28"/>
          <w:lang w:val="kk-KZ"/>
        </w:rPr>
        <w:t xml:space="preserve">толық сәйкес келеді: ол жоғары мәдени құндылыққа ие, қанатты тіркестермен ерекшеленеді, қоғамдық жадта орныққан және қазіргі заманғы түрлі жағдайларға оңай икемделе алады. </w:t>
      </w:r>
    </w:p>
    <w:p w14:paraId="19B6738C" w14:textId="2C406B40" w:rsidR="005A62B4" w:rsidRPr="00480FD9" w:rsidRDefault="005A62B4" w:rsidP="00480FD9">
      <w:pPr>
        <w:ind w:firstLine="567"/>
        <w:rPr>
          <w:rFonts w:cs="Times New Roman"/>
          <w:szCs w:val="28"/>
          <w:lang w:val="kk-KZ"/>
        </w:rPr>
      </w:pPr>
      <w:r w:rsidRPr="00480FD9">
        <w:rPr>
          <w:rFonts w:cs="Times New Roman"/>
          <w:szCs w:val="28"/>
          <w:lang w:val="kk-KZ"/>
        </w:rPr>
        <w:t>Ғалым Ю. Н. Карауловтың айтуынша, прецедентті мәтін үш түрлі функционалдық формада өмір сүре алады [</w:t>
      </w:r>
      <w:r w:rsidR="00E228E2" w:rsidRPr="00480FD9">
        <w:rPr>
          <w:rFonts w:cs="Times New Roman"/>
          <w:szCs w:val="28"/>
          <w:lang w:val="kk-KZ"/>
        </w:rPr>
        <w:t>14</w:t>
      </w:r>
      <w:r w:rsidR="000223AF" w:rsidRPr="00480FD9">
        <w:rPr>
          <w:rFonts w:cs="Times New Roman"/>
          <w:szCs w:val="28"/>
          <w:lang w:val="kk-KZ"/>
        </w:rPr>
        <w:t>9</w:t>
      </w:r>
      <w:r w:rsidR="00E228E2" w:rsidRPr="00480FD9">
        <w:rPr>
          <w:rFonts w:cs="Times New Roman"/>
          <w:szCs w:val="28"/>
          <w:lang w:val="kk-KZ"/>
        </w:rPr>
        <w:t xml:space="preserve">, </w:t>
      </w:r>
      <w:r w:rsidR="000066A9">
        <w:rPr>
          <w:rFonts w:cs="Times New Roman"/>
          <w:szCs w:val="28"/>
          <w:lang w:val="kk-KZ"/>
        </w:rPr>
        <w:t>б.</w:t>
      </w:r>
      <w:r w:rsidRPr="00480FD9">
        <w:rPr>
          <w:rFonts w:cs="Times New Roman"/>
          <w:szCs w:val="28"/>
          <w:lang w:val="kk-KZ"/>
        </w:rPr>
        <w:t xml:space="preserve">217]. Олар: </w:t>
      </w:r>
    </w:p>
    <w:p w14:paraId="077B8945" w14:textId="77777777" w:rsidR="005A62B4" w:rsidRPr="00480FD9" w:rsidRDefault="005A62B4" w:rsidP="00480FD9">
      <w:pPr>
        <w:ind w:firstLine="567"/>
        <w:rPr>
          <w:rFonts w:eastAsia="Times New Roman" w:cs="Times New Roman"/>
          <w:szCs w:val="28"/>
          <w:lang w:val="kk-KZ" w:eastAsia="ru-RU"/>
        </w:rPr>
      </w:pPr>
      <w:r w:rsidRPr="00480FD9">
        <w:rPr>
          <w:rFonts w:cs="Times New Roman"/>
          <w:szCs w:val="28"/>
          <w:lang w:val="kk-KZ"/>
        </w:rPr>
        <w:t>- Табиғи (естественный) – мәтін қабылдаушыға түпнұсқа түрінде жеткізіледі және бірден түсінікті болады</w:t>
      </w:r>
      <w:r w:rsidRPr="00480FD9">
        <w:rPr>
          <w:rFonts w:eastAsia="Times New Roman" w:cs="Times New Roman"/>
          <w:szCs w:val="28"/>
          <w:lang w:val="kk-KZ" w:eastAsia="ru-RU"/>
        </w:rPr>
        <w:t>). Мысал</w:t>
      </w:r>
      <w:r w:rsidR="00DB0E71" w:rsidRPr="00480FD9">
        <w:rPr>
          <w:rFonts w:eastAsia="Times New Roman" w:cs="Times New Roman"/>
          <w:szCs w:val="28"/>
          <w:lang w:val="kk-KZ" w:eastAsia="ru-RU"/>
        </w:rPr>
        <w:t>ы</w:t>
      </w:r>
      <w:r w:rsidRPr="00480FD9">
        <w:rPr>
          <w:rFonts w:eastAsia="Times New Roman" w:cs="Times New Roman"/>
          <w:szCs w:val="28"/>
          <w:lang w:val="kk-KZ" w:eastAsia="ru-RU"/>
        </w:rPr>
        <w:t>,</w:t>
      </w:r>
      <w:r w:rsidRPr="00480FD9">
        <w:rPr>
          <w:rFonts w:eastAsia="Times New Roman" w:cs="Times New Roman"/>
          <w:i/>
          <w:szCs w:val="28"/>
          <w:lang w:val="kk-KZ" w:eastAsia="ru-RU"/>
        </w:rPr>
        <w:t xml:space="preserve"> Мен «Өлі жандарды» оқыдым</w:t>
      </w:r>
      <w:r w:rsidRPr="00480FD9">
        <w:rPr>
          <w:rFonts w:eastAsia="Times New Roman" w:cs="Times New Roman"/>
          <w:szCs w:val="28"/>
          <w:lang w:val="kk-KZ" w:eastAsia="ru-RU"/>
        </w:rPr>
        <w:t xml:space="preserve">. </w:t>
      </w:r>
    </w:p>
    <w:p w14:paraId="294DD384" w14:textId="77777777" w:rsidR="005A62B4" w:rsidRPr="00480FD9" w:rsidRDefault="005A62B4" w:rsidP="00480FD9">
      <w:pPr>
        <w:ind w:firstLine="567"/>
        <w:rPr>
          <w:rFonts w:eastAsia="Times New Roman" w:cs="Times New Roman"/>
          <w:szCs w:val="28"/>
          <w:lang w:val="kk-KZ" w:eastAsia="ru-RU"/>
        </w:rPr>
      </w:pPr>
      <w:r w:rsidRPr="00480FD9">
        <w:rPr>
          <w:rFonts w:eastAsia="Times New Roman" w:cs="Times New Roman"/>
          <w:szCs w:val="28"/>
          <w:lang w:val="kk-KZ" w:eastAsia="ru-RU"/>
        </w:rPr>
        <w:lastRenderedPageBreak/>
        <w:t xml:space="preserve">- Екіншілік (вторичный) – сыни пікірлер мен әдеби зерттеулерде көрінеді. </w:t>
      </w:r>
      <w:r w:rsidRPr="00480FD9">
        <w:rPr>
          <w:rFonts w:cs="Times New Roman"/>
          <w:szCs w:val="28"/>
          <w:lang w:val="kk-KZ"/>
        </w:rPr>
        <w:t>Мысалы, «</w:t>
      </w:r>
      <w:r w:rsidRPr="00480FD9">
        <w:rPr>
          <w:rFonts w:eastAsia="Times New Roman" w:cs="Times New Roman"/>
          <w:i/>
          <w:szCs w:val="28"/>
          <w:lang w:val="kk-KZ" w:eastAsia="ru-RU"/>
        </w:rPr>
        <w:t>Гогольдің «Өлі жандар» шығармасы хақында»</w:t>
      </w:r>
      <w:r w:rsidRPr="00480FD9">
        <w:rPr>
          <w:rFonts w:eastAsia="Times New Roman" w:cs="Times New Roman"/>
          <w:szCs w:val="28"/>
          <w:lang w:val="kk-KZ" w:eastAsia="ru-RU"/>
        </w:rPr>
        <w:t xml:space="preserve"> (adebiportal.kz., 25.04.25)</w:t>
      </w:r>
    </w:p>
    <w:p w14:paraId="29B83251" w14:textId="77777777" w:rsidR="005A62B4" w:rsidRPr="00480FD9" w:rsidRDefault="005A62B4" w:rsidP="00480FD9">
      <w:pPr>
        <w:ind w:firstLine="567"/>
        <w:rPr>
          <w:rFonts w:eastAsia="Times New Roman" w:cs="Times New Roman"/>
          <w:szCs w:val="28"/>
          <w:lang w:val="kk-KZ" w:eastAsia="ru-RU"/>
        </w:rPr>
      </w:pPr>
      <w:r w:rsidRPr="00480FD9">
        <w:rPr>
          <w:rFonts w:eastAsia="Times New Roman" w:cs="Times New Roman"/>
          <w:szCs w:val="28"/>
          <w:lang w:val="kk-KZ" w:eastAsia="ru-RU"/>
        </w:rPr>
        <w:t xml:space="preserve">- Семантикалық – бастапқы мәтінге сілтеме жасау. Мысалы, </w:t>
      </w:r>
      <w:r w:rsidRPr="00480FD9">
        <w:rPr>
          <w:rFonts w:cs="Times New Roman"/>
          <w:i/>
          <w:color w:val="000000" w:themeColor="text1"/>
          <w:szCs w:val="28"/>
          <w:shd w:val="clear" w:color="auto" w:fill="FFFFFF"/>
          <w:lang w:val="kk-KZ"/>
        </w:rPr>
        <w:t>Гогольдің әйгілі «Өлі жандарының» кейіпкерлері білім саласында әлі де елес беріп тұрғаны байқалады», «</w:t>
      </w:r>
      <w:r w:rsidRPr="00480FD9">
        <w:rPr>
          <w:rFonts w:cs="Times New Roman"/>
          <w:i/>
          <w:color w:val="000000" w:themeColor="text1"/>
          <w:szCs w:val="28"/>
          <w:lang w:val="kk-KZ"/>
        </w:rPr>
        <w:t>Абай облысында мемлекеттік мекемеде «өлі жандар» жұмыс істеген»;</w:t>
      </w:r>
      <w:r w:rsidRPr="00480FD9">
        <w:rPr>
          <w:rFonts w:eastAsia="Times New Roman" w:cs="Times New Roman"/>
          <w:szCs w:val="28"/>
          <w:lang w:val="kk-KZ" w:eastAsia="ru-RU"/>
        </w:rPr>
        <w:t xml:space="preserve"> </w:t>
      </w:r>
    </w:p>
    <w:p w14:paraId="1A6F0C38" w14:textId="77777777" w:rsidR="005A62B4" w:rsidRPr="00480FD9" w:rsidRDefault="005A62B4" w:rsidP="00480FD9">
      <w:pPr>
        <w:ind w:firstLine="567"/>
        <w:rPr>
          <w:rFonts w:cs="Times New Roman"/>
          <w:szCs w:val="28"/>
          <w:lang w:val="kk-KZ"/>
        </w:rPr>
      </w:pPr>
      <w:r w:rsidRPr="00480FD9">
        <w:rPr>
          <w:rFonts w:eastAsia="Times New Roman" w:cs="Times New Roman"/>
          <w:szCs w:val="28"/>
          <w:lang w:val="kk-KZ" w:eastAsia="ru-RU"/>
        </w:rPr>
        <w:t>Қарапайым тілмен айтқанда, прецедентті мәтін түпнұсқамен айтылады, одан соң түсіндіріледі, талданады, соңында жанама түрде айтылады, сәл өзгертіледі. Олар көркем шығармада, БАҚ материалдарында осындай фор</w:t>
      </w:r>
      <w:r w:rsidR="002278F3" w:rsidRPr="00480FD9">
        <w:rPr>
          <w:rFonts w:eastAsia="Times New Roman" w:cs="Times New Roman"/>
          <w:szCs w:val="28"/>
          <w:lang w:val="kk-KZ" w:eastAsia="ru-RU"/>
        </w:rPr>
        <w:t>маларда кездесіп отырады.</w:t>
      </w:r>
    </w:p>
    <w:p w14:paraId="31347C10" w14:textId="77777777" w:rsidR="005A62B4" w:rsidRPr="00480FD9" w:rsidRDefault="005A62B4" w:rsidP="00480FD9">
      <w:pPr>
        <w:ind w:firstLine="567"/>
        <w:rPr>
          <w:rFonts w:cs="Times New Roman"/>
          <w:szCs w:val="28"/>
          <w:shd w:val="clear" w:color="auto" w:fill="FFFFFF"/>
          <w:lang w:val="kk-KZ"/>
        </w:rPr>
      </w:pPr>
      <w:r w:rsidRPr="00480FD9">
        <w:rPr>
          <w:rFonts w:cs="Times New Roman"/>
          <w:szCs w:val="28"/>
          <w:shd w:val="clear" w:color="auto" w:fill="FFFFFF"/>
          <w:lang w:val="kk-KZ"/>
        </w:rPr>
        <w:t xml:space="preserve">Орыс әдебиетінің өкілі, жазушы Аркадий Гайдардың «Тимур и его команда» повесінің атауы да отандық БАҚ беттерінде журналистер тарапынан жиі қолданылатын интертекст. Көбінесе Қазақстандық шенеунік Тимур Құлыбаевқа қатысты жағымсыз әңгімелерді осы шығарманың тақырыбымен дәл береді. Мысалы, журналист </w:t>
      </w:r>
      <w:r w:rsidRPr="00480FD9">
        <w:rPr>
          <w:rFonts w:cs="Times New Roman"/>
          <w:color w:val="000000" w:themeColor="text1"/>
          <w:szCs w:val="28"/>
          <w:lang w:val="kk-KZ"/>
        </w:rPr>
        <w:t>«</w:t>
      </w:r>
      <w:r w:rsidRPr="00480FD9">
        <w:rPr>
          <w:rFonts w:cs="Times New Roman"/>
          <w:i/>
          <w:color w:val="000000" w:themeColor="text1"/>
          <w:szCs w:val="28"/>
          <w:lang w:val="kk-KZ"/>
        </w:rPr>
        <w:t>Қ</w:t>
      </w:r>
      <w:r w:rsidRPr="00480FD9">
        <w:rPr>
          <w:rStyle w:val="caps"/>
          <w:rFonts w:cs="Times New Roman"/>
          <w:i/>
          <w:color w:val="000000" w:themeColor="text1"/>
          <w:szCs w:val="28"/>
          <w:bdr w:val="none" w:sz="0" w:space="0" w:color="auto" w:frame="1"/>
          <w:shd w:val="clear" w:color="auto" w:fill="FFFFFF"/>
          <w:lang w:val="kk-KZ"/>
        </w:rPr>
        <w:t>азақ</w:t>
      </w:r>
      <w:r w:rsidR="00BD158F" w:rsidRPr="00480FD9">
        <w:rPr>
          <w:rFonts w:cs="Times New Roman"/>
          <w:i/>
          <w:color w:val="000000" w:themeColor="text1"/>
          <w:szCs w:val="28"/>
          <w:shd w:val="clear" w:color="auto" w:fill="FFFFFF"/>
          <w:lang w:val="kk-KZ"/>
        </w:rPr>
        <w:t xml:space="preserve"> </w:t>
      </w:r>
      <w:r w:rsidRPr="00480FD9">
        <w:rPr>
          <w:rStyle w:val="caps"/>
          <w:rFonts w:cs="Times New Roman"/>
          <w:i/>
          <w:color w:val="000000" w:themeColor="text1"/>
          <w:szCs w:val="28"/>
          <w:bdr w:val="none" w:sz="0" w:space="0" w:color="auto" w:frame="1"/>
          <w:shd w:val="clear" w:color="auto" w:fill="FFFFFF"/>
          <w:lang w:val="kk-KZ"/>
        </w:rPr>
        <w:t>мұнайының</w:t>
      </w:r>
      <w:r w:rsidR="00BD158F" w:rsidRPr="00480FD9">
        <w:rPr>
          <w:rStyle w:val="caps"/>
          <w:rFonts w:cs="Times New Roman"/>
          <w:i/>
          <w:color w:val="000000" w:themeColor="text1"/>
          <w:szCs w:val="28"/>
          <w:bdr w:val="none" w:sz="0" w:space="0" w:color="auto" w:frame="1"/>
          <w:shd w:val="clear" w:color="auto" w:fill="FFFFFF"/>
          <w:lang w:val="kk-KZ"/>
        </w:rPr>
        <w:t xml:space="preserve"> </w:t>
      </w:r>
      <w:r w:rsidRPr="00480FD9">
        <w:rPr>
          <w:rStyle w:val="caps"/>
          <w:rFonts w:cs="Times New Roman"/>
          <w:i/>
          <w:color w:val="000000" w:themeColor="text1"/>
          <w:szCs w:val="28"/>
          <w:bdr w:val="none" w:sz="0" w:space="0" w:color="auto" w:frame="1"/>
          <w:shd w:val="clear" w:color="auto" w:fill="FFFFFF"/>
          <w:lang w:val="kk-KZ"/>
        </w:rPr>
        <w:t>қызығын</w:t>
      </w:r>
      <w:r w:rsidR="00BD158F" w:rsidRPr="00480FD9">
        <w:rPr>
          <w:rFonts w:cs="Times New Roman"/>
          <w:i/>
          <w:color w:val="000000" w:themeColor="text1"/>
          <w:szCs w:val="28"/>
          <w:shd w:val="clear" w:color="auto" w:fill="FFFFFF"/>
          <w:lang w:val="kk-KZ"/>
        </w:rPr>
        <w:t xml:space="preserve"> </w:t>
      </w:r>
      <w:r w:rsidRPr="00480FD9">
        <w:rPr>
          <w:rFonts w:cs="Times New Roman"/>
          <w:i/>
          <w:color w:val="000000" w:themeColor="text1"/>
          <w:szCs w:val="28"/>
          <w:shd w:val="clear" w:color="auto" w:fill="FFFFFF"/>
          <w:lang w:val="kk-KZ"/>
        </w:rPr>
        <w:t>Тимур және оның командасы</w:t>
      </w:r>
      <w:r w:rsidR="00BD158F" w:rsidRPr="00480FD9">
        <w:rPr>
          <w:rFonts w:cs="Times New Roman"/>
          <w:i/>
          <w:color w:val="000000" w:themeColor="text1"/>
          <w:szCs w:val="28"/>
          <w:shd w:val="clear" w:color="auto" w:fill="FFFFFF"/>
          <w:lang w:val="kk-KZ"/>
        </w:rPr>
        <w:t xml:space="preserve"> </w:t>
      </w:r>
      <w:r w:rsidRPr="00480FD9">
        <w:rPr>
          <w:rStyle w:val="caps"/>
          <w:rFonts w:cs="Times New Roman"/>
          <w:i/>
          <w:color w:val="000000" w:themeColor="text1"/>
          <w:szCs w:val="28"/>
          <w:bdr w:val="none" w:sz="0" w:space="0" w:color="auto" w:frame="1"/>
          <w:shd w:val="clear" w:color="auto" w:fill="FFFFFF"/>
          <w:lang w:val="kk-KZ"/>
        </w:rPr>
        <w:t>көріп</w:t>
      </w:r>
      <w:r w:rsidR="00BD158F" w:rsidRPr="00480FD9">
        <w:rPr>
          <w:rFonts w:cs="Times New Roman"/>
          <w:i/>
          <w:color w:val="000000" w:themeColor="text1"/>
          <w:szCs w:val="28"/>
          <w:shd w:val="clear" w:color="auto" w:fill="FFFFFF"/>
          <w:lang w:val="kk-KZ"/>
        </w:rPr>
        <w:t xml:space="preserve"> </w:t>
      </w:r>
      <w:r w:rsidRPr="00480FD9">
        <w:rPr>
          <w:rStyle w:val="caps"/>
          <w:rFonts w:cs="Times New Roman"/>
          <w:i/>
          <w:color w:val="000000" w:themeColor="text1"/>
          <w:szCs w:val="28"/>
          <w:bdr w:val="none" w:sz="0" w:space="0" w:color="auto" w:frame="1"/>
          <w:shd w:val="clear" w:color="auto" w:fill="FFFFFF"/>
          <w:lang w:val="kk-KZ"/>
        </w:rPr>
        <w:t>отыр</w:t>
      </w:r>
      <w:r w:rsidRPr="00480FD9">
        <w:rPr>
          <w:rStyle w:val="caps"/>
          <w:rFonts w:cs="Times New Roman"/>
          <w:color w:val="000000" w:themeColor="text1"/>
          <w:szCs w:val="28"/>
          <w:bdr w:val="none" w:sz="0" w:space="0" w:color="auto" w:frame="1"/>
          <w:shd w:val="clear" w:color="auto" w:fill="FFFFFF"/>
          <w:lang w:val="kk-KZ"/>
        </w:rPr>
        <w:t>»</w:t>
      </w:r>
      <w:r w:rsidR="000A0911" w:rsidRPr="00480FD9">
        <w:rPr>
          <w:rStyle w:val="caps"/>
          <w:rFonts w:cs="Times New Roman"/>
          <w:color w:val="000000" w:themeColor="text1"/>
          <w:szCs w:val="28"/>
          <w:bdr w:val="none" w:sz="0" w:space="0" w:color="auto" w:frame="1"/>
          <w:shd w:val="clear" w:color="auto" w:fill="FFFFFF"/>
          <w:lang w:val="kk-KZ"/>
        </w:rPr>
        <w:t xml:space="preserve"> (</w:t>
      </w:r>
      <w:hyperlink r:id="rId36" w:history="1">
        <w:r w:rsidR="000A0911" w:rsidRPr="00480FD9">
          <w:rPr>
            <w:rStyle w:val="a6"/>
            <w:rFonts w:cs="Times New Roman"/>
            <w:szCs w:val="28"/>
            <w:bdr w:val="none" w:sz="0" w:space="0" w:color="auto" w:frame="1"/>
            <w:shd w:val="clear" w:color="auto" w:fill="FFFFFF"/>
            <w:lang w:val="kk-KZ"/>
          </w:rPr>
          <w:t>https://datnews.info</w:t>
        </w:r>
      </w:hyperlink>
      <w:r w:rsidR="000A0911" w:rsidRPr="00480FD9">
        <w:rPr>
          <w:rStyle w:val="caps"/>
          <w:rFonts w:cs="Times New Roman"/>
          <w:color w:val="000000" w:themeColor="text1"/>
          <w:szCs w:val="28"/>
          <w:bdr w:val="none" w:sz="0" w:space="0" w:color="auto" w:frame="1"/>
          <w:shd w:val="clear" w:color="auto" w:fill="FFFFFF"/>
          <w:lang w:val="kk-KZ"/>
        </w:rPr>
        <w:t>., 14.11. 17)</w:t>
      </w:r>
      <w:r w:rsidRPr="00480FD9">
        <w:rPr>
          <w:rStyle w:val="caps"/>
          <w:rFonts w:cs="Times New Roman"/>
          <w:color w:val="000000" w:themeColor="text1"/>
          <w:szCs w:val="28"/>
          <w:bdr w:val="none" w:sz="0" w:space="0" w:color="auto" w:frame="1"/>
          <w:shd w:val="clear" w:color="auto" w:fill="FFFFFF"/>
          <w:lang w:val="kk-KZ"/>
        </w:rPr>
        <w:t xml:space="preserve"> мақаласында еліміздегі ең бай адамдардың көшін бастап тұрған Т. Құлыбаевтың және оның жанындағы жұмыскерлерінің ісін сынға алады. Одан бөлек осы іспеттес тақырыпты қозғайтын </w:t>
      </w:r>
      <w:r w:rsidRPr="00480FD9">
        <w:rPr>
          <w:rFonts w:cs="Times New Roman"/>
          <w:i/>
          <w:szCs w:val="28"/>
          <w:shd w:val="clear" w:color="auto" w:fill="FFFFFF"/>
          <w:lang w:val="kk-KZ"/>
        </w:rPr>
        <w:t>«Құлыбаев «командасы» бюджеттен қағылды»</w:t>
      </w:r>
      <w:r w:rsidR="000A0911" w:rsidRPr="00480FD9">
        <w:rPr>
          <w:rFonts w:cs="Times New Roman"/>
          <w:i/>
          <w:szCs w:val="28"/>
          <w:shd w:val="clear" w:color="auto" w:fill="FFFFFF"/>
          <w:lang w:val="kk-KZ"/>
        </w:rPr>
        <w:t xml:space="preserve"> </w:t>
      </w:r>
      <w:r w:rsidR="000A0911" w:rsidRPr="00480FD9">
        <w:rPr>
          <w:rFonts w:cs="Times New Roman"/>
          <w:szCs w:val="28"/>
          <w:shd w:val="clear" w:color="auto" w:fill="FFFFFF"/>
          <w:lang w:val="kk-KZ"/>
        </w:rPr>
        <w:t>(</w:t>
      </w:r>
      <w:hyperlink r:id="rId37" w:history="1">
        <w:r w:rsidR="000A0911" w:rsidRPr="00480FD9">
          <w:rPr>
            <w:rStyle w:val="a6"/>
            <w:rFonts w:cs="Times New Roman"/>
            <w:szCs w:val="28"/>
            <w:shd w:val="clear" w:color="auto" w:fill="FFFFFF"/>
            <w:lang w:val="kk-KZ"/>
          </w:rPr>
          <w:t>https://abai.kz</w:t>
        </w:r>
      </w:hyperlink>
      <w:r w:rsidR="000A0911" w:rsidRPr="00480FD9">
        <w:rPr>
          <w:rFonts w:cs="Times New Roman"/>
          <w:szCs w:val="28"/>
          <w:shd w:val="clear" w:color="auto" w:fill="FFFFFF"/>
          <w:lang w:val="kk-KZ"/>
        </w:rPr>
        <w:t>., 17.02.22)</w:t>
      </w:r>
      <w:r w:rsidRPr="00480FD9">
        <w:rPr>
          <w:rFonts w:cs="Times New Roman"/>
          <w:i/>
          <w:szCs w:val="28"/>
          <w:shd w:val="clear" w:color="auto" w:fill="FFFFFF"/>
          <w:lang w:val="kk-KZ"/>
        </w:rPr>
        <w:t>, «Тимур және оның командасы. Құлыбаев тобында кімдер бар?»</w:t>
      </w:r>
      <w:r w:rsidR="000A0911" w:rsidRPr="00480FD9">
        <w:rPr>
          <w:rFonts w:cs="Times New Roman"/>
          <w:i/>
          <w:szCs w:val="28"/>
          <w:shd w:val="clear" w:color="auto" w:fill="FFFFFF"/>
          <w:lang w:val="kk-KZ"/>
        </w:rPr>
        <w:t xml:space="preserve"> </w:t>
      </w:r>
      <w:r w:rsidR="000A0911" w:rsidRPr="00480FD9">
        <w:rPr>
          <w:rFonts w:cs="Times New Roman"/>
          <w:szCs w:val="28"/>
          <w:shd w:val="clear" w:color="auto" w:fill="FFFFFF"/>
          <w:lang w:val="kk-KZ"/>
        </w:rPr>
        <w:t>(</w:t>
      </w:r>
      <w:hyperlink r:id="rId38" w:history="1">
        <w:r w:rsidR="000A0911" w:rsidRPr="00480FD9">
          <w:rPr>
            <w:rStyle w:val="a6"/>
            <w:rFonts w:cs="Times New Roman"/>
            <w:szCs w:val="28"/>
            <w:shd w:val="clear" w:color="auto" w:fill="FFFFFF"/>
            <w:lang w:val="kk-KZ"/>
          </w:rPr>
          <w:t>https://rast.kz</w:t>
        </w:r>
      </w:hyperlink>
      <w:r w:rsidR="000A0911" w:rsidRPr="00480FD9">
        <w:rPr>
          <w:rFonts w:cs="Times New Roman"/>
          <w:szCs w:val="28"/>
          <w:shd w:val="clear" w:color="auto" w:fill="FFFFFF"/>
          <w:lang w:val="kk-KZ"/>
        </w:rPr>
        <w:t>., 17.01.22)</w:t>
      </w:r>
      <w:r w:rsidRPr="00480FD9">
        <w:rPr>
          <w:rFonts w:cs="Times New Roman"/>
          <w:i/>
          <w:szCs w:val="28"/>
          <w:shd w:val="clear" w:color="auto" w:fill="FFFFFF"/>
          <w:lang w:val="kk-KZ"/>
        </w:rPr>
        <w:t xml:space="preserve"> </w:t>
      </w:r>
      <w:r w:rsidRPr="00480FD9">
        <w:rPr>
          <w:rFonts w:cs="Times New Roman"/>
          <w:szCs w:val="28"/>
          <w:shd w:val="clear" w:color="auto" w:fill="FFFFFF"/>
          <w:lang w:val="kk-KZ"/>
        </w:rPr>
        <w:t xml:space="preserve">тәрізді мәтіндер де бар. Сол сияқты «Тимур и его команда» прецедентті мәтіні спорт жаңалықтарында да қолданылуда. Себебі елімізде алғаш құрылған Футбол одағының президенті, кезінде «Қайрат» командасының капитаны болған, футбол тақырыбындағы басты фигураның бірі Сегізбаев Тимур Санжарұлының есімімен байланысында. </w:t>
      </w:r>
    </w:p>
    <w:p w14:paraId="458842BC" w14:textId="77777777" w:rsidR="005A62B4" w:rsidRPr="00480FD9" w:rsidRDefault="005A62B4" w:rsidP="00480FD9">
      <w:pPr>
        <w:ind w:firstLine="567"/>
        <w:rPr>
          <w:rFonts w:cs="Times New Roman"/>
          <w:szCs w:val="28"/>
          <w:lang w:val="kk-KZ"/>
        </w:rPr>
      </w:pPr>
      <w:r w:rsidRPr="00480FD9">
        <w:rPr>
          <w:rFonts w:cs="Times New Roman"/>
          <w:szCs w:val="28"/>
          <w:shd w:val="clear" w:color="auto" w:fill="FFFFFF"/>
          <w:lang w:val="kk-KZ"/>
        </w:rPr>
        <w:t xml:space="preserve">Жалпы прецедентті феномендер қысқа мерзімде танымал болып, қолданысқа енгенмен, тез арада тура солай қолданыстан шығып қалуы мүмкін. Мысалы, анекдот, жарнама тілі, хит болған әннің атауы не үзінділері, шулы болған, дау туғызған оқиғалар, жағдайлар. Тіпті мұндай прецедентті құбылыстарды келесі кезеңнің ұрпағы есіне де түсіре алмауы ықтимал. Бірақ сол прецедентті феномендердің қолданылған уақытында өзіндік мәні, құндылығы болады. Ал біз зерттеп отырған прецедентті мәтін болған «Шырағың сөнбесін», «Оян, қазақ!», «Соғыс және бейбітшілік», «Өлі жандар», «Тимур және оның командасы» классикалық көркем әдебиет туындылары еш уақытта бағасын жоймайтын, санадан өшпейтін прецедентті феномендер. Жоғарыда айтып кеткендей қоғамда кеңінен танылған, бірден санада сақталатын шығармалар, олардан алынған үзінділер халыққа қай кезде де әсер ете алады. </w:t>
      </w:r>
      <w:r w:rsidRPr="00480FD9">
        <w:rPr>
          <w:rFonts w:cs="Times New Roman"/>
          <w:szCs w:val="28"/>
          <w:lang w:val="kk-KZ"/>
        </w:rPr>
        <w:t xml:space="preserve"> Сондықтан да журналистер публицистика жанрында прецедентті мәтіннің «күшті әдеби» түрін көп қолданады. Бірақ кей кездері «күшті әдеби емес» түріне жататын ән мәтіндері де газет тақырыпаты бола алады және ел арасында бірден таныла алады. </w:t>
      </w:r>
    </w:p>
    <w:p w14:paraId="177506BB" w14:textId="77777777" w:rsidR="005A62B4" w:rsidRPr="00480FD9" w:rsidRDefault="00CC0945" w:rsidP="00480FD9">
      <w:pPr>
        <w:tabs>
          <w:tab w:val="left" w:pos="2895"/>
        </w:tabs>
        <w:ind w:firstLine="567"/>
        <w:rPr>
          <w:rFonts w:cs="Times New Roman"/>
          <w:szCs w:val="28"/>
          <w:lang w:val="kk-KZ"/>
        </w:rPr>
      </w:pPr>
      <w:r w:rsidRPr="00480FD9">
        <w:rPr>
          <w:rFonts w:cs="Times New Roman"/>
          <w:iCs/>
          <w:szCs w:val="28"/>
          <w:lang w:val="kk-KZ"/>
        </w:rPr>
        <w:t xml:space="preserve">2. </w:t>
      </w:r>
      <w:r w:rsidR="005A62B4" w:rsidRPr="00480FD9">
        <w:rPr>
          <w:rFonts w:cs="Times New Roman"/>
          <w:iCs/>
          <w:szCs w:val="28"/>
          <w:lang w:val="kk-KZ"/>
        </w:rPr>
        <w:t>Ән мәтіндері</w:t>
      </w:r>
    </w:p>
    <w:p w14:paraId="7F900501" w14:textId="77777777" w:rsidR="005A62B4" w:rsidRPr="00480FD9" w:rsidRDefault="005A62B4" w:rsidP="00480FD9">
      <w:pPr>
        <w:ind w:firstLine="567"/>
        <w:rPr>
          <w:rFonts w:cs="Times New Roman"/>
          <w:szCs w:val="28"/>
          <w:lang w:val="kk-KZ"/>
        </w:rPr>
      </w:pPr>
      <w:r w:rsidRPr="00480FD9">
        <w:rPr>
          <w:rFonts w:cs="Times New Roman"/>
          <w:iCs/>
          <w:szCs w:val="28"/>
          <w:lang w:val="kk-KZ"/>
        </w:rPr>
        <w:t xml:space="preserve">а) Қазақ авторларының әндері </w:t>
      </w:r>
    </w:p>
    <w:p w14:paraId="531CE5BB" w14:textId="414373CC" w:rsidR="00FD6813" w:rsidRPr="00480FD9" w:rsidRDefault="00FD6813" w:rsidP="00480FD9">
      <w:pPr>
        <w:pStyle w:val="a4"/>
        <w:spacing w:before="0" w:beforeAutospacing="0" w:after="0" w:afterAutospacing="0"/>
        <w:ind w:firstLine="567"/>
        <w:rPr>
          <w:sz w:val="28"/>
          <w:szCs w:val="28"/>
          <w:lang w:val="kk-KZ"/>
        </w:rPr>
      </w:pPr>
      <w:r w:rsidRPr="00480FD9">
        <w:rPr>
          <w:sz w:val="28"/>
          <w:szCs w:val="28"/>
          <w:lang w:val="kk-KZ"/>
        </w:rPr>
        <w:lastRenderedPageBreak/>
        <w:t>БАҚ материалдарын талдау барысында ән мәтіндеріне негізделген интертекстуалды элементтердің жиі кездесетіні байқалды. Әр дәуірде жазылған әндер прецедентті құбылыстың өзіндік бір қырын құрайды. Поэзияда жиі ұшырасатын бұл тәсіл газет-журнал беттерінде сирек қолданылатынына қарамастан, кейбір материалдарда ерекше көрініс табады. Мысалы, «Жас Алаш» газетінде жа</w:t>
      </w:r>
      <w:r w:rsidR="00BD158F" w:rsidRPr="00480FD9">
        <w:rPr>
          <w:sz w:val="28"/>
          <w:szCs w:val="28"/>
          <w:lang w:val="kk-KZ"/>
        </w:rPr>
        <w:t>рық көрген Б. </w:t>
      </w:r>
      <w:r w:rsidRPr="00480FD9">
        <w:rPr>
          <w:sz w:val="28"/>
          <w:szCs w:val="28"/>
          <w:lang w:val="kk-KZ"/>
        </w:rPr>
        <w:t>Жасұланның «Жайымды айтсам жасырмай, жағдайым менің осындай...» атты мақаласында автор қазіргі еңбек нарығындағы күрделі ахуалды,</w:t>
      </w:r>
      <w:r w:rsidRPr="00FD6813">
        <w:rPr>
          <w:sz w:val="28"/>
          <w:szCs w:val="28"/>
          <w:lang w:val="kk-KZ"/>
        </w:rPr>
        <w:t xml:space="preserve"> жалақының төмендігін және күнкөрістің қиындығын шынайы сипаттай отырып, материалдың соңын МузАРТ тобының кеңінен танымал </w:t>
      </w:r>
      <w:r w:rsidR="00BD158F" w:rsidRPr="00480FD9">
        <w:rPr>
          <w:sz w:val="28"/>
          <w:szCs w:val="28"/>
          <w:lang w:val="kk-KZ"/>
        </w:rPr>
        <w:t xml:space="preserve">болған </w:t>
      </w:r>
      <w:r w:rsidRPr="00480FD9">
        <w:rPr>
          <w:sz w:val="28"/>
          <w:szCs w:val="28"/>
          <w:lang w:val="kk-KZ"/>
        </w:rPr>
        <w:t>ән жолдарымен түйіндейді. Бұл жолдар елдің бүгінгі шынайы жағдайын дәл әрі әсерлі жеткізудің тәсілі ретінде қолданылады. И.</w:t>
      </w:r>
      <w:r w:rsidR="00BD158F" w:rsidRPr="00480FD9">
        <w:rPr>
          <w:sz w:val="28"/>
          <w:szCs w:val="28"/>
          <w:lang w:val="kk-KZ"/>
        </w:rPr>
        <w:t> </w:t>
      </w:r>
      <w:r w:rsidRPr="00480FD9">
        <w:rPr>
          <w:sz w:val="28"/>
          <w:szCs w:val="28"/>
          <w:lang w:val="kk-KZ"/>
        </w:rPr>
        <w:t>Сапарбайдың «Бір тамшы көздің жасындай» әні осы тұста ел күйін дөп басып бейнелейді.</w:t>
      </w:r>
    </w:p>
    <w:p w14:paraId="16A62634" w14:textId="77777777" w:rsidR="00910643" w:rsidRPr="00480FD9" w:rsidRDefault="00BD158F" w:rsidP="00910643">
      <w:pPr>
        <w:pStyle w:val="a4"/>
        <w:spacing w:before="0" w:beforeAutospacing="0" w:after="0" w:afterAutospacing="0"/>
        <w:rPr>
          <w:sz w:val="28"/>
          <w:szCs w:val="28"/>
          <w:lang w:val="kk-KZ"/>
        </w:rPr>
      </w:pPr>
      <w:r w:rsidRPr="00480FD9">
        <w:rPr>
          <w:iCs/>
          <w:sz w:val="28"/>
          <w:szCs w:val="28"/>
          <w:lang w:val="kk-KZ"/>
        </w:rPr>
        <w:t>«Жас Алаш» газетінде</w:t>
      </w:r>
      <w:r w:rsidR="005A62B4" w:rsidRPr="00480FD9">
        <w:rPr>
          <w:iCs/>
          <w:sz w:val="28"/>
          <w:szCs w:val="28"/>
          <w:lang w:val="kk-KZ"/>
        </w:rPr>
        <w:t xml:space="preserve"> «</w:t>
      </w:r>
      <w:r w:rsidR="005A62B4" w:rsidRPr="00480FD9">
        <w:rPr>
          <w:sz w:val="28"/>
          <w:szCs w:val="28"/>
          <w:lang w:val="kk-KZ"/>
        </w:rPr>
        <w:t>Атыңнан айналайын, Алматы!..»</w:t>
      </w:r>
      <w:r w:rsidR="00D418C4" w:rsidRPr="00480FD9">
        <w:rPr>
          <w:sz w:val="28"/>
          <w:szCs w:val="28"/>
          <w:lang w:val="kk-KZ"/>
        </w:rPr>
        <w:t xml:space="preserve"> деген атаумен </w:t>
      </w:r>
      <w:r w:rsidR="005A62B4" w:rsidRPr="00480FD9">
        <w:rPr>
          <w:sz w:val="28"/>
          <w:szCs w:val="28"/>
          <w:lang w:val="kk-KZ"/>
        </w:rPr>
        <w:t>мақала</w:t>
      </w:r>
      <w:r w:rsidR="00D418C4" w:rsidRPr="00480FD9">
        <w:rPr>
          <w:sz w:val="28"/>
          <w:szCs w:val="28"/>
          <w:lang w:val="kk-KZ"/>
        </w:rPr>
        <w:t xml:space="preserve"> жарық көрді. Автор –</w:t>
      </w:r>
      <w:r w:rsidR="005A62B4" w:rsidRPr="00480FD9">
        <w:rPr>
          <w:sz w:val="28"/>
          <w:szCs w:val="28"/>
          <w:lang w:val="kk-KZ"/>
        </w:rPr>
        <w:t xml:space="preserve"> </w:t>
      </w:r>
      <w:r w:rsidR="00D418C4" w:rsidRPr="00480FD9">
        <w:rPr>
          <w:iCs/>
          <w:sz w:val="28"/>
          <w:szCs w:val="28"/>
          <w:lang w:val="kk-KZ"/>
        </w:rPr>
        <w:t xml:space="preserve">Ж.Байғанин. </w:t>
      </w:r>
      <w:r w:rsidR="00910643" w:rsidRPr="00480FD9">
        <w:rPr>
          <w:sz w:val="28"/>
          <w:szCs w:val="28"/>
          <w:lang w:val="kk-KZ"/>
        </w:rPr>
        <w:t>Бұл жерде Алматы қаласының атауын Алма-Ата деп өзгертуге ұмтылған бір топ белсенділердің аяқсыз қалған іс-әрекеті сөз болады. Мақаланың тақырыбынан-ақ оның түп төркіні Мәди Бәпиұлының шығармасынан алынғанын байқауға болады:</w:t>
      </w:r>
    </w:p>
    <w:p w14:paraId="7F14689C" w14:textId="77777777" w:rsidR="005A62B4" w:rsidRPr="00480FD9" w:rsidRDefault="00910643" w:rsidP="00910643">
      <w:pPr>
        <w:pStyle w:val="author"/>
        <w:shd w:val="clear" w:color="auto" w:fill="FFFFFF" w:themeFill="background1"/>
        <w:spacing w:before="0" w:beforeAutospacing="0" w:after="0" w:afterAutospacing="0"/>
        <w:ind w:right="-1"/>
        <w:rPr>
          <w:sz w:val="28"/>
          <w:szCs w:val="28"/>
          <w:shd w:val="clear" w:color="auto" w:fill="FFFFFF"/>
          <w:lang w:val="kk-KZ"/>
        </w:rPr>
      </w:pPr>
      <w:r w:rsidRPr="00480FD9">
        <w:rPr>
          <w:sz w:val="28"/>
          <w:szCs w:val="28"/>
          <w:shd w:val="clear" w:color="auto" w:fill="FFFFFF"/>
          <w:lang w:val="kk-KZ"/>
        </w:rPr>
        <w:t xml:space="preserve"> </w:t>
      </w:r>
      <w:r w:rsidR="005A62B4" w:rsidRPr="00480FD9">
        <w:rPr>
          <w:sz w:val="28"/>
          <w:szCs w:val="28"/>
          <w:shd w:val="clear" w:color="auto" w:fill="FFFFFF"/>
          <w:lang w:val="kk-KZ"/>
        </w:rPr>
        <w:t>«Атыңнан айналайын Қарқаралы,</w:t>
      </w:r>
    </w:p>
    <w:p w14:paraId="4CFE3310" w14:textId="77777777" w:rsidR="005A62B4" w:rsidRPr="00480FD9" w:rsidRDefault="005A62B4" w:rsidP="00FD6813">
      <w:pPr>
        <w:pStyle w:val="author"/>
        <w:shd w:val="clear" w:color="auto" w:fill="FFFFFF" w:themeFill="background1"/>
        <w:spacing w:before="0" w:beforeAutospacing="0" w:after="0" w:afterAutospacing="0"/>
        <w:ind w:right="-1"/>
        <w:rPr>
          <w:sz w:val="28"/>
          <w:szCs w:val="28"/>
          <w:shd w:val="clear" w:color="auto" w:fill="FFFFFF"/>
          <w:lang w:val="kk-KZ"/>
        </w:rPr>
      </w:pPr>
      <w:r w:rsidRPr="00480FD9">
        <w:rPr>
          <w:sz w:val="28"/>
          <w:szCs w:val="28"/>
          <w:shd w:val="clear" w:color="auto" w:fill="FFFFFF"/>
          <w:lang w:val="kk-KZ"/>
        </w:rPr>
        <w:t>Сенен бұлт, менен қайғы тарқамады.</w:t>
      </w:r>
    </w:p>
    <w:p w14:paraId="4EF9D988" w14:textId="77777777" w:rsidR="005A62B4" w:rsidRPr="00480FD9" w:rsidRDefault="005A62B4" w:rsidP="00FD6813">
      <w:pPr>
        <w:pStyle w:val="author"/>
        <w:shd w:val="clear" w:color="auto" w:fill="FFFFFF" w:themeFill="background1"/>
        <w:spacing w:before="0" w:beforeAutospacing="0" w:after="0" w:afterAutospacing="0"/>
        <w:ind w:right="-1"/>
        <w:rPr>
          <w:sz w:val="28"/>
          <w:szCs w:val="28"/>
          <w:shd w:val="clear" w:color="auto" w:fill="FFFFFF"/>
          <w:lang w:val="kk-KZ"/>
        </w:rPr>
      </w:pPr>
      <w:r w:rsidRPr="00480FD9">
        <w:rPr>
          <w:sz w:val="28"/>
          <w:szCs w:val="28"/>
          <w:shd w:val="clear" w:color="auto" w:fill="FFFFFF"/>
          <w:lang w:val="kk-KZ"/>
        </w:rPr>
        <w:t>Сайыңнан сайғақ құрлы сая таппай,</w:t>
      </w:r>
    </w:p>
    <w:p w14:paraId="621B25BF" w14:textId="77777777" w:rsidR="005A62B4" w:rsidRPr="00480FD9" w:rsidRDefault="005A62B4" w:rsidP="00DE7CD7">
      <w:pPr>
        <w:pStyle w:val="author"/>
        <w:shd w:val="clear" w:color="auto" w:fill="FFFFFF" w:themeFill="background1"/>
        <w:spacing w:before="0" w:beforeAutospacing="0" w:after="0" w:afterAutospacing="0"/>
        <w:ind w:right="-1"/>
        <w:rPr>
          <w:sz w:val="28"/>
          <w:szCs w:val="28"/>
          <w:lang w:val="kk-KZ"/>
        </w:rPr>
      </w:pPr>
      <w:r w:rsidRPr="00480FD9">
        <w:rPr>
          <w:sz w:val="28"/>
          <w:szCs w:val="28"/>
          <w:shd w:val="clear" w:color="auto" w:fill="FFFFFF"/>
          <w:lang w:val="kk-KZ"/>
        </w:rPr>
        <w:t xml:space="preserve">Мен </w:t>
      </w:r>
      <w:r w:rsidR="00D927FA" w:rsidRPr="00480FD9">
        <w:rPr>
          <w:sz w:val="28"/>
          <w:szCs w:val="28"/>
          <w:shd w:val="clear" w:color="auto" w:fill="FFFFFF"/>
          <w:lang w:val="kk-KZ"/>
        </w:rPr>
        <w:t xml:space="preserve">бір жан қуғын көрген Арқадағы» (ЖА., </w:t>
      </w:r>
      <w:r w:rsidR="00D927FA" w:rsidRPr="00480FD9">
        <w:rPr>
          <w:sz w:val="28"/>
          <w:szCs w:val="28"/>
          <w:lang w:val="kk-KZ"/>
        </w:rPr>
        <w:t>03.02.2022)</w:t>
      </w:r>
    </w:p>
    <w:p w14:paraId="46840D71" w14:textId="77777777" w:rsidR="00910643" w:rsidRPr="00480FD9" w:rsidRDefault="00910643" w:rsidP="00910643">
      <w:pPr>
        <w:pStyle w:val="a4"/>
        <w:spacing w:before="0" w:beforeAutospacing="0" w:after="0" w:afterAutospacing="0"/>
        <w:rPr>
          <w:sz w:val="28"/>
          <w:szCs w:val="28"/>
          <w:lang w:val="kk-KZ"/>
        </w:rPr>
      </w:pPr>
      <w:r w:rsidRPr="00480FD9">
        <w:rPr>
          <w:sz w:val="28"/>
          <w:lang w:val="kk-KZ"/>
        </w:rPr>
        <w:t xml:space="preserve">Сондай-ақ Жаңаарқа өңірінің символына, гимніне айналған Төкен Әлжантегінің «Жаңаарқа вальсі» әнінде де туған жерге деген сүйіспеншілік «Атыңнан айналдым, Жаңаарқа» деген </w:t>
      </w:r>
      <w:r w:rsidRPr="00480FD9">
        <w:rPr>
          <w:sz w:val="28"/>
          <w:szCs w:val="28"/>
          <w:lang w:val="kk-KZ"/>
        </w:rPr>
        <w:t>жолдармен көрініс табады.</w:t>
      </w:r>
    </w:p>
    <w:p w14:paraId="530487F5" w14:textId="77777777" w:rsidR="00444349" w:rsidRPr="00480FD9" w:rsidRDefault="00BD158F" w:rsidP="00444349">
      <w:pPr>
        <w:pStyle w:val="a4"/>
        <w:spacing w:before="0" w:beforeAutospacing="0" w:after="0" w:afterAutospacing="0"/>
        <w:rPr>
          <w:sz w:val="28"/>
          <w:szCs w:val="28"/>
          <w:lang w:val="kk-KZ"/>
        </w:rPr>
      </w:pPr>
      <w:r w:rsidRPr="00480FD9">
        <w:rPr>
          <w:sz w:val="28"/>
          <w:szCs w:val="28"/>
          <w:lang w:val="kk-KZ"/>
        </w:rPr>
        <w:t>Журналист М. </w:t>
      </w:r>
      <w:r w:rsidR="00444349" w:rsidRPr="00480FD9">
        <w:rPr>
          <w:sz w:val="28"/>
          <w:szCs w:val="28"/>
          <w:lang w:val="kk-KZ"/>
        </w:rPr>
        <w:t xml:space="preserve">Жанысбай </w:t>
      </w:r>
      <w:r w:rsidR="00444349" w:rsidRPr="00480FD9">
        <w:rPr>
          <w:sz w:val="28"/>
          <w:szCs w:val="28"/>
          <w:shd w:val="clear" w:color="auto" w:fill="FFFFFF"/>
          <w:lang w:val="kk-KZ"/>
        </w:rPr>
        <w:t xml:space="preserve"> </w:t>
      </w:r>
      <w:r w:rsidR="00444349" w:rsidRPr="00480FD9">
        <w:rPr>
          <w:sz w:val="28"/>
          <w:szCs w:val="28"/>
          <w:lang w:val="kk-KZ"/>
        </w:rPr>
        <w:t>«Айқын» газетіне «</w:t>
      </w:r>
      <w:r w:rsidR="00444349" w:rsidRPr="00480FD9">
        <w:rPr>
          <w:sz w:val="28"/>
          <w:szCs w:val="28"/>
          <w:shd w:val="clear" w:color="auto" w:fill="FFFFFF"/>
          <w:lang w:val="kk-KZ"/>
        </w:rPr>
        <w:t xml:space="preserve">Атыңнан айналайын, Қарқаралы» тақырыбында мақала </w:t>
      </w:r>
      <w:r w:rsidR="00444349" w:rsidRPr="00480FD9">
        <w:rPr>
          <w:sz w:val="28"/>
          <w:szCs w:val="28"/>
          <w:lang w:val="kk-KZ"/>
        </w:rPr>
        <w:t>жарияла</w:t>
      </w:r>
      <w:r w:rsidR="00C96BB0" w:rsidRPr="00480FD9">
        <w:rPr>
          <w:sz w:val="28"/>
          <w:szCs w:val="28"/>
          <w:lang w:val="kk-KZ"/>
        </w:rPr>
        <w:t>ды. М</w:t>
      </w:r>
      <w:r w:rsidR="00C96BB0" w:rsidRPr="00480FD9">
        <w:rPr>
          <w:sz w:val="28"/>
          <w:lang w:val="kk-KZ"/>
        </w:rPr>
        <w:t>ақала</w:t>
      </w:r>
      <w:r w:rsidR="00444349" w:rsidRPr="00480FD9">
        <w:rPr>
          <w:sz w:val="28"/>
          <w:lang w:val="kk-KZ"/>
        </w:rPr>
        <w:t xml:space="preserve"> Қарқаралы жеріне келген танымал сәулетші, ҚР Елтаңбасының авторы, профессор, «Барыс» орденінің иегері Жандарбек Мәлібековтің сапарына арналған. Мақалада Қарқаралының көркем табиғаты, тарихи ескерткіштері мен Құнанбай мешіті сияқты мәдени нысандар жайлы баяндалады. Автор бұл мақаланың тақырыбы ретінде туған жерге деген </w:t>
      </w:r>
      <w:r w:rsidRPr="00480FD9">
        <w:rPr>
          <w:sz w:val="28"/>
          <w:lang w:val="kk-KZ"/>
        </w:rPr>
        <w:t>сезімін</w:t>
      </w:r>
      <w:r w:rsidR="00444349" w:rsidRPr="00480FD9">
        <w:rPr>
          <w:sz w:val="28"/>
          <w:lang w:val="kk-KZ"/>
        </w:rPr>
        <w:t xml:space="preserve"> білдіретін «Атыңнан айналайын, Қарқаралы» тіркесін таңдаған.</w:t>
      </w:r>
    </w:p>
    <w:p w14:paraId="6FE0AF06" w14:textId="719429B8" w:rsidR="005A62B4" w:rsidRPr="00480FD9" w:rsidRDefault="00A8677B" w:rsidP="00A8677B">
      <w:pPr>
        <w:pStyle w:val="a4"/>
        <w:spacing w:before="0" w:beforeAutospacing="0" w:after="0" w:afterAutospacing="0"/>
        <w:rPr>
          <w:sz w:val="28"/>
          <w:szCs w:val="28"/>
          <w:shd w:val="clear" w:color="auto" w:fill="FFFFFF"/>
          <w:lang w:val="kk-KZ"/>
        </w:rPr>
      </w:pPr>
      <w:r w:rsidRPr="00480FD9">
        <w:rPr>
          <w:sz w:val="28"/>
          <w:szCs w:val="28"/>
          <w:shd w:val="clear" w:color="auto" w:fill="FFFFFF"/>
          <w:lang w:val="kk-KZ"/>
        </w:rPr>
        <w:t>Сонымен қатар</w:t>
      </w:r>
      <w:r w:rsidR="005A62B4" w:rsidRPr="00480FD9">
        <w:rPr>
          <w:sz w:val="28"/>
          <w:szCs w:val="28"/>
          <w:shd w:val="clear" w:color="auto" w:fill="FFFFFF"/>
          <w:lang w:val="kk-KZ"/>
        </w:rPr>
        <w:t xml:space="preserve"> </w:t>
      </w:r>
      <w:r w:rsidRPr="00480FD9">
        <w:rPr>
          <w:sz w:val="28"/>
          <w:szCs w:val="28"/>
          <w:lang w:val="kk-KZ"/>
        </w:rPr>
        <w:t>«Егемен Қазақстан» мерзімді басылымының «Әдебиет» айдарында 2017 жылдың 28 қыркүйегінде филология ғылымдарының докторы С.</w:t>
      </w:r>
      <w:r w:rsidR="00CC3A08" w:rsidRPr="00480FD9">
        <w:rPr>
          <w:sz w:val="28"/>
          <w:szCs w:val="28"/>
          <w:lang w:val="kk-KZ"/>
        </w:rPr>
        <w:t> </w:t>
      </w:r>
      <w:r w:rsidRPr="00480FD9">
        <w:rPr>
          <w:sz w:val="28"/>
          <w:szCs w:val="28"/>
          <w:lang w:val="kk-KZ"/>
        </w:rPr>
        <w:t>Абдрахмановтың «Атыңнан айналайын, Алтай» атты тарихи-танымдық мақаласы жарияланды. Онда автор көпшілік біле бермейтін орыс қаламгері Георгий Гребенщиковтың өмір жолы мен шығармашылық мұрасын талдап, материалды жазушының өз айтқан сөзімен түйіндейді</w:t>
      </w:r>
      <w:r w:rsidR="005A62B4" w:rsidRPr="00480FD9">
        <w:rPr>
          <w:sz w:val="28"/>
          <w:szCs w:val="28"/>
          <w:shd w:val="clear" w:color="auto" w:fill="FFFFFF"/>
          <w:lang w:val="kk-KZ"/>
        </w:rPr>
        <w:t xml:space="preserve">: </w:t>
      </w:r>
      <w:r w:rsidR="005A62B4" w:rsidRPr="00480FD9">
        <w:rPr>
          <w:i/>
          <w:sz w:val="28"/>
          <w:szCs w:val="28"/>
          <w:shd w:val="clear" w:color="auto" w:fill="FFFFFF"/>
          <w:lang w:val="kk-KZ"/>
        </w:rPr>
        <w:t xml:space="preserve">«... Алтай менің Отаным болғандықтан емес, бүкіл адамзаттың шыққан </w:t>
      </w:r>
      <w:r w:rsidR="00CC3A08" w:rsidRPr="00480FD9">
        <w:rPr>
          <w:i/>
          <w:sz w:val="28"/>
          <w:szCs w:val="28"/>
          <w:shd w:val="clear" w:color="auto" w:fill="FFFFFF"/>
          <w:lang w:val="kk-KZ"/>
        </w:rPr>
        <w:t>жері, әлемнің бесігі, жер-жаһан</w:t>
      </w:r>
      <w:r w:rsidR="005A62B4" w:rsidRPr="00480FD9">
        <w:rPr>
          <w:i/>
          <w:sz w:val="28"/>
          <w:szCs w:val="28"/>
          <w:shd w:val="clear" w:color="auto" w:fill="FFFFFF"/>
          <w:lang w:val="kk-KZ"/>
        </w:rPr>
        <w:t>ның қоңырауы болғандықтан, атының өзі қоңырау үніндей қуатты һәм ізгілікті болғандықтан – атыңнан айналайын Алтай!</w:t>
      </w:r>
      <w:r w:rsidR="005A62B4" w:rsidRPr="00480FD9">
        <w:rPr>
          <w:sz w:val="28"/>
          <w:szCs w:val="28"/>
          <w:shd w:val="clear" w:color="auto" w:fill="FFFFFF"/>
          <w:lang w:val="kk-KZ"/>
        </w:rPr>
        <w:t>»</w:t>
      </w:r>
      <w:r w:rsidR="00914480" w:rsidRPr="00480FD9">
        <w:rPr>
          <w:sz w:val="28"/>
          <w:szCs w:val="28"/>
          <w:shd w:val="clear" w:color="auto" w:fill="FFFFFF"/>
          <w:lang w:val="kk-KZ"/>
        </w:rPr>
        <w:t xml:space="preserve"> (ЕҚ., 28.10.17)</w:t>
      </w:r>
      <w:r w:rsidR="005A62B4" w:rsidRPr="00480FD9">
        <w:rPr>
          <w:sz w:val="28"/>
          <w:szCs w:val="28"/>
          <w:shd w:val="clear" w:color="auto" w:fill="FFFFFF"/>
          <w:lang w:val="kk-KZ"/>
        </w:rPr>
        <w:t xml:space="preserve">. </w:t>
      </w:r>
      <w:r w:rsidR="000739CE" w:rsidRPr="00480FD9">
        <w:rPr>
          <w:sz w:val="28"/>
          <w:szCs w:val="28"/>
          <w:shd w:val="clear" w:color="auto" w:fill="FFFFFF"/>
          <w:lang w:val="kk-KZ"/>
        </w:rPr>
        <w:t>«</w:t>
      </w:r>
      <w:r w:rsidR="005A62B4" w:rsidRPr="00480FD9">
        <w:rPr>
          <w:sz w:val="28"/>
          <w:szCs w:val="28"/>
          <w:shd w:val="clear" w:color="auto" w:fill="FFFFFF"/>
          <w:lang w:val="kk-KZ"/>
        </w:rPr>
        <w:t xml:space="preserve">Тақырыпатты да осы цитатадан алып қойған. «Атыңнан айналайын, Әулие ата» атты мақалада да автор тарихи Тараз жерін, ондағы әулиелерді тізіп </w:t>
      </w:r>
      <w:r w:rsidR="005A62B4" w:rsidRPr="00480FD9">
        <w:rPr>
          <w:sz w:val="28"/>
          <w:szCs w:val="28"/>
          <w:shd w:val="clear" w:color="auto" w:fill="FFFFFF"/>
          <w:lang w:val="kk-KZ"/>
        </w:rPr>
        <w:lastRenderedPageBreak/>
        <w:t>берген. Автор екі мың жылдық тарихы бар, Фирдауси, Рудаки сынды шығыс шайырлары жырлаған қасиетті қаланының тарихын жазған мәтін тақырыбын Жамбылдың «Атыңнан айналайын, Әулие ата, ат</w:t>
      </w:r>
      <w:r w:rsidR="005A62B4" w:rsidRPr="00480FD9">
        <w:rPr>
          <w:rStyle w:val="a7"/>
          <w:rFonts w:eastAsiaTheme="majorEastAsia"/>
          <w:b w:val="0"/>
          <w:bCs w:val="0"/>
          <w:sz w:val="28"/>
          <w:szCs w:val="28"/>
          <w:shd w:val="clear" w:color="auto" w:fill="FFFFFF"/>
          <w:lang w:val="kk-KZ"/>
        </w:rPr>
        <w:t>ыңды мен алды деп болма қапа</w:t>
      </w:r>
      <w:r w:rsidR="005A62B4" w:rsidRPr="00480FD9">
        <w:rPr>
          <w:sz w:val="28"/>
          <w:szCs w:val="28"/>
          <w:shd w:val="clear" w:color="auto" w:fill="FFFFFF"/>
          <w:lang w:val="kk-KZ"/>
        </w:rPr>
        <w:t xml:space="preserve">» деген жырымен берген. Оны сөз соңын </w:t>
      </w:r>
      <w:r w:rsidR="005A62B4" w:rsidRPr="00480FD9">
        <w:rPr>
          <w:i/>
          <w:sz w:val="28"/>
          <w:szCs w:val="28"/>
          <w:shd w:val="clear" w:color="auto" w:fill="FFFFFF"/>
          <w:lang w:val="kk-KZ"/>
        </w:rPr>
        <w:t>«Заман зымырап өте береді. Дәуірдің доңғалағы диірмен тасындай айнала түседі. Ал Әулие атаның, Қарахан баба мен Айша бибінің, Дадбек пе</w:t>
      </w:r>
      <w:r w:rsidR="00CC3A08" w:rsidRPr="00480FD9">
        <w:rPr>
          <w:i/>
          <w:sz w:val="28"/>
          <w:szCs w:val="28"/>
          <w:shd w:val="clear" w:color="auto" w:fill="FFFFFF"/>
          <w:lang w:val="kk-KZ"/>
        </w:rPr>
        <w:t>н Тектұр</w:t>
      </w:r>
      <w:r w:rsidR="005A62B4" w:rsidRPr="00480FD9">
        <w:rPr>
          <w:i/>
          <w:sz w:val="28"/>
          <w:szCs w:val="28"/>
          <w:shd w:val="clear" w:color="auto" w:fill="FFFFFF"/>
          <w:lang w:val="kk-KZ"/>
        </w:rPr>
        <w:t>мас әулиенің ескерткіштері алыстан мұнартып, Баласағұни мен Иүгінекидің шы</w:t>
      </w:r>
      <w:r w:rsidR="00CC3A08" w:rsidRPr="00480FD9">
        <w:rPr>
          <w:i/>
          <w:sz w:val="28"/>
          <w:szCs w:val="28"/>
          <w:shd w:val="clear" w:color="auto" w:fill="FFFFFF"/>
          <w:lang w:val="kk-KZ"/>
        </w:rPr>
        <w:t>ғармалары күн өткен сайын жаңа</w:t>
      </w:r>
      <w:r w:rsidR="005A62B4" w:rsidRPr="00480FD9">
        <w:rPr>
          <w:i/>
          <w:sz w:val="28"/>
          <w:szCs w:val="28"/>
          <w:shd w:val="clear" w:color="auto" w:fill="FFFFFF"/>
          <w:lang w:val="kk-KZ"/>
        </w:rPr>
        <w:t xml:space="preserve">ра </w:t>
      </w:r>
      <w:r w:rsidR="00CC3A08" w:rsidRPr="00480FD9">
        <w:rPr>
          <w:i/>
          <w:sz w:val="28"/>
          <w:szCs w:val="28"/>
          <w:shd w:val="clear" w:color="auto" w:fill="FFFFFF"/>
          <w:lang w:val="kk-KZ"/>
        </w:rPr>
        <w:t>береді. Жүз жасаған Жамбыл баба</w:t>
      </w:r>
      <w:r w:rsidR="005A62B4" w:rsidRPr="00480FD9">
        <w:rPr>
          <w:i/>
          <w:sz w:val="28"/>
          <w:szCs w:val="28"/>
          <w:shd w:val="clear" w:color="auto" w:fill="FFFFFF"/>
          <w:lang w:val="kk-KZ"/>
        </w:rPr>
        <w:t>мыздың «Атыңнан айналайын, Әулие ата» деп жырға қосып, тағзы</w:t>
      </w:r>
      <w:r w:rsidR="008B7EBA" w:rsidRPr="00480FD9">
        <w:rPr>
          <w:i/>
          <w:sz w:val="28"/>
          <w:szCs w:val="28"/>
          <w:shd w:val="clear" w:color="auto" w:fill="FFFFFF"/>
          <w:lang w:val="kk-KZ"/>
        </w:rPr>
        <w:t>м еткені содан болар, сірә...»</w:t>
      </w:r>
      <w:r w:rsidR="008B7EBA" w:rsidRPr="00480FD9">
        <w:rPr>
          <w:sz w:val="28"/>
          <w:szCs w:val="28"/>
          <w:shd w:val="clear" w:color="auto" w:fill="FFFFFF"/>
          <w:lang w:val="kk-KZ"/>
        </w:rPr>
        <w:t xml:space="preserve"> </w:t>
      </w:r>
      <w:r w:rsidR="00CC0945" w:rsidRPr="00480FD9">
        <w:rPr>
          <w:sz w:val="28"/>
          <w:szCs w:val="28"/>
          <w:shd w:val="clear" w:color="auto" w:fill="FFFFFF"/>
          <w:lang w:val="kk-KZ"/>
        </w:rPr>
        <w:t>(</w:t>
      </w:r>
      <w:r w:rsidR="00325935" w:rsidRPr="00480FD9">
        <w:rPr>
          <w:sz w:val="28"/>
          <w:szCs w:val="28"/>
          <w:shd w:val="clear" w:color="auto" w:fill="FFFFFF"/>
          <w:lang w:val="kk-KZ"/>
        </w:rPr>
        <w:t>ЕҚ</w:t>
      </w:r>
      <w:r w:rsidR="008B7EBA" w:rsidRPr="00480FD9">
        <w:rPr>
          <w:sz w:val="28"/>
          <w:szCs w:val="28"/>
          <w:shd w:val="clear" w:color="auto" w:fill="FFFFFF"/>
          <w:lang w:val="kk-KZ"/>
        </w:rPr>
        <w:t xml:space="preserve">., </w:t>
      </w:r>
      <w:r w:rsidR="00325935" w:rsidRPr="00480FD9">
        <w:rPr>
          <w:sz w:val="28"/>
          <w:szCs w:val="28"/>
          <w:shd w:val="clear" w:color="auto" w:fill="FFFFFF"/>
          <w:lang w:val="kk-KZ"/>
        </w:rPr>
        <w:t>13</w:t>
      </w:r>
      <w:r w:rsidR="008B7EBA" w:rsidRPr="00480FD9">
        <w:rPr>
          <w:sz w:val="28"/>
          <w:szCs w:val="28"/>
          <w:shd w:val="clear" w:color="auto" w:fill="FFFFFF"/>
          <w:lang w:val="kk-KZ"/>
        </w:rPr>
        <w:t>.1</w:t>
      </w:r>
      <w:r w:rsidR="00325935" w:rsidRPr="00480FD9">
        <w:rPr>
          <w:sz w:val="28"/>
          <w:szCs w:val="28"/>
          <w:shd w:val="clear" w:color="auto" w:fill="FFFFFF"/>
          <w:lang w:val="kk-KZ"/>
        </w:rPr>
        <w:t>1.19</w:t>
      </w:r>
      <w:r w:rsidR="008B7EBA" w:rsidRPr="00480FD9">
        <w:rPr>
          <w:sz w:val="28"/>
          <w:szCs w:val="28"/>
          <w:shd w:val="clear" w:color="auto" w:fill="FFFFFF"/>
          <w:lang w:val="kk-KZ"/>
        </w:rPr>
        <w:t xml:space="preserve">) </w:t>
      </w:r>
      <w:r w:rsidR="005A62B4" w:rsidRPr="00480FD9">
        <w:rPr>
          <w:sz w:val="28"/>
          <w:szCs w:val="28"/>
          <w:shd w:val="clear" w:color="auto" w:fill="FFFFFF"/>
          <w:lang w:val="kk-KZ"/>
        </w:rPr>
        <w:t>деп аяқтаған сөйлемдерден байқай аламыз. Мақала мәтінін оқымаған оқырман тақырыбын көре сала, Мәдидің әнінің трансформацияға ұшыраған нұсқасы деп ойлауы мүмкін еді. Жамбылдың өлеңінен гөрі халық әні іспеттес «Атыңнан айналайын, Қарқаралы» әуені көпшілікке кеңінен танымал</w:t>
      </w:r>
      <w:r w:rsidR="0022214A" w:rsidRPr="00480FD9">
        <w:rPr>
          <w:sz w:val="28"/>
          <w:szCs w:val="28"/>
          <w:shd w:val="clear" w:color="auto" w:fill="FFFFFF"/>
          <w:lang w:val="kk-KZ"/>
        </w:rPr>
        <w:t xml:space="preserve">» [106, </w:t>
      </w:r>
      <w:r w:rsidR="000066A9">
        <w:rPr>
          <w:sz w:val="28"/>
          <w:szCs w:val="28"/>
          <w:shd w:val="clear" w:color="auto" w:fill="FFFFFF"/>
          <w:lang w:val="kk-KZ"/>
        </w:rPr>
        <w:t>б.</w:t>
      </w:r>
      <w:r w:rsidR="0022214A" w:rsidRPr="00480FD9">
        <w:rPr>
          <w:sz w:val="28"/>
          <w:szCs w:val="28"/>
          <w:shd w:val="clear" w:color="auto" w:fill="FFFFFF"/>
          <w:lang w:val="kk-KZ"/>
        </w:rPr>
        <w:t>223]</w:t>
      </w:r>
      <w:r w:rsidR="005A62B4" w:rsidRPr="00480FD9">
        <w:rPr>
          <w:sz w:val="28"/>
          <w:szCs w:val="28"/>
          <w:shd w:val="clear" w:color="auto" w:fill="FFFFFF"/>
          <w:lang w:val="kk-KZ"/>
        </w:rPr>
        <w:t xml:space="preserve">. </w:t>
      </w:r>
      <w:r w:rsidR="000A5A3D" w:rsidRPr="00480FD9">
        <w:rPr>
          <w:sz w:val="28"/>
          <w:szCs w:val="28"/>
          <w:shd w:val="clear" w:color="auto" w:fill="FFFFFF"/>
          <w:lang w:val="kk-KZ"/>
        </w:rPr>
        <w:t xml:space="preserve">Бұл мысалдардан түсінгеніміз </w:t>
      </w:r>
      <w:r w:rsidR="005A62B4" w:rsidRPr="00480FD9">
        <w:rPr>
          <w:sz w:val="28"/>
          <w:szCs w:val="28"/>
          <w:shd w:val="clear" w:color="auto" w:fill="FFFFFF"/>
          <w:lang w:val="kk-KZ"/>
        </w:rPr>
        <w:t>«прецеденттілік феномендері коммуникацияға түсушілердің бәріне бірдей деңгейде таныс болмауы мүмкін, бірақ белгілі бір л</w:t>
      </w:r>
      <w:r w:rsidR="00DA552F" w:rsidRPr="00480FD9">
        <w:rPr>
          <w:sz w:val="28"/>
          <w:szCs w:val="28"/>
          <w:shd w:val="clear" w:color="auto" w:fill="FFFFFF"/>
          <w:lang w:val="kk-KZ"/>
        </w:rPr>
        <w:t>и</w:t>
      </w:r>
      <w:r w:rsidR="005A62B4" w:rsidRPr="00480FD9">
        <w:rPr>
          <w:sz w:val="28"/>
          <w:szCs w:val="28"/>
          <w:shd w:val="clear" w:color="auto" w:fill="FFFFFF"/>
          <w:lang w:val="kk-KZ"/>
        </w:rPr>
        <w:t>нгвомәдени кеңістікте үнемі қолданылуына байланысты сол қоғам мүшелерінде олар туралы үстірт те болса түсінік болатыны сөзсіз» [</w:t>
      </w:r>
      <w:r w:rsidR="003E5BFE" w:rsidRPr="00480FD9">
        <w:rPr>
          <w:sz w:val="28"/>
          <w:szCs w:val="28"/>
          <w:shd w:val="clear" w:color="auto" w:fill="FFFFFF"/>
          <w:lang w:val="kk-KZ"/>
        </w:rPr>
        <w:t>4</w:t>
      </w:r>
      <w:r w:rsidR="005A62B4" w:rsidRPr="00480FD9">
        <w:rPr>
          <w:sz w:val="28"/>
          <w:szCs w:val="28"/>
          <w:shd w:val="clear" w:color="auto" w:fill="FFFFFF"/>
          <w:lang w:val="kk-KZ"/>
        </w:rPr>
        <w:t>,</w:t>
      </w:r>
      <w:r w:rsidR="000066A9">
        <w:rPr>
          <w:sz w:val="28"/>
          <w:szCs w:val="28"/>
          <w:shd w:val="clear" w:color="auto" w:fill="FFFFFF"/>
          <w:lang w:val="kk-KZ"/>
        </w:rPr>
        <w:t xml:space="preserve"> б.</w:t>
      </w:r>
      <w:r w:rsidR="005A62B4" w:rsidRPr="00480FD9">
        <w:rPr>
          <w:sz w:val="28"/>
          <w:szCs w:val="28"/>
          <w:shd w:val="clear" w:color="auto" w:fill="FFFFFF"/>
          <w:lang w:val="kk-KZ"/>
        </w:rPr>
        <w:t xml:space="preserve"> 147]. </w:t>
      </w:r>
    </w:p>
    <w:p w14:paraId="19A75E09" w14:textId="77777777" w:rsidR="005A62B4" w:rsidRPr="00480FD9" w:rsidRDefault="005A62B4" w:rsidP="00DE7CD7">
      <w:pPr>
        <w:pStyle w:val="author"/>
        <w:shd w:val="clear" w:color="auto" w:fill="FFFFFF" w:themeFill="background1"/>
        <w:spacing w:before="0" w:beforeAutospacing="0" w:after="0" w:afterAutospacing="0"/>
        <w:ind w:right="-1"/>
        <w:rPr>
          <w:sz w:val="28"/>
          <w:szCs w:val="28"/>
          <w:shd w:val="clear" w:color="auto" w:fill="FFFFFF"/>
          <w:lang w:val="kk-KZ"/>
        </w:rPr>
      </w:pPr>
      <w:r w:rsidRPr="00480FD9">
        <w:rPr>
          <w:sz w:val="28"/>
          <w:szCs w:val="28"/>
          <w:shd w:val="clear" w:color="auto" w:fill="FFFFFF"/>
          <w:lang w:val="kk-KZ"/>
        </w:rPr>
        <w:t xml:space="preserve">Баспасөз беттерінде </w:t>
      </w:r>
      <w:r w:rsidRPr="00480FD9">
        <w:rPr>
          <w:i/>
          <w:sz w:val="28"/>
          <w:szCs w:val="28"/>
          <w:shd w:val="clear" w:color="auto" w:fill="FFFFFF"/>
          <w:lang w:val="kk-KZ"/>
        </w:rPr>
        <w:t>«Атыңнан айналайын, Әулиеата»</w:t>
      </w:r>
      <w:r w:rsidRPr="00480FD9">
        <w:rPr>
          <w:sz w:val="28"/>
          <w:szCs w:val="28"/>
          <w:shd w:val="clear" w:color="auto" w:fill="FFFFFF"/>
          <w:lang w:val="kk-KZ"/>
        </w:rPr>
        <w:t xml:space="preserve"> </w:t>
      </w:r>
      <w:r w:rsidR="00D27ED6" w:rsidRPr="00480FD9">
        <w:rPr>
          <w:sz w:val="28"/>
          <w:szCs w:val="28"/>
          <w:shd w:val="clear" w:color="auto" w:fill="FFFFFF"/>
          <w:lang w:val="kk-KZ"/>
        </w:rPr>
        <w:t xml:space="preserve">(АТ., 24.10.24) </w:t>
      </w:r>
      <w:r w:rsidRPr="00480FD9">
        <w:rPr>
          <w:sz w:val="28"/>
          <w:szCs w:val="28"/>
          <w:shd w:val="clear" w:color="auto" w:fill="FFFFFF"/>
          <w:lang w:val="kk-KZ"/>
        </w:rPr>
        <w:t>(еліміздің әр өңіріне барып, халықтың өмірін тереңірек танып, болып жатқан оқиғаларын барынша шынайы жеткізу</w:t>
      </w:r>
      <w:r w:rsidR="0017438F" w:rsidRPr="00480FD9">
        <w:rPr>
          <w:sz w:val="28"/>
          <w:szCs w:val="28"/>
          <w:shd w:val="clear" w:color="auto" w:fill="FFFFFF"/>
          <w:lang w:val="kk-KZ"/>
        </w:rPr>
        <w:t>ді көздеген газет («Ана тілі» га</w:t>
      </w:r>
      <w:r w:rsidRPr="00480FD9">
        <w:rPr>
          <w:sz w:val="28"/>
          <w:szCs w:val="28"/>
          <w:shd w:val="clear" w:color="auto" w:fill="FFFFFF"/>
          <w:lang w:val="kk-KZ"/>
        </w:rPr>
        <w:t xml:space="preserve">зеті) «Ана тілі» экспедициясы» жобасын іске асырып, қасиетті Тараз шаһарына барғаны туралы), </w:t>
      </w:r>
      <w:r w:rsidRPr="00480FD9">
        <w:rPr>
          <w:i/>
          <w:sz w:val="28"/>
          <w:szCs w:val="28"/>
          <w:shd w:val="clear" w:color="auto" w:fill="FFFFFF"/>
          <w:lang w:val="kk-KZ"/>
        </w:rPr>
        <w:t>«Атыңнан айналайын Қарағайлы»</w:t>
      </w:r>
      <w:r w:rsidR="00D27ED6" w:rsidRPr="00480FD9">
        <w:rPr>
          <w:i/>
          <w:sz w:val="28"/>
          <w:szCs w:val="28"/>
          <w:shd w:val="clear" w:color="auto" w:fill="FFFFFF"/>
          <w:lang w:val="kk-KZ"/>
        </w:rPr>
        <w:t xml:space="preserve"> </w:t>
      </w:r>
      <w:r w:rsidR="00D27ED6" w:rsidRPr="00480FD9">
        <w:rPr>
          <w:sz w:val="28"/>
          <w:szCs w:val="28"/>
          <w:shd w:val="clear" w:color="auto" w:fill="FFFFFF"/>
          <w:lang w:val="kk-KZ"/>
        </w:rPr>
        <w:t>(«Дидар», 24.10.19)</w:t>
      </w:r>
      <w:r w:rsidRPr="00480FD9">
        <w:rPr>
          <w:sz w:val="28"/>
          <w:szCs w:val="28"/>
          <w:shd w:val="clear" w:color="auto" w:fill="FFFFFF"/>
          <w:lang w:val="kk-KZ"/>
        </w:rPr>
        <w:t xml:space="preserve"> (Семей қаласында бой көтерген Қарағайлы ауданы туралы), </w:t>
      </w:r>
      <w:r w:rsidRPr="00480FD9">
        <w:rPr>
          <w:i/>
          <w:sz w:val="28"/>
          <w:szCs w:val="28"/>
          <w:shd w:val="clear" w:color="auto" w:fill="FFFFFF"/>
          <w:lang w:val="kk-KZ"/>
        </w:rPr>
        <w:t xml:space="preserve">«Атыңнан айналайын, Астана» </w:t>
      </w:r>
      <w:r w:rsidR="00D27ED6" w:rsidRPr="00480FD9">
        <w:rPr>
          <w:sz w:val="28"/>
          <w:szCs w:val="28"/>
          <w:shd w:val="clear" w:color="auto" w:fill="FFFFFF"/>
          <w:lang w:val="kk-KZ"/>
        </w:rPr>
        <w:t>(</w:t>
      </w:r>
      <w:hyperlink r:id="rId39" w:history="1">
        <w:r w:rsidR="00D27ED6" w:rsidRPr="00480FD9">
          <w:rPr>
            <w:rStyle w:val="a6"/>
            <w:sz w:val="28"/>
            <w:szCs w:val="28"/>
            <w:shd w:val="clear" w:color="auto" w:fill="FFFFFF"/>
            <w:lang w:val="kk-KZ"/>
          </w:rPr>
          <w:t>https://qazdauiri.kz/</w:t>
        </w:r>
      </w:hyperlink>
      <w:r w:rsidR="00D27ED6" w:rsidRPr="00480FD9">
        <w:rPr>
          <w:sz w:val="28"/>
          <w:szCs w:val="28"/>
          <w:shd w:val="clear" w:color="auto" w:fill="FFFFFF"/>
          <w:lang w:val="kk-KZ"/>
        </w:rPr>
        <w:t>., 16.09.22)</w:t>
      </w:r>
      <w:r w:rsidR="00D27ED6" w:rsidRPr="00480FD9">
        <w:rPr>
          <w:i/>
          <w:sz w:val="28"/>
          <w:szCs w:val="28"/>
          <w:shd w:val="clear" w:color="auto" w:fill="FFFFFF"/>
          <w:lang w:val="kk-KZ"/>
        </w:rPr>
        <w:t xml:space="preserve"> </w:t>
      </w:r>
      <w:r w:rsidRPr="00480FD9">
        <w:rPr>
          <w:sz w:val="28"/>
          <w:szCs w:val="28"/>
          <w:shd w:val="clear" w:color="auto" w:fill="FFFFFF"/>
          <w:lang w:val="kk-KZ"/>
        </w:rPr>
        <w:t xml:space="preserve">(Нұр-сұлтан деп аталған елордамыздың Президент ұсынысымен қайта Астана аталуы жөнінде), </w:t>
      </w:r>
      <w:r w:rsidRPr="00480FD9">
        <w:rPr>
          <w:i/>
          <w:sz w:val="28"/>
          <w:szCs w:val="28"/>
          <w:shd w:val="clear" w:color="auto" w:fill="FFFFFF"/>
          <w:lang w:val="kk-KZ"/>
        </w:rPr>
        <w:t>«Атыңнан айналайын, «Қазақ банкі»</w:t>
      </w:r>
      <w:r w:rsidR="004669BF" w:rsidRPr="00480FD9">
        <w:rPr>
          <w:i/>
          <w:sz w:val="28"/>
          <w:szCs w:val="28"/>
          <w:shd w:val="clear" w:color="auto" w:fill="FFFFFF"/>
          <w:lang w:val="kk-KZ"/>
        </w:rPr>
        <w:t xml:space="preserve"> </w:t>
      </w:r>
      <w:r w:rsidR="004669BF" w:rsidRPr="00480FD9">
        <w:rPr>
          <w:sz w:val="28"/>
          <w:szCs w:val="28"/>
          <w:shd w:val="clear" w:color="auto" w:fill="FFFFFF"/>
          <w:lang w:val="kk-KZ"/>
        </w:rPr>
        <w:t>(</w:t>
      </w:r>
      <w:hyperlink r:id="rId40" w:history="1">
        <w:r w:rsidR="004669BF" w:rsidRPr="00480FD9">
          <w:rPr>
            <w:rStyle w:val="a6"/>
            <w:sz w:val="28"/>
            <w:szCs w:val="28"/>
            <w:shd w:val="clear" w:color="auto" w:fill="FFFFFF"/>
            <w:lang w:val="kk-KZ"/>
          </w:rPr>
          <w:t>https://qamshy.kz</w:t>
        </w:r>
      </w:hyperlink>
      <w:r w:rsidR="004669BF" w:rsidRPr="00480FD9">
        <w:rPr>
          <w:sz w:val="28"/>
          <w:szCs w:val="28"/>
          <w:shd w:val="clear" w:color="auto" w:fill="FFFFFF"/>
          <w:lang w:val="kk-KZ"/>
        </w:rPr>
        <w:t xml:space="preserve">., 13.10.14) </w:t>
      </w:r>
      <w:r w:rsidRPr="00480FD9">
        <w:rPr>
          <w:sz w:val="28"/>
          <w:szCs w:val="28"/>
          <w:shd w:val="clear" w:color="auto" w:fill="FFFFFF"/>
          <w:lang w:val="kk-KZ"/>
        </w:rPr>
        <w:t xml:space="preserve">(басқа банк атауларынан өзгешеленіп тұрған жаңадан ашылған банк жайлы), </w:t>
      </w:r>
      <w:r w:rsidR="00236539" w:rsidRPr="00480FD9">
        <w:rPr>
          <w:i/>
          <w:sz w:val="28"/>
          <w:szCs w:val="28"/>
          <w:shd w:val="clear" w:color="auto" w:fill="FFFFFF"/>
          <w:lang w:val="kk-KZ"/>
        </w:rPr>
        <w:t>«Атыңнан айналайын, әз А</w:t>
      </w:r>
      <w:r w:rsidRPr="00480FD9">
        <w:rPr>
          <w:i/>
          <w:sz w:val="28"/>
          <w:szCs w:val="28"/>
          <w:shd w:val="clear" w:color="auto" w:fill="FFFFFF"/>
          <w:lang w:val="kk-KZ"/>
        </w:rPr>
        <w:t>йыртау»</w:t>
      </w:r>
      <w:r w:rsidRPr="00480FD9">
        <w:rPr>
          <w:sz w:val="28"/>
          <w:szCs w:val="28"/>
          <w:shd w:val="clear" w:color="auto" w:fill="FFFFFF"/>
          <w:lang w:val="kk-KZ"/>
        </w:rPr>
        <w:t xml:space="preserve"> (Айыртау ауылы туралы), </w:t>
      </w:r>
      <w:r w:rsidRPr="00480FD9">
        <w:rPr>
          <w:i/>
          <w:sz w:val="28"/>
          <w:szCs w:val="28"/>
          <w:shd w:val="clear" w:color="auto" w:fill="FFFFFF"/>
          <w:lang w:val="kk-KZ"/>
        </w:rPr>
        <w:t xml:space="preserve">Атыңнан айналайын, Батыр Баба» </w:t>
      </w:r>
      <w:r w:rsidRPr="00480FD9">
        <w:rPr>
          <w:sz w:val="28"/>
          <w:szCs w:val="28"/>
          <w:shd w:val="clear" w:color="auto" w:fill="FFFFFF"/>
          <w:lang w:val="kk-KZ"/>
        </w:rPr>
        <w:t>батыр Мұрат Мойынұлы жайлы) сияқты көптеген мақалалар кездеседі. Барлығының соңғы бөлігі ғана ауысып отырады. Мәтін тақырыбы автордың жазып отырған мекенге тамсануы, таңғалуымен қойылса, енді бірде өзекті мәселені жеткізу мақсатында, кей жерде кекесін мәнде сыни көзқа</w:t>
      </w:r>
      <w:r w:rsidR="008C0689" w:rsidRPr="00480FD9">
        <w:rPr>
          <w:sz w:val="28"/>
          <w:szCs w:val="28"/>
          <w:shd w:val="clear" w:color="auto" w:fill="FFFFFF"/>
          <w:lang w:val="kk-KZ"/>
        </w:rPr>
        <w:t>расын білдіру үшін берілген.</w:t>
      </w:r>
      <w:r w:rsidR="0051233C" w:rsidRPr="00480FD9">
        <w:rPr>
          <w:sz w:val="28"/>
          <w:szCs w:val="28"/>
          <w:shd w:val="clear" w:color="auto" w:fill="FFFFFF"/>
          <w:lang w:val="kk-KZ"/>
        </w:rPr>
        <w:t xml:space="preserve"> </w:t>
      </w:r>
    </w:p>
    <w:p w14:paraId="44CF45A1" w14:textId="77777777" w:rsidR="005A62B4" w:rsidRPr="00480FD9" w:rsidRDefault="005A62B4" w:rsidP="00DE7CD7">
      <w:pPr>
        <w:pStyle w:val="author"/>
        <w:shd w:val="clear" w:color="auto" w:fill="FFFFFF" w:themeFill="background1"/>
        <w:spacing w:before="0" w:beforeAutospacing="0" w:after="0" w:afterAutospacing="0"/>
        <w:ind w:right="-1"/>
        <w:rPr>
          <w:color w:val="000000" w:themeColor="text1"/>
          <w:sz w:val="28"/>
          <w:szCs w:val="28"/>
          <w:shd w:val="clear" w:color="auto" w:fill="FFFFFF"/>
          <w:lang w:val="kk-KZ"/>
        </w:rPr>
      </w:pPr>
      <w:r w:rsidRPr="00480FD9">
        <w:rPr>
          <w:color w:val="000000" w:themeColor="text1"/>
          <w:sz w:val="28"/>
          <w:szCs w:val="28"/>
          <w:shd w:val="clear" w:color="auto" w:fill="FFFFFF"/>
          <w:lang w:val="kk-KZ"/>
        </w:rPr>
        <w:t xml:space="preserve">Қазақ вальсінің королі Ш. Қалдаяқовтың «Мойынқұмда ауылым» әні де прецедентті мәтін ретінде БАҚ материалдарында көрініс тапқан. </w:t>
      </w:r>
    </w:p>
    <w:p w14:paraId="5EAEFA78" w14:textId="77777777" w:rsidR="005A62B4" w:rsidRPr="00480FD9" w:rsidRDefault="005A62B4" w:rsidP="00DE7CD7">
      <w:pPr>
        <w:shd w:val="clear" w:color="auto" w:fill="FFFFFF"/>
        <w:rPr>
          <w:rFonts w:eastAsia="Times New Roman" w:cs="Times New Roman"/>
          <w:i/>
          <w:color w:val="000000" w:themeColor="text1"/>
          <w:szCs w:val="28"/>
          <w:lang w:val="kk-KZ" w:eastAsia="ru-RU"/>
        </w:rPr>
      </w:pPr>
      <w:r w:rsidRPr="00480FD9">
        <w:rPr>
          <w:rFonts w:eastAsia="Times New Roman" w:cs="Times New Roman"/>
          <w:i/>
          <w:color w:val="000000" w:themeColor="text1"/>
          <w:szCs w:val="28"/>
          <w:lang w:val="kk-KZ" w:eastAsia="ru-RU"/>
        </w:rPr>
        <w:t>«Кең-байтақ қазақ даласының әр аймағының әлі де ашылмаған сыры бар, әрбір өңірінің өзіндік орны да бар. Осыншама жерді ақ найзаның ұшымен, ақ білектің күшімен кеудесін оққа тосып қорғаған бабал</w:t>
      </w:r>
      <w:r w:rsidR="00DA552F" w:rsidRPr="00480FD9">
        <w:rPr>
          <w:rFonts w:eastAsia="Times New Roman" w:cs="Times New Roman"/>
          <w:i/>
          <w:color w:val="000000" w:themeColor="text1"/>
          <w:szCs w:val="28"/>
          <w:lang w:val="kk-KZ" w:eastAsia="ru-RU"/>
        </w:rPr>
        <w:t>ар</w:t>
      </w:r>
      <w:r w:rsidRPr="00480FD9">
        <w:rPr>
          <w:rFonts w:eastAsia="Times New Roman" w:cs="Times New Roman"/>
          <w:i/>
          <w:color w:val="000000" w:themeColor="text1"/>
          <w:szCs w:val="28"/>
          <w:lang w:val="kk-KZ" w:eastAsia="ru-RU"/>
        </w:rPr>
        <w:t>дың рух күшіне қалай риза болмайсың!</w:t>
      </w:r>
    </w:p>
    <w:p w14:paraId="79CBA448" w14:textId="77777777" w:rsidR="005A62B4" w:rsidRPr="00480FD9" w:rsidRDefault="006546C1" w:rsidP="00DE7CD7">
      <w:pPr>
        <w:shd w:val="clear" w:color="auto" w:fill="FFFFFF"/>
        <w:rPr>
          <w:rFonts w:eastAsia="Times New Roman" w:cs="Times New Roman"/>
          <w:i/>
          <w:color w:val="000000" w:themeColor="text1"/>
          <w:szCs w:val="28"/>
          <w:lang w:val="kk-KZ" w:eastAsia="ru-RU"/>
        </w:rPr>
      </w:pPr>
      <w:r w:rsidRPr="00480FD9">
        <w:rPr>
          <w:rFonts w:eastAsia="Times New Roman" w:cs="Times New Roman"/>
          <w:i/>
          <w:color w:val="000000" w:themeColor="text1"/>
          <w:szCs w:val="28"/>
          <w:lang w:val="kk-KZ" w:eastAsia="ru-RU"/>
        </w:rPr>
        <w:t>Жамбыл облысы аумағы</w:t>
      </w:r>
      <w:r w:rsidR="005A62B4" w:rsidRPr="00480FD9">
        <w:rPr>
          <w:rFonts w:eastAsia="Times New Roman" w:cs="Times New Roman"/>
          <w:i/>
          <w:color w:val="000000" w:themeColor="text1"/>
          <w:szCs w:val="28"/>
          <w:lang w:val="kk-KZ" w:eastAsia="ru-RU"/>
        </w:rPr>
        <w:t>ның қырық екі пайызын алып жатқан Мойынқұм туралы айтқанда да талай орнықты ойға қаласың.</w:t>
      </w:r>
    </w:p>
    <w:p w14:paraId="146A646E" w14:textId="77777777" w:rsidR="005A62B4" w:rsidRPr="00480FD9" w:rsidRDefault="005A62B4" w:rsidP="00DE7CD7">
      <w:pPr>
        <w:shd w:val="clear" w:color="auto" w:fill="FFFFFF"/>
        <w:rPr>
          <w:rFonts w:eastAsia="Times New Roman" w:cs="Times New Roman"/>
          <w:i/>
          <w:color w:val="000000" w:themeColor="text1"/>
          <w:szCs w:val="28"/>
          <w:lang w:val="kk-KZ" w:eastAsia="ru-RU"/>
        </w:rPr>
      </w:pPr>
      <w:r w:rsidRPr="00480FD9">
        <w:rPr>
          <w:rFonts w:eastAsia="Times New Roman" w:cs="Times New Roman"/>
          <w:i/>
          <w:color w:val="000000" w:themeColor="text1"/>
          <w:szCs w:val="28"/>
          <w:lang w:val="kk-KZ" w:eastAsia="ru-RU"/>
        </w:rPr>
        <w:t>Жерінің асты да, үсті де қазына байлыққа толы осы алып ауданның атағы алысқа кеткен десек те артық емес. Мұнда жыр алыбы – Жамбыл бабамыз дүниеге келген, қос жұлдызды Жазылбек Қуанышбаев ерен еңбек еткен</w:t>
      </w:r>
      <w:r w:rsidR="00DA552F" w:rsidRPr="00480FD9">
        <w:rPr>
          <w:rFonts w:eastAsia="Times New Roman" w:cs="Times New Roman"/>
          <w:i/>
          <w:color w:val="000000" w:themeColor="text1"/>
          <w:szCs w:val="28"/>
          <w:lang w:val="kk-KZ" w:eastAsia="ru-RU"/>
        </w:rPr>
        <w:t xml:space="preserve">, Халық </w:t>
      </w:r>
      <w:r w:rsidR="00DA552F" w:rsidRPr="00480FD9">
        <w:rPr>
          <w:rFonts w:eastAsia="Times New Roman" w:cs="Times New Roman"/>
          <w:i/>
          <w:color w:val="000000" w:themeColor="text1"/>
          <w:szCs w:val="28"/>
          <w:lang w:val="kk-KZ" w:eastAsia="ru-RU"/>
        </w:rPr>
        <w:lastRenderedPageBreak/>
        <w:t>қаһарманы Қайрат Рысқұл</w:t>
      </w:r>
      <w:r w:rsidRPr="00480FD9">
        <w:rPr>
          <w:rFonts w:eastAsia="Times New Roman" w:cs="Times New Roman"/>
          <w:i/>
          <w:color w:val="000000" w:themeColor="text1"/>
          <w:szCs w:val="28"/>
          <w:lang w:val="kk-KZ" w:eastAsia="ru-RU"/>
        </w:rPr>
        <w:t>беков туып-өскен. Ол әрі алғашқы қазақ хандығына алтын бесік болған.</w:t>
      </w:r>
    </w:p>
    <w:p w14:paraId="509B969E" w14:textId="77777777" w:rsidR="005A62B4" w:rsidRPr="00480FD9" w:rsidRDefault="005A62B4" w:rsidP="00DE7CD7">
      <w:pPr>
        <w:shd w:val="clear" w:color="auto" w:fill="FFFFFF"/>
        <w:rPr>
          <w:rFonts w:eastAsia="Times New Roman" w:cs="Times New Roman"/>
          <w:i/>
          <w:color w:val="000000" w:themeColor="text1"/>
          <w:szCs w:val="28"/>
          <w:lang w:val="kk-KZ" w:eastAsia="ru-RU"/>
        </w:rPr>
      </w:pPr>
      <w:r w:rsidRPr="00480FD9">
        <w:rPr>
          <w:rFonts w:eastAsia="Times New Roman" w:cs="Times New Roman"/>
          <w:i/>
          <w:color w:val="000000" w:themeColor="text1"/>
          <w:szCs w:val="28"/>
          <w:lang w:val="kk-KZ" w:eastAsia="ru-RU"/>
        </w:rPr>
        <w:t>Сонымен бірге, тұщы судың үлкен қоры да Мойынқұм жерінің астында жатқанын екінің бірі білмеуі мүмкін. Көпшілікке белгілі, тұщы су араб елдерінде алтынмен бағаланатынын ескерсек, осы шөл дала деп жүрген жеріміздің жарқын келешегі әлі де алда екені даусыз.</w:t>
      </w:r>
    </w:p>
    <w:p w14:paraId="7BEE1040" w14:textId="77777777" w:rsidR="005A62B4" w:rsidRPr="00480FD9" w:rsidRDefault="005A62B4" w:rsidP="00DE7CD7">
      <w:pPr>
        <w:shd w:val="clear" w:color="auto" w:fill="FFFFFF"/>
        <w:rPr>
          <w:rFonts w:eastAsia="Times New Roman" w:cs="Times New Roman"/>
          <w:color w:val="000000" w:themeColor="text1"/>
          <w:szCs w:val="28"/>
          <w:lang w:val="kk-KZ" w:eastAsia="ru-RU"/>
        </w:rPr>
      </w:pPr>
      <w:r w:rsidRPr="00480FD9">
        <w:rPr>
          <w:rFonts w:cs="Times New Roman"/>
          <w:i/>
          <w:color w:val="000000" w:themeColor="text1"/>
          <w:szCs w:val="28"/>
          <w:shd w:val="clear" w:color="auto" w:fill="FFFFFF"/>
          <w:lang w:val="kk-KZ"/>
        </w:rPr>
        <w:t>Иә, Мойынқұм жері, елі – осы аймақтан түлеп ұшқан азаматтар үшін үлкен мақтаныш. Ол біздің қасиетті қара шаңырағымыз!»</w:t>
      </w:r>
      <w:r w:rsidR="007D53FC" w:rsidRPr="00480FD9">
        <w:rPr>
          <w:rFonts w:eastAsia="Times New Roman" w:cs="Times New Roman"/>
          <w:i/>
          <w:color w:val="000000" w:themeColor="text1"/>
          <w:szCs w:val="28"/>
          <w:lang w:val="kk-KZ" w:eastAsia="ru-RU"/>
        </w:rPr>
        <w:t xml:space="preserve"> </w:t>
      </w:r>
      <w:r w:rsidR="007D53FC" w:rsidRPr="00480FD9">
        <w:rPr>
          <w:rFonts w:eastAsia="Times New Roman" w:cs="Times New Roman"/>
          <w:color w:val="000000" w:themeColor="text1"/>
          <w:szCs w:val="28"/>
          <w:lang w:val="kk-KZ" w:eastAsia="ru-RU"/>
        </w:rPr>
        <w:t>(А., 17.08.19)</w:t>
      </w:r>
      <w:r w:rsidRPr="00480FD9">
        <w:rPr>
          <w:rFonts w:eastAsia="Times New Roman" w:cs="Times New Roman"/>
          <w:color w:val="000000" w:themeColor="text1"/>
          <w:szCs w:val="28"/>
          <w:lang w:val="kk-KZ" w:eastAsia="ru-RU"/>
        </w:rPr>
        <w:t xml:space="preserve"> </w:t>
      </w:r>
    </w:p>
    <w:p w14:paraId="76F253D1" w14:textId="77777777" w:rsidR="005A62B4" w:rsidRPr="00480FD9" w:rsidRDefault="005A62B4" w:rsidP="00DE7CD7">
      <w:pPr>
        <w:shd w:val="clear" w:color="auto" w:fill="FFFFFF"/>
        <w:rPr>
          <w:rFonts w:eastAsia="Times New Roman" w:cs="Times New Roman"/>
          <w:color w:val="000000" w:themeColor="text1"/>
          <w:szCs w:val="28"/>
          <w:lang w:val="kk-KZ" w:eastAsia="ru-RU"/>
        </w:rPr>
      </w:pPr>
      <w:r w:rsidRPr="00480FD9">
        <w:rPr>
          <w:rFonts w:eastAsia="Times New Roman" w:cs="Times New Roman"/>
          <w:color w:val="000000" w:themeColor="text1"/>
          <w:szCs w:val="28"/>
          <w:lang w:val="kk-KZ" w:eastAsia="ru-RU"/>
        </w:rPr>
        <w:t xml:space="preserve">Газет мәтінінен үзінді беріп отырған себебіміз, мақалада </w:t>
      </w:r>
      <w:r w:rsidRPr="00480FD9">
        <w:rPr>
          <w:rFonts w:cs="Times New Roman"/>
          <w:color w:val="000000" w:themeColor="text1"/>
          <w:szCs w:val="28"/>
          <w:shd w:val="clear" w:color="auto" w:fill="FFFFFF"/>
          <w:lang w:val="kk-KZ"/>
        </w:rPr>
        <w:t>«Мойынқұмда ауылым» әні</w:t>
      </w:r>
      <w:r w:rsidRPr="00480FD9">
        <w:rPr>
          <w:rFonts w:eastAsia="Times New Roman" w:cs="Times New Roman"/>
          <w:color w:val="000000" w:themeColor="text1"/>
          <w:szCs w:val="28"/>
          <w:lang w:val="kk-KZ" w:eastAsia="ru-RU"/>
        </w:rPr>
        <w:t xml:space="preserve"> туралы бірде-бір сөз жоқ, тек Мойынқұм ауылы, оның табиғаты, тарихы туралы жазылған. Яғни автор тақырыпатты барлық қазақ жұртына мәлім Шәмшінің Мойынқұм жеріне арнаған әнімен қою арқылы сол елдімекенді таныстырған. Журналистің мақала тақырыпатын ән мәтінін келтіре отырып беруі </w:t>
      </w:r>
    </w:p>
    <w:p w14:paraId="498680C5" w14:textId="77777777" w:rsidR="005A62B4" w:rsidRPr="00480FD9" w:rsidRDefault="005A62B4" w:rsidP="00DE7CD7">
      <w:pPr>
        <w:shd w:val="clear" w:color="auto" w:fill="FFFFFF"/>
        <w:rPr>
          <w:rFonts w:eastAsia="Times New Roman" w:cs="Times New Roman"/>
          <w:color w:val="000000" w:themeColor="text1"/>
          <w:szCs w:val="28"/>
          <w:lang w:val="kk-KZ" w:eastAsia="ru-RU"/>
        </w:rPr>
      </w:pPr>
      <w:r w:rsidRPr="00480FD9">
        <w:rPr>
          <w:rFonts w:eastAsia="Times New Roman" w:cs="Times New Roman"/>
          <w:color w:val="000000" w:themeColor="text1"/>
          <w:szCs w:val="28"/>
          <w:lang w:val="kk-KZ" w:eastAsia="ru-RU"/>
        </w:rPr>
        <w:t>- оқырманның назарын аудартты;</w:t>
      </w:r>
    </w:p>
    <w:p w14:paraId="4806EB8B" w14:textId="77777777" w:rsidR="005A62B4" w:rsidRPr="00480FD9" w:rsidRDefault="005A62B4" w:rsidP="00DE7CD7">
      <w:pPr>
        <w:shd w:val="clear" w:color="auto" w:fill="FFFFFF"/>
        <w:rPr>
          <w:rFonts w:eastAsia="Times New Roman" w:cs="Times New Roman"/>
          <w:color w:val="000000" w:themeColor="text1"/>
          <w:szCs w:val="28"/>
          <w:lang w:val="kk-KZ" w:eastAsia="ru-RU"/>
        </w:rPr>
      </w:pPr>
      <w:r w:rsidRPr="00480FD9">
        <w:rPr>
          <w:rFonts w:eastAsia="Times New Roman" w:cs="Times New Roman"/>
          <w:color w:val="000000" w:themeColor="text1"/>
          <w:szCs w:val="28"/>
          <w:lang w:val="kk-KZ" w:eastAsia="ru-RU"/>
        </w:rPr>
        <w:t>- оқырманның қабылдауына әсер етті;</w:t>
      </w:r>
    </w:p>
    <w:p w14:paraId="4C871580" w14:textId="77777777" w:rsidR="005A62B4" w:rsidRPr="00480FD9" w:rsidRDefault="005A62B4" w:rsidP="00DE7CD7">
      <w:pPr>
        <w:shd w:val="clear" w:color="auto" w:fill="FFFFFF"/>
        <w:rPr>
          <w:rFonts w:eastAsia="Times New Roman" w:cs="Times New Roman"/>
          <w:color w:val="000000" w:themeColor="text1"/>
          <w:szCs w:val="28"/>
          <w:lang w:val="kk-KZ" w:eastAsia="ru-RU"/>
        </w:rPr>
      </w:pPr>
      <w:r w:rsidRPr="00480FD9">
        <w:rPr>
          <w:rFonts w:eastAsia="Times New Roman" w:cs="Times New Roman"/>
          <w:color w:val="000000" w:themeColor="text1"/>
          <w:szCs w:val="28"/>
          <w:lang w:val="kk-KZ" w:eastAsia="ru-RU"/>
        </w:rPr>
        <w:t>- оқырманның мәдени іліміне сілтеме жасады;</w:t>
      </w:r>
    </w:p>
    <w:p w14:paraId="7550BFD1" w14:textId="4AA37444" w:rsidR="005A62B4" w:rsidRPr="00480FD9" w:rsidRDefault="005A62B4" w:rsidP="00DE7CD7">
      <w:pPr>
        <w:shd w:val="clear" w:color="auto" w:fill="FFFFFF"/>
        <w:rPr>
          <w:rFonts w:cs="Times New Roman"/>
          <w:szCs w:val="28"/>
          <w:shd w:val="clear" w:color="auto" w:fill="FFFFFF"/>
          <w:lang w:val="kk-KZ"/>
        </w:rPr>
      </w:pPr>
      <w:r w:rsidRPr="00480FD9">
        <w:rPr>
          <w:rFonts w:cs="Times New Roman"/>
          <w:szCs w:val="28"/>
          <w:shd w:val="clear" w:color="auto" w:fill="FFFFFF"/>
          <w:lang w:val="kk-KZ"/>
        </w:rPr>
        <w:t>«</w:t>
      </w:r>
      <w:r w:rsidRPr="00480FD9">
        <w:rPr>
          <w:rFonts w:eastAsia="Times New Roman" w:cs="Times New Roman"/>
          <w:kern w:val="36"/>
          <w:szCs w:val="28"/>
          <w:lang w:val="kk-KZ" w:eastAsia="ru-RU"/>
        </w:rPr>
        <w:t>Тереземді ұрмаңдаршы, тексерушілер...</w:t>
      </w:r>
      <w:r w:rsidRPr="00480FD9">
        <w:rPr>
          <w:rFonts w:cs="Times New Roman"/>
          <w:szCs w:val="28"/>
          <w:shd w:val="clear" w:color="auto" w:fill="FFFFFF"/>
          <w:lang w:val="kk-KZ"/>
        </w:rPr>
        <w:t xml:space="preserve">» </w:t>
      </w:r>
      <w:r w:rsidR="00DE6500" w:rsidRPr="00480FD9">
        <w:rPr>
          <w:rFonts w:cs="Times New Roman"/>
          <w:szCs w:val="28"/>
          <w:shd w:val="clear" w:color="auto" w:fill="FFFFFF"/>
          <w:lang w:val="kk-KZ"/>
        </w:rPr>
        <w:t xml:space="preserve">(А., 29.10.22) </w:t>
      </w:r>
      <w:r w:rsidRPr="00480FD9">
        <w:rPr>
          <w:rFonts w:cs="Times New Roman"/>
          <w:szCs w:val="28"/>
          <w:shd w:val="clear" w:color="auto" w:fill="FFFFFF"/>
          <w:lang w:val="kk-KZ"/>
        </w:rPr>
        <w:t>прецедентті мәтіні кезінде «АБК» тобының орындауындағы хит болған «Тереземді ұрмаңдаршы, тамшылар» әнінен алынып отыр. Мақала мазмұны шағын және орта бизнесті тексеруге қойылған мораторийдің ұзартылғанына қарамай қайта-қайта тексерушілердің келіп мазалап жатқаны жөнінде. Осыдан келіп журналист өзінің шеберлігінің, тапқырлығының арқасында мақаласына «</w:t>
      </w:r>
      <w:r w:rsidRPr="00480FD9">
        <w:rPr>
          <w:rFonts w:eastAsia="Times New Roman" w:cs="Times New Roman"/>
          <w:kern w:val="36"/>
          <w:szCs w:val="28"/>
          <w:lang w:val="kk-KZ" w:eastAsia="ru-RU"/>
        </w:rPr>
        <w:t>Тереземді ұрмаңдаршы, тексерушілер...</w:t>
      </w:r>
      <w:r w:rsidR="000820A6">
        <w:rPr>
          <w:rFonts w:cs="Times New Roman"/>
          <w:szCs w:val="28"/>
          <w:shd w:val="clear" w:color="auto" w:fill="FFFFFF"/>
          <w:lang w:val="kk-KZ"/>
        </w:rPr>
        <w:t>» деген тақырыпат қойған ж</w:t>
      </w:r>
      <w:r w:rsidRPr="00480FD9">
        <w:rPr>
          <w:rFonts w:cs="Times New Roman"/>
          <w:szCs w:val="28"/>
          <w:shd w:val="clear" w:color="auto" w:fill="FFFFFF"/>
          <w:lang w:val="kk-KZ"/>
        </w:rPr>
        <w:t>әне бұл сөйлем аллитерация тәсілімен жаса</w:t>
      </w:r>
      <w:r w:rsidR="00DA552F" w:rsidRPr="00480FD9">
        <w:rPr>
          <w:rFonts w:cs="Times New Roman"/>
          <w:szCs w:val="28"/>
          <w:shd w:val="clear" w:color="auto" w:fill="FFFFFF"/>
          <w:lang w:val="kk-KZ"/>
        </w:rPr>
        <w:t>лған. «Тереземді ұрмаңдаршы, ми</w:t>
      </w:r>
      <w:r w:rsidRPr="00480FD9">
        <w:rPr>
          <w:rFonts w:cs="Times New Roman"/>
          <w:szCs w:val="28"/>
          <w:shd w:val="clear" w:color="auto" w:fill="FFFFFF"/>
          <w:lang w:val="kk-KZ"/>
        </w:rPr>
        <w:t xml:space="preserve">лиция немесе көршілер» деп айтса, ешқандай үндесу болмайды. Т әрпіне басталған тексерушілер сөзі тура келе кеткендей, сөйлемге реңк беріп тұрғандай. Немесе «Жолың болсын, жолаушы» </w:t>
      </w:r>
      <w:r w:rsidR="00646BB1" w:rsidRPr="00480FD9">
        <w:rPr>
          <w:rFonts w:cs="Times New Roman"/>
          <w:szCs w:val="28"/>
          <w:shd w:val="clear" w:color="auto" w:fill="FFFFFF"/>
          <w:lang w:val="kk-KZ"/>
        </w:rPr>
        <w:t xml:space="preserve">(ОҚ., 23.11.17) </w:t>
      </w:r>
      <w:r w:rsidRPr="00480FD9">
        <w:rPr>
          <w:rFonts w:cs="Times New Roman"/>
          <w:szCs w:val="28"/>
          <w:shd w:val="clear" w:color="auto" w:fill="FFFFFF"/>
          <w:lang w:val="kk-KZ"/>
        </w:rPr>
        <w:t xml:space="preserve">әні де еш трансформациясыз прецедентті мәтін болып жұмсалып жүрген туынды. Жол ережесіне өзгерістердің енгізілуі, еліміздегі жолдың мәселесі, әсіресе қыс мезгілінде жабылып қалатын жол туралы көптеген мақалаларда бұл ән мәтініне негізделген прецедентті феномен жиі пайдаланылады.  </w:t>
      </w:r>
    </w:p>
    <w:p w14:paraId="35DB997B" w14:textId="77777777" w:rsidR="005A62B4" w:rsidRPr="00480FD9" w:rsidRDefault="005A62B4" w:rsidP="00DE7CD7">
      <w:pPr>
        <w:shd w:val="clear" w:color="auto" w:fill="FFFFFF"/>
        <w:rPr>
          <w:rFonts w:eastAsia="Times New Roman" w:cs="Times New Roman"/>
          <w:color w:val="000000" w:themeColor="text1"/>
          <w:szCs w:val="28"/>
          <w:lang w:val="kk-KZ" w:eastAsia="ru-RU"/>
        </w:rPr>
      </w:pPr>
      <w:r w:rsidRPr="00480FD9">
        <w:rPr>
          <w:rFonts w:cs="Times New Roman"/>
          <w:szCs w:val="28"/>
          <w:shd w:val="clear" w:color="auto" w:fill="FFFFFF"/>
          <w:lang w:val="kk-KZ"/>
        </w:rPr>
        <w:t xml:space="preserve">ә) Халық әндері </w:t>
      </w:r>
    </w:p>
    <w:p w14:paraId="449BD488" w14:textId="77777777" w:rsidR="00312C00" w:rsidRPr="00480FD9" w:rsidRDefault="005A62B4" w:rsidP="00312C00">
      <w:pPr>
        <w:pStyle w:val="a4"/>
        <w:spacing w:before="0" w:beforeAutospacing="0" w:after="0" w:afterAutospacing="0"/>
        <w:rPr>
          <w:sz w:val="28"/>
          <w:szCs w:val="28"/>
          <w:lang w:val="kk-KZ"/>
        </w:rPr>
      </w:pPr>
      <w:r w:rsidRPr="00480FD9">
        <w:rPr>
          <w:sz w:val="28"/>
          <w:szCs w:val="28"/>
          <w:shd w:val="clear" w:color="auto" w:fill="FFFFFF"/>
          <w:lang w:val="kk-KZ"/>
        </w:rPr>
        <w:t xml:space="preserve">Прецедентті мәтін болудың алғашқы шарттарының бірі – халық арасындағы танымалдылығы. Ұлттың жадында сақталған, керек болса қайта жаңғырып отыратын шығармаларға халық әндері жатады. </w:t>
      </w:r>
      <w:r w:rsidR="00312C00" w:rsidRPr="00480FD9">
        <w:rPr>
          <w:sz w:val="28"/>
          <w:szCs w:val="28"/>
          <w:lang w:val="kk-KZ"/>
        </w:rPr>
        <w:t>Ән мәтініне сүйеніп жазылған тағы бір мақала – «Ресейден шұбырып көш келеді» («Жас Алаш», 07.07.2022). Онда Ресейден Қазақстанға жаппай көшіп жатқан адамдар легі тарихи «Ақтабан шұбырынды, Алқакөл сұлама» кезеңін еске түсіретіні айтылады. Автор бұл ұқсастықты ашық айтпай, астарлы түрде «Елім-ай» халық әнінің жолдары арқылы жеткізуді жөн көрген</w:t>
      </w:r>
      <w:r w:rsidR="00F84748" w:rsidRPr="00480FD9">
        <w:rPr>
          <w:sz w:val="28"/>
          <w:szCs w:val="28"/>
          <w:lang w:val="kk-KZ"/>
        </w:rPr>
        <w:t>:</w:t>
      </w:r>
    </w:p>
    <w:p w14:paraId="29353EDF" w14:textId="77777777" w:rsidR="005A62B4" w:rsidRPr="00480FD9" w:rsidRDefault="00F84748" w:rsidP="00DE7CD7">
      <w:pPr>
        <w:pStyle w:val="author"/>
        <w:shd w:val="clear" w:color="auto" w:fill="FFFFFF" w:themeFill="background1"/>
        <w:spacing w:before="0" w:beforeAutospacing="0" w:after="0" w:afterAutospacing="0"/>
        <w:ind w:right="-1"/>
        <w:rPr>
          <w:sz w:val="28"/>
          <w:szCs w:val="28"/>
          <w:shd w:val="clear" w:color="auto" w:fill="FFFFFF"/>
          <w:lang w:val="kk-KZ"/>
        </w:rPr>
      </w:pPr>
      <w:r w:rsidRPr="00480FD9">
        <w:rPr>
          <w:sz w:val="28"/>
          <w:szCs w:val="28"/>
          <w:shd w:val="clear" w:color="auto" w:fill="FFFFFF"/>
          <w:lang w:val="kk-KZ"/>
        </w:rPr>
        <w:t>«</w:t>
      </w:r>
      <w:r w:rsidR="005A62B4" w:rsidRPr="00480FD9">
        <w:rPr>
          <w:sz w:val="28"/>
          <w:szCs w:val="28"/>
          <w:shd w:val="clear" w:color="auto" w:fill="FFFFFF"/>
          <w:lang w:val="kk-KZ"/>
        </w:rPr>
        <w:t>Қаратаудың басынан көш келеді,</w:t>
      </w:r>
    </w:p>
    <w:p w14:paraId="7AB9C634" w14:textId="77777777" w:rsidR="005A62B4" w:rsidRPr="00480FD9" w:rsidRDefault="005A62B4" w:rsidP="00DE7CD7">
      <w:pPr>
        <w:pStyle w:val="author"/>
        <w:shd w:val="clear" w:color="auto" w:fill="FFFFFF" w:themeFill="background1"/>
        <w:spacing w:before="0" w:beforeAutospacing="0" w:after="0" w:afterAutospacing="0"/>
        <w:ind w:right="-1"/>
        <w:rPr>
          <w:sz w:val="28"/>
          <w:szCs w:val="28"/>
          <w:shd w:val="clear" w:color="auto" w:fill="FFFFFF"/>
          <w:lang w:val="kk-KZ"/>
        </w:rPr>
      </w:pPr>
      <w:r w:rsidRPr="00480FD9">
        <w:rPr>
          <w:sz w:val="28"/>
          <w:szCs w:val="28"/>
          <w:shd w:val="clear" w:color="auto" w:fill="FFFFFF"/>
          <w:lang w:val="kk-KZ"/>
        </w:rPr>
        <w:t>Көшкен сайын бір тайлақ бос келеді.</w:t>
      </w:r>
    </w:p>
    <w:p w14:paraId="43F5A6E3" w14:textId="77777777" w:rsidR="005A62B4" w:rsidRPr="00480FD9" w:rsidRDefault="005A62B4" w:rsidP="00DE7CD7">
      <w:pPr>
        <w:pStyle w:val="author"/>
        <w:shd w:val="clear" w:color="auto" w:fill="FFFFFF" w:themeFill="background1"/>
        <w:spacing w:before="0" w:beforeAutospacing="0" w:after="0" w:afterAutospacing="0"/>
        <w:ind w:right="-1"/>
        <w:rPr>
          <w:sz w:val="28"/>
          <w:szCs w:val="28"/>
          <w:shd w:val="clear" w:color="auto" w:fill="FFFFFF"/>
          <w:lang w:val="kk-KZ"/>
        </w:rPr>
      </w:pPr>
      <w:r w:rsidRPr="00480FD9">
        <w:rPr>
          <w:sz w:val="28"/>
          <w:szCs w:val="28"/>
          <w:shd w:val="clear" w:color="auto" w:fill="FFFFFF"/>
          <w:lang w:val="kk-KZ"/>
        </w:rPr>
        <w:t>Ел-жұртынан айрылған жаман екен,</w:t>
      </w:r>
    </w:p>
    <w:p w14:paraId="42101ED1" w14:textId="3CCAE29E" w:rsidR="005A62B4" w:rsidRPr="00480FD9" w:rsidRDefault="005A62B4" w:rsidP="00DE7CD7">
      <w:pPr>
        <w:pStyle w:val="author"/>
        <w:shd w:val="clear" w:color="auto" w:fill="FFFFFF" w:themeFill="background1"/>
        <w:spacing w:before="0" w:beforeAutospacing="0" w:after="0" w:afterAutospacing="0"/>
        <w:ind w:right="-1"/>
        <w:rPr>
          <w:sz w:val="28"/>
          <w:szCs w:val="28"/>
          <w:lang w:val="kk-KZ"/>
        </w:rPr>
      </w:pPr>
      <w:r w:rsidRPr="00480FD9">
        <w:rPr>
          <w:sz w:val="28"/>
          <w:szCs w:val="28"/>
          <w:shd w:val="clear" w:color="auto" w:fill="FFFFFF"/>
          <w:lang w:val="kk-KZ"/>
        </w:rPr>
        <w:lastRenderedPageBreak/>
        <w:t>Екі көзден мөлтілдеп жас келеді</w:t>
      </w:r>
      <w:r w:rsidR="00F84748" w:rsidRPr="00480FD9">
        <w:rPr>
          <w:sz w:val="28"/>
          <w:szCs w:val="28"/>
          <w:shd w:val="clear" w:color="auto" w:fill="FFFFFF"/>
          <w:lang w:val="kk-KZ"/>
        </w:rPr>
        <w:t>»</w:t>
      </w:r>
      <w:r w:rsidRPr="00480FD9">
        <w:rPr>
          <w:sz w:val="28"/>
          <w:szCs w:val="28"/>
          <w:shd w:val="clear" w:color="auto" w:fill="FFFFFF"/>
          <w:lang w:val="kk-KZ"/>
        </w:rPr>
        <w:t xml:space="preserve"> [</w:t>
      </w:r>
      <w:r w:rsidR="003D2C8A" w:rsidRPr="00480FD9">
        <w:rPr>
          <w:sz w:val="28"/>
          <w:szCs w:val="28"/>
          <w:shd w:val="clear" w:color="auto" w:fill="FFFFFF"/>
          <w:lang w:val="kk-KZ"/>
        </w:rPr>
        <w:t>16</w:t>
      </w:r>
      <w:r w:rsidR="00AE0C17" w:rsidRPr="00480FD9">
        <w:rPr>
          <w:sz w:val="28"/>
          <w:szCs w:val="28"/>
          <w:shd w:val="clear" w:color="auto" w:fill="FFFFFF"/>
          <w:lang w:val="kk-KZ"/>
        </w:rPr>
        <w:t>2</w:t>
      </w:r>
      <w:r w:rsidR="00D32B98" w:rsidRPr="00480FD9">
        <w:rPr>
          <w:sz w:val="28"/>
          <w:szCs w:val="28"/>
          <w:shd w:val="clear" w:color="auto" w:fill="FFFFFF"/>
          <w:lang w:val="kk-KZ"/>
        </w:rPr>
        <w:t>]</w:t>
      </w:r>
      <w:r w:rsidRPr="00480FD9">
        <w:rPr>
          <w:sz w:val="28"/>
          <w:szCs w:val="28"/>
          <w:lang w:val="kk-KZ"/>
        </w:rPr>
        <w:t>. Бұл ән тарихи қасіретті, яғни бол</w:t>
      </w:r>
      <w:r w:rsidR="00B1643C">
        <w:rPr>
          <w:sz w:val="28"/>
          <w:szCs w:val="28"/>
          <w:lang w:val="kk-KZ"/>
        </w:rPr>
        <w:t>ған оқиғаны бей</w:t>
      </w:r>
      <w:r w:rsidR="00B75511">
        <w:rPr>
          <w:sz w:val="28"/>
          <w:szCs w:val="28"/>
          <w:lang w:val="kk-KZ"/>
        </w:rPr>
        <w:t>н</w:t>
      </w:r>
      <w:r w:rsidR="00B1643C">
        <w:rPr>
          <w:sz w:val="28"/>
          <w:szCs w:val="28"/>
          <w:lang w:val="kk-KZ"/>
        </w:rPr>
        <w:t xml:space="preserve">елейтін ән. </w:t>
      </w:r>
      <w:r w:rsidRPr="00480FD9">
        <w:rPr>
          <w:sz w:val="28"/>
          <w:szCs w:val="28"/>
          <w:shd w:val="clear" w:color="auto" w:fill="FFFFFF"/>
          <w:lang w:val="kk-KZ"/>
        </w:rPr>
        <w:t xml:space="preserve">«Қаратаудың басынан көш келеді» ән жолдары </w:t>
      </w:r>
      <w:r w:rsidRPr="00480FD9">
        <w:rPr>
          <w:sz w:val="28"/>
          <w:szCs w:val="28"/>
          <w:lang w:val="kk-KZ"/>
        </w:rPr>
        <w:t xml:space="preserve">прецедентті мәтін ретінде тек газет беттерінде ғана кездеспейді, тіпті көркем шығармаларда да мәтінаралық байланысты бере біледі. Ақын Ф. Оңғарсынованың өлеңі осыған дәлел. Шығарма атауы өлеңнің алғашқы жолы және ол тырнақша ішінде жазылған:   </w:t>
      </w:r>
    </w:p>
    <w:p w14:paraId="7F7B1548" w14:textId="77777777" w:rsidR="005A62B4" w:rsidRPr="00480FD9" w:rsidRDefault="005A62B4" w:rsidP="00DE7CD7">
      <w:pPr>
        <w:pStyle w:val="ac"/>
        <w:rPr>
          <w:rFonts w:ascii="Times New Roman" w:hAnsi="Times New Roman"/>
          <w:sz w:val="28"/>
          <w:szCs w:val="28"/>
          <w:shd w:val="clear" w:color="auto" w:fill="FFFFFF"/>
          <w:lang w:val="kk-KZ"/>
        </w:rPr>
      </w:pPr>
      <w:r w:rsidRPr="00480FD9">
        <w:rPr>
          <w:rFonts w:ascii="Times New Roman" w:hAnsi="Times New Roman"/>
          <w:sz w:val="28"/>
          <w:szCs w:val="28"/>
          <w:shd w:val="clear" w:color="auto" w:fill="FFFFFF"/>
          <w:lang w:val="kk-KZ"/>
        </w:rPr>
        <w:t>«Басынан Қаратаудың көш келеді».</w:t>
      </w:r>
    </w:p>
    <w:p w14:paraId="2FEC77CC" w14:textId="77777777" w:rsidR="005A62B4" w:rsidRPr="00480FD9" w:rsidRDefault="005A62B4" w:rsidP="00DE7CD7">
      <w:pPr>
        <w:pStyle w:val="ac"/>
        <w:rPr>
          <w:rFonts w:ascii="Times New Roman" w:hAnsi="Times New Roman"/>
          <w:sz w:val="28"/>
          <w:szCs w:val="28"/>
          <w:shd w:val="clear" w:color="auto" w:fill="FFFFFF"/>
          <w:lang w:val="kk-KZ"/>
        </w:rPr>
      </w:pPr>
      <w:r w:rsidRPr="00480FD9">
        <w:rPr>
          <w:rFonts w:ascii="Times New Roman" w:hAnsi="Times New Roman"/>
          <w:sz w:val="28"/>
          <w:szCs w:val="28"/>
          <w:shd w:val="clear" w:color="auto" w:fill="FFFFFF"/>
          <w:lang w:val="kk-KZ"/>
        </w:rPr>
        <w:t>Көш</w:t>
      </w:r>
      <w:r w:rsidR="002278F3" w:rsidRPr="00480FD9">
        <w:rPr>
          <w:rFonts w:ascii="Times New Roman" w:hAnsi="Times New Roman"/>
          <w:sz w:val="28"/>
          <w:szCs w:val="28"/>
          <w:shd w:val="clear" w:color="auto" w:fill="FFFFFF"/>
          <w:lang w:val="kk-KZ"/>
        </w:rPr>
        <w:t xml:space="preserve"> келсе - өмірімнің өшпегені...» </w:t>
      </w:r>
      <w:r w:rsidRPr="00480FD9">
        <w:rPr>
          <w:rFonts w:ascii="Times New Roman" w:hAnsi="Times New Roman"/>
          <w:sz w:val="28"/>
          <w:szCs w:val="28"/>
          <w:shd w:val="clear" w:color="auto" w:fill="FFFFFF"/>
          <w:lang w:val="kk-KZ"/>
        </w:rPr>
        <w:t>[</w:t>
      </w:r>
      <w:r w:rsidR="00AE0C17" w:rsidRPr="00480FD9">
        <w:rPr>
          <w:rFonts w:ascii="Times New Roman" w:hAnsi="Times New Roman"/>
          <w:sz w:val="28"/>
          <w:szCs w:val="28"/>
          <w:shd w:val="clear" w:color="auto" w:fill="FFFFFF"/>
          <w:lang w:val="kk-KZ"/>
        </w:rPr>
        <w:t>163</w:t>
      </w:r>
      <w:r w:rsidRPr="00480FD9">
        <w:rPr>
          <w:rFonts w:ascii="Times New Roman" w:hAnsi="Times New Roman"/>
          <w:sz w:val="28"/>
          <w:szCs w:val="28"/>
          <w:shd w:val="clear" w:color="auto" w:fill="FFFFFF"/>
          <w:lang w:val="kk-KZ"/>
        </w:rPr>
        <w:t xml:space="preserve">]. </w:t>
      </w:r>
    </w:p>
    <w:p w14:paraId="1DBCA4B4" w14:textId="77777777" w:rsidR="005A62B4" w:rsidRPr="00480FD9" w:rsidRDefault="005A62B4" w:rsidP="00DE7CD7">
      <w:pPr>
        <w:pStyle w:val="ac"/>
        <w:rPr>
          <w:rFonts w:ascii="Times New Roman" w:hAnsi="Times New Roman"/>
          <w:sz w:val="28"/>
          <w:szCs w:val="28"/>
          <w:shd w:val="clear" w:color="auto" w:fill="FFFFFF"/>
          <w:lang w:val="kk-KZ"/>
        </w:rPr>
      </w:pPr>
      <w:r w:rsidRPr="00480FD9">
        <w:rPr>
          <w:rFonts w:ascii="Times New Roman" w:hAnsi="Times New Roman"/>
          <w:sz w:val="28"/>
          <w:szCs w:val="28"/>
          <w:shd w:val="clear" w:color="auto" w:fill="FFFFFF"/>
          <w:lang w:val="kk-KZ"/>
        </w:rPr>
        <w:t>Ғ. Жайлыбай да «Қаратаудың басынан көш құлады, Тағдыр-тамшы арқамнан осылады» деп жырласа, Т. Темірбекұлының мына бір өлеңі интертекстуалды элементтің бір түрі перифразды көрсетеді. Автор қазақтың Мырзашөл деген жерінің Өзбекстан мемлекетіне өтіп кеткендігі, елімізге қайтарылмағаны жөнінде әңгіме қозғайды. Сөз соңын өлең жолдарымен түйіндейді:</w:t>
      </w:r>
    </w:p>
    <w:p w14:paraId="69074DD4" w14:textId="77777777" w:rsidR="005A62B4" w:rsidRPr="00480FD9" w:rsidRDefault="00EB501A" w:rsidP="00DE7CD7">
      <w:pPr>
        <w:pStyle w:val="ac"/>
        <w:rPr>
          <w:rFonts w:ascii="Times New Roman" w:hAnsi="Times New Roman"/>
          <w:color w:val="000000"/>
          <w:sz w:val="28"/>
          <w:szCs w:val="28"/>
          <w:lang w:val="kk-KZ"/>
        </w:rPr>
      </w:pPr>
      <w:r w:rsidRPr="00480FD9">
        <w:rPr>
          <w:rFonts w:ascii="Times New Roman" w:hAnsi="Times New Roman"/>
          <w:color w:val="000000"/>
          <w:sz w:val="28"/>
          <w:szCs w:val="28"/>
          <w:lang w:val="kk-KZ"/>
        </w:rPr>
        <w:t>«</w:t>
      </w:r>
      <w:r w:rsidR="005A62B4" w:rsidRPr="00480FD9">
        <w:rPr>
          <w:rFonts w:ascii="Times New Roman" w:hAnsi="Times New Roman"/>
          <w:color w:val="000000"/>
          <w:sz w:val="28"/>
          <w:szCs w:val="28"/>
          <w:lang w:val="kk-KZ"/>
        </w:rPr>
        <w:t xml:space="preserve">Бүгінде Мырзашөлден көш келеді, </w:t>
      </w:r>
    </w:p>
    <w:p w14:paraId="58419FF2" w14:textId="77777777" w:rsidR="005A62B4" w:rsidRPr="00480FD9" w:rsidRDefault="005A62B4" w:rsidP="00DE7CD7">
      <w:pPr>
        <w:pStyle w:val="ac"/>
        <w:rPr>
          <w:rFonts w:ascii="Times New Roman" w:hAnsi="Times New Roman"/>
          <w:color w:val="000000"/>
          <w:sz w:val="28"/>
          <w:szCs w:val="28"/>
          <w:lang w:val="kk-KZ"/>
        </w:rPr>
      </w:pPr>
      <w:r w:rsidRPr="00480FD9">
        <w:rPr>
          <w:rFonts w:ascii="Times New Roman" w:hAnsi="Times New Roman"/>
          <w:color w:val="000000"/>
          <w:sz w:val="28"/>
          <w:szCs w:val="28"/>
          <w:lang w:val="kk-KZ"/>
        </w:rPr>
        <w:t xml:space="preserve">Көшкен сайын бір КАМАЗ бос келеді. </w:t>
      </w:r>
    </w:p>
    <w:p w14:paraId="68A1F043" w14:textId="77777777" w:rsidR="005A62B4" w:rsidRPr="00480FD9" w:rsidRDefault="005A62B4" w:rsidP="00DE7CD7">
      <w:pPr>
        <w:pStyle w:val="ac"/>
        <w:rPr>
          <w:rFonts w:ascii="Times New Roman" w:hAnsi="Times New Roman"/>
          <w:color w:val="000000"/>
          <w:sz w:val="28"/>
          <w:szCs w:val="28"/>
          <w:lang w:val="kk-KZ"/>
        </w:rPr>
      </w:pPr>
      <w:r w:rsidRPr="00480FD9">
        <w:rPr>
          <w:rFonts w:ascii="Times New Roman" w:hAnsi="Times New Roman"/>
          <w:color w:val="000000"/>
          <w:sz w:val="28"/>
          <w:szCs w:val="28"/>
          <w:lang w:val="kk-KZ"/>
        </w:rPr>
        <w:t xml:space="preserve">Жер-Анадан айрылған жаман екен, </w:t>
      </w:r>
    </w:p>
    <w:p w14:paraId="278B2304" w14:textId="77777777" w:rsidR="005A62B4" w:rsidRPr="00480FD9" w:rsidRDefault="005A62B4" w:rsidP="00DE7CD7">
      <w:pPr>
        <w:pStyle w:val="ac"/>
        <w:rPr>
          <w:rFonts w:ascii="Times New Roman" w:hAnsi="Times New Roman"/>
          <w:color w:val="000000"/>
          <w:sz w:val="28"/>
          <w:szCs w:val="28"/>
          <w:lang w:val="kk-KZ"/>
        </w:rPr>
      </w:pPr>
      <w:r w:rsidRPr="00480FD9">
        <w:rPr>
          <w:rFonts w:ascii="Times New Roman" w:hAnsi="Times New Roman"/>
          <w:color w:val="000000"/>
          <w:sz w:val="28"/>
          <w:szCs w:val="28"/>
          <w:lang w:val="kk-KZ"/>
        </w:rPr>
        <w:t>Мөлтілдеп қара көзден жас келеді...</w:t>
      </w:r>
    </w:p>
    <w:p w14:paraId="1FCB20C7" w14:textId="0E8EF454" w:rsidR="005A62B4" w:rsidRPr="00480FD9" w:rsidRDefault="005A62B4" w:rsidP="00DE7CD7">
      <w:pPr>
        <w:pStyle w:val="ac"/>
        <w:rPr>
          <w:rFonts w:ascii="Times New Roman" w:hAnsi="Times New Roman"/>
          <w:sz w:val="28"/>
          <w:szCs w:val="28"/>
          <w:shd w:val="clear" w:color="auto" w:fill="FFFFFF"/>
          <w:lang w:val="kk-KZ"/>
        </w:rPr>
      </w:pPr>
      <w:r w:rsidRPr="00480FD9">
        <w:rPr>
          <w:rFonts w:ascii="Times New Roman" w:hAnsi="Times New Roman"/>
          <w:color w:val="000000"/>
          <w:sz w:val="28"/>
          <w:szCs w:val="28"/>
          <w:lang w:val="kk-KZ"/>
        </w:rPr>
        <w:t>Жас келеді, Қош,Мырзашөл!..</w:t>
      </w:r>
      <w:r w:rsidR="00EB501A" w:rsidRPr="00480FD9">
        <w:rPr>
          <w:rFonts w:ascii="Times New Roman" w:hAnsi="Times New Roman"/>
          <w:color w:val="000000"/>
          <w:sz w:val="28"/>
          <w:szCs w:val="28"/>
          <w:lang w:val="kk-KZ"/>
        </w:rPr>
        <w:t>»</w:t>
      </w:r>
      <w:r w:rsidRPr="00480FD9">
        <w:rPr>
          <w:rFonts w:ascii="Times New Roman" w:hAnsi="Times New Roman"/>
          <w:color w:val="000000"/>
          <w:sz w:val="28"/>
          <w:szCs w:val="28"/>
          <w:lang w:val="kk-KZ"/>
        </w:rPr>
        <w:t xml:space="preserve"> </w:t>
      </w:r>
      <w:r w:rsidR="000066A9">
        <w:rPr>
          <w:rFonts w:ascii="Times New Roman" w:hAnsi="Times New Roman"/>
          <w:color w:val="000000"/>
          <w:sz w:val="28"/>
          <w:szCs w:val="28"/>
          <w:lang w:val="kk-KZ"/>
        </w:rPr>
        <w:t>(</w:t>
      </w:r>
      <w:r w:rsidRPr="00480FD9">
        <w:rPr>
          <w:rFonts w:ascii="Times New Roman" w:hAnsi="Times New Roman"/>
          <w:sz w:val="28"/>
          <w:szCs w:val="28"/>
          <w:shd w:val="clear" w:color="auto" w:fill="FFFFFF"/>
          <w:lang w:val="kk-KZ"/>
        </w:rPr>
        <w:t>ҚҮ</w:t>
      </w:r>
      <w:r w:rsidR="00FC350E" w:rsidRPr="00480FD9">
        <w:rPr>
          <w:rFonts w:ascii="Times New Roman" w:hAnsi="Times New Roman"/>
          <w:sz w:val="28"/>
          <w:szCs w:val="28"/>
          <w:shd w:val="clear" w:color="auto" w:fill="FFFFFF"/>
          <w:lang w:val="kk-KZ"/>
        </w:rPr>
        <w:t>, 02.04.20</w:t>
      </w:r>
      <w:r w:rsidR="000066A9">
        <w:rPr>
          <w:rFonts w:ascii="Times New Roman" w:hAnsi="Times New Roman"/>
          <w:sz w:val="28"/>
          <w:szCs w:val="28"/>
          <w:shd w:val="clear" w:color="auto" w:fill="FFFFFF"/>
          <w:lang w:val="kk-KZ"/>
        </w:rPr>
        <w:t>)</w:t>
      </w:r>
      <w:r w:rsidR="00FC350E" w:rsidRPr="00480FD9">
        <w:rPr>
          <w:rFonts w:ascii="Times New Roman" w:hAnsi="Times New Roman"/>
          <w:sz w:val="28"/>
          <w:szCs w:val="28"/>
          <w:shd w:val="clear" w:color="auto" w:fill="FFFFFF"/>
          <w:lang w:val="kk-KZ"/>
        </w:rPr>
        <w:t>.</w:t>
      </w:r>
    </w:p>
    <w:p w14:paraId="4EB54157" w14:textId="77777777" w:rsidR="00DA552F" w:rsidRPr="00480FD9" w:rsidRDefault="005A62B4" w:rsidP="00DE7CD7">
      <w:pPr>
        <w:pStyle w:val="a4"/>
        <w:spacing w:before="0" w:beforeAutospacing="0" w:after="0" w:afterAutospacing="0"/>
        <w:rPr>
          <w:sz w:val="28"/>
          <w:szCs w:val="28"/>
          <w:shd w:val="clear" w:color="auto" w:fill="FFFFFF"/>
          <w:lang w:val="kk-KZ"/>
        </w:rPr>
      </w:pPr>
      <w:r w:rsidRPr="00480FD9">
        <w:rPr>
          <w:i/>
          <w:sz w:val="28"/>
          <w:szCs w:val="28"/>
          <w:shd w:val="clear" w:color="auto" w:fill="FFFFFF"/>
          <w:lang w:val="kk-KZ"/>
        </w:rPr>
        <w:t>«Бір КАМАЗ бос келеді»</w:t>
      </w:r>
      <w:r w:rsidRPr="00480FD9">
        <w:rPr>
          <w:sz w:val="28"/>
          <w:szCs w:val="28"/>
          <w:shd w:val="clear" w:color="auto" w:fill="FFFFFF"/>
          <w:lang w:val="kk-KZ"/>
        </w:rPr>
        <w:t xml:space="preserve"> дегені ол жерде өзбектер мақта шаруашылығын ашып, елімізге экспорттайды. Қаламгер «Бір тайлақ» сөзін алмастырып, халық әнінің контексін жаңғыртып отыр. </w:t>
      </w:r>
    </w:p>
    <w:p w14:paraId="1A9898A6" w14:textId="77777777" w:rsidR="005A62B4" w:rsidRPr="00480FD9" w:rsidRDefault="005A62B4" w:rsidP="00DE7CD7">
      <w:pPr>
        <w:pStyle w:val="a4"/>
        <w:spacing w:before="0" w:beforeAutospacing="0" w:after="0" w:afterAutospacing="0"/>
        <w:rPr>
          <w:sz w:val="28"/>
          <w:szCs w:val="28"/>
          <w:shd w:val="clear" w:color="auto" w:fill="FFFFFF"/>
          <w:lang w:val="kk-KZ"/>
        </w:rPr>
      </w:pPr>
      <w:r w:rsidRPr="00480FD9">
        <w:rPr>
          <w:sz w:val="28"/>
          <w:szCs w:val="28"/>
          <w:shd w:val="clear" w:color="auto" w:fill="FFFFFF"/>
          <w:lang w:val="kk-KZ"/>
        </w:rPr>
        <w:t xml:space="preserve">Тағы бір кең таралған халық әні, прецедентті мәтін бола білген «Әттең тоңның келтесі-ай» тіркесі сөзбе-сөз мақала тақырыбы болып жүр. Сондай бір мәтінде Қытайдан келген оралман бауырлардың туған жерінде қиыншылық көріп өмір сүріп жатқандығы туралы айтылады. </w:t>
      </w:r>
    </w:p>
    <w:p w14:paraId="6B24DD50" w14:textId="77777777" w:rsidR="005A62B4" w:rsidRPr="00480FD9" w:rsidRDefault="005A62B4" w:rsidP="00DE7CD7">
      <w:pPr>
        <w:pStyle w:val="a4"/>
        <w:tabs>
          <w:tab w:val="left" w:pos="3180"/>
        </w:tabs>
        <w:spacing w:before="0" w:beforeAutospacing="0" w:after="0" w:afterAutospacing="0"/>
        <w:rPr>
          <w:sz w:val="28"/>
          <w:szCs w:val="28"/>
          <w:shd w:val="clear" w:color="auto" w:fill="FFFFFF"/>
          <w:lang w:val="kk-KZ"/>
        </w:rPr>
      </w:pPr>
      <w:r w:rsidRPr="00480FD9">
        <w:rPr>
          <w:sz w:val="28"/>
          <w:szCs w:val="28"/>
          <w:shd w:val="clear" w:color="auto" w:fill="FFFFFF"/>
          <w:lang w:val="kk-KZ"/>
        </w:rPr>
        <w:t>б) Шетелдік әндер</w:t>
      </w:r>
    </w:p>
    <w:p w14:paraId="004B2B12" w14:textId="77777777" w:rsidR="005A62B4" w:rsidRPr="00480FD9" w:rsidRDefault="005A62B4" w:rsidP="00DE7CD7">
      <w:pPr>
        <w:pStyle w:val="a4"/>
        <w:spacing w:before="0" w:beforeAutospacing="0" w:after="0" w:afterAutospacing="0"/>
        <w:rPr>
          <w:sz w:val="28"/>
          <w:szCs w:val="28"/>
          <w:shd w:val="clear" w:color="auto" w:fill="FFFFFF"/>
          <w:lang w:val="kk-KZ"/>
        </w:rPr>
      </w:pPr>
      <w:r w:rsidRPr="00480FD9">
        <w:rPr>
          <w:sz w:val="28"/>
          <w:szCs w:val="28"/>
          <w:shd w:val="clear" w:color="auto" w:fill="FFFFFF"/>
          <w:lang w:val="kk-KZ"/>
        </w:rPr>
        <w:t xml:space="preserve">Шетел әндері қазақ тілінің публицистік басылымдарында көп кездеспесе де, бірен-саран материалдарда прецедентті мәтін ретінде көрініс табуда. Мысалы журналистер мақалаларында Г. Лепстің атақты «Я уеду жить в Лондон» әнін ІІІ жақта қолданады. «Он уехал жить в Лондон...» атты мақалада Атырау облысының бұрынғы әкімінің Лондонға қашып кеткендігі туралы жазылған. Үзінді келтірсек: </w:t>
      </w:r>
      <w:r w:rsidRPr="00480FD9">
        <w:rPr>
          <w:i/>
          <w:sz w:val="28"/>
          <w:szCs w:val="28"/>
          <w:shd w:val="clear" w:color="auto" w:fill="FFFFFF"/>
          <w:lang w:val="kk-KZ"/>
        </w:rPr>
        <w:t>«</w:t>
      </w:r>
      <w:r w:rsidRPr="00480FD9">
        <w:rPr>
          <w:rStyle w:val="a7"/>
          <w:rFonts w:eastAsiaTheme="majorEastAsia"/>
          <w:b w:val="0"/>
          <w:bCs w:val="0"/>
          <w:i/>
          <w:sz w:val="28"/>
          <w:szCs w:val="28"/>
          <w:shd w:val="clear" w:color="auto" w:fill="FFFFFF"/>
        </w:rPr>
        <w:t>На днях Национальное бюро по противодействию коррупции через СМИ предложило экс-акиму Атырауской области Бергею Рыскалиеву (на снимке - справа) до 2 марта самостоятельно явиться на допрос в Астану. А беглец, о судьбе которого ходили самые разные слухи, тем временем всплыл в Великобритании</w:t>
      </w:r>
      <w:r w:rsidRPr="00480FD9">
        <w:rPr>
          <w:rStyle w:val="a7"/>
          <w:rFonts w:eastAsiaTheme="majorEastAsia"/>
          <w:b w:val="0"/>
          <w:bCs w:val="0"/>
          <w:i/>
          <w:sz w:val="28"/>
          <w:szCs w:val="28"/>
          <w:shd w:val="clear" w:color="auto" w:fill="FFFFFF"/>
          <w:lang w:val="kk-KZ"/>
        </w:rPr>
        <w:t>»</w:t>
      </w:r>
      <w:r w:rsidR="00BB7E1F" w:rsidRPr="00480FD9">
        <w:rPr>
          <w:rStyle w:val="a7"/>
          <w:rFonts w:eastAsiaTheme="majorEastAsia"/>
          <w:b w:val="0"/>
          <w:bCs w:val="0"/>
          <w:i/>
          <w:sz w:val="28"/>
          <w:szCs w:val="28"/>
          <w:shd w:val="clear" w:color="auto" w:fill="FFFFFF"/>
          <w:lang w:val="kk-KZ"/>
        </w:rPr>
        <w:t xml:space="preserve"> </w:t>
      </w:r>
      <w:r w:rsidR="00BB7E1F" w:rsidRPr="00480FD9">
        <w:rPr>
          <w:rStyle w:val="a7"/>
          <w:rFonts w:eastAsiaTheme="majorEastAsia"/>
          <w:b w:val="0"/>
          <w:bCs w:val="0"/>
          <w:sz w:val="28"/>
          <w:szCs w:val="28"/>
          <w:shd w:val="clear" w:color="auto" w:fill="FFFFFF"/>
          <w:lang w:val="kk-KZ"/>
        </w:rPr>
        <w:t>(</w:t>
      </w:r>
      <w:r w:rsidR="00572FFB" w:rsidRPr="00480FD9">
        <w:rPr>
          <w:rStyle w:val="a7"/>
          <w:rFonts w:eastAsiaTheme="majorEastAsia"/>
          <w:b w:val="0"/>
          <w:bCs w:val="0"/>
          <w:sz w:val="28"/>
          <w:szCs w:val="28"/>
          <w:shd w:val="clear" w:color="auto" w:fill="FFFFFF"/>
          <w:lang w:val="kk-KZ"/>
        </w:rPr>
        <w:t>«</w:t>
      </w:r>
      <w:r w:rsidR="00BB7E1F" w:rsidRPr="00480FD9">
        <w:rPr>
          <w:rStyle w:val="a7"/>
          <w:rFonts w:eastAsiaTheme="majorEastAsia"/>
          <w:b w:val="0"/>
          <w:bCs w:val="0"/>
          <w:sz w:val="28"/>
          <w:szCs w:val="28"/>
          <w:shd w:val="clear" w:color="auto" w:fill="FFFFFF"/>
          <w:lang w:val="kk-KZ"/>
        </w:rPr>
        <w:t>Время</w:t>
      </w:r>
      <w:r w:rsidR="00572FFB" w:rsidRPr="00480FD9">
        <w:rPr>
          <w:rStyle w:val="a7"/>
          <w:rFonts w:eastAsiaTheme="majorEastAsia"/>
          <w:b w:val="0"/>
          <w:bCs w:val="0"/>
          <w:sz w:val="28"/>
          <w:szCs w:val="28"/>
          <w:shd w:val="clear" w:color="auto" w:fill="FFFFFF"/>
          <w:lang w:val="kk-KZ"/>
        </w:rPr>
        <w:t>»</w:t>
      </w:r>
      <w:r w:rsidR="00BB7E1F" w:rsidRPr="00480FD9">
        <w:rPr>
          <w:rStyle w:val="a7"/>
          <w:rFonts w:eastAsiaTheme="majorEastAsia"/>
          <w:b w:val="0"/>
          <w:bCs w:val="0"/>
          <w:sz w:val="28"/>
          <w:szCs w:val="28"/>
          <w:shd w:val="clear" w:color="auto" w:fill="FFFFFF"/>
          <w:lang w:val="kk-KZ"/>
        </w:rPr>
        <w:t>, 26.03.18).</w:t>
      </w:r>
      <w:r w:rsidRPr="00480FD9">
        <w:rPr>
          <w:rStyle w:val="a7"/>
          <w:rFonts w:eastAsiaTheme="majorEastAsia"/>
          <w:b w:val="0"/>
          <w:bCs w:val="0"/>
          <w:sz w:val="28"/>
          <w:szCs w:val="28"/>
          <w:shd w:val="clear" w:color="auto" w:fill="FFFFFF"/>
          <w:lang w:val="kk-KZ"/>
        </w:rPr>
        <w:t xml:space="preserve"> Немесе «</w:t>
      </w:r>
      <w:r w:rsidRPr="00480FD9">
        <w:rPr>
          <w:color w:val="191C1D"/>
          <w:sz w:val="28"/>
          <w:szCs w:val="28"/>
        </w:rPr>
        <w:t>Не уехал жить в Лондон: бывший министр Марат Бекетаев ещё один месяц останется за решёткой</w:t>
      </w:r>
      <w:r w:rsidRPr="00480FD9">
        <w:rPr>
          <w:color w:val="191C1D"/>
          <w:sz w:val="28"/>
          <w:szCs w:val="28"/>
          <w:lang w:val="kk-KZ"/>
        </w:rPr>
        <w:t>» мәтінінде керісінше тағы бір шенеунік Лондонға кете алмай қалған. Жалпы бұл Лепстің орындауындағы ән прецедентті мәтін ретінде орыс және қазақ баспасөз беттерінде саяси ди</w:t>
      </w:r>
      <w:r w:rsidR="00CF229F" w:rsidRPr="00480FD9">
        <w:rPr>
          <w:color w:val="191C1D"/>
          <w:sz w:val="28"/>
          <w:szCs w:val="28"/>
          <w:lang w:val="kk-KZ"/>
        </w:rPr>
        <w:t xml:space="preserve">скурста </w:t>
      </w:r>
      <w:r w:rsidR="00045E37" w:rsidRPr="00480FD9">
        <w:rPr>
          <w:color w:val="191C1D"/>
          <w:sz w:val="28"/>
          <w:szCs w:val="28"/>
          <w:lang w:val="kk-KZ"/>
        </w:rPr>
        <w:t>көп</w:t>
      </w:r>
      <w:r w:rsidR="00CF229F" w:rsidRPr="00480FD9">
        <w:rPr>
          <w:color w:val="191C1D"/>
          <w:sz w:val="28"/>
          <w:szCs w:val="28"/>
          <w:lang w:val="kk-KZ"/>
        </w:rPr>
        <w:t xml:space="preserve"> пайдаланылады.</w:t>
      </w:r>
    </w:p>
    <w:p w14:paraId="5EBFFF52" w14:textId="77777777" w:rsidR="005A62B4" w:rsidRPr="00480FD9" w:rsidRDefault="005A62B4" w:rsidP="00816E8C">
      <w:pPr>
        <w:pStyle w:val="a4"/>
        <w:spacing w:before="0" w:beforeAutospacing="0" w:after="0" w:afterAutospacing="0"/>
        <w:ind w:firstLine="567"/>
        <w:rPr>
          <w:sz w:val="28"/>
          <w:szCs w:val="28"/>
          <w:shd w:val="clear" w:color="auto" w:fill="FFFFFF"/>
          <w:lang w:val="kk-KZ"/>
        </w:rPr>
      </w:pPr>
      <w:r w:rsidRPr="00480FD9">
        <w:rPr>
          <w:sz w:val="28"/>
          <w:szCs w:val="28"/>
          <w:shd w:val="clear" w:color="auto" w:fill="FFFFFF"/>
          <w:lang w:val="kk-KZ"/>
        </w:rPr>
        <w:t xml:space="preserve">Ән мәтіндерін прецедентті мәтіннің бір дереккөзі ретінде қарастырған кезде тағы бір айта кететін жайт, қазіргі күні өткен, бірақ халық жадында сақталған халық әндеріне ұқсас, сол ежелгі музыкалық аспаптардың үні </w:t>
      </w:r>
      <w:r w:rsidRPr="00480FD9">
        <w:rPr>
          <w:sz w:val="28"/>
          <w:szCs w:val="28"/>
          <w:shd w:val="clear" w:color="auto" w:fill="FFFFFF"/>
          <w:lang w:val="kk-KZ"/>
        </w:rPr>
        <w:lastRenderedPageBreak/>
        <w:t>сезілетін әндер шығып жатыр. Неге екені белгісіз, сондай фольклормен, ежелгі сарынмен байланыстырылған өнер жанрлары бірден хит болып, көпшіліктің сұранысына ие болуда. Оның себебі, адамдар өткенін ұмытпайды, салтын, дәстүрін ұлықтайды, арғы түпсанадағы ақпарат жандана түседі деген ойдамыз. Мәселен шаңқобыз, домбыраның дауысы ерекше естілген Ө. Айниязовтың орындауындағы М. Мұстафаұлы мен Д. Шәкібайдың «Бір шәугім шай» әні аз уақытта танымалдылыққа ие болды. Әннің тақырыбының өзі еліміздің ұлттық қалпын, нағыз қазақылықты көрсететіндей. Қазақта «Бір шәугім шай» деген дәстүр де бар. Қонақжайылық салтын көрсететін, адамдардың арасындағы сыйластықты, қарым-қатынасты ұлықтайтын терең мән-мағынаға ие әдет-ғұрыптың бірі. Немесе интернет желісінде вирус видео болып тараған Башқұрттардың «Хомай» әні «Орал батыр» эпосындағы оқиға негізінде жазылған. Мұнда да сол ұлттық нақыш, ұлттық сарын, ұлттық құндылық. Бұл туындылар – бойында прецеденттілік сипат көрінетін қазіргі күннің «хит дүниелері». Бірақ бұл әндердің қаншалықты прецедентті феномен бола</w:t>
      </w:r>
      <w:r w:rsidR="00442114" w:rsidRPr="00480FD9">
        <w:rPr>
          <w:sz w:val="28"/>
          <w:szCs w:val="28"/>
          <w:shd w:val="clear" w:color="auto" w:fill="FFFFFF"/>
          <w:lang w:val="kk-KZ"/>
        </w:rPr>
        <w:t>тынын уақыт көрсетеді.</w:t>
      </w:r>
    </w:p>
    <w:p w14:paraId="06B2C5F6" w14:textId="77777777" w:rsidR="005A62B4" w:rsidRPr="00480FD9" w:rsidRDefault="007C7D8E" w:rsidP="00816E8C">
      <w:pPr>
        <w:pStyle w:val="ac"/>
        <w:ind w:firstLine="567"/>
        <w:rPr>
          <w:rFonts w:ascii="Times New Roman" w:hAnsi="Times New Roman"/>
          <w:sz w:val="28"/>
          <w:lang w:val="kk-KZ"/>
        </w:rPr>
      </w:pPr>
      <w:r w:rsidRPr="00480FD9">
        <w:rPr>
          <w:rFonts w:ascii="Times New Roman" w:hAnsi="Times New Roman"/>
          <w:sz w:val="28"/>
          <w:lang w:val="kk-KZ"/>
        </w:rPr>
        <w:t>3</w:t>
      </w:r>
      <w:r w:rsidR="00516D0E" w:rsidRPr="00480FD9">
        <w:rPr>
          <w:rFonts w:ascii="Times New Roman" w:hAnsi="Times New Roman"/>
          <w:sz w:val="28"/>
          <w:lang w:val="kk-KZ"/>
        </w:rPr>
        <w:t xml:space="preserve">. </w:t>
      </w:r>
      <w:r w:rsidR="005A62B4" w:rsidRPr="00480FD9">
        <w:rPr>
          <w:rFonts w:ascii="Times New Roman" w:hAnsi="Times New Roman"/>
          <w:sz w:val="28"/>
          <w:lang w:val="kk-KZ"/>
        </w:rPr>
        <w:t>Тарихи-философиялық, саяси сипаттағы публицистикалық мәтіндер</w:t>
      </w:r>
    </w:p>
    <w:p w14:paraId="13610FB7" w14:textId="77777777" w:rsidR="005A62B4" w:rsidRPr="00480FD9" w:rsidRDefault="005A62B4" w:rsidP="00816E8C">
      <w:pPr>
        <w:pStyle w:val="ac"/>
        <w:ind w:firstLine="567"/>
        <w:rPr>
          <w:rFonts w:ascii="Times New Roman" w:hAnsi="Times New Roman"/>
          <w:sz w:val="28"/>
          <w:szCs w:val="28"/>
          <w:lang w:val="kk-KZ"/>
        </w:rPr>
      </w:pPr>
      <w:r w:rsidRPr="00480FD9">
        <w:rPr>
          <w:rFonts w:ascii="Times New Roman" w:hAnsi="Times New Roman"/>
          <w:sz w:val="28"/>
          <w:szCs w:val="28"/>
          <w:lang w:val="kk-KZ"/>
        </w:rPr>
        <w:t>Мұндай мәтіндер халықтың мәдени санасын, идеологиялық бағдарын және азаматтық көзқарасын қалыптастыруда айрықша маңызға ие. Саяси сипаттағы мәтіндер әбден прецедентті феномен бола алады, себебі:</w:t>
      </w:r>
    </w:p>
    <w:p w14:paraId="0DA48C71" w14:textId="77777777" w:rsidR="005A62B4" w:rsidRPr="00480FD9" w:rsidRDefault="005A62B4" w:rsidP="00816E8C">
      <w:pPr>
        <w:pStyle w:val="ac"/>
        <w:ind w:firstLine="567"/>
        <w:rPr>
          <w:rFonts w:ascii="Times New Roman" w:hAnsi="Times New Roman"/>
          <w:sz w:val="28"/>
          <w:szCs w:val="28"/>
          <w:lang w:val="kk-KZ"/>
        </w:rPr>
      </w:pPr>
      <w:r w:rsidRPr="00480FD9">
        <w:rPr>
          <w:rFonts w:ascii="Times New Roman" w:hAnsi="Times New Roman"/>
          <w:sz w:val="28"/>
          <w:szCs w:val="28"/>
          <w:lang w:val="kk-KZ"/>
        </w:rPr>
        <w:t>- тарихи кезеңдер мен саяси шешімдерге байланысты пайда болып, қоғамдық резонанс тудыра алады;</w:t>
      </w:r>
    </w:p>
    <w:p w14:paraId="7CAC7DEC" w14:textId="77777777" w:rsidR="005A62B4" w:rsidRPr="00480FD9" w:rsidRDefault="005A62B4" w:rsidP="00816E8C">
      <w:pPr>
        <w:pStyle w:val="ac"/>
        <w:ind w:firstLine="567"/>
        <w:rPr>
          <w:rFonts w:ascii="Times New Roman" w:hAnsi="Times New Roman"/>
          <w:sz w:val="28"/>
          <w:szCs w:val="28"/>
          <w:lang w:val="kk-KZ"/>
        </w:rPr>
      </w:pPr>
      <w:r w:rsidRPr="00480FD9">
        <w:rPr>
          <w:rFonts w:ascii="Times New Roman" w:hAnsi="Times New Roman"/>
          <w:sz w:val="28"/>
          <w:szCs w:val="28"/>
          <w:lang w:val="kk-KZ"/>
        </w:rPr>
        <w:t>- мемлекет қайраткерлері, ойшыл белгілі тұлғалар халық үшін беделді, олардың айтқан сөздері, іс-әрекеттері көпшілікке үлгі;</w:t>
      </w:r>
    </w:p>
    <w:p w14:paraId="0067D3C1" w14:textId="77777777" w:rsidR="005A62B4" w:rsidRPr="00480FD9" w:rsidRDefault="005A62B4" w:rsidP="00816E8C">
      <w:pPr>
        <w:pStyle w:val="ac"/>
        <w:ind w:firstLine="567"/>
        <w:rPr>
          <w:rFonts w:ascii="Times New Roman" w:hAnsi="Times New Roman"/>
          <w:sz w:val="28"/>
          <w:szCs w:val="28"/>
          <w:lang w:val="kk-KZ"/>
        </w:rPr>
      </w:pPr>
      <w:r w:rsidRPr="00480FD9">
        <w:rPr>
          <w:rFonts w:ascii="Times New Roman" w:hAnsi="Times New Roman"/>
          <w:sz w:val="28"/>
          <w:szCs w:val="28"/>
          <w:lang w:val="kk-KZ"/>
        </w:rPr>
        <w:t>- саяси мәтіндер БАҚ-та, ресми кездесулерде, митингілерде жиі қайталанып отырады;</w:t>
      </w:r>
    </w:p>
    <w:p w14:paraId="2A3340E5" w14:textId="77777777" w:rsidR="005A62B4" w:rsidRPr="00480FD9" w:rsidRDefault="005A62B4" w:rsidP="00816E8C">
      <w:pPr>
        <w:pStyle w:val="ac"/>
        <w:ind w:firstLine="567"/>
        <w:rPr>
          <w:rFonts w:ascii="Times New Roman" w:hAnsi="Times New Roman"/>
          <w:sz w:val="28"/>
          <w:szCs w:val="28"/>
          <w:lang w:val="kk-KZ"/>
        </w:rPr>
      </w:pPr>
      <w:r w:rsidRPr="00480FD9">
        <w:rPr>
          <w:rFonts w:ascii="Times New Roman" w:hAnsi="Times New Roman"/>
          <w:sz w:val="28"/>
          <w:szCs w:val="28"/>
          <w:lang w:val="kk-KZ"/>
        </w:rPr>
        <w:t>- мұндай мәтіндер тілдік және мағыналық жағынан ықшамды болады, мағынасы терең тіркестер бірден есте сақталып, көбінесе символдық мәнге ие бола алады;</w:t>
      </w:r>
    </w:p>
    <w:p w14:paraId="0B4D6A5C" w14:textId="77777777" w:rsidR="005A62B4" w:rsidRPr="00480FD9" w:rsidRDefault="005A62B4" w:rsidP="00816E8C">
      <w:pPr>
        <w:pStyle w:val="ac"/>
        <w:ind w:firstLine="567"/>
        <w:rPr>
          <w:rFonts w:ascii="Times New Roman" w:hAnsi="Times New Roman"/>
          <w:sz w:val="28"/>
          <w:szCs w:val="28"/>
          <w:lang w:val="kk-KZ"/>
        </w:rPr>
      </w:pPr>
      <w:r w:rsidRPr="00480FD9">
        <w:rPr>
          <w:rFonts w:ascii="Times New Roman" w:hAnsi="Times New Roman"/>
          <w:sz w:val="28"/>
          <w:szCs w:val="28"/>
          <w:lang w:val="kk-KZ"/>
        </w:rPr>
        <w:t xml:space="preserve">Мысалы </w:t>
      </w:r>
      <w:r w:rsidRPr="00480FD9">
        <w:rPr>
          <w:rFonts w:ascii="Times New Roman" w:hAnsi="Times New Roman"/>
          <w:i/>
          <w:sz w:val="28"/>
          <w:szCs w:val="28"/>
          <w:lang w:val="kk-KZ"/>
        </w:rPr>
        <w:t>«Гонконгты қайтару және Маргарет Тэтчер»</w:t>
      </w:r>
      <w:r w:rsidR="00CF6C2D" w:rsidRPr="00480FD9">
        <w:rPr>
          <w:rFonts w:ascii="Times New Roman" w:hAnsi="Times New Roman"/>
          <w:i/>
          <w:sz w:val="28"/>
          <w:szCs w:val="28"/>
          <w:lang w:val="kk-KZ"/>
        </w:rPr>
        <w:t xml:space="preserve"> </w:t>
      </w:r>
      <w:r w:rsidR="00CF6C2D" w:rsidRPr="00480FD9">
        <w:rPr>
          <w:rFonts w:ascii="Times New Roman" w:hAnsi="Times New Roman"/>
          <w:sz w:val="28"/>
          <w:szCs w:val="28"/>
          <w:lang w:val="kk-KZ"/>
        </w:rPr>
        <w:t>(</w:t>
      </w:r>
      <w:hyperlink r:id="rId41" w:history="1">
        <w:r w:rsidR="00CF6C2D" w:rsidRPr="00480FD9">
          <w:rPr>
            <w:rStyle w:val="a6"/>
            <w:rFonts w:ascii="Times New Roman" w:hAnsi="Times New Roman"/>
            <w:sz w:val="28"/>
            <w:szCs w:val="28"/>
            <w:lang w:val="kk-KZ"/>
          </w:rPr>
          <w:t>https://abai.kz</w:t>
        </w:r>
      </w:hyperlink>
      <w:r w:rsidR="00CF6C2D" w:rsidRPr="00480FD9">
        <w:rPr>
          <w:rFonts w:ascii="Times New Roman" w:hAnsi="Times New Roman"/>
          <w:sz w:val="28"/>
          <w:szCs w:val="28"/>
          <w:lang w:val="kk-KZ"/>
        </w:rPr>
        <w:t>., 2.06.22)</w:t>
      </w:r>
      <w:r w:rsidRPr="00480FD9">
        <w:rPr>
          <w:rFonts w:ascii="Times New Roman" w:hAnsi="Times New Roman"/>
          <w:i/>
          <w:sz w:val="28"/>
          <w:szCs w:val="28"/>
          <w:lang w:val="kk-KZ"/>
        </w:rPr>
        <w:t>, «Украина-Ресей келіссөзі: Дәйек пен дақпырт»</w:t>
      </w:r>
      <w:r w:rsidR="00CF6C2D" w:rsidRPr="00480FD9">
        <w:rPr>
          <w:rFonts w:ascii="Times New Roman" w:hAnsi="Times New Roman"/>
          <w:i/>
          <w:sz w:val="28"/>
          <w:szCs w:val="28"/>
          <w:lang w:val="kk-KZ"/>
        </w:rPr>
        <w:t xml:space="preserve"> </w:t>
      </w:r>
      <w:r w:rsidR="00CF6C2D" w:rsidRPr="00480FD9">
        <w:rPr>
          <w:rFonts w:ascii="Times New Roman" w:hAnsi="Times New Roman"/>
          <w:sz w:val="28"/>
          <w:szCs w:val="28"/>
          <w:lang w:val="kk-KZ"/>
        </w:rPr>
        <w:t>(</w:t>
      </w:r>
      <w:hyperlink r:id="rId42" w:history="1">
        <w:r w:rsidR="00CF6C2D" w:rsidRPr="00480FD9">
          <w:rPr>
            <w:rStyle w:val="a6"/>
            <w:rFonts w:ascii="Times New Roman" w:hAnsi="Times New Roman"/>
            <w:sz w:val="28"/>
            <w:szCs w:val="28"/>
            <w:lang w:val="kk-KZ"/>
          </w:rPr>
          <w:t>https://abai.kz</w:t>
        </w:r>
      </w:hyperlink>
      <w:r w:rsidR="00CF6C2D" w:rsidRPr="00480FD9">
        <w:rPr>
          <w:rFonts w:ascii="Times New Roman" w:hAnsi="Times New Roman"/>
          <w:sz w:val="28"/>
          <w:szCs w:val="28"/>
          <w:lang w:val="kk-KZ"/>
        </w:rPr>
        <w:t>., 21.04.25)</w:t>
      </w:r>
      <w:r w:rsidRPr="00480FD9">
        <w:rPr>
          <w:rFonts w:ascii="Times New Roman" w:hAnsi="Times New Roman"/>
          <w:i/>
          <w:sz w:val="28"/>
          <w:szCs w:val="28"/>
          <w:lang w:val="kk-KZ"/>
        </w:rPr>
        <w:t xml:space="preserve">, </w:t>
      </w:r>
      <w:r w:rsidRPr="00480FD9">
        <w:rPr>
          <w:rFonts w:ascii="Times New Roman" w:hAnsi="Times New Roman"/>
          <w:i/>
          <w:sz w:val="28"/>
          <w:szCs w:val="28"/>
          <w:shd w:val="clear" w:color="auto" w:fill="FFFFFF"/>
          <w:lang w:val="kk-KZ"/>
        </w:rPr>
        <w:t>«Халық үніне құлақ асатын мемлекет», «Трамп пен Ши: Кім бұрын тізерлейді?..»</w:t>
      </w:r>
      <w:r w:rsidR="00CF6C2D" w:rsidRPr="00480FD9">
        <w:rPr>
          <w:rFonts w:ascii="Times New Roman" w:hAnsi="Times New Roman"/>
          <w:i/>
          <w:sz w:val="28"/>
          <w:szCs w:val="28"/>
          <w:shd w:val="clear" w:color="auto" w:fill="FFFFFF"/>
          <w:lang w:val="kk-KZ"/>
        </w:rPr>
        <w:t xml:space="preserve"> </w:t>
      </w:r>
      <w:r w:rsidR="00CF6C2D" w:rsidRPr="00480FD9">
        <w:rPr>
          <w:rFonts w:ascii="Times New Roman" w:hAnsi="Times New Roman"/>
          <w:sz w:val="28"/>
          <w:szCs w:val="28"/>
          <w:shd w:val="clear" w:color="auto" w:fill="FFFFFF"/>
          <w:lang w:val="kk-KZ"/>
        </w:rPr>
        <w:t>(ЕҚ., 18.10.19)</w:t>
      </w:r>
      <w:r w:rsidRPr="00480FD9">
        <w:rPr>
          <w:rFonts w:ascii="Times New Roman" w:hAnsi="Times New Roman"/>
          <w:i/>
          <w:sz w:val="28"/>
          <w:szCs w:val="28"/>
          <w:shd w:val="clear" w:color="auto" w:fill="FFFFFF"/>
          <w:lang w:val="kk-KZ"/>
        </w:rPr>
        <w:t xml:space="preserve">; </w:t>
      </w:r>
      <w:r w:rsidRPr="00480FD9">
        <w:rPr>
          <w:rFonts w:ascii="Times New Roman" w:hAnsi="Times New Roman"/>
          <w:i/>
          <w:sz w:val="28"/>
          <w:szCs w:val="28"/>
          <w:lang w:val="kk-KZ"/>
        </w:rPr>
        <w:t>«</w:t>
      </w:r>
      <w:r w:rsidRPr="00480FD9">
        <w:rPr>
          <w:rStyle w:val="a7"/>
          <w:rFonts w:ascii="Times New Roman" w:hAnsi="Times New Roman"/>
          <w:b w:val="0"/>
          <w:bCs w:val="0"/>
          <w:i/>
          <w:sz w:val="28"/>
          <w:szCs w:val="28"/>
          <w:lang w:val="kk-KZ"/>
        </w:rPr>
        <w:t>Абай Құнанбайұлының саяси дүниетанымы: ойшыл ақынның «Қара сөздерінен» көзқарастар»</w:t>
      </w:r>
      <w:r w:rsidR="00CF6C2D" w:rsidRPr="00480FD9">
        <w:rPr>
          <w:rStyle w:val="a7"/>
          <w:rFonts w:ascii="Times New Roman" w:hAnsi="Times New Roman"/>
          <w:b w:val="0"/>
          <w:bCs w:val="0"/>
          <w:i/>
          <w:sz w:val="28"/>
          <w:szCs w:val="28"/>
          <w:lang w:val="kk-KZ"/>
        </w:rPr>
        <w:t xml:space="preserve"> </w:t>
      </w:r>
      <w:r w:rsidR="00CF6C2D" w:rsidRPr="00480FD9">
        <w:rPr>
          <w:rStyle w:val="a7"/>
          <w:rFonts w:ascii="Times New Roman" w:hAnsi="Times New Roman"/>
          <w:b w:val="0"/>
          <w:bCs w:val="0"/>
          <w:sz w:val="28"/>
          <w:szCs w:val="28"/>
          <w:lang w:val="kk-KZ"/>
        </w:rPr>
        <w:t>(</w:t>
      </w:r>
      <w:hyperlink r:id="rId43" w:history="1">
        <w:r w:rsidR="00CF6C2D" w:rsidRPr="00480FD9">
          <w:rPr>
            <w:rStyle w:val="a6"/>
            <w:rFonts w:ascii="Times New Roman" w:hAnsi="Times New Roman"/>
            <w:sz w:val="28"/>
            <w:szCs w:val="28"/>
            <w:lang w:val="kk-KZ"/>
          </w:rPr>
          <w:t>https://abai.kz</w:t>
        </w:r>
      </w:hyperlink>
      <w:r w:rsidR="00CF6C2D" w:rsidRPr="00480FD9">
        <w:rPr>
          <w:rStyle w:val="a7"/>
          <w:rFonts w:ascii="Times New Roman" w:hAnsi="Times New Roman"/>
          <w:b w:val="0"/>
          <w:bCs w:val="0"/>
          <w:sz w:val="28"/>
          <w:szCs w:val="28"/>
          <w:lang w:val="kk-KZ"/>
        </w:rPr>
        <w:t>., 23.04.24)</w:t>
      </w:r>
      <w:r w:rsidRPr="00480FD9">
        <w:rPr>
          <w:rStyle w:val="a7"/>
          <w:rFonts w:ascii="Times New Roman" w:hAnsi="Times New Roman"/>
          <w:b w:val="0"/>
          <w:bCs w:val="0"/>
          <w:i/>
          <w:sz w:val="28"/>
          <w:szCs w:val="28"/>
          <w:lang w:val="kk-KZ"/>
        </w:rPr>
        <w:t xml:space="preserve"> </w:t>
      </w:r>
      <w:r w:rsidRPr="00480FD9">
        <w:rPr>
          <w:rStyle w:val="a7"/>
          <w:rFonts w:ascii="Times New Roman" w:hAnsi="Times New Roman"/>
          <w:b w:val="0"/>
          <w:bCs w:val="0"/>
          <w:sz w:val="28"/>
          <w:szCs w:val="28"/>
          <w:lang w:val="kk-KZ"/>
        </w:rPr>
        <w:t xml:space="preserve">т.б. мақалаларда саяси, философиялық көзқарастар орын алған, баға берілген, яғни интерпретациялық қызмет атқарылып тұр. Одан бөлек </w:t>
      </w:r>
      <w:r w:rsidRPr="00480FD9">
        <w:rPr>
          <w:rFonts w:ascii="Times New Roman" w:hAnsi="Times New Roman"/>
          <w:sz w:val="28"/>
          <w:szCs w:val="28"/>
          <w:lang w:val="kk-KZ"/>
        </w:rPr>
        <w:t>тарихи-философиялық, саяси сипаттағы публицистикалық мәтіндер аксиологиялық, идеологиялық қыз</w:t>
      </w:r>
      <w:r w:rsidR="00CF229F" w:rsidRPr="00480FD9">
        <w:rPr>
          <w:rFonts w:ascii="Times New Roman" w:hAnsi="Times New Roman"/>
          <w:sz w:val="28"/>
          <w:szCs w:val="28"/>
          <w:lang w:val="kk-KZ"/>
        </w:rPr>
        <w:t>меттерді де атқарады.</w:t>
      </w:r>
    </w:p>
    <w:p w14:paraId="33F61321" w14:textId="77777777" w:rsidR="005A62B4" w:rsidRPr="00480FD9" w:rsidRDefault="0076137B" w:rsidP="00816E8C">
      <w:pPr>
        <w:pStyle w:val="ac"/>
        <w:ind w:firstLine="567"/>
        <w:rPr>
          <w:rFonts w:ascii="Times New Roman" w:hAnsi="Times New Roman"/>
          <w:sz w:val="28"/>
          <w:lang w:val="kk-KZ"/>
        </w:rPr>
      </w:pPr>
      <w:r w:rsidRPr="00480FD9">
        <w:rPr>
          <w:rFonts w:ascii="Times New Roman" w:hAnsi="Times New Roman"/>
          <w:sz w:val="28"/>
          <w:lang w:val="kk-KZ"/>
        </w:rPr>
        <w:t>4</w:t>
      </w:r>
      <w:r w:rsidR="00516D0E" w:rsidRPr="00480FD9">
        <w:rPr>
          <w:rFonts w:ascii="Times New Roman" w:hAnsi="Times New Roman"/>
          <w:sz w:val="28"/>
          <w:lang w:val="kk-KZ"/>
        </w:rPr>
        <w:t xml:space="preserve">. </w:t>
      </w:r>
      <w:r w:rsidR="005A62B4" w:rsidRPr="00480FD9">
        <w:rPr>
          <w:rFonts w:ascii="Times New Roman" w:hAnsi="Times New Roman"/>
          <w:sz w:val="28"/>
          <w:lang w:val="kk-KZ"/>
        </w:rPr>
        <w:t>Сакралды мәтіндер</w:t>
      </w:r>
    </w:p>
    <w:p w14:paraId="0248AC50" w14:textId="77777777" w:rsidR="005A62B4" w:rsidRPr="00480FD9" w:rsidRDefault="005A62B4" w:rsidP="00816E8C">
      <w:pPr>
        <w:ind w:firstLine="567"/>
        <w:rPr>
          <w:rFonts w:cs="Times New Roman"/>
          <w:color w:val="000000" w:themeColor="text1"/>
          <w:szCs w:val="28"/>
          <w:lang w:val="kk-KZ"/>
        </w:rPr>
      </w:pPr>
      <w:r w:rsidRPr="00480FD9">
        <w:rPr>
          <w:rFonts w:cs="Times New Roman"/>
          <w:szCs w:val="28"/>
          <w:lang w:val="kk-KZ"/>
        </w:rPr>
        <w:t xml:space="preserve">Сакралды мәтіндер – қасиетті, киелі мәтіндер, прецедентті феноменнің ең көне түрі. Олар діни сипаттағы, қоғамның рухани, моральдық негізін қалыптастыратын мәтіндер болып табылады. Мұндай мәтіндерден шыққан сөз тіркестері, оқиғалар мен кейіпкерлер мәдени жадта терең орнығып, тұлғалық және ұлттық деңгейдегі мағыналық реңкке айналған. Сакралды мәтіндер </w:t>
      </w:r>
      <w:r w:rsidRPr="00480FD9">
        <w:rPr>
          <w:rFonts w:cs="Times New Roman"/>
          <w:szCs w:val="28"/>
          <w:lang w:val="kk-KZ"/>
        </w:rPr>
        <w:lastRenderedPageBreak/>
        <w:t xml:space="preserve">әлеуметтік-құндылық мәні бар, қоғам тарапынан киелі деп танылған, қабылданған, </w:t>
      </w:r>
      <w:r w:rsidRPr="00480FD9">
        <w:rPr>
          <w:rFonts w:cs="Times New Roman"/>
          <w:color w:val="000000" w:themeColor="text1"/>
          <w:szCs w:val="28"/>
          <w:lang w:val="kk-KZ"/>
        </w:rPr>
        <w:t xml:space="preserve">халықтың дүниетанымына әсер ететін, ұрпақтан-ұрпаққа сақталып жеткен үлгілер. Осындай белгілерінің негізінде олар БАҚ-та прецедентті мәтін болып жұмсалуда. Мысалы, </w:t>
      </w:r>
      <w:r w:rsidRPr="00480FD9">
        <w:rPr>
          <w:rFonts w:cs="Times New Roman"/>
          <w:i/>
          <w:color w:val="000000" w:themeColor="text1"/>
          <w:szCs w:val="28"/>
          <w:lang w:val="kk-KZ"/>
        </w:rPr>
        <w:t>«Сараң – Пайғамбардың жиені болса да пейішке кірмейді»</w:t>
      </w:r>
      <w:r w:rsidR="005D50E9" w:rsidRPr="00480FD9">
        <w:rPr>
          <w:rFonts w:cs="Times New Roman"/>
          <w:i/>
          <w:color w:val="000000" w:themeColor="text1"/>
          <w:szCs w:val="28"/>
          <w:lang w:val="kk-KZ"/>
        </w:rPr>
        <w:t xml:space="preserve"> </w:t>
      </w:r>
      <w:r w:rsidR="005D50E9" w:rsidRPr="00480FD9">
        <w:rPr>
          <w:rFonts w:cs="Times New Roman"/>
          <w:color w:val="000000" w:themeColor="text1"/>
          <w:szCs w:val="28"/>
          <w:lang w:val="kk-KZ"/>
        </w:rPr>
        <w:t>(</w:t>
      </w:r>
      <w:hyperlink r:id="rId44" w:history="1">
        <w:r w:rsidR="005D50E9" w:rsidRPr="000066A9">
          <w:rPr>
            <w:rStyle w:val="a6"/>
            <w:rFonts w:cs="Times New Roman"/>
            <w:color w:val="000000" w:themeColor="text1"/>
            <w:szCs w:val="28"/>
            <w:u w:val="none"/>
            <w:lang w:val="kk-KZ"/>
          </w:rPr>
          <w:t>https://asyldin.kz</w:t>
        </w:r>
      </w:hyperlink>
      <w:r w:rsidR="005D50E9" w:rsidRPr="000066A9">
        <w:rPr>
          <w:rFonts w:cs="Times New Roman"/>
          <w:color w:val="000000" w:themeColor="text1"/>
          <w:szCs w:val="28"/>
          <w:lang w:val="kk-KZ"/>
        </w:rPr>
        <w:t>.,</w:t>
      </w:r>
      <w:r w:rsidR="005D50E9" w:rsidRPr="00480FD9">
        <w:rPr>
          <w:rFonts w:cs="Times New Roman"/>
          <w:color w:val="000000" w:themeColor="text1"/>
          <w:szCs w:val="28"/>
          <w:lang w:val="kk-KZ"/>
        </w:rPr>
        <w:t xml:space="preserve"> 06.05.17)</w:t>
      </w:r>
      <w:r w:rsidRPr="00480FD9">
        <w:rPr>
          <w:rFonts w:cs="Times New Roman"/>
          <w:i/>
          <w:color w:val="000000" w:themeColor="text1"/>
          <w:szCs w:val="28"/>
          <w:lang w:val="kk-KZ"/>
        </w:rPr>
        <w:t xml:space="preserve">, </w:t>
      </w:r>
      <w:r w:rsidR="005D50E9" w:rsidRPr="00480FD9">
        <w:rPr>
          <w:rFonts w:cs="Times New Roman"/>
          <w:i/>
          <w:color w:val="000000" w:themeColor="text1"/>
          <w:szCs w:val="28"/>
          <w:lang w:val="kk-KZ"/>
        </w:rPr>
        <w:t>«Бердімұхамедов «пайғамбар жасын» тойлады. Елде марапат, шетте қарсылық жиіледі»</w:t>
      </w:r>
      <w:r w:rsidR="005D50E9" w:rsidRPr="00480FD9">
        <w:rPr>
          <w:rFonts w:cs="Times New Roman"/>
          <w:color w:val="000000" w:themeColor="text1"/>
          <w:szCs w:val="28"/>
          <w:lang w:val="kk-KZ"/>
        </w:rPr>
        <w:t xml:space="preserve"> (</w:t>
      </w:r>
      <w:hyperlink r:id="rId45" w:history="1">
        <w:r w:rsidR="005D50E9" w:rsidRPr="00480FD9">
          <w:rPr>
            <w:rStyle w:val="a6"/>
            <w:rFonts w:cs="Times New Roman"/>
            <w:szCs w:val="28"/>
            <w:lang w:val="kk-KZ"/>
          </w:rPr>
          <w:t>https://www.azattyq.org</w:t>
        </w:r>
      </w:hyperlink>
      <w:r w:rsidR="005D50E9" w:rsidRPr="00480FD9">
        <w:rPr>
          <w:rFonts w:cs="Times New Roman"/>
          <w:color w:val="000000" w:themeColor="text1"/>
          <w:szCs w:val="28"/>
          <w:lang w:val="kk-KZ"/>
        </w:rPr>
        <w:t>., 5.07.20),</w:t>
      </w:r>
      <w:r w:rsidR="005D50E9" w:rsidRPr="00480FD9">
        <w:rPr>
          <w:rFonts w:cs="Times New Roman"/>
          <w:i/>
          <w:color w:val="000000" w:themeColor="text1"/>
          <w:szCs w:val="28"/>
          <w:lang w:val="kk-KZ"/>
        </w:rPr>
        <w:t xml:space="preserve"> </w:t>
      </w:r>
      <w:r w:rsidRPr="00480FD9">
        <w:rPr>
          <w:rFonts w:cs="Times New Roman"/>
          <w:i/>
          <w:color w:val="000000" w:themeColor="text1"/>
          <w:szCs w:val="28"/>
          <w:lang w:val="kk-KZ"/>
        </w:rPr>
        <w:t>«63 пайғамбар жасы емес»</w:t>
      </w:r>
      <w:r w:rsidRPr="00480FD9">
        <w:rPr>
          <w:rFonts w:cs="Times New Roman"/>
          <w:color w:val="000000" w:themeColor="text1"/>
          <w:szCs w:val="28"/>
          <w:lang w:val="kk-KZ"/>
        </w:rPr>
        <w:t xml:space="preserve">, </w:t>
      </w:r>
      <w:r w:rsidRPr="00480FD9">
        <w:rPr>
          <w:rFonts w:cs="Times New Roman"/>
          <w:i/>
          <w:color w:val="000000" w:themeColor="text1"/>
          <w:szCs w:val="28"/>
          <w:lang w:val="kk-KZ"/>
        </w:rPr>
        <w:t>«Жөн</w:t>
      </w:r>
      <w:r w:rsidRPr="00480FD9">
        <w:rPr>
          <w:rFonts w:cs="Times New Roman"/>
          <w:i/>
          <w:color w:val="000000" w:themeColor="text1"/>
          <w:szCs w:val="28"/>
          <w:lang w:val="kk-KZ"/>
        </w:rPr>
        <w:fldChar w:fldCharType="begin"/>
      </w:r>
      <w:r w:rsidRPr="00480FD9">
        <w:rPr>
          <w:rFonts w:cs="Times New Roman"/>
          <w:i/>
          <w:color w:val="000000" w:themeColor="text1"/>
          <w:szCs w:val="28"/>
          <w:lang w:val="kk-KZ"/>
        </w:rPr>
        <w:instrText xml:space="preserve"> HYPERLINK "https://anatili.kazgazeta.kz/news/5994" </w:instrText>
      </w:r>
      <w:r w:rsidRPr="00480FD9">
        <w:rPr>
          <w:rFonts w:cs="Times New Roman"/>
          <w:i/>
          <w:color w:val="000000" w:themeColor="text1"/>
          <w:szCs w:val="28"/>
          <w:lang w:val="kk-KZ"/>
        </w:rPr>
        <w:fldChar w:fldCharType="separate"/>
      </w:r>
      <w:r w:rsidRPr="00480FD9">
        <w:rPr>
          <w:rFonts w:cs="Times New Roman"/>
          <w:i/>
          <w:color w:val="000000" w:themeColor="text1"/>
          <w:szCs w:val="28"/>
          <w:shd w:val="clear" w:color="auto" w:fill="FFFFFF"/>
          <w:lang w:val="kk-KZ"/>
        </w:rPr>
        <w:t xml:space="preserve"> бiлмеген адамға Қыдыр ата дарымас»</w:t>
      </w:r>
      <w:r w:rsidR="005D50E9" w:rsidRPr="00480FD9">
        <w:rPr>
          <w:rFonts w:cs="Times New Roman"/>
          <w:i/>
          <w:color w:val="000000" w:themeColor="text1"/>
          <w:szCs w:val="28"/>
          <w:shd w:val="clear" w:color="auto" w:fill="FFFFFF"/>
          <w:lang w:val="kk-KZ"/>
        </w:rPr>
        <w:t xml:space="preserve"> </w:t>
      </w:r>
      <w:r w:rsidR="005D50E9" w:rsidRPr="00480FD9">
        <w:rPr>
          <w:rFonts w:cs="Times New Roman"/>
          <w:color w:val="000000" w:themeColor="text1"/>
          <w:szCs w:val="28"/>
          <w:shd w:val="clear" w:color="auto" w:fill="FFFFFF"/>
          <w:lang w:val="kk-KZ"/>
        </w:rPr>
        <w:t>(АТ., 18.03. 2011),</w:t>
      </w:r>
      <w:r w:rsidRPr="00480FD9">
        <w:rPr>
          <w:rFonts w:cs="Times New Roman"/>
          <w:i/>
          <w:color w:val="000000" w:themeColor="text1"/>
          <w:szCs w:val="28"/>
          <w:shd w:val="clear" w:color="auto" w:fill="FFFFFF"/>
          <w:lang w:val="kk-KZ"/>
        </w:rPr>
        <w:t> «Фатимадай қызың болғанын қаласаң, Пайғамбардай әке бол!», «Өзің диуанасың, кімге пір боласың?», «Қасиетті, киелі мекен – Түркістан!»</w:t>
      </w:r>
      <w:r w:rsidR="00996979" w:rsidRPr="00480FD9">
        <w:rPr>
          <w:rFonts w:cs="Times New Roman"/>
          <w:i/>
          <w:color w:val="000000" w:themeColor="text1"/>
          <w:szCs w:val="28"/>
          <w:shd w:val="clear" w:color="auto" w:fill="FFFFFF"/>
          <w:lang w:val="kk-KZ"/>
        </w:rPr>
        <w:t xml:space="preserve"> </w:t>
      </w:r>
      <w:r w:rsidR="00996979" w:rsidRPr="00480FD9">
        <w:rPr>
          <w:rFonts w:cs="Times New Roman"/>
          <w:color w:val="000000" w:themeColor="text1"/>
          <w:szCs w:val="28"/>
          <w:shd w:val="clear" w:color="auto" w:fill="FFFFFF"/>
          <w:lang w:val="kk-KZ"/>
        </w:rPr>
        <w:t>(https://dalanews.kz., 03.10.15)</w:t>
      </w:r>
      <w:r w:rsidRPr="00480FD9">
        <w:rPr>
          <w:rFonts w:cs="Times New Roman"/>
          <w:i/>
          <w:color w:val="000000" w:themeColor="text1"/>
          <w:szCs w:val="28"/>
          <w:shd w:val="clear" w:color="auto" w:fill="FFFFFF"/>
          <w:lang w:val="kk-KZ"/>
        </w:rPr>
        <w:t>, «Ақиректе – Арыстан баб...»</w:t>
      </w:r>
      <w:r w:rsidR="009D6347" w:rsidRPr="00480FD9">
        <w:rPr>
          <w:rFonts w:cs="Times New Roman"/>
          <w:i/>
          <w:color w:val="000000" w:themeColor="text1"/>
          <w:szCs w:val="28"/>
          <w:shd w:val="clear" w:color="auto" w:fill="FFFFFF"/>
          <w:lang w:val="kk-KZ"/>
        </w:rPr>
        <w:t xml:space="preserve"> </w:t>
      </w:r>
      <w:r w:rsidR="009D6347" w:rsidRPr="00480FD9">
        <w:rPr>
          <w:rFonts w:cs="Times New Roman"/>
          <w:color w:val="000000" w:themeColor="text1"/>
          <w:szCs w:val="28"/>
          <w:shd w:val="clear" w:color="auto" w:fill="FFFFFF"/>
          <w:lang w:val="kk-KZ"/>
        </w:rPr>
        <w:t>(ЕҚ., 09.04.20)</w:t>
      </w:r>
      <w:r w:rsidRPr="00480FD9">
        <w:rPr>
          <w:rFonts w:cs="Times New Roman"/>
          <w:i/>
          <w:color w:val="000000" w:themeColor="text1"/>
          <w:szCs w:val="28"/>
          <w:shd w:val="clear" w:color="auto" w:fill="FFFFFF"/>
          <w:lang w:val="kk-KZ"/>
        </w:rPr>
        <w:t xml:space="preserve"> </w:t>
      </w:r>
      <w:r w:rsidRPr="00480FD9">
        <w:rPr>
          <w:rFonts w:cs="Times New Roman"/>
          <w:color w:val="000000" w:themeColor="text1"/>
          <w:szCs w:val="28"/>
          <w:shd w:val="clear" w:color="auto" w:fill="FFFFFF"/>
          <w:lang w:val="kk-KZ"/>
        </w:rPr>
        <w:t>т.б.</w:t>
      </w:r>
    </w:p>
    <w:p w14:paraId="39072BF1" w14:textId="77777777" w:rsidR="005A62B4" w:rsidRPr="00480FD9" w:rsidRDefault="005A62B4" w:rsidP="00816E8C">
      <w:pPr>
        <w:ind w:firstLine="567"/>
        <w:rPr>
          <w:rFonts w:cs="Times New Roman"/>
          <w:szCs w:val="28"/>
          <w:lang w:val="kk-KZ"/>
        </w:rPr>
      </w:pPr>
      <w:r w:rsidRPr="00480FD9">
        <w:rPr>
          <w:rFonts w:cs="Times New Roman"/>
          <w:i/>
          <w:color w:val="000000" w:themeColor="text1"/>
          <w:szCs w:val="28"/>
          <w:lang w:val="kk-KZ"/>
        </w:rPr>
        <w:fldChar w:fldCharType="end"/>
      </w:r>
      <w:r w:rsidR="0076137B" w:rsidRPr="00480FD9">
        <w:rPr>
          <w:rFonts w:cs="Times New Roman"/>
          <w:szCs w:val="28"/>
          <w:lang w:val="kk-KZ"/>
        </w:rPr>
        <w:t xml:space="preserve">5. </w:t>
      </w:r>
      <w:r w:rsidRPr="00480FD9">
        <w:rPr>
          <w:rFonts w:cs="Times New Roman"/>
          <w:szCs w:val="28"/>
          <w:lang w:val="kk-KZ"/>
        </w:rPr>
        <w:t>Кинофильмдер, мультфильмдер, телебағдарламалардан үзінді</w:t>
      </w:r>
    </w:p>
    <w:p w14:paraId="632D7CD7" w14:textId="2710906E" w:rsidR="005A62B4" w:rsidRPr="00480FD9" w:rsidRDefault="005A62B4" w:rsidP="00816E8C">
      <w:pPr>
        <w:pStyle w:val="ac"/>
        <w:ind w:firstLine="567"/>
        <w:rPr>
          <w:rFonts w:ascii="Times New Roman" w:hAnsi="Times New Roman"/>
          <w:sz w:val="28"/>
          <w:szCs w:val="28"/>
          <w:lang w:val="kk-KZ"/>
        </w:rPr>
      </w:pPr>
      <w:r w:rsidRPr="00480FD9">
        <w:rPr>
          <w:rFonts w:ascii="Times New Roman" w:hAnsi="Times New Roman"/>
          <w:sz w:val="28"/>
          <w:szCs w:val="28"/>
          <w:lang w:val="kk-KZ"/>
        </w:rPr>
        <w:t>Көрермен санасында сапалы кинофильмдер, ондағы цитаталар уақыт өте келе прецедентті мәтінге айналады. Кино бұқаралық өнер түрі болғандықтан көпшілікке деген мәдени ықпалы зор. Фильмдердегі кейіпкердің сөз қолданысы, жаңа сөздер мен тіркесте</w:t>
      </w:r>
      <w:r w:rsidR="008609D2">
        <w:rPr>
          <w:rFonts w:ascii="Times New Roman" w:hAnsi="Times New Roman"/>
          <w:sz w:val="28"/>
          <w:szCs w:val="28"/>
          <w:lang w:val="kk-KZ"/>
        </w:rPr>
        <w:t>р</w:t>
      </w:r>
      <w:r w:rsidRPr="00480FD9">
        <w:rPr>
          <w:rFonts w:ascii="Times New Roman" w:hAnsi="Times New Roman"/>
          <w:sz w:val="28"/>
          <w:szCs w:val="28"/>
          <w:lang w:val="kk-KZ"/>
        </w:rPr>
        <w:t>, сюжет желісі, оқиғалары, идеясы көрерменнің танымына әсер етеді. Кинодағы диалогтар қысқа әрі нұсқа болады және эмоциялық әсері күшті. Егер күнделікті ауызекі сөйлеу тіліне қолдануға ыңғайлы болса сөйлеушілер арасында қайталанып отыратыны анық. Осыдан келіп кино жанры прецедентті феномен болады. Кинофильм атауына негізделген прецедентті мәтіндер:</w:t>
      </w:r>
    </w:p>
    <w:p w14:paraId="631B2F1A" w14:textId="77777777" w:rsidR="005A62B4" w:rsidRPr="00480FD9" w:rsidRDefault="005A62B4" w:rsidP="00816E8C">
      <w:pPr>
        <w:pStyle w:val="ac"/>
        <w:ind w:firstLine="567"/>
        <w:rPr>
          <w:rFonts w:ascii="Times New Roman" w:hAnsi="Times New Roman"/>
          <w:i/>
          <w:sz w:val="28"/>
          <w:szCs w:val="28"/>
          <w:lang w:val="kk-KZ"/>
        </w:rPr>
      </w:pPr>
      <w:r w:rsidRPr="00480FD9">
        <w:rPr>
          <w:rFonts w:ascii="Times New Roman" w:hAnsi="Times New Roman"/>
          <w:sz w:val="28"/>
          <w:szCs w:val="28"/>
          <w:lang w:val="kk-KZ"/>
        </w:rPr>
        <w:t xml:space="preserve">- Көпфункционалды – эмоция да береді, әзілге құрылады, тіпті саяси хабарды да жеткізеді. Мысалы, </w:t>
      </w:r>
      <w:r w:rsidRPr="00480FD9">
        <w:rPr>
          <w:rFonts w:ascii="Times New Roman" w:hAnsi="Times New Roman"/>
          <w:i/>
          <w:sz w:val="28"/>
          <w:szCs w:val="28"/>
          <w:lang w:val="kk-KZ"/>
        </w:rPr>
        <w:t>«Бандыны» қуған Мәсімов...»</w:t>
      </w:r>
      <w:r w:rsidR="00D51E0C" w:rsidRPr="00480FD9">
        <w:rPr>
          <w:rFonts w:ascii="Times New Roman" w:hAnsi="Times New Roman"/>
          <w:i/>
          <w:sz w:val="28"/>
          <w:szCs w:val="28"/>
          <w:lang w:val="kk-KZ"/>
        </w:rPr>
        <w:t xml:space="preserve"> </w:t>
      </w:r>
      <w:r w:rsidR="00D51E0C" w:rsidRPr="00480FD9">
        <w:rPr>
          <w:rFonts w:ascii="Times New Roman" w:hAnsi="Times New Roman"/>
          <w:sz w:val="28"/>
          <w:szCs w:val="28"/>
          <w:lang w:val="kk-KZ"/>
        </w:rPr>
        <w:t>(«Ақ Жайық», 15.06.17)</w:t>
      </w:r>
      <w:r w:rsidRPr="00480FD9">
        <w:rPr>
          <w:rFonts w:ascii="Times New Roman" w:hAnsi="Times New Roman"/>
          <w:i/>
          <w:sz w:val="28"/>
          <w:szCs w:val="28"/>
          <w:lang w:val="kk-KZ"/>
        </w:rPr>
        <w:t>, «Атаманның ақыры. Тимур Құлыбаевқа да тықыр таянды»</w:t>
      </w:r>
      <w:r w:rsidR="00D51E0C" w:rsidRPr="00480FD9">
        <w:rPr>
          <w:rFonts w:ascii="Times New Roman" w:hAnsi="Times New Roman"/>
          <w:i/>
          <w:sz w:val="28"/>
          <w:szCs w:val="28"/>
          <w:lang w:val="kk-KZ"/>
        </w:rPr>
        <w:t xml:space="preserve"> </w:t>
      </w:r>
      <w:r w:rsidR="00D51E0C" w:rsidRPr="00480FD9">
        <w:rPr>
          <w:rFonts w:ascii="Times New Roman" w:hAnsi="Times New Roman"/>
          <w:sz w:val="28"/>
          <w:szCs w:val="28"/>
          <w:lang w:val="kk-KZ"/>
        </w:rPr>
        <w:t>(</w:t>
      </w:r>
      <w:hyperlink r:id="rId46" w:history="1">
        <w:r w:rsidR="00D51E0C" w:rsidRPr="00480FD9">
          <w:rPr>
            <w:rStyle w:val="a6"/>
            <w:rFonts w:ascii="Times New Roman" w:hAnsi="Times New Roman"/>
            <w:sz w:val="28"/>
            <w:szCs w:val="28"/>
            <w:lang w:val="kk-KZ"/>
          </w:rPr>
          <w:t>https://abai.kz</w:t>
        </w:r>
      </w:hyperlink>
      <w:r w:rsidR="00D51E0C" w:rsidRPr="00480FD9">
        <w:rPr>
          <w:rFonts w:ascii="Times New Roman" w:hAnsi="Times New Roman"/>
          <w:sz w:val="28"/>
          <w:szCs w:val="28"/>
          <w:lang w:val="kk-KZ"/>
        </w:rPr>
        <w:t>., 26.04.23)</w:t>
      </w:r>
      <w:r w:rsidRPr="00480FD9">
        <w:rPr>
          <w:rFonts w:ascii="Times New Roman" w:hAnsi="Times New Roman"/>
          <w:i/>
          <w:sz w:val="28"/>
          <w:szCs w:val="28"/>
          <w:lang w:val="kk-KZ"/>
        </w:rPr>
        <w:t>, «Атаманның ақыры: Орал оқиғасы ұмытылды ма?»</w:t>
      </w:r>
      <w:r w:rsidR="00D51E0C" w:rsidRPr="00480FD9">
        <w:rPr>
          <w:rFonts w:ascii="Times New Roman" w:hAnsi="Times New Roman"/>
          <w:i/>
          <w:sz w:val="28"/>
          <w:szCs w:val="28"/>
          <w:lang w:val="kk-KZ"/>
        </w:rPr>
        <w:t xml:space="preserve"> </w:t>
      </w:r>
      <w:r w:rsidR="00D51E0C" w:rsidRPr="00480FD9">
        <w:rPr>
          <w:rFonts w:ascii="Times New Roman" w:hAnsi="Times New Roman"/>
          <w:sz w:val="28"/>
          <w:szCs w:val="28"/>
          <w:lang w:val="kk-KZ"/>
        </w:rPr>
        <w:t>(</w:t>
      </w:r>
      <w:hyperlink r:id="rId47" w:history="1">
        <w:r w:rsidR="00D51E0C" w:rsidRPr="00480FD9">
          <w:rPr>
            <w:rStyle w:val="a6"/>
            <w:rFonts w:ascii="Times New Roman" w:hAnsi="Times New Roman"/>
            <w:sz w:val="28"/>
            <w:szCs w:val="28"/>
            <w:lang w:val="kk-KZ"/>
          </w:rPr>
          <w:t>https://www.azattyq.org</w:t>
        </w:r>
      </w:hyperlink>
      <w:r w:rsidR="00D51E0C" w:rsidRPr="00480FD9">
        <w:rPr>
          <w:rFonts w:ascii="Times New Roman" w:hAnsi="Times New Roman"/>
          <w:sz w:val="28"/>
          <w:szCs w:val="28"/>
          <w:lang w:val="kk-KZ"/>
        </w:rPr>
        <w:t>., 30.10.23)</w:t>
      </w:r>
      <w:r w:rsidRPr="00480FD9">
        <w:rPr>
          <w:rFonts w:ascii="Times New Roman" w:hAnsi="Times New Roman"/>
          <w:i/>
          <w:sz w:val="28"/>
          <w:szCs w:val="28"/>
          <w:lang w:val="kk-KZ"/>
        </w:rPr>
        <w:t>, «Хамит бандыны әлі қуып жүр екен (Төл оқулық туралы толғау)»</w:t>
      </w:r>
      <w:r w:rsidR="00D51E0C" w:rsidRPr="00480FD9">
        <w:rPr>
          <w:rFonts w:ascii="Times New Roman" w:hAnsi="Times New Roman"/>
          <w:i/>
          <w:sz w:val="28"/>
          <w:szCs w:val="28"/>
          <w:lang w:val="kk-KZ"/>
        </w:rPr>
        <w:t xml:space="preserve"> </w:t>
      </w:r>
      <w:r w:rsidR="00D51E0C" w:rsidRPr="00480FD9">
        <w:rPr>
          <w:rFonts w:ascii="Times New Roman" w:hAnsi="Times New Roman"/>
          <w:sz w:val="28"/>
          <w:szCs w:val="28"/>
          <w:lang w:val="kk-KZ"/>
        </w:rPr>
        <w:t>(</w:t>
      </w:r>
      <w:hyperlink r:id="rId48" w:history="1">
        <w:r w:rsidR="00D51E0C" w:rsidRPr="00480FD9">
          <w:rPr>
            <w:rStyle w:val="a6"/>
            <w:rFonts w:ascii="Times New Roman" w:hAnsi="Times New Roman"/>
            <w:sz w:val="28"/>
            <w:szCs w:val="28"/>
            <w:lang w:val="kk-KZ"/>
          </w:rPr>
          <w:t>https://kerekinfo.kz</w:t>
        </w:r>
      </w:hyperlink>
      <w:r w:rsidR="00D51E0C" w:rsidRPr="00480FD9">
        <w:rPr>
          <w:rFonts w:ascii="Times New Roman" w:hAnsi="Times New Roman"/>
          <w:sz w:val="28"/>
          <w:szCs w:val="28"/>
          <w:lang w:val="kk-KZ"/>
        </w:rPr>
        <w:t>.</w:t>
      </w:r>
      <w:r w:rsidR="00111005" w:rsidRPr="00480FD9">
        <w:rPr>
          <w:rFonts w:ascii="Times New Roman" w:hAnsi="Times New Roman"/>
          <w:sz w:val="28"/>
          <w:szCs w:val="28"/>
          <w:lang w:val="kk-KZ"/>
        </w:rPr>
        <w:t>, </w:t>
      </w:r>
      <w:r w:rsidR="00D51E0C" w:rsidRPr="00480FD9">
        <w:rPr>
          <w:rFonts w:ascii="Times New Roman" w:hAnsi="Times New Roman"/>
          <w:sz w:val="28"/>
          <w:szCs w:val="28"/>
          <w:lang w:val="kk-KZ"/>
        </w:rPr>
        <w:t>20.01.11)</w:t>
      </w:r>
      <w:r w:rsidRPr="00480FD9">
        <w:rPr>
          <w:rFonts w:ascii="Times New Roman" w:hAnsi="Times New Roman"/>
          <w:i/>
          <w:sz w:val="28"/>
          <w:szCs w:val="28"/>
          <w:lang w:val="kk-KZ"/>
        </w:rPr>
        <w:t>, «Миллион кімге бұйырады?»</w:t>
      </w:r>
      <w:r w:rsidR="00D51E0C" w:rsidRPr="00480FD9">
        <w:rPr>
          <w:rFonts w:ascii="Times New Roman" w:hAnsi="Times New Roman"/>
          <w:i/>
          <w:sz w:val="28"/>
          <w:szCs w:val="28"/>
          <w:lang w:val="kk-KZ"/>
        </w:rPr>
        <w:t xml:space="preserve"> </w:t>
      </w:r>
      <w:r w:rsidR="00D51E0C" w:rsidRPr="00480FD9">
        <w:rPr>
          <w:rFonts w:ascii="Times New Roman" w:hAnsi="Times New Roman"/>
          <w:sz w:val="28"/>
          <w:szCs w:val="28"/>
          <w:lang w:val="kk-KZ"/>
        </w:rPr>
        <w:t>ЕҚ., 13.01.23)</w:t>
      </w:r>
      <w:r w:rsidRPr="00480FD9">
        <w:rPr>
          <w:rFonts w:ascii="Times New Roman" w:hAnsi="Times New Roman"/>
          <w:i/>
          <w:sz w:val="28"/>
          <w:szCs w:val="28"/>
          <w:lang w:val="kk-KZ"/>
        </w:rPr>
        <w:t>;</w:t>
      </w:r>
    </w:p>
    <w:p w14:paraId="24EAE0F9" w14:textId="77777777" w:rsidR="005A62B4" w:rsidRPr="00480FD9" w:rsidRDefault="005A62B4" w:rsidP="00816E8C">
      <w:pPr>
        <w:pStyle w:val="ac"/>
        <w:ind w:firstLine="567"/>
        <w:rPr>
          <w:rFonts w:ascii="Times New Roman" w:hAnsi="Times New Roman"/>
          <w:i/>
          <w:sz w:val="28"/>
          <w:szCs w:val="28"/>
          <w:lang w:val="kk-KZ"/>
        </w:rPr>
      </w:pPr>
      <w:r w:rsidRPr="00480FD9">
        <w:rPr>
          <w:rFonts w:ascii="Times New Roman" w:hAnsi="Times New Roman"/>
          <w:i/>
          <w:sz w:val="28"/>
          <w:szCs w:val="28"/>
          <w:lang w:val="kk-KZ"/>
        </w:rPr>
        <w:t xml:space="preserve">- </w:t>
      </w:r>
      <w:r w:rsidRPr="00480FD9">
        <w:rPr>
          <w:rFonts w:ascii="Times New Roman" w:hAnsi="Times New Roman"/>
          <w:sz w:val="28"/>
          <w:szCs w:val="28"/>
          <w:lang w:val="kk-KZ"/>
        </w:rPr>
        <w:t>Уақыт сынағынан өткен – кейбір фразалар, кей кино туындыларының атауы көп жылдар бойы қолданылады, кейде жаңарып отырады. Мысалы, «</w:t>
      </w:r>
      <w:r w:rsidRPr="00480FD9">
        <w:rPr>
          <w:rFonts w:ascii="Times New Roman" w:hAnsi="Times New Roman"/>
          <w:i/>
          <w:sz w:val="28"/>
          <w:szCs w:val="28"/>
          <w:lang w:val="kk-KZ"/>
        </w:rPr>
        <w:t>Алпамыстың құрдастары мектепке барады!..»</w:t>
      </w:r>
      <w:r w:rsidR="006813CC" w:rsidRPr="00480FD9">
        <w:rPr>
          <w:rFonts w:ascii="Times New Roman" w:hAnsi="Times New Roman"/>
          <w:i/>
          <w:sz w:val="28"/>
          <w:szCs w:val="28"/>
          <w:lang w:val="kk-KZ"/>
        </w:rPr>
        <w:t xml:space="preserve"> </w:t>
      </w:r>
      <w:r w:rsidR="006813CC" w:rsidRPr="00480FD9">
        <w:rPr>
          <w:rFonts w:ascii="Times New Roman" w:hAnsi="Times New Roman"/>
          <w:sz w:val="28"/>
          <w:szCs w:val="28"/>
          <w:lang w:val="kk-KZ"/>
        </w:rPr>
        <w:t>(«Ақтөбе», 1.10.11)</w:t>
      </w:r>
      <w:r w:rsidRPr="00480FD9">
        <w:rPr>
          <w:rFonts w:ascii="Times New Roman" w:hAnsi="Times New Roman"/>
          <w:i/>
          <w:sz w:val="28"/>
          <w:szCs w:val="28"/>
          <w:lang w:val="kk-KZ"/>
        </w:rPr>
        <w:t>, «Менің атым – Қазақстан»</w:t>
      </w:r>
      <w:r w:rsidR="006813CC" w:rsidRPr="00480FD9">
        <w:rPr>
          <w:rFonts w:ascii="Times New Roman" w:hAnsi="Times New Roman"/>
          <w:i/>
          <w:sz w:val="28"/>
          <w:szCs w:val="28"/>
          <w:lang w:val="kk-KZ"/>
        </w:rPr>
        <w:t xml:space="preserve"> </w:t>
      </w:r>
      <w:r w:rsidR="006813CC" w:rsidRPr="00480FD9">
        <w:rPr>
          <w:rFonts w:ascii="Times New Roman" w:hAnsi="Times New Roman"/>
          <w:sz w:val="28"/>
          <w:szCs w:val="28"/>
          <w:lang w:val="kk-KZ"/>
        </w:rPr>
        <w:t>(ЕҚ., 19.12.18)</w:t>
      </w:r>
      <w:r w:rsidRPr="00480FD9">
        <w:rPr>
          <w:rFonts w:ascii="Times New Roman" w:hAnsi="Times New Roman"/>
          <w:i/>
          <w:sz w:val="28"/>
          <w:szCs w:val="28"/>
          <w:lang w:val="kk-KZ"/>
        </w:rPr>
        <w:t>, «Біздің сүйікті дәрігер»</w:t>
      </w:r>
      <w:r w:rsidR="006813CC" w:rsidRPr="00480FD9">
        <w:rPr>
          <w:rFonts w:ascii="Times New Roman" w:hAnsi="Times New Roman"/>
          <w:i/>
          <w:sz w:val="28"/>
          <w:szCs w:val="28"/>
          <w:lang w:val="kk-KZ"/>
        </w:rPr>
        <w:t xml:space="preserve"> </w:t>
      </w:r>
      <w:r w:rsidR="006813CC" w:rsidRPr="00480FD9">
        <w:rPr>
          <w:rFonts w:ascii="Times New Roman" w:hAnsi="Times New Roman"/>
          <w:sz w:val="28"/>
          <w:szCs w:val="28"/>
          <w:lang w:val="kk-KZ"/>
        </w:rPr>
        <w:t>(ОҚ., 18.03.23).</w:t>
      </w:r>
    </w:p>
    <w:p w14:paraId="61C572D7" w14:textId="77777777" w:rsidR="005A62B4" w:rsidRPr="00480FD9" w:rsidRDefault="005A62B4" w:rsidP="00816E8C">
      <w:pPr>
        <w:ind w:firstLine="567"/>
        <w:rPr>
          <w:rFonts w:cs="Times New Roman"/>
          <w:szCs w:val="28"/>
          <w:lang w:val="kk-KZ"/>
        </w:rPr>
      </w:pPr>
      <w:r w:rsidRPr="00480FD9">
        <w:rPr>
          <w:rFonts w:cs="Times New Roman"/>
          <w:szCs w:val="28"/>
          <w:lang w:val="kk-KZ"/>
        </w:rPr>
        <w:t xml:space="preserve">- Баға беру құралы – жағымсыз іс-әрекетті әшкерелеу үшін, оң әрекетті мадақтау үшін қажет болады. Мысалы, </w:t>
      </w:r>
      <w:r w:rsidRPr="00480FD9">
        <w:rPr>
          <w:rFonts w:cs="Times New Roman"/>
          <w:i/>
          <w:szCs w:val="28"/>
          <w:lang w:val="kk-KZ"/>
        </w:rPr>
        <w:t>«Шыңғыстаудың Робин Гуды»</w:t>
      </w:r>
      <w:r w:rsidR="007703F0" w:rsidRPr="00480FD9">
        <w:rPr>
          <w:rFonts w:cs="Times New Roman"/>
          <w:i/>
          <w:szCs w:val="28"/>
          <w:lang w:val="kk-KZ"/>
        </w:rPr>
        <w:t xml:space="preserve"> </w:t>
      </w:r>
      <w:r w:rsidR="007703F0" w:rsidRPr="00480FD9">
        <w:rPr>
          <w:rFonts w:cs="Times New Roman"/>
          <w:szCs w:val="28"/>
          <w:lang w:val="kk-KZ"/>
        </w:rPr>
        <w:t>(ЕҚ., 05.11.12)</w:t>
      </w:r>
      <w:r w:rsidRPr="00480FD9">
        <w:rPr>
          <w:rFonts w:cs="Times New Roman"/>
          <w:i/>
          <w:szCs w:val="28"/>
          <w:lang w:val="kk-KZ"/>
        </w:rPr>
        <w:t>, «Қазақтың Робин Гуды» алаяқ болып шықты»</w:t>
      </w:r>
      <w:r w:rsidR="007703F0" w:rsidRPr="00480FD9">
        <w:rPr>
          <w:rFonts w:cs="Times New Roman"/>
          <w:i/>
          <w:szCs w:val="28"/>
          <w:lang w:val="kk-KZ"/>
        </w:rPr>
        <w:t xml:space="preserve"> </w:t>
      </w:r>
      <w:r w:rsidR="007703F0" w:rsidRPr="00480FD9">
        <w:rPr>
          <w:rFonts w:cs="Times New Roman"/>
          <w:szCs w:val="28"/>
          <w:lang w:val="kk-KZ"/>
        </w:rPr>
        <w:t>(</w:t>
      </w:r>
      <w:hyperlink r:id="rId49" w:history="1">
        <w:r w:rsidR="007703F0" w:rsidRPr="00480FD9">
          <w:rPr>
            <w:rStyle w:val="a6"/>
            <w:rFonts w:cs="Times New Roman"/>
            <w:szCs w:val="28"/>
            <w:lang w:val="kk-KZ"/>
          </w:rPr>
          <w:t>https://qaz.ulysmedia.kz</w:t>
        </w:r>
      </w:hyperlink>
      <w:r w:rsidR="007703F0" w:rsidRPr="00480FD9">
        <w:rPr>
          <w:rFonts w:cs="Times New Roman"/>
          <w:szCs w:val="28"/>
          <w:lang w:val="kk-KZ"/>
        </w:rPr>
        <w:t>., 10.04.25)</w:t>
      </w:r>
      <w:r w:rsidRPr="00480FD9">
        <w:rPr>
          <w:rFonts w:cs="Times New Roman"/>
          <w:i/>
          <w:szCs w:val="28"/>
          <w:lang w:val="kk-KZ"/>
        </w:rPr>
        <w:t>, «Қазақтың бэтмені»: Мәжіліс депутатының «Абу-Даби Плаза» төбесінде түскен видеосы желіде талқыға түсті»</w:t>
      </w:r>
      <w:r w:rsidR="007703F0" w:rsidRPr="00480FD9">
        <w:rPr>
          <w:rFonts w:cs="Times New Roman"/>
          <w:i/>
          <w:szCs w:val="28"/>
          <w:lang w:val="kk-KZ"/>
        </w:rPr>
        <w:t xml:space="preserve"> </w:t>
      </w:r>
      <w:r w:rsidR="007703F0" w:rsidRPr="00480FD9">
        <w:rPr>
          <w:rFonts w:cs="Times New Roman"/>
          <w:szCs w:val="28"/>
          <w:lang w:val="kk-KZ"/>
        </w:rPr>
        <w:t>(</w:t>
      </w:r>
      <w:hyperlink r:id="rId50" w:history="1">
        <w:r w:rsidR="007703F0" w:rsidRPr="00480FD9">
          <w:rPr>
            <w:rStyle w:val="a6"/>
            <w:rFonts w:cs="Times New Roman"/>
            <w:szCs w:val="28"/>
            <w:lang w:val="kk-KZ"/>
          </w:rPr>
          <w:t>https://stan.kz</w:t>
        </w:r>
      </w:hyperlink>
      <w:r w:rsidR="007703F0" w:rsidRPr="00480FD9">
        <w:rPr>
          <w:rFonts w:cs="Times New Roman"/>
          <w:szCs w:val="28"/>
          <w:lang w:val="kk-KZ"/>
        </w:rPr>
        <w:t>., 03.06.24)</w:t>
      </w:r>
      <w:r w:rsidRPr="00480FD9">
        <w:rPr>
          <w:rFonts w:cs="Times New Roman"/>
          <w:szCs w:val="28"/>
          <w:lang w:val="kk-KZ"/>
        </w:rPr>
        <w:t>;</w:t>
      </w:r>
    </w:p>
    <w:p w14:paraId="6ED39FC2" w14:textId="77777777" w:rsidR="005A62B4" w:rsidRPr="00480FD9" w:rsidRDefault="005A62B4" w:rsidP="00DE7CD7">
      <w:pPr>
        <w:rPr>
          <w:rFonts w:cs="Times New Roman"/>
          <w:szCs w:val="28"/>
          <w:lang w:val="kk-KZ"/>
        </w:rPr>
      </w:pPr>
      <w:r w:rsidRPr="00480FD9">
        <w:rPr>
          <w:rFonts w:cs="Times New Roman"/>
          <w:szCs w:val="28"/>
          <w:lang w:val="kk-KZ"/>
        </w:rPr>
        <w:t>6. Жарнама</w:t>
      </w:r>
    </w:p>
    <w:p w14:paraId="47A4C6C5" w14:textId="4EB78D0D" w:rsidR="005A62B4" w:rsidRPr="00480FD9" w:rsidRDefault="005A62B4" w:rsidP="00816E8C">
      <w:pPr>
        <w:ind w:firstLine="567"/>
        <w:rPr>
          <w:rFonts w:cs="Times New Roman"/>
          <w:szCs w:val="28"/>
          <w:lang w:val="kk-KZ"/>
        </w:rPr>
      </w:pPr>
      <w:r w:rsidRPr="00480FD9">
        <w:rPr>
          <w:rFonts w:cs="Times New Roman"/>
          <w:szCs w:val="28"/>
          <w:lang w:val="kk-KZ"/>
        </w:rPr>
        <w:t xml:space="preserve">БАҚ-та кездесетін жарнама мәтіндерінен туындаған прецедентті феномендер тек маркетингтік мақсатпен ғана шектелмей, тілдік қарым-қатынас аясында да әртүрлі қызметтер атқарады. </w:t>
      </w:r>
      <w:r w:rsidRPr="00480FD9">
        <w:rPr>
          <w:rFonts w:eastAsia="Times New Roman" w:cs="Times New Roman"/>
          <w:szCs w:val="28"/>
          <w:lang w:val="kk-KZ" w:eastAsia="ru-RU"/>
        </w:rPr>
        <w:t xml:space="preserve">Олар бағалау, ирония және мотивация сияқты прагматикалық міндеттерді орындап, сөйлеу тілін көркемдеп, мәдени коммуникацияны одан әрі байыта түседі. Сәтті жасалған жарнама мәтіндері </w:t>
      </w:r>
      <w:r w:rsidRPr="00480FD9">
        <w:rPr>
          <w:rFonts w:eastAsia="Times New Roman" w:cs="Times New Roman"/>
          <w:szCs w:val="28"/>
          <w:lang w:val="kk-KZ" w:eastAsia="ru-RU"/>
        </w:rPr>
        <w:lastRenderedPageBreak/>
        <w:t>қоғамның санасында орнығып, кең көлемде қолданылатын тұрақты мәдени бірлікке айналады. Міне сондықтан да жарнама тілін прецедентті мәтін ретінде қарастыру тіл мен мәдениет арасындағы байланысты терең ұғынуға, бақылауға жол аша түседі. Мысалы,</w:t>
      </w:r>
      <w:r w:rsidRPr="00480FD9">
        <w:rPr>
          <w:rFonts w:cs="Times New Roman"/>
          <w:szCs w:val="28"/>
          <w:lang w:val="kk-KZ"/>
        </w:rPr>
        <w:t xml:space="preserve"> «</w:t>
      </w:r>
      <w:r w:rsidRPr="00480FD9">
        <w:rPr>
          <w:rFonts w:cs="Times New Roman"/>
          <w:i/>
          <w:szCs w:val="28"/>
          <w:lang w:val="kk-KZ"/>
        </w:rPr>
        <w:t>COCA-COLA»: ақиқат пен аңыз»</w:t>
      </w:r>
      <w:r w:rsidR="00111507" w:rsidRPr="00480FD9">
        <w:rPr>
          <w:rFonts w:cs="Times New Roman"/>
          <w:i/>
          <w:szCs w:val="28"/>
          <w:lang w:val="kk-KZ"/>
        </w:rPr>
        <w:t xml:space="preserve"> </w:t>
      </w:r>
      <w:r w:rsidR="00111507" w:rsidRPr="00480FD9">
        <w:rPr>
          <w:rFonts w:cs="Times New Roman"/>
          <w:szCs w:val="28"/>
          <w:lang w:val="kk-KZ"/>
        </w:rPr>
        <w:t>(«Қазақ», 22.11.18)</w:t>
      </w:r>
      <w:r w:rsidRPr="00480FD9">
        <w:rPr>
          <w:rFonts w:cs="Times New Roman"/>
          <w:i/>
          <w:szCs w:val="28"/>
          <w:lang w:val="kk-KZ"/>
        </w:rPr>
        <w:t xml:space="preserve"> </w:t>
      </w:r>
      <w:r w:rsidR="00400283" w:rsidRPr="00480FD9">
        <w:rPr>
          <w:rFonts w:cs="Times New Roman"/>
          <w:szCs w:val="28"/>
          <w:lang w:val="kk-KZ"/>
        </w:rPr>
        <w:t>мақаласында атал</w:t>
      </w:r>
      <w:r w:rsidR="00D360EA">
        <w:rPr>
          <w:rFonts w:cs="Times New Roman"/>
          <w:szCs w:val="28"/>
          <w:lang w:val="kk-KZ"/>
        </w:rPr>
        <w:t xml:space="preserve">ған </w:t>
      </w:r>
      <w:r w:rsidRPr="00480FD9">
        <w:rPr>
          <w:rFonts w:cs="Times New Roman"/>
          <w:szCs w:val="28"/>
          <w:lang w:val="kk-KZ"/>
        </w:rPr>
        <w:t xml:space="preserve">сусынының тарихы, құрамы, зияны мен пайдасы жайлы сөз болады. </w:t>
      </w:r>
      <w:r w:rsidRPr="00480FD9">
        <w:rPr>
          <w:rFonts w:cs="Times New Roman"/>
          <w:i/>
          <w:szCs w:val="28"/>
          <w:shd w:val="clear" w:color="auto" w:fill="FFFFFF"/>
          <w:lang w:val="kk-KZ"/>
        </w:rPr>
        <w:t>«...Шаршағаныңды басатын, көңіліңді ашатын» энергетикалық сусын...»</w:t>
      </w:r>
      <w:r w:rsidRPr="00480FD9">
        <w:rPr>
          <w:rFonts w:cs="Times New Roman"/>
          <w:szCs w:val="28"/>
          <w:lang w:val="kk-KZ"/>
        </w:rPr>
        <w:t xml:space="preserve"> </w:t>
      </w:r>
      <w:r w:rsidR="00111507" w:rsidRPr="00480FD9">
        <w:rPr>
          <w:rFonts w:cs="Times New Roman"/>
          <w:szCs w:val="28"/>
          <w:lang w:val="kk-KZ"/>
        </w:rPr>
        <w:t xml:space="preserve">(ЕҚ., 29.10.23) </w:t>
      </w:r>
      <w:r w:rsidRPr="00480FD9">
        <w:rPr>
          <w:rFonts w:cs="Times New Roman"/>
          <w:szCs w:val="28"/>
          <w:lang w:val="kk-KZ"/>
        </w:rPr>
        <w:t xml:space="preserve">мәтіні де газдалған сусынның зиянды жағын әшкерелеуге арналған. </w:t>
      </w:r>
      <w:r w:rsidRPr="00480FD9">
        <w:rPr>
          <w:rFonts w:cs="Times New Roman"/>
          <w:i/>
          <w:color w:val="000000"/>
          <w:spacing w:val="-5"/>
          <w:szCs w:val="28"/>
          <w:lang w:val="kk-KZ"/>
        </w:rPr>
        <w:t>«Аш болсаң өзіңе ұқсамайсың». Желіде дастарханға жүгірген жұрт сынға қалды»</w:t>
      </w:r>
      <w:r w:rsidR="00111507" w:rsidRPr="00480FD9">
        <w:rPr>
          <w:rFonts w:cs="Times New Roman"/>
          <w:i/>
          <w:color w:val="000000"/>
          <w:spacing w:val="-5"/>
          <w:szCs w:val="28"/>
          <w:lang w:val="kk-KZ"/>
        </w:rPr>
        <w:t xml:space="preserve"> </w:t>
      </w:r>
      <w:r w:rsidR="00111507" w:rsidRPr="00480FD9">
        <w:rPr>
          <w:rFonts w:cs="Times New Roman"/>
          <w:color w:val="000000"/>
          <w:spacing w:val="-5"/>
          <w:szCs w:val="28"/>
          <w:lang w:val="kk-KZ"/>
        </w:rPr>
        <w:t>(</w:t>
      </w:r>
      <w:hyperlink r:id="rId51" w:history="1">
        <w:r w:rsidR="00111507" w:rsidRPr="00480FD9">
          <w:rPr>
            <w:rStyle w:val="a6"/>
            <w:rFonts w:cs="Times New Roman"/>
            <w:spacing w:val="-5"/>
            <w:szCs w:val="28"/>
            <w:lang w:val="kk-KZ"/>
          </w:rPr>
          <w:t>https://massaget.kz</w:t>
        </w:r>
      </w:hyperlink>
      <w:r w:rsidR="00111507" w:rsidRPr="00480FD9">
        <w:rPr>
          <w:rFonts w:cs="Times New Roman"/>
          <w:color w:val="000000"/>
          <w:spacing w:val="-5"/>
          <w:szCs w:val="28"/>
          <w:lang w:val="kk-KZ"/>
        </w:rPr>
        <w:t xml:space="preserve">., 01.04.23) </w:t>
      </w:r>
      <w:r w:rsidRPr="00480FD9">
        <w:rPr>
          <w:rFonts w:cs="Times New Roman"/>
          <w:color w:val="000000"/>
          <w:spacing w:val="-5"/>
          <w:szCs w:val="28"/>
          <w:lang w:val="kk-KZ"/>
        </w:rPr>
        <w:t>деген мақалада журналист рамазан айында ораза ұстаған жандар үшін жайылған дастарханға жүгірген адамдардың іс-әрекетін сынға алған.</w:t>
      </w:r>
      <w:r w:rsidRPr="00480FD9">
        <w:rPr>
          <w:rFonts w:cs="Times New Roman"/>
          <w:i/>
          <w:color w:val="000000"/>
          <w:spacing w:val="-5"/>
          <w:szCs w:val="28"/>
          <w:lang w:val="kk-KZ"/>
        </w:rPr>
        <w:t xml:space="preserve"> </w:t>
      </w:r>
    </w:p>
    <w:p w14:paraId="176A3F9F" w14:textId="5AF3E553" w:rsidR="00EB40A0" w:rsidRPr="00480FD9" w:rsidRDefault="005A62B4" w:rsidP="00816E8C">
      <w:pPr>
        <w:ind w:firstLine="567"/>
        <w:rPr>
          <w:rFonts w:eastAsia="Times New Roman" w:cs="Times New Roman"/>
          <w:szCs w:val="28"/>
          <w:lang w:val="kk-KZ" w:eastAsia="ru-RU"/>
        </w:rPr>
      </w:pPr>
      <w:r w:rsidRPr="00480FD9">
        <w:rPr>
          <w:rFonts w:cs="Times New Roman"/>
          <w:color w:val="000000"/>
          <w:spacing w:val="-5"/>
          <w:szCs w:val="28"/>
          <w:lang w:val="kk-KZ"/>
        </w:rPr>
        <w:t xml:space="preserve">Қазіргі технология дамыған жаһандану заманында прецедентті мәтіндердің тағы бір дереккөзі ретінде интернет-сленгтерді көрсетсе қалай болады екен деген ой да келді. Өйткені баспасөз беттеріндегі мәтіндердің тақырыпаттары, құрамындағы сленг сөздердің саны күннен-күнге көбейе түсуде. </w:t>
      </w:r>
      <w:r w:rsidRPr="00480FD9">
        <w:rPr>
          <w:rFonts w:cs="Times New Roman"/>
          <w:spacing w:val="-5"/>
          <w:szCs w:val="28"/>
          <w:lang w:val="kk-KZ"/>
        </w:rPr>
        <w:t>«</w:t>
      </w:r>
      <w:r w:rsidRPr="00480FD9">
        <w:rPr>
          <w:rFonts w:cs="Times New Roman"/>
          <w:i/>
          <w:szCs w:val="28"/>
          <w:lang w:val="kk-KZ"/>
        </w:rPr>
        <w:t xml:space="preserve">Шымкентте «лайк баспайтын» мемқызметкерлер қудаланып жатыр», </w:t>
      </w:r>
      <w:r w:rsidRPr="00480FD9">
        <w:rPr>
          <w:rFonts w:cs="Times New Roman"/>
          <w:spacing w:val="-5"/>
          <w:szCs w:val="28"/>
          <w:lang w:val="kk-KZ"/>
        </w:rPr>
        <w:t>«</w:t>
      </w:r>
      <w:r w:rsidRPr="00480FD9">
        <w:rPr>
          <w:rFonts w:cs="Times New Roman"/>
          <w:i/>
          <w:spacing w:val="-5"/>
          <w:szCs w:val="28"/>
          <w:lang w:val="kk-KZ"/>
        </w:rPr>
        <w:t xml:space="preserve">Хайп қуған аталар: тойды басына көтеріп билеген аталар Қазнет жұлдызы болды», </w:t>
      </w:r>
      <w:r w:rsidRPr="00480FD9">
        <w:rPr>
          <w:rFonts w:cs="Times New Roman"/>
          <w:i/>
          <w:szCs w:val="28"/>
          <w:lang w:val="kk-KZ"/>
        </w:rPr>
        <w:t xml:space="preserve">«Хайп қуған сұрақ»: Бозымбаев су тасқынына қатысты пікір білдірді», «Биылғы  тренд», </w:t>
      </w:r>
      <w:r w:rsidRPr="00480FD9">
        <w:rPr>
          <w:rFonts w:cs="Times New Roman"/>
          <w:i/>
          <w:szCs w:val="28"/>
          <w:shd w:val="clear" w:color="auto" w:fill="FFFFFF"/>
          <w:lang w:val="kk-KZ"/>
        </w:rPr>
        <w:t>«Бренд қуған жастарға енді тағы бір тренд пайда болды», «</w:t>
      </w:r>
      <w:r w:rsidRPr="00480FD9">
        <w:rPr>
          <w:rFonts w:cs="Times New Roman"/>
          <w:i/>
          <w:spacing w:val="-7"/>
          <w:szCs w:val="28"/>
          <w:lang w:val="kk-KZ"/>
        </w:rPr>
        <w:t>Токаев ответил, кто его краш», «</w:t>
      </w:r>
      <w:r w:rsidRPr="00480FD9">
        <w:rPr>
          <w:rFonts w:cs="Times New Roman"/>
          <w:i/>
          <w:iCs/>
          <w:szCs w:val="28"/>
          <w:lang w:val="kk-KZ"/>
        </w:rPr>
        <w:t>Елімізде селфиге түсіп, қаза тапқан жеткіншектер»</w:t>
      </w:r>
      <w:r w:rsidRPr="00480FD9">
        <w:rPr>
          <w:rFonts w:cs="Times New Roman"/>
          <w:i/>
          <w:szCs w:val="28"/>
          <w:lang w:val="kk-KZ"/>
        </w:rPr>
        <w:t>, «</w:t>
      </w:r>
      <w:r w:rsidRPr="00480FD9">
        <w:rPr>
          <w:rFonts w:cs="Times New Roman"/>
          <w:i/>
          <w:szCs w:val="28"/>
          <w:shd w:val="clear" w:color="auto" w:fill="FFFFFF"/>
          <w:lang w:val="kk-KZ"/>
        </w:rPr>
        <w:t xml:space="preserve">Селфи жасамақ болған жасөспірім ауыр халде жатыр», «Абайлаңыз, фейк ақпарат!» </w:t>
      </w:r>
      <w:r w:rsidRPr="00480FD9">
        <w:rPr>
          <w:rFonts w:cs="Times New Roman"/>
          <w:szCs w:val="28"/>
          <w:shd w:val="clear" w:color="auto" w:fill="FFFFFF"/>
          <w:lang w:val="kk-KZ"/>
        </w:rPr>
        <w:t xml:space="preserve">т.б. </w:t>
      </w:r>
    </w:p>
    <w:p w14:paraId="6217783F" w14:textId="77777777" w:rsidR="00CE67E2" w:rsidRPr="00480FD9" w:rsidRDefault="00CE67E2" w:rsidP="00DE7CD7">
      <w:pPr>
        <w:rPr>
          <w:rFonts w:cs="Times New Roman"/>
          <w:szCs w:val="28"/>
          <w:shd w:val="clear" w:color="auto" w:fill="FFFFFF"/>
          <w:lang w:val="kk-KZ"/>
        </w:rPr>
      </w:pPr>
    </w:p>
    <w:p w14:paraId="396CFFA6" w14:textId="178DF9F3" w:rsidR="005A62B4" w:rsidRDefault="005A62B4" w:rsidP="00816E8C">
      <w:pPr>
        <w:jc w:val="center"/>
        <w:rPr>
          <w:rFonts w:cs="Times New Roman"/>
          <w:noProof/>
          <w:szCs w:val="28"/>
          <w:shd w:val="clear" w:color="auto" w:fill="FFFFFF"/>
          <w:lang w:val="kk-KZ" w:eastAsia="ru-RU"/>
        </w:rPr>
      </w:pPr>
      <w:r w:rsidRPr="00B240BE">
        <w:rPr>
          <w:rFonts w:cs="Times New Roman"/>
          <w:noProof/>
          <w:szCs w:val="28"/>
          <w:shd w:val="clear" w:color="auto" w:fill="FFFFFF"/>
          <w:lang w:eastAsia="ru-RU"/>
        </w:rPr>
        <w:drawing>
          <wp:inline distT="0" distB="0" distL="0" distR="0" wp14:anchorId="2BCD66CC" wp14:editId="389BE962">
            <wp:extent cx="2529840" cy="3003749"/>
            <wp:effectExtent l="0" t="0" r="3810" b="6350"/>
            <wp:docPr id="4" name="Рисунок 4" descr="C:\Users\User\Desktop\47d54ba6-7fe1-4c9b-83db-d3fa3ecaab9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7d54ba6-7fe1-4c9b-83db-d3fa3ecaab99.jf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8608" cy="3014159"/>
                    </a:xfrm>
                    <a:prstGeom prst="rect">
                      <a:avLst/>
                    </a:prstGeom>
                    <a:noFill/>
                    <a:ln>
                      <a:noFill/>
                    </a:ln>
                  </pic:spPr>
                </pic:pic>
              </a:graphicData>
            </a:graphic>
          </wp:inline>
        </w:drawing>
      </w:r>
      <w:r w:rsidRPr="00B240BE">
        <w:rPr>
          <w:rFonts w:cs="Times New Roman"/>
          <w:noProof/>
          <w:szCs w:val="28"/>
          <w:shd w:val="clear" w:color="auto" w:fill="FFFFFF"/>
          <w:lang w:eastAsia="ru-RU"/>
        </w:rPr>
        <w:drawing>
          <wp:inline distT="0" distB="0" distL="0" distR="0" wp14:anchorId="0C2D4AD1" wp14:editId="1F591C35">
            <wp:extent cx="2377440" cy="3002138"/>
            <wp:effectExtent l="0" t="0" r="3810" b="8255"/>
            <wp:docPr id="7" name="Рисунок 7" descr="C:\Users\User\Desktop\d3e27762fa6e46f3db670bbe7c54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3e27762fa6e46f3db670bbe7c54363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6468" cy="3013538"/>
                    </a:xfrm>
                    <a:prstGeom prst="rect">
                      <a:avLst/>
                    </a:prstGeom>
                    <a:noFill/>
                    <a:ln>
                      <a:noFill/>
                    </a:ln>
                  </pic:spPr>
                </pic:pic>
              </a:graphicData>
            </a:graphic>
          </wp:inline>
        </w:drawing>
      </w:r>
    </w:p>
    <w:p w14:paraId="7BEC2911" w14:textId="13FB5A51" w:rsidR="00816E8C" w:rsidRDefault="00816E8C" w:rsidP="00816E8C">
      <w:pPr>
        <w:ind w:hanging="142"/>
        <w:jc w:val="center"/>
        <w:rPr>
          <w:rFonts w:cs="Times New Roman"/>
          <w:szCs w:val="28"/>
          <w:shd w:val="clear" w:color="auto" w:fill="FFFFFF"/>
          <w:lang w:val="kk-KZ"/>
        </w:rPr>
      </w:pPr>
      <w:r>
        <w:rPr>
          <w:rFonts w:cs="Times New Roman"/>
          <w:szCs w:val="28"/>
          <w:shd w:val="clear" w:color="auto" w:fill="FFFFFF"/>
          <w:lang w:val="kk-KZ"/>
        </w:rPr>
        <w:t xml:space="preserve">      а)                                                   ә)</w:t>
      </w:r>
    </w:p>
    <w:p w14:paraId="569F0353" w14:textId="63F2FD4C" w:rsidR="00480FD9" w:rsidRDefault="00480FD9" w:rsidP="00480FD9">
      <w:pPr>
        <w:jc w:val="center"/>
        <w:rPr>
          <w:rFonts w:cs="Times New Roman"/>
          <w:szCs w:val="28"/>
          <w:shd w:val="clear" w:color="auto" w:fill="FFFFFF"/>
          <w:lang w:val="kk-KZ"/>
        </w:rPr>
      </w:pPr>
      <w:r>
        <w:rPr>
          <w:rFonts w:cs="Times New Roman"/>
          <w:szCs w:val="28"/>
          <w:shd w:val="clear" w:color="auto" w:fill="FFFFFF"/>
          <w:lang w:val="kk-KZ"/>
        </w:rPr>
        <w:t>Сурет 4 -</w:t>
      </w:r>
      <w:hyperlink r:id="rId54" w:history="1">
        <w:r w:rsidRPr="00B240BE">
          <w:rPr>
            <w:rStyle w:val="a6"/>
            <w:rFonts w:cs="Times New Roman"/>
            <w:szCs w:val="28"/>
            <w:shd w:val="clear" w:color="auto" w:fill="FFFFFF"/>
            <w:lang w:val="kk-KZ"/>
          </w:rPr>
          <w:t>https://ru.pinterest.com/pin/8655424281258281/</w:t>
        </w:r>
      </w:hyperlink>
      <w:r w:rsidRPr="00B240BE">
        <w:rPr>
          <w:rFonts w:cs="Times New Roman"/>
          <w:szCs w:val="28"/>
          <w:shd w:val="clear" w:color="auto" w:fill="FFFFFF"/>
          <w:lang w:val="kk-KZ"/>
        </w:rPr>
        <w:t xml:space="preserve"> сайтынан алынған мем-сурет</w:t>
      </w:r>
    </w:p>
    <w:p w14:paraId="60A78CB5" w14:textId="2D4F6B42" w:rsidR="00B22EB8" w:rsidRPr="00B240BE" w:rsidRDefault="00B22EB8" w:rsidP="00DE7CD7">
      <w:pPr>
        <w:rPr>
          <w:rFonts w:cs="Times New Roman"/>
          <w:szCs w:val="28"/>
          <w:shd w:val="clear" w:color="auto" w:fill="FFFFFF"/>
          <w:lang w:val="kk-KZ"/>
        </w:rPr>
      </w:pPr>
    </w:p>
    <w:p w14:paraId="51487666" w14:textId="21C854D1" w:rsidR="00816E8C" w:rsidRPr="00480FD9" w:rsidRDefault="00816E8C" w:rsidP="00816E8C">
      <w:pPr>
        <w:ind w:firstLine="567"/>
        <w:rPr>
          <w:rFonts w:eastAsia="Times New Roman" w:cs="Times New Roman"/>
          <w:szCs w:val="28"/>
          <w:lang w:val="kk-KZ" w:eastAsia="ru-RU"/>
        </w:rPr>
      </w:pPr>
      <w:r w:rsidRPr="00480FD9">
        <w:rPr>
          <w:rFonts w:cs="Times New Roman"/>
          <w:szCs w:val="28"/>
          <w:shd w:val="clear" w:color="auto" w:fill="FFFFFF"/>
          <w:lang w:val="kk-KZ"/>
        </w:rPr>
        <w:t>Бұларды бірі жаңа сөздер десе десе (</w:t>
      </w:r>
      <w:r w:rsidRPr="00480FD9">
        <w:rPr>
          <w:rFonts w:cs="Times New Roman"/>
          <w:szCs w:val="28"/>
          <w:lang w:val="kk-KZ"/>
        </w:rPr>
        <w:t xml:space="preserve">В. Б. Крячко, И. А. Цветков) </w:t>
      </w:r>
      <w:r w:rsidRPr="00480FD9">
        <w:rPr>
          <w:rFonts w:cs="Times New Roman"/>
          <w:szCs w:val="28"/>
          <w:shd w:val="clear" w:color="auto" w:fill="FFFFFF"/>
          <w:lang w:val="kk-KZ"/>
        </w:rPr>
        <w:t>[</w:t>
      </w:r>
      <w:r w:rsidRPr="00480FD9">
        <w:rPr>
          <w:rFonts w:cs="Times New Roman"/>
          <w:szCs w:val="28"/>
          <w:lang w:val="kk-KZ"/>
        </w:rPr>
        <w:t>164]</w:t>
      </w:r>
      <w:r w:rsidRPr="00480FD9">
        <w:rPr>
          <w:rFonts w:cs="Times New Roman"/>
          <w:szCs w:val="28"/>
          <w:shd w:val="clear" w:color="auto" w:fill="FFFFFF"/>
          <w:lang w:val="kk-KZ"/>
        </w:rPr>
        <w:t>, бірі англицизм (</w:t>
      </w:r>
      <w:r w:rsidRPr="00480FD9">
        <w:rPr>
          <w:rFonts w:cs="Times New Roman"/>
          <w:szCs w:val="28"/>
          <w:lang w:val="kk-KZ"/>
        </w:rPr>
        <w:t xml:space="preserve">Е. В. Белецкая, Д. А. Клинкова, А. Г. Дудкина) [165], </w:t>
      </w:r>
      <w:r w:rsidRPr="00480FD9">
        <w:rPr>
          <w:rFonts w:cs="Times New Roman"/>
          <w:szCs w:val="28"/>
          <w:shd w:val="clear" w:color="auto" w:fill="FFFFFF"/>
          <w:lang w:val="kk-KZ"/>
        </w:rPr>
        <w:t xml:space="preserve">бірі тренд </w:t>
      </w:r>
      <w:r w:rsidRPr="00480FD9">
        <w:rPr>
          <w:rFonts w:cs="Times New Roman"/>
          <w:szCs w:val="28"/>
          <w:shd w:val="clear" w:color="auto" w:fill="FFFFFF"/>
          <w:lang w:val="kk-KZ"/>
        </w:rPr>
        <w:lastRenderedPageBreak/>
        <w:t xml:space="preserve">сөздер (А. А. Ефанов) [166] дейді. Анығы бұлар ел арасында айтылып жүрген «модный» сөздер. Сол сияқты осы сынды сөздерді, прецедентті мәтіндерді өте тез арада таныту құралы ретінде интернет-мемдерді айта аламыз. Саяси дискурсқа қатысты, әзілге құрылған, философиялық ой беретін мем түрлері бар. Оларда прецедентті феномендер келтіріледі, қайтадан жаңғырылады десек те болады. Ол туралы ғалым Л. Н. Ребрина былай дейді: </w:t>
      </w:r>
      <w:r w:rsidRPr="00480FD9">
        <w:rPr>
          <w:rFonts w:eastAsia="Times New Roman" w:cs="Times New Roman"/>
          <w:szCs w:val="28"/>
          <w:lang w:val="kk-KZ" w:eastAsia="ru-RU"/>
        </w:rPr>
        <w:t>«Интернет-мемдердегі прецедентті феномендерді қолданудың ерекшелігі — оларды қайта интерпретациялау және жаңа контексте қолдану (реконтекстуализация) болып табылады. Бұл олардың комизм тудыру, ерекше эстетика қалыптастыру, диалог жүргізу және интеллектуалдық ойын ұйымдастыру құралы ретінде қызмет етуіне мүмкіндік береді» [167].</w:t>
      </w:r>
    </w:p>
    <w:p w14:paraId="16CDE781" w14:textId="79CE97A8" w:rsidR="005A62B4" w:rsidRPr="00B240BE"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 xml:space="preserve">Мысалы, мына </w:t>
      </w:r>
      <w:r w:rsidR="00816E8C">
        <w:rPr>
          <w:rFonts w:cs="Times New Roman"/>
          <w:szCs w:val="28"/>
          <w:shd w:val="clear" w:color="auto" w:fill="FFFFFF"/>
          <w:lang w:val="kk-KZ"/>
        </w:rPr>
        <w:t>а-</w:t>
      </w:r>
      <w:r w:rsidRPr="00B240BE">
        <w:rPr>
          <w:rFonts w:cs="Times New Roman"/>
          <w:szCs w:val="28"/>
          <w:shd w:val="clear" w:color="auto" w:fill="FFFFFF"/>
          <w:lang w:val="kk-KZ"/>
        </w:rPr>
        <w:t xml:space="preserve"> суретті визуалды-прецедентті мем ретінде қарастыруға болады. Суреттің мәдени әрі символдық мәні бар. Мемнің көрнекті элементі: ұлттық киім киген азиялық әдемі қыз. Сурет жазуы: Ш. Мұртазаның афоризмдік тіркесі – «Бір кем дүние». Төменгі жағында «Есіңе ал, он бәленің тоғызы тілден, сөзіңде тұрмасаң, сынақ келер бірден» деген фольклорлық, философиялық мазмұнды мәтін берілген. </w:t>
      </w:r>
    </w:p>
    <w:p w14:paraId="7436FAFB" w14:textId="77777777" w:rsidR="005A62B4" w:rsidRPr="00B240BE"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 Келтірілген афоризм өмірдің өткінші екенін түсіндіріп тұр.</w:t>
      </w:r>
      <w:r w:rsidRPr="00B240BE">
        <w:rPr>
          <w:rFonts w:eastAsia="Times New Roman" w:cs="Times New Roman"/>
          <w:szCs w:val="28"/>
          <w:lang w:val="kk-KZ" w:eastAsia="ru-RU"/>
        </w:rPr>
        <w:t xml:space="preserve"> </w:t>
      </w:r>
    </w:p>
    <w:p w14:paraId="7C475515" w14:textId="77777777" w:rsidR="005A62B4" w:rsidRPr="00B240BE"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 xml:space="preserve">- Қыздың бейнесі, тағынған әшекейлері мәдени символды көрсетеді. </w:t>
      </w:r>
    </w:p>
    <w:p w14:paraId="57980807" w14:textId="77777777" w:rsidR="005A62B4" w:rsidRPr="00B240BE"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 xml:space="preserve">- Мем қазақтың ұлттық болмысы мен руханиятын </w:t>
      </w:r>
      <w:r w:rsidR="009A246C">
        <w:rPr>
          <w:rFonts w:cs="Times New Roman"/>
          <w:szCs w:val="28"/>
          <w:shd w:val="clear" w:color="auto" w:fill="FFFFFF"/>
          <w:lang w:val="kk-KZ"/>
        </w:rPr>
        <w:t>бейнелейтін мәдени код бол</w:t>
      </w:r>
      <w:r w:rsidR="00A20285">
        <w:rPr>
          <w:rFonts w:cs="Times New Roman"/>
          <w:szCs w:val="28"/>
          <w:shd w:val="clear" w:color="auto" w:fill="FFFFFF"/>
          <w:lang w:val="kk-KZ"/>
        </w:rPr>
        <w:t>а</w:t>
      </w:r>
      <w:r w:rsidR="009A246C">
        <w:rPr>
          <w:rFonts w:cs="Times New Roman"/>
          <w:szCs w:val="28"/>
          <w:shd w:val="clear" w:color="auto" w:fill="FFFFFF"/>
          <w:lang w:val="kk-KZ"/>
        </w:rPr>
        <w:t>ды.</w:t>
      </w:r>
    </w:p>
    <w:p w14:paraId="7E78E90E" w14:textId="77777777" w:rsidR="005A62B4" w:rsidRPr="00462932"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 xml:space="preserve">Мемді жасаған карикатуристің мақсаты </w:t>
      </w:r>
      <w:r w:rsidRPr="00B240BE">
        <w:rPr>
          <w:rFonts w:eastAsia="Times New Roman" w:cs="Times New Roman"/>
          <w:szCs w:val="28"/>
          <w:lang w:val="kk-KZ" w:eastAsia="ru-RU"/>
        </w:rPr>
        <w:t xml:space="preserve">ұлттық болмыс, нәзіктік пен философиялық ойды бір бейнеге шоғырландыру болды. Оқырманда эмоциялық, </w:t>
      </w:r>
      <w:r w:rsidRPr="002E31B5">
        <w:rPr>
          <w:rFonts w:eastAsia="Times New Roman" w:cs="Times New Roman"/>
          <w:szCs w:val="28"/>
          <w:lang w:val="kk-KZ" w:eastAsia="ru-RU"/>
        </w:rPr>
        <w:t>эстетикалық әсер тудырды.</w:t>
      </w:r>
      <w:r w:rsidR="002E31B5" w:rsidRPr="002E31B5">
        <w:rPr>
          <w:rFonts w:eastAsia="Times New Roman" w:cs="Times New Roman"/>
          <w:szCs w:val="28"/>
          <w:lang w:val="kk-KZ" w:eastAsia="ru-RU"/>
        </w:rPr>
        <w:t xml:space="preserve"> Сондай-ақ </w:t>
      </w:r>
      <w:r w:rsidR="002E31B5">
        <w:rPr>
          <w:rFonts w:eastAsia="Times New Roman" w:cs="Times New Roman"/>
          <w:szCs w:val="28"/>
          <w:lang w:val="kk-KZ" w:eastAsia="ru-RU"/>
        </w:rPr>
        <w:t xml:space="preserve">сурет </w:t>
      </w:r>
      <w:r w:rsidR="002E31B5" w:rsidRPr="002E31B5">
        <w:rPr>
          <w:rStyle w:val="a7"/>
          <w:rFonts w:cs="Times New Roman"/>
          <w:b w:val="0"/>
          <w:szCs w:val="28"/>
          <w:lang w:val="kk-KZ"/>
        </w:rPr>
        <w:t>ескертуші, ойландырушы, тіпті біршама қарсылық білдіруші</w:t>
      </w:r>
      <w:r w:rsidR="002E31B5" w:rsidRPr="002E31B5">
        <w:rPr>
          <w:rFonts w:cs="Times New Roman"/>
          <w:szCs w:val="28"/>
          <w:lang w:val="kk-KZ"/>
        </w:rPr>
        <w:t xml:space="preserve"> сипатта. Автор былай деуге тырысқандай:</w:t>
      </w:r>
      <w:r w:rsidR="002E31B5" w:rsidRPr="002E31B5">
        <w:rPr>
          <w:rFonts w:cs="Times New Roman"/>
          <w:szCs w:val="28"/>
          <w:lang w:val="kk-KZ"/>
        </w:rPr>
        <w:br/>
      </w:r>
      <w:r w:rsidR="002E31B5" w:rsidRPr="002E31B5">
        <w:rPr>
          <w:rStyle w:val="a8"/>
          <w:rFonts w:cs="Times New Roman"/>
          <w:szCs w:val="28"/>
          <w:lang w:val="kk-KZ"/>
        </w:rPr>
        <w:t xml:space="preserve">«Сөзіңе берік бол, дәстүріңді ұмытпа, рухани діңгегіңнен ажырама. </w:t>
      </w:r>
      <w:r w:rsidR="002E31B5" w:rsidRPr="003B5EB3">
        <w:rPr>
          <w:rStyle w:val="a8"/>
          <w:rFonts w:cs="Times New Roman"/>
          <w:szCs w:val="28"/>
          <w:lang w:val="kk-KZ"/>
        </w:rPr>
        <w:t>Әйтпесе, өмір сені сынайды».</w:t>
      </w:r>
      <w:r w:rsidRPr="002E31B5">
        <w:rPr>
          <w:rFonts w:eastAsia="Times New Roman" w:cs="Times New Roman"/>
          <w:szCs w:val="28"/>
          <w:lang w:val="kk-KZ" w:eastAsia="ru-RU"/>
        </w:rPr>
        <w:t xml:space="preserve">  </w:t>
      </w:r>
      <w:r w:rsidRPr="002E31B5">
        <w:rPr>
          <w:rFonts w:cs="Times New Roman"/>
          <w:szCs w:val="28"/>
          <w:shd w:val="clear" w:color="auto" w:fill="FFFFFF"/>
          <w:lang w:val="kk-KZ"/>
        </w:rPr>
        <w:t xml:space="preserve">  </w:t>
      </w:r>
    </w:p>
    <w:p w14:paraId="7F91A93B" w14:textId="77777777" w:rsidR="00462932" w:rsidRDefault="00462932" w:rsidP="00816E8C">
      <w:pPr>
        <w:ind w:firstLine="567"/>
        <w:rPr>
          <w:lang w:val="kk-KZ"/>
        </w:rPr>
      </w:pPr>
      <w:r w:rsidRPr="00462932">
        <w:rPr>
          <w:lang w:val="kk-KZ"/>
        </w:rPr>
        <w:t>Біздің түсінуімізше, картинаның негізгі тақырыбы:</w:t>
      </w:r>
    </w:p>
    <w:p w14:paraId="1216330C" w14:textId="77777777" w:rsidR="009B28A1" w:rsidRDefault="00462932" w:rsidP="00816E8C">
      <w:pPr>
        <w:ind w:firstLine="567"/>
        <w:rPr>
          <w:lang w:val="kk-KZ"/>
        </w:rPr>
      </w:pPr>
      <w:r>
        <w:rPr>
          <w:lang w:val="kk-KZ"/>
        </w:rPr>
        <w:t xml:space="preserve">- </w:t>
      </w:r>
      <w:r w:rsidRPr="00462932">
        <w:rPr>
          <w:lang w:val="kk-KZ"/>
        </w:rPr>
        <w:t>Ұлттық болмыс пен руханият дағдарысы;</w:t>
      </w:r>
      <w:r w:rsidR="009B28A1">
        <w:rPr>
          <w:lang w:val="kk-KZ"/>
        </w:rPr>
        <w:t xml:space="preserve"> </w:t>
      </w:r>
    </w:p>
    <w:p w14:paraId="78B11B83" w14:textId="77777777" w:rsidR="009B28A1" w:rsidRPr="009B28A1" w:rsidRDefault="009B28A1" w:rsidP="00816E8C">
      <w:pPr>
        <w:ind w:firstLine="567"/>
        <w:rPr>
          <w:lang w:val="kk-KZ"/>
        </w:rPr>
      </w:pPr>
      <w:r w:rsidRPr="009B28A1">
        <w:rPr>
          <w:lang w:val="kk-KZ"/>
        </w:rPr>
        <w:t xml:space="preserve">- </w:t>
      </w:r>
      <w:r w:rsidR="00462932" w:rsidRPr="009B28A1">
        <w:rPr>
          <w:lang w:val="kk-KZ"/>
        </w:rPr>
        <w:t>Салт-дәстүр мен сөздің киесі;</w:t>
      </w:r>
      <w:r w:rsidRPr="009B28A1">
        <w:rPr>
          <w:lang w:val="kk-KZ"/>
        </w:rPr>
        <w:t xml:space="preserve"> </w:t>
      </w:r>
    </w:p>
    <w:p w14:paraId="3D796DB8" w14:textId="77777777" w:rsidR="009B28A1" w:rsidRPr="009B28A1" w:rsidRDefault="009B28A1" w:rsidP="00816E8C">
      <w:pPr>
        <w:ind w:firstLine="567"/>
        <w:rPr>
          <w:lang w:val="kk-KZ"/>
        </w:rPr>
      </w:pPr>
      <w:r w:rsidRPr="009B28A1">
        <w:rPr>
          <w:lang w:val="kk-KZ"/>
        </w:rPr>
        <w:t xml:space="preserve">- </w:t>
      </w:r>
      <w:r w:rsidR="00462932" w:rsidRPr="009B28A1">
        <w:rPr>
          <w:lang w:val="kk-KZ"/>
        </w:rPr>
        <w:t>Әйелдің бейнесі арқылы ұлттың келбетін жеткізу;</w:t>
      </w:r>
    </w:p>
    <w:p w14:paraId="767312DE" w14:textId="77777777" w:rsidR="00462932" w:rsidRPr="009B28A1" w:rsidRDefault="009B28A1" w:rsidP="00816E8C">
      <w:pPr>
        <w:ind w:firstLine="567"/>
        <w:rPr>
          <w:lang w:val="kk-KZ"/>
        </w:rPr>
      </w:pPr>
      <w:r w:rsidRPr="009B28A1">
        <w:rPr>
          <w:lang w:val="kk-KZ"/>
        </w:rPr>
        <w:t xml:space="preserve">- </w:t>
      </w:r>
      <w:r w:rsidR="00462932" w:rsidRPr="009B28A1">
        <w:rPr>
          <w:lang w:val="kk-KZ"/>
        </w:rPr>
        <w:t>Қазіргі қоғамдағы рухани жауапкершілік мәселесі.</w:t>
      </w:r>
    </w:p>
    <w:p w14:paraId="37A7C57C" w14:textId="7A7B5624" w:rsidR="005A62B4" w:rsidRPr="00B240BE" w:rsidRDefault="00816E8C" w:rsidP="00816E8C">
      <w:pPr>
        <w:ind w:firstLine="567"/>
        <w:rPr>
          <w:rFonts w:cs="Times New Roman"/>
          <w:szCs w:val="28"/>
          <w:shd w:val="clear" w:color="auto" w:fill="FFFFFF"/>
          <w:lang w:val="kk-KZ"/>
        </w:rPr>
      </w:pPr>
      <w:r>
        <w:rPr>
          <w:rFonts w:cs="Times New Roman"/>
          <w:szCs w:val="28"/>
          <w:shd w:val="clear" w:color="auto" w:fill="FFFFFF"/>
          <w:lang w:val="kk-KZ"/>
        </w:rPr>
        <w:t>Ә-суретте</w:t>
      </w:r>
      <w:r w:rsidR="005A62B4" w:rsidRPr="00462932">
        <w:rPr>
          <w:rFonts w:cs="Times New Roman"/>
          <w:szCs w:val="28"/>
          <w:shd w:val="clear" w:color="auto" w:fill="FFFFFF"/>
          <w:lang w:val="kk-KZ"/>
        </w:rPr>
        <w:t xml:space="preserve"> мемде де жас әйелдің бейнесі</w:t>
      </w:r>
      <w:r w:rsidR="005A62B4" w:rsidRPr="00B240BE">
        <w:rPr>
          <w:rFonts w:cs="Times New Roman"/>
          <w:szCs w:val="28"/>
          <w:shd w:val="clear" w:color="auto" w:fill="FFFFFF"/>
          <w:lang w:val="kk-KZ"/>
        </w:rPr>
        <w:t xml:space="preserve"> бар. Бет-жүзі жақыннан түсіріліп, екі көзінің астында «Көзімнің қарасы» деген сөз жазылған. Абайдың танымал философиялық-лирикалық өлеңінің алғашқы жолы. Бұл – махаббат пен жан сұлулығының символы, мәдени прецедент, ұлттық лирикалық метафора деңгейіне көтерілген тіркес. </w:t>
      </w:r>
      <w:r w:rsidR="005A62B4" w:rsidRPr="00B240BE">
        <w:rPr>
          <w:rFonts w:cs="Times New Roman"/>
          <w:szCs w:val="28"/>
          <w:lang w:val="kk-KZ"/>
        </w:rPr>
        <w:t xml:space="preserve">Мем авторы осы өлеңнің атауын визуалды бейнемен </w:t>
      </w:r>
      <w:r w:rsidR="005A62B4" w:rsidRPr="00B240BE">
        <w:rPr>
          <w:rStyle w:val="a7"/>
          <w:rFonts w:cs="Times New Roman"/>
          <w:b w:val="0"/>
          <w:szCs w:val="28"/>
          <w:lang w:val="kk-KZ"/>
        </w:rPr>
        <w:t>тілдік-көркем образға</w:t>
      </w:r>
      <w:r w:rsidR="005A62B4" w:rsidRPr="00B240BE">
        <w:rPr>
          <w:rFonts w:cs="Times New Roman"/>
          <w:b/>
          <w:szCs w:val="28"/>
          <w:lang w:val="kk-KZ"/>
        </w:rPr>
        <w:t xml:space="preserve"> </w:t>
      </w:r>
      <w:r w:rsidR="005A62B4" w:rsidRPr="00B240BE">
        <w:rPr>
          <w:rFonts w:cs="Times New Roman"/>
          <w:szCs w:val="28"/>
          <w:lang w:val="kk-KZ"/>
        </w:rPr>
        <w:t xml:space="preserve">айналдырып, оны жаңа медиа кеңістікке тасымалдап отыр. Көз қазақ мәдениеті үшін ерекше семиотикалық мәнге ие: бір жағынан адамның жан дүниесінің айнасы, екінші жағынан «көзімнің қарасы» тіркесі махаббат, сезімнің нәзік белгісі, метафора. Бұл мем лингвистикалық, визуалды, мәдени кодтарды біріктіре білген. Мем көз арқылы сезім мен сырды жеткізген, Абайдың поэзиясы арқылы ұлттық поэтикалық жадыны іске қосқан, көрерменге эстетикалық әсер берген. Бұл мем ұлттық кодты қайта жаңғыртқан, </w:t>
      </w:r>
      <w:r w:rsidR="005A62B4" w:rsidRPr="00B240BE">
        <w:rPr>
          <w:rFonts w:cs="Times New Roman"/>
          <w:szCs w:val="28"/>
          <w:lang w:val="kk-KZ"/>
        </w:rPr>
        <w:lastRenderedPageBreak/>
        <w:t>прагматикалық, семиотикалық, интертекстуалдық мағына қабаттарын іске қоса алған, Абайдың классикалық өлеңін қазіргі замануи визуализациямен</w:t>
      </w:r>
      <w:r w:rsidR="00280C28">
        <w:rPr>
          <w:rFonts w:cs="Times New Roman"/>
          <w:szCs w:val="28"/>
          <w:lang w:val="kk-KZ"/>
        </w:rPr>
        <w:t xml:space="preserve"> біріктіре білген медиатекст.</w:t>
      </w:r>
    </w:p>
    <w:p w14:paraId="3A50032F" w14:textId="77777777" w:rsidR="005A62B4" w:rsidRPr="00B240BE"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Интернет-мемнің мынадай семантикалық ерекшеліктері бар:</w:t>
      </w:r>
    </w:p>
    <w:p w14:paraId="2A96F373" w14:textId="77777777" w:rsidR="005A62B4" w:rsidRPr="00B240BE" w:rsidRDefault="005A62B4" w:rsidP="00816E8C">
      <w:pPr>
        <w:ind w:firstLine="567"/>
        <w:rPr>
          <w:rFonts w:cs="Times New Roman"/>
          <w:szCs w:val="28"/>
          <w:shd w:val="clear" w:color="auto" w:fill="FFFFFF"/>
          <w:lang w:val="kk-KZ"/>
        </w:rPr>
      </w:pPr>
      <w:r w:rsidRPr="00B240BE">
        <w:rPr>
          <w:rFonts w:cs="Times New Roman"/>
          <w:szCs w:val="28"/>
          <w:shd w:val="clear" w:color="auto" w:fill="FFFFFF"/>
          <w:lang w:val="kk-KZ"/>
        </w:rPr>
        <w:t>«- Көпмодальділік, интернет-мемде ақпарат берудің екі арнасы бар: вербалды (мәтін) және визуалды (сурет, видео). Бұл компоненттер семиотикалық жүйеге жатады. Мем компоненттері әртүрлі белгілер жүйесіне жатады (тіл+бейне).</w:t>
      </w:r>
    </w:p>
    <w:p w14:paraId="7C06404A" w14:textId="05B0E231" w:rsidR="005A62B4" w:rsidRPr="00B240BE" w:rsidRDefault="00DE0227" w:rsidP="00816E8C">
      <w:pPr>
        <w:ind w:firstLine="567"/>
        <w:rPr>
          <w:rFonts w:cs="Times New Roman"/>
          <w:szCs w:val="28"/>
          <w:shd w:val="clear" w:color="auto" w:fill="FFFFFF"/>
          <w:lang w:val="kk-KZ"/>
        </w:rPr>
      </w:pPr>
      <w:r>
        <w:rPr>
          <w:rFonts w:cs="Times New Roman"/>
          <w:szCs w:val="28"/>
          <w:shd w:val="clear" w:color="auto" w:fill="FFFFFF"/>
          <w:lang w:val="kk-KZ"/>
        </w:rPr>
        <w:t>- Имплициттілік, мемде</w:t>
      </w:r>
      <w:r w:rsidR="005A62B4" w:rsidRPr="00B240BE">
        <w:rPr>
          <w:rFonts w:cs="Times New Roman"/>
          <w:szCs w:val="28"/>
          <w:shd w:val="clear" w:color="auto" w:fill="FFFFFF"/>
          <w:lang w:val="kk-KZ"/>
        </w:rPr>
        <w:t>р көбінесе күрделі идеяларды минималистік формада береді (бір сурет+бір сөз тіркесі), яғни ақпаратты қысып, ықшамдап беру. Мем неғұрлым қысқа болса, оның мағынасын ашу үшін соғұрлым көп күш жұмсау қажет. Қабылдаушы жасырын мағынаны контекстке сүй</w:t>
      </w:r>
      <w:r w:rsidR="00280C28">
        <w:rPr>
          <w:rFonts w:cs="Times New Roman"/>
          <w:szCs w:val="28"/>
          <w:shd w:val="clear" w:color="auto" w:fill="FFFFFF"/>
          <w:lang w:val="kk-KZ"/>
        </w:rPr>
        <w:t>ене отырып «толықтыруы» тиіс.</w:t>
      </w:r>
    </w:p>
    <w:p w14:paraId="16DD5BF5" w14:textId="77777777" w:rsidR="005A62B4" w:rsidRPr="00B240BE" w:rsidRDefault="005A62B4" w:rsidP="00816E8C">
      <w:pPr>
        <w:ind w:firstLine="567"/>
        <w:rPr>
          <w:rFonts w:eastAsia="Times New Roman" w:cs="Times New Roman"/>
          <w:szCs w:val="28"/>
          <w:lang w:val="kk-KZ" w:eastAsia="ru-RU"/>
        </w:rPr>
      </w:pPr>
      <w:r w:rsidRPr="00B240BE">
        <w:rPr>
          <w:rFonts w:cs="Times New Roman"/>
          <w:szCs w:val="28"/>
          <w:shd w:val="clear" w:color="auto" w:fill="FFFFFF"/>
          <w:lang w:val="kk-KZ"/>
        </w:rPr>
        <w:t xml:space="preserve">- </w:t>
      </w:r>
      <w:r w:rsidRPr="00B240BE">
        <w:rPr>
          <w:rFonts w:cs="Times New Roman"/>
          <w:szCs w:val="28"/>
          <w:lang w:val="kk-KZ"/>
        </w:rPr>
        <w:t xml:space="preserve">Прецеденттілік – белгілі бір мәдениет өкілдері үшін маңызы бар құбылыстарды қолдану арқылы жүзеге асатын лингвистикалық категория ретінде қарастырылады. </w:t>
      </w:r>
      <w:r w:rsidRPr="00B240BE">
        <w:rPr>
          <w:rFonts w:eastAsia="Times New Roman" w:cs="Times New Roman"/>
          <w:szCs w:val="28"/>
          <w:lang w:val="kk-KZ" w:eastAsia="ru-RU"/>
        </w:rPr>
        <w:t xml:space="preserve">Прецеденттілік – коммуникацияға қатысушылардың ортақ </w:t>
      </w:r>
      <w:r w:rsidRPr="00B240BE">
        <w:rPr>
          <w:rFonts w:eastAsia="Times New Roman" w:cs="Times New Roman"/>
          <w:bCs/>
          <w:szCs w:val="28"/>
          <w:lang w:val="kk-KZ" w:eastAsia="ru-RU"/>
        </w:rPr>
        <w:t>мәдени капиталы</w:t>
      </w:r>
      <w:r w:rsidRPr="00B240BE">
        <w:rPr>
          <w:rFonts w:eastAsia="Times New Roman" w:cs="Times New Roman"/>
          <w:szCs w:val="28"/>
          <w:lang w:val="kk-KZ" w:eastAsia="ru-RU"/>
        </w:rPr>
        <w:t xml:space="preserve"> мен </w:t>
      </w:r>
      <w:r w:rsidRPr="00B240BE">
        <w:rPr>
          <w:rFonts w:eastAsia="Times New Roman" w:cs="Times New Roman"/>
          <w:bCs/>
          <w:szCs w:val="28"/>
          <w:lang w:val="kk-KZ" w:eastAsia="ru-RU"/>
        </w:rPr>
        <w:t>танымдық білімінің</w:t>
      </w:r>
      <w:r w:rsidRPr="00B240BE">
        <w:rPr>
          <w:rFonts w:eastAsia="Times New Roman" w:cs="Times New Roman"/>
          <w:szCs w:val="28"/>
          <w:lang w:val="kk-KZ" w:eastAsia="ru-RU"/>
        </w:rPr>
        <w:t xml:space="preserve"> болуын көздейді. Бұл білімді </w:t>
      </w:r>
      <w:r w:rsidRPr="00B240BE">
        <w:rPr>
          <w:rFonts w:eastAsia="Times New Roman" w:cs="Times New Roman"/>
          <w:bCs/>
          <w:szCs w:val="28"/>
          <w:lang w:val="kk-KZ" w:eastAsia="ru-RU"/>
        </w:rPr>
        <w:t>пресуппозиция</w:t>
      </w:r>
      <w:r w:rsidRPr="00B240BE">
        <w:rPr>
          <w:rFonts w:eastAsia="Times New Roman" w:cs="Times New Roman"/>
          <w:szCs w:val="28"/>
          <w:lang w:val="kk-KZ" w:eastAsia="ru-RU"/>
        </w:rPr>
        <w:t xml:space="preserve"> ретінде қарастыруға болады. Егер қатысушылардың пресуппозициялары сәйкес келсе, онда интернет-мем дұрыс түсініледі. Мемдердегі прецедентті феномендер коммуникацияға қатысушыларға жақсы таныс болып, жеңіл танылуы керек. Прецедентті феномендер сан алуан болып келеді және олар прецедентті есімдер, оқиғалар, айтылымдар, мәтіндер және т.б. түрінде көрініс таба алады. Сондай-ақ, прецедентті феномендер мемдерде жиі қолданылатын </w:t>
      </w:r>
      <w:r w:rsidRPr="00B240BE">
        <w:rPr>
          <w:rFonts w:eastAsia="Times New Roman" w:cs="Times New Roman"/>
          <w:bCs/>
          <w:szCs w:val="28"/>
          <w:lang w:val="kk-KZ" w:eastAsia="ru-RU"/>
        </w:rPr>
        <w:t>аллюзия механизміне</w:t>
      </w:r>
      <w:r w:rsidRPr="00B240BE">
        <w:rPr>
          <w:rFonts w:eastAsia="Times New Roman" w:cs="Times New Roman"/>
          <w:szCs w:val="28"/>
          <w:lang w:val="kk-KZ" w:eastAsia="ru-RU"/>
        </w:rPr>
        <w:t xml:space="preserve"> түрткі болады. Мемдердің прецеденттілігін олардың </w:t>
      </w:r>
      <w:r w:rsidRPr="00B240BE">
        <w:rPr>
          <w:rFonts w:eastAsia="Times New Roman" w:cs="Times New Roman"/>
          <w:bCs/>
          <w:szCs w:val="28"/>
          <w:lang w:val="kk-KZ" w:eastAsia="ru-RU"/>
        </w:rPr>
        <w:t>семантикасының негізінде жатқан базалық категория</w:t>
      </w:r>
      <w:r w:rsidRPr="00B240BE">
        <w:rPr>
          <w:rFonts w:eastAsia="Times New Roman" w:cs="Times New Roman"/>
          <w:szCs w:val="28"/>
          <w:lang w:val="kk-KZ" w:eastAsia="ru-RU"/>
        </w:rPr>
        <w:t xml:space="preserve"> ретінде қарастыруға болады» [</w:t>
      </w:r>
      <w:hyperlink r:id="rId55" w:history="1">
        <w:r w:rsidR="004C05B8" w:rsidRPr="00B240BE">
          <w:rPr>
            <w:rStyle w:val="a6"/>
            <w:rFonts w:cs="Times New Roman"/>
            <w:color w:val="auto"/>
            <w:szCs w:val="28"/>
            <w:u w:val="none"/>
            <w:shd w:val="clear" w:color="auto" w:fill="FFFFFF"/>
            <w:lang w:val="kk-KZ"/>
          </w:rPr>
          <w:t>16</w:t>
        </w:r>
      </w:hyperlink>
      <w:r w:rsidR="00855FE5">
        <w:rPr>
          <w:rStyle w:val="a6"/>
          <w:rFonts w:cs="Times New Roman"/>
          <w:color w:val="auto"/>
          <w:szCs w:val="28"/>
          <w:u w:val="none"/>
          <w:shd w:val="clear" w:color="auto" w:fill="FFFFFF"/>
          <w:lang w:val="kk-KZ"/>
        </w:rPr>
        <w:t>8</w:t>
      </w:r>
      <w:r w:rsidRPr="00B240BE">
        <w:rPr>
          <w:rFonts w:eastAsia="Times New Roman" w:cs="Times New Roman"/>
          <w:szCs w:val="28"/>
          <w:lang w:val="kk-KZ" w:eastAsia="ru-RU"/>
        </w:rPr>
        <w:t>]. Қарапайым тілмен түсіндіріп өтсек, интернет-мемдер – күрделі семиотикалық гибридті мәтін. Ондағы көпмодальділік мәтін мен бейнені біріктіреді, имплициттілік белсенді түсіндіруді талап етеді, прецеденттілі</w:t>
      </w:r>
      <w:r w:rsidR="00442114" w:rsidRPr="00B240BE">
        <w:rPr>
          <w:rFonts w:eastAsia="Times New Roman" w:cs="Times New Roman"/>
          <w:szCs w:val="28"/>
          <w:lang w:val="kk-KZ" w:eastAsia="ru-RU"/>
        </w:rPr>
        <w:t>к ортақ мәдени кодқа сүйенеді.</w:t>
      </w:r>
    </w:p>
    <w:p w14:paraId="451D9042" w14:textId="77777777" w:rsidR="005A62B4" w:rsidRPr="00B240BE" w:rsidRDefault="005A62B4" w:rsidP="00816E8C">
      <w:pPr>
        <w:ind w:firstLine="567"/>
        <w:rPr>
          <w:rFonts w:eastAsia="Times New Roman" w:cs="Times New Roman"/>
          <w:szCs w:val="28"/>
          <w:lang w:val="kk-KZ" w:eastAsia="ru-RU"/>
        </w:rPr>
      </w:pPr>
      <w:r w:rsidRPr="00B240BE">
        <w:rPr>
          <w:rFonts w:eastAsia="Times New Roman" w:cs="Times New Roman"/>
          <w:szCs w:val="28"/>
          <w:lang w:val="kk-KZ" w:eastAsia="ru-RU"/>
        </w:rPr>
        <w:t>Интернет мем</w:t>
      </w:r>
      <w:r w:rsidR="00280C28">
        <w:rPr>
          <w:rFonts w:eastAsia="Times New Roman" w:cs="Times New Roman"/>
          <w:szCs w:val="28"/>
          <w:lang w:val="kk-KZ" w:eastAsia="ru-RU"/>
        </w:rPr>
        <w:t>ге</w:t>
      </w:r>
      <w:r w:rsidRPr="00B240BE">
        <w:rPr>
          <w:rFonts w:eastAsia="Times New Roman" w:cs="Times New Roman"/>
          <w:szCs w:val="28"/>
          <w:lang w:val="kk-KZ" w:eastAsia="ru-RU"/>
        </w:rPr>
        <w:t xml:space="preserve"> де прецедентті феноменге де ортақ белгілер бар. Олар бір не екі сөйлеммен идеяны жеткізетін қысқалық, басқа оқиғаға сілтеме жасайтын интертекстуалдылық, ирония, сарказмға құрылып бағалауыштық қызмет атқара алуы және екеуі де белгілі бір мәдени ортаға танылатын, таралатын құбылыс. Тіпті орыс зерттеушісі Т. Б. Радбиль мемді жаңа типтегі прецедентті феномен деп қарастырады. Жазған мақаласында мынадай тұжырымға келеді: Прецедентті феномендер мен мемдер </w:t>
      </w:r>
      <w:r w:rsidRPr="00B240BE">
        <w:rPr>
          <w:rFonts w:eastAsia="Times New Roman" w:cs="Times New Roman"/>
          <w:bCs/>
          <w:szCs w:val="28"/>
          <w:lang w:val="kk-KZ" w:eastAsia="ru-RU"/>
        </w:rPr>
        <w:t>интернет-дискурста экспрессивтілік пен эмоционалдық әсерді арттыру</w:t>
      </w:r>
      <w:r w:rsidRPr="00B240BE">
        <w:rPr>
          <w:rFonts w:eastAsia="Times New Roman" w:cs="Times New Roman"/>
          <w:szCs w:val="28"/>
          <w:lang w:val="kk-KZ" w:eastAsia="ru-RU"/>
        </w:rPr>
        <w:t xml:space="preserve"> үшін маңызды. Мемдер </w:t>
      </w:r>
      <w:r w:rsidRPr="00B240BE">
        <w:rPr>
          <w:rFonts w:eastAsia="Times New Roman" w:cs="Times New Roman"/>
          <w:bCs/>
          <w:szCs w:val="28"/>
          <w:lang w:val="kk-KZ" w:eastAsia="ru-RU"/>
        </w:rPr>
        <w:t>екі деңгейлі құрылымға</w:t>
      </w:r>
      <w:r w:rsidRPr="00B240BE">
        <w:rPr>
          <w:rFonts w:eastAsia="Times New Roman" w:cs="Times New Roman"/>
          <w:szCs w:val="28"/>
          <w:lang w:val="kk-KZ" w:eastAsia="ru-RU"/>
        </w:rPr>
        <w:t xml:space="preserve"> ие: бір бөлігі мәдени кодты активтендіреді, екінші бөлігі қажетті ақпаратты жеткізеді</w:t>
      </w:r>
      <w:r w:rsidR="000B6327">
        <w:rPr>
          <w:rFonts w:eastAsia="Times New Roman" w:cs="Times New Roman"/>
          <w:szCs w:val="28"/>
          <w:lang w:val="kk-KZ" w:eastAsia="ru-RU"/>
        </w:rPr>
        <w:t xml:space="preserve"> [16</w:t>
      </w:r>
      <w:r w:rsidR="00855FE5">
        <w:rPr>
          <w:rFonts w:eastAsia="Times New Roman" w:cs="Times New Roman"/>
          <w:szCs w:val="28"/>
          <w:lang w:val="kk-KZ" w:eastAsia="ru-RU"/>
        </w:rPr>
        <w:t>9</w:t>
      </w:r>
      <w:r w:rsidR="00A970EB" w:rsidRPr="00B240BE">
        <w:rPr>
          <w:rFonts w:eastAsia="Times New Roman" w:cs="Times New Roman"/>
          <w:szCs w:val="28"/>
          <w:lang w:val="kk-KZ" w:eastAsia="ru-RU"/>
        </w:rPr>
        <w:t>]</w:t>
      </w:r>
      <w:r w:rsidRPr="00B240BE">
        <w:rPr>
          <w:rFonts w:eastAsia="Times New Roman" w:cs="Times New Roman"/>
          <w:szCs w:val="28"/>
          <w:lang w:val="kk-KZ" w:eastAsia="ru-RU"/>
        </w:rPr>
        <w:t xml:space="preserve">. </w:t>
      </w:r>
    </w:p>
    <w:p w14:paraId="1A340E0B" w14:textId="176850BB" w:rsidR="005A62B4" w:rsidRPr="00B240BE" w:rsidRDefault="005A62B4" w:rsidP="00816E8C">
      <w:pPr>
        <w:ind w:firstLine="567"/>
        <w:rPr>
          <w:rFonts w:eastAsia="Times New Roman" w:cs="Times New Roman"/>
          <w:szCs w:val="28"/>
          <w:lang w:val="kk-KZ" w:eastAsia="ru-RU"/>
        </w:rPr>
      </w:pPr>
      <w:r w:rsidRPr="00B240BE">
        <w:rPr>
          <w:rFonts w:eastAsia="Times New Roman" w:cs="Times New Roman"/>
          <w:szCs w:val="28"/>
          <w:lang w:val="kk-KZ" w:eastAsia="ru-RU"/>
        </w:rPr>
        <w:t>Біз Радбильдің пікірімен келіспейміз, себебі интернет-мем мен прецедентті құбылыстардың ұқсас белгілері болғанымен, мемнің басты айырмашылығы – көпмодал</w:t>
      </w:r>
      <w:r w:rsidR="005E056B">
        <w:rPr>
          <w:rFonts w:eastAsia="Times New Roman" w:cs="Times New Roman"/>
          <w:szCs w:val="28"/>
          <w:lang w:val="kk-KZ" w:eastAsia="ru-RU"/>
        </w:rPr>
        <w:t>ьдылығында (мәтін+сурет+дыбыс) ж</w:t>
      </w:r>
      <w:r w:rsidRPr="00B240BE">
        <w:rPr>
          <w:rFonts w:eastAsia="Times New Roman" w:cs="Times New Roman"/>
          <w:szCs w:val="28"/>
          <w:lang w:val="kk-KZ" w:eastAsia="ru-RU"/>
        </w:rPr>
        <w:t xml:space="preserve">әне ол өте тез жылдам таралады, тез өзгереді, ғұмыры қысқа болады. Бірақ мем прецедентті феноменді танытатын, тарататын құрал. Осындай </w:t>
      </w:r>
      <w:r w:rsidRPr="00B240BE">
        <w:rPr>
          <w:rFonts w:cs="Times New Roman"/>
          <w:bCs/>
          <w:color w:val="000000"/>
          <w:szCs w:val="28"/>
          <w:lang w:val="kk-KZ"/>
        </w:rPr>
        <w:t>визуалды интертекс</w:t>
      </w:r>
      <w:r w:rsidR="007438D4">
        <w:rPr>
          <w:rFonts w:cs="Times New Roman"/>
          <w:bCs/>
          <w:color w:val="000000"/>
          <w:szCs w:val="28"/>
          <w:lang w:val="kk-KZ"/>
        </w:rPr>
        <w:t>т</w:t>
      </w:r>
      <w:r w:rsidRPr="00B240BE">
        <w:rPr>
          <w:rFonts w:cs="Times New Roman"/>
          <w:bCs/>
          <w:color w:val="000000"/>
          <w:szCs w:val="28"/>
          <w:lang w:val="kk-KZ"/>
        </w:rPr>
        <w:t xml:space="preserve">уалдылық </w:t>
      </w:r>
      <w:r w:rsidRPr="00B240BE">
        <w:rPr>
          <w:rFonts w:cs="Times New Roman"/>
          <w:bCs/>
          <w:color w:val="000000"/>
          <w:szCs w:val="28"/>
          <w:lang w:val="kk-KZ"/>
        </w:rPr>
        <w:lastRenderedPageBreak/>
        <w:t>элементтері, карикатуралар, мемд</w:t>
      </w:r>
      <w:r w:rsidR="00DE0227">
        <w:rPr>
          <w:rFonts w:cs="Times New Roman"/>
          <w:bCs/>
          <w:color w:val="000000"/>
          <w:szCs w:val="28"/>
          <w:lang w:val="kk-KZ"/>
        </w:rPr>
        <w:t>е</w:t>
      </w:r>
      <w:r w:rsidRPr="00B240BE">
        <w:rPr>
          <w:rFonts w:cs="Times New Roman"/>
          <w:bCs/>
          <w:color w:val="000000"/>
          <w:szCs w:val="28"/>
          <w:lang w:val="kk-KZ"/>
        </w:rPr>
        <w:t>р, әртүрлі иллюстрациялар</w:t>
      </w:r>
      <w:r w:rsidRPr="00B240BE">
        <w:rPr>
          <w:rFonts w:eastAsia="Times New Roman" w:cs="Times New Roman"/>
          <w:szCs w:val="28"/>
          <w:lang w:val="kk-KZ" w:eastAsia="ru-RU"/>
        </w:rPr>
        <w:t xml:space="preserve"> </w:t>
      </w:r>
      <w:r w:rsidRPr="00B240BE">
        <w:rPr>
          <w:rFonts w:cs="Times New Roman"/>
          <w:bCs/>
          <w:color w:val="000000"/>
          <w:szCs w:val="28"/>
          <w:lang w:val="kk-KZ"/>
        </w:rPr>
        <w:t>журналистер тарапынан</w:t>
      </w:r>
      <w:r w:rsidRPr="00B240BE">
        <w:rPr>
          <w:rFonts w:eastAsia="Times New Roman" w:cs="Times New Roman"/>
          <w:szCs w:val="28"/>
          <w:lang w:val="kk-KZ" w:eastAsia="ru-RU"/>
        </w:rPr>
        <w:t xml:space="preserve"> </w:t>
      </w:r>
      <w:r w:rsidRPr="00B240BE">
        <w:rPr>
          <w:rFonts w:cs="Times New Roman"/>
          <w:bCs/>
          <w:color w:val="000000"/>
          <w:szCs w:val="28"/>
          <w:lang w:val="kk-KZ"/>
        </w:rPr>
        <w:t>қазіргі баспасөз беттерінде өте</w:t>
      </w:r>
      <w:r w:rsidR="005331BD">
        <w:rPr>
          <w:rFonts w:cs="Times New Roman"/>
          <w:bCs/>
          <w:color w:val="000000"/>
          <w:szCs w:val="28"/>
          <w:lang w:val="kk-KZ"/>
        </w:rPr>
        <w:t xml:space="preserve"> белсенді түрде қолданылуда ж</w:t>
      </w:r>
      <w:r w:rsidRPr="00B240BE">
        <w:rPr>
          <w:rFonts w:cs="Times New Roman"/>
          <w:bCs/>
          <w:color w:val="000000"/>
          <w:szCs w:val="28"/>
          <w:lang w:val="kk-KZ"/>
        </w:rPr>
        <w:t>әне олардың көпшілігі мәдениетке негізделіп жасалады. Автор осы элементтерді беру арқылы әлеуметтік әрі мәдени құбылыстарды көрсетеді, сол арқылы айтқысы келген ойын тұспалдап немесе ашық жеткізеді. Осылай интертекстуалдылық мәдениеттер арасындағы</w:t>
      </w:r>
      <w:r w:rsidR="00E7534F">
        <w:rPr>
          <w:rFonts w:cs="Times New Roman"/>
          <w:bCs/>
          <w:color w:val="000000"/>
          <w:szCs w:val="28"/>
          <w:lang w:val="kk-KZ"/>
        </w:rPr>
        <w:t xml:space="preserve"> диа</w:t>
      </w:r>
      <w:r w:rsidRPr="00B240BE">
        <w:rPr>
          <w:rFonts w:cs="Times New Roman"/>
          <w:bCs/>
          <w:color w:val="000000"/>
          <w:szCs w:val="28"/>
          <w:lang w:val="kk-KZ"/>
        </w:rPr>
        <w:t xml:space="preserve">логқа әсер ете алады. </w:t>
      </w:r>
    </w:p>
    <w:p w14:paraId="5A0B7C35" w14:textId="77777777" w:rsidR="001E1FE4" w:rsidRPr="001E1FE4" w:rsidRDefault="001E1FE4" w:rsidP="00816E8C">
      <w:pPr>
        <w:ind w:firstLine="567"/>
        <w:rPr>
          <w:rFonts w:eastAsia="Times New Roman" w:cs="Times New Roman"/>
          <w:szCs w:val="28"/>
          <w:lang w:val="kk-KZ" w:eastAsia="ru-RU"/>
        </w:rPr>
      </w:pPr>
      <w:r w:rsidRPr="001E1FE4">
        <w:rPr>
          <w:rFonts w:eastAsia="Times New Roman" w:cs="Times New Roman"/>
          <w:szCs w:val="28"/>
          <w:lang w:val="kk-KZ" w:eastAsia="ru-RU"/>
        </w:rPr>
        <w:t>Осылайша, прецедентті феномендер басылымдар</w:t>
      </w:r>
      <w:r>
        <w:rPr>
          <w:rFonts w:eastAsia="Times New Roman" w:cs="Times New Roman"/>
          <w:szCs w:val="28"/>
          <w:lang w:val="kk-KZ" w:eastAsia="ru-RU"/>
        </w:rPr>
        <w:t xml:space="preserve"> беттерінің</w:t>
      </w:r>
      <w:r w:rsidRPr="001E1FE4">
        <w:rPr>
          <w:rFonts w:eastAsia="Times New Roman" w:cs="Times New Roman"/>
          <w:szCs w:val="28"/>
          <w:lang w:val="kk-KZ" w:eastAsia="ru-RU"/>
        </w:rPr>
        <w:t xml:space="preserve"> тақырыптарында, мақалалар мазмұнында және түрлі интернет ресурстарда жиі ұшырасады. Олар мәтін ішінде ұлттық мазмұнды, мәдени ерекшеліктерді, халықтың басты құндылықтары мен ұлттық дүниетанымды шоғырландырып, терең мән береді.</w:t>
      </w:r>
    </w:p>
    <w:p w14:paraId="05A8F0A6" w14:textId="434F6AB2" w:rsidR="005A62B4" w:rsidRPr="00B240BE" w:rsidRDefault="005A62B4" w:rsidP="00816E8C">
      <w:pPr>
        <w:ind w:firstLine="567"/>
        <w:rPr>
          <w:rFonts w:cs="Times New Roman"/>
          <w:bCs/>
          <w:szCs w:val="28"/>
          <w:lang w:val="kk-KZ"/>
        </w:rPr>
      </w:pPr>
      <w:r w:rsidRPr="001E1FE4">
        <w:rPr>
          <w:rFonts w:cs="Times New Roman"/>
          <w:szCs w:val="28"/>
          <w:shd w:val="clear" w:color="auto" w:fill="FFFFFF"/>
          <w:lang w:val="kk-KZ"/>
        </w:rPr>
        <w:t>Сонымен</w:t>
      </w:r>
      <w:r w:rsidRPr="001E1FE4">
        <w:rPr>
          <w:rFonts w:cs="Times New Roman"/>
          <w:szCs w:val="28"/>
          <w:lang w:val="kk-KZ"/>
        </w:rPr>
        <w:t xml:space="preserve"> прецедентті феномендер мерзімді баспасөз</w:t>
      </w:r>
      <w:r w:rsidRPr="00B240BE">
        <w:rPr>
          <w:rFonts w:cs="Times New Roman"/>
          <w:szCs w:val="28"/>
          <w:lang w:val="kk-KZ"/>
        </w:rPr>
        <w:t xml:space="preserve"> беттеріндегі тақырыпаттарда, газет мәтіндері құрамында, әртүрлі сайттарда кеңінен қолданылады. </w:t>
      </w:r>
      <w:r w:rsidR="009D611C">
        <w:rPr>
          <w:rFonts w:cs="Times New Roman"/>
          <w:szCs w:val="28"/>
          <w:lang w:val="kk-KZ"/>
        </w:rPr>
        <w:t>О</w:t>
      </w:r>
      <w:r w:rsidRPr="00B240BE">
        <w:rPr>
          <w:rFonts w:cs="Times New Roman"/>
          <w:szCs w:val="28"/>
          <w:lang w:val="kk-KZ"/>
        </w:rPr>
        <w:t>лар мәтін бойына ұлттық ақпарды, ұлттың мәдениетін, негізгі құндылығын, ұлттық сананы жинақтап береді. Біз газет беттерінде, газет сайттарында кездесетін прецедентті мәтіндерді қарастырдық.</w:t>
      </w:r>
    </w:p>
    <w:p w14:paraId="3D24B94A" w14:textId="77777777" w:rsidR="005A62B4" w:rsidRPr="00B240BE" w:rsidRDefault="005A62B4" w:rsidP="00816E8C">
      <w:pPr>
        <w:pStyle w:val="ac"/>
        <w:ind w:firstLine="567"/>
        <w:rPr>
          <w:rFonts w:ascii="Times New Roman" w:hAnsi="Times New Roman"/>
          <w:sz w:val="28"/>
          <w:lang w:val="kk-KZ"/>
        </w:rPr>
      </w:pPr>
      <w:r w:rsidRPr="00B240BE">
        <w:rPr>
          <w:rFonts w:ascii="Times New Roman" w:hAnsi="Times New Roman"/>
          <w:sz w:val="28"/>
          <w:lang w:val="kk-KZ"/>
        </w:rPr>
        <w:t>- Прецедентті мәтін – белгілі бір ұлттың жадында сақталған тарихи жайттар, әр халықтың болмысын, тұрмыс-тіршілігін, салт-санасын көрсететін, үнемі қозғалыста жүретін, уақыт өте келе қайтып жаңғырып отыратын тілдік үдеріс. Прецедентті мәтіндердің қатарында көркем әдебиет, сакралды мәтіндер, ән мәтіндер, кинофильмдер, жарнамаларды атай аламыз.</w:t>
      </w:r>
    </w:p>
    <w:p w14:paraId="44E5336F" w14:textId="77777777" w:rsidR="005A62B4" w:rsidRPr="00B240BE" w:rsidRDefault="005A62B4" w:rsidP="00816E8C">
      <w:pPr>
        <w:pStyle w:val="ac"/>
        <w:ind w:firstLine="567"/>
        <w:rPr>
          <w:rFonts w:ascii="Times New Roman" w:hAnsi="Times New Roman"/>
          <w:sz w:val="28"/>
          <w:lang w:val="kk-KZ"/>
        </w:rPr>
      </w:pPr>
      <w:r w:rsidRPr="00B240BE">
        <w:rPr>
          <w:rFonts w:ascii="Times New Roman" w:hAnsi="Times New Roman"/>
          <w:sz w:val="28"/>
          <w:lang w:val="kk-KZ"/>
        </w:rPr>
        <w:t>- Қазіргі кезеңдегі бұқаралық ақпарат құралдарының қызметі тек қана ақпаратты хабарлаумен шектелмейді. Ақпарат жеткізу міндетімен қатар, БАҚ-тың негізгі мақсаттарының бірі – оқырманға эмоциялық-психологиялық әсер ету, қоғамдық пікір қалыптастыру және аудиторияның қабылдау үдерісіне белсенді ықпал жасау болып табылады. Осы мақсатқа жету үшін қазіргі журналистикада мәтінді бейнелі, әсерлі және мәнерлі етуге бағытталған түрлі тілдік-стилистикалық құралдар кеңінен қолданылады.</w:t>
      </w:r>
    </w:p>
    <w:p w14:paraId="27F30437" w14:textId="77777777" w:rsidR="005A62B4" w:rsidRDefault="005A62B4" w:rsidP="00816E8C">
      <w:pPr>
        <w:pStyle w:val="a4"/>
        <w:spacing w:before="0" w:beforeAutospacing="0" w:after="0" w:afterAutospacing="0"/>
        <w:ind w:firstLine="567"/>
        <w:rPr>
          <w:sz w:val="28"/>
          <w:szCs w:val="28"/>
          <w:lang w:val="kk-KZ"/>
        </w:rPr>
      </w:pPr>
      <w:r w:rsidRPr="00B240BE">
        <w:rPr>
          <w:b/>
          <w:sz w:val="28"/>
          <w:szCs w:val="28"/>
          <w:lang w:val="kk-KZ"/>
        </w:rPr>
        <w:t>-</w:t>
      </w:r>
      <w:r w:rsidRPr="00B240BE">
        <w:rPr>
          <w:sz w:val="28"/>
          <w:szCs w:val="28"/>
          <w:lang w:val="kk-KZ"/>
        </w:rPr>
        <w:t xml:space="preserve"> </w:t>
      </w:r>
      <w:r w:rsidR="00CF5FA7" w:rsidRPr="00CF5FA7">
        <w:rPr>
          <w:sz w:val="28"/>
          <w:szCs w:val="28"/>
          <w:lang w:val="kk-KZ"/>
        </w:rPr>
        <w:t>Журналистер өз материалдарына тақырып қою кезінде көбіне прецедентті мәтіндерге жүгінеді: бірде оларды сол күйінде қолданса, бірде мазмұнын түрлендіріп береді. Мұндай тәсіл прецедентті мәтіннің ықшам әрі мәнді ақпарат жеткізу мүмкіндігін тиімді пайдалануға жол ашады. Кей жағдайларда мақала мазмұны прецедентті құбылыстың мәнімен үйлессе, енді бірде оған қарама-қарсы мазмұнда түсіндіріліп беріледі.</w:t>
      </w:r>
      <w:r w:rsidR="00CF5FA7">
        <w:rPr>
          <w:sz w:val="28"/>
          <w:szCs w:val="28"/>
          <w:lang w:val="kk-KZ"/>
        </w:rPr>
        <w:t xml:space="preserve"> </w:t>
      </w:r>
      <w:r w:rsidRPr="00CF5FA7">
        <w:rPr>
          <w:sz w:val="28"/>
          <w:szCs w:val="28"/>
          <w:lang w:val="kk-KZ"/>
        </w:rPr>
        <w:t xml:space="preserve">Біз жинастырған баспасөз беттеріндегі, интернет желілеріндегі </w:t>
      </w:r>
      <w:r w:rsidRPr="00CF5FA7">
        <w:rPr>
          <w:i/>
          <w:sz w:val="28"/>
          <w:szCs w:val="28"/>
          <w:lang w:val="kk-KZ"/>
        </w:rPr>
        <w:t>«Шырағың сөнбесін», «Оянған өлке», «Оян</w:t>
      </w:r>
      <w:r w:rsidRPr="00B240BE">
        <w:rPr>
          <w:i/>
          <w:sz w:val="28"/>
          <w:szCs w:val="28"/>
          <w:lang w:val="kk-KZ"/>
        </w:rPr>
        <w:t>, қазақ!», «Өлі жандар»</w:t>
      </w:r>
      <w:r w:rsidR="00264C69">
        <w:rPr>
          <w:i/>
          <w:sz w:val="28"/>
          <w:szCs w:val="28"/>
          <w:lang w:val="kk-KZ"/>
        </w:rPr>
        <w:t>,</w:t>
      </w:r>
      <w:r w:rsidRPr="00B240BE">
        <w:rPr>
          <w:i/>
          <w:sz w:val="28"/>
          <w:szCs w:val="28"/>
          <w:lang w:val="kk-KZ"/>
        </w:rPr>
        <w:t xml:space="preserve"> </w:t>
      </w:r>
      <w:r w:rsidR="00264C69">
        <w:rPr>
          <w:i/>
          <w:sz w:val="28"/>
          <w:szCs w:val="28"/>
          <w:lang w:val="kk-KZ"/>
        </w:rPr>
        <w:t>«</w:t>
      </w:r>
      <w:r w:rsidRPr="00B240BE">
        <w:rPr>
          <w:i/>
          <w:sz w:val="28"/>
          <w:szCs w:val="28"/>
          <w:lang w:val="kk-KZ"/>
        </w:rPr>
        <w:t xml:space="preserve">Соғыс пен бейбітшілік», </w:t>
      </w:r>
      <w:r w:rsidRPr="00B240BE">
        <w:rPr>
          <w:i/>
          <w:iCs/>
          <w:sz w:val="28"/>
          <w:szCs w:val="28"/>
          <w:lang w:val="kk-KZ"/>
        </w:rPr>
        <w:t xml:space="preserve">«Жайымды айтсам жасырмай, жағдайым менің осындай...», </w:t>
      </w:r>
      <w:r w:rsidRPr="00B240BE">
        <w:rPr>
          <w:i/>
          <w:sz w:val="28"/>
          <w:szCs w:val="28"/>
          <w:shd w:val="clear" w:color="auto" w:fill="FFFFFF"/>
          <w:lang w:val="kk-KZ"/>
        </w:rPr>
        <w:t>«Атыңнан айналайын, Алтай», «Атыңнан айналайын, Алматы», «Атыңнан айналайын, Қарқаралы», «</w:t>
      </w:r>
      <w:r w:rsidRPr="00B240BE">
        <w:rPr>
          <w:i/>
          <w:sz w:val="28"/>
          <w:szCs w:val="28"/>
          <w:lang w:val="kk-KZ"/>
        </w:rPr>
        <w:t xml:space="preserve">Ресейден шұбырып көш келеді», «Жолың болсын, жолаушы», «Гонконгты қайтару және Маргарет Тэтчер», «Украина-Ресей келіссөзі: Дәйек пен дақпырт», «Шыңғыстаудың Робин Гуды», «Қазақтың Робин Гуды» алаяқ болып шықты», </w:t>
      </w:r>
      <w:r w:rsidRPr="00B240BE">
        <w:rPr>
          <w:bCs/>
          <w:i/>
          <w:sz w:val="28"/>
          <w:szCs w:val="28"/>
          <w:lang w:val="kk-KZ"/>
        </w:rPr>
        <w:t xml:space="preserve">«Қазақтың бэтмені»: Мәжіліс депутатының «Абу-Даби Плаза» төбесінде түскен видеосы желіде талқыға түсті», </w:t>
      </w:r>
      <w:r w:rsidRPr="00B240BE">
        <w:rPr>
          <w:i/>
          <w:color w:val="000000"/>
          <w:spacing w:val="-5"/>
          <w:sz w:val="28"/>
          <w:szCs w:val="28"/>
          <w:lang w:val="kk-KZ"/>
        </w:rPr>
        <w:t xml:space="preserve">«Аш болсаң өзіңе ұқсамайсың». Желіде дастарханға жүгірген жұрт сынға қалды», </w:t>
      </w:r>
      <w:r w:rsidRPr="00B240BE">
        <w:rPr>
          <w:i/>
          <w:sz w:val="28"/>
          <w:szCs w:val="28"/>
          <w:lang w:val="kk-KZ"/>
        </w:rPr>
        <w:t>«COCA-</w:t>
      </w:r>
      <w:r w:rsidRPr="00B240BE">
        <w:rPr>
          <w:i/>
          <w:sz w:val="28"/>
          <w:szCs w:val="28"/>
          <w:lang w:val="kk-KZ"/>
        </w:rPr>
        <w:lastRenderedPageBreak/>
        <w:t xml:space="preserve">COLA»: ақиқат пен аңыз», </w:t>
      </w:r>
      <w:r w:rsidRPr="00B240BE">
        <w:rPr>
          <w:i/>
          <w:color w:val="000000"/>
          <w:spacing w:val="-5"/>
          <w:sz w:val="28"/>
          <w:szCs w:val="28"/>
          <w:lang w:val="kk-KZ"/>
        </w:rPr>
        <w:t xml:space="preserve">«Аш болсаң өзіңе ұқсамайсың». Желіде дастарханға жүгірген жұрт сынға қалды», </w:t>
      </w:r>
      <w:r w:rsidRPr="00B240BE">
        <w:rPr>
          <w:i/>
          <w:sz w:val="28"/>
          <w:szCs w:val="28"/>
          <w:lang w:val="kk-KZ"/>
        </w:rPr>
        <w:t xml:space="preserve">«Не уехал жить в Лондон: бывший министр Марат Бекетаев ещё один месяц останется за решёткой» </w:t>
      </w:r>
      <w:r w:rsidRPr="00B240BE">
        <w:rPr>
          <w:sz w:val="28"/>
          <w:szCs w:val="28"/>
          <w:lang w:val="kk-KZ"/>
        </w:rPr>
        <w:t xml:space="preserve">т.б. прецедентті мәтіндері әртүрлі қызметтерді атқарып тұр. Біріншіден – газет мәтінінің мазмұнын беріп тұр; екіншіден – әдеби шығармаға, ән мәтіндеріне сілтеме жасай отырып оқырманның ойына, сезіміне әсер етуді көздеген авторға көмегін тигізу; үшіншіден – уақыт пен кеңістік жағынан айырмашылық болса да қазіргі мақаланың идеясы арқылы өткен тарихтағы әдеби туындыны еске түсіре отырып екі мәтінді байланыстыру. </w:t>
      </w:r>
    </w:p>
    <w:p w14:paraId="30F5721F" w14:textId="77777777" w:rsidR="006E3D75" w:rsidRDefault="005A62B4" w:rsidP="00816E8C">
      <w:pPr>
        <w:ind w:firstLine="567"/>
        <w:rPr>
          <w:rFonts w:eastAsia="Times New Roman" w:cs="Times New Roman"/>
          <w:szCs w:val="24"/>
          <w:lang w:val="kk-KZ" w:eastAsia="ru-RU"/>
        </w:rPr>
      </w:pPr>
      <w:r w:rsidRPr="00B240BE">
        <w:rPr>
          <w:rFonts w:cs="Times New Roman"/>
          <w:b/>
          <w:szCs w:val="28"/>
          <w:shd w:val="clear" w:color="auto" w:fill="FFFFFF"/>
          <w:lang w:val="kk-KZ"/>
        </w:rPr>
        <w:t>-</w:t>
      </w:r>
      <w:r w:rsidRPr="00B240BE">
        <w:rPr>
          <w:rFonts w:cs="Times New Roman"/>
          <w:szCs w:val="28"/>
          <w:shd w:val="clear" w:color="auto" w:fill="FFFFFF"/>
          <w:lang w:val="kk-KZ"/>
        </w:rPr>
        <w:t xml:space="preserve"> Біз сауалнама жүргізу арқылы </w:t>
      </w:r>
      <w:r w:rsidRPr="00B240BE">
        <w:rPr>
          <w:rFonts w:cs="Times New Roman"/>
          <w:szCs w:val="28"/>
          <w:lang w:val="kk-KZ"/>
        </w:rPr>
        <w:t>прецедентті мәтіннің жастардың танымындағы көрінісін анықтауға</w:t>
      </w:r>
      <w:r w:rsidR="006E3D75">
        <w:rPr>
          <w:rFonts w:cs="Times New Roman"/>
          <w:szCs w:val="28"/>
          <w:lang w:val="kk-KZ"/>
        </w:rPr>
        <w:t xml:space="preserve"> </w:t>
      </w:r>
      <w:r w:rsidR="006E3D75">
        <w:rPr>
          <w:rFonts w:eastAsia="Times New Roman" w:cs="Times New Roman"/>
          <w:szCs w:val="24"/>
          <w:lang w:val="kk-KZ" w:eastAsia="ru-RU"/>
        </w:rPr>
        <w:t>талпыныс жасадық</w:t>
      </w:r>
      <w:r w:rsidRPr="00B240BE">
        <w:rPr>
          <w:rFonts w:cs="Times New Roman"/>
          <w:szCs w:val="28"/>
          <w:lang w:val="kk-KZ"/>
        </w:rPr>
        <w:t xml:space="preserve">. </w:t>
      </w:r>
      <w:r w:rsidR="006E3D75" w:rsidRPr="006E3D75">
        <w:rPr>
          <w:rFonts w:eastAsia="Times New Roman" w:cs="Times New Roman"/>
          <w:szCs w:val="24"/>
          <w:lang w:val="kk-KZ" w:eastAsia="ru-RU"/>
        </w:rPr>
        <w:t xml:space="preserve">Жалпы алғанда, көркем әдебиет туындысының қоғамда кең таралуы мен танымал болуы </w:t>
      </w:r>
      <w:r w:rsidR="006E3D75">
        <w:rPr>
          <w:rFonts w:eastAsia="Times New Roman" w:cs="Times New Roman"/>
          <w:szCs w:val="24"/>
          <w:lang w:val="kk-KZ" w:eastAsia="ru-RU"/>
        </w:rPr>
        <w:t>–</w:t>
      </w:r>
      <w:r w:rsidR="006E3D75" w:rsidRPr="006E3D75">
        <w:rPr>
          <w:rFonts w:eastAsia="Times New Roman" w:cs="Times New Roman"/>
          <w:szCs w:val="24"/>
          <w:lang w:val="kk-KZ" w:eastAsia="ru-RU"/>
        </w:rPr>
        <w:t xml:space="preserve"> оның прецедентті мәтін ретінде қабылдануына ықпал ететін маңызды факторлардың бірі. Бұл құбылыс жоғарыда атап өткен прецедентті мәтіннің негізгі сипаттарының бірі ретінде қарастырылып, оның тұрақты түрде мәдени санада жаңғырып отыруына септігін тигізеді. Демек, көркем шығарманың танымалдылығы мен оның мәдени кеңістікте жиі қолданылуы оны прецеденттік дәрежеге көтеретін негізгі алғышарттардың бірі болып табылады.</w:t>
      </w:r>
    </w:p>
    <w:p w14:paraId="5327D552" w14:textId="77777777" w:rsidR="00207938" w:rsidRPr="006E3D75" w:rsidRDefault="00207938" w:rsidP="00816E8C">
      <w:pPr>
        <w:ind w:firstLine="567"/>
        <w:rPr>
          <w:rFonts w:eastAsia="Times New Roman" w:cs="Times New Roman"/>
          <w:szCs w:val="24"/>
          <w:lang w:val="kk-KZ" w:eastAsia="ru-RU"/>
        </w:rPr>
      </w:pPr>
    </w:p>
    <w:p w14:paraId="0C5AD80F" w14:textId="77777777" w:rsidR="009E16FD" w:rsidRDefault="009E16FD" w:rsidP="00816E8C">
      <w:pPr>
        <w:pStyle w:val="2"/>
        <w:spacing w:before="0"/>
        <w:ind w:firstLine="567"/>
        <w:rPr>
          <w:lang w:val="kk-KZ"/>
        </w:rPr>
      </w:pPr>
    </w:p>
    <w:p w14:paraId="3A2F7E43" w14:textId="77777777" w:rsidR="005A62B4" w:rsidRPr="00C72C23" w:rsidRDefault="005A62B4" w:rsidP="00816E8C">
      <w:pPr>
        <w:pStyle w:val="2"/>
        <w:spacing w:before="0"/>
        <w:ind w:firstLine="567"/>
        <w:rPr>
          <w:lang w:val="kk-KZ"/>
        </w:rPr>
      </w:pPr>
      <w:bookmarkStart w:id="16" w:name="_Toc209978222"/>
      <w:r w:rsidRPr="00C72C23">
        <w:rPr>
          <w:lang w:val="kk-KZ"/>
        </w:rPr>
        <w:t>2.3 БАҚ-тағы прецедентті айтылымның лингвомәдени сипаты</w:t>
      </w:r>
      <w:bookmarkEnd w:id="16"/>
      <w:r w:rsidRPr="00C72C23">
        <w:rPr>
          <w:lang w:val="kk-KZ"/>
        </w:rPr>
        <w:t xml:space="preserve"> </w:t>
      </w:r>
    </w:p>
    <w:p w14:paraId="15CC6395" w14:textId="4C905A2E" w:rsidR="005A62B4" w:rsidRPr="00A47FED" w:rsidRDefault="005A62B4" w:rsidP="00816E8C">
      <w:pPr>
        <w:autoSpaceDE w:val="0"/>
        <w:autoSpaceDN w:val="0"/>
        <w:adjustRightInd w:val="0"/>
        <w:ind w:firstLine="567"/>
        <w:rPr>
          <w:rFonts w:cs="Times New Roman"/>
          <w:szCs w:val="28"/>
          <w:lang w:val="kk-KZ"/>
        </w:rPr>
      </w:pPr>
      <w:r w:rsidRPr="00B240BE">
        <w:rPr>
          <w:rFonts w:cs="Times New Roman"/>
          <w:szCs w:val="28"/>
          <w:lang w:val="kk-KZ"/>
        </w:rPr>
        <w:t>Прецедентті айтылымдарды жан-жақты зерттеген ғалымдар В.</w:t>
      </w:r>
      <w:r w:rsidR="00CD6CDF">
        <w:rPr>
          <w:rFonts w:cs="Times New Roman"/>
          <w:szCs w:val="28"/>
          <w:lang w:val="kk-KZ"/>
        </w:rPr>
        <w:t> </w:t>
      </w:r>
      <w:r w:rsidRPr="00B240BE">
        <w:rPr>
          <w:rFonts w:cs="Times New Roman"/>
          <w:szCs w:val="28"/>
          <w:lang w:val="kk-KZ"/>
        </w:rPr>
        <w:t>В. Красных,  Д.</w:t>
      </w:r>
      <w:r w:rsidR="00CD6CDF">
        <w:rPr>
          <w:rFonts w:cs="Times New Roman"/>
          <w:szCs w:val="28"/>
          <w:lang w:val="kk-KZ"/>
        </w:rPr>
        <w:t> </w:t>
      </w:r>
      <w:r w:rsidRPr="00B240BE">
        <w:rPr>
          <w:rFonts w:cs="Times New Roman"/>
          <w:szCs w:val="28"/>
          <w:lang w:val="kk-KZ"/>
        </w:rPr>
        <w:t>Б. Гудков, И.</w:t>
      </w:r>
      <w:r w:rsidR="00CD6CDF">
        <w:rPr>
          <w:rFonts w:cs="Times New Roman"/>
          <w:szCs w:val="28"/>
          <w:lang w:val="kk-KZ"/>
        </w:rPr>
        <w:t> </w:t>
      </w:r>
      <w:r w:rsidRPr="00B240BE">
        <w:rPr>
          <w:rFonts w:cs="Times New Roman"/>
          <w:szCs w:val="28"/>
          <w:lang w:val="kk-KZ"/>
        </w:rPr>
        <w:t xml:space="preserve">В. Захаренконың еңбектері орасан зор. </w:t>
      </w:r>
      <w:r w:rsidRPr="00B240BE">
        <w:rPr>
          <w:rFonts w:eastAsia="Times New Roman" w:cs="Times New Roman"/>
          <w:szCs w:val="28"/>
          <w:lang w:val="kk-KZ" w:eastAsia="ru-RU"/>
        </w:rPr>
        <w:t xml:space="preserve">Аталған ғалымдардың теорияларынан артық тұжырым айту мүмкін емес, сондықтан олардың еңбектерін негізге ала отырып, біз өз тарапымыздан нақты мысалдар жинақтап, талдау жүргіземіз. </w:t>
      </w:r>
      <w:r w:rsidRPr="00B240BE">
        <w:rPr>
          <w:rFonts w:cs="Times New Roman"/>
          <w:szCs w:val="28"/>
          <w:lang w:val="kk-KZ"/>
        </w:rPr>
        <w:t>«</w:t>
      </w:r>
      <w:r w:rsidRPr="00B240BE">
        <w:rPr>
          <w:rStyle w:val="a7"/>
          <w:rFonts w:cs="Times New Roman"/>
          <w:b w:val="0"/>
          <w:szCs w:val="28"/>
          <w:lang w:val="kk-KZ"/>
        </w:rPr>
        <w:t>Прецедентті айтылым</w:t>
      </w:r>
      <w:r w:rsidRPr="00B240BE">
        <w:rPr>
          <w:rFonts w:cs="Times New Roman"/>
          <w:szCs w:val="28"/>
          <w:lang w:val="kk-KZ"/>
        </w:rPr>
        <w:t xml:space="preserve"> – сөйлеу және ойлау қызметінің қайта жаңғыртылатын өнімі; аяқталған және өз алдына жеткілікті бірлік, ол предикативті болуы да, болмауы да мүмкін; бұл – күрделі таңба, оның компоненттерінің мәндерінің жиынтығы оның жалпы мағынасына тең емес; когнитивтік базаға прецедентті айтылымның өзі кіреді; прецедентті айтылым орыс тілінің тасымалдаушыларының сөйлеу тәжірибесінде қайта-қайта қолданылады» [</w:t>
      </w:r>
      <w:r w:rsidR="00855FE5">
        <w:rPr>
          <w:rFonts w:cs="Times New Roman"/>
          <w:szCs w:val="28"/>
          <w:lang w:val="kk-KZ"/>
        </w:rPr>
        <w:t>170</w:t>
      </w:r>
      <w:r w:rsidRPr="00B240BE">
        <w:rPr>
          <w:rFonts w:cs="Times New Roman"/>
          <w:szCs w:val="28"/>
          <w:lang w:val="kk-KZ"/>
        </w:rPr>
        <w:t>]</w:t>
      </w:r>
      <w:r w:rsidRPr="00B240BE">
        <w:rPr>
          <w:rFonts w:eastAsia="TimesNewRoman" w:cs="Times New Roman"/>
          <w:szCs w:val="28"/>
          <w:lang w:val="kk-KZ"/>
        </w:rPr>
        <w:t xml:space="preserve">. </w:t>
      </w:r>
      <w:r w:rsidRPr="00B240BE">
        <w:rPr>
          <w:rFonts w:cs="Times New Roman"/>
          <w:szCs w:val="28"/>
          <w:lang w:val="kk-KZ"/>
        </w:rPr>
        <w:t>Ғалым И.</w:t>
      </w:r>
      <w:r w:rsidR="00CD6CDF">
        <w:rPr>
          <w:rFonts w:cs="Times New Roman"/>
          <w:szCs w:val="28"/>
          <w:lang w:val="kk-KZ"/>
        </w:rPr>
        <w:t> </w:t>
      </w:r>
      <w:r w:rsidRPr="00B240BE">
        <w:rPr>
          <w:rFonts w:cs="Times New Roman"/>
          <w:szCs w:val="28"/>
          <w:lang w:val="kk-KZ"/>
        </w:rPr>
        <w:t>В. Захаренко прецедентті айтылым мен прецедентті есімді прецедентті феномендердің символы етіп көрсетеді. Бұл құбылыстың ерекше құрылымын береді. Яғни прецедентті айтылымның жоғарғы беткі мағынасы (поверхностное значение)</w:t>
      </w:r>
      <w:r w:rsidRPr="00B240BE">
        <w:rPr>
          <w:rFonts w:eastAsia="TimesNewRoman" w:cs="Times New Roman"/>
          <w:szCs w:val="28"/>
          <w:lang w:val="kk-KZ"/>
        </w:rPr>
        <w:t>, терең мағынасы (</w:t>
      </w:r>
      <w:r w:rsidRPr="00B240BE">
        <w:rPr>
          <w:rFonts w:cs="Times New Roman"/>
          <w:szCs w:val="28"/>
          <w:lang w:val="kk-KZ"/>
        </w:rPr>
        <w:t>глубинное значение) және</w:t>
      </w:r>
      <w:r w:rsidR="009E16FD">
        <w:rPr>
          <w:rFonts w:cs="Times New Roman"/>
          <w:szCs w:val="28"/>
          <w:lang w:val="kk-KZ"/>
        </w:rPr>
        <w:t xml:space="preserve"> жүйелік мәні  (системный смысл</w:t>
      </w:r>
      <w:r w:rsidRPr="00B240BE">
        <w:rPr>
          <w:rFonts w:cs="Times New Roman"/>
          <w:szCs w:val="28"/>
          <w:lang w:val="kk-KZ"/>
        </w:rPr>
        <w:t>) бар дей келе, прецедентті айтылымға мақал-мәтелдер, афоризмдерді жатқызады [</w:t>
      </w:r>
      <w:r w:rsidR="00855FE5">
        <w:rPr>
          <w:rFonts w:cs="Times New Roman"/>
          <w:szCs w:val="28"/>
          <w:lang w:val="kk-KZ"/>
        </w:rPr>
        <w:t>171</w:t>
      </w:r>
      <w:r w:rsidRPr="00A47FED">
        <w:rPr>
          <w:rFonts w:cs="Times New Roman"/>
          <w:szCs w:val="28"/>
          <w:lang w:val="kk-KZ"/>
        </w:rPr>
        <w:t xml:space="preserve">]. </w:t>
      </w:r>
    </w:p>
    <w:p w14:paraId="5D14F982" w14:textId="77777777" w:rsidR="00A47FED" w:rsidRPr="00A47FED" w:rsidRDefault="00A47FED" w:rsidP="00816E8C">
      <w:pPr>
        <w:ind w:firstLine="567"/>
        <w:rPr>
          <w:rFonts w:eastAsia="Times New Roman" w:cs="Times New Roman"/>
          <w:szCs w:val="28"/>
          <w:lang w:val="kk-KZ" w:eastAsia="ru-RU"/>
        </w:rPr>
      </w:pPr>
      <w:r w:rsidRPr="00A47FED">
        <w:rPr>
          <w:rFonts w:eastAsia="Times New Roman" w:cs="Times New Roman"/>
          <w:szCs w:val="28"/>
          <w:lang w:val="kk-KZ" w:eastAsia="ru-RU"/>
        </w:rPr>
        <w:t xml:space="preserve">Прецедентті құбылыстардың сан алуандығы ұлттық тіл мен мәдениеттің байлығын айқындай түседі. Халықтың рухани болмысы мен дүниетанымы, ең алдымен, оның фольклорлық мұраларынан көрініс табады. Солардың қатарында мақал-мәтелдер, ертегі-аңыздар, эпостық жырлар, шешендік сөздер мен жұмбақтар ұлттың өмірлік тәжірибесін, салт-дәстүрі мен тәлім-тәрбиесін бейнелейтін маңызды дүниелердің бірі. Ауыз әдебиетінің осындай формалары қазіргі лингвомәдениетте прецедентті айтылым ретінде қарастырылады. Қазіргі </w:t>
      </w:r>
      <w:r w:rsidRPr="00A47FED">
        <w:rPr>
          <w:rFonts w:eastAsia="Times New Roman" w:cs="Times New Roman"/>
          <w:szCs w:val="28"/>
          <w:lang w:val="kk-KZ" w:eastAsia="ru-RU"/>
        </w:rPr>
        <w:lastRenderedPageBreak/>
        <w:t>журналистикада мақал-мәтелдердің ақпаратты ықшам жеткізуге мүмкіндік беретін қасиеті ерекше бағаланып, олар газет-журналдарда жиі тақырып ретінде таңдалады. Өйткені мақал-мәтел – терең мағынаны қысқа әрі нұсқа түрде жеткізудің тиімді құралы. Журналист үшін бұл – шектеулі көлемде кең мазмұнды білдірудің таптырмас тәсілі.</w:t>
      </w:r>
    </w:p>
    <w:p w14:paraId="08B4DAC7" w14:textId="77777777" w:rsidR="00A47FED" w:rsidRPr="00A47FED" w:rsidRDefault="00A47FED" w:rsidP="00816E8C">
      <w:pPr>
        <w:ind w:firstLine="567"/>
        <w:rPr>
          <w:rFonts w:eastAsia="Times New Roman" w:cs="Times New Roman"/>
          <w:szCs w:val="28"/>
          <w:lang w:val="kk-KZ" w:eastAsia="ru-RU"/>
        </w:rPr>
      </w:pPr>
      <w:r w:rsidRPr="00A47FED">
        <w:rPr>
          <w:rFonts w:eastAsia="Times New Roman" w:cs="Times New Roman"/>
          <w:szCs w:val="28"/>
          <w:lang w:val="kk-KZ" w:eastAsia="ru-RU"/>
        </w:rPr>
        <w:t xml:space="preserve">Мақал-мәтелдер </w:t>
      </w:r>
      <w:r>
        <w:rPr>
          <w:rFonts w:eastAsia="Times New Roman" w:cs="Times New Roman"/>
          <w:szCs w:val="28"/>
          <w:lang w:val="kk-KZ" w:eastAsia="ru-RU"/>
        </w:rPr>
        <w:t>–</w:t>
      </w:r>
      <w:r w:rsidRPr="00A47FED">
        <w:rPr>
          <w:rFonts w:eastAsia="Times New Roman" w:cs="Times New Roman"/>
          <w:szCs w:val="28"/>
          <w:lang w:val="kk-KZ" w:eastAsia="ru-RU"/>
        </w:rPr>
        <w:t xml:space="preserve"> халық ауыз әдебиетінің маңызды жанры ретінде танылып, зерттеушілер тарапынан прецедентті құбылыстардың бір түрі </w:t>
      </w:r>
      <w:r>
        <w:rPr>
          <w:rFonts w:eastAsia="Times New Roman" w:cs="Times New Roman"/>
          <w:szCs w:val="28"/>
          <w:lang w:val="kk-KZ" w:eastAsia="ru-RU"/>
        </w:rPr>
        <w:t>–</w:t>
      </w:r>
      <w:r w:rsidRPr="00A47FED">
        <w:rPr>
          <w:rFonts w:eastAsia="Times New Roman" w:cs="Times New Roman"/>
          <w:szCs w:val="28"/>
          <w:lang w:val="kk-KZ" w:eastAsia="ru-RU"/>
        </w:rPr>
        <w:t xml:space="preserve"> прецедентті айтылымдар қатарына қосылады. Қазіргі ақпарат құралдарында бұл тілдік бірліктер жиі қолданылады, әсіресе мәтіннің тақырып бөлімінде. Өйткені мақал-мәтелдер қысқа болса да, терең мазмұнды жеткізуге қабілетті. Журналистикада көлем</w:t>
      </w:r>
      <w:r>
        <w:rPr>
          <w:rFonts w:eastAsia="Times New Roman" w:cs="Times New Roman"/>
          <w:szCs w:val="28"/>
          <w:lang w:val="kk-KZ" w:eastAsia="ru-RU"/>
        </w:rPr>
        <w:t>і</w:t>
      </w:r>
      <w:r w:rsidRPr="00A47FED">
        <w:rPr>
          <w:rFonts w:eastAsia="Times New Roman" w:cs="Times New Roman"/>
          <w:szCs w:val="28"/>
          <w:lang w:val="kk-KZ" w:eastAsia="ru-RU"/>
        </w:rPr>
        <w:t xml:space="preserve"> </w:t>
      </w:r>
      <w:r>
        <w:rPr>
          <w:rFonts w:eastAsia="Times New Roman" w:cs="Times New Roman"/>
          <w:szCs w:val="28"/>
          <w:lang w:val="kk-KZ" w:eastAsia="ru-RU"/>
        </w:rPr>
        <w:t xml:space="preserve">үлкен, айтылған көп дүниені, кең мағынаны  қысқа </w:t>
      </w:r>
      <w:r w:rsidR="00842AA0">
        <w:rPr>
          <w:rFonts w:eastAsia="Times New Roman" w:cs="Times New Roman"/>
          <w:szCs w:val="28"/>
          <w:lang w:val="kk-KZ" w:eastAsia="ru-RU"/>
        </w:rPr>
        <w:t>және</w:t>
      </w:r>
      <w:r w:rsidRPr="00A47FED">
        <w:rPr>
          <w:rFonts w:eastAsia="Times New Roman" w:cs="Times New Roman"/>
          <w:szCs w:val="28"/>
          <w:lang w:val="kk-KZ" w:eastAsia="ru-RU"/>
        </w:rPr>
        <w:t xml:space="preserve"> </w:t>
      </w:r>
      <w:r>
        <w:rPr>
          <w:rFonts w:eastAsia="Times New Roman" w:cs="Times New Roman"/>
          <w:szCs w:val="28"/>
          <w:lang w:val="kk-KZ" w:eastAsia="ru-RU"/>
        </w:rPr>
        <w:t xml:space="preserve">тура </w:t>
      </w:r>
      <w:r w:rsidRPr="00A47FED">
        <w:rPr>
          <w:rFonts w:eastAsia="Times New Roman" w:cs="Times New Roman"/>
          <w:szCs w:val="28"/>
          <w:lang w:val="kk-KZ" w:eastAsia="ru-RU"/>
        </w:rPr>
        <w:t>беру – басты талаптардың бірі. Осы тұрғыдан алғанда, мақал-мәтелдер қысқа әрі нұсқа мазмұнмен оқырман назарын аудартатын құрал ретінде бағаланады.</w:t>
      </w:r>
      <w:r w:rsidR="00842AA0">
        <w:rPr>
          <w:rFonts w:eastAsia="Times New Roman" w:cs="Times New Roman"/>
          <w:szCs w:val="28"/>
          <w:lang w:val="kk-KZ" w:eastAsia="ru-RU"/>
        </w:rPr>
        <w:t xml:space="preserve"> Біз бұл тұжырымды </w:t>
      </w:r>
      <w:r w:rsidR="008B2864">
        <w:rPr>
          <w:rFonts w:eastAsia="Times New Roman" w:cs="Times New Roman"/>
          <w:szCs w:val="28"/>
          <w:lang w:val="kk-KZ" w:eastAsia="ru-RU"/>
        </w:rPr>
        <w:t>дәлелдеу мақсатында осыған дейінгі зерттеулерде қарастырып кеткен болатынбыз. Нақтырақ көрсетіп кетсек:</w:t>
      </w:r>
      <w:r w:rsidR="00842AA0">
        <w:rPr>
          <w:rFonts w:eastAsia="Times New Roman" w:cs="Times New Roman"/>
          <w:szCs w:val="28"/>
          <w:lang w:val="kk-KZ" w:eastAsia="ru-RU"/>
        </w:rPr>
        <w:t xml:space="preserve"> </w:t>
      </w:r>
    </w:p>
    <w:p w14:paraId="1D39C303" w14:textId="77777777" w:rsidR="005A62B4" w:rsidRPr="00B240BE" w:rsidRDefault="007820A1" w:rsidP="00816E8C">
      <w:pPr>
        <w:ind w:firstLine="567"/>
        <w:rPr>
          <w:lang w:val="kk-KZ"/>
        </w:rPr>
      </w:pPr>
      <w:r w:rsidRPr="007820A1">
        <w:rPr>
          <w:rFonts w:eastAsia="Times New Roman" w:cs="Times New Roman"/>
          <w:szCs w:val="28"/>
          <w:lang w:val="kk-KZ" w:eastAsia="ru-RU"/>
        </w:rPr>
        <w:t xml:space="preserve">Мысалы, «Жас Алаш» </w:t>
      </w:r>
      <w:r>
        <w:rPr>
          <w:rFonts w:eastAsia="Times New Roman" w:cs="Times New Roman"/>
          <w:szCs w:val="28"/>
          <w:lang w:val="kk-KZ" w:eastAsia="ru-RU"/>
        </w:rPr>
        <w:t xml:space="preserve">мерзімді басылымында </w:t>
      </w:r>
      <w:r w:rsidRPr="007820A1">
        <w:rPr>
          <w:rFonts w:eastAsia="Times New Roman" w:cs="Times New Roman"/>
          <w:szCs w:val="28"/>
          <w:lang w:val="kk-KZ" w:eastAsia="ru-RU"/>
        </w:rPr>
        <w:t xml:space="preserve">Қ. Зарыққанқызының </w:t>
      </w:r>
      <w:r w:rsidRPr="00816E8C">
        <w:rPr>
          <w:rFonts w:eastAsia="Times New Roman" w:cs="Times New Roman"/>
          <w:bCs/>
          <w:szCs w:val="28"/>
          <w:lang w:val="kk-KZ" w:eastAsia="ru-RU"/>
        </w:rPr>
        <w:t>«Аспаннан шұға жауса да, кедейге ұлтарақ тимейді»</w:t>
      </w:r>
      <w:r w:rsidRPr="007820A1">
        <w:rPr>
          <w:rFonts w:eastAsia="Times New Roman" w:cs="Times New Roman"/>
          <w:szCs w:val="28"/>
          <w:lang w:val="kk-KZ" w:eastAsia="ru-RU"/>
        </w:rPr>
        <w:t xml:space="preserve"> </w:t>
      </w:r>
      <w:r w:rsidR="00CD6CDF" w:rsidRPr="007820A1">
        <w:rPr>
          <w:rFonts w:eastAsia="Times New Roman" w:cs="Times New Roman"/>
          <w:szCs w:val="28"/>
          <w:lang w:val="kk-KZ" w:eastAsia="ru-RU"/>
        </w:rPr>
        <w:t>(ЖА., 14.09.2021)</w:t>
      </w:r>
      <w:r w:rsidR="00255D3B">
        <w:rPr>
          <w:rFonts w:eastAsia="Times New Roman" w:cs="Times New Roman"/>
          <w:szCs w:val="28"/>
          <w:lang w:val="kk-KZ" w:eastAsia="ru-RU"/>
        </w:rPr>
        <w:t xml:space="preserve"> </w:t>
      </w:r>
      <w:r w:rsidRPr="007820A1">
        <w:rPr>
          <w:rFonts w:eastAsia="Times New Roman" w:cs="Times New Roman"/>
          <w:szCs w:val="28"/>
          <w:lang w:val="kk-KZ" w:eastAsia="ru-RU"/>
        </w:rPr>
        <w:t>деген атаумен жарияланған мақаласында еліміздегі әлеуметтік теңсіздік мәселесі сөз болады. Автордың пайымынша, мемлекет тарапынан бөлінген қомақты қаражаттың игілігін шенеуніктер мен жоғары табысты топтар көріп отыр, ал қарапайым тұрғындар үшін бөлінетін көмек мардымсыз күй</w:t>
      </w:r>
      <w:r w:rsidR="00CD6CDF">
        <w:rPr>
          <w:rFonts w:eastAsia="Times New Roman" w:cs="Times New Roman"/>
          <w:szCs w:val="28"/>
          <w:lang w:val="kk-KZ" w:eastAsia="ru-RU"/>
        </w:rPr>
        <w:t>де қалуда. Қазақстандағы ең төме</w:t>
      </w:r>
      <w:r w:rsidRPr="007820A1">
        <w:rPr>
          <w:rFonts w:eastAsia="Times New Roman" w:cs="Times New Roman"/>
          <w:szCs w:val="28"/>
          <w:lang w:val="kk-KZ" w:eastAsia="ru-RU"/>
        </w:rPr>
        <w:t>нгі жалақы мен әлеуметтік төлемдердің деңгейі халықтың негізгі қажеттіліктерін өтеуге жетпейді. Тіпті, елдің өмір сүру сапасы Еуропаның кейбір мемлекеттерімен салыстырғанда әлдеқайда төмен деңгейде екені айқын байқалады.</w:t>
      </w:r>
      <w:r w:rsidR="00AE7FD2">
        <w:rPr>
          <w:rFonts w:eastAsia="Times New Roman" w:cs="Times New Roman"/>
          <w:szCs w:val="28"/>
          <w:lang w:val="kk-KZ" w:eastAsia="ru-RU"/>
        </w:rPr>
        <w:t xml:space="preserve"> </w:t>
      </w:r>
      <w:r w:rsidR="00AE7FD2">
        <w:rPr>
          <w:shd w:val="clear" w:color="auto" w:fill="FFFFFF"/>
          <w:lang w:val="kk-KZ"/>
        </w:rPr>
        <w:t xml:space="preserve">Қоғамдағы түйткіл жағдайға назар аударған журналист </w:t>
      </w:r>
      <w:r w:rsidR="005A62B4" w:rsidRPr="00B240BE">
        <w:rPr>
          <w:shd w:val="clear" w:color="auto" w:fill="FFFFFF"/>
          <w:lang w:val="kk-KZ"/>
        </w:rPr>
        <w:t xml:space="preserve">мақаласын </w:t>
      </w:r>
      <w:r w:rsidR="005A62B4" w:rsidRPr="00255D3B">
        <w:rPr>
          <w:i/>
          <w:shd w:val="clear" w:color="auto" w:fill="FFFFFF"/>
          <w:lang w:val="kk-KZ"/>
        </w:rPr>
        <w:t>«</w:t>
      </w:r>
      <w:r w:rsidR="005A62B4" w:rsidRPr="00255D3B">
        <w:rPr>
          <w:i/>
          <w:lang w:val="kk-KZ"/>
        </w:rPr>
        <w:t>Аспаннан шұға жауса да, кедейге ұлтарақ бұйырмайды» деген осы да. Сонда халыққа қайтпек керек? Мұнымен ел еңсесін қалай тіктейді, қалай өсеміз, қайтіп дамимыз</w:t>
      </w:r>
      <w:r w:rsidR="00435D4B" w:rsidRPr="00255D3B">
        <w:rPr>
          <w:i/>
          <w:lang w:val="kk-KZ"/>
        </w:rPr>
        <w:t>?!»</w:t>
      </w:r>
      <w:r w:rsidR="00435D4B" w:rsidRPr="00B240BE">
        <w:rPr>
          <w:lang w:val="kk-KZ"/>
        </w:rPr>
        <w:t xml:space="preserve"> (ЖА., 14.09.2021) </w:t>
      </w:r>
      <w:r w:rsidR="005A62B4" w:rsidRPr="00B240BE">
        <w:rPr>
          <w:lang w:val="kk-KZ"/>
        </w:rPr>
        <w:t xml:space="preserve">деп түйіндейді. </w:t>
      </w:r>
    </w:p>
    <w:p w14:paraId="4BFAFED7" w14:textId="77777777" w:rsidR="007E2B17" w:rsidRDefault="00B9789A" w:rsidP="00816E8C">
      <w:pPr>
        <w:ind w:firstLine="567"/>
        <w:rPr>
          <w:rFonts w:eastAsia="Times New Roman" w:cs="Times New Roman"/>
          <w:szCs w:val="28"/>
          <w:lang w:val="kk-KZ" w:eastAsia="ru-RU"/>
        </w:rPr>
      </w:pPr>
      <w:r w:rsidRPr="00B9789A">
        <w:rPr>
          <w:rFonts w:eastAsia="Times New Roman" w:cs="Times New Roman"/>
          <w:szCs w:val="28"/>
          <w:lang w:val="kk-KZ" w:eastAsia="ru-RU"/>
        </w:rPr>
        <w:t>«Егемен Қазақстан» газетінде жарық көрген Қайнар Олжайдың пластиктің ғаламдық зиянына арналған мақаласы бірнеше бөлімге бөлініп жазылған</w:t>
      </w:r>
      <w:r w:rsidR="007E2B17">
        <w:rPr>
          <w:rFonts w:eastAsia="Times New Roman" w:cs="Times New Roman"/>
          <w:szCs w:val="28"/>
          <w:lang w:val="kk-KZ" w:eastAsia="ru-RU"/>
        </w:rPr>
        <w:t>:</w:t>
      </w:r>
    </w:p>
    <w:p w14:paraId="770F5325" w14:textId="77777777" w:rsidR="007E2B17" w:rsidRDefault="007E2B17" w:rsidP="00816E8C">
      <w:pPr>
        <w:ind w:firstLine="567"/>
        <w:rPr>
          <w:shd w:val="clear" w:color="auto" w:fill="FFFFFF"/>
          <w:lang w:val="kk-KZ"/>
        </w:rPr>
      </w:pPr>
      <w:r w:rsidRPr="00B9789A">
        <w:rPr>
          <w:szCs w:val="28"/>
          <w:shd w:val="clear" w:color="auto" w:fill="FFFFFF"/>
          <w:lang w:val="kk-KZ"/>
        </w:rPr>
        <w:t>1. «</w:t>
      </w:r>
      <w:r w:rsidRPr="00B240BE">
        <w:rPr>
          <w:i/>
          <w:shd w:val="clear" w:color="auto" w:fill="FFFFFF"/>
          <w:lang w:val="kk-KZ"/>
        </w:rPr>
        <w:t>Аспаннан киіз жауған күн</w:t>
      </w:r>
      <w:r w:rsidRPr="00B240BE">
        <w:rPr>
          <w:shd w:val="clear" w:color="auto" w:fill="FFFFFF"/>
          <w:lang w:val="kk-KZ"/>
        </w:rPr>
        <w:t>»</w:t>
      </w:r>
      <w:r>
        <w:rPr>
          <w:shd w:val="clear" w:color="auto" w:fill="FFFFFF"/>
          <w:lang w:val="kk-KZ"/>
        </w:rPr>
        <w:t>;</w:t>
      </w:r>
      <w:r w:rsidRPr="00B240BE">
        <w:rPr>
          <w:shd w:val="clear" w:color="auto" w:fill="FFFFFF"/>
          <w:lang w:val="kk-KZ"/>
        </w:rPr>
        <w:t xml:space="preserve"> </w:t>
      </w:r>
    </w:p>
    <w:p w14:paraId="21F5B8DD" w14:textId="77777777" w:rsidR="007E2B17" w:rsidRDefault="007E2B17" w:rsidP="00816E8C">
      <w:pPr>
        <w:ind w:firstLine="567"/>
        <w:rPr>
          <w:shd w:val="clear" w:color="auto" w:fill="FFFFFF"/>
          <w:lang w:val="kk-KZ"/>
        </w:rPr>
      </w:pPr>
      <w:r w:rsidRPr="00B240BE">
        <w:rPr>
          <w:shd w:val="clear" w:color="auto" w:fill="FFFFFF"/>
          <w:lang w:val="kk-KZ"/>
        </w:rPr>
        <w:t>2. «</w:t>
      </w:r>
      <w:r w:rsidRPr="00B240BE">
        <w:rPr>
          <w:i/>
          <w:shd w:val="clear" w:color="auto" w:fill="FFFFFF"/>
          <w:lang w:val="kk-KZ"/>
        </w:rPr>
        <w:t>Аспаннан шұға жауған күн</w:t>
      </w:r>
      <w:r>
        <w:rPr>
          <w:shd w:val="clear" w:color="auto" w:fill="FFFFFF"/>
          <w:lang w:val="kk-KZ"/>
        </w:rPr>
        <w:t>»;</w:t>
      </w:r>
    </w:p>
    <w:p w14:paraId="6AC1CB07" w14:textId="77777777" w:rsidR="007E2B17" w:rsidRDefault="007E2B17" w:rsidP="00816E8C">
      <w:pPr>
        <w:ind w:firstLine="567"/>
        <w:rPr>
          <w:shd w:val="clear" w:color="auto" w:fill="FFFFFF"/>
          <w:lang w:val="kk-KZ"/>
        </w:rPr>
      </w:pPr>
      <w:r w:rsidRPr="00B240BE">
        <w:rPr>
          <w:shd w:val="clear" w:color="auto" w:fill="FFFFFF"/>
          <w:lang w:val="kk-KZ"/>
        </w:rPr>
        <w:t>3. «</w:t>
      </w:r>
      <w:r w:rsidRPr="00B240BE">
        <w:rPr>
          <w:i/>
          <w:shd w:val="clear" w:color="auto" w:fill="FFFFFF"/>
          <w:lang w:val="kk-KZ"/>
        </w:rPr>
        <w:t>Аспаннан кәмпит жауған күн</w:t>
      </w:r>
      <w:r w:rsidRPr="00B240BE">
        <w:rPr>
          <w:shd w:val="clear" w:color="auto" w:fill="FFFFFF"/>
          <w:lang w:val="kk-KZ"/>
        </w:rPr>
        <w:t>»</w:t>
      </w:r>
      <w:r>
        <w:rPr>
          <w:shd w:val="clear" w:color="auto" w:fill="FFFFFF"/>
          <w:lang w:val="kk-KZ"/>
        </w:rPr>
        <w:t>;</w:t>
      </w:r>
      <w:r w:rsidRPr="00B240BE">
        <w:rPr>
          <w:shd w:val="clear" w:color="auto" w:fill="FFFFFF"/>
          <w:lang w:val="kk-KZ"/>
        </w:rPr>
        <w:t> </w:t>
      </w:r>
    </w:p>
    <w:p w14:paraId="2796B618" w14:textId="1B20CF84" w:rsidR="007E2B17" w:rsidRDefault="007E2B17" w:rsidP="00816E8C">
      <w:pPr>
        <w:ind w:firstLine="567"/>
        <w:rPr>
          <w:rFonts w:eastAsia="Times New Roman" w:cs="Times New Roman"/>
          <w:szCs w:val="28"/>
          <w:lang w:val="kk-KZ" w:eastAsia="ru-RU"/>
        </w:rPr>
      </w:pPr>
      <w:r w:rsidRPr="00B240BE">
        <w:rPr>
          <w:shd w:val="clear" w:color="auto" w:fill="FFFFFF"/>
          <w:lang w:val="kk-KZ"/>
        </w:rPr>
        <w:t>4. «</w:t>
      </w:r>
      <w:r w:rsidRPr="00B240BE">
        <w:rPr>
          <w:i/>
          <w:shd w:val="clear" w:color="auto" w:fill="FFFFFF"/>
          <w:lang w:val="kk-KZ"/>
        </w:rPr>
        <w:t>Аспаннан пакет жауған күн</w:t>
      </w:r>
      <w:r w:rsidR="00B92C7A">
        <w:rPr>
          <w:shd w:val="clear" w:color="auto" w:fill="FFFFFF"/>
          <w:lang w:val="kk-KZ"/>
        </w:rPr>
        <w:t xml:space="preserve">» </w:t>
      </w:r>
      <w:r w:rsidR="00124F8F" w:rsidRPr="00B251EF">
        <w:rPr>
          <w:szCs w:val="28"/>
          <w:shd w:val="clear" w:color="auto" w:fill="FFFFFF"/>
          <w:lang w:val="kk-KZ"/>
        </w:rPr>
        <w:t xml:space="preserve">[104, </w:t>
      </w:r>
      <w:r w:rsidR="000066A9">
        <w:rPr>
          <w:szCs w:val="28"/>
          <w:shd w:val="clear" w:color="auto" w:fill="FFFFFF"/>
          <w:lang w:val="kk-KZ"/>
        </w:rPr>
        <w:t>б.</w:t>
      </w:r>
      <w:r w:rsidR="00124F8F" w:rsidRPr="00B251EF">
        <w:rPr>
          <w:szCs w:val="28"/>
          <w:shd w:val="clear" w:color="auto" w:fill="FFFFFF"/>
          <w:lang w:val="kk-KZ"/>
        </w:rPr>
        <w:t>31]</w:t>
      </w:r>
      <w:r w:rsidR="00124F8F" w:rsidRPr="00B240BE">
        <w:rPr>
          <w:szCs w:val="28"/>
          <w:shd w:val="clear" w:color="auto" w:fill="FFFFFF"/>
          <w:lang w:val="kk-KZ"/>
        </w:rPr>
        <w:t>.</w:t>
      </w:r>
    </w:p>
    <w:p w14:paraId="5BD4756F" w14:textId="77777777" w:rsidR="00B9789A" w:rsidRPr="00B9789A" w:rsidRDefault="00B9789A" w:rsidP="00816E8C">
      <w:pPr>
        <w:ind w:firstLine="567"/>
        <w:rPr>
          <w:rFonts w:eastAsia="Times New Roman" w:cs="Times New Roman"/>
          <w:szCs w:val="28"/>
          <w:lang w:val="kk-KZ" w:eastAsia="ru-RU"/>
        </w:rPr>
      </w:pPr>
      <w:r w:rsidRPr="00B9789A">
        <w:rPr>
          <w:rFonts w:eastAsia="Times New Roman" w:cs="Times New Roman"/>
          <w:szCs w:val="28"/>
          <w:lang w:val="kk-KZ" w:eastAsia="ru-RU"/>
        </w:rPr>
        <w:t xml:space="preserve">Автор </w:t>
      </w:r>
      <w:r w:rsidR="00B251EF">
        <w:rPr>
          <w:rFonts w:eastAsia="Times New Roman" w:cs="Times New Roman"/>
          <w:szCs w:val="28"/>
          <w:lang w:val="kk-KZ" w:eastAsia="ru-RU"/>
        </w:rPr>
        <w:t>мұндағы</w:t>
      </w:r>
      <w:r w:rsidRPr="00B9789A">
        <w:rPr>
          <w:rFonts w:eastAsia="Times New Roman" w:cs="Times New Roman"/>
          <w:szCs w:val="28"/>
          <w:lang w:val="kk-KZ" w:eastAsia="ru-RU"/>
        </w:rPr>
        <w:t xml:space="preserve"> қалыптасқан тіркесті түрлендіріп, тақырыпқа жаңаша реңк береді. Бұл тәсіл оның көтеріп отырған мәселеге түрлі қырынан қарап, өз көзқарасын айқын білдіруіне мүмкіндік туғызады.</w:t>
      </w:r>
      <w:r>
        <w:rPr>
          <w:rFonts w:eastAsia="Times New Roman" w:cs="Times New Roman"/>
          <w:szCs w:val="28"/>
          <w:lang w:val="kk-KZ" w:eastAsia="ru-RU"/>
        </w:rPr>
        <w:t xml:space="preserve"> </w:t>
      </w:r>
    </w:p>
    <w:p w14:paraId="00A9FE71" w14:textId="77777777" w:rsidR="00B251EF" w:rsidRPr="00B251EF" w:rsidRDefault="00B251EF" w:rsidP="00816E8C">
      <w:pPr>
        <w:pStyle w:val="a4"/>
        <w:spacing w:before="0" w:beforeAutospacing="0" w:after="0" w:afterAutospacing="0"/>
        <w:ind w:firstLine="567"/>
        <w:rPr>
          <w:sz w:val="28"/>
          <w:szCs w:val="28"/>
          <w:lang w:val="kk-KZ"/>
        </w:rPr>
      </w:pPr>
      <w:r w:rsidRPr="00B251EF">
        <w:rPr>
          <w:sz w:val="28"/>
          <w:szCs w:val="28"/>
          <w:lang w:val="kk-KZ"/>
        </w:rPr>
        <w:t>Мәтіннің бастапқы бөлімінде автор эпиграф ретінде келтірілген сөздің түп мағынасы мен пайда болу себебіне арнайы тоқталады.</w:t>
      </w:r>
      <w:r w:rsidR="005A62B4" w:rsidRPr="00B251EF">
        <w:rPr>
          <w:sz w:val="28"/>
          <w:szCs w:val="28"/>
          <w:shd w:val="clear" w:color="auto" w:fill="FFFFFF"/>
          <w:lang w:val="kk-KZ"/>
        </w:rPr>
        <w:t xml:space="preserve"> </w:t>
      </w:r>
      <w:r w:rsidR="005A62B4" w:rsidRPr="00B92C7A">
        <w:rPr>
          <w:i/>
          <w:sz w:val="28"/>
          <w:szCs w:val="28"/>
          <w:shd w:val="clear" w:color="auto" w:fill="FFFFFF"/>
          <w:lang w:val="kk-KZ"/>
        </w:rPr>
        <w:t>«Қазақ: «Аспаннан киіз жауса да, құлға ұлтарақ бұйырмайды» дейді. Алғаш естіген бала кезімізде «аспаннан қалай киіз жауады?» деп таңырқағанбыз. Ес білген</w:t>
      </w:r>
      <w:r w:rsidR="005A62B4" w:rsidRPr="00B92C7A">
        <w:rPr>
          <w:i/>
          <w:sz w:val="28"/>
          <w:shd w:val="clear" w:color="auto" w:fill="FFFFFF"/>
          <w:lang w:val="kk-KZ"/>
        </w:rPr>
        <w:t xml:space="preserve"> соң ойласақ, әлеуметтік сатыны сипаттауға мал өсірген көшпелі тірліктің мол шикізаты: киіз бен одан жасалатын заты: ұлтарақты қалай тапқыр пайдаланған. Құлдың ештеңеге хақылы еместігін дәлелдеу үшін қар жауатын аспаннан киіз </w:t>
      </w:r>
      <w:r w:rsidR="005A62B4" w:rsidRPr="00B92C7A">
        <w:rPr>
          <w:i/>
          <w:sz w:val="28"/>
          <w:shd w:val="clear" w:color="auto" w:fill="FFFFFF"/>
          <w:lang w:val="kk-KZ"/>
        </w:rPr>
        <w:lastRenderedPageBreak/>
        <w:t>жауғызған, қайран бабалар!»</w:t>
      </w:r>
      <w:r w:rsidR="005A62B4" w:rsidRPr="00B240BE">
        <w:rPr>
          <w:sz w:val="28"/>
          <w:shd w:val="clear" w:color="auto" w:fill="FFFFFF"/>
          <w:lang w:val="kk-KZ"/>
        </w:rPr>
        <w:t xml:space="preserve"> </w:t>
      </w:r>
      <w:r w:rsidR="00435D4B" w:rsidRPr="00B240BE">
        <w:rPr>
          <w:sz w:val="28"/>
          <w:lang w:val="kk-KZ"/>
        </w:rPr>
        <w:t xml:space="preserve">(ЖА., 14.09.2021). </w:t>
      </w:r>
      <w:r w:rsidRPr="00B251EF">
        <w:rPr>
          <w:sz w:val="28"/>
          <w:szCs w:val="28"/>
          <w:lang w:val="kk-KZ"/>
        </w:rPr>
        <w:t xml:space="preserve">Келесі бөлімде автор Швецияда кеңінен қолданылатын қоңыр қағаз пакеттер жайында сөз қозғайды. Швед халқының полиэтилен мен пластиктен бас тартып, экологиялық баламаға көшкенін атап өтіп, олардың саналы таңдауларына ризашылығын білдіреді. Ол өз ойымен бөлісе отырып, Стокгольмдегі дүкендердің бірінде тұрып, </w:t>
      </w:r>
      <w:r w:rsidRPr="00A140F0">
        <w:rPr>
          <w:i/>
          <w:sz w:val="28"/>
          <w:szCs w:val="28"/>
          <w:lang w:val="kk-KZ"/>
        </w:rPr>
        <w:t>«экологияны түсінген елдер үшін табиғаттың өзі жақсылық жаудырып жатқанда, біз әлі де соның шетіне іліге алмай жүрміз»</w:t>
      </w:r>
      <w:r w:rsidRPr="00B251EF">
        <w:rPr>
          <w:sz w:val="28"/>
          <w:szCs w:val="28"/>
          <w:lang w:val="kk-KZ"/>
        </w:rPr>
        <w:t xml:space="preserve"> деген түйін жасайды.</w:t>
      </w:r>
    </w:p>
    <w:p w14:paraId="1492E3BC" w14:textId="0DAB5AA4" w:rsidR="005A62B4" w:rsidRPr="00B251EF" w:rsidRDefault="00B251EF" w:rsidP="00B251EF">
      <w:pPr>
        <w:rPr>
          <w:szCs w:val="28"/>
          <w:lang w:val="kk-KZ"/>
        </w:rPr>
      </w:pPr>
      <w:r w:rsidRPr="00B251EF">
        <w:rPr>
          <w:rFonts w:eastAsia="Times New Roman" w:cs="Times New Roman"/>
          <w:szCs w:val="28"/>
          <w:lang w:val="kk-KZ" w:eastAsia="ru-RU"/>
        </w:rPr>
        <w:t>Мақаланың екінші бөлімінде пластиктің қоршаған ортаға тигізер орасан зор зияны жан-жақты ашылады. БҰҰ-ның табиғатты қорғау ұйымы таратқан деректерге сүйеніп, пластик қалдықтарының кесірінен жойылып жатқан жануарлар мен су тіршілігі туралы мәліметтерді келтіреді</w:t>
      </w:r>
      <w:r w:rsidR="009D611C">
        <w:rPr>
          <w:rFonts w:eastAsia="Times New Roman" w:cs="Times New Roman"/>
          <w:szCs w:val="28"/>
          <w:lang w:val="kk-KZ" w:eastAsia="ru-RU"/>
        </w:rPr>
        <w:t xml:space="preserve"> ж</w:t>
      </w:r>
      <w:r w:rsidR="005A62B4" w:rsidRPr="00B251EF">
        <w:rPr>
          <w:szCs w:val="28"/>
          <w:shd w:val="clear" w:color="auto" w:fill="FFFFFF"/>
          <w:lang w:val="kk-KZ"/>
        </w:rPr>
        <w:t>әне «табиғат қорытып үлгергенше,</w:t>
      </w:r>
      <w:r w:rsidR="007820A1" w:rsidRPr="00B251EF">
        <w:rPr>
          <w:szCs w:val="28"/>
          <w:shd w:val="clear" w:color="auto" w:fill="FFFFFF"/>
          <w:lang w:val="kk-KZ"/>
        </w:rPr>
        <w:t xml:space="preserve"> </w:t>
      </w:r>
      <w:r w:rsidR="009111D1">
        <w:rPr>
          <w:szCs w:val="28"/>
          <w:lang w:val="kk-KZ"/>
        </w:rPr>
        <w:t>Шахановша айт</w:t>
      </w:r>
      <w:r w:rsidR="005A62B4" w:rsidRPr="00B251EF">
        <w:rPr>
          <w:szCs w:val="28"/>
          <w:lang w:val="kk-KZ"/>
        </w:rPr>
        <w:t>қанда, 500 жыл күтуге тура келеді:</w:t>
      </w:r>
    </w:p>
    <w:p w14:paraId="62375CFE" w14:textId="77777777" w:rsidR="005A62B4" w:rsidRPr="00B240BE" w:rsidRDefault="005A62B4" w:rsidP="00DE7CD7">
      <w:pPr>
        <w:rPr>
          <w:rFonts w:cs="Times New Roman"/>
          <w:szCs w:val="28"/>
          <w:lang w:val="kk-KZ"/>
        </w:rPr>
      </w:pPr>
      <w:r w:rsidRPr="00B240BE">
        <w:rPr>
          <w:rFonts w:cs="Times New Roman"/>
          <w:szCs w:val="28"/>
          <w:lang w:val="kk-KZ"/>
        </w:rPr>
        <w:t>Ел тағылымын аяқ асты төсенбе,</w:t>
      </w:r>
    </w:p>
    <w:p w14:paraId="00F75C60" w14:textId="77777777" w:rsidR="005A62B4" w:rsidRPr="00B240BE" w:rsidRDefault="005A62B4" w:rsidP="00DE7CD7">
      <w:pPr>
        <w:rPr>
          <w:rFonts w:cs="Times New Roman"/>
          <w:szCs w:val="28"/>
          <w:lang w:val="kk-KZ"/>
        </w:rPr>
      </w:pPr>
      <w:r w:rsidRPr="00B240BE">
        <w:rPr>
          <w:rFonts w:cs="Times New Roman"/>
          <w:szCs w:val="28"/>
          <w:lang w:val="kk-KZ"/>
        </w:rPr>
        <w:t>Той аз болмас әлі сенің көшеңде.</w:t>
      </w:r>
    </w:p>
    <w:p w14:paraId="2C9F6D72" w14:textId="77777777" w:rsidR="005A62B4" w:rsidRPr="00B240BE" w:rsidRDefault="005A62B4" w:rsidP="00DE7CD7">
      <w:pPr>
        <w:rPr>
          <w:rFonts w:cs="Times New Roman"/>
          <w:szCs w:val="28"/>
          <w:lang w:val="kk-KZ"/>
        </w:rPr>
      </w:pPr>
      <w:r w:rsidRPr="00B240BE">
        <w:rPr>
          <w:rFonts w:cs="Times New Roman"/>
          <w:szCs w:val="28"/>
          <w:lang w:val="kk-KZ"/>
        </w:rPr>
        <w:t>Бес жүз жыл күт, содан кейін рұқсат</w:t>
      </w:r>
    </w:p>
    <w:p w14:paraId="7B368C72" w14:textId="77777777" w:rsidR="005A62B4" w:rsidRDefault="005A62B4" w:rsidP="00DE7CD7">
      <w:pPr>
        <w:rPr>
          <w:rFonts w:cs="Times New Roman"/>
          <w:szCs w:val="28"/>
          <w:lang w:val="kk-KZ"/>
        </w:rPr>
      </w:pPr>
      <w:r w:rsidRPr="00B240BE">
        <w:rPr>
          <w:rFonts w:cs="Times New Roman"/>
          <w:szCs w:val="28"/>
          <w:lang w:val="kk-KZ"/>
        </w:rPr>
        <w:t xml:space="preserve">Он бес қызды қабат алам десең де» </w:t>
      </w:r>
      <w:r w:rsidR="00225E7D" w:rsidRPr="00B240BE">
        <w:rPr>
          <w:rFonts w:cs="Times New Roman"/>
          <w:lang w:val="kk-KZ"/>
        </w:rPr>
        <w:t xml:space="preserve">(ЖА., 14.09.2021) </w:t>
      </w:r>
      <w:r w:rsidRPr="00B240BE">
        <w:rPr>
          <w:rFonts w:cs="Times New Roman"/>
          <w:szCs w:val="28"/>
          <w:lang w:val="kk-KZ"/>
        </w:rPr>
        <w:t xml:space="preserve">деген мысалды </w:t>
      </w:r>
      <w:r w:rsidR="00B336B4">
        <w:rPr>
          <w:rFonts w:cs="Times New Roman"/>
          <w:szCs w:val="28"/>
          <w:lang w:val="kk-KZ"/>
        </w:rPr>
        <w:t>келтіреді</w:t>
      </w:r>
      <w:r w:rsidRPr="00B240BE">
        <w:rPr>
          <w:rFonts w:cs="Times New Roman"/>
          <w:szCs w:val="28"/>
          <w:lang w:val="kk-KZ"/>
        </w:rPr>
        <w:t>.</w:t>
      </w:r>
    </w:p>
    <w:p w14:paraId="76B6FB8B" w14:textId="77777777" w:rsidR="006475B0" w:rsidRPr="006475B0" w:rsidRDefault="006475B0" w:rsidP="006475B0">
      <w:pPr>
        <w:rPr>
          <w:rFonts w:cs="Times New Roman"/>
          <w:szCs w:val="28"/>
          <w:lang w:val="kk-KZ"/>
        </w:rPr>
      </w:pPr>
      <w:r w:rsidRPr="006475B0">
        <w:rPr>
          <w:rFonts w:cs="Times New Roman"/>
          <w:szCs w:val="28"/>
          <w:lang w:val="kk-KZ"/>
        </w:rPr>
        <w:t xml:space="preserve">Үшінші бөлімді журналист </w:t>
      </w:r>
      <w:r w:rsidRPr="006475B0">
        <w:rPr>
          <w:rFonts w:eastAsia="Times New Roman" w:cs="Times New Roman"/>
          <w:szCs w:val="28"/>
          <w:lang w:val="kk-KZ" w:eastAsia="ru-RU"/>
        </w:rPr>
        <w:t xml:space="preserve">«Аспаннан кәмпит жауған күн» деп атайды. </w:t>
      </w:r>
      <w:r w:rsidRPr="006475B0">
        <w:rPr>
          <w:rFonts w:cs="Times New Roman"/>
          <w:szCs w:val="28"/>
          <w:lang w:val="kk-KZ"/>
        </w:rPr>
        <w:t xml:space="preserve">Мұнда </w:t>
      </w:r>
      <w:r w:rsidRPr="006475B0">
        <w:rPr>
          <w:rFonts w:eastAsia="Times New Roman" w:cs="Times New Roman"/>
          <w:szCs w:val="28"/>
          <w:lang w:val="kk-KZ" w:eastAsia="ru-RU"/>
        </w:rPr>
        <w:t>автор пластик бөтелкедегі кең таралған газдалған сусындар – «кока-кола», «пепси-кола» «спрайт» туралы сөз қозғайды. Сонымен қатар Алматыда орналасқан, полиэтилен өнімдерін шығаратын қытайлық өндіріс ошағының қызметі мен оның табиғатқа тигізіп отырған залалы жайында айтады. Ауаның, топырақтың ластану мәселесі де осы бөлімде кеңінен көрініс табады.</w:t>
      </w:r>
    </w:p>
    <w:p w14:paraId="64DCEAF8" w14:textId="77777777" w:rsidR="006475B0" w:rsidRPr="006475B0" w:rsidRDefault="006475B0" w:rsidP="006475B0">
      <w:pPr>
        <w:rPr>
          <w:rFonts w:eastAsia="Times New Roman" w:cs="Times New Roman"/>
          <w:szCs w:val="28"/>
          <w:lang w:val="kk-KZ" w:eastAsia="ru-RU"/>
        </w:rPr>
      </w:pPr>
      <w:r w:rsidRPr="006475B0">
        <w:rPr>
          <w:rFonts w:eastAsia="Times New Roman" w:cs="Times New Roman"/>
          <w:szCs w:val="28"/>
          <w:lang w:val="kk-KZ" w:eastAsia="ru-RU"/>
        </w:rPr>
        <w:t xml:space="preserve">Қорытынды бөлімде жазушы Шерхан Мұртазаның 80 жылдығына арналған шара аясында болған бір </w:t>
      </w:r>
      <w:r w:rsidR="006052F1">
        <w:rPr>
          <w:rFonts w:eastAsia="Times New Roman" w:cs="Times New Roman"/>
          <w:szCs w:val="28"/>
          <w:lang w:val="kk-KZ" w:eastAsia="ru-RU"/>
        </w:rPr>
        <w:t>оқиғамен</w:t>
      </w:r>
      <w:r w:rsidRPr="006475B0">
        <w:rPr>
          <w:rFonts w:eastAsia="Times New Roman" w:cs="Times New Roman"/>
          <w:szCs w:val="28"/>
          <w:lang w:val="kk-KZ" w:eastAsia="ru-RU"/>
        </w:rPr>
        <w:t xml:space="preserve"> бөлісіп, әлемнің бірқатар елдерінде – </w:t>
      </w:r>
      <w:r w:rsidR="00346BD7" w:rsidRPr="006475B0">
        <w:rPr>
          <w:rFonts w:eastAsia="Times New Roman" w:cs="Times New Roman"/>
          <w:szCs w:val="28"/>
          <w:lang w:val="kk-KZ" w:eastAsia="ru-RU"/>
        </w:rPr>
        <w:t>Қытай</w:t>
      </w:r>
      <w:r w:rsidR="00346BD7">
        <w:rPr>
          <w:rFonts w:eastAsia="Times New Roman" w:cs="Times New Roman"/>
          <w:szCs w:val="28"/>
          <w:lang w:val="kk-KZ" w:eastAsia="ru-RU"/>
        </w:rPr>
        <w:t>,</w:t>
      </w:r>
      <w:r w:rsidR="00346BD7" w:rsidRPr="006475B0">
        <w:rPr>
          <w:rFonts w:eastAsia="Times New Roman" w:cs="Times New Roman"/>
          <w:szCs w:val="28"/>
          <w:lang w:val="kk-KZ" w:eastAsia="ru-RU"/>
        </w:rPr>
        <w:t xml:space="preserve"> </w:t>
      </w:r>
      <w:r w:rsidRPr="006475B0">
        <w:rPr>
          <w:rFonts w:eastAsia="Times New Roman" w:cs="Times New Roman"/>
          <w:szCs w:val="28"/>
          <w:lang w:val="kk-KZ" w:eastAsia="ru-RU"/>
        </w:rPr>
        <w:t xml:space="preserve">Ұлыбритания, </w:t>
      </w:r>
      <w:r w:rsidR="00346BD7" w:rsidRPr="006475B0">
        <w:rPr>
          <w:rFonts w:eastAsia="Times New Roman" w:cs="Times New Roman"/>
          <w:szCs w:val="28"/>
          <w:lang w:val="kk-KZ" w:eastAsia="ru-RU"/>
        </w:rPr>
        <w:t>Швеция</w:t>
      </w:r>
      <w:r w:rsidR="00346BD7">
        <w:rPr>
          <w:rFonts w:eastAsia="Times New Roman" w:cs="Times New Roman"/>
          <w:szCs w:val="28"/>
          <w:lang w:val="kk-KZ" w:eastAsia="ru-RU"/>
        </w:rPr>
        <w:t>, Ресей</w:t>
      </w:r>
      <w:r w:rsidRPr="006475B0">
        <w:rPr>
          <w:rFonts w:eastAsia="Times New Roman" w:cs="Times New Roman"/>
          <w:szCs w:val="28"/>
          <w:lang w:val="kk-KZ" w:eastAsia="ru-RU"/>
        </w:rPr>
        <w:t xml:space="preserve"> және Өзбекстанда – пластик қалдықтарын қайта өңдейтін кәсіпорындар жұмыс істеп жатқанын тілге тиек етеді. Ал Қазақстанда болса, күнделікті көз алдымызда полиэтилен ұшып жүрсе де, нақты әрекет жоқ екенін ашына жазады. Автор бұл тұста халық мақалының алғашқы бөлігін жаңаша түрлендіріп, қоғам үшін өзекті экологиялық мәселені күн тәртібіне шығарады.</w:t>
      </w:r>
    </w:p>
    <w:p w14:paraId="0A2F2675" w14:textId="4087AF33" w:rsidR="005A62B4" w:rsidRPr="00B240BE" w:rsidRDefault="008B3761" w:rsidP="006475B0">
      <w:pPr>
        <w:pStyle w:val="ac"/>
        <w:rPr>
          <w:rFonts w:ascii="Times New Roman" w:hAnsi="Times New Roman"/>
          <w:sz w:val="28"/>
          <w:szCs w:val="28"/>
          <w:shd w:val="clear" w:color="auto" w:fill="FFFFFF"/>
          <w:lang w:val="kk-KZ"/>
        </w:rPr>
      </w:pPr>
      <w:r w:rsidRPr="008B3761">
        <w:rPr>
          <w:rFonts w:ascii="Times New Roman" w:hAnsi="Times New Roman"/>
          <w:sz w:val="28"/>
          <w:szCs w:val="28"/>
          <w:lang w:val="kk-KZ"/>
        </w:rPr>
        <w:t>Автор өз мақаласында ирония мен сарказм элементтерін шебер қолдана отырып, көтерілген мәселеге сын көзбен қарайтынын айқын аңғартады. Мақаланың әр бөліміне әдейі әжуалап, мысқылға толы атаулар беруі арқылы оқырманды ойландыра түседі. Журналист өз пікірін былайша білдіреді:</w:t>
      </w:r>
      <w:r w:rsidR="005A62B4" w:rsidRPr="00B240BE">
        <w:rPr>
          <w:rFonts w:ascii="Times New Roman" w:hAnsi="Times New Roman"/>
          <w:sz w:val="28"/>
          <w:szCs w:val="28"/>
          <w:shd w:val="clear" w:color="auto" w:fill="FFFFFF"/>
          <w:lang w:val="kk-KZ"/>
        </w:rPr>
        <w:t xml:space="preserve"> </w:t>
      </w:r>
      <w:r w:rsidR="005A62B4" w:rsidRPr="000D1D68">
        <w:rPr>
          <w:rFonts w:ascii="Times New Roman" w:hAnsi="Times New Roman"/>
          <w:i/>
          <w:sz w:val="28"/>
          <w:szCs w:val="28"/>
          <w:shd w:val="clear" w:color="auto" w:fill="FFFFFF"/>
          <w:lang w:val="kk-KZ"/>
        </w:rPr>
        <w:t>«Жалпы, біздің Парламент полиэтилен пакеттерге тыйым сала алар еді. Үкімет Жәркентте, Қызылқұмда қайта жүгері өсіртіп, шырышынан Норвегиядағы сияқты биологиялық пакет жасата алар еді. Әкімдер ырыққа көнбей жер-көкке қаптап өсетін кендірден қорап пен себет шығарта алар еді. Ал пластик ыдыспен сусын шығаратындар қанша өнім өндірсе, соншама құтыны кері қабылдауын заңмен неге реттемеске?»</w:t>
      </w:r>
      <w:r w:rsidR="005A62B4" w:rsidRPr="000D1D68">
        <w:rPr>
          <w:rFonts w:ascii="Times New Roman" w:hAnsi="Times New Roman"/>
          <w:sz w:val="28"/>
          <w:lang w:val="kk-KZ"/>
        </w:rPr>
        <w:t xml:space="preserve"> </w:t>
      </w:r>
      <w:r w:rsidRPr="00B240BE">
        <w:rPr>
          <w:rFonts w:ascii="Times New Roman" w:hAnsi="Times New Roman"/>
          <w:sz w:val="28"/>
          <w:lang w:val="kk-KZ"/>
        </w:rPr>
        <w:t>(ЖА., 14.09.2021)</w:t>
      </w:r>
      <w:r>
        <w:rPr>
          <w:rFonts w:ascii="Times New Roman" w:hAnsi="Times New Roman"/>
          <w:sz w:val="28"/>
          <w:lang w:val="kk-KZ"/>
        </w:rPr>
        <w:t xml:space="preserve"> </w:t>
      </w:r>
      <w:r w:rsidR="00952370" w:rsidRPr="008B3761">
        <w:rPr>
          <w:rFonts w:ascii="Times New Roman" w:hAnsi="Times New Roman"/>
          <w:sz w:val="28"/>
          <w:szCs w:val="28"/>
          <w:shd w:val="clear" w:color="auto" w:fill="FFFFFF"/>
          <w:lang w:val="kk-KZ"/>
        </w:rPr>
        <w:t xml:space="preserve">[104, </w:t>
      </w:r>
      <w:r w:rsidR="000066A9">
        <w:rPr>
          <w:rFonts w:ascii="Times New Roman" w:hAnsi="Times New Roman"/>
          <w:sz w:val="28"/>
          <w:szCs w:val="28"/>
          <w:shd w:val="clear" w:color="auto" w:fill="FFFFFF"/>
          <w:lang w:val="kk-KZ"/>
        </w:rPr>
        <w:t>б.</w:t>
      </w:r>
      <w:r w:rsidR="00952370" w:rsidRPr="008B3761">
        <w:rPr>
          <w:rFonts w:ascii="Times New Roman" w:hAnsi="Times New Roman"/>
          <w:sz w:val="28"/>
          <w:szCs w:val="28"/>
          <w:shd w:val="clear" w:color="auto" w:fill="FFFFFF"/>
          <w:lang w:val="kk-KZ"/>
        </w:rPr>
        <w:t>31]</w:t>
      </w:r>
      <w:r w:rsidR="005A62B4" w:rsidRPr="00B240BE">
        <w:rPr>
          <w:rFonts w:ascii="Times New Roman" w:hAnsi="Times New Roman"/>
          <w:sz w:val="28"/>
          <w:szCs w:val="28"/>
          <w:shd w:val="clear" w:color="auto" w:fill="FFFFFF"/>
          <w:lang w:val="kk-KZ"/>
        </w:rPr>
        <w:t xml:space="preserve">. </w:t>
      </w:r>
    </w:p>
    <w:p w14:paraId="4DE2FB5E" w14:textId="77777777" w:rsidR="001233F4" w:rsidRPr="00B240BE" w:rsidRDefault="005A62B4" w:rsidP="00DE7CD7">
      <w:pPr>
        <w:pStyle w:val="ac"/>
        <w:rPr>
          <w:rFonts w:ascii="Times New Roman" w:hAnsi="Times New Roman"/>
          <w:lang w:val="kk-KZ"/>
        </w:rPr>
      </w:pPr>
      <w:r w:rsidRPr="00B240BE">
        <w:rPr>
          <w:rFonts w:ascii="Times New Roman" w:hAnsi="Times New Roman"/>
          <w:sz w:val="28"/>
          <w:szCs w:val="28"/>
          <w:shd w:val="clear" w:color="auto" w:fill="FFFFFF"/>
          <w:lang w:val="kk-KZ"/>
        </w:rPr>
        <w:t xml:space="preserve">Қазақта </w:t>
      </w:r>
      <w:r w:rsidRPr="00B240BE">
        <w:rPr>
          <w:rFonts w:ascii="Times New Roman" w:hAnsi="Times New Roman"/>
          <w:i/>
          <w:sz w:val="28"/>
          <w:szCs w:val="28"/>
          <w:shd w:val="clear" w:color="auto" w:fill="FFFFFF"/>
          <w:lang w:val="kk-KZ"/>
        </w:rPr>
        <w:t>«Аспаннан Әбілхаят суы жауса да, Тал ағашы жеміс бермейді»</w:t>
      </w:r>
      <w:r w:rsidRPr="00B240BE">
        <w:rPr>
          <w:rFonts w:ascii="Times New Roman" w:hAnsi="Times New Roman"/>
          <w:sz w:val="28"/>
          <w:szCs w:val="28"/>
          <w:shd w:val="clear" w:color="auto" w:fill="FFFFFF"/>
          <w:lang w:val="kk-KZ"/>
        </w:rPr>
        <w:t xml:space="preserve"> деген мақал да бар. Алдымен Әбілхаят суы туралы аңызды еске түсірсек, әңгіме </w:t>
      </w:r>
      <w:r w:rsidRPr="00B240BE">
        <w:rPr>
          <w:rFonts w:ascii="Times New Roman" w:hAnsi="Times New Roman"/>
          <w:sz w:val="28"/>
          <w:szCs w:val="28"/>
          <w:shd w:val="clear" w:color="auto" w:fill="FFFFFF"/>
          <w:lang w:val="kk-KZ"/>
        </w:rPr>
        <w:lastRenderedPageBreak/>
        <w:t xml:space="preserve">бойынша ертеде өлім ауызында жатқан қария ұлына жиған малы, жинаған қазынасы құмырадағы суын мирасқа қалдырады. Ол суды ішкен адам мәңгі жасайды, өмір бойы жас болып қалады. Әкесі жасарын жасап, бұл дүниені көргенін айтып, ұлына береді, ұлы да сұм жалғанда қызық жоқ деген оймен суды татпай, жерге шашып жібереді. Су қарағай мен шыршаға құйылып, содан олар мәңгілік жап-жасыл болып қалған деседі. Газет беттерінен </w:t>
      </w:r>
      <w:r w:rsidRPr="00816E8C">
        <w:rPr>
          <w:rFonts w:ascii="Times New Roman" w:hAnsi="Times New Roman"/>
          <w:bCs/>
          <w:sz w:val="28"/>
          <w:szCs w:val="28"/>
          <w:shd w:val="clear" w:color="auto" w:fill="FFFFFF"/>
          <w:lang w:val="kk-KZ"/>
        </w:rPr>
        <w:t>«Қартайтпайтын һәм жасартатын «әбілхаят суы» қашан пайда болады?!»</w:t>
      </w:r>
      <w:r w:rsidRPr="00B240BE">
        <w:rPr>
          <w:rFonts w:ascii="Times New Roman" w:hAnsi="Times New Roman"/>
          <w:i/>
          <w:sz w:val="28"/>
          <w:szCs w:val="28"/>
          <w:shd w:val="clear" w:color="auto" w:fill="FFFFFF"/>
          <w:lang w:val="kk-KZ"/>
        </w:rPr>
        <w:t xml:space="preserve"> </w:t>
      </w:r>
      <w:r w:rsidRPr="00B240BE">
        <w:rPr>
          <w:rFonts w:ascii="Times New Roman" w:hAnsi="Times New Roman"/>
          <w:sz w:val="28"/>
          <w:szCs w:val="28"/>
          <w:shd w:val="clear" w:color="auto" w:fill="FFFFFF"/>
          <w:lang w:val="kk-KZ"/>
        </w:rPr>
        <w:t xml:space="preserve">деген прецедентті айтылым тақырыпат болған мақаланы кездестірдік. </w:t>
      </w:r>
      <w:r w:rsidRPr="000D1D68">
        <w:rPr>
          <w:rFonts w:ascii="Times New Roman" w:hAnsi="Times New Roman"/>
          <w:i/>
          <w:sz w:val="28"/>
          <w:szCs w:val="28"/>
          <w:shd w:val="clear" w:color="auto" w:fill="FFFFFF"/>
          <w:lang w:val="kk-KZ"/>
        </w:rPr>
        <w:t>«Адам баласын қартайтпайтын құдірет ойлап табу – бүгінгі ғылымның бас ауыртып отырған мәселесі. Өзекті жанға бір өлім барын біле тұра, ұзақ ғұмыр сүруден үмітті адамзат «мәңгілік өмір» кілтін іздеу жолында тер төгуін доғармақ емес. Барлығының іздегені де, көксегені де бір - қартайтпайтын һәм өлтірмейтін «әбілхаят суын» ойлап табу»</w:t>
      </w:r>
      <w:r w:rsidRPr="00B240BE">
        <w:rPr>
          <w:rFonts w:ascii="Times New Roman" w:hAnsi="Times New Roman"/>
          <w:sz w:val="28"/>
          <w:szCs w:val="28"/>
          <w:shd w:val="clear" w:color="auto" w:fill="FFFFFF"/>
          <w:lang w:val="kk-KZ"/>
        </w:rPr>
        <w:t xml:space="preserve"> </w:t>
      </w:r>
      <w:r w:rsidR="00A927A5" w:rsidRPr="00B240BE">
        <w:rPr>
          <w:rFonts w:ascii="Times New Roman" w:hAnsi="Times New Roman"/>
          <w:sz w:val="28"/>
          <w:szCs w:val="28"/>
          <w:shd w:val="clear" w:color="auto" w:fill="FFFFFF"/>
          <w:lang w:val="kk-KZ"/>
        </w:rPr>
        <w:t>(</w:t>
      </w:r>
      <w:hyperlink r:id="rId56" w:history="1">
        <w:r w:rsidR="00A927A5" w:rsidRPr="00B240BE">
          <w:rPr>
            <w:rStyle w:val="a6"/>
            <w:rFonts w:ascii="Times New Roman" w:hAnsi="Times New Roman"/>
            <w:sz w:val="28"/>
            <w:szCs w:val="28"/>
            <w:shd w:val="clear" w:color="auto" w:fill="FFFFFF"/>
            <w:lang w:val="kk-KZ"/>
          </w:rPr>
          <w:t>https://kaz.inform.kz</w:t>
        </w:r>
      </w:hyperlink>
      <w:r w:rsidR="00A927A5" w:rsidRPr="00B240BE">
        <w:rPr>
          <w:rFonts w:ascii="Times New Roman" w:hAnsi="Times New Roman"/>
          <w:sz w:val="28"/>
          <w:szCs w:val="28"/>
          <w:shd w:val="clear" w:color="auto" w:fill="FFFFFF"/>
          <w:lang w:val="kk-KZ"/>
        </w:rPr>
        <w:t xml:space="preserve">., 21.11.11) </w:t>
      </w:r>
      <w:r w:rsidRPr="00B240BE">
        <w:rPr>
          <w:rFonts w:ascii="Times New Roman" w:hAnsi="Times New Roman"/>
          <w:sz w:val="28"/>
          <w:szCs w:val="28"/>
          <w:shd w:val="clear" w:color="auto" w:fill="FFFFFF"/>
          <w:lang w:val="kk-KZ"/>
        </w:rPr>
        <w:t xml:space="preserve">деп басталатын мәтінде қазіргі ғылымдағы ашылып жатқан жаңалықтар жайлы айтылған. Жасанды өкпенің трансплантациясы, онкологиялық ауруларды емдеу үшін жасалып жатқан жұмыстар, микробиот жобасы, адамның асқазан-ішек жолдарының жасушаларын зерттеу сынды тың дүниелердің пайда болғандығы жөнінде жазылған. Мақала </w:t>
      </w:r>
      <w:r w:rsidRPr="009E673F">
        <w:rPr>
          <w:rFonts w:ascii="Times New Roman" w:hAnsi="Times New Roman"/>
          <w:i/>
          <w:sz w:val="28"/>
          <w:szCs w:val="28"/>
          <w:shd w:val="clear" w:color="auto" w:fill="FFFFFF"/>
          <w:lang w:val="kk-KZ"/>
        </w:rPr>
        <w:t>«Әбілхаят суы» - бұл адамзаттың ежелден келе жатқан ең асқақ арманы. Өздерінің ғаламдағы ең әлсіз жаратылыс егесі екенін сезінгеннен бастап пәнидегі пенделер қартайтпайтын, өлтірмейтін күш ойлап табуға жанталасты. Оны ойлап табуға кезінде ғалымдар емес, алхимиктер тырысып көрген болатын. Ғалымдар бұған тек соңғы 10 жыл ішінде ғана шындап кірісе бастады. Қазір адамдардың «ғұмырларын» ұзартып, «өлтірмейтін су» ойлап табу зерттеулеріне қажетті ғылыми база енді-енді жасақталып жатыр»</w:t>
      </w:r>
      <w:r w:rsidRPr="00B240BE">
        <w:rPr>
          <w:rFonts w:ascii="Times New Roman" w:hAnsi="Times New Roman"/>
          <w:sz w:val="28"/>
          <w:szCs w:val="28"/>
          <w:shd w:val="clear" w:color="auto" w:fill="FFFFFF"/>
          <w:lang w:val="kk-KZ"/>
        </w:rPr>
        <w:t xml:space="preserve"> </w:t>
      </w:r>
      <w:r w:rsidR="001233F4" w:rsidRPr="00B240BE">
        <w:rPr>
          <w:rFonts w:ascii="Times New Roman" w:hAnsi="Times New Roman"/>
          <w:sz w:val="28"/>
          <w:szCs w:val="28"/>
          <w:shd w:val="clear" w:color="auto" w:fill="FFFFFF"/>
          <w:lang w:val="kk-KZ"/>
        </w:rPr>
        <w:t>(</w:t>
      </w:r>
      <w:hyperlink r:id="rId57" w:history="1">
        <w:r w:rsidR="001233F4" w:rsidRPr="00B240BE">
          <w:rPr>
            <w:rStyle w:val="a6"/>
            <w:rFonts w:ascii="Times New Roman" w:hAnsi="Times New Roman"/>
            <w:sz w:val="28"/>
            <w:szCs w:val="28"/>
            <w:shd w:val="clear" w:color="auto" w:fill="FFFFFF"/>
            <w:lang w:val="kk-KZ"/>
          </w:rPr>
          <w:t>https://kaz.inform.kz</w:t>
        </w:r>
      </w:hyperlink>
      <w:r w:rsidR="001233F4" w:rsidRPr="00B240BE">
        <w:rPr>
          <w:rFonts w:ascii="Times New Roman" w:hAnsi="Times New Roman"/>
          <w:sz w:val="28"/>
          <w:szCs w:val="28"/>
          <w:shd w:val="clear" w:color="auto" w:fill="FFFFFF"/>
          <w:lang w:val="kk-KZ"/>
        </w:rPr>
        <w:t xml:space="preserve">., 21.11.11) </w:t>
      </w:r>
      <w:r w:rsidRPr="00B240BE">
        <w:rPr>
          <w:rFonts w:ascii="Times New Roman" w:hAnsi="Times New Roman"/>
          <w:sz w:val="28"/>
          <w:szCs w:val="28"/>
          <w:shd w:val="clear" w:color="auto" w:fill="FFFFFF"/>
          <w:lang w:val="kk-KZ"/>
        </w:rPr>
        <w:t xml:space="preserve">деген профессор Ж. Жұмаділовтің сөздерімен аяқталады. </w:t>
      </w:r>
    </w:p>
    <w:p w14:paraId="17D22D14" w14:textId="27676601" w:rsidR="005A62B4" w:rsidRPr="00B240BE" w:rsidRDefault="005A62B4" w:rsidP="00DE7CD7">
      <w:pPr>
        <w:pStyle w:val="ac"/>
        <w:rPr>
          <w:rFonts w:ascii="Times New Roman" w:hAnsi="Times New Roman"/>
          <w:sz w:val="28"/>
          <w:szCs w:val="28"/>
          <w:shd w:val="clear" w:color="auto" w:fill="FFFFFF"/>
          <w:lang w:val="kk-KZ"/>
        </w:rPr>
      </w:pPr>
      <w:r w:rsidRPr="00B240BE">
        <w:rPr>
          <w:rFonts w:ascii="Times New Roman" w:hAnsi="Times New Roman"/>
          <w:sz w:val="28"/>
          <w:szCs w:val="28"/>
          <w:shd w:val="clear" w:color="auto" w:fill="FFFFFF"/>
          <w:lang w:val="kk-KZ"/>
        </w:rPr>
        <w:t>Ғалым И. В. Захаренконың айтуынша прецедентті айтылымның үш қабаты бар. Сызбасы былай берілген</w:t>
      </w:r>
      <w:r w:rsidR="0087168A">
        <w:rPr>
          <w:rFonts w:ascii="Times New Roman" w:hAnsi="Times New Roman"/>
          <w:sz w:val="28"/>
          <w:szCs w:val="28"/>
          <w:shd w:val="clear" w:color="auto" w:fill="FFFFFF"/>
          <w:lang w:val="kk-KZ"/>
        </w:rPr>
        <w:t xml:space="preserve"> (</w:t>
      </w:r>
      <w:r w:rsidR="00816E8C">
        <w:rPr>
          <w:rFonts w:ascii="Times New Roman" w:hAnsi="Times New Roman"/>
          <w:sz w:val="28"/>
          <w:szCs w:val="28"/>
          <w:shd w:val="clear" w:color="auto" w:fill="FFFFFF"/>
          <w:lang w:val="kk-KZ"/>
        </w:rPr>
        <w:t>сурет 5</w:t>
      </w:r>
      <w:r w:rsidR="0087168A">
        <w:rPr>
          <w:rFonts w:ascii="Times New Roman" w:hAnsi="Times New Roman"/>
          <w:sz w:val="28"/>
          <w:szCs w:val="28"/>
          <w:shd w:val="clear" w:color="auto" w:fill="FFFFFF"/>
          <w:lang w:val="kk-KZ"/>
        </w:rPr>
        <w:t>)</w:t>
      </w:r>
      <w:r w:rsidRPr="00B240BE">
        <w:rPr>
          <w:rFonts w:ascii="Times New Roman" w:hAnsi="Times New Roman"/>
          <w:sz w:val="28"/>
          <w:szCs w:val="28"/>
          <w:shd w:val="clear" w:color="auto" w:fill="FFFFFF"/>
          <w:lang w:val="kk-KZ"/>
        </w:rPr>
        <w:t>:</w:t>
      </w:r>
    </w:p>
    <w:p w14:paraId="75180944" w14:textId="0C9DABD8" w:rsidR="005A62B4" w:rsidRPr="00B240BE" w:rsidRDefault="00AE6597" w:rsidP="00816E8C">
      <w:pPr>
        <w:pStyle w:val="ac"/>
        <w:ind w:firstLine="0"/>
        <w:jc w:val="center"/>
        <w:rPr>
          <w:rFonts w:ascii="Times New Roman" w:hAnsi="Times New Roman"/>
          <w:sz w:val="28"/>
          <w:szCs w:val="28"/>
          <w:shd w:val="clear" w:color="auto" w:fill="FFFFFF"/>
          <w:lang w:val="kk-KZ"/>
        </w:rPr>
      </w:pPr>
      <w:r>
        <w:rPr>
          <w:rFonts w:ascii="Times New Roman" w:hAnsi="Times New Roman"/>
          <w:noProof/>
          <w:sz w:val="28"/>
          <w:szCs w:val="28"/>
          <w:shd w:val="clear" w:color="auto" w:fill="FFFFFF"/>
          <w:lang w:eastAsia="ru-RU"/>
        </w:rPr>
        <w:drawing>
          <wp:inline distT="0" distB="0" distL="0" distR="0" wp14:anchorId="709C4539" wp14:editId="24CDF787">
            <wp:extent cx="4622165" cy="3064510"/>
            <wp:effectExtent l="0" t="0" r="698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2165" cy="3064510"/>
                    </a:xfrm>
                    <a:prstGeom prst="rect">
                      <a:avLst/>
                    </a:prstGeom>
                    <a:noFill/>
                    <a:ln>
                      <a:noFill/>
                    </a:ln>
                  </pic:spPr>
                </pic:pic>
              </a:graphicData>
            </a:graphic>
          </wp:inline>
        </w:drawing>
      </w:r>
    </w:p>
    <w:p w14:paraId="36286DF7" w14:textId="277772F2" w:rsidR="005A62B4" w:rsidRDefault="00816E8C" w:rsidP="00771C39">
      <w:pPr>
        <w:pStyle w:val="ac"/>
        <w:ind w:firstLine="0"/>
        <w:jc w:val="center"/>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Сурет 5 -</w:t>
      </w:r>
      <w:r w:rsidR="00771C39">
        <w:rPr>
          <w:rFonts w:ascii="Times New Roman" w:hAnsi="Times New Roman"/>
          <w:sz w:val="28"/>
          <w:szCs w:val="28"/>
          <w:shd w:val="clear" w:color="auto" w:fill="FFFFFF"/>
          <w:lang w:val="kk-KZ"/>
        </w:rPr>
        <w:t xml:space="preserve"> </w:t>
      </w:r>
      <w:r w:rsidR="005A62B4" w:rsidRPr="00B240BE">
        <w:rPr>
          <w:rFonts w:ascii="Times New Roman" w:hAnsi="Times New Roman"/>
          <w:sz w:val="28"/>
          <w:szCs w:val="28"/>
          <w:shd w:val="clear" w:color="auto" w:fill="FFFFFF"/>
          <w:lang w:val="kk-KZ"/>
        </w:rPr>
        <w:t>И. В. Захаренконың сызбасы</w:t>
      </w:r>
    </w:p>
    <w:p w14:paraId="11986F7E" w14:textId="77777777" w:rsidR="005A62B4" w:rsidRPr="00816E8C" w:rsidRDefault="005A62B4" w:rsidP="00DE7CD7">
      <w:pPr>
        <w:pStyle w:val="ac"/>
        <w:rPr>
          <w:rFonts w:ascii="Times New Roman" w:hAnsi="Times New Roman"/>
          <w:sz w:val="28"/>
          <w:szCs w:val="28"/>
          <w:shd w:val="clear" w:color="auto" w:fill="FFFFFF"/>
          <w:lang w:val="kk-KZ"/>
        </w:rPr>
      </w:pPr>
      <w:r w:rsidRPr="00816E8C">
        <w:rPr>
          <w:rFonts w:ascii="Times New Roman" w:hAnsi="Times New Roman"/>
          <w:sz w:val="28"/>
          <w:szCs w:val="28"/>
          <w:shd w:val="clear" w:color="auto" w:fill="FFFFFF"/>
          <w:lang w:val="kk-KZ"/>
        </w:rPr>
        <w:lastRenderedPageBreak/>
        <w:t xml:space="preserve">Біздің түсінуіміз бойынша </w:t>
      </w:r>
      <w:r w:rsidRPr="00816E8C">
        <w:rPr>
          <w:rStyle w:val="a7"/>
          <w:rFonts w:ascii="Times New Roman" w:hAnsi="Times New Roman"/>
          <w:b w:val="0"/>
          <w:bCs w:val="0"/>
          <w:sz w:val="28"/>
          <w:szCs w:val="28"/>
          <w:lang w:val="kk-KZ"/>
        </w:rPr>
        <w:t>«Аспаннан шұға жауса да, кедейге ұлтарақ бұйырмайды»</w:t>
      </w:r>
      <w:r w:rsidRPr="00816E8C">
        <w:rPr>
          <w:rFonts w:ascii="Times New Roman" w:hAnsi="Times New Roman"/>
          <w:sz w:val="28"/>
          <w:szCs w:val="28"/>
          <w:lang w:val="kk-KZ"/>
        </w:rPr>
        <w:t xml:space="preserve"> прецедентті айтылымының қабаттарындағы мағыналары мынадай</w:t>
      </w:r>
      <w:r w:rsidRPr="00816E8C">
        <w:rPr>
          <w:rFonts w:ascii="Times New Roman" w:hAnsi="Times New Roman"/>
          <w:sz w:val="28"/>
          <w:szCs w:val="28"/>
          <w:shd w:val="clear" w:color="auto" w:fill="FFFFFF"/>
          <w:lang w:val="kk-KZ"/>
        </w:rPr>
        <w:t>:</w:t>
      </w:r>
    </w:p>
    <w:p w14:paraId="1FF9FD88" w14:textId="77777777" w:rsidR="005A62B4" w:rsidRPr="00B240BE" w:rsidRDefault="005A62B4" w:rsidP="00DE7CD7">
      <w:pPr>
        <w:pStyle w:val="ac"/>
        <w:rPr>
          <w:rFonts w:ascii="Times New Roman" w:hAnsi="Times New Roman"/>
          <w:sz w:val="28"/>
          <w:szCs w:val="28"/>
          <w:shd w:val="clear" w:color="auto" w:fill="FFFFFF"/>
          <w:lang w:val="kk-KZ"/>
        </w:rPr>
      </w:pPr>
      <w:r w:rsidRPr="00816E8C">
        <w:rPr>
          <w:rFonts w:ascii="Times New Roman" w:hAnsi="Times New Roman"/>
          <w:sz w:val="28"/>
          <w:szCs w:val="28"/>
          <w:shd w:val="clear" w:color="auto" w:fill="FFFFFF"/>
          <w:lang w:val="kk-KZ"/>
        </w:rPr>
        <w:t>1. Жоғарғы</w:t>
      </w:r>
      <w:r w:rsidRPr="00B240BE">
        <w:rPr>
          <w:rFonts w:ascii="Times New Roman" w:hAnsi="Times New Roman"/>
          <w:sz w:val="28"/>
          <w:szCs w:val="28"/>
          <w:shd w:val="clear" w:color="auto" w:fill="FFFFFF"/>
          <w:lang w:val="kk-KZ"/>
        </w:rPr>
        <w:t xml:space="preserve"> беткі мағына – тура, лексикалық мағына, айтылымды алғашқы естіген немесе оқыған сәттегі қабылданатын мағына. </w:t>
      </w:r>
    </w:p>
    <w:p w14:paraId="54800C31" w14:textId="77777777" w:rsidR="005A62B4" w:rsidRPr="00B240BE" w:rsidRDefault="005A62B4" w:rsidP="00DE7CD7">
      <w:pPr>
        <w:pStyle w:val="ac"/>
        <w:rPr>
          <w:rFonts w:ascii="Times New Roman" w:hAnsi="Times New Roman"/>
          <w:sz w:val="28"/>
          <w:szCs w:val="28"/>
          <w:shd w:val="clear" w:color="auto" w:fill="FFFFFF"/>
          <w:lang w:val="kk-KZ"/>
        </w:rPr>
      </w:pPr>
      <w:r w:rsidRPr="00B240BE">
        <w:rPr>
          <w:rFonts w:ascii="Times New Roman" w:hAnsi="Times New Roman"/>
          <w:sz w:val="28"/>
          <w:szCs w:val="28"/>
          <w:shd w:val="clear" w:color="auto" w:fill="FFFFFF"/>
          <w:lang w:val="kk-KZ"/>
        </w:rPr>
        <w:t xml:space="preserve">«Аспаннан шұға жауса да» </w:t>
      </w:r>
      <w:r w:rsidRPr="00B240BE">
        <w:rPr>
          <w:rFonts w:ascii="Times New Roman" w:hAnsi="Times New Roman"/>
          <w:sz w:val="28"/>
          <w:szCs w:val="28"/>
          <w:lang w:val="kk-KZ"/>
        </w:rPr>
        <w:t>– ең үлкен нығмет, молшылық, мол мүмкіндік болса да, «Кедейге ұлтарақ бұйырмайды» – әлеуметтік тұрмысы төме</w:t>
      </w:r>
      <w:r w:rsidR="009A246C">
        <w:rPr>
          <w:rFonts w:ascii="Times New Roman" w:hAnsi="Times New Roman"/>
          <w:sz w:val="28"/>
          <w:szCs w:val="28"/>
          <w:lang w:val="kk-KZ"/>
        </w:rPr>
        <w:t>н жанның қолына ештеңе тимейді.</w:t>
      </w:r>
    </w:p>
    <w:p w14:paraId="4F60A012" w14:textId="77777777" w:rsidR="005A62B4" w:rsidRPr="00B240BE" w:rsidRDefault="005A62B4" w:rsidP="00DE7CD7">
      <w:pPr>
        <w:pStyle w:val="ac"/>
        <w:rPr>
          <w:rFonts w:ascii="Times New Roman" w:hAnsi="Times New Roman"/>
          <w:sz w:val="28"/>
          <w:szCs w:val="28"/>
          <w:lang w:val="kk-KZ"/>
        </w:rPr>
      </w:pPr>
      <w:r w:rsidRPr="00B240BE">
        <w:rPr>
          <w:rFonts w:ascii="Times New Roman" w:hAnsi="Times New Roman"/>
          <w:sz w:val="28"/>
          <w:szCs w:val="28"/>
          <w:shd w:val="clear" w:color="auto" w:fill="FFFFFF"/>
          <w:lang w:val="kk-KZ"/>
        </w:rPr>
        <w:t xml:space="preserve">2. Терең мағына – астарлы мазмұнды мағына (метафоралық, метонимиялық, ирониялық). </w:t>
      </w:r>
      <w:r w:rsidRPr="00B240BE">
        <w:rPr>
          <w:rFonts w:ascii="Times New Roman" w:hAnsi="Times New Roman"/>
          <w:sz w:val="28"/>
          <w:szCs w:val="28"/>
          <w:lang w:val="kk-KZ"/>
        </w:rPr>
        <w:t xml:space="preserve">Бұл деңгейде айтылым белгілі бір мәдени, адамгершілік немесе эмоциялық мәнге ие болып, терең мағыналық қабат ашады. </w:t>
      </w:r>
    </w:p>
    <w:p w14:paraId="48E9BE70" w14:textId="1BA803A7" w:rsidR="005A62B4" w:rsidRPr="00B240BE" w:rsidRDefault="005A62B4" w:rsidP="00DE7CD7">
      <w:pPr>
        <w:pStyle w:val="ac"/>
        <w:rPr>
          <w:rFonts w:ascii="Times New Roman" w:hAnsi="Times New Roman"/>
          <w:sz w:val="28"/>
          <w:szCs w:val="28"/>
          <w:lang w:val="kk-KZ"/>
        </w:rPr>
      </w:pPr>
      <w:r w:rsidRPr="00B240BE">
        <w:rPr>
          <w:rFonts w:ascii="Times New Roman" w:hAnsi="Times New Roman"/>
          <w:sz w:val="28"/>
          <w:szCs w:val="28"/>
          <w:lang w:val="kk-KZ"/>
        </w:rPr>
        <w:t>Прецедентті айтылым с</w:t>
      </w:r>
      <w:r w:rsidRPr="00B240BE">
        <w:rPr>
          <w:rFonts w:ascii="Times New Roman" w:hAnsi="Times New Roman"/>
          <w:sz w:val="28"/>
          <w:szCs w:val="28"/>
          <w:shd w:val="clear" w:color="auto" w:fill="FFFFFF"/>
          <w:lang w:val="kk-KZ"/>
        </w:rPr>
        <w:t xml:space="preserve">емантикалық тұрғыдан қоғамдағы әділетсіздік, әлеуметтік теңсіздікті, байлардың қиянаты, әлсіздердің бейшара халін бейнелейді. </w:t>
      </w:r>
      <w:r w:rsidRPr="00B240BE">
        <w:rPr>
          <w:rFonts w:ascii="Times New Roman" w:hAnsi="Times New Roman"/>
          <w:sz w:val="28"/>
          <w:szCs w:val="28"/>
          <w:lang w:val="kk-KZ"/>
        </w:rPr>
        <w:t xml:space="preserve">Көшпелі өмір салтын ұстанған халық болғандықтан, сол қоғамда әлеуметтік теңсіздік орын алғандықтан қазақ ұлты өзінің танымына қарай мақал-мәтелді, аңыз-әңгімелерді, қысқасы фольклорлық мұрасын қалыптастырды. Бұл мақалдағы шұға – өте қымбат, бағалы мата, сол кездегі байлықтың белгісі. Ал ұлтарақ – аяқ киімге салынатын кішірек зат. Сонда шұға – мол мүмкіндіктің, байлықтың символы, ұлтарақ – қарама-қарсы ең аз берілген үлестің белгісі болып тұр. Метафора арқылы қазақ халқының </w:t>
      </w:r>
      <w:r w:rsidRPr="009B28A1">
        <w:rPr>
          <w:rStyle w:val="a7"/>
          <w:rFonts w:ascii="Times New Roman" w:hAnsi="Times New Roman"/>
          <w:b w:val="0"/>
          <w:sz w:val="28"/>
          <w:szCs w:val="28"/>
          <w:lang w:val="kk-KZ"/>
        </w:rPr>
        <w:t>әділетсіздік туралы танымы</w:t>
      </w:r>
      <w:r w:rsidRPr="009B28A1">
        <w:rPr>
          <w:rFonts w:ascii="Times New Roman" w:hAnsi="Times New Roman"/>
          <w:b/>
          <w:sz w:val="28"/>
          <w:szCs w:val="28"/>
          <w:lang w:val="kk-KZ"/>
        </w:rPr>
        <w:t xml:space="preserve">, </w:t>
      </w:r>
      <w:r w:rsidRPr="009B28A1">
        <w:rPr>
          <w:rStyle w:val="a7"/>
          <w:rFonts w:ascii="Times New Roman" w:hAnsi="Times New Roman"/>
          <w:b w:val="0"/>
          <w:sz w:val="28"/>
          <w:szCs w:val="28"/>
          <w:lang w:val="kk-KZ"/>
        </w:rPr>
        <w:t>әлеуметтік теңсіздікке деген сыни көзқарасы</w:t>
      </w:r>
      <w:r w:rsidRPr="00B240BE">
        <w:rPr>
          <w:rFonts w:ascii="Times New Roman" w:hAnsi="Times New Roman"/>
          <w:sz w:val="28"/>
          <w:szCs w:val="28"/>
          <w:lang w:val="kk-KZ"/>
        </w:rPr>
        <w:t xml:space="preserve"> көрініс табады. </w:t>
      </w:r>
      <w:r w:rsidRPr="00B240BE">
        <w:rPr>
          <w:rFonts w:ascii="Times New Roman" w:hAnsi="Times New Roman"/>
          <w:sz w:val="28"/>
          <w:szCs w:val="28"/>
          <w:shd w:val="clear" w:color="auto" w:fill="FFFFFF"/>
          <w:lang w:val="kk-KZ"/>
        </w:rPr>
        <w:t xml:space="preserve">Прагматикалық жағынан </w:t>
      </w:r>
      <w:r w:rsidRPr="00B240BE">
        <w:rPr>
          <w:rFonts w:ascii="Times New Roman" w:hAnsi="Times New Roman"/>
          <w:sz w:val="28"/>
          <w:szCs w:val="28"/>
          <w:lang w:val="kk-KZ"/>
        </w:rPr>
        <w:t xml:space="preserve">тыңдаушының эмоциясына әсер етіп, жағдайға сыни көзқарас тудырады. </w:t>
      </w:r>
      <w:r w:rsidRPr="00B240BE">
        <w:rPr>
          <w:rFonts w:ascii="Times New Roman" w:hAnsi="Times New Roman"/>
          <w:sz w:val="28"/>
          <w:szCs w:val="28"/>
          <w:shd w:val="clear" w:color="auto" w:fill="FFFFFF"/>
          <w:lang w:val="kk-KZ"/>
        </w:rPr>
        <w:t xml:space="preserve">Әрі </w:t>
      </w:r>
      <w:r w:rsidRPr="009B28A1">
        <w:rPr>
          <w:rFonts w:ascii="Times New Roman" w:hAnsi="Times New Roman"/>
          <w:sz w:val="28"/>
          <w:szCs w:val="28"/>
          <w:shd w:val="clear" w:color="auto" w:fill="FFFFFF"/>
          <w:lang w:val="kk-KZ"/>
        </w:rPr>
        <w:t>и</w:t>
      </w:r>
      <w:r w:rsidRPr="009B28A1">
        <w:rPr>
          <w:rStyle w:val="a7"/>
          <w:rFonts w:ascii="Times New Roman" w:hAnsi="Times New Roman"/>
          <w:b w:val="0"/>
          <w:sz w:val="28"/>
          <w:szCs w:val="28"/>
          <w:lang w:val="kk-KZ"/>
        </w:rPr>
        <w:t>рониялық, пессимистік</w:t>
      </w:r>
      <w:r w:rsidRPr="00B240BE">
        <w:rPr>
          <w:rFonts w:ascii="Times New Roman" w:hAnsi="Times New Roman"/>
          <w:sz w:val="28"/>
          <w:szCs w:val="28"/>
          <w:lang w:val="kk-KZ"/>
        </w:rPr>
        <w:t xml:space="preserve"> реңк бар: жақсылық бәріне бірде</w:t>
      </w:r>
      <w:r w:rsidR="009F157D">
        <w:rPr>
          <w:rFonts w:ascii="Times New Roman" w:hAnsi="Times New Roman"/>
          <w:sz w:val="28"/>
          <w:szCs w:val="28"/>
          <w:lang w:val="kk-KZ"/>
        </w:rPr>
        <w:t xml:space="preserve">й жетпейді, мүмкіндік болса да </w:t>
      </w:r>
      <w:r w:rsidRPr="00B240BE">
        <w:rPr>
          <w:rFonts w:ascii="Times New Roman" w:hAnsi="Times New Roman"/>
          <w:sz w:val="28"/>
          <w:szCs w:val="28"/>
          <w:lang w:val="kk-KZ"/>
        </w:rPr>
        <w:t xml:space="preserve">әділ үлес болмайды. </w:t>
      </w:r>
    </w:p>
    <w:p w14:paraId="4A3B97BE" w14:textId="172F18BB" w:rsidR="005A62B4" w:rsidRPr="00B240BE" w:rsidRDefault="005A62B4" w:rsidP="00DE7CD7">
      <w:pPr>
        <w:pStyle w:val="ac"/>
        <w:rPr>
          <w:rFonts w:ascii="Times New Roman" w:hAnsi="Times New Roman"/>
          <w:sz w:val="28"/>
          <w:szCs w:val="28"/>
          <w:shd w:val="clear" w:color="auto" w:fill="FFFFFF"/>
          <w:lang w:val="kk-KZ"/>
        </w:rPr>
      </w:pPr>
      <w:r w:rsidRPr="00B240BE">
        <w:rPr>
          <w:rFonts w:ascii="Times New Roman" w:hAnsi="Times New Roman"/>
          <w:sz w:val="28"/>
          <w:szCs w:val="28"/>
          <w:shd w:val="clear" w:color="auto" w:fill="FFFFFF"/>
          <w:lang w:val="kk-KZ"/>
        </w:rPr>
        <w:t>3. Жүйелік мәні – берілген айтылымның ұлттың мәдени жүйедегі алатын орны, тарихи-философиялық мәні. Бұл қабатты түсіну үшін мәдени білім, аялық білім және ұлттық контекст қажет. Жүйелік мәні = түпкі мағына + мәдени фон + ас</w:t>
      </w:r>
      <w:r w:rsidR="00D50697">
        <w:rPr>
          <w:rFonts w:ascii="Times New Roman" w:hAnsi="Times New Roman"/>
          <w:sz w:val="28"/>
          <w:szCs w:val="28"/>
          <w:shd w:val="clear" w:color="auto" w:fill="FFFFFF"/>
          <w:lang w:val="kk-KZ"/>
        </w:rPr>
        <w:t>с</w:t>
      </w:r>
      <w:r w:rsidRPr="00B240BE">
        <w:rPr>
          <w:rFonts w:ascii="Times New Roman" w:hAnsi="Times New Roman"/>
          <w:sz w:val="28"/>
          <w:szCs w:val="28"/>
          <w:shd w:val="clear" w:color="auto" w:fill="FFFFFF"/>
          <w:lang w:val="kk-KZ"/>
        </w:rPr>
        <w:t xml:space="preserve">оциация. </w:t>
      </w:r>
    </w:p>
    <w:p w14:paraId="6B3931AE" w14:textId="77777777" w:rsidR="005A62B4" w:rsidRDefault="005A62B4" w:rsidP="00DE7CD7">
      <w:pPr>
        <w:pStyle w:val="ac"/>
        <w:rPr>
          <w:rFonts w:ascii="Times New Roman" w:hAnsi="Times New Roman"/>
          <w:sz w:val="28"/>
          <w:szCs w:val="28"/>
          <w:lang w:val="kk-KZ"/>
        </w:rPr>
      </w:pPr>
      <w:r w:rsidRPr="00C07FDD">
        <w:rPr>
          <w:rStyle w:val="a7"/>
          <w:rFonts w:ascii="Times New Roman" w:hAnsi="Times New Roman"/>
          <w:b w:val="0"/>
          <w:sz w:val="28"/>
          <w:szCs w:val="28"/>
          <w:lang w:val="kk-KZ"/>
        </w:rPr>
        <w:t>«Аспаннан шұға жауса да, кедейге ұлтарақ бұйырмайды»</w:t>
      </w:r>
      <w:r w:rsidRPr="00C07FDD">
        <w:rPr>
          <w:rFonts w:ascii="Times New Roman" w:hAnsi="Times New Roman"/>
          <w:b/>
          <w:sz w:val="28"/>
          <w:szCs w:val="28"/>
          <w:lang w:val="kk-KZ"/>
        </w:rPr>
        <w:t xml:space="preserve"> </w:t>
      </w:r>
      <w:r w:rsidRPr="00C07FDD">
        <w:rPr>
          <w:rFonts w:ascii="Times New Roman" w:hAnsi="Times New Roman"/>
          <w:sz w:val="28"/>
          <w:szCs w:val="28"/>
          <w:lang w:val="kk-KZ"/>
        </w:rPr>
        <w:t>прецедентті айтылымы қазақ халқының дүниетанымын танытады, м</w:t>
      </w:r>
      <w:r w:rsidRPr="00C07FDD">
        <w:rPr>
          <w:rStyle w:val="a7"/>
          <w:rFonts w:ascii="Times New Roman" w:hAnsi="Times New Roman"/>
          <w:b w:val="0"/>
          <w:sz w:val="28"/>
          <w:szCs w:val="28"/>
          <w:lang w:val="kk-KZ"/>
        </w:rPr>
        <w:t>әдени</w:t>
      </w:r>
      <w:r w:rsidRPr="00740D13">
        <w:rPr>
          <w:rStyle w:val="a7"/>
          <w:rFonts w:ascii="Times New Roman" w:hAnsi="Times New Roman"/>
          <w:b w:val="0"/>
          <w:sz w:val="28"/>
          <w:szCs w:val="28"/>
          <w:lang w:val="kk-KZ"/>
        </w:rPr>
        <w:t xml:space="preserve"> код</w:t>
      </w:r>
      <w:r w:rsidRPr="00B240BE">
        <w:rPr>
          <w:rFonts w:ascii="Times New Roman" w:hAnsi="Times New Roman"/>
          <w:sz w:val="28"/>
          <w:szCs w:val="28"/>
          <w:lang w:val="kk-KZ"/>
        </w:rPr>
        <w:t xml:space="preserve"> ретінде ұлттық санада орнығып, тілдік және әлеуметтік коммуникацияда ерекше рөл атқарады. </w:t>
      </w:r>
    </w:p>
    <w:p w14:paraId="0C33E25D" w14:textId="77777777" w:rsidR="00EC6C98" w:rsidRPr="00EC6C98" w:rsidRDefault="00F97069" w:rsidP="00EC6C98">
      <w:pPr>
        <w:pStyle w:val="a4"/>
        <w:spacing w:before="0" w:beforeAutospacing="0" w:after="0" w:afterAutospacing="0"/>
        <w:rPr>
          <w:sz w:val="28"/>
          <w:szCs w:val="28"/>
          <w:lang w:val="kk-KZ"/>
        </w:rPr>
      </w:pPr>
      <w:r w:rsidRPr="00990DFE">
        <w:rPr>
          <w:sz w:val="28"/>
          <w:szCs w:val="28"/>
          <w:lang w:val="kk-KZ"/>
        </w:rPr>
        <w:t xml:space="preserve">Басылым беттерінде тақырып ретінде жұмсалатын мақалдың бірі – </w:t>
      </w:r>
      <w:r w:rsidRPr="00816E8C">
        <w:rPr>
          <w:bCs/>
          <w:sz w:val="28"/>
          <w:szCs w:val="28"/>
          <w:lang w:val="kk-KZ"/>
        </w:rPr>
        <w:t>«Қой көрмеген қуалап өлтіреді». Еш өзгеріске ұшырамай мақал атауымен берілген жазбада журналист Қ. Зарыққанқызы мал басын шектеу туралы ұсынылған</w:t>
      </w:r>
      <w:r w:rsidRPr="00F97069">
        <w:rPr>
          <w:sz w:val="28"/>
          <w:szCs w:val="28"/>
          <w:lang w:val="kk-KZ"/>
        </w:rPr>
        <w:t xml:space="preserve"> реформамен келіспейтінін ашық білдіреді. Қазақ халқының тіршілігі мен тұрмысы ежелден мал шаруашылығымен тығыз байланысты болғандықтан, мұндай бастама елдің түсінігіне жат, қисынсыз көрінеді. Ұлттың дүниетаным</w:t>
      </w:r>
      <w:r w:rsidR="00990DFE" w:rsidRPr="00990DFE">
        <w:rPr>
          <w:sz w:val="28"/>
          <w:szCs w:val="28"/>
          <w:lang w:val="kk-KZ"/>
        </w:rPr>
        <w:t xml:space="preserve">ында қалыптасқан таным бойынша халқымыз бір іске көңілі толмаған кезде </w:t>
      </w:r>
      <w:r w:rsidRPr="00F97069">
        <w:rPr>
          <w:sz w:val="28"/>
          <w:szCs w:val="28"/>
          <w:lang w:val="kk-KZ"/>
        </w:rPr>
        <w:t>«</w:t>
      </w:r>
      <w:r w:rsidR="00990DFE" w:rsidRPr="00990DFE">
        <w:rPr>
          <w:i/>
          <w:sz w:val="28"/>
          <w:szCs w:val="28"/>
          <w:lang w:val="kk-KZ"/>
        </w:rPr>
        <w:t>Қой көрмеген қой көрсе –  қуалап өлтіреді, ұл көрмеген ұл көрсе – дуалап өлтіреді</w:t>
      </w:r>
      <w:r w:rsidR="00990DFE" w:rsidRPr="00990DFE">
        <w:rPr>
          <w:sz w:val="28"/>
          <w:szCs w:val="28"/>
          <w:lang w:val="kk-KZ"/>
        </w:rPr>
        <w:t>»</w:t>
      </w:r>
      <w:r w:rsidR="00962000">
        <w:rPr>
          <w:sz w:val="28"/>
          <w:szCs w:val="28"/>
          <w:lang w:val="kk-KZ"/>
        </w:rPr>
        <w:t xml:space="preserve"> деген</w:t>
      </w:r>
      <w:r w:rsidRPr="00F97069">
        <w:rPr>
          <w:sz w:val="28"/>
          <w:szCs w:val="28"/>
          <w:lang w:val="kk-KZ"/>
        </w:rPr>
        <w:t>. Журналист осы тұрғыдан өз ұстанымын білдіріп, мақаласын нақты әрі ә</w:t>
      </w:r>
      <w:r w:rsidR="00990DFE" w:rsidRPr="00990DFE">
        <w:rPr>
          <w:sz w:val="28"/>
          <w:szCs w:val="28"/>
          <w:lang w:val="kk-KZ"/>
        </w:rPr>
        <w:t>серлі тұжырыммен қорытындылайды</w:t>
      </w:r>
      <w:r w:rsidR="005A62B4" w:rsidRPr="00990DFE">
        <w:rPr>
          <w:sz w:val="28"/>
          <w:szCs w:val="28"/>
          <w:lang w:val="kk-KZ"/>
        </w:rPr>
        <w:t xml:space="preserve">: </w:t>
      </w:r>
      <w:r w:rsidR="005A62B4" w:rsidRPr="00C07FDD">
        <w:rPr>
          <w:i/>
          <w:sz w:val="28"/>
          <w:szCs w:val="28"/>
          <w:lang w:val="kk-KZ"/>
        </w:rPr>
        <w:t>«мұны ұқса, ауыл шаруашылығы министрлігі келешекте қазақтың мал басын емес, ретсіз реформаларының с</w:t>
      </w:r>
      <w:r w:rsidR="00962000" w:rsidRPr="00C07FDD">
        <w:rPr>
          <w:i/>
          <w:sz w:val="28"/>
          <w:szCs w:val="28"/>
          <w:lang w:val="kk-KZ"/>
        </w:rPr>
        <w:t>анын шектер деп үміттенеміз»</w:t>
      </w:r>
      <w:r w:rsidR="00962000">
        <w:rPr>
          <w:sz w:val="28"/>
          <w:szCs w:val="28"/>
          <w:lang w:val="kk-KZ"/>
        </w:rPr>
        <w:t xml:space="preserve"> (ЖА. 30.11.21)</w:t>
      </w:r>
      <w:r w:rsidR="005A62B4" w:rsidRPr="00990DFE">
        <w:rPr>
          <w:sz w:val="28"/>
          <w:szCs w:val="28"/>
          <w:lang w:val="kk-KZ"/>
        </w:rPr>
        <w:t xml:space="preserve">. </w:t>
      </w:r>
      <w:r w:rsidR="00781CD5" w:rsidRPr="00781CD5">
        <w:rPr>
          <w:sz w:val="28"/>
          <w:lang w:val="kk-KZ"/>
        </w:rPr>
        <w:lastRenderedPageBreak/>
        <w:t xml:space="preserve">Аталған мақал-мәтелге </w:t>
      </w:r>
      <w:r w:rsidR="00781CD5">
        <w:rPr>
          <w:sz w:val="28"/>
          <w:lang w:val="kk-KZ"/>
        </w:rPr>
        <w:t xml:space="preserve">журналист </w:t>
      </w:r>
      <w:r w:rsidR="00C07FDD">
        <w:rPr>
          <w:sz w:val="28"/>
          <w:lang w:val="kk-KZ"/>
        </w:rPr>
        <w:t>Б. </w:t>
      </w:r>
      <w:r w:rsidR="00781CD5" w:rsidRPr="00781CD5">
        <w:rPr>
          <w:sz w:val="28"/>
          <w:lang w:val="kk-KZ"/>
        </w:rPr>
        <w:t>Сманов та өз жазбасында сілтеме жасайды. Ол «Ғылым кандидаттары мен докторларын дайындаудан неге қашамыз?» атты мақаласында (kazgazeta.kz, 12.01.2016) 2010 жылдан бастап дәстүрлі ғылыми дәрежелерді беру жүйесінің жабылып, Болон процесіне асығыс өтуіне сын айтады. Автордың пікірінше, бұл өзгеріс көптеген ізденушілердің жылдар бойы сіңірген еңбегін жоққа шығарды, сондай-ақ оларға жұмсалған мемлекеттік қаражат та тиімді пайдаланылмады. Осы жағдайды сипаттай келе, ол халқымыздың «Қой көрмеген қуалап өлтіреді» деген мақалы арқылы реформадағы асығыстық пен оның салдарын астарлы түрде бейнелейді.</w:t>
      </w:r>
      <w:r w:rsidR="00AA0C02">
        <w:rPr>
          <w:sz w:val="28"/>
          <w:lang w:val="kk-KZ"/>
        </w:rPr>
        <w:t xml:space="preserve"> Автор мәтін соңында </w:t>
      </w:r>
      <w:r w:rsidR="005A62B4" w:rsidRPr="00C07FDD">
        <w:rPr>
          <w:bCs/>
          <w:i/>
          <w:sz w:val="28"/>
          <w:szCs w:val="28"/>
          <w:lang w:val="kk-KZ"/>
        </w:rPr>
        <w:t>«</w:t>
      </w:r>
      <w:r w:rsidR="005A62B4" w:rsidRPr="00C07FDD">
        <w:rPr>
          <w:i/>
          <w:sz w:val="28"/>
          <w:szCs w:val="28"/>
          <w:shd w:val="clear" w:color="auto" w:fill="FFFFFF"/>
          <w:lang w:val="kk-KZ"/>
        </w:rPr>
        <w:t>Біздің бұл тірлігіміз, басқаны қайдам, мен үшін, дәп бір «Қой көрмеген көргенсіз қуалап жүріп өлтіреді, ұл көрмеген көргенсіз дуалап жүріп өлтіреді» дегеннің керін келтірген секілді»</w:t>
      </w:r>
      <w:r w:rsidR="005A62B4" w:rsidRPr="00EC6C98">
        <w:rPr>
          <w:sz w:val="28"/>
          <w:szCs w:val="28"/>
          <w:shd w:val="clear" w:color="auto" w:fill="FFFFFF"/>
          <w:lang w:val="kk-KZ"/>
        </w:rPr>
        <w:t xml:space="preserve"> </w:t>
      </w:r>
      <w:r w:rsidR="001233F4" w:rsidRPr="00EC6C98">
        <w:rPr>
          <w:sz w:val="28"/>
          <w:szCs w:val="28"/>
          <w:shd w:val="clear" w:color="auto" w:fill="FFFFFF"/>
          <w:lang w:val="kk-KZ"/>
        </w:rPr>
        <w:t>(</w:t>
      </w:r>
      <w:hyperlink r:id="rId59" w:history="1">
        <w:r w:rsidR="001233F4" w:rsidRPr="00EC6C98">
          <w:rPr>
            <w:rStyle w:val="a6"/>
            <w:color w:val="auto"/>
            <w:sz w:val="28"/>
            <w:szCs w:val="28"/>
            <w:u w:val="none"/>
            <w:lang w:val="kk-KZ"/>
          </w:rPr>
          <w:t>https://kazgazeta.kz</w:t>
        </w:r>
      </w:hyperlink>
      <w:r w:rsidR="001233F4" w:rsidRPr="00EC6C98">
        <w:rPr>
          <w:rStyle w:val="a6"/>
          <w:color w:val="auto"/>
          <w:sz w:val="28"/>
          <w:szCs w:val="28"/>
          <w:u w:val="none"/>
          <w:lang w:val="kk-KZ"/>
        </w:rPr>
        <w:t>., 12.11.16)</w:t>
      </w:r>
      <w:r w:rsidR="005A62B4" w:rsidRPr="00EC6C98">
        <w:rPr>
          <w:sz w:val="28"/>
          <w:szCs w:val="28"/>
          <w:lang w:val="kk-KZ"/>
        </w:rPr>
        <w:t xml:space="preserve"> деген </w:t>
      </w:r>
      <w:r w:rsidR="001B7AF5" w:rsidRPr="00EC6C98">
        <w:rPr>
          <w:sz w:val="28"/>
          <w:szCs w:val="28"/>
          <w:lang w:val="kk-KZ"/>
        </w:rPr>
        <w:t>қ</w:t>
      </w:r>
      <w:r w:rsidR="00AA0C02" w:rsidRPr="00EC6C98">
        <w:rPr>
          <w:sz w:val="28"/>
          <w:szCs w:val="28"/>
          <w:lang w:val="kk-KZ"/>
        </w:rPr>
        <w:t>орытынды</w:t>
      </w:r>
      <w:r w:rsidR="005A62B4" w:rsidRPr="00EC6C98">
        <w:rPr>
          <w:sz w:val="28"/>
          <w:szCs w:val="28"/>
          <w:lang w:val="kk-KZ"/>
        </w:rPr>
        <w:t xml:space="preserve"> ой айтады. </w:t>
      </w:r>
      <w:r w:rsidR="001B7AF5" w:rsidRPr="00EC6C98">
        <w:rPr>
          <w:sz w:val="28"/>
          <w:szCs w:val="28"/>
          <w:lang w:val="kk-KZ"/>
        </w:rPr>
        <w:t xml:space="preserve">Сонымен қатар желі қолданушылары арасында </w:t>
      </w:r>
      <w:r w:rsidR="00EC6C98" w:rsidRPr="00EC6C98">
        <w:rPr>
          <w:sz w:val="28"/>
          <w:szCs w:val="28"/>
          <w:lang w:val="kk-KZ"/>
        </w:rPr>
        <w:t xml:space="preserve">белгілі ғалым </w:t>
      </w:r>
      <w:r w:rsidR="001B7AF5" w:rsidRPr="00EC6C98">
        <w:rPr>
          <w:sz w:val="28"/>
          <w:szCs w:val="28"/>
          <w:lang w:val="kk-KZ"/>
        </w:rPr>
        <w:t>М.</w:t>
      </w:r>
      <w:r w:rsidR="00C07FDD">
        <w:rPr>
          <w:sz w:val="28"/>
          <w:szCs w:val="28"/>
          <w:lang w:val="kk-KZ"/>
        </w:rPr>
        <w:t> </w:t>
      </w:r>
      <w:r w:rsidR="001B7AF5" w:rsidRPr="00EC6C98">
        <w:rPr>
          <w:sz w:val="28"/>
          <w:szCs w:val="28"/>
          <w:lang w:val="kk-KZ"/>
        </w:rPr>
        <w:t xml:space="preserve">Жолдасбековтің </w:t>
      </w:r>
      <w:r w:rsidR="00EC6C98" w:rsidRPr="00EC6C98">
        <w:rPr>
          <w:sz w:val="28"/>
          <w:szCs w:val="28"/>
          <w:lang w:val="kk-KZ"/>
        </w:rPr>
        <w:t>әнші Димашқа</w:t>
      </w:r>
      <w:r w:rsidR="001B7AF5" w:rsidRPr="00EC6C98">
        <w:rPr>
          <w:sz w:val="28"/>
          <w:szCs w:val="28"/>
          <w:lang w:val="kk-KZ"/>
        </w:rPr>
        <w:t xml:space="preserve"> берген </w:t>
      </w:r>
      <w:r w:rsidR="00EC6C98" w:rsidRPr="00EC6C98">
        <w:rPr>
          <w:sz w:val="28"/>
          <w:szCs w:val="28"/>
          <w:lang w:val="kk-KZ"/>
        </w:rPr>
        <w:t xml:space="preserve">мына бір </w:t>
      </w:r>
      <w:r w:rsidR="001B7AF5" w:rsidRPr="00EC6C98">
        <w:rPr>
          <w:sz w:val="28"/>
          <w:szCs w:val="28"/>
          <w:lang w:val="kk-KZ"/>
        </w:rPr>
        <w:t xml:space="preserve">ақ батасы </w:t>
      </w:r>
      <w:r w:rsidR="00EC6C98" w:rsidRPr="00EC6C98">
        <w:rPr>
          <w:sz w:val="28"/>
          <w:szCs w:val="28"/>
          <w:lang w:val="kk-KZ"/>
        </w:rPr>
        <w:t xml:space="preserve">таралған: </w:t>
      </w:r>
      <w:r w:rsidR="005A62B4" w:rsidRPr="00EC6C98">
        <w:rPr>
          <w:sz w:val="28"/>
          <w:szCs w:val="28"/>
          <w:lang w:val="kk-KZ"/>
        </w:rPr>
        <w:t>«...танымалдылығыңды көтере біл, «</w:t>
      </w:r>
      <w:r w:rsidR="005A62B4" w:rsidRPr="00EC6C98">
        <w:rPr>
          <w:i/>
          <w:sz w:val="28"/>
          <w:szCs w:val="28"/>
          <w:lang w:val="kk-KZ"/>
        </w:rPr>
        <w:t>Қой көрмеген көргенсіз қуалап жүріп өлтіреді</w:t>
      </w:r>
      <w:r w:rsidR="005A62B4" w:rsidRPr="00EC6C98">
        <w:rPr>
          <w:sz w:val="28"/>
          <w:szCs w:val="28"/>
          <w:lang w:val="kk-KZ"/>
        </w:rPr>
        <w:t>» дегендей, с</w:t>
      </w:r>
      <w:r w:rsidR="005A62B4" w:rsidRPr="00EC6C98">
        <w:rPr>
          <w:sz w:val="28"/>
          <w:szCs w:val="28"/>
          <w:shd w:val="clear" w:color="auto" w:fill="FFFFFF"/>
          <w:lang w:val="kk-KZ"/>
        </w:rPr>
        <w:t xml:space="preserve">ен көтеріп кетуің керек, өйткені, халық сенен үлкен үміт күтіп отыр. Алдыңда талай жарыс бар» </w:t>
      </w:r>
      <w:r w:rsidR="005468D2" w:rsidRPr="00EC6C98">
        <w:rPr>
          <w:sz w:val="28"/>
          <w:szCs w:val="28"/>
          <w:shd w:val="clear" w:color="auto" w:fill="FFFFFF"/>
          <w:lang w:val="kk-KZ"/>
        </w:rPr>
        <w:t>(</w:t>
      </w:r>
      <w:hyperlink r:id="rId60" w:history="1">
        <w:r w:rsidR="005468D2" w:rsidRPr="00EC6C98">
          <w:rPr>
            <w:rStyle w:val="a6"/>
            <w:sz w:val="28"/>
            <w:szCs w:val="28"/>
            <w:shd w:val="clear" w:color="auto" w:fill="FFFFFF"/>
            <w:lang w:val="kk-KZ"/>
          </w:rPr>
          <w:t>https://www.ult.kz</w:t>
        </w:r>
      </w:hyperlink>
      <w:r w:rsidR="005468D2" w:rsidRPr="00EC6C98">
        <w:rPr>
          <w:sz w:val="28"/>
          <w:szCs w:val="28"/>
          <w:shd w:val="clear" w:color="auto" w:fill="FFFFFF"/>
          <w:lang w:val="kk-KZ"/>
        </w:rPr>
        <w:t>., 27.02.17)</w:t>
      </w:r>
      <w:r w:rsidR="005A62B4" w:rsidRPr="00EC6C98">
        <w:rPr>
          <w:sz w:val="28"/>
          <w:szCs w:val="28"/>
          <w:shd w:val="clear" w:color="auto" w:fill="FFFFFF"/>
          <w:lang w:val="kk-KZ"/>
        </w:rPr>
        <w:t>.</w:t>
      </w:r>
      <w:r w:rsidR="00EC6C98" w:rsidRPr="00EC6C98">
        <w:rPr>
          <w:sz w:val="28"/>
          <w:szCs w:val="28"/>
          <w:shd w:val="clear" w:color="auto" w:fill="FFFFFF"/>
          <w:lang w:val="kk-KZ"/>
        </w:rPr>
        <w:t xml:space="preserve"> </w:t>
      </w:r>
      <w:r w:rsidR="00EC6C98" w:rsidRPr="00EC6C98">
        <w:rPr>
          <w:sz w:val="28"/>
          <w:szCs w:val="28"/>
          <w:lang w:val="kk-KZ"/>
        </w:rPr>
        <w:t>Бұл тұста мақал бастапқы мағынасынан өзгеше, яғни қарама-қарсы мазмұнда қолданылып тұр: бата беруші жұлдыз болғанмен сол атаққа сай әрекет етіп, көпшілікке өнеге көрсете біл деген ойды жеткізуді көздейді. Барлық мысалдарда мақал автордың ойын нақтылап, мазмұнды түйін жасауға ұтымды қызмет еткен. Әрбір мәтінде бұл халық даналығы әрқалай қолданылғанымен, бәрінің арқауында жатқан түпнұсқа нұсқасы – «Қой көрмеген қой көрсе – қуалап өлтіреді, ұл көрмеген ұл көрсе – дуалап өлтіреді».</w:t>
      </w:r>
    </w:p>
    <w:p w14:paraId="3D7FD0E5" w14:textId="77777777" w:rsidR="005A62B4" w:rsidRPr="00B240BE" w:rsidRDefault="005A62B4" w:rsidP="00AA0C02">
      <w:pPr>
        <w:pStyle w:val="a4"/>
        <w:spacing w:before="0" w:beforeAutospacing="0" w:after="0" w:afterAutospacing="0"/>
        <w:rPr>
          <w:sz w:val="28"/>
          <w:szCs w:val="28"/>
          <w:lang w:val="kk-KZ"/>
        </w:rPr>
      </w:pPr>
      <w:r w:rsidRPr="00B240BE">
        <w:rPr>
          <w:sz w:val="28"/>
          <w:szCs w:val="28"/>
          <w:lang w:val="kk-KZ"/>
        </w:rPr>
        <w:t>Бұл прецедентті айтылым тура мағынада екі түрлі адамның әрекетін сипаттап тұр. Бірі – қой көрмеген, яғни мал бақпаған, қыр-сырын білмейтін адам қойды қуалап жүріп шаршатып өлтіреді. Екіншісі – ұл көрмеген, яғни ұл баланың қадірін білмеген адам оны дуалап өлтіреді. Қой көрмеген – қойды түсінбейді, дұрыс қарай алмайды қой өледі; Ұл көр</w:t>
      </w:r>
      <w:r w:rsidR="00D96242" w:rsidRPr="00B240BE">
        <w:rPr>
          <w:sz w:val="28"/>
          <w:szCs w:val="28"/>
          <w:lang w:val="kk-KZ"/>
        </w:rPr>
        <w:t>меген – ұлдың қадірін білмейді</w:t>
      </w:r>
      <w:r w:rsidR="00C07FDD">
        <w:rPr>
          <w:sz w:val="28"/>
          <w:szCs w:val="28"/>
          <w:lang w:val="kk-KZ"/>
        </w:rPr>
        <w:t>,</w:t>
      </w:r>
      <w:r w:rsidR="00D96242" w:rsidRPr="00B240BE">
        <w:rPr>
          <w:sz w:val="28"/>
          <w:szCs w:val="28"/>
          <w:lang w:val="kk-KZ"/>
        </w:rPr>
        <w:t xml:space="preserve"> </w:t>
      </w:r>
      <w:r w:rsidRPr="00B240BE">
        <w:rPr>
          <w:sz w:val="28"/>
          <w:szCs w:val="28"/>
          <w:lang w:val="kk-KZ"/>
        </w:rPr>
        <w:t>ұлға қастық жасайды. Прецедентті айтылымның жоғарғы беткі мағынасы – қойды, ұлды түсінбейтін адамдардың зиянды әрекеті.</w:t>
      </w:r>
    </w:p>
    <w:p w14:paraId="6B7DA320" w14:textId="77777777" w:rsidR="00D96242" w:rsidRPr="00B240BE" w:rsidRDefault="00C07FDD" w:rsidP="00DE7CD7">
      <w:pPr>
        <w:pStyle w:val="ac"/>
        <w:rPr>
          <w:rFonts w:ascii="Times New Roman" w:hAnsi="Times New Roman"/>
          <w:sz w:val="28"/>
          <w:szCs w:val="28"/>
          <w:lang w:val="kk-KZ"/>
        </w:rPr>
      </w:pPr>
      <w:r>
        <w:rPr>
          <w:rFonts w:ascii="Times New Roman" w:hAnsi="Times New Roman"/>
          <w:sz w:val="28"/>
          <w:szCs w:val="28"/>
          <w:lang w:val="kk-KZ"/>
        </w:rPr>
        <w:t xml:space="preserve">«Қой көрмеген қой көрсе – </w:t>
      </w:r>
      <w:r w:rsidR="005A62B4" w:rsidRPr="00B240BE">
        <w:rPr>
          <w:rFonts w:ascii="Times New Roman" w:hAnsi="Times New Roman"/>
          <w:sz w:val="28"/>
          <w:szCs w:val="28"/>
          <w:lang w:val="kk-KZ"/>
        </w:rPr>
        <w:t xml:space="preserve">қуалап өлтіреді, ұл көрмеген ұл көрсе – дуалап өлтіреді» прецедентті айтылымы қарапайым жағдайды ғана емес, жалпы надандықтың, мәдениетсіздіктің, тәрбие көрмегендіктің қоғамға тигізер зиянын тұспалдап жеткізеді. «Көргенсіз» деп сипатталған адам – дәстүрді, адамгершілікті түсінбейтін қоғамға қауіпті тұлға. Претекстің құрамындағы «Қой» ұғымы – мал-мүліктің, байлық пен дәулеттің белгісі, «Ұл» - ұрпақтың, болашақтың символы. Демек, мұнда қоғамдық құндылықтар мен болашаққа қауіп төндіру мәселесі астарлы түрде беріліп тұр. Прецедентті айтылымның терең мағынасын осылай түсіндіруге болады. Ал жүйелік мәніне келсек, аталған прецедентті айтылым қазақтың дәстүрлі тәрбие, көрегендік, ұрпақ қамы туралы танымын жинақтап береді. Ол қазақ мәдениетінде бала тәрбиесі мен мал ұстау өнерін аса жоғары бағалайтын түсінікке сүйенеді. Қой – дәстүрлі қазақ </w:t>
      </w:r>
      <w:r w:rsidR="005A62B4" w:rsidRPr="00B240BE">
        <w:rPr>
          <w:rFonts w:ascii="Times New Roman" w:hAnsi="Times New Roman"/>
          <w:sz w:val="28"/>
          <w:szCs w:val="28"/>
          <w:lang w:val="kk-KZ"/>
        </w:rPr>
        <w:lastRenderedPageBreak/>
        <w:t xml:space="preserve">қоғамында байлықтың, берекенің, күнкөрістің негізі. </w:t>
      </w:r>
      <w:r w:rsidR="005A62B4" w:rsidRPr="00B240BE">
        <w:rPr>
          <w:rFonts w:ascii="Times New Roman" w:hAnsi="Times New Roman"/>
          <w:bCs/>
          <w:sz w:val="28"/>
          <w:szCs w:val="28"/>
          <w:lang w:val="kk-KZ"/>
        </w:rPr>
        <w:t>Ұл</w:t>
      </w:r>
      <w:r w:rsidR="005A62B4" w:rsidRPr="00B240BE">
        <w:rPr>
          <w:rFonts w:ascii="Times New Roman" w:hAnsi="Times New Roman"/>
          <w:sz w:val="28"/>
          <w:szCs w:val="28"/>
          <w:lang w:val="kk-KZ"/>
        </w:rPr>
        <w:t xml:space="preserve"> – әулетті жалғастырушы, отбасы тірегі. «Көргенсіздік» ұғымы – тәрбиесіздік пен қоғамға қауіпті мінездің мәдени стереотипі. Сондықтан бұл прецедентті айтылымды тыңдаушы (адресат) бірден қазақы мәдени код арқылы дұрыс қабылдайды: Тәрбиесіздік – қоғамға үлкен зиян. Құндыл</w:t>
      </w:r>
      <w:r w:rsidR="00D96242" w:rsidRPr="00B240BE">
        <w:rPr>
          <w:rFonts w:ascii="Times New Roman" w:hAnsi="Times New Roman"/>
          <w:sz w:val="28"/>
          <w:szCs w:val="28"/>
          <w:lang w:val="kk-KZ"/>
        </w:rPr>
        <w:t>ықты білмеу – оның түбіне жету.</w:t>
      </w:r>
    </w:p>
    <w:p w14:paraId="4DE7FCD5" w14:textId="68F9E226" w:rsidR="001C4E17" w:rsidRPr="008C375F" w:rsidRDefault="00DB78AF" w:rsidP="00FC4013">
      <w:pPr>
        <w:pStyle w:val="ac"/>
        <w:rPr>
          <w:rFonts w:ascii="Times New Roman" w:eastAsia="Times New Roman" w:hAnsi="Times New Roman"/>
          <w:sz w:val="28"/>
          <w:szCs w:val="28"/>
          <w:lang w:val="kk-KZ" w:eastAsia="ru-RU"/>
        </w:rPr>
      </w:pPr>
      <w:r w:rsidRPr="00DB78AF">
        <w:rPr>
          <w:rFonts w:ascii="Times New Roman" w:hAnsi="Times New Roman"/>
          <w:sz w:val="28"/>
          <w:lang w:val="kk-KZ"/>
        </w:rPr>
        <w:t xml:space="preserve">Журналистер қоғамдық өзекті мәселелерді </w:t>
      </w:r>
      <w:r w:rsidR="003A16AF">
        <w:rPr>
          <w:rFonts w:ascii="Times New Roman" w:hAnsi="Times New Roman"/>
          <w:sz w:val="28"/>
          <w:lang w:val="kk-KZ"/>
        </w:rPr>
        <w:t>жазған кезде</w:t>
      </w:r>
      <w:r w:rsidR="0096335F">
        <w:rPr>
          <w:rFonts w:ascii="Times New Roman" w:hAnsi="Times New Roman"/>
          <w:sz w:val="28"/>
          <w:lang w:val="kk-KZ"/>
        </w:rPr>
        <w:t xml:space="preserve"> </w:t>
      </w:r>
      <w:r w:rsidRPr="00DB78AF">
        <w:rPr>
          <w:rFonts w:ascii="Times New Roman" w:hAnsi="Times New Roman"/>
          <w:sz w:val="28"/>
          <w:lang w:val="kk-KZ"/>
        </w:rPr>
        <w:t xml:space="preserve">прецедентті айтылымдарға көп жүгінеді. Өйткені мұндай тұрақты тілдік бірліктер қысқа болса да, терең мағына береді, эмоциялық әсері жоғары әрі оқырман санасында жылдам ассоциация тудырады. Прецедентті </w:t>
      </w:r>
      <w:r w:rsidR="008C375F">
        <w:rPr>
          <w:rFonts w:ascii="Times New Roman" w:hAnsi="Times New Roman"/>
          <w:sz w:val="28"/>
          <w:lang w:val="kk-KZ"/>
        </w:rPr>
        <w:t xml:space="preserve">айтылымдар </w:t>
      </w:r>
      <w:r w:rsidRPr="00DB78AF">
        <w:rPr>
          <w:rFonts w:ascii="Times New Roman" w:hAnsi="Times New Roman"/>
          <w:sz w:val="28"/>
          <w:lang w:val="kk-KZ"/>
        </w:rPr>
        <w:t>арқылы журналист тек ақпарат беріп қана қоймай, сол жағдайға өз бағасын, көзқарасын, тіпті ұстанымын білдіреді.</w:t>
      </w:r>
      <w:r>
        <w:rPr>
          <w:rFonts w:ascii="Times New Roman" w:hAnsi="Times New Roman"/>
          <w:sz w:val="28"/>
          <w:lang w:val="kk-KZ"/>
        </w:rPr>
        <w:t xml:space="preserve"> Мысалы, әлеуметтік мәселені</w:t>
      </w:r>
      <w:r w:rsidRPr="008C375F">
        <w:rPr>
          <w:rFonts w:ascii="Times New Roman" w:hAnsi="Times New Roman"/>
          <w:sz w:val="28"/>
          <w:lang w:val="kk-KZ"/>
        </w:rPr>
        <w:t xml:space="preserve"> көтерген</w:t>
      </w:r>
      <w:r w:rsidRPr="001C4E17">
        <w:rPr>
          <w:rFonts w:ascii="Times New Roman" w:hAnsi="Times New Roman"/>
          <w:b/>
          <w:sz w:val="28"/>
          <w:lang w:val="kk-KZ"/>
        </w:rPr>
        <w:t xml:space="preserve"> </w:t>
      </w:r>
      <w:r w:rsidRPr="001E6317">
        <w:rPr>
          <w:rFonts w:ascii="Times New Roman" w:hAnsi="Times New Roman"/>
          <w:bCs/>
          <w:sz w:val="28"/>
          <w:lang w:val="kk-KZ"/>
        </w:rPr>
        <w:t xml:space="preserve">«Өсер елдің баласы бірін-бірі батыр дер» </w:t>
      </w:r>
      <w:r>
        <w:rPr>
          <w:rFonts w:ascii="Times New Roman" w:hAnsi="Times New Roman"/>
          <w:sz w:val="28"/>
          <w:lang w:val="kk-KZ"/>
        </w:rPr>
        <w:t xml:space="preserve">(ЖА., 01.02.23) мақаласында Тараз қаласындағы шекара бөлімінде өзіне </w:t>
      </w:r>
      <w:r w:rsidRPr="00FC4013">
        <w:rPr>
          <w:rFonts w:ascii="Times New Roman" w:hAnsi="Times New Roman"/>
          <w:sz w:val="28"/>
          <w:szCs w:val="28"/>
          <w:lang w:val="kk-KZ"/>
        </w:rPr>
        <w:t>қол салған сарбаздың жайы айтылады.</w:t>
      </w:r>
      <w:r w:rsidR="00FC4013" w:rsidRPr="00FC4013">
        <w:rPr>
          <w:rFonts w:ascii="Times New Roman" w:hAnsi="Times New Roman"/>
          <w:sz w:val="28"/>
          <w:szCs w:val="28"/>
          <w:lang w:val="kk-KZ"/>
        </w:rPr>
        <w:t xml:space="preserve"> Автор тақырыпатты мақалмен беру арқылы </w:t>
      </w:r>
      <w:r w:rsidR="00FC4013" w:rsidRPr="00FC4013">
        <w:rPr>
          <w:rFonts w:ascii="Times New Roman" w:eastAsia="Times New Roman" w:hAnsi="Times New Roman"/>
          <w:sz w:val="28"/>
          <w:szCs w:val="28"/>
          <w:lang w:val="kk-KZ" w:eastAsia="ru-RU"/>
        </w:rPr>
        <w:t xml:space="preserve">оқырманға тікелей ықпал етуді мақсат етеді, қоғамдық резонанс тудыратын мәселеге жауап іздейді. Сол сияқты бұл мақал арқылы </w:t>
      </w:r>
      <w:r w:rsidR="00FC4013" w:rsidRPr="00FC4013">
        <w:rPr>
          <w:rFonts w:ascii="Times New Roman" w:eastAsia="Times New Roman" w:hAnsi="Times New Roman"/>
          <w:bCs/>
          <w:sz w:val="28"/>
          <w:szCs w:val="28"/>
          <w:lang w:val="kk-KZ" w:eastAsia="ru-RU"/>
        </w:rPr>
        <w:t>ел ішіндегі алауыздық пен рухани құлдырауға</w:t>
      </w:r>
      <w:r w:rsidR="00FC4013" w:rsidRPr="00FC4013">
        <w:rPr>
          <w:rFonts w:ascii="Times New Roman" w:eastAsia="Times New Roman" w:hAnsi="Times New Roman"/>
          <w:sz w:val="28"/>
          <w:szCs w:val="28"/>
          <w:lang w:val="kk-KZ" w:eastAsia="ru-RU"/>
        </w:rPr>
        <w:t xml:space="preserve"> назар аударады. </w:t>
      </w:r>
      <w:r w:rsidR="001C4E17">
        <w:rPr>
          <w:rFonts w:ascii="Times New Roman" w:eastAsia="Times New Roman" w:hAnsi="Times New Roman"/>
          <w:sz w:val="28"/>
          <w:szCs w:val="28"/>
          <w:lang w:val="kk-KZ" w:eastAsia="ru-RU"/>
        </w:rPr>
        <w:t>Әскерде б</w:t>
      </w:r>
      <w:r w:rsidR="001C4E17" w:rsidRPr="00FC4013">
        <w:rPr>
          <w:rFonts w:ascii="Times New Roman" w:eastAsia="Times New Roman" w:hAnsi="Times New Roman"/>
          <w:sz w:val="28"/>
          <w:szCs w:val="28"/>
          <w:lang w:val="kk-KZ" w:eastAsia="ru-RU"/>
        </w:rPr>
        <w:t>ір-</w:t>
      </w:r>
      <w:r w:rsidR="001C4E17">
        <w:rPr>
          <w:rFonts w:ascii="Times New Roman" w:eastAsia="Times New Roman" w:hAnsi="Times New Roman"/>
          <w:sz w:val="28"/>
          <w:szCs w:val="28"/>
          <w:lang w:val="kk-KZ" w:eastAsia="ru-RU"/>
        </w:rPr>
        <w:t xml:space="preserve">бірін қорлап, әлімжеттік жасап жатқан сарбаздардың бейнесін мақалмен тура бере білген. Мәтін соңында «Өшер елдің баласы бірін-бірі қатын дейді» деген </w:t>
      </w:r>
      <w:r w:rsidR="001C4E17" w:rsidRPr="008C375F">
        <w:rPr>
          <w:rFonts w:ascii="Times New Roman" w:eastAsia="Times New Roman" w:hAnsi="Times New Roman"/>
          <w:sz w:val="28"/>
          <w:szCs w:val="28"/>
          <w:lang w:val="kk-KZ" w:eastAsia="ru-RU"/>
        </w:rPr>
        <w:t xml:space="preserve">мақалдың жалғасын келтіреді. </w:t>
      </w:r>
    </w:p>
    <w:p w14:paraId="57DB5B1B" w14:textId="77777777" w:rsidR="006C6D2F" w:rsidRPr="008C375F" w:rsidRDefault="008C375F" w:rsidP="00DE7CD7">
      <w:pPr>
        <w:pStyle w:val="ac"/>
        <w:rPr>
          <w:rFonts w:ascii="Times New Roman" w:hAnsi="Times New Roman"/>
          <w:sz w:val="28"/>
          <w:szCs w:val="28"/>
          <w:lang w:val="kk-KZ"/>
        </w:rPr>
      </w:pPr>
      <w:r w:rsidRPr="008C375F">
        <w:rPr>
          <w:rFonts w:ascii="Times New Roman" w:hAnsi="Times New Roman"/>
          <w:sz w:val="28"/>
          <w:lang w:val="kk-KZ"/>
        </w:rPr>
        <w:t>«</w:t>
      </w:r>
      <w:r w:rsidRPr="008C375F">
        <w:rPr>
          <w:rFonts w:ascii="Times New Roman" w:hAnsi="Times New Roman"/>
          <w:sz w:val="28"/>
          <w:szCs w:val="28"/>
          <w:lang w:val="kk-KZ"/>
        </w:rPr>
        <w:t>Өсер елдің баласы бірін-бірі батыр дер» прецедентті айтылымының қабаттарын мынадай:</w:t>
      </w:r>
    </w:p>
    <w:p w14:paraId="154311F3" w14:textId="77777777" w:rsidR="008C375F" w:rsidRDefault="008C375F" w:rsidP="00DE7CD7">
      <w:pPr>
        <w:pStyle w:val="ac"/>
        <w:rPr>
          <w:rFonts w:ascii="Times New Roman" w:hAnsi="Times New Roman"/>
          <w:sz w:val="28"/>
          <w:szCs w:val="28"/>
          <w:lang w:val="kk-KZ"/>
        </w:rPr>
      </w:pPr>
      <w:r w:rsidRPr="008C375F">
        <w:rPr>
          <w:rFonts w:ascii="Times New Roman" w:hAnsi="Times New Roman"/>
          <w:sz w:val="28"/>
          <w:szCs w:val="28"/>
          <w:lang w:val="kk-KZ"/>
        </w:rPr>
        <w:t xml:space="preserve">1. </w:t>
      </w:r>
      <w:r w:rsidR="00424B5E">
        <w:rPr>
          <w:rFonts w:ascii="Times New Roman" w:hAnsi="Times New Roman"/>
          <w:sz w:val="28"/>
          <w:szCs w:val="28"/>
          <w:lang w:val="kk-KZ"/>
        </w:rPr>
        <w:t>Жоғарғы беткі мағынасы.</w:t>
      </w:r>
      <w:r w:rsidRPr="008C375F">
        <w:rPr>
          <w:rFonts w:ascii="Times New Roman" w:hAnsi="Times New Roman"/>
          <w:sz w:val="28"/>
          <w:szCs w:val="28"/>
          <w:lang w:val="kk-KZ"/>
        </w:rPr>
        <w:t xml:space="preserve"> </w:t>
      </w:r>
      <w:r w:rsidR="00424B5E">
        <w:rPr>
          <w:rFonts w:ascii="Times New Roman" w:hAnsi="Times New Roman"/>
          <w:sz w:val="28"/>
          <w:szCs w:val="28"/>
          <w:lang w:val="kk-KZ"/>
        </w:rPr>
        <w:t>Х</w:t>
      </w:r>
      <w:r w:rsidRPr="008C375F">
        <w:rPr>
          <w:rFonts w:ascii="Times New Roman" w:hAnsi="Times New Roman"/>
          <w:sz w:val="28"/>
          <w:szCs w:val="28"/>
          <w:lang w:val="kk-KZ"/>
        </w:rPr>
        <w:t xml:space="preserve">алық даналығынан шыққан </w:t>
      </w:r>
      <w:r w:rsidRPr="008C375F">
        <w:rPr>
          <w:rStyle w:val="a7"/>
          <w:rFonts w:ascii="Times New Roman" w:hAnsi="Times New Roman"/>
          <w:b w:val="0"/>
          <w:sz w:val="28"/>
          <w:szCs w:val="28"/>
          <w:lang w:val="kk-KZ"/>
        </w:rPr>
        <w:t>мақал-мәтел</w:t>
      </w:r>
      <w:r w:rsidRPr="008C375F">
        <w:rPr>
          <w:rFonts w:ascii="Times New Roman" w:hAnsi="Times New Roman"/>
          <w:b/>
          <w:sz w:val="28"/>
          <w:szCs w:val="28"/>
          <w:lang w:val="kk-KZ"/>
        </w:rPr>
        <w:t>,</w:t>
      </w:r>
      <w:r w:rsidRPr="008C375F">
        <w:rPr>
          <w:rFonts w:ascii="Times New Roman" w:hAnsi="Times New Roman"/>
          <w:sz w:val="28"/>
          <w:szCs w:val="28"/>
          <w:lang w:val="kk-KZ"/>
        </w:rPr>
        <w:t xml:space="preserve"> нақты афористік құрылыммен берілген. </w:t>
      </w:r>
      <w:r w:rsidR="00424B5E">
        <w:rPr>
          <w:rFonts w:ascii="Times New Roman" w:hAnsi="Times New Roman"/>
          <w:sz w:val="28"/>
          <w:szCs w:val="28"/>
          <w:lang w:val="kk-KZ"/>
        </w:rPr>
        <w:t>Прецедентті айтылым</w:t>
      </w:r>
      <w:r w:rsidRPr="008C375F">
        <w:rPr>
          <w:rFonts w:ascii="Times New Roman" w:hAnsi="Times New Roman"/>
          <w:sz w:val="28"/>
          <w:szCs w:val="28"/>
          <w:lang w:val="kk-KZ"/>
        </w:rPr>
        <w:t xml:space="preserve"> қолдау, мадақ, елдік рухты көтеру мағынасында қолданылатын </w:t>
      </w:r>
      <w:r w:rsidRPr="008C375F">
        <w:rPr>
          <w:rStyle w:val="a7"/>
          <w:rFonts w:ascii="Times New Roman" w:hAnsi="Times New Roman"/>
          <w:b w:val="0"/>
          <w:sz w:val="28"/>
          <w:szCs w:val="28"/>
          <w:lang w:val="kk-KZ"/>
        </w:rPr>
        <w:t>тілдік бірлік</w:t>
      </w:r>
      <w:r w:rsidR="00424B5E">
        <w:rPr>
          <w:rStyle w:val="a7"/>
          <w:rFonts w:ascii="Times New Roman" w:hAnsi="Times New Roman"/>
          <w:b w:val="0"/>
          <w:sz w:val="28"/>
          <w:szCs w:val="28"/>
          <w:lang w:val="kk-KZ"/>
        </w:rPr>
        <w:t xml:space="preserve"> болып тұр</w:t>
      </w:r>
      <w:r w:rsidRPr="008C375F">
        <w:rPr>
          <w:rFonts w:ascii="Times New Roman" w:hAnsi="Times New Roman"/>
          <w:sz w:val="28"/>
          <w:szCs w:val="28"/>
          <w:lang w:val="kk-KZ"/>
        </w:rPr>
        <w:t xml:space="preserve">. Публицистикада, ауызекі сөйлеуде, тәрбиелік-насихаттық мәтіндерде қолданылады. </w:t>
      </w:r>
    </w:p>
    <w:p w14:paraId="49144369" w14:textId="77777777" w:rsidR="00424B5E" w:rsidRDefault="00424B5E" w:rsidP="00DE7CD7">
      <w:pPr>
        <w:pStyle w:val="ac"/>
        <w:rPr>
          <w:rFonts w:ascii="Times New Roman" w:hAnsi="Times New Roman"/>
          <w:sz w:val="28"/>
          <w:szCs w:val="28"/>
          <w:lang w:val="kk-KZ"/>
        </w:rPr>
      </w:pPr>
      <w:r>
        <w:rPr>
          <w:rFonts w:ascii="Times New Roman" w:hAnsi="Times New Roman"/>
          <w:sz w:val="28"/>
          <w:szCs w:val="28"/>
          <w:lang w:val="kk-KZ"/>
        </w:rPr>
        <w:t>2. Терең мағынасы</w:t>
      </w:r>
      <w:r w:rsidRPr="00424B5E">
        <w:rPr>
          <w:rFonts w:ascii="Times New Roman" w:hAnsi="Times New Roman"/>
          <w:b/>
          <w:sz w:val="28"/>
          <w:szCs w:val="28"/>
          <w:lang w:val="kk-KZ"/>
        </w:rPr>
        <w:t xml:space="preserve">. </w:t>
      </w:r>
      <w:r w:rsidRPr="00424B5E">
        <w:rPr>
          <w:rStyle w:val="a7"/>
          <w:rFonts w:ascii="Times New Roman" w:hAnsi="Times New Roman"/>
          <w:b w:val="0"/>
          <w:sz w:val="28"/>
          <w:szCs w:val="28"/>
          <w:lang w:val="kk-KZ"/>
        </w:rPr>
        <w:t>Мәдени-ұлттық когнитив</w:t>
      </w:r>
      <w:r w:rsidRPr="00424B5E">
        <w:rPr>
          <w:rFonts w:ascii="Times New Roman" w:hAnsi="Times New Roman"/>
          <w:sz w:val="28"/>
          <w:szCs w:val="28"/>
          <w:lang w:val="kk-KZ"/>
        </w:rPr>
        <w:t>, бұл айтылым қазақ</w:t>
      </w:r>
      <w:r w:rsidRPr="00424B5E">
        <w:rPr>
          <w:rFonts w:ascii="Times New Roman" w:hAnsi="Times New Roman"/>
          <w:b/>
          <w:sz w:val="28"/>
          <w:szCs w:val="28"/>
          <w:lang w:val="kk-KZ"/>
        </w:rPr>
        <w:t xml:space="preserve"> </w:t>
      </w:r>
      <w:r w:rsidRPr="00424B5E">
        <w:rPr>
          <w:rFonts w:ascii="Times New Roman" w:hAnsi="Times New Roman"/>
          <w:sz w:val="28"/>
          <w:szCs w:val="28"/>
          <w:lang w:val="kk-KZ"/>
        </w:rPr>
        <w:t xml:space="preserve">ұлтының </w:t>
      </w:r>
      <w:r w:rsidRPr="00424B5E">
        <w:rPr>
          <w:rStyle w:val="a7"/>
          <w:rFonts w:ascii="Times New Roman" w:hAnsi="Times New Roman"/>
          <w:b w:val="0"/>
          <w:sz w:val="28"/>
          <w:szCs w:val="28"/>
          <w:lang w:val="kk-KZ"/>
        </w:rPr>
        <w:t>қоғамдық мораль нормаларын</w:t>
      </w:r>
      <w:r w:rsidRPr="00424B5E">
        <w:rPr>
          <w:rFonts w:ascii="Times New Roman" w:hAnsi="Times New Roman"/>
          <w:b/>
          <w:sz w:val="28"/>
          <w:szCs w:val="28"/>
          <w:lang w:val="kk-KZ"/>
        </w:rPr>
        <w:t xml:space="preserve">, </w:t>
      </w:r>
      <w:r w:rsidRPr="00424B5E">
        <w:rPr>
          <w:rStyle w:val="a7"/>
          <w:rFonts w:ascii="Times New Roman" w:hAnsi="Times New Roman"/>
          <w:b w:val="0"/>
          <w:sz w:val="28"/>
          <w:szCs w:val="28"/>
          <w:lang w:val="kk-KZ"/>
        </w:rPr>
        <w:t>ұжымдық санасын</w:t>
      </w:r>
      <w:r w:rsidRPr="00424B5E">
        <w:rPr>
          <w:rFonts w:ascii="Times New Roman" w:hAnsi="Times New Roman"/>
          <w:b/>
          <w:sz w:val="28"/>
          <w:szCs w:val="28"/>
          <w:lang w:val="kk-KZ"/>
        </w:rPr>
        <w:t xml:space="preserve">, </w:t>
      </w:r>
      <w:r w:rsidRPr="00424B5E">
        <w:rPr>
          <w:rStyle w:val="a7"/>
          <w:rFonts w:ascii="Times New Roman" w:hAnsi="Times New Roman"/>
          <w:b w:val="0"/>
          <w:sz w:val="28"/>
          <w:szCs w:val="28"/>
          <w:lang w:val="kk-KZ"/>
        </w:rPr>
        <w:t>рухани биігін</w:t>
      </w:r>
      <w:r w:rsidRPr="00424B5E">
        <w:rPr>
          <w:rFonts w:ascii="Times New Roman" w:hAnsi="Times New Roman"/>
          <w:b/>
          <w:sz w:val="28"/>
          <w:szCs w:val="28"/>
          <w:lang w:val="kk-KZ"/>
        </w:rPr>
        <w:t xml:space="preserve"> </w:t>
      </w:r>
      <w:r w:rsidRPr="00424B5E">
        <w:rPr>
          <w:rFonts w:ascii="Times New Roman" w:hAnsi="Times New Roman"/>
          <w:sz w:val="28"/>
          <w:szCs w:val="28"/>
          <w:lang w:val="kk-KZ"/>
        </w:rPr>
        <w:t>бейнелейді.</w:t>
      </w:r>
    </w:p>
    <w:p w14:paraId="296AEC76" w14:textId="77777777" w:rsidR="006B1F1F" w:rsidRDefault="00424B5E" w:rsidP="006B1F1F">
      <w:pPr>
        <w:pStyle w:val="ac"/>
        <w:rPr>
          <w:rFonts w:ascii="Times New Roman" w:eastAsia="Times New Roman" w:hAnsi="Times New Roman"/>
          <w:bCs/>
          <w:sz w:val="28"/>
          <w:szCs w:val="28"/>
          <w:lang w:val="kk-KZ" w:eastAsia="ru-RU"/>
        </w:rPr>
      </w:pPr>
      <w:r>
        <w:rPr>
          <w:rFonts w:ascii="Times New Roman" w:hAnsi="Times New Roman"/>
          <w:sz w:val="28"/>
          <w:szCs w:val="28"/>
          <w:lang w:val="kk-KZ"/>
        </w:rPr>
        <w:t xml:space="preserve">3. </w:t>
      </w:r>
      <w:r w:rsidRPr="006B1F1F">
        <w:rPr>
          <w:rFonts w:ascii="Times New Roman" w:hAnsi="Times New Roman"/>
          <w:sz w:val="28"/>
          <w:szCs w:val="28"/>
          <w:lang w:val="kk-KZ"/>
        </w:rPr>
        <w:t>Жүйелік мәні. «Өсер елдің баласы бірін-бірі батыр дер» прецедентті айтылымының ұ</w:t>
      </w:r>
      <w:r w:rsidRPr="006B1F1F">
        <w:rPr>
          <w:rFonts w:ascii="Times New Roman" w:eastAsia="Times New Roman" w:hAnsi="Times New Roman"/>
          <w:bCs/>
          <w:sz w:val="28"/>
          <w:szCs w:val="28"/>
          <w:lang w:val="kk-KZ" w:eastAsia="ru-RU"/>
        </w:rPr>
        <w:t>лттық лингвомәдени к</w:t>
      </w:r>
      <w:r w:rsidR="006B1F1F" w:rsidRPr="006B1F1F">
        <w:rPr>
          <w:rFonts w:ascii="Times New Roman" w:eastAsia="Times New Roman" w:hAnsi="Times New Roman"/>
          <w:bCs/>
          <w:sz w:val="28"/>
          <w:szCs w:val="28"/>
          <w:lang w:val="kk-KZ" w:eastAsia="ru-RU"/>
        </w:rPr>
        <w:t xml:space="preserve">еңістіктегі орны және </w:t>
      </w:r>
      <w:r w:rsidR="004A15F7">
        <w:rPr>
          <w:rFonts w:ascii="Times New Roman" w:eastAsia="Times New Roman" w:hAnsi="Times New Roman"/>
          <w:bCs/>
          <w:sz w:val="28"/>
          <w:szCs w:val="28"/>
          <w:lang w:val="kk-KZ" w:eastAsia="ru-RU"/>
        </w:rPr>
        <w:t>қызметі</w:t>
      </w:r>
      <w:r w:rsidR="006B1F1F" w:rsidRPr="006B1F1F">
        <w:rPr>
          <w:rFonts w:ascii="Times New Roman" w:eastAsia="Times New Roman" w:hAnsi="Times New Roman"/>
          <w:bCs/>
          <w:sz w:val="28"/>
          <w:szCs w:val="28"/>
          <w:lang w:val="kk-KZ" w:eastAsia="ru-RU"/>
        </w:rPr>
        <w:t>н былайша қарастырдық.</w:t>
      </w:r>
    </w:p>
    <w:p w14:paraId="05FE3221" w14:textId="77777777" w:rsidR="00424B5E" w:rsidRDefault="006B1F1F" w:rsidP="006B1F1F">
      <w:pPr>
        <w:pStyle w:val="ac"/>
        <w:rPr>
          <w:rFonts w:ascii="Times New Roman" w:eastAsia="Times New Roman" w:hAnsi="Times New Roman"/>
          <w:sz w:val="28"/>
          <w:szCs w:val="28"/>
          <w:lang w:val="kk-KZ" w:eastAsia="ru-RU"/>
        </w:rPr>
      </w:pPr>
      <w:r>
        <w:rPr>
          <w:rFonts w:ascii="Times New Roman" w:eastAsia="Times New Roman" w:hAnsi="Times New Roman"/>
          <w:bCs/>
          <w:sz w:val="28"/>
          <w:szCs w:val="28"/>
          <w:lang w:val="kk-KZ" w:eastAsia="ru-RU"/>
        </w:rPr>
        <w:t>- Б</w:t>
      </w:r>
      <w:r w:rsidR="00424B5E" w:rsidRPr="00424B5E">
        <w:rPr>
          <w:rFonts w:ascii="Times New Roman" w:eastAsia="Times New Roman" w:hAnsi="Times New Roman"/>
          <w:sz w:val="28"/>
          <w:szCs w:val="28"/>
          <w:lang w:val="kk-KZ" w:eastAsia="ru-RU"/>
        </w:rPr>
        <w:t xml:space="preserve">ұл </w:t>
      </w:r>
      <w:r>
        <w:rPr>
          <w:rFonts w:ascii="Times New Roman" w:eastAsia="Times New Roman" w:hAnsi="Times New Roman"/>
          <w:sz w:val="28"/>
          <w:szCs w:val="28"/>
          <w:lang w:val="kk-KZ" w:eastAsia="ru-RU"/>
        </w:rPr>
        <w:t>айтылым –</w:t>
      </w:r>
      <w:r w:rsidR="00424B5E" w:rsidRPr="00424B5E">
        <w:rPr>
          <w:rFonts w:ascii="Times New Roman" w:eastAsia="Times New Roman" w:hAnsi="Times New Roman"/>
          <w:sz w:val="28"/>
          <w:szCs w:val="28"/>
          <w:lang w:val="kk-KZ" w:eastAsia="ru-RU"/>
        </w:rPr>
        <w:t xml:space="preserve"> </w:t>
      </w:r>
      <w:r w:rsidR="00424B5E" w:rsidRPr="006B1F1F">
        <w:rPr>
          <w:rFonts w:ascii="Times New Roman" w:eastAsia="Times New Roman" w:hAnsi="Times New Roman"/>
          <w:bCs/>
          <w:sz w:val="28"/>
          <w:szCs w:val="28"/>
          <w:lang w:val="kk-KZ" w:eastAsia="ru-RU"/>
        </w:rPr>
        <w:t>ұлттық-мәдени кодтың</w:t>
      </w:r>
      <w:r w:rsidR="00424B5E" w:rsidRPr="00424B5E">
        <w:rPr>
          <w:rFonts w:ascii="Times New Roman" w:eastAsia="Times New Roman" w:hAnsi="Times New Roman"/>
          <w:sz w:val="28"/>
          <w:szCs w:val="28"/>
          <w:lang w:val="kk-KZ" w:eastAsia="ru-RU"/>
        </w:rPr>
        <w:t xml:space="preserve"> бір бөлігі, </w:t>
      </w:r>
      <w:r w:rsidR="00424B5E" w:rsidRPr="006B1F1F">
        <w:rPr>
          <w:rFonts w:ascii="Times New Roman" w:eastAsia="Times New Roman" w:hAnsi="Times New Roman"/>
          <w:bCs/>
          <w:sz w:val="28"/>
          <w:szCs w:val="28"/>
          <w:lang w:val="kk-KZ" w:eastAsia="ru-RU"/>
        </w:rPr>
        <w:t>тілдік-мәдени менталитеттің</w:t>
      </w:r>
      <w:r>
        <w:rPr>
          <w:rFonts w:ascii="Times New Roman" w:eastAsia="Times New Roman" w:hAnsi="Times New Roman"/>
          <w:sz w:val="28"/>
          <w:szCs w:val="28"/>
          <w:lang w:val="kk-KZ" w:eastAsia="ru-RU"/>
        </w:rPr>
        <w:t xml:space="preserve"> өнімі;</w:t>
      </w:r>
    </w:p>
    <w:p w14:paraId="03D5C581" w14:textId="77777777" w:rsidR="00424B5E" w:rsidRDefault="006B1F1F" w:rsidP="006B1F1F">
      <w:pPr>
        <w:pStyle w:val="ac"/>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424B5E" w:rsidRPr="00424B5E">
        <w:rPr>
          <w:rFonts w:ascii="Times New Roman" w:eastAsia="Times New Roman" w:hAnsi="Times New Roman"/>
          <w:sz w:val="28"/>
          <w:szCs w:val="28"/>
          <w:lang w:val="kk-KZ" w:eastAsia="ru-RU"/>
        </w:rPr>
        <w:t xml:space="preserve">Мақал-мәтелдер жүйесінде бұл айтылым </w:t>
      </w:r>
      <w:r w:rsidR="00424B5E" w:rsidRPr="006B1F1F">
        <w:rPr>
          <w:rFonts w:ascii="Times New Roman" w:eastAsia="Times New Roman" w:hAnsi="Times New Roman"/>
          <w:bCs/>
          <w:sz w:val="28"/>
          <w:szCs w:val="28"/>
          <w:lang w:val="kk-KZ" w:eastAsia="ru-RU"/>
        </w:rPr>
        <w:t>қарсы қою</w:t>
      </w:r>
      <w:r w:rsidR="00424B5E" w:rsidRPr="00424B5E">
        <w:rPr>
          <w:rFonts w:ascii="Times New Roman" w:eastAsia="Times New Roman" w:hAnsi="Times New Roman"/>
          <w:sz w:val="28"/>
          <w:szCs w:val="28"/>
          <w:lang w:val="kk-KZ" w:eastAsia="ru-RU"/>
        </w:rPr>
        <w:t xml:space="preserve"> (өсер/өшер) арқылы </w:t>
      </w:r>
      <w:r w:rsidR="00424B5E" w:rsidRPr="006B1F1F">
        <w:rPr>
          <w:rFonts w:ascii="Times New Roman" w:eastAsia="Times New Roman" w:hAnsi="Times New Roman"/>
          <w:bCs/>
          <w:sz w:val="28"/>
          <w:szCs w:val="28"/>
          <w:lang w:val="kk-KZ" w:eastAsia="ru-RU"/>
        </w:rPr>
        <w:t>құндылық</w:t>
      </w:r>
      <w:r w:rsidR="004A15F7">
        <w:rPr>
          <w:rFonts w:ascii="Times New Roman" w:eastAsia="Times New Roman" w:hAnsi="Times New Roman"/>
          <w:bCs/>
          <w:sz w:val="28"/>
          <w:szCs w:val="28"/>
          <w:lang w:val="kk-KZ" w:eastAsia="ru-RU"/>
        </w:rPr>
        <w:t xml:space="preserve"> жайлы</w:t>
      </w:r>
      <w:r w:rsidR="00424B5E" w:rsidRPr="006B1F1F">
        <w:rPr>
          <w:rFonts w:ascii="Times New Roman" w:eastAsia="Times New Roman" w:hAnsi="Times New Roman"/>
          <w:bCs/>
          <w:sz w:val="28"/>
          <w:szCs w:val="28"/>
          <w:lang w:val="kk-KZ" w:eastAsia="ru-RU"/>
        </w:rPr>
        <w:t xml:space="preserve"> бағдар</w:t>
      </w:r>
      <w:r>
        <w:rPr>
          <w:rFonts w:ascii="Times New Roman" w:eastAsia="Times New Roman" w:hAnsi="Times New Roman"/>
          <w:sz w:val="28"/>
          <w:szCs w:val="28"/>
          <w:lang w:val="kk-KZ" w:eastAsia="ru-RU"/>
        </w:rPr>
        <w:t xml:space="preserve"> береді;</w:t>
      </w:r>
    </w:p>
    <w:p w14:paraId="3B068B1A" w14:textId="77777777" w:rsidR="00424B5E" w:rsidRDefault="006B1F1F" w:rsidP="006B1F1F">
      <w:pPr>
        <w:pStyle w:val="ac"/>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424B5E" w:rsidRPr="00424B5E">
        <w:rPr>
          <w:rFonts w:ascii="Times New Roman" w:eastAsia="Times New Roman" w:hAnsi="Times New Roman"/>
          <w:sz w:val="28"/>
          <w:szCs w:val="28"/>
          <w:lang w:val="kk-KZ" w:eastAsia="ru-RU"/>
        </w:rPr>
        <w:t xml:space="preserve">Жүйелік тұрғыдан бұл айтылым </w:t>
      </w:r>
      <w:r w:rsidR="00424B5E" w:rsidRPr="006B1F1F">
        <w:rPr>
          <w:rFonts w:ascii="Times New Roman" w:eastAsia="Times New Roman" w:hAnsi="Times New Roman"/>
          <w:bCs/>
          <w:sz w:val="28"/>
          <w:szCs w:val="28"/>
          <w:lang w:val="kk-KZ" w:eastAsia="ru-RU"/>
        </w:rPr>
        <w:t>қазақ мақал-мәтелдері жүйесінде ұлттың идеалы</w:t>
      </w:r>
      <w:r w:rsidR="00424B5E" w:rsidRPr="00424B5E">
        <w:rPr>
          <w:rFonts w:ascii="Times New Roman" w:eastAsia="Times New Roman" w:hAnsi="Times New Roman"/>
          <w:sz w:val="28"/>
          <w:szCs w:val="28"/>
          <w:lang w:val="kk-KZ" w:eastAsia="ru-RU"/>
        </w:rPr>
        <w:t xml:space="preserve"> ретінде қызмет етеді.</w:t>
      </w:r>
    </w:p>
    <w:p w14:paraId="051348DA" w14:textId="77777777" w:rsidR="00424B5E" w:rsidRPr="00424B5E" w:rsidRDefault="001D7362" w:rsidP="001D7362">
      <w:pPr>
        <w:rPr>
          <w:rFonts w:eastAsia="Times New Roman" w:cs="Times New Roman"/>
          <w:szCs w:val="28"/>
          <w:lang w:val="kk-KZ" w:eastAsia="ru-RU"/>
        </w:rPr>
      </w:pPr>
      <w:r>
        <w:rPr>
          <w:rFonts w:eastAsia="Times New Roman" w:cs="Times New Roman"/>
          <w:szCs w:val="28"/>
          <w:lang w:val="kk-KZ" w:eastAsia="ru-RU"/>
        </w:rPr>
        <w:t>Сонымен ж</w:t>
      </w:r>
      <w:r w:rsidR="00424B5E" w:rsidRPr="00424B5E">
        <w:rPr>
          <w:rFonts w:eastAsia="Times New Roman" w:cs="Times New Roman"/>
          <w:szCs w:val="28"/>
          <w:lang w:val="kk-KZ" w:eastAsia="ru-RU"/>
        </w:rPr>
        <w:t xml:space="preserve">үйелік деңгейде бұл прецедентті айтылым </w:t>
      </w:r>
      <w:r>
        <w:rPr>
          <w:rFonts w:eastAsia="Times New Roman" w:cs="Times New Roman"/>
          <w:szCs w:val="28"/>
          <w:lang w:val="kk-KZ" w:eastAsia="ru-RU"/>
        </w:rPr>
        <w:t>–</w:t>
      </w:r>
      <w:r w:rsidR="00424B5E" w:rsidRPr="00424B5E">
        <w:rPr>
          <w:rFonts w:eastAsia="Times New Roman" w:cs="Times New Roman"/>
          <w:szCs w:val="28"/>
          <w:lang w:val="kk-KZ" w:eastAsia="ru-RU"/>
        </w:rPr>
        <w:t xml:space="preserve"> </w:t>
      </w:r>
      <w:r w:rsidR="00424B5E" w:rsidRPr="001D7362">
        <w:rPr>
          <w:rFonts w:eastAsia="Times New Roman" w:cs="Times New Roman"/>
          <w:bCs/>
          <w:szCs w:val="28"/>
          <w:lang w:val="kk-KZ" w:eastAsia="ru-RU"/>
        </w:rPr>
        <w:t>қазақ ұлтының ұжымдық рухын, моральдық қағидаттарын</w:t>
      </w:r>
      <w:r w:rsidR="00424B5E" w:rsidRPr="00424B5E">
        <w:rPr>
          <w:rFonts w:eastAsia="Times New Roman" w:cs="Times New Roman"/>
          <w:szCs w:val="28"/>
          <w:lang w:val="kk-KZ" w:eastAsia="ru-RU"/>
        </w:rPr>
        <w:t xml:space="preserve">, ел болашағына сенімін білдіретін </w:t>
      </w:r>
      <w:r w:rsidR="00424B5E" w:rsidRPr="001D7362">
        <w:rPr>
          <w:rFonts w:eastAsia="Times New Roman" w:cs="Times New Roman"/>
          <w:bCs/>
          <w:szCs w:val="28"/>
          <w:lang w:val="kk-KZ" w:eastAsia="ru-RU"/>
        </w:rPr>
        <w:t>тілдік-когнитивтік бірлік</w:t>
      </w:r>
      <w:r w:rsidR="00424B5E" w:rsidRPr="00424B5E">
        <w:rPr>
          <w:rFonts w:eastAsia="Times New Roman" w:cs="Times New Roman"/>
          <w:szCs w:val="28"/>
          <w:lang w:val="kk-KZ" w:eastAsia="ru-RU"/>
        </w:rPr>
        <w:t>.</w:t>
      </w:r>
    </w:p>
    <w:p w14:paraId="4FDE95F5" w14:textId="77777777" w:rsidR="005A62B4" w:rsidRPr="001E6317" w:rsidRDefault="0056147C" w:rsidP="0056147C">
      <w:pPr>
        <w:pStyle w:val="ac"/>
        <w:rPr>
          <w:rFonts w:ascii="Times New Roman" w:hAnsi="Times New Roman"/>
          <w:bCs/>
          <w:sz w:val="28"/>
          <w:szCs w:val="28"/>
          <w:lang w:val="kk-KZ"/>
        </w:rPr>
      </w:pPr>
      <w:r w:rsidRPr="00100F37">
        <w:rPr>
          <w:rFonts w:ascii="Times New Roman" w:hAnsi="Times New Roman"/>
          <w:sz w:val="28"/>
          <w:lang w:val="kk-KZ"/>
        </w:rPr>
        <w:t>Кезекті жарияланған мәтіннің тақырыбы</w:t>
      </w:r>
      <w:r>
        <w:rPr>
          <w:rFonts w:ascii="Times New Roman" w:hAnsi="Times New Roman"/>
          <w:sz w:val="28"/>
          <w:lang w:val="kk-KZ"/>
        </w:rPr>
        <w:t xml:space="preserve"> –</w:t>
      </w:r>
      <w:r w:rsidR="005A62B4" w:rsidRPr="00B240BE">
        <w:rPr>
          <w:rFonts w:ascii="Times New Roman" w:hAnsi="Times New Roman"/>
          <w:sz w:val="28"/>
          <w:szCs w:val="28"/>
          <w:lang w:val="kk-KZ"/>
        </w:rPr>
        <w:t xml:space="preserve"> </w:t>
      </w:r>
      <w:r w:rsidR="005A62B4" w:rsidRPr="001E6317">
        <w:rPr>
          <w:rFonts w:ascii="Times New Roman" w:hAnsi="Times New Roman"/>
          <w:bCs/>
          <w:sz w:val="28"/>
          <w:szCs w:val="28"/>
          <w:lang w:val="kk-KZ"/>
        </w:rPr>
        <w:t>«Легионер. «Өзіңнен тумай ұл болмас»</w:t>
      </w:r>
      <w:r w:rsidR="00F547ED" w:rsidRPr="001E6317">
        <w:rPr>
          <w:rFonts w:ascii="Times New Roman" w:hAnsi="Times New Roman"/>
          <w:bCs/>
          <w:sz w:val="28"/>
          <w:szCs w:val="28"/>
          <w:lang w:val="kk-KZ"/>
        </w:rPr>
        <w:t xml:space="preserve"> (ЖА., 31.08.2022</w:t>
      </w:r>
      <w:r w:rsidR="005A62B4" w:rsidRPr="001E6317">
        <w:rPr>
          <w:rFonts w:ascii="Times New Roman" w:hAnsi="Times New Roman"/>
          <w:bCs/>
          <w:sz w:val="28"/>
          <w:szCs w:val="28"/>
          <w:lang w:val="kk-KZ"/>
        </w:rPr>
        <w:t xml:space="preserve">). </w:t>
      </w:r>
    </w:p>
    <w:p w14:paraId="292BABC7" w14:textId="77777777" w:rsidR="00D96242" w:rsidRPr="00B240BE" w:rsidRDefault="0056147C" w:rsidP="00DE7CD7">
      <w:pPr>
        <w:shd w:val="clear" w:color="auto" w:fill="FFFFFF" w:themeFill="background1"/>
        <w:ind w:left="454"/>
        <w:rPr>
          <w:rFonts w:cs="Times New Roman"/>
          <w:szCs w:val="28"/>
          <w:lang w:val="kk-KZ"/>
        </w:rPr>
      </w:pPr>
      <w:r>
        <w:rPr>
          <w:rFonts w:cs="Times New Roman"/>
          <w:szCs w:val="28"/>
          <w:lang w:val="kk-KZ"/>
        </w:rPr>
        <w:t>«</w:t>
      </w:r>
      <w:r w:rsidR="005A62B4" w:rsidRPr="00B240BE">
        <w:rPr>
          <w:rFonts w:cs="Times New Roman"/>
          <w:szCs w:val="28"/>
          <w:lang w:val="kk-KZ"/>
        </w:rPr>
        <w:t>Ежелгі дұшпан ел болмас,</w:t>
      </w:r>
    </w:p>
    <w:p w14:paraId="0B69A79F" w14:textId="77777777" w:rsidR="00D96242" w:rsidRPr="00B240BE" w:rsidRDefault="005A62B4" w:rsidP="00DE7CD7">
      <w:pPr>
        <w:shd w:val="clear" w:color="auto" w:fill="FFFFFF" w:themeFill="background1"/>
        <w:ind w:left="454"/>
        <w:rPr>
          <w:rFonts w:cs="Times New Roman"/>
          <w:szCs w:val="28"/>
          <w:lang w:val="kk-KZ"/>
        </w:rPr>
      </w:pPr>
      <w:r w:rsidRPr="00B240BE">
        <w:rPr>
          <w:rFonts w:cs="Times New Roman"/>
          <w:szCs w:val="28"/>
          <w:lang w:val="kk-KZ"/>
        </w:rPr>
        <w:t>Етекті кессең, жең болмас.</w:t>
      </w:r>
    </w:p>
    <w:p w14:paraId="6F502652" w14:textId="77777777" w:rsidR="00D96242" w:rsidRPr="00B240BE" w:rsidRDefault="005A62B4" w:rsidP="00DE7CD7">
      <w:pPr>
        <w:shd w:val="clear" w:color="auto" w:fill="FFFFFF" w:themeFill="background1"/>
        <w:ind w:left="454"/>
        <w:rPr>
          <w:rFonts w:cs="Times New Roman"/>
          <w:szCs w:val="28"/>
          <w:lang w:val="kk-KZ"/>
        </w:rPr>
      </w:pPr>
      <w:r w:rsidRPr="00B240BE">
        <w:rPr>
          <w:rFonts w:cs="Times New Roman"/>
          <w:szCs w:val="28"/>
          <w:lang w:val="kk-KZ"/>
        </w:rPr>
        <w:lastRenderedPageBreak/>
        <w:t>Қараша торғай қаз болмас,</w:t>
      </w:r>
    </w:p>
    <w:p w14:paraId="70DB1464" w14:textId="77777777" w:rsidR="00D96242" w:rsidRPr="00B240BE" w:rsidRDefault="005A62B4" w:rsidP="00DE7CD7">
      <w:pPr>
        <w:shd w:val="clear" w:color="auto" w:fill="FFFFFF" w:themeFill="background1"/>
        <w:ind w:left="454"/>
        <w:rPr>
          <w:rFonts w:cs="Times New Roman"/>
          <w:szCs w:val="28"/>
          <w:lang w:val="kk-KZ"/>
        </w:rPr>
      </w:pPr>
      <w:r w:rsidRPr="00B240BE">
        <w:rPr>
          <w:rFonts w:cs="Times New Roman"/>
          <w:szCs w:val="28"/>
          <w:lang w:val="kk-KZ"/>
        </w:rPr>
        <w:t>Шағала келмей, жаз болмас.</w:t>
      </w:r>
    </w:p>
    <w:p w14:paraId="1FAA433B" w14:textId="77777777" w:rsidR="00D96242" w:rsidRPr="00B240BE" w:rsidRDefault="005A62B4" w:rsidP="00DE7CD7">
      <w:pPr>
        <w:shd w:val="clear" w:color="auto" w:fill="FFFFFF" w:themeFill="background1"/>
        <w:ind w:left="454"/>
        <w:rPr>
          <w:rFonts w:cs="Times New Roman"/>
          <w:szCs w:val="28"/>
          <w:lang w:val="kk-KZ"/>
        </w:rPr>
      </w:pPr>
      <w:r w:rsidRPr="00B240BE">
        <w:rPr>
          <w:rFonts w:cs="Times New Roman"/>
          <w:szCs w:val="28"/>
          <w:lang w:val="kk-KZ"/>
        </w:rPr>
        <w:t>Шаңқан болмай, боз болмас.</w:t>
      </w:r>
    </w:p>
    <w:p w14:paraId="61E1EE7F" w14:textId="77777777" w:rsidR="00D96242" w:rsidRPr="00B240BE" w:rsidRDefault="005A62B4" w:rsidP="00DE7CD7">
      <w:pPr>
        <w:shd w:val="clear" w:color="auto" w:fill="FFFFFF" w:themeFill="background1"/>
        <w:ind w:left="454"/>
        <w:rPr>
          <w:rFonts w:cs="Times New Roman"/>
          <w:szCs w:val="28"/>
          <w:lang w:val="kk-KZ"/>
        </w:rPr>
      </w:pPr>
      <w:r w:rsidRPr="00B240BE">
        <w:rPr>
          <w:rFonts w:cs="Times New Roman"/>
          <w:szCs w:val="28"/>
          <w:lang w:val="kk-KZ"/>
        </w:rPr>
        <w:t>Өзіңнен тумай ұл болмас,</w:t>
      </w:r>
    </w:p>
    <w:p w14:paraId="33876397" w14:textId="2EB0987A" w:rsidR="005A62B4" w:rsidRPr="00B240BE" w:rsidRDefault="00BF6185" w:rsidP="00DE7CD7">
      <w:pPr>
        <w:shd w:val="clear" w:color="auto" w:fill="FFFFFF" w:themeFill="background1"/>
        <w:ind w:left="454"/>
        <w:rPr>
          <w:rFonts w:cs="Times New Roman"/>
          <w:szCs w:val="28"/>
          <w:lang w:val="kk-KZ"/>
        </w:rPr>
      </w:pPr>
      <w:r w:rsidRPr="00B240BE">
        <w:rPr>
          <w:rFonts w:cs="Times New Roman"/>
          <w:szCs w:val="28"/>
          <w:lang w:val="kk-KZ"/>
        </w:rPr>
        <w:t>С</w:t>
      </w:r>
      <w:r w:rsidR="008449BC">
        <w:rPr>
          <w:rFonts w:cs="Times New Roman"/>
          <w:szCs w:val="28"/>
          <w:lang w:val="kk-KZ"/>
        </w:rPr>
        <w:t>атып алмай құл болмас...</w:t>
      </w:r>
      <w:r w:rsidR="0056147C">
        <w:rPr>
          <w:rFonts w:cs="Times New Roman"/>
          <w:szCs w:val="28"/>
          <w:lang w:val="kk-KZ"/>
        </w:rPr>
        <w:t xml:space="preserve">» </w:t>
      </w:r>
      <w:r w:rsidR="008449BC">
        <w:rPr>
          <w:rFonts w:cs="Times New Roman"/>
          <w:szCs w:val="28"/>
          <w:lang w:val="kk-KZ"/>
        </w:rPr>
        <w:t>[17</w:t>
      </w:r>
      <w:r w:rsidR="00EA313B">
        <w:rPr>
          <w:rFonts w:cs="Times New Roman"/>
          <w:szCs w:val="28"/>
          <w:lang w:val="kk-KZ"/>
        </w:rPr>
        <w:t>2</w:t>
      </w:r>
      <w:r w:rsidR="005A62B4" w:rsidRPr="00B240BE">
        <w:rPr>
          <w:rFonts w:cs="Times New Roman"/>
          <w:szCs w:val="28"/>
          <w:lang w:val="kk-KZ"/>
        </w:rPr>
        <w:t xml:space="preserve">] </w:t>
      </w:r>
    </w:p>
    <w:p w14:paraId="6C046F72" w14:textId="77777777" w:rsidR="00100F37" w:rsidRPr="00100F37" w:rsidRDefault="00100F37" w:rsidP="00DE7CD7">
      <w:pPr>
        <w:shd w:val="clear" w:color="auto" w:fill="FFFFFF" w:themeFill="background1"/>
        <w:rPr>
          <w:rFonts w:cs="Times New Roman"/>
          <w:szCs w:val="28"/>
          <w:lang w:val="kk-KZ"/>
        </w:rPr>
      </w:pPr>
      <w:r w:rsidRPr="00100F37">
        <w:rPr>
          <w:rFonts w:cs="Times New Roman"/>
          <w:szCs w:val="28"/>
          <w:lang w:val="kk-KZ"/>
        </w:rPr>
        <w:t>Бұқар жыраудың толғауынан алынған жолды тақырыпқа өзек еткен бұл мақала ұлттық намысты екінші орынға ысырып қойған, ел мүддесіне жанашырлық танытпайтын легионерлер жайында.</w:t>
      </w:r>
      <w:r>
        <w:rPr>
          <w:rFonts w:cs="Times New Roman"/>
          <w:szCs w:val="28"/>
          <w:lang w:val="kk-KZ"/>
        </w:rPr>
        <w:t xml:space="preserve"> </w:t>
      </w:r>
      <w:r w:rsidRPr="00100F37">
        <w:rPr>
          <w:rFonts w:cs="Times New Roman"/>
          <w:szCs w:val="28"/>
          <w:lang w:val="kk-KZ"/>
        </w:rPr>
        <w:br/>
        <w:t>Автор футбол сияқты әлемде кең танылған спорт түрінің Қазақстандағы қазіргі жай-күйін сынға алады. Журналист шетелдік ойыншыларға қомақты қаржы жұмсағаннан гөрі, олардың орнына тәжірибелі бапкерлерді тарту әлдеқайда пайдалы болар еді деген пікір айтады. Сонымен қатар, ол еліміздің Мәдениет және Спорт министрліктері бұл мәселеге алдағы уақытта бейжай қарамай, оң шешім қабылдайды деген үмітін білдіреді.</w:t>
      </w:r>
    </w:p>
    <w:p w14:paraId="01344F38" w14:textId="77777777" w:rsidR="00100F37" w:rsidRPr="00100F37" w:rsidRDefault="00100F37" w:rsidP="00100F37">
      <w:pPr>
        <w:rPr>
          <w:rFonts w:eastAsia="Times New Roman" w:cs="Times New Roman"/>
          <w:szCs w:val="24"/>
          <w:lang w:val="kk-KZ" w:eastAsia="ru-RU"/>
        </w:rPr>
      </w:pPr>
      <w:r w:rsidRPr="00100F37">
        <w:rPr>
          <w:rFonts w:eastAsia="Times New Roman" w:cs="Times New Roman"/>
          <w:szCs w:val="24"/>
          <w:lang w:val="kk-KZ" w:eastAsia="ru-RU"/>
        </w:rPr>
        <w:t>Газет беттерінде талданған мақал-мәтелдер мен нақыл сөздер – халқымыздың дүниетанымын, өмір салтын айқын сипаттайтын прецедентті айтылымдар болып табылады. Бұл тілдік бірліктер әрбір мәтінде терең мағына жүктеп, ұлттық рух пен мәдениеттің, тарихи зерденің ізі жатқанын аңғартады. Себебі прецедент дегеніміз – ел жадында сақталған, бұрынғы дәуірлерде болған, кейінгіге үлгі боларлық оқиғалар мен құбылыстар. Сол себепті прецедентті мәтіндердің қатарына енген мақал-мәтелдер, афоризмдер, аңыздар мен тарихи деректер – барлығы да ұлттық болмыстың көрінісі ретінде қабылданады.</w:t>
      </w:r>
    </w:p>
    <w:p w14:paraId="4ECFD2E9" w14:textId="77777777" w:rsidR="006641FA" w:rsidRPr="006641FA" w:rsidRDefault="006641FA" w:rsidP="00572DA1">
      <w:pPr>
        <w:rPr>
          <w:rFonts w:eastAsia="Times New Roman" w:cs="Times New Roman"/>
          <w:szCs w:val="28"/>
          <w:lang w:val="kk-KZ" w:eastAsia="ru-RU"/>
        </w:rPr>
      </w:pPr>
      <w:r>
        <w:rPr>
          <w:rFonts w:eastAsia="Times New Roman" w:cs="Times New Roman"/>
          <w:szCs w:val="24"/>
          <w:lang w:val="kk-KZ" w:eastAsia="ru-RU"/>
        </w:rPr>
        <w:t xml:space="preserve">Қазақ халқы үшін бөрі – </w:t>
      </w:r>
      <w:r w:rsidRPr="006641FA">
        <w:rPr>
          <w:rFonts w:eastAsia="Times New Roman" w:cs="Times New Roman"/>
          <w:szCs w:val="24"/>
          <w:lang w:val="kk-KZ" w:eastAsia="ru-RU"/>
        </w:rPr>
        <w:t>ерекше мәні бар киелі бейне. Бұл қасиетті жыртқыш туралы халық ауыз әдебиетінде де, көркем шығармаларда да кеңінен сөз болады. Мысалы, М.Әуезовтің әйгілі «Көксерек» повесі мен С.Ақсұңқарұлының «Қасқырдың монологы» атты терең мағыналы поэзиясы – соның айғағы. Сонымен қатар</w:t>
      </w:r>
      <w:r>
        <w:rPr>
          <w:rFonts w:eastAsia="Times New Roman" w:cs="Times New Roman"/>
          <w:szCs w:val="24"/>
          <w:lang w:val="kk-KZ" w:eastAsia="ru-RU"/>
        </w:rPr>
        <w:t xml:space="preserve"> </w:t>
      </w:r>
      <w:r w:rsidRPr="006641FA">
        <w:rPr>
          <w:rFonts w:eastAsia="Times New Roman" w:cs="Times New Roman"/>
          <w:szCs w:val="24"/>
          <w:lang w:val="kk-KZ" w:eastAsia="ru-RU"/>
        </w:rPr>
        <w:t>«Иттің иесі бар, бөрінің Тәңірі бар»</w:t>
      </w:r>
      <w:r>
        <w:rPr>
          <w:rFonts w:eastAsia="Times New Roman" w:cs="Times New Roman"/>
          <w:szCs w:val="24"/>
          <w:lang w:val="kk-KZ" w:eastAsia="ru-RU"/>
        </w:rPr>
        <w:t>,</w:t>
      </w:r>
      <w:r w:rsidRPr="006641FA">
        <w:rPr>
          <w:rFonts w:eastAsia="Times New Roman" w:cs="Times New Roman"/>
          <w:szCs w:val="24"/>
          <w:lang w:val="kk-KZ" w:eastAsia="ru-RU"/>
        </w:rPr>
        <w:t xml:space="preserve"> «Қасқырдың терісін сыпырс</w:t>
      </w:r>
      <w:r>
        <w:rPr>
          <w:rFonts w:eastAsia="Times New Roman" w:cs="Times New Roman"/>
          <w:szCs w:val="24"/>
          <w:lang w:val="kk-KZ" w:eastAsia="ru-RU"/>
        </w:rPr>
        <w:t>аң да, тектілігін ала алмайсың»</w:t>
      </w:r>
      <w:r w:rsidRPr="006641FA">
        <w:rPr>
          <w:rFonts w:eastAsia="Times New Roman" w:cs="Times New Roman"/>
          <w:szCs w:val="24"/>
          <w:lang w:val="kk-KZ" w:eastAsia="ru-RU"/>
        </w:rPr>
        <w:t xml:space="preserve"> деген секілді қанатты сөздер бөрі бейнесінің рухани биіктігін айшықтай түседі. Алайда кейбір газет материалдарында қасқыр бейнесі жағымсыз кейіпте қолданылып, оны теріс астармен сипаттаған мақалалар да кездеседі. Бұл – бөрі образының қазақ </w:t>
      </w:r>
      <w:r w:rsidRPr="006641FA">
        <w:rPr>
          <w:rFonts w:eastAsia="Times New Roman" w:cs="Times New Roman"/>
          <w:szCs w:val="28"/>
          <w:lang w:val="kk-KZ" w:eastAsia="ru-RU"/>
        </w:rPr>
        <w:t>мәдениетіндегі мағыналық ауқымының кеңдігін көрсетеді.</w:t>
      </w:r>
    </w:p>
    <w:p w14:paraId="15DB1DFF" w14:textId="77777777" w:rsidR="00572DA1" w:rsidRPr="00572DA1" w:rsidRDefault="004A15F7" w:rsidP="00572DA1">
      <w:pPr>
        <w:pStyle w:val="a4"/>
        <w:spacing w:before="0" w:beforeAutospacing="0" w:after="0" w:afterAutospacing="0"/>
        <w:rPr>
          <w:sz w:val="28"/>
          <w:szCs w:val="28"/>
          <w:lang w:val="kk-KZ"/>
        </w:rPr>
      </w:pPr>
      <w:r>
        <w:rPr>
          <w:sz w:val="28"/>
          <w:szCs w:val="28"/>
          <w:lang w:val="kk-KZ"/>
        </w:rPr>
        <w:t>Қ. </w:t>
      </w:r>
      <w:r w:rsidR="00572DA1" w:rsidRPr="00572DA1">
        <w:rPr>
          <w:sz w:val="28"/>
          <w:szCs w:val="28"/>
          <w:lang w:val="kk-KZ"/>
        </w:rPr>
        <w:t>Әбілдәқызының «Қой терісін жамылған тендерлер» (ЖА., 19.11.2021) атты мақаласында классикалық фразеологиялық тіркес жаңаша реңкте қолданылып, «қасқыр» сөзі «тендер» ұғымымен алмастырылған. Журналист мақалада Мемлекет басшысының бюджет қаржысын үнемдеу мақсатында форумдар мен конференцияларды уақытша тоқтату туралы тапсырмасының орындалмай жатқанына назар аударады. Мәтін барысында «Күлтөбенің басында күнде жиын» тәрізді тарихи-мәдени астары бар тіркестер мен «қолда барда қонышынан басып қалу» сынды мақалдар да кездеседі, бұл автордың ойына көркемдік, астарлы мағына береді.</w:t>
      </w:r>
    </w:p>
    <w:p w14:paraId="121A8D6A" w14:textId="77777777" w:rsidR="005A62B4" w:rsidRPr="00B240BE" w:rsidRDefault="00572DA1" w:rsidP="00057B02">
      <w:pPr>
        <w:pStyle w:val="a4"/>
        <w:spacing w:before="0" w:beforeAutospacing="0" w:after="0" w:afterAutospacing="0"/>
        <w:rPr>
          <w:sz w:val="28"/>
          <w:szCs w:val="28"/>
          <w:lang w:val="kk-KZ"/>
        </w:rPr>
      </w:pPr>
      <w:r w:rsidRPr="00572DA1">
        <w:rPr>
          <w:sz w:val="28"/>
          <w:szCs w:val="28"/>
          <w:lang w:val="kk-KZ"/>
        </w:rPr>
        <w:t>Сонымен қатар, ұқсас тақырыптағы бірқатар мақалаларда да «қой терісін жамылған қасқыр» бейнесі кең</w:t>
      </w:r>
      <w:r w:rsidR="00BB2224">
        <w:rPr>
          <w:sz w:val="28"/>
          <w:szCs w:val="28"/>
          <w:lang w:val="kk-KZ"/>
        </w:rPr>
        <w:t>інен</w:t>
      </w:r>
      <w:r w:rsidRPr="00572DA1">
        <w:rPr>
          <w:sz w:val="28"/>
          <w:szCs w:val="28"/>
          <w:lang w:val="kk-KZ"/>
        </w:rPr>
        <w:t xml:space="preserve"> қолданылып жүр. Мәселен, билікке </w:t>
      </w:r>
      <w:r w:rsidRPr="00572DA1">
        <w:rPr>
          <w:sz w:val="28"/>
          <w:szCs w:val="28"/>
          <w:lang w:val="kk-KZ"/>
        </w:rPr>
        <w:lastRenderedPageBreak/>
        <w:t>ұмтылған жасырын мүдделі топтар туралы мақала (</w:t>
      </w:r>
      <w:hyperlink r:id="rId61" w:history="1">
        <w:r w:rsidRPr="00572DA1">
          <w:rPr>
            <w:rStyle w:val="a6"/>
            <w:rFonts w:eastAsiaTheme="majorEastAsia"/>
            <w:sz w:val="28"/>
            <w:szCs w:val="28"/>
            <w:lang w:val="kk-KZ"/>
          </w:rPr>
          <w:t>https://arasha.kz/</w:t>
        </w:r>
      </w:hyperlink>
      <w:r w:rsidRPr="00572DA1">
        <w:rPr>
          <w:sz w:val="28"/>
          <w:szCs w:val="28"/>
          <w:lang w:val="kk-KZ"/>
        </w:rPr>
        <w:t xml:space="preserve">, 16.08.2022), террорлық ұйымдардың жымысқы әрекеттерін сипаттайтын </w:t>
      </w:r>
      <w:hyperlink r:id="rId62" w:history="1">
        <w:r w:rsidRPr="00572DA1">
          <w:rPr>
            <w:rStyle w:val="a6"/>
            <w:rFonts w:eastAsiaTheme="majorEastAsia"/>
            <w:sz w:val="28"/>
            <w:szCs w:val="28"/>
            <w:lang w:val="kk-KZ"/>
          </w:rPr>
          <w:t>https://ser-per.kz/</w:t>
        </w:r>
      </w:hyperlink>
      <w:r w:rsidRPr="00572DA1">
        <w:rPr>
          <w:sz w:val="28"/>
          <w:szCs w:val="28"/>
          <w:lang w:val="kk-KZ"/>
        </w:rPr>
        <w:t xml:space="preserve"> сайтындағы материал (23.11.2021), сондай-ақ </w:t>
      </w:r>
      <w:hyperlink r:id="rId63" w:history="1">
        <w:r w:rsidRPr="00572DA1">
          <w:rPr>
            <w:rStyle w:val="a6"/>
            <w:rFonts w:eastAsiaTheme="majorEastAsia"/>
            <w:sz w:val="28"/>
            <w:szCs w:val="28"/>
            <w:lang w:val="kk-KZ"/>
          </w:rPr>
          <w:t>https://astanatv.kz/</w:t>
        </w:r>
      </w:hyperlink>
      <w:r w:rsidRPr="00572DA1">
        <w:rPr>
          <w:sz w:val="28"/>
          <w:szCs w:val="28"/>
          <w:lang w:val="kk-KZ"/>
        </w:rPr>
        <w:t xml:space="preserve"> порталында жарияланған, кейбір полицейлердің екіжүзді болмысын әшкерелейтін «Қой терісін жамылған…» атты мақала (02.09.2017) – барлығы да осы тұрақты образ арқылы әлеуметтік </w:t>
      </w:r>
      <w:r w:rsidRPr="00BB2224">
        <w:rPr>
          <w:sz w:val="28"/>
          <w:szCs w:val="28"/>
          <w:lang w:val="kk-KZ"/>
        </w:rPr>
        <w:t>әділетсіздік пен жалғандықты бейнелейді.</w:t>
      </w:r>
      <w:r w:rsidR="00057B02">
        <w:rPr>
          <w:sz w:val="28"/>
          <w:szCs w:val="28"/>
          <w:lang w:val="kk-KZ"/>
        </w:rPr>
        <w:t xml:space="preserve"> </w:t>
      </w:r>
      <w:r w:rsidR="005A62B4" w:rsidRPr="00B240BE">
        <w:rPr>
          <w:sz w:val="28"/>
          <w:szCs w:val="28"/>
          <w:lang w:val="kk-KZ"/>
        </w:rPr>
        <w:t>Бұл мәтіндердегі қой – жағымды, қасқыр – жағымсыз образ. Бұл мақал арқылы журналист саяси мәселені көтеріп отыр.</w:t>
      </w:r>
    </w:p>
    <w:p w14:paraId="1FAFE3D1" w14:textId="77777777" w:rsidR="001052AD" w:rsidRPr="001052AD" w:rsidRDefault="005A62B4" w:rsidP="004A15F7">
      <w:pPr>
        <w:rPr>
          <w:rFonts w:cs="Times New Roman"/>
          <w:szCs w:val="28"/>
          <w:lang w:val="kk-KZ"/>
        </w:rPr>
      </w:pPr>
      <w:r w:rsidRPr="00B240BE">
        <w:rPr>
          <w:rFonts w:cs="Times New Roman"/>
          <w:szCs w:val="28"/>
          <w:lang w:val="kk-KZ"/>
        </w:rPr>
        <w:t xml:space="preserve">«Қой терісін жамылған қасқыр» мақалы орыс ұлтының тілдік бейнесінде де ұшырасады. </w:t>
      </w:r>
      <w:r w:rsidRPr="001E6317">
        <w:rPr>
          <w:rFonts w:cs="Times New Roman"/>
          <w:bCs/>
          <w:szCs w:val="28"/>
          <w:lang w:val="kk-KZ"/>
        </w:rPr>
        <w:t>«Волк в овечьей шкуре</w:t>
      </w:r>
      <w:r w:rsidRPr="00B240BE">
        <w:rPr>
          <w:rFonts w:cs="Times New Roman"/>
          <w:b/>
          <w:szCs w:val="28"/>
          <w:lang w:val="kk-KZ"/>
        </w:rPr>
        <w:t>»</w:t>
      </w:r>
      <w:r w:rsidR="004A15F7">
        <w:rPr>
          <w:rFonts w:cs="Times New Roman"/>
          <w:szCs w:val="28"/>
          <w:lang w:val="kk-KZ"/>
        </w:rPr>
        <w:t xml:space="preserve"> </w:t>
      </w:r>
      <w:r w:rsidRPr="00B240BE">
        <w:rPr>
          <w:rFonts w:cs="Times New Roman"/>
          <w:szCs w:val="28"/>
          <w:lang w:val="kk-KZ"/>
        </w:rPr>
        <w:t xml:space="preserve">– тіпті калькаланған аударма десек болады. </w:t>
      </w:r>
      <w:r w:rsidR="001052AD" w:rsidRPr="001052AD">
        <w:rPr>
          <w:rFonts w:cs="Times New Roman"/>
          <w:szCs w:val="28"/>
          <w:lang w:val="kk-KZ"/>
        </w:rPr>
        <w:t xml:space="preserve">Орыс тілді әлеуметтік желілерде «Волк в овечьей шкуре», «Волки в овечьей шкуре» </w:t>
      </w:r>
      <w:r w:rsidR="001052AD">
        <w:rPr>
          <w:rFonts w:cs="Times New Roman"/>
          <w:szCs w:val="28"/>
          <w:lang w:val="kk-KZ"/>
        </w:rPr>
        <w:t>или</w:t>
      </w:r>
      <w:r w:rsidR="001052AD" w:rsidRPr="001052AD">
        <w:rPr>
          <w:rFonts w:cs="Times New Roman"/>
          <w:szCs w:val="28"/>
          <w:lang w:val="kk-KZ"/>
        </w:rPr>
        <w:t xml:space="preserve"> нужна золотая середина» секілді атаумен жарық көрген мақалалар жиі ұшырасады. Мысалы, </w:t>
      </w:r>
      <w:hyperlink r:id="rId64" w:tgtFrame="_new" w:history="1">
        <w:r w:rsidR="001052AD" w:rsidRPr="001052AD">
          <w:rPr>
            <w:rStyle w:val="a6"/>
            <w:rFonts w:cs="Times New Roman"/>
            <w:szCs w:val="28"/>
            <w:lang w:val="kk-KZ"/>
          </w:rPr>
          <w:t>https://manzal.livejournal.com/793114.html</w:t>
        </w:r>
      </w:hyperlink>
      <w:r w:rsidR="001052AD" w:rsidRPr="001052AD">
        <w:rPr>
          <w:rFonts w:cs="Times New Roman"/>
          <w:szCs w:val="28"/>
          <w:lang w:val="kk-KZ"/>
        </w:rPr>
        <w:t xml:space="preserve"> сайтында жарияланған </w:t>
      </w:r>
      <w:r w:rsidR="001052AD" w:rsidRPr="004A15F7">
        <w:rPr>
          <w:rFonts w:cs="Times New Roman"/>
          <w:i/>
          <w:szCs w:val="28"/>
          <w:lang w:val="kk-KZ"/>
        </w:rPr>
        <w:t>«Турецкий волк в овечьей шкуре»</w:t>
      </w:r>
      <w:r w:rsidR="001052AD" w:rsidRPr="001052AD">
        <w:rPr>
          <w:rFonts w:cs="Times New Roman"/>
          <w:szCs w:val="28"/>
          <w:lang w:val="kk-KZ"/>
        </w:rPr>
        <w:t xml:space="preserve"> атты мақалада Қырым татарларының дүниежүзілік конгресі мен Ресейд</w:t>
      </w:r>
      <w:r w:rsidR="00891C10">
        <w:rPr>
          <w:rFonts w:cs="Times New Roman"/>
          <w:szCs w:val="28"/>
          <w:lang w:val="kk-KZ"/>
        </w:rPr>
        <w:t>е тыйым салынған түріктің «Серый</w:t>
      </w:r>
      <w:r w:rsidR="001052AD" w:rsidRPr="001052AD">
        <w:rPr>
          <w:rFonts w:cs="Times New Roman"/>
          <w:szCs w:val="28"/>
          <w:lang w:val="kk-KZ"/>
        </w:rPr>
        <w:t xml:space="preserve"> волк» ұйымы туралы сөз қозғалады. Бұл мақалада журналист саяси астары бар мәселелерді көтеріп, түрік ұйымдарының ықпалын сипаттайды. Ал </w:t>
      </w:r>
      <w:r w:rsidR="001052AD" w:rsidRPr="004A15F7">
        <w:rPr>
          <w:rFonts w:cs="Times New Roman"/>
          <w:i/>
          <w:szCs w:val="28"/>
          <w:lang w:val="kk-KZ"/>
        </w:rPr>
        <w:t>«Волк в овечьей шкуре»</w:t>
      </w:r>
      <w:r w:rsidR="001052AD" w:rsidRPr="001052AD">
        <w:rPr>
          <w:rFonts w:cs="Times New Roman"/>
          <w:szCs w:val="28"/>
          <w:lang w:val="kk-KZ"/>
        </w:rPr>
        <w:t xml:space="preserve"> атты басқа бір мақалада Сирия мен Иракта соғысып, кейін бейбіт елдерде тұрақсыздық тудыруға әрекет етіп жүрген тұлғалар туралы баяндалады. Ондай адамдардың шынайы бет-бейнесін ашу үшін автор оларды «қой терісін жамылған </w:t>
      </w:r>
      <w:r w:rsidR="001052AD" w:rsidRPr="008B3226">
        <w:rPr>
          <w:rFonts w:cs="Times New Roman"/>
          <w:szCs w:val="28"/>
          <w:lang w:val="kk-KZ"/>
        </w:rPr>
        <w:t>қасқырлар» деп бейнелейді</w:t>
      </w:r>
      <w:r w:rsidR="00430E33" w:rsidRPr="008B3226">
        <w:rPr>
          <w:rFonts w:cs="Times New Roman"/>
          <w:szCs w:val="28"/>
          <w:lang w:val="kk-KZ"/>
        </w:rPr>
        <w:t xml:space="preserve"> [</w:t>
      </w:r>
      <w:r w:rsidR="008B3226" w:rsidRPr="008B3226">
        <w:rPr>
          <w:rFonts w:cs="Times New Roman"/>
          <w:szCs w:val="28"/>
          <w:lang w:val="kk-KZ"/>
        </w:rPr>
        <w:t>173</w:t>
      </w:r>
      <w:r w:rsidR="00430E33" w:rsidRPr="008B3226">
        <w:rPr>
          <w:rFonts w:cs="Times New Roman"/>
          <w:szCs w:val="28"/>
          <w:lang w:val="kk-KZ"/>
        </w:rPr>
        <w:t>]</w:t>
      </w:r>
      <w:r w:rsidR="001052AD" w:rsidRPr="008B3226">
        <w:rPr>
          <w:rFonts w:cs="Times New Roman"/>
          <w:szCs w:val="28"/>
          <w:lang w:val="kk-KZ"/>
        </w:rPr>
        <w:t>.</w:t>
      </w:r>
    </w:p>
    <w:p w14:paraId="39C38744" w14:textId="77777777" w:rsidR="005A62B4" w:rsidRPr="00B240BE" w:rsidRDefault="00E50CCA" w:rsidP="00E50CCA">
      <w:pPr>
        <w:pStyle w:val="a4"/>
        <w:spacing w:before="0" w:beforeAutospacing="0" w:after="0" w:afterAutospacing="0"/>
        <w:rPr>
          <w:sz w:val="28"/>
          <w:szCs w:val="28"/>
          <w:shd w:val="clear" w:color="auto" w:fill="FFFFFF"/>
          <w:lang w:val="kk-KZ"/>
        </w:rPr>
      </w:pPr>
      <w:r w:rsidRPr="00E50CCA">
        <w:rPr>
          <w:sz w:val="28"/>
          <w:szCs w:val="28"/>
          <w:lang w:val="kk-KZ"/>
        </w:rPr>
        <w:t>«Wolf in sheep's clothing» тіркесі алғаш рет Эзоптың мысалдарынан белгілі болғанымен, бүгін</w:t>
      </w:r>
      <w:r w:rsidR="00643F01">
        <w:rPr>
          <w:sz w:val="28"/>
          <w:szCs w:val="28"/>
          <w:lang w:val="kk-KZ"/>
        </w:rPr>
        <w:t xml:space="preserve"> </w:t>
      </w:r>
      <w:r w:rsidRPr="00E50CCA">
        <w:rPr>
          <w:sz w:val="28"/>
          <w:szCs w:val="28"/>
          <w:lang w:val="kk-KZ"/>
        </w:rPr>
        <w:t>де ағылшын тілінде кең таралған танымал прецедентті феноменге айналған. Бұл идиома қазақ және орыс баспасөзіндегі сияқты ағылшын тілді журналистикада да жиі кездеседі. Әсіресе саяси тақырыптарды қозғауда, жалған бейнені әшкерелеу мақсатында қолданылады. Ағылшын журналистері бұл тұрақты тіркесті шынайы ниетін жасырып, қоғамға қауіп төндіретін тұлғаларды сипаттау үшін жиі пайдаланады.</w:t>
      </w:r>
      <w:r>
        <w:rPr>
          <w:sz w:val="28"/>
          <w:szCs w:val="28"/>
          <w:lang w:val="kk-KZ"/>
        </w:rPr>
        <w:t xml:space="preserve"> </w:t>
      </w:r>
      <w:r w:rsidR="005A62B4" w:rsidRPr="00B240BE">
        <w:rPr>
          <w:sz w:val="28"/>
          <w:szCs w:val="28"/>
          <w:lang w:val="kk-KZ"/>
        </w:rPr>
        <w:t>«</w:t>
      </w:r>
      <w:r w:rsidR="005A62B4" w:rsidRPr="00B240BE">
        <w:rPr>
          <w:sz w:val="28"/>
          <w:szCs w:val="28"/>
          <w:lang w:val="en-US"/>
        </w:rPr>
        <w:t>A wolf in sheep’s clothing: citizen uncertainty and democratic backsliding</w:t>
      </w:r>
      <w:r w:rsidR="005A62B4" w:rsidRPr="00B240BE">
        <w:rPr>
          <w:sz w:val="28"/>
          <w:szCs w:val="28"/>
          <w:lang w:val="kk-KZ"/>
        </w:rPr>
        <w:t>», «</w:t>
      </w:r>
      <w:r w:rsidR="005A62B4" w:rsidRPr="00B240BE">
        <w:rPr>
          <w:bCs/>
          <w:sz w:val="28"/>
          <w:szCs w:val="28"/>
          <w:lang w:val="en-US"/>
        </w:rPr>
        <w:t>A wolf in sheep’s clothing’: settler voting rights and the elimination of the Indigenous demos in US Pacific territories</w:t>
      </w:r>
      <w:r w:rsidR="004A5298" w:rsidRPr="00B240BE">
        <w:rPr>
          <w:bCs/>
          <w:sz w:val="28"/>
          <w:szCs w:val="28"/>
          <w:lang w:val="kk-KZ"/>
        </w:rPr>
        <w:t xml:space="preserve">» </w:t>
      </w:r>
      <w:r w:rsidR="008449BC">
        <w:rPr>
          <w:bCs/>
          <w:sz w:val="28"/>
          <w:szCs w:val="28"/>
          <w:lang w:val="en-US"/>
        </w:rPr>
        <w:t>[1</w:t>
      </w:r>
      <w:r w:rsidR="008449BC">
        <w:rPr>
          <w:bCs/>
          <w:sz w:val="28"/>
          <w:szCs w:val="28"/>
          <w:lang w:val="kk-KZ"/>
        </w:rPr>
        <w:t>7</w:t>
      </w:r>
      <w:r>
        <w:rPr>
          <w:bCs/>
          <w:sz w:val="28"/>
          <w:szCs w:val="28"/>
          <w:lang w:val="kk-KZ"/>
        </w:rPr>
        <w:t>4</w:t>
      </w:r>
      <w:r w:rsidR="004A5298" w:rsidRPr="00B240BE">
        <w:rPr>
          <w:bCs/>
          <w:sz w:val="28"/>
          <w:szCs w:val="28"/>
          <w:lang w:val="en-US"/>
        </w:rPr>
        <w:t>]</w:t>
      </w:r>
      <w:r w:rsidR="005A62B4" w:rsidRPr="00B240BE">
        <w:rPr>
          <w:sz w:val="28"/>
          <w:szCs w:val="28"/>
          <w:lang w:val="kk-KZ"/>
        </w:rPr>
        <w:t>, «</w:t>
      </w:r>
      <w:r w:rsidR="005A62B4" w:rsidRPr="00B240BE">
        <w:rPr>
          <w:sz w:val="28"/>
          <w:szCs w:val="28"/>
          <w:lang w:val="en-US"/>
        </w:rPr>
        <w:t>A Wolf in Sheep’s Clothing?: </w:t>
      </w:r>
      <w:r w:rsidR="005A62B4" w:rsidRPr="00B240BE">
        <w:rPr>
          <w:rStyle w:val="11"/>
          <w:sz w:val="28"/>
          <w:szCs w:val="28"/>
          <w:lang w:val="en-US"/>
        </w:rPr>
        <w:t>Jovan Rašković, the Serbian Democratic Party, and the “Serbian Question” in Croatia</w:t>
      </w:r>
      <w:r w:rsidR="004A5298" w:rsidRPr="00B240BE">
        <w:rPr>
          <w:rStyle w:val="11"/>
          <w:sz w:val="28"/>
          <w:szCs w:val="28"/>
          <w:lang w:val="kk-KZ"/>
        </w:rPr>
        <w:t xml:space="preserve">» </w:t>
      </w:r>
      <w:r w:rsidR="008449BC">
        <w:rPr>
          <w:rStyle w:val="11"/>
          <w:sz w:val="28"/>
          <w:szCs w:val="28"/>
          <w:lang w:val="en-US"/>
        </w:rPr>
        <w:t>[1</w:t>
      </w:r>
      <w:r w:rsidR="004A5298" w:rsidRPr="00B240BE">
        <w:rPr>
          <w:rStyle w:val="11"/>
          <w:sz w:val="28"/>
          <w:szCs w:val="28"/>
          <w:lang w:val="en-US"/>
        </w:rPr>
        <w:t>7</w:t>
      </w:r>
      <w:r>
        <w:rPr>
          <w:rStyle w:val="11"/>
          <w:sz w:val="28"/>
          <w:szCs w:val="28"/>
          <w:lang w:val="kk-KZ"/>
        </w:rPr>
        <w:t>5</w:t>
      </w:r>
      <w:r w:rsidR="004A5298" w:rsidRPr="00B240BE">
        <w:rPr>
          <w:rStyle w:val="11"/>
          <w:sz w:val="28"/>
          <w:szCs w:val="28"/>
          <w:lang w:val="en-US"/>
        </w:rPr>
        <w:t xml:space="preserve">] </w:t>
      </w:r>
      <w:r w:rsidR="005A62B4" w:rsidRPr="00B240BE">
        <w:rPr>
          <w:sz w:val="28"/>
          <w:szCs w:val="28"/>
          <w:shd w:val="clear" w:color="auto" w:fill="FFFFFF"/>
          <w:lang w:val="kk-KZ"/>
        </w:rPr>
        <w:t xml:space="preserve">сынды көптеген мақалалар осыған дәлел. Бұл идиоманың шығу төркінін ғалымдар Библияда жатыр деп есептейді. Ол туралы қасиетті кітапта былай жазылған: </w:t>
      </w:r>
      <w:r w:rsidR="005A62B4" w:rsidRPr="00B240BE">
        <w:rPr>
          <w:i/>
          <w:sz w:val="28"/>
          <w:szCs w:val="28"/>
          <w:shd w:val="clear" w:color="auto" w:fill="FFFFFF"/>
          <w:lang w:val="kk-KZ"/>
        </w:rPr>
        <w:t xml:space="preserve">«Watch out for false prophets. They come to you in sheep's clothing, but inwardly they are ferocious wolves» </w:t>
      </w:r>
      <w:r w:rsidR="005A62B4" w:rsidRPr="00B240BE">
        <w:rPr>
          <w:i/>
          <w:color w:val="000000" w:themeColor="text1"/>
          <w:sz w:val="28"/>
          <w:szCs w:val="28"/>
          <w:shd w:val="clear" w:color="auto" w:fill="FFFFFF"/>
          <w:lang w:val="kk-KZ"/>
        </w:rPr>
        <w:t>(</w:t>
      </w:r>
      <w:r w:rsidR="005A62B4" w:rsidRPr="00B240BE">
        <w:rPr>
          <w:i/>
          <w:color w:val="000000" w:themeColor="text1"/>
          <w:sz w:val="28"/>
          <w:szCs w:val="28"/>
          <w:lang w:val="kk-KZ"/>
        </w:rPr>
        <w:t>«Жалған пайғамбарлардан сақ болыңдар. Олар сендерге қой терісін жамылып келеді, ал ішкі болмысы қасқырдай жыртқыш»</w:t>
      </w:r>
      <w:r w:rsidR="005A62B4" w:rsidRPr="00B240BE">
        <w:rPr>
          <w:i/>
          <w:color w:val="000000" w:themeColor="text1"/>
          <w:sz w:val="28"/>
          <w:szCs w:val="28"/>
          <w:shd w:val="clear" w:color="auto" w:fill="FFFFFF"/>
          <w:lang w:val="kk-KZ"/>
        </w:rPr>
        <w:t>)</w:t>
      </w:r>
      <w:r w:rsidR="005A62B4" w:rsidRPr="00B240BE">
        <w:rPr>
          <w:color w:val="000000" w:themeColor="text1"/>
          <w:sz w:val="28"/>
          <w:szCs w:val="28"/>
          <w:shd w:val="clear" w:color="auto" w:fill="FFFFFF"/>
          <w:lang w:val="kk-KZ"/>
        </w:rPr>
        <w:t xml:space="preserve"> </w:t>
      </w:r>
      <w:r w:rsidR="005A62B4" w:rsidRPr="00B240BE">
        <w:rPr>
          <w:sz w:val="28"/>
          <w:szCs w:val="28"/>
          <w:shd w:val="clear" w:color="auto" w:fill="FFFFFF"/>
          <w:lang w:val="kk-KZ"/>
        </w:rPr>
        <w:t>(</w:t>
      </w:r>
      <w:r w:rsidR="005A62B4" w:rsidRPr="00B240BE">
        <w:rPr>
          <w:bCs/>
          <w:sz w:val="28"/>
          <w:szCs w:val="28"/>
          <w:shd w:val="clear" w:color="auto" w:fill="FFFFFF"/>
          <w:lang w:val="kk-KZ"/>
        </w:rPr>
        <w:t>Matthew 6, 7:15)</w:t>
      </w:r>
      <w:r w:rsidR="005A62B4" w:rsidRPr="00B240BE">
        <w:rPr>
          <w:sz w:val="28"/>
          <w:szCs w:val="28"/>
          <w:shd w:val="clear" w:color="auto" w:fill="FFFFFF"/>
          <w:lang w:val="kk-KZ"/>
        </w:rPr>
        <w:t xml:space="preserve">. Бірақ бұл фразаның шығу тарихын ежелгі грек мифологиясынан іздейтін деректер де бар. </w:t>
      </w:r>
      <w:r w:rsidR="005A62B4" w:rsidRPr="00B240BE">
        <w:rPr>
          <w:color w:val="000000" w:themeColor="text1"/>
          <w:sz w:val="28"/>
          <w:szCs w:val="28"/>
          <w:shd w:val="clear" w:color="auto" w:fill="FFFFFF"/>
          <w:lang w:val="kk-KZ"/>
        </w:rPr>
        <w:t xml:space="preserve">«Қой терісін жамылған қасқыр» тіркесі </w:t>
      </w:r>
      <w:r w:rsidR="005A62B4" w:rsidRPr="00B240BE">
        <w:rPr>
          <w:color w:val="000000" w:themeColor="text1"/>
          <w:sz w:val="28"/>
          <w:szCs w:val="28"/>
          <w:lang w:val="kk-KZ"/>
        </w:rPr>
        <w:t>ежелгі дәуірден бастау алады және грек мәдениетіне тән. Ежелгі грек мифологиясында Зевс құдайының қойларды ұрлау үшін қасқыр бейнесіне еніп, қой қорасына жасырын кіруі туралы алдамшы әрекетті сипаттайтын аңыз</w:t>
      </w:r>
      <w:r w:rsidR="00B314CD" w:rsidRPr="00B240BE">
        <w:rPr>
          <w:color w:val="000000" w:themeColor="text1"/>
          <w:sz w:val="28"/>
          <w:szCs w:val="28"/>
          <w:lang w:val="kk-KZ"/>
        </w:rPr>
        <w:t xml:space="preserve">дар </w:t>
      </w:r>
      <w:r w:rsidR="005A62B4" w:rsidRPr="00B240BE">
        <w:rPr>
          <w:color w:val="000000" w:themeColor="text1"/>
          <w:sz w:val="28"/>
          <w:szCs w:val="28"/>
          <w:lang w:val="kk-KZ"/>
        </w:rPr>
        <w:t>бар</w:t>
      </w:r>
      <w:r w:rsidR="005A62B4" w:rsidRPr="00B240BE">
        <w:rPr>
          <w:sz w:val="28"/>
          <w:szCs w:val="28"/>
          <w:shd w:val="clear" w:color="auto" w:fill="FFFFFF"/>
          <w:lang w:val="kk-KZ"/>
        </w:rPr>
        <w:t xml:space="preserve"> (</w:t>
      </w:r>
      <w:r w:rsidR="00B314CD" w:rsidRPr="00B240BE">
        <w:rPr>
          <w:sz w:val="28"/>
          <w:szCs w:val="28"/>
          <w:lang w:val="kk-KZ"/>
        </w:rPr>
        <w:t>https://ru.wikipedia.org.)</w:t>
      </w:r>
      <w:r w:rsidR="005A62B4" w:rsidRPr="00B240BE">
        <w:rPr>
          <w:sz w:val="28"/>
          <w:szCs w:val="28"/>
          <w:shd w:val="clear" w:color="auto" w:fill="FFFFFF"/>
          <w:lang w:val="kk-KZ"/>
        </w:rPr>
        <w:t>.</w:t>
      </w:r>
      <w:r w:rsidR="005A62B4" w:rsidRPr="00B240BE">
        <w:rPr>
          <w:sz w:val="32"/>
          <w:szCs w:val="28"/>
          <w:shd w:val="clear" w:color="auto" w:fill="FFFFFF"/>
          <w:lang w:val="kk-KZ"/>
        </w:rPr>
        <w:t xml:space="preserve"> </w:t>
      </w:r>
      <w:r w:rsidR="005A62B4" w:rsidRPr="00B240BE">
        <w:rPr>
          <w:sz w:val="28"/>
          <w:szCs w:val="28"/>
          <w:shd w:val="clear" w:color="auto" w:fill="FFFFFF"/>
          <w:lang w:val="kk-KZ"/>
        </w:rPr>
        <w:t xml:space="preserve">Ел арасында тараған осы аңыз шындыққа жанасатын сияқты. Жалпы қасқыр бейнесі екіжүзділіктің емес, рухтылықтың, </w:t>
      </w:r>
      <w:r w:rsidR="005A62B4" w:rsidRPr="00B240BE">
        <w:rPr>
          <w:sz w:val="28"/>
          <w:szCs w:val="28"/>
          <w:shd w:val="clear" w:color="auto" w:fill="FFFFFF"/>
          <w:lang w:val="kk-KZ"/>
        </w:rPr>
        <w:lastRenderedPageBreak/>
        <w:t>мықтылықтың, өрліктің, еркіндіктің символы. Ал қулықты, сайқ</w:t>
      </w:r>
      <w:r w:rsidR="002A4646">
        <w:rPr>
          <w:sz w:val="28"/>
          <w:szCs w:val="28"/>
          <w:shd w:val="clear" w:color="auto" w:fill="FFFFFF"/>
          <w:lang w:val="kk-KZ"/>
        </w:rPr>
        <w:t>алдықты түлкі образы береді.</w:t>
      </w:r>
    </w:p>
    <w:p w14:paraId="1D291A57" w14:textId="77777777" w:rsidR="005239CD" w:rsidRPr="002A4646" w:rsidRDefault="005239CD" w:rsidP="005239CD">
      <w:pPr>
        <w:rPr>
          <w:rFonts w:eastAsia="Times New Roman" w:cs="Times New Roman"/>
          <w:szCs w:val="28"/>
          <w:lang w:val="kk-KZ" w:eastAsia="ru-RU"/>
        </w:rPr>
      </w:pPr>
      <w:r w:rsidRPr="005239CD">
        <w:rPr>
          <w:rFonts w:eastAsia="Times New Roman" w:cs="Times New Roman"/>
          <w:szCs w:val="28"/>
          <w:lang w:val="kk-KZ" w:eastAsia="ru-RU"/>
        </w:rPr>
        <w:t xml:space="preserve">Бүгінгі бұқаралық ақпарат құралдарында жиі кездесетін прецедентті құбылыстардың бірі – мақал-мәтелдер. Өйткені олар халықтың өмірлік тәжірибесі мен даналығының тұнбасы ретінде ұлттық сананың көрінісі саналады. Бұрынғы кезде мұндай тұрақты тіркестер мәтінге көркемдік реңк беріп, тіл байлығын арттыру үшін қолданылса, бүгінде олар мәдени-әлеуметтік мәні бар, мәтіндер арасындағы сабақтастықты қамтамасыз ететін маңызды дискурстық элементке айналды. Осы себепті журналистер оқырманға әсерлі, мағынасы таныс әрі жеңіл қабылданатын мақал-мәтелдерді орынды пайдаланып, көтеріп отырған мәселені ықшамды әрі </w:t>
      </w:r>
      <w:r w:rsidRPr="002A4646">
        <w:rPr>
          <w:rFonts w:eastAsia="Times New Roman" w:cs="Times New Roman"/>
          <w:szCs w:val="28"/>
          <w:lang w:val="kk-KZ" w:eastAsia="ru-RU"/>
        </w:rPr>
        <w:t>терең жеткізудің тиімді жолын табуға тырысады.</w:t>
      </w:r>
    </w:p>
    <w:p w14:paraId="4CE43EE4" w14:textId="61967A41" w:rsidR="00E27C9A" w:rsidRDefault="0078202B" w:rsidP="00E27C9A">
      <w:pPr>
        <w:pStyle w:val="a4"/>
        <w:spacing w:before="0" w:beforeAutospacing="0" w:after="0" w:afterAutospacing="0"/>
        <w:rPr>
          <w:sz w:val="28"/>
          <w:szCs w:val="28"/>
          <w:shd w:val="clear" w:color="auto" w:fill="FFFFFF"/>
          <w:lang w:val="kk-KZ"/>
        </w:rPr>
      </w:pPr>
      <w:r w:rsidRPr="00CD62E5">
        <w:rPr>
          <w:sz w:val="28"/>
          <w:szCs w:val="28"/>
          <w:lang w:val="kk-KZ"/>
        </w:rPr>
        <w:t xml:space="preserve">Баспасөз материалдарында прецедентті мәтіндер </w:t>
      </w:r>
      <w:r w:rsidR="002A4646">
        <w:rPr>
          <w:sz w:val="28"/>
          <w:szCs w:val="28"/>
          <w:lang w:val="kk-KZ"/>
        </w:rPr>
        <w:t>тобында</w:t>
      </w:r>
      <w:r w:rsidRPr="00CD62E5">
        <w:rPr>
          <w:sz w:val="28"/>
          <w:szCs w:val="28"/>
          <w:lang w:val="kk-KZ"/>
        </w:rPr>
        <w:t xml:space="preserve"> мақал-мәтелдермен қатар афоризмдер мен сентенциялар да жиі қолданылады. Бұл екі ұғымды нақты ажыратып алу маңызды. Афоризм – терең мағыналы, бейнелі түрде тұжырымдалған қысқа сөйлем. Ол көбіне адамның ой елегінен өткізіліп, жинақталған өмірлік тәжірибе мен философиялық пайымның нәтижесі ретінде қалыптасады. Ал «сентенция» </w:t>
      </w:r>
      <w:r w:rsidR="00CD62E5" w:rsidRPr="00CD62E5">
        <w:rPr>
          <w:sz w:val="28"/>
          <w:szCs w:val="28"/>
          <w:lang w:val="kk-KZ"/>
        </w:rPr>
        <w:t xml:space="preserve">дегеніміз </w:t>
      </w:r>
      <w:r w:rsidR="005A62B4" w:rsidRPr="00CD62E5">
        <w:rPr>
          <w:sz w:val="28"/>
          <w:szCs w:val="28"/>
          <w:shd w:val="clear" w:color="auto" w:fill="FFFFFF"/>
          <w:lang w:val="kk-KZ"/>
        </w:rPr>
        <w:t>«афоризмнің бір түрі, авторы анық көрсетілмеген афоризм, яғни белгілі бір контекстен үзіп алуға келетін, ықшамдығымен, əсерлілігімен əрі интеллектуалдық</w:t>
      </w:r>
      <w:r w:rsidR="005A62B4" w:rsidRPr="00B240BE">
        <w:rPr>
          <w:sz w:val="28"/>
          <w:szCs w:val="28"/>
          <w:shd w:val="clear" w:color="auto" w:fill="FFFFFF"/>
          <w:lang w:val="kk-KZ"/>
        </w:rPr>
        <w:t>, əрі эстетикалық талапқа сай келетін, көбіне философиялық, дидактикалық поэзияның жемісі, көптің көңіліне ұялағандай қысқа құрылған нақыл сөз» [</w:t>
      </w:r>
      <w:r w:rsidR="00C6443A" w:rsidRPr="00B240BE">
        <w:rPr>
          <w:sz w:val="28"/>
          <w:szCs w:val="28"/>
          <w:shd w:val="clear" w:color="auto" w:fill="FFFFFF"/>
          <w:lang w:val="kk-KZ"/>
        </w:rPr>
        <w:t>4,</w:t>
      </w:r>
      <w:r w:rsidR="005A62B4" w:rsidRPr="00B240BE">
        <w:rPr>
          <w:sz w:val="28"/>
          <w:szCs w:val="28"/>
          <w:shd w:val="clear" w:color="auto" w:fill="FFFFFF"/>
          <w:lang w:val="kk-KZ"/>
        </w:rPr>
        <w:t xml:space="preserve"> </w:t>
      </w:r>
      <w:r w:rsidR="001E6317">
        <w:rPr>
          <w:sz w:val="28"/>
          <w:szCs w:val="28"/>
          <w:shd w:val="clear" w:color="auto" w:fill="FFFFFF"/>
          <w:lang w:val="kk-KZ"/>
        </w:rPr>
        <w:t>б.</w:t>
      </w:r>
      <w:r w:rsidR="005A62B4" w:rsidRPr="00B240BE">
        <w:rPr>
          <w:sz w:val="28"/>
          <w:szCs w:val="28"/>
          <w:shd w:val="clear" w:color="auto" w:fill="FFFFFF"/>
          <w:lang w:val="kk-KZ"/>
        </w:rPr>
        <w:t>39].</w:t>
      </w:r>
      <w:r w:rsidR="005A62B4" w:rsidRPr="00B240BE">
        <w:rPr>
          <w:sz w:val="28"/>
          <w:szCs w:val="28"/>
          <w:lang w:val="kk-KZ"/>
        </w:rPr>
        <w:t xml:space="preserve"> </w:t>
      </w:r>
      <w:r w:rsidR="00EF5283" w:rsidRPr="00EF5283">
        <w:rPr>
          <w:sz w:val="28"/>
          <w:szCs w:val="28"/>
          <w:lang w:val="kk-KZ"/>
        </w:rPr>
        <w:t>Сентенция – көбіне көркем мәтіндерде ұшырасатын, мағынасы сол шығарманың жалпы мазмұнымен тығыз байланыста ашылатын қысқа әрі нұсқа тұжырым.</w:t>
      </w:r>
      <w:r w:rsidR="00EF5283">
        <w:rPr>
          <w:sz w:val="28"/>
          <w:szCs w:val="28"/>
          <w:lang w:val="kk-KZ"/>
        </w:rPr>
        <w:t xml:space="preserve"> </w:t>
      </w:r>
      <w:r w:rsidR="005A62B4" w:rsidRPr="00EF5283">
        <w:rPr>
          <w:sz w:val="28"/>
          <w:szCs w:val="28"/>
          <w:lang w:val="kk-KZ"/>
        </w:rPr>
        <w:t>Оларды өз контексінен үзіп алып, түрлі жағдайларды сипаттау, бағалау үшін қолдануға болады</w:t>
      </w:r>
      <w:r w:rsidR="005A62B4" w:rsidRPr="00E27C9A">
        <w:rPr>
          <w:sz w:val="28"/>
          <w:szCs w:val="28"/>
          <w:lang w:val="kk-KZ"/>
        </w:rPr>
        <w:t xml:space="preserve">. </w:t>
      </w:r>
      <w:r w:rsidR="00E27C9A" w:rsidRPr="00E27C9A">
        <w:rPr>
          <w:sz w:val="28"/>
          <w:szCs w:val="28"/>
          <w:lang w:val="kk-KZ"/>
        </w:rPr>
        <w:t xml:space="preserve">Мысал ретінде журналист Қ.Көрпебаевтың «Жас Алаш» газетінде жарияланған «Адамды заман билейді, замана оны илейді» атты мақаласын алуға болады (28.06.2022). Бұл тақырыпта Абайдың «Адамды заман билейді, заманға жаман күйлейді. Замана оны илейді» деген терең мазмұнды сөзі негізге алынған. Журналист тақырыпқа </w:t>
      </w:r>
      <w:r w:rsidR="00E82D69">
        <w:rPr>
          <w:sz w:val="28"/>
          <w:szCs w:val="28"/>
          <w:lang w:val="kk-KZ"/>
        </w:rPr>
        <w:t>ақынның</w:t>
      </w:r>
      <w:r w:rsidR="00E27C9A" w:rsidRPr="00E27C9A">
        <w:rPr>
          <w:sz w:val="28"/>
          <w:szCs w:val="28"/>
          <w:lang w:val="kk-KZ"/>
        </w:rPr>
        <w:t xml:space="preserve"> осы ойлы тіркесін тірек ете отырып, қоғам мен уақыт ықпалын сипаттауға тырысады. Сөздің астарында адам мен заман арасындағы күрделі байланыс пен бейімделу үдерісі жатыр.</w:t>
      </w:r>
      <w:r w:rsidR="00EF5283" w:rsidRPr="00B240BE">
        <w:rPr>
          <w:sz w:val="28"/>
          <w:szCs w:val="28"/>
          <w:shd w:val="clear" w:color="auto" w:fill="FFFFFF"/>
          <w:lang w:val="kk-KZ"/>
        </w:rPr>
        <w:t xml:space="preserve"> </w:t>
      </w:r>
    </w:p>
    <w:p w14:paraId="6B4D8F03" w14:textId="77777777" w:rsidR="005A62B4" w:rsidRPr="00B240BE" w:rsidRDefault="005A62B4" w:rsidP="00E27C9A">
      <w:pPr>
        <w:pStyle w:val="a4"/>
        <w:spacing w:before="0" w:beforeAutospacing="0" w:after="0" w:afterAutospacing="0"/>
        <w:rPr>
          <w:sz w:val="28"/>
          <w:szCs w:val="28"/>
          <w:shd w:val="clear" w:color="auto" w:fill="FFFFFF"/>
          <w:lang w:val="kk-KZ"/>
        </w:rPr>
      </w:pPr>
      <w:r w:rsidRPr="00B240BE">
        <w:rPr>
          <w:sz w:val="28"/>
          <w:szCs w:val="28"/>
          <w:shd w:val="clear" w:color="auto" w:fill="FFFFFF"/>
          <w:lang w:val="kk-KZ"/>
        </w:rPr>
        <w:t>«Әркімді заман сүйремек,</w:t>
      </w:r>
    </w:p>
    <w:p w14:paraId="19744C4B" w14:textId="77777777" w:rsidR="005A62B4" w:rsidRPr="00B240BE" w:rsidRDefault="005A62B4" w:rsidP="00DE7CD7">
      <w:pPr>
        <w:shd w:val="clear" w:color="auto" w:fill="FFFFFF" w:themeFill="background1"/>
        <w:rPr>
          <w:rFonts w:cs="Times New Roman"/>
          <w:szCs w:val="28"/>
          <w:shd w:val="clear" w:color="auto" w:fill="FFFFFF"/>
          <w:lang w:val="kk-KZ"/>
        </w:rPr>
      </w:pPr>
      <w:r w:rsidRPr="00B240BE">
        <w:rPr>
          <w:rFonts w:cs="Times New Roman"/>
          <w:szCs w:val="28"/>
          <w:shd w:val="clear" w:color="auto" w:fill="FFFFFF"/>
          <w:lang w:val="kk-KZ"/>
        </w:rPr>
        <w:t>Заманды қай жан билемек?</w:t>
      </w:r>
    </w:p>
    <w:p w14:paraId="1D9FA9CC" w14:textId="77777777" w:rsidR="005A62B4" w:rsidRPr="00B240BE" w:rsidRDefault="005A62B4" w:rsidP="00DE7CD7">
      <w:pPr>
        <w:shd w:val="clear" w:color="auto" w:fill="FFFFFF" w:themeFill="background1"/>
        <w:rPr>
          <w:rFonts w:cs="Times New Roman"/>
          <w:szCs w:val="28"/>
          <w:shd w:val="clear" w:color="auto" w:fill="FFFFFF"/>
          <w:lang w:val="kk-KZ"/>
        </w:rPr>
      </w:pPr>
      <w:r w:rsidRPr="00B240BE">
        <w:rPr>
          <w:rFonts w:cs="Times New Roman"/>
          <w:szCs w:val="28"/>
          <w:shd w:val="clear" w:color="auto" w:fill="FFFFFF"/>
          <w:lang w:val="kk-KZ"/>
        </w:rPr>
        <w:t>Заманға жаман күйлемек,</w:t>
      </w:r>
    </w:p>
    <w:p w14:paraId="1141B4B4" w14:textId="4D626E15" w:rsidR="005A62B4" w:rsidRPr="00B240BE" w:rsidRDefault="005A62B4" w:rsidP="00DE7CD7">
      <w:pPr>
        <w:shd w:val="clear" w:color="auto" w:fill="FFFFFF" w:themeFill="background1"/>
        <w:rPr>
          <w:rFonts w:cs="Times New Roman"/>
          <w:szCs w:val="28"/>
          <w:shd w:val="clear" w:color="auto" w:fill="FFFFFF"/>
          <w:lang w:val="kk-KZ"/>
        </w:rPr>
      </w:pPr>
      <w:r w:rsidRPr="00B240BE">
        <w:rPr>
          <w:rFonts w:cs="Times New Roman"/>
          <w:szCs w:val="28"/>
          <w:shd w:val="clear" w:color="auto" w:fill="FFFFFF"/>
          <w:lang w:val="kk-KZ"/>
        </w:rPr>
        <w:t xml:space="preserve">Замана оны илемек» </w:t>
      </w:r>
      <w:r w:rsidR="00C47525" w:rsidRPr="00B240BE">
        <w:rPr>
          <w:rFonts w:cs="Times New Roman"/>
          <w:szCs w:val="28"/>
          <w:shd w:val="clear" w:color="auto" w:fill="FFFFFF"/>
        </w:rPr>
        <w:t>[</w:t>
      </w:r>
      <w:r w:rsidR="009E7AEC">
        <w:rPr>
          <w:rFonts w:cs="Times New Roman"/>
          <w:szCs w:val="28"/>
          <w:shd w:val="clear" w:color="auto" w:fill="FFFFFF"/>
          <w:lang w:val="kk-KZ"/>
        </w:rPr>
        <w:t>176</w:t>
      </w:r>
      <w:r w:rsidRPr="00B240BE">
        <w:rPr>
          <w:rFonts w:cs="Times New Roman"/>
          <w:szCs w:val="28"/>
          <w:shd w:val="clear" w:color="auto" w:fill="FFFFFF"/>
        </w:rPr>
        <w:t>]</w:t>
      </w:r>
    </w:p>
    <w:p w14:paraId="20BE1CB5" w14:textId="77777777" w:rsidR="00E82D69" w:rsidRPr="001B08DD" w:rsidRDefault="005A62B4" w:rsidP="001B08DD">
      <w:pPr>
        <w:shd w:val="clear" w:color="auto" w:fill="FFFFFF" w:themeFill="background1"/>
        <w:rPr>
          <w:rFonts w:cs="Times New Roman"/>
          <w:szCs w:val="28"/>
          <w:lang w:val="kk-KZ"/>
        </w:rPr>
      </w:pPr>
      <w:r w:rsidRPr="00B240BE">
        <w:rPr>
          <w:rFonts w:cs="Times New Roman"/>
          <w:szCs w:val="28"/>
          <w:shd w:val="clear" w:color="auto" w:fill="FFFFFF"/>
          <w:lang w:val="kk-KZ"/>
        </w:rPr>
        <w:t xml:space="preserve">«Тоты құс түсті </w:t>
      </w:r>
      <w:r w:rsidRPr="00E82D69">
        <w:rPr>
          <w:rFonts w:cs="Times New Roman"/>
          <w:szCs w:val="28"/>
          <w:shd w:val="clear" w:color="auto" w:fill="FFFFFF"/>
          <w:lang w:val="kk-KZ"/>
        </w:rPr>
        <w:t xml:space="preserve">көбелек» </w:t>
      </w:r>
      <w:r w:rsidR="00E82D69" w:rsidRPr="00E82D69">
        <w:rPr>
          <w:rFonts w:cs="Times New Roman"/>
          <w:szCs w:val="28"/>
          <w:lang w:val="kk-KZ"/>
        </w:rPr>
        <w:t xml:space="preserve">өлеңінде сөз болатын негізгі тақырып – рухани </w:t>
      </w:r>
      <w:r w:rsidR="00E82D69" w:rsidRPr="001B08DD">
        <w:rPr>
          <w:rFonts w:cs="Times New Roman"/>
          <w:szCs w:val="28"/>
          <w:lang w:val="kk-KZ"/>
        </w:rPr>
        <w:t>тәрбие мен адами құндылықтар мәселесі.</w:t>
      </w:r>
    </w:p>
    <w:p w14:paraId="386011E3" w14:textId="77777777" w:rsidR="005A62B4" w:rsidRPr="00B240BE" w:rsidRDefault="001B08DD" w:rsidP="003E0FA2">
      <w:pPr>
        <w:rPr>
          <w:rFonts w:cs="Times New Roman"/>
          <w:szCs w:val="28"/>
          <w:lang w:val="kk-KZ"/>
        </w:rPr>
      </w:pPr>
      <w:r w:rsidRPr="001B08DD">
        <w:rPr>
          <w:rFonts w:eastAsia="Times New Roman" w:cs="Times New Roman"/>
          <w:szCs w:val="28"/>
          <w:lang w:val="kk-KZ" w:eastAsia="ru-RU"/>
        </w:rPr>
        <w:t>Бұл мақалада автор елдің өткен кезеңі мен қазіргі жағдайын шолып өтіп, жастарды Жаңа Қазақстанды қалыптастыру жолында белсенді болуға үндейді. Ол жас ұрпақты елге қызмет етуге, білімге ұмтылуға, адал еңбек етуге шақырады. Мәтінде көптеген танымал тұлғалардың қанатты сөздері келтіріліп, сол арқылы журналист өз көзқарасын тереңірек жеткізеді. Прецедентті мәтіндер автордың идеясын нақтылап, мазмұнға салмақ береді.</w:t>
      </w:r>
      <w:r w:rsidR="00526E5B">
        <w:rPr>
          <w:rFonts w:eastAsia="Times New Roman" w:cs="Times New Roman"/>
          <w:szCs w:val="28"/>
          <w:lang w:val="kk-KZ" w:eastAsia="ru-RU"/>
        </w:rPr>
        <w:t xml:space="preserve"> Жазба </w:t>
      </w:r>
      <w:r w:rsidR="005A62B4" w:rsidRPr="00B240BE">
        <w:rPr>
          <w:rFonts w:cs="Times New Roman"/>
          <w:szCs w:val="28"/>
          <w:lang w:val="kk-KZ"/>
        </w:rPr>
        <w:t xml:space="preserve">орыс </w:t>
      </w:r>
      <w:r w:rsidR="005A62B4" w:rsidRPr="00B240BE">
        <w:rPr>
          <w:rFonts w:cs="Times New Roman"/>
          <w:szCs w:val="28"/>
          <w:lang w:val="kk-KZ"/>
        </w:rPr>
        <w:lastRenderedPageBreak/>
        <w:t>генералы Броневскийдің «</w:t>
      </w:r>
      <w:r w:rsidR="005A62B4" w:rsidRPr="00B240BE">
        <w:rPr>
          <w:rFonts w:cs="Times New Roman"/>
          <w:i/>
          <w:szCs w:val="28"/>
          <w:lang w:val="kk-KZ"/>
        </w:rPr>
        <w:t>Соты жоқ, прокуроры жоқ, қонақ үйі жоқ, қарттар үйі жоқ, түрмесі жоқ, әскері жоқ, жетімдер үйі жоқ, көшеде қол жайған қайыршысы жоқ, жетім-жесірін жылатпаған дана халықпен танысқаныма қуаныштымын. Олар салт-дәстүрін тілін, дінін, ділін, мәдениетін баз қалпында сақтаған, бір таңға өлең айтатын, екінің бірі суырып салма ақын, сауыққой, өнерпаз, рухы биік халық. Ру басшылары мен билері көзі ашық, көкіректері ояу, сөзге шешен, көреген, елді соңынан ерте алатын, рухани бай адамдар</w:t>
      </w:r>
      <w:r w:rsidR="005A62B4" w:rsidRPr="00B240BE">
        <w:rPr>
          <w:rFonts w:cs="Times New Roman"/>
          <w:szCs w:val="28"/>
          <w:lang w:val="kk-KZ"/>
        </w:rPr>
        <w:t xml:space="preserve">» </w:t>
      </w:r>
      <w:r w:rsidR="00B85CBB" w:rsidRPr="00B240BE">
        <w:rPr>
          <w:rFonts w:cs="Times New Roman"/>
          <w:szCs w:val="28"/>
          <w:lang w:val="kk-KZ"/>
        </w:rPr>
        <w:t>(ЖА., 28.06.22)</w:t>
      </w:r>
      <w:r w:rsidR="005A62B4" w:rsidRPr="00B240BE">
        <w:rPr>
          <w:rFonts w:cs="Times New Roman"/>
          <w:szCs w:val="28"/>
          <w:lang w:val="kk-KZ"/>
        </w:rPr>
        <w:t xml:space="preserve"> деген сөздерінен басталады. </w:t>
      </w:r>
      <w:r w:rsidR="003E0FA2" w:rsidRPr="003E0FA2">
        <w:rPr>
          <w:rFonts w:cs="Times New Roman"/>
          <w:szCs w:val="28"/>
          <w:lang w:val="kk-KZ"/>
        </w:rPr>
        <w:t>Мақалада автор алдымен ХІХ ғасырдағы орыс генералы Броневскийдің тұлғалық бейнесін сипаттап, сол арқылы белгілі бір көзқарас қалыптастырады. Одан кейін Италияның көрнекті ойшылы Никколо Макиавеллидің халықтың еркіндікке деген қатынасы туралы тұжырымын келтіре отырып, ұзақ уақыт бодандықта болған ұлттың бойынан патриотизм мен еркін ойлау қабілетінің жоғалатынына назар аударады. Журналист бірде өз ұлтына деген сүйіспеншілігін мақтанышпен жеткізсе, бірде оның осалдығына күйінеді.</w:t>
      </w:r>
      <w:r w:rsidR="003E0FA2">
        <w:rPr>
          <w:rFonts w:cs="Times New Roman"/>
          <w:szCs w:val="28"/>
          <w:lang w:val="kk-KZ"/>
        </w:rPr>
        <w:t xml:space="preserve"> </w:t>
      </w:r>
      <w:r w:rsidR="003E0FA2" w:rsidRPr="003E0FA2">
        <w:rPr>
          <w:rFonts w:cs="Times New Roman"/>
          <w:szCs w:val="28"/>
          <w:lang w:val="kk-KZ"/>
        </w:rPr>
        <w:t xml:space="preserve">Ол адам бойындағы жағымсыз қасиеттерге тоқталып, Пайғамбар хадисінен мысал келтіреді: Аллаға ең ұнамсыз адамдар </w:t>
      </w:r>
      <w:r w:rsidR="003E0FA2">
        <w:rPr>
          <w:rFonts w:cs="Times New Roman"/>
          <w:szCs w:val="28"/>
          <w:lang w:val="kk-KZ"/>
        </w:rPr>
        <w:t>–</w:t>
      </w:r>
      <w:r w:rsidR="003E0FA2" w:rsidRPr="003E0FA2">
        <w:rPr>
          <w:rFonts w:cs="Times New Roman"/>
          <w:szCs w:val="28"/>
          <w:lang w:val="kk-KZ"/>
        </w:rPr>
        <w:t xml:space="preserve"> тәкәппар, дүниеқоңыз, атаққұмар, өзімшіл пенделер екенін айтады. Бұдан соң автор Абайдың халқының надандығына налуы мен болашақ білім мен парасат иелерінің қолында деген ойын, Бауыржан Момышұлының тәртіп пен елдік туралы қағидасын, Майқы бидің бірлікке үндеген нақылын, әл-Фарабидің болашақты рухани тәрбие арқылы қалыптастыру керектігі жайлы терең ойларын өз уәждеріне шебер кірістіреді.</w:t>
      </w:r>
      <w:r w:rsidR="003E0FA2">
        <w:rPr>
          <w:rFonts w:cs="Times New Roman"/>
          <w:szCs w:val="28"/>
          <w:lang w:val="kk-KZ"/>
        </w:rPr>
        <w:t xml:space="preserve"> </w:t>
      </w:r>
      <w:r w:rsidR="003E0FA2" w:rsidRPr="003E0FA2">
        <w:rPr>
          <w:rFonts w:cs="Times New Roman"/>
          <w:szCs w:val="28"/>
          <w:lang w:val="kk-KZ"/>
        </w:rPr>
        <w:t>Ахмет Байтұрсынұлының ертеңді ойлау – зиялының ісі екенін аңғартқан сөзі мен Мағжан Жұмабаевтың жастарға сенім білдірген өлең жолдары арқылы мақаланың түйінін жасайды. Журналист еліміздің келешегі жастардың қолында екенін, солардың ерік-жігеріне, білім мен тәрбиесіне арқа сүйеу керектігін шынайы жеткізеді.</w:t>
      </w:r>
      <w:r w:rsidR="005A62B4" w:rsidRPr="00B240BE">
        <w:rPr>
          <w:rFonts w:cs="Times New Roman"/>
          <w:szCs w:val="28"/>
          <w:lang w:val="kk-KZ"/>
        </w:rPr>
        <w:t xml:space="preserve"> </w:t>
      </w:r>
    </w:p>
    <w:p w14:paraId="589B0BE7" w14:textId="77777777" w:rsidR="005A62B4" w:rsidRPr="00B240BE" w:rsidRDefault="008A7887" w:rsidP="00DE7CD7">
      <w:pPr>
        <w:shd w:val="clear" w:color="auto" w:fill="FFFFFF" w:themeFill="background1"/>
        <w:rPr>
          <w:rFonts w:cs="Times New Roman"/>
          <w:szCs w:val="28"/>
          <w:lang w:val="kk-KZ"/>
        </w:rPr>
      </w:pPr>
      <w:r w:rsidRPr="008A7887">
        <w:rPr>
          <w:rFonts w:cs="Times New Roman"/>
          <w:szCs w:val="28"/>
          <w:lang w:val="kk-KZ"/>
        </w:rPr>
        <w:t>Абай мұрасын терең зерттеп жүрген ғалым Омар Жәлелдің «Заман» атты мақаласы (ҚӘ., 14.05.2019) да осы тақырыпқа арналған. Онда автор Абайдың белгілі өлеңіне талдау жасай отырып, оқырманға мынадай сауал тастайды: «Заман адамға бағына ма, әлде адам заманға ма?» Осы сұрақты арқау еткен мақалада ол Шортанбай мен Дулат сынды ақындардың зар заман тақырыбындағы туындыларына тоқталып, Абай өмір сүрген тарихи кезеңнің ерекшеліктерін де тілге тиек етеді</w:t>
      </w:r>
      <w:r w:rsidR="003A4AE9">
        <w:rPr>
          <w:rFonts w:cs="Times New Roman"/>
          <w:szCs w:val="28"/>
          <w:lang w:val="kk-KZ"/>
        </w:rPr>
        <w:t xml:space="preserve"> де</w:t>
      </w:r>
      <w:r>
        <w:rPr>
          <w:rFonts w:cs="Times New Roman"/>
          <w:szCs w:val="28"/>
          <w:lang w:val="kk-KZ"/>
        </w:rPr>
        <w:t xml:space="preserve"> </w:t>
      </w:r>
      <w:r w:rsidR="003A4AE9">
        <w:rPr>
          <w:rFonts w:cs="Times New Roman"/>
          <w:szCs w:val="28"/>
          <w:lang w:val="kk-KZ"/>
        </w:rPr>
        <w:t>мәтін</w:t>
      </w:r>
      <w:r w:rsidR="005A62B4" w:rsidRPr="00B240BE">
        <w:rPr>
          <w:rFonts w:cs="Times New Roman"/>
          <w:szCs w:val="28"/>
          <w:lang w:val="kk-KZ"/>
        </w:rPr>
        <w:t xml:space="preserve"> соңын «Не дейміз, толғағы жеңіл болсын, қазақ социуымын өгіздей өрге сүйрейтін Жақсылар заманы тезірек келсін деп тілейік, ағайын!»</w:t>
      </w:r>
      <w:r w:rsidR="00CD41B4" w:rsidRPr="00B240BE">
        <w:rPr>
          <w:rFonts w:cs="Times New Roman"/>
          <w:szCs w:val="28"/>
          <w:lang w:val="kk-KZ"/>
        </w:rPr>
        <w:t xml:space="preserve"> (ҚӘ., 14.05.2019)</w:t>
      </w:r>
      <w:r w:rsidR="005A62B4" w:rsidRPr="00B240BE">
        <w:rPr>
          <w:rFonts w:cs="Times New Roman"/>
          <w:iCs/>
          <w:szCs w:val="28"/>
          <w:lang w:val="kk-KZ"/>
        </w:rPr>
        <w:t xml:space="preserve"> </w:t>
      </w:r>
      <w:r w:rsidR="005A62B4" w:rsidRPr="00B240BE">
        <w:rPr>
          <w:rFonts w:cs="Times New Roman"/>
          <w:szCs w:val="28"/>
          <w:lang w:val="kk-KZ"/>
        </w:rPr>
        <w:t>дег</w:t>
      </w:r>
      <w:r w:rsidR="00D96242" w:rsidRPr="00B240BE">
        <w:rPr>
          <w:rFonts w:cs="Times New Roman"/>
          <w:szCs w:val="28"/>
          <w:lang w:val="kk-KZ"/>
        </w:rPr>
        <w:t xml:space="preserve">ен </w:t>
      </w:r>
      <w:r w:rsidR="003A4AE9">
        <w:rPr>
          <w:rFonts w:cs="Times New Roman"/>
          <w:szCs w:val="28"/>
          <w:lang w:val="kk-KZ"/>
        </w:rPr>
        <w:t>о</w:t>
      </w:r>
      <w:r w:rsidR="000A298C">
        <w:rPr>
          <w:rFonts w:cs="Times New Roman"/>
          <w:szCs w:val="28"/>
          <w:lang w:val="kk-KZ"/>
        </w:rPr>
        <w:t>йларымен аяқ</w:t>
      </w:r>
      <w:r w:rsidR="003A4AE9">
        <w:rPr>
          <w:rFonts w:cs="Times New Roman"/>
          <w:szCs w:val="28"/>
          <w:lang w:val="kk-KZ"/>
        </w:rPr>
        <w:t>тайды.</w:t>
      </w:r>
    </w:p>
    <w:p w14:paraId="4F247FF9" w14:textId="2F03C544" w:rsidR="00D96242" w:rsidRPr="00B240BE" w:rsidRDefault="005A62B4" w:rsidP="00DE7CD7">
      <w:pPr>
        <w:rPr>
          <w:rFonts w:eastAsia="Times New Roman" w:cs="Times New Roman"/>
          <w:szCs w:val="28"/>
          <w:lang w:val="kk-KZ" w:eastAsia="ru-RU"/>
        </w:rPr>
      </w:pPr>
      <w:r w:rsidRPr="00B240BE">
        <w:rPr>
          <w:rFonts w:cs="Times New Roman"/>
          <w:color w:val="000000" w:themeColor="text1"/>
          <w:szCs w:val="28"/>
          <w:shd w:val="clear" w:color="auto" w:fill="FFFFFF"/>
          <w:lang w:val="kk-KZ"/>
        </w:rPr>
        <w:t xml:space="preserve">Жоғарыдағы қазақ тілді мәтінде прецедентті феномен – Абайдың «Адамды заман билейді, замана оны илейді» деген сөзі дедік. Осы мағынада айтылған цитаталарды орыс тілінен іздеп көрдік. Онда керісінше, адам заманды билейді деген ұғым қалыптасқан. </w:t>
      </w:r>
      <w:r w:rsidR="005F2A46" w:rsidRPr="005F2A46">
        <w:rPr>
          <w:rFonts w:cs="Times New Roman"/>
          <w:color w:val="000000" w:themeColor="text1"/>
          <w:szCs w:val="28"/>
          <w:shd w:val="clear" w:color="auto" w:fill="FFFFFF"/>
          <w:lang w:val="kk-KZ"/>
        </w:rPr>
        <w:t xml:space="preserve">Мысалы, https://vestnik-lesnoy.ru/chitajushhij-chelovekpravit-mirom/ сайтында жарияланған «Читающий человек правит миром!» атты мақала («Вестник», 08.10.18) жас ұрпақты кітап оқуға ынталандыру мақсатында жазылған. Материалдың атауы танымал тұлғалардың ойларымен үндес келеді: Уинстон Черчилльдің «Кто владеет информацией, тот владеет миром» немесе Наполеон Бонапарттың «Воображение правит миром» </w:t>
      </w:r>
      <w:r w:rsidR="005F2A46" w:rsidRPr="005F2A46">
        <w:rPr>
          <w:rFonts w:cs="Times New Roman"/>
          <w:color w:val="000000" w:themeColor="text1"/>
          <w:szCs w:val="28"/>
          <w:shd w:val="clear" w:color="auto" w:fill="FFFFFF"/>
          <w:lang w:val="kk-KZ"/>
        </w:rPr>
        <w:lastRenderedPageBreak/>
        <w:t xml:space="preserve">деген қанатты сөздерімен мағыналас. Ал осыған ұқсас мазмұндағы мақала Forbes журналында да жарық көрген – «He Who Rules The Data, Rules The World: A Brief History Of Data Governance» </w:t>
      </w:r>
      <w:r w:rsidR="00556F36">
        <w:rPr>
          <w:rFonts w:cs="Times New Roman"/>
          <w:color w:val="000000" w:themeColor="text1"/>
          <w:szCs w:val="28"/>
          <w:shd w:val="clear" w:color="auto" w:fill="FFFFFF"/>
          <w:lang w:val="kk-KZ"/>
        </w:rPr>
        <w:t>[https://www.forbes.com]</w:t>
      </w:r>
      <w:r w:rsidR="00556F36" w:rsidRPr="005F2A46">
        <w:rPr>
          <w:rFonts w:cs="Times New Roman"/>
          <w:color w:val="000000" w:themeColor="text1"/>
          <w:szCs w:val="28"/>
          <w:shd w:val="clear" w:color="auto" w:fill="FFFFFF"/>
          <w:lang w:val="kk-KZ"/>
        </w:rPr>
        <w:t xml:space="preserve"> </w:t>
      </w:r>
      <w:r w:rsidR="005F2A46" w:rsidRPr="005F2A46">
        <w:rPr>
          <w:rFonts w:cs="Times New Roman"/>
          <w:color w:val="000000" w:themeColor="text1"/>
          <w:szCs w:val="28"/>
          <w:shd w:val="clear" w:color="auto" w:fill="FFFFFF"/>
          <w:lang w:val="kk-KZ"/>
        </w:rPr>
        <w:t xml:space="preserve">(«Кім ақпаратты меңгерсе, сол әлемді билейді: деректерді басқару тарихынан қысқаша </w:t>
      </w:r>
      <w:r w:rsidR="005F2A46">
        <w:rPr>
          <w:rFonts w:cs="Times New Roman"/>
          <w:color w:val="000000" w:themeColor="text1"/>
          <w:szCs w:val="28"/>
          <w:shd w:val="clear" w:color="auto" w:fill="FFFFFF"/>
          <w:lang w:val="kk-KZ"/>
        </w:rPr>
        <w:t xml:space="preserve">шолу», </w:t>
      </w:r>
      <w:r w:rsidR="005F2A46" w:rsidRPr="005F2A46">
        <w:rPr>
          <w:rFonts w:cs="Times New Roman"/>
          <w:color w:val="000000" w:themeColor="text1"/>
          <w:szCs w:val="28"/>
          <w:shd w:val="clear" w:color="auto" w:fill="FFFFFF"/>
          <w:lang w:val="kk-KZ"/>
        </w:rPr>
        <w:t>деген тақырыппен ұсынылған.</w:t>
      </w:r>
      <w:r w:rsidRPr="00B240BE">
        <w:rPr>
          <w:rFonts w:cs="Times New Roman"/>
          <w:color w:val="000000" w:themeColor="text1"/>
          <w:spacing w:val="-3"/>
          <w:szCs w:val="28"/>
          <w:lang w:val="kk-KZ"/>
        </w:rPr>
        <w:t xml:space="preserve"> Автор мәтін бойында </w:t>
      </w:r>
      <w:r w:rsidRPr="00B240BE">
        <w:rPr>
          <w:rFonts w:cs="Times New Roman"/>
          <w:i/>
          <w:color w:val="000000" w:themeColor="text1"/>
          <w:spacing w:val="-3"/>
          <w:szCs w:val="28"/>
          <w:lang w:val="kk-KZ"/>
        </w:rPr>
        <w:t>«</w:t>
      </w:r>
      <w:r w:rsidRPr="00B240BE">
        <w:rPr>
          <w:rFonts w:cs="Times New Roman"/>
          <w:i/>
          <w:color w:val="000000" w:themeColor="text1"/>
          <w:szCs w:val="28"/>
          <w:lang w:val="en-US"/>
        </w:rPr>
        <w:t>Data </w:t>
      </w:r>
      <w:hyperlink r:id="rId65" w:tgtFrame="_blank" w:history="1">
        <w:r w:rsidRPr="00F12E87">
          <w:rPr>
            <w:rStyle w:val="a6"/>
            <w:rFonts w:cs="Times New Roman"/>
            <w:i/>
            <w:color w:val="000000" w:themeColor="text1"/>
            <w:szCs w:val="28"/>
            <w:u w:val="none"/>
            <w:lang w:val="en-US"/>
          </w:rPr>
          <w:t>rules the world</w:t>
        </w:r>
      </w:hyperlink>
      <w:r w:rsidRPr="00F12E87">
        <w:rPr>
          <w:rFonts w:cs="Times New Roman"/>
          <w:i/>
          <w:color w:val="000000" w:themeColor="text1"/>
          <w:szCs w:val="28"/>
          <w:lang w:val="en-US"/>
        </w:rPr>
        <w:t>,</w:t>
      </w:r>
      <w:r w:rsidRPr="00B240BE">
        <w:rPr>
          <w:rFonts w:cs="Times New Roman"/>
          <w:i/>
          <w:color w:val="000000" w:themeColor="text1"/>
          <w:szCs w:val="28"/>
          <w:lang w:val="en-US"/>
        </w:rPr>
        <w:t xml:space="preserve"> but who rules the data? The companies that collect it? The servers that store it? The cables and satellites that transmit it? Or the </w:t>
      </w:r>
      <w:r w:rsidRPr="00B240BE">
        <w:rPr>
          <w:rStyle w:val="a8"/>
          <w:rFonts w:cs="Times New Roman"/>
          <w:i w:val="0"/>
          <w:color w:val="000000" w:themeColor="text1"/>
          <w:szCs w:val="28"/>
          <w:lang w:val="en-US"/>
        </w:rPr>
        <w:t>laws</w:t>
      </w:r>
      <w:r w:rsidRPr="00B240BE">
        <w:rPr>
          <w:rFonts w:cs="Times New Roman"/>
          <w:i/>
          <w:color w:val="000000" w:themeColor="text1"/>
          <w:szCs w:val="28"/>
          <w:lang w:val="en-US"/>
        </w:rPr>
        <w:t> that keep it flowing into the right hands</w:t>
      </w:r>
      <w:r w:rsidRPr="00B240BE">
        <w:rPr>
          <w:rFonts w:cs="Times New Roman"/>
          <w:i/>
          <w:color w:val="000000" w:themeColor="text1"/>
          <w:szCs w:val="28"/>
          <w:lang w:val="kk-KZ"/>
        </w:rPr>
        <w:t xml:space="preserve"> – </w:t>
      </w:r>
      <w:r w:rsidRPr="00B240BE">
        <w:rPr>
          <w:rFonts w:cs="Times New Roman"/>
          <w:i/>
          <w:color w:val="000000" w:themeColor="text1"/>
          <w:szCs w:val="28"/>
          <w:lang w:val="en-US"/>
        </w:rPr>
        <w:t>and away from the wrong ones?</w:t>
      </w:r>
      <w:r w:rsidRPr="00B240BE">
        <w:rPr>
          <w:rFonts w:cs="Times New Roman"/>
          <w:i/>
          <w:color w:val="000000" w:themeColor="text1"/>
          <w:szCs w:val="28"/>
          <w:lang w:val="kk-KZ"/>
        </w:rPr>
        <w:t>»</w:t>
      </w:r>
      <w:r w:rsidRPr="00B240BE">
        <w:rPr>
          <w:rFonts w:cs="Times New Roman"/>
          <w:color w:val="000000" w:themeColor="text1"/>
          <w:szCs w:val="28"/>
          <w:lang w:val="kk-KZ"/>
        </w:rPr>
        <w:t xml:space="preserve"> </w:t>
      </w:r>
      <w:r w:rsidR="003B14DA" w:rsidRPr="003B14DA">
        <w:rPr>
          <w:rFonts w:cs="Times New Roman"/>
          <w:color w:val="000000" w:themeColor="text1"/>
          <w:szCs w:val="28"/>
          <w:lang w:val="kk-KZ"/>
        </w:rPr>
        <w:t>[</w:t>
      </w:r>
      <w:hyperlink r:id="rId66" w:history="1">
        <w:r w:rsidR="003B14DA" w:rsidRPr="00441E61">
          <w:rPr>
            <w:rStyle w:val="a6"/>
            <w:rFonts w:cs="Times New Roman"/>
            <w:color w:val="000000" w:themeColor="text1"/>
            <w:spacing w:val="-3"/>
            <w:szCs w:val="28"/>
            <w:u w:val="none"/>
            <w:lang w:val="kk-KZ"/>
          </w:rPr>
          <w:t>https://www.forbes.com</w:t>
        </w:r>
      </w:hyperlink>
      <w:r w:rsidR="003B14DA" w:rsidRPr="00441E61">
        <w:rPr>
          <w:rStyle w:val="a6"/>
          <w:rFonts w:cs="Times New Roman"/>
          <w:color w:val="000000" w:themeColor="text1"/>
          <w:spacing w:val="-3"/>
          <w:szCs w:val="28"/>
          <w:u w:val="none"/>
          <w:lang w:val="kk-KZ"/>
        </w:rPr>
        <w:t>.</w:t>
      </w:r>
      <w:r w:rsidR="003B14DA" w:rsidRPr="00441E61">
        <w:rPr>
          <w:rFonts w:cs="Times New Roman"/>
          <w:color w:val="000000" w:themeColor="text1"/>
          <w:szCs w:val="28"/>
          <w:lang w:val="kk-KZ"/>
        </w:rPr>
        <w:t>]</w:t>
      </w:r>
      <w:r w:rsidR="003B14DA" w:rsidRPr="003B14DA">
        <w:rPr>
          <w:rFonts w:cs="Times New Roman"/>
          <w:color w:val="000000" w:themeColor="text1"/>
          <w:szCs w:val="28"/>
          <w:lang w:val="kk-KZ"/>
        </w:rPr>
        <w:t xml:space="preserve"> </w:t>
      </w:r>
      <w:r w:rsidRPr="00B240BE">
        <w:rPr>
          <w:rFonts w:cs="Times New Roman"/>
          <w:color w:val="000000" w:themeColor="text1"/>
          <w:szCs w:val="28"/>
          <w:lang w:val="kk-KZ"/>
        </w:rPr>
        <w:t>(</w:t>
      </w:r>
      <w:r w:rsidRPr="00B240BE">
        <w:rPr>
          <w:rFonts w:eastAsia="Times New Roman" w:cs="Times New Roman"/>
          <w:szCs w:val="28"/>
          <w:lang w:val="kk-KZ" w:eastAsia="ru-RU"/>
        </w:rPr>
        <w:t xml:space="preserve">«Деректер әлемді билейді, бірақ деректерді кім билейді? Оны жинайтын компаниялар ма? Оны сақтайтын серверлер ме? Оны жеткізетін кабельдер мен жер серіктері ме? Әлде оны дұрыс адамдарға жеткізіп, бұрыс адамдардан қорғап тұратын заңдар ма?») </w:t>
      </w:r>
      <w:r w:rsidRPr="00B240BE">
        <w:rPr>
          <w:rFonts w:cs="Times New Roman"/>
          <w:color w:val="000000" w:themeColor="text1"/>
          <w:spacing w:val="-3"/>
          <w:szCs w:val="28"/>
          <w:lang w:val="kk-KZ"/>
        </w:rPr>
        <w:t xml:space="preserve">деген сұрақтарға жауап іздейді. </w:t>
      </w:r>
      <w:r w:rsidRPr="00B240BE">
        <w:rPr>
          <w:rFonts w:cs="Times New Roman"/>
          <w:color w:val="000000" w:themeColor="text1"/>
          <w:szCs w:val="28"/>
          <w:lang w:val="kk-KZ"/>
        </w:rPr>
        <w:t>Сол сияқты адам танымында «Любовь правит миром», «Деньги правят миром» сынды цитаталар да бар. Мұндай қанатты сөздерге жүгіну (белгілі философ, жазушы, ақындардың ойлары) – оқырманның, журналистің аялық білімдері мен білімдік қабілеттерінің белсенділігін қажет ететіндіктен, адамның ой-өрісінің, парасатының мәдениетін</w:t>
      </w:r>
      <w:r w:rsidR="0013360D">
        <w:rPr>
          <w:rFonts w:cs="Times New Roman"/>
          <w:color w:val="000000" w:themeColor="text1"/>
          <w:szCs w:val="28"/>
          <w:lang w:val="kk-KZ"/>
        </w:rPr>
        <w:t xml:space="preserve"> көрсетіп, әрқашан </w:t>
      </w:r>
      <w:r w:rsidRPr="00B240BE">
        <w:rPr>
          <w:rFonts w:cs="Times New Roman"/>
          <w:color w:val="000000" w:themeColor="text1"/>
          <w:szCs w:val="28"/>
          <w:lang w:val="kk-KZ"/>
        </w:rPr>
        <w:t xml:space="preserve">әдеби және образды сөйлеудің құралы болып табылады. </w:t>
      </w:r>
    </w:p>
    <w:p w14:paraId="464E523E" w14:textId="68CD38B6" w:rsidR="005A62B4" w:rsidRPr="00B240BE" w:rsidRDefault="005A62B4" w:rsidP="00DE7CD7">
      <w:pPr>
        <w:rPr>
          <w:rFonts w:eastAsia="Times New Roman" w:cs="Times New Roman"/>
          <w:szCs w:val="28"/>
          <w:lang w:val="kk-KZ" w:eastAsia="ru-RU"/>
        </w:rPr>
      </w:pPr>
      <w:r w:rsidRPr="00B240BE">
        <w:rPr>
          <w:rFonts w:cs="Times New Roman"/>
          <w:szCs w:val="28"/>
          <w:lang w:val="kk-KZ"/>
        </w:rPr>
        <w:t xml:space="preserve">Журналистер прецедентті мәтін ретінде көбінесе халық арасында кеңінен танылған мақал-мәтелдерді, афоризмдерді қолданады. Себебі оларда сөйлеу тілін байытатын халық даналығы жатыр. Автор танымал мақалдарды өзгеріске енгізе отырып, оқырманның хабардар болғанын есепке алады, себебі оларды тану, түсіну еш қиындық тудырмайды және жадыда оңай, тез қайта қалыпқа келеді. Сондай қазақ және орыс </w:t>
      </w:r>
      <w:r w:rsidR="00784041">
        <w:rPr>
          <w:rFonts w:cs="Times New Roman"/>
          <w:szCs w:val="28"/>
          <w:lang w:val="kk-KZ"/>
        </w:rPr>
        <w:t>халқы</w:t>
      </w:r>
      <w:r w:rsidRPr="00B240BE">
        <w:rPr>
          <w:rFonts w:cs="Times New Roman"/>
          <w:szCs w:val="28"/>
          <w:lang w:val="kk-KZ"/>
        </w:rPr>
        <w:t xml:space="preserve">ның санасында сақталған, тарихи құндылығын жоймайтын қанатты сөздің бірі – </w:t>
      </w:r>
      <w:r w:rsidRPr="00816E8C">
        <w:rPr>
          <w:rFonts w:cs="Times New Roman"/>
          <w:bCs/>
          <w:szCs w:val="28"/>
          <w:lang w:val="kk-KZ"/>
        </w:rPr>
        <w:t>«</w:t>
      </w:r>
      <w:r w:rsidRPr="00816E8C">
        <w:rPr>
          <w:rStyle w:val="a8"/>
          <w:rFonts w:cs="Times New Roman"/>
          <w:bCs/>
          <w:i w:val="0"/>
          <w:szCs w:val="28"/>
          <w:shd w:val="clear" w:color="auto" w:fill="FFFFFF"/>
          <w:lang w:val="kk-KZ"/>
        </w:rPr>
        <w:t>Әйел</w:t>
      </w:r>
      <w:r w:rsidRPr="00816E8C">
        <w:rPr>
          <w:rFonts w:cs="Times New Roman"/>
          <w:bCs/>
          <w:i/>
          <w:szCs w:val="28"/>
          <w:shd w:val="clear" w:color="auto" w:fill="FFFFFF"/>
          <w:lang w:val="kk-KZ"/>
        </w:rPr>
        <w:t>-</w:t>
      </w:r>
      <w:r w:rsidR="002A4646" w:rsidRPr="00816E8C">
        <w:rPr>
          <w:rFonts w:cs="Times New Roman"/>
          <w:bCs/>
          <w:szCs w:val="28"/>
          <w:shd w:val="clear" w:color="auto" w:fill="FFFFFF"/>
          <w:lang w:val="kk-KZ"/>
        </w:rPr>
        <w:t>ан</w:t>
      </w:r>
      <w:r w:rsidR="00AC2830">
        <w:rPr>
          <w:rFonts w:cs="Times New Roman"/>
          <w:bCs/>
          <w:szCs w:val="28"/>
          <w:shd w:val="clear" w:color="auto" w:fill="FFFFFF"/>
          <w:lang w:val="kk-KZ"/>
        </w:rPr>
        <w:t>а</w:t>
      </w:r>
      <w:r w:rsidR="002A4646" w:rsidRPr="00816E8C">
        <w:rPr>
          <w:rFonts w:cs="Times New Roman"/>
          <w:bCs/>
          <w:szCs w:val="28"/>
          <w:shd w:val="clear" w:color="auto" w:fill="FFFFFF"/>
          <w:lang w:val="kk-KZ"/>
        </w:rPr>
        <w:t xml:space="preserve"> </w:t>
      </w:r>
      <w:r w:rsidRPr="00816E8C">
        <w:rPr>
          <w:rStyle w:val="a8"/>
          <w:rFonts w:cs="Times New Roman"/>
          <w:bCs/>
          <w:i w:val="0"/>
          <w:szCs w:val="28"/>
          <w:shd w:val="clear" w:color="auto" w:fill="FFFFFF"/>
          <w:lang w:val="kk-KZ"/>
        </w:rPr>
        <w:t>бір қолымен</w:t>
      </w:r>
      <w:r w:rsidR="00D96242" w:rsidRPr="00816E8C">
        <w:rPr>
          <w:rStyle w:val="a8"/>
          <w:rFonts w:cs="Times New Roman"/>
          <w:bCs/>
          <w:i w:val="0"/>
          <w:szCs w:val="28"/>
          <w:shd w:val="clear" w:color="auto" w:fill="FFFFFF"/>
          <w:lang w:val="kk-KZ"/>
        </w:rPr>
        <w:t xml:space="preserve"> </w:t>
      </w:r>
      <w:r w:rsidRPr="00816E8C">
        <w:rPr>
          <w:rFonts w:cs="Times New Roman"/>
          <w:bCs/>
          <w:szCs w:val="28"/>
          <w:shd w:val="clear" w:color="auto" w:fill="FFFFFF"/>
          <w:lang w:val="kk-KZ"/>
        </w:rPr>
        <w:t>бала</w:t>
      </w:r>
      <w:r w:rsidR="00D96242" w:rsidRPr="00816E8C">
        <w:rPr>
          <w:rFonts w:cs="Times New Roman"/>
          <w:bCs/>
          <w:szCs w:val="28"/>
          <w:shd w:val="clear" w:color="auto" w:fill="FFFFFF"/>
          <w:lang w:val="kk-KZ"/>
        </w:rPr>
        <w:t xml:space="preserve"> </w:t>
      </w:r>
      <w:r w:rsidRPr="00816E8C">
        <w:rPr>
          <w:rStyle w:val="a8"/>
          <w:rFonts w:cs="Times New Roman"/>
          <w:bCs/>
          <w:i w:val="0"/>
          <w:szCs w:val="28"/>
          <w:shd w:val="clear" w:color="auto" w:fill="FFFFFF"/>
          <w:lang w:val="kk-KZ"/>
        </w:rPr>
        <w:t>тербетсе</w:t>
      </w:r>
      <w:r w:rsidR="00D96242" w:rsidRPr="00816E8C">
        <w:rPr>
          <w:rFonts w:cs="Times New Roman"/>
          <w:bCs/>
          <w:i/>
          <w:szCs w:val="28"/>
          <w:shd w:val="clear" w:color="auto" w:fill="FFFFFF"/>
          <w:lang w:val="kk-KZ"/>
        </w:rPr>
        <w:t xml:space="preserve">, </w:t>
      </w:r>
      <w:r w:rsidRPr="00816E8C">
        <w:rPr>
          <w:rStyle w:val="a8"/>
          <w:rFonts w:cs="Times New Roman"/>
          <w:bCs/>
          <w:i w:val="0"/>
          <w:szCs w:val="28"/>
          <w:shd w:val="clear" w:color="auto" w:fill="FFFFFF"/>
          <w:lang w:val="kk-KZ"/>
        </w:rPr>
        <w:t>бір қолымен</w:t>
      </w:r>
      <w:r w:rsidRPr="00816E8C">
        <w:rPr>
          <w:rFonts w:cs="Times New Roman"/>
          <w:bCs/>
          <w:i/>
          <w:szCs w:val="28"/>
          <w:shd w:val="clear" w:color="auto" w:fill="FFFFFF"/>
          <w:lang w:val="kk-KZ"/>
        </w:rPr>
        <w:t> </w:t>
      </w:r>
      <w:r w:rsidRPr="00816E8C">
        <w:rPr>
          <w:rFonts w:cs="Times New Roman"/>
          <w:bCs/>
          <w:szCs w:val="28"/>
          <w:shd w:val="clear" w:color="auto" w:fill="FFFFFF"/>
          <w:lang w:val="kk-KZ"/>
        </w:rPr>
        <w:t>әлемді тербетеді»</w:t>
      </w:r>
      <w:r w:rsidR="0040659B" w:rsidRPr="00B240BE">
        <w:rPr>
          <w:rFonts w:cs="Times New Roman"/>
          <w:b/>
          <w:szCs w:val="28"/>
          <w:shd w:val="clear" w:color="auto" w:fill="FFFFFF"/>
          <w:lang w:val="kk-KZ"/>
        </w:rPr>
        <w:t xml:space="preserve"> </w:t>
      </w:r>
      <w:r w:rsidR="0040659B" w:rsidRPr="00B240BE">
        <w:rPr>
          <w:rFonts w:cs="Times New Roman"/>
          <w:szCs w:val="28"/>
          <w:shd w:val="clear" w:color="auto" w:fill="FFFFFF"/>
          <w:lang w:val="kk-KZ"/>
        </w:rPr>
        <w:t>(ЕҚ., 06.03.20)</w:t>
      </w:r>
      <w:r w:rsidRPr="00B240BE">
        <w:rPr>
          <w:rFonts w:cs="Times New Roman"/>
          <w:szCs w:val="28"/>
          <w:shd w:val="clear" w:color="auto" w:fill="FFFFFF"/>
          <w:lang w:val="kk-KZ"/>
        </w:rPr>
        <w:t xml:space="preserve">. Журналист Н. Самарқанның «Іргелі істің басындағы іскер әйелдер» деген атаумен Егемен Қазақстан газетіне мақаласы жарық көрді. </w:t>
      </w:r>
      <w:r w:rsidRPr="00B240BE">
        <w:rPr>
          <w:rFonts w:cs="Times New Roman"/>
          <w:i/>
          <w:szCs w:val="28"/>
          <w:shd w:val="clear" w:color="auto" w:fill="FFFFFF"/>
          <w:lang w:val="kk-KZ"/>
        </w:rPr>
        <w:t>«Әйел – бір қолымен бесікті тербетсе, екінші қолымен әлемді тербетеді» деген жақсы сөз бар. Мұның астарында әйел адамның кез келген ауқымды істерге араласа алатынын, үлкен нәтижелерге қол жеткізе алатынын аңғартатын мағына жатыр. Өйткені қоғамның түрлі салаларындағы жетістіктерде әйелдердің үлесі бар екені ақиқат»</w:t>
      </w:r>
      <w:r w:rsidRPr="00B240BE">
        <w:rPr>
          <w:rFonts w:cs="Times New Roman"/>
          <w:szCs w:val="28"/>
          <w:shd w:val="clear" w:color="auto" w:fill="FFFFFF"/>
          <w:lang w:val="kk-KZ"/>
        </w:rPr>
        <w:t xml:space="preserve"> </w:t>
      </w:r>
      <w:r w:rsidR="00574872" w:rsidRPr="00B240BE">
        <w:rPr>
          <w:rFonts w:cs="Times New Roman"/>
          <w:szCs w:val="28"/>
          <w:shd w:val="clear" w:color="auto" w:fill="FFFFFF"/>
          <w:lang w:val="kk-KZ"/>
        </w:rPr>
        <w:t xml:space="preserve">(ЕҚ., 06.03.20) </w:t>
      </w:r>
      <w:r w:rsidRPr="00B240BE">
        <w:rPr>
          <w:rFonts w:cs="Times New Roman"/>
          <w:szCs w:val="28"/>
          <w:shd w:val="clear" w:color="auto" w:fill="FFFFFF"/>
          <w:lang w:val="kk-KZ"/>
        </w:rPr>
        <w:t xml:space="preserve">деп басталатын мәтінде үй шаруасымен де </w:t>
      </w:r>
      <w:r w:rsidRPr="00B240BE">
        <w:rPr>
          <w:rFonts w:cs="Times New Roman"/>
          <w:szCs w:val="28"/>
          <w:lang w:val="kk-KZ"/>
        </w:rPr>
        <w:t>айналысып, кәсіптерін де дөңгелетіп отырған батыр аналар туралы айтылады. Бұл прецедентті айтылыммен жазылған газет мәтіндері өте көп. Мысалы, Шығыс әйелдерінің образын жоғары деңгейде көрсете білген</w:t>
      </w:r>
      <w:r w:rsidRPr="00B240BE">
        <w:rPr>
          <w:rFonts w:cs="Times New Roman"/>
          <w:szCs w:val="28"/>
          <w:shd w:val="clear" w:color="auto" w:fill="FBFBFB"/>
          <w:lang w:val="kk-KZ"/>
        </w:rPr>
        <w:t xml:space="preserve"> «</w:t>
      </w:r>
      <w:r w:rsidRPr="00B240BE">
        <w:rPr>
          <w:rFonts w:cs="Times New Roman"/>
          <w:szCs w:val="28"/>
          <w:shd w:val="clear" w:color="auto" w:fill="FFFFFF"/>
          <w:lang w:val="kk-KZ"/>
        </w:rPr>
        <w:t xml:space="preserve">Әлемді тербеткен әйел», </w:t>
      </w:r>
      <w:r w:rsidRPr="00B240BE">
        <w:rPr>
          <w:rFonts w:cs="Times New Roman"/>
          <w:bCs/>
          <w:szCs w:val="28"/>
          <w:lang w:val="kk-KZ"/>
        </w:rPr>
        <w:t>ел билеген әйел президенттерге шолу жасаған</w:t>
      </w:r>
      <w:r w:rsidRPr="00B240BE">
        <w:rPr>
          <w:rStyle w:val="a7"/>
          <w:rFonts w:cs="Times New Roman"/>
          <w:szCs w:val="28"/>
          <w:shd w:val="clear" w:color="auto" w:fill="FFFFFF"/>
          <w:lang w:val="kk-KZ"/>
        </w:rPr>
        <w:t xml:space="preserve"> </w:t>
      </w:r>
      <w:r w:rsidRPr="00B240BE">
        <w:rPr>
          <w:rStyle w:val="a7"/>
          <w:rFonts w:cs="Times New Roman"/>
          <w:b w:val="0"/>
          <w:szCs w:val="28"/>
          <w:shd w:val="clear" w:color="auto" w:fill="FFFFFF"/>
          <w:lang w:val="kk-KZ"/>
        </w:rPr>
        <w:t>саясаткер Ж. Дәулетқызының</w:t>
      </w:r>
      <w:r w:rsidRPr="00B240BE">
        <w:rPr>
          <w:rStyle w:val="a7"/>
          <w:rFonts w:cs="Times New Roman"/>
          <w:szCs w:val="28"/>
          <w:shd w:val="clear" w:color="auto" w:fill="FFFFFF"/>
          <w:lang w:val="kk-KZ"/>
        </w:rPr>
        <w:t xml:space="preserve"> </w:t>
      </w:r>
      <w:r w:rsidRPr="00B240BE">
        <w:rPr>
          <w:rFonts w:cs="Times New Roman"/>
          <w:bCs/>
          <w:szCs w:val="28"/>
          <w:lang w:val="kk-KZ"/>
        </w:rPr>
        <w:t xml:space="preserve">«Бір қолымен бесікті, екінші қолымен әлемді тербеткен» әйелдер» сияқты мақалалары әйел, ана ұғымдарының қасиеті мен қадірін одан әрі еске түсіреді. </w:t>
      </w:r>
    </w:p>
    <w:p w14:paraId="45B5E5BF" w14:textId="4D44456A" w:rsidR="005A62B4" w:rsidRPr="00B240BE" w:rsidRDefault="00E25A15" w:rsidP="00DE7CD7">
      <w:pPr>
        <w:pStyle w:val="a4"/>
        <w:shd w:val="clear" w:color="auto" w:fill="FFFFFF"/>
        <w:spacing w:before="0" w:beforeAutospacing="0" w:after="0" w:afterAutospacing="0"/>
        <w:rPr>
          <w:lang w:val="kk-KZ"/>
        </w:rPr>
      </w:pPr>
      <w:r w:rsidRPr="00E25A15">
        <w:rPr>
          <w:sz w:val="28"/>
          <w:szCs w:val="28"/>
          <w:lang w:val="kk-KZ"/>
        </w:rPr>
        <w:t>Шотланд халқының ұлттық батыры Уильям Уоллеске тиесілі «Рука, качающая колыбель, правит миром» деген қанатты тіркес</w:t>
      </w:r>
      <w:r>
        <w:rPr>
          <w:sz w:val="28"/>
          <w:szCs w:val="28"/>
          <w:lang w:val="kk-KZ"/>
        </w:rPr>
        <w:t>і</w:t>
      </w:r>
      <w:r w:rsidRPr="00E25A15">
        <w:rPr>
          <w:sz w:val="28"/>
          <w:szCs w:val="28"/>
          <w:lang w:val="kk-KZ"/>
        </w:rPr>
        <w:t xml:space="preserve"> – ананың қоғамдағы рөліне деген терең құрметтің айғағы. Бұл ой мазмұны жағынан шығыс елдеріндегі әйел-ана туралы айтылған нақылдарға жақын әрі үндес. Қай елдің мәдениетіне үңілсек те, ананың орны мен қадірі ерекше екенін байқаймыз. </w:t>
      </w:r>
      <w:r w:rsidRPr="00E25A15">
        <w:rPr>
          <w:sz w:val="28"/>
          <w:szCs w:val="28"/>
          <w:lang w:val="kk-KZ"/>
        </w:rPr>
        <w:lastRenderedPageBreak/>
        <w:t xml:space="preserve">Мысалы, Cambridge сөздігінде келтірілген ағылшын тіліндегі «The hand that rocks the cradle is the hand that rules the world» </w:t>
      </w:r>
      <w:r w:rsidRPr="00B240BE">
        <w:rPr>
          <w:sz w:val="28"/>
          <w:szCs w:val="28"/>
          <w:lang w:val="kk-KZ"/>
        </w:rPr>
        <w:t>(</w:t>
      </w:r>
      <w:hyperlink r:id="rId67" w:history="1">
        <w:r w:rsidRPr="00B240BE">
          <w:rPr>
            <w:rStyle w:val="a6"/>
            <w:sz w:val="28"/>
            <w:szCs w:val="28"/>
            <w:lang w:val="kk-KZ"/>
          </w:rPr>
          <w:t>https://dictionary.cambridge.org/dictionary/english/</w:t>
        </w:r>
      </w:hyperlink>
      <w:r w:rsidRPr="00B240BE">
        <w:rPr>
          <w:sz w:val="28"/>
          <w:szCs w:val="28"/>
          <w:lang w:val="kk-KZ"/>
        </w:rPr>
        <w:t xml:space="preserve">) </w:t>
      </w:r>
      <w:r w:rsidRPr="00E25A15">
        <w:rPr>
          <w:sz w:val="28"/>
          <w:szCs w:val="28"/>
          <w:lang w:val="kk-KZ"/>
        </w:rPr>
        <w:t>(яғни, «Бесікті тербеткен қол – әлемді билейді») деген тіркес те осы мәнге саяды.</w:t>
      </w:r>
      <w:r>
        <w:rPr>
          <w:sz w:val="28"/>
          <w:szCs w:val="28"/>
          <w:lang w:val="kk-KZ"/>
        </w:rPr>
        <w:t xml:space="preserve"> </w:t>
      </w:r>
      <w:r w:rsidR="005A62B4" w:rsidRPr="00B240BE">
        <w:rPr>
          <w:sz w:val="28"/>
          <w:szCs w:val="28"/>
          <w:lang w:val="kk-KZ"/>
        </w:rPr>
        <w:t xml:space="preserve">Бұл мақал арқылы бала өміріндегі ана тәрбиесінің маңызы айтылған. Ана сәбиінің жеке тұлға болып қалыптасуына, мықты мінезінің орнығуына әсер етеді. Сол арқылы қоғамға жаңа ұрпақ өкілін қалыптастырып, оны әлеуметтік ортаға бейімдейді. Шын мәнісінде ақын У. Уоллес өлеңінде өте маңызды ой айтып кеткен. Орыс тілінде де сол ойды жеткізу үшін баспасөз беттерінде шыққан мақалалар жетерлік. </w:t>
      </w:r>
      <w:r w:rsidR="00A533B2" w:rsidRPr="00A533B2">
        <w:rPr>
          <w:sz w:val="28"/>
          <w:szCs w:val="28"/>
          <w:lang w:val="kk-KZ"/>
        </w:rPr>
        <w:t xml:space="preserve">https://valozhin.by сайтында </w:t>
      </w:r>
      <w:r w:rsidR="00A533B2" w:rsidRPr="00816E8C">
        <w:rPr>
          <w:bCs/>
          <w:sz w:val="28"/>
          <w:szCs w:val="28"/>
          <w:lang w:val="kk-KZ"/>
        </w:rPr>
        <w:t>«Миром правит рука, качающая колыбель»</w:t>
      </w:r>
      <w:r w:rsidR="00A533B2" w:rsidRPr="00A533B2">
        <w:rPr>
          <w:sz w:val="28"/>
          <w:szCs w:val="28"/>
          <w:lang w:val="kk-KZ"/>
        </w:rPr>
        <w:t xml:space="preserve"> деген атаумен мақала </w:t>
      </w:r>
      <w:r w:rsidR="00A533B2">
        <w:rPr>
          <w:sz w:val="28"/>
          <w:szCs w:val="28"/>
          <w:lang w:val="kk-KZ"/>
        </w:rPr>
        <w:t>жарық көрді</w:t>
      </w:r>
      <w:r w:rsidR="00A533B2" w:rsidRPr="00A533B2">
        <w:rPr>
          <w:sz w:val="28"/>
          <w:szCs w:val="28"/>
          <w:lang w:val="kk-KZ"/>
        </w:rPr>
        <w:t>. Автор бұл жерде инверсия тәсілін қолдана отырып, мәтіннің мәнін айшықтай түседі. Материалда жеті баланың анасы, медицина саласының маманы әрі қоғамдық өмірге белсене араласатын Анна Линкевичтің еңбегі мен өмір жолы баяндалады.</w:t>
      </w:r>
      <w:r w:rsidR="00356EA6">
        <w:rPr>
          <w:sz w:val="28"/>
          <w:szCs w:val="28"/>
          <w:lang w:val="kk-KZ"/>
        </w:rPr>
        <w:t xml:space="preserve"> </w:t>
      </w:r>
      <w:r w:rsidR="005A62B4" w:rsidRPr="00B240BE">
        <w:rPr>
          <w:b/>
          <w:i/>
          <w:sz w:val="28"/>
          <w:szCs w:val="28"/>
          <w:lang w:val="kk-KZ"/>
        </w:rPr>
        <w:t>«</w:t>
      </w:r>
      <w:r w:rsidR="005A62B4" w:rsidRPr="00356EA6">
        <w:rPr>
          <w:rStyle w:val="a7"/>
          <w:rFonts w:eastAsiaTheme="majorEastAsia"/>
          <w:b w:val="0"/>
          <w:i/>
          <w:sz w:val="28"/>
          <w:szCs w:val="28"/>
          <w:lang w:val="kk-KZ"/>
        </w:rPr>
        <w:t xml:space="preserve">Главная роль в жизни женщины – роль матери. </w:t>
      </w:r>
      <w:r w:rsidR="005A62B4" w:rsidRPr="00B240BE">
        <w:rPr>
          <w:rStyle w:val="a7"/>
          <w:rFonts w:eastAsiaTheme="majorEastAsia"/>
          <w:b w:val="0"/>
          <w:i/>
          <w:sz w:val="28"/>
          <w:szCs w:val="28"/>
        </w:rPr>
        <w:t>В ней она может максимально реализовать свой потенциал, заложенный от природы, любить и быть любимой. Кажется, что с рождением ребенка она удваивает свои способности, таланты и энергичность. Обретает огромную силу, которая помогает справляться с самыми сложными ситуациями. Она становится подобна бриллианту, сверкающему бесчисленным количеством граней</w:t>
      </w:r>
      <w:r w:rsidR="005A62B4" w:rsidRPr="00B240BE">
        <w:rPr>
          <w:rStyle w:val="a7"/>
          <w:rFonts w:eastAsiaTheme="majorEastAsia"/>
          <w:b w:val="0"/>
          <w:i/>
          <w:sz w:val="28"/>
          <w:szCs w:val="28"/>
          <w:lang w:val="kk-KZ"/>
        </w:rPr>
        <w:t>»</w:t>
      </w:r>
      <w:r w:rsidR="005A62B4" w:rsidRPr="00B240BE">
        <w:rPr>
          <w:b/>
          <w:i/>
          <w:sz w:val="28"/>
          <w:szCs w:val="28"/>
          <w:shd w:val="clear" w:color="auto" w:fill="FFFFFF"/>
          <w:lang w:val="kk-KZ"/>
        </w:rPr>
        <w:t xml:space="preserve"> </w:t>
      </w:r>
      <w:r w:rsidRPr="00E25A15">
        <w:rPr>
          <w:sz w:val="28"/>
          <w:szCs w:val="28"/>
          <w:shd w:val="clear" w:color="auto" w:fill="FFFFFF"/>
        </w:rPr>
        <w:t>[</w:t>
      </w:r>
      <w:r w:rsidRPr="00AF68EE">
        <w:rPr>
          <w:sz w:val="28"/>
          <w:szCs w:val="28"/>
          <w:shd w:val="clear" w:color="auto" w:fill="FFFFFF"/>
        </w:rPr>
        <w:t xml:space="preserve">173, </w:t>
      </w:r>
      <w:r w:rsidR="001E6317">
        <w:rPr>
          <w:sz w:val="28"/>
          <w:szCs w:val="28"/>
          <w:shd w:val="clear" w:color="auto" w:fill="FFFFFF"/>
        </w:rPr>
        <w:t>б.</w:t>
      </w:r>
      <w:r w:rsidRPr="00AF68EE">
        <w:rPr>
          <w:sz w:val="28"/>
          <w:szCs w:val="28"/>
          <w:shd w:val="clear" w:color="auto" w:fill="FFFFFF"/>
        </w:rPr>
        <w:t>176</w:t>
      </w:r>
      <w:r w:rsidRPr="00E25A15">
        <w:rPr>
          <w:sz w:val="28"/>
          <w:szCs w:val="28"/>
          <w:shd w:val="clear" w:color="auto" w:fill="FFFFFF"/>
        </w:rPr>
        <w:t>]</w:t>
      </w:r>
      <w:r w:rsidR="005A62B4" w:rsidRPr="00E25A15">
        <w:rPr>
          <w:rStyle w:val="a7"/>
          <w:rFonts w:eastAsiaTheme="majorEastAsia"/>
          <w:sz w:val="28"/>
          <w:szCs w:val="28"/>
        </w:rPr>
        <w:t>.</w:t>
      </w:r>
      <w:r w:rsidR="005A62B4" w:rsidRPr="00B240BE">
        <w:rPr>
          <w:rStyle w:val="a7"/>
          <w:rFonts w:eastAsiaTheme="majorEastAsia"/>
          <w:sz w:val="28"/>
          <w:szCs w:val="28"/>
          <w:lang w:val="kk-KZ"/>
        </w:rPr>
        <w:t xml:space="preserve"> </w:t>
      </w:r>
      <w:r w:rsidR="005A62B4" w:rsidRPr="00B240BE">
        <w:rPr>
          <w:rStyle w:val="a7"/>
          <w:rFonts w:eastAsiaTheme="majorEastAsia"/>
          <w:b w:val="0"/>
          <w:sz w:val="28"/>
          <w:szCs w:val="28"/>
          <w:lang w:val="kk-KZ"/>
        </w:rPr>
        <w:t>Үзіндіге зер салсақ, жаны нәзік әйелдер қауымының мықты, төзімді, жан-жақты тұлға екеніне көз жеткіземіз. Тарихта прецедентті есімге айналған «темір әйел» атанған Маргарет Тэтчер, Жанна Дар’к, Томирис, Әлия мен Мәншүк, Анна Каренина сияқты әлемді билеген әйелдер өте көп. Біз талдаған</w:t>
      </w:r>
      <w:r w:rsidR="005A62B4" w:rsidRPr="00B240BE">
        <w:rPr>
          <w:rStyle w:val="a7"/>
          <w:rFonts w:eastAsiaTheme="majorEastAsia"/>
          <w:sz w:val="28"/>
          <w:szCs w:val="28"/>
          <w:lang w:val="kk-KZ"/>
        </w:rPr>
        <w:t xml:space="preserve"> </w:t>
      </w:r>
      <w:r w:rsidR="005A62B4" w:rsidRPr="00B240BE">
        <w:rPr>
          <w:bCs/>
          <w:sz w:val="28"/>
          <w:szCs w:val="28"/>
          <w:lang w:val="kk-KZ"/>
        </w:rPr>
        <w:t>«Бір қолымен бесікті, екінші қолымен әлемді тербеткен әйелдер» қанатты сөзі осы жандарға арналған.</w:t>
      </w:r>
    </w:p>
    <w:p w14:paraId="6E3BA654" w14:textId="77777777" w:rsidR="005A62B4" w:rsidRPr="00B240BE" w:rsidRDefault="005A62B4" w:rsidP="00DE7CD7">
      <w:pPr>
        <w:shd w:val="clear" w:color="auto" w:fill="FFFFFF" w:themeFill="background1"/>
        <w:rPr>
          <w:rFonts w:cs="Times New Roman"/>
          <w:szCs w:val="28"/>
          <w:lang w:val="kk-KZ"/>
        </w:rPr>
      </w:pPr>
      <w:r w:rsidRPr="00B240BE">
        <w:rPr>
          <w:rFonts w:cs="Times New Roman"/>
          <w:szCs w:val="28"/>
          <w:lang w:val="kk-KZ"/>
        </w:rPr>
        <w:t>Газет мәтіндерінде қолданылатын мақал-мәтелдер мен нақыл сөздер – ұлттың болмысын, дүниетанымын және тұрмыс-салтын айқын бейнелейтін прецедентті айтылымдардың жарқын көрінісі болып табылады. Бұл мәтіндер әрқашан да белгілі бір ұлттық мәдени кодты өз бойында сақтай отырып, ұлттық жадтың және тарихи тәжірибенің тілдік репрезентациясы ретінде қызмет етеді. Сондай-ақ ұлт әртүрлі болса да, дүниетанымдық құндылықтардың ортақ екеніне көзіміз тағы бір мәрте жетіп отыр. Мәдени кодтар әртүрлі сөздермен, сөйлемдермен берілгенімен, мағыналық өзегі бір болады. Мұндай прецедентті айтылымдарда өмір тәжірибесінен алынған халық даналығы сақталған және бұл айтылымдар әртүрлі тілдердің арасындағы мәдени интертекстуалды көпір іспеттес, әрқашан</w:t>
      </w:r>
      <w:r w:rsidR="002A4646">
        <w:rPr>
          <w:rFonts w:cs="Times New Roman"/>
          <w:szCs w:val="28"/>
          <w:lang w:val="kk-KZ"/>
        </w:rPr>
        <w:t xml:space="preserve"> соның қызметін атқарады.</w:t>
      </w:r>
    </w:p>
    <w:p w14:paraId="0168CB79" w14:textId="77777777" w:rsidR="005A62B4" w:rsidRPr="00B240BE" w:rsidRDefault="005A62B4" w:rsidP="00DE7CD7">
      <w:pPr>
        <w:rPr>
          <w:rFonts w:cs="Times New Roman"/>
          <w:szCs w:val="28"/>
          <w:lang w:val="kk-KZ"/>
        </w:rPr>
      </w:pPr>
      <w:r w:rsidRPr="00B240BE">
        <w:rPr>
          <w:rFonts w:cs="Times New Roman"/>
          <w:szCs w:val="28"/>
          <w:lang w:val="kk-KZ"/>
        </w:rPr>
        <w:t>Жоғарыда қазақ, орыс және ағылшын ұлтына тән прецедентті айтылымдарды қарастырдық. Қазіргі таңда осы құбылыстың қаншалықты қолданыста жүргенін анықтау мақсатында жастар тілін зерттедік. Қазақ және орыс тобында оқитын студенттер арасында сауалнама жүргіздік. Берілген жауаптарын өңдеу үшін Python тілінде бағдарлама құрдық. Соның нәтижесінде статистикалық талдау жасалды. Түсіні</w:t>
      </w:r>
      <w:r w:rsidR="002A4646">
        <w:rPr>
          <w:rFonts w:cs="Times New Roman"/>
          <w:szCs w:val="28"/>
          <w:lang w:val="kk-KZ"/>
        </w:rPr>
        <w:t xml:space="preserve">кті болу үшін нәтижелері график арқылы </w:t>
      </w:r>
      <w:r w:rsidRPr="00B240BE">
        <w:rPr>
          <w:rFonts w:cs="Times New Roman"/>
          <w:szCs w:val="28"/>
          <w:lang w:val="kk-KZ"/>
        </w:rPr>
        <w:t>құрылды.</w:t>
      </w:r>
      <w:r w:rsidR="00154994" w:rsidRPr="00B240BE">
        <w:rPr>
          <w:rFonts w:cs="Times New Roman"/>
          <w:szCs w:val="28"/>
          <w:lang w:val="kk-KZ"/>
        </w:rPr>
        <w:t xml:space="preserve"> </w:t>
      </w:r>
    </w:p>
    <w:p w14:paraId="2C528440" w14:textId="053189E5" w:rsidR="005A62B4" w:rsidRDefault="005A62B4" w:rsidP="00DE7CD7">
      <w:pPr>
        <w:shd w:val="clear" w:color="auto" w:fill="FFFFFF" w:themeFill="background1"/>
        <w:rPr>
          <w:rFonts w:cs="Times New Roman"/>
          <w:szCs w:val="28"/>
          <w:lang w:val="kk-KZ"/>
        </w:rPr>
      </w:pPr>
      <w:r w:rsidRPr="00B240BE">
        <w:rPr>
          <w:rFonts w:cs="Times New Roman"/>
          <w:szCs w:val="28"/>
          <w:lang w:val="kk-KZ"/>
        </w:rPr>
        <w:lastRenderedPageBreak/>
        <w:t>Жастарға</w:t>
      </w:r>
      <w:r w:rsidRPr="00B240BE">
        <w:rPr>
          <w:rFonts w:cs="Times New Roman"/>
          <w:i/>
          <w:szCs w:val="28"/>
          <w:lang w:val="kk-KZ"/>
        </w:rPr>
        <w:t xml:space="preserve"> өздері күнделікте өмірде қолданатын мақал-мәтелдер, жанындағы достары қолданатын мақал-мәтелдер және ата-анасы жиі айтатын мақал-мәтелдер</w:t>
      </w:r>
      <w:r w:rsidRPr="00B240BE">
        <w:rPr>
          <w:rFonts w:cs="Times New Roman"/>
          <w:szCs w:val="28"/>
          <w:lang w:val="kk-KZ"/>
        </w:rPr>
        <w:t xml:space="preserve"> жазуды ұсындық</w:t>
      </w:r>
      <w:r w:rsidR="002A4646">
        <w:rPr>
          <w:rFonts w:cs="Times New Roman"/>
          <w:szCs w:val="28"/>
          <w:lang w:val="kk-KZ"/>
        </w:rPr>
        <w:t>. Сауалнамаға жалпы 18-21</w:t>
      </w:r>
      <w:r w:rsidRPr="00B240BE">
        <w:rPr>
          <w:rFonts w:cs="Times New Roman"/>
          <w:szCs w:val="28"/>
          <w:lang w:val="kk-KZ"/>
        </w:rPr>
        <w:t xml:space="preserve"> жас аралығындағы 234 респондент қатысты. Жауаптары әртүрлі болды. Берген жауаптары бойынша прецедентті айтылымдарды 9 мағыналық топқа бөлдік. Олар </w:t>
      </w:r>
      <w:r w:rsidRPr="00B240BE">
        <w:rPr>
          <w:rFonts w:cs="Times New Roman"/>
          <w:i/>
          <w:szCs w:val="28"/>
          <w:lang w:val="kk-KZ"/>
        </w:rPr>
        <w:t>тәрбие, білім, отбасы, дос, еңбек, денсаулық, бата сөздер, мотивация және басқа жауаптар.</w:t>
      </w:r>
      <w:r w:rsidRPr="00B240BE">
        <w:rPr>
          <w:rFonts w:cs="Times New Roman"/>
          <w:szCs w:val="28"/>
          <w:lang w:val="kk-KZ"/>
        </w:rPr>
        <w:t xml:space="preserve"> Одан соң осы категория бойынша қазақ және орыс аудиториясының жауаптарын салыстыра отырып, статистика жасадық. </w:t>
      </w:r>
      <w:r w:rsidR="00DE0347">
        <w:rPr>
          <w:rFonts w:cs="Times New Roman"/>
          <w:szCs w:val="28"/>
          <w:lang w:val="kk-KZ"/>
        </w:rPr>
        <w:t>Б</w:t>
      </w:r>
      <w:r w:rsidRPr="00B240BE">
        <w:rPr>
          <w:rFonts w:cs="Times New Roman"/>
          <w:szCs w:val="28"/>
          <w:lang w:val="kk-KZ"/>
        </w:rPr>
        <w:t xml:space="preserve">айқағанымыздай, орыс тобында да, қазақ тобында да еңбек, мотивация категориясы шамалас деңгейде қолданылады екен. Еңбек туралы мақалды көбінесе достары, ата-анасы емес, жастардың өздері жиі қолданады. Орыс тобы жастарының жауабы – 20%, қазақ тобы жастарының жауабы -13% көрсетті. Ал мотивация категориясында жоғарыдағы пайыздардың орыны ауысып тұр. Қазақ тобында - 20%, орыс тобында - 14%. </w:t>
      </w:r>
      <w:r w:rsidR="00DE0347">
        <w:rPr>
          <w:rFonts w:cs="Times New Roman"/>
          <w:szCs w:val="28"/>
          <w:lang w:val="kk-KZ"/>
        </w:rPr>
        <w:t xml:space="preserve">Ал </w:t>
      </w:r>
      <w:r w:rsidRPr="00B240BE">
        <w:rPr>
          <w:rFonts w:cs="Times New Roman"/>
          <w:szCs w:val="28"/>
          <w:lang w:val="kk-KZ"/>
        </w:rPr>
        <w:t>мотивацияны 3 ортаның (ата-аналары, достары, жастардың өздері) арасында достардың жиі айтатынын көреміз. Бұл арқылы қазіргі жастардың түсінігін, ақпаратты беру, жеткізу тәсілін көре аламыз. Сауалнама 18-21 жастағы студенттерден алынғандықтан, осы уақытта оларға қастарындағы достарының ықпалының көб</w:t>
      </w:r>
      <w:r w:rsidR="002A4646">
        <w:rPr>
          <w:rFonts w:cs="Times New Roman"/>
          <w:szCs w:val="28"/>
          <w:lang w:val="kk-KZ"/>
        </w:rPr>
        <w:t xml:space="preserve">ірек әсер ететіні көрініп тұр. </w:t>
      </w:r>
      <w:r w:rsidRPr="00B240BE">
        <w:rPr>
          <w:rFonts w:cs="Times New Roman"/>
          <w:szCs w:val="28"/>
          <w:lang w:val="kk-KZ"/>
        </w:rPr>
        <w:t xml:space="preserve">Құрылған </w:t>
      </w:r>
      <w:r w:rsidR="00956437">
        <w:rPr>
          <w:rFonts w:cs="Times New Roman"/>
          <w:szCs w:val="28"/>
          <w:lang w:val="kk-KZ"/>
        </w:rPr>
        <w:t>график</w:t>
      </w:r>
      <w:r w:rsidRPr="00B240BE">
        <w:rPr>
          <w:rFonts w:cs="Times New Roman"/>
          <w:szCs w:val="28"/>
          <w:lang w:val="kk-KZ"/>
        </w:rPr>
        <w:t xml:space="preserve"> мынадай</w:t>
      </w:r>
      <w:r w:rsidR="004905D9">
        <w:rPr>
          <w:rFonts w:cs="Times New Roman"/>
          <w:szCs w:val="28"/>
          <w:lang w:val="kk-KZ"/>
        </w:rPr>
        <w:t xml:space="preserve"> (</w:t>
      </w:r>
      <w:r w:rsidR="00816E8C">
        <w:rPr>
          <w:rFonts w:cs="Times New Roman"/>
          <w:szCs w:val="28"/>
          <w:lang w:val="kk-KZ"/>
        </w:rPr>
        <w:t>6,7</w:t>
      </w:r>
      <w:r w:rsidR="004905D9">
        <w:rPr>
          <w:rFonts w:cs="Times New Roman"/>
          <w:szCs w:val="28"/>
          <w:lang w:val="kk-KZ"/>
        </w:rPr>
        <w:t>-</w:t>
      </w:r>
      <w:r w:rsidR="00816E8C">
        <w:rPr>
          <w:rFonts w:cs="Times New Roman"/>
          <w:szCs w:val="28"/>
          <w:lang w:val="kk-KZ"/>
        </w:rPr>
        <w:t>сурет</w:t>
      </w:r>
      <w:r w:rsidR="004905D9">
        <w:rPr>
          <w:rFonts w:cs="Times New Roman"/>
          <w:szCs w:val="28"/>
          <w:lang w:val="kk-KZ"/>
        </w:rPr>
        <w:t>)</w:t>
      </w:r>
      <w:r w:rsidRPr="00B240BE">
        <w:rPr>
          <w:rFonts w:cs="Times New Roman"/>
          <w:szCs w:val="28"/>
          <w:lang w:val="kk-KZ"/>
        </w:rPr>
        <w:t>:</w:t>
      </w:r>
    </w:p>
    <w:p w14:paraId="74A853EE" w14:textId="77777777" w:rsidR="00700565" w:rsidRPr="00B240BE" w:rsidRDefault="00700565" w:rsidP="00DE7CD7">
      <w:pPr>
        <w:shd w:val="clear" w:color="auto" w:fill="FFFFFF" w:themeFill="background1"/>
        <w:rPr>
          <w:rFonts w:cs="Times New Roman"/>
          <w:szCs w:val="28"/>
          <w:lang w:val="kk-KZ"/>
        </w:rPr>
      </w:pPr>
    </w:p>
    <w:p w14:paraId="78A8BE24" w14:textId="77777777" w:rsidR="005A62B4" w:rsidRDefault="005A62B4" w:rsidP="00DE7CD7">
      <w:pPr>
        <w:shd w:val="clear" w:color="auto" w:fill="FFFFFF" w:themeFill="background1"/>
        <w:rPr>
          <w:rFonts w:cs="Times New Roman"/>
          <w:szCs w:val="28"/>
          <w:lang w:val="kk-KZ"/>
        </w:rPr>
      </w:pPr>
      <w:r w:rsidRPr="00B240BE">
        <w:rPr>
          <w:rFonts w:cs="Times New Roman"/>
          <w:noProof/>
          <w:szCs w:val="28"/>
          <w:lang w:eastAsia="ru-RU"/>
        </w:rPr>
        <w:drawing>
          <wp:inline distT="0" distB="0" distL="0" distR="0" wp14:anchorId="42B124ED" wp14:editId="20E27E9A">
            <wp:extent cx="2813538" cy="2365131"/>
            <wp:effectExtent l="0" t="0" r="25400" b="165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6F35B6" w:rsidRPr="00B240BE">
        <w:rPr>
          <w:rFonts w:cs="Times New Roman"/>
          <w:szCs w:val="28"/>
          <w:lang w:val="kk-KZ"/>
        </w:rPr>
        <w:t xml:space="preserve">  </w:t>
      </w:r>
      <w:r w:rsidRPr="00B240BE">
        <w:rPr>
          <w:rFonts w:cs="Times New Roman"/>
          <w:noProof/>
          <w:szCs w:val="28"/>
          <w:lang w:eastAsia="ru-RU"/>
        </w:rPr>
        <w:drawing>
          <wp:inline distT="0" distB="0" distL="0" distR="0" wp14:anchorId="2C1FA001" wp14:editId="544A19D5">
            <wp:extent cx="2883877" cy="2347546"/>
            <wp:effectExtent l="0" t="0" r="12065" b="152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8ED634C" w14:textId="77777777" w:rsidR="00816E8C" w:rsidRDefault="00816E8C" w:rsidP="00E80A58">
      <w:pPr>
        <w:shd w:val="clear" w:color="auto" w:fill="FFFFFF" w:themeFill="background1"/>
        <w:jc w:val="center"/>
        <w:rPr>
          <w:rFonts w:cs="Times New Roman"/>
          <w:szCs w:val="28"/>
          <w:lang w:val="kk-KZ"/>
        </w:rPr>
      </w:pPr>
    </w:p>
    <w:p w14:paraId="7C936A3A" w14:textId="762873BF" w:rsidR="00956437" w:rsidRDefault="00816E8C" w:rsidP="00E80A58">
      <w:pPr>
        <w:shd w:val="clear" w:color="auto" w:fill="FFFFFF" w:themeFill="background1"/>
        <w:jc w:val="center"/>
        <w:rPr>
          <w:rFonts w:cs="Times New Roman"/>
          <w:szCs w:val="28"/>
          <w:lang w:val="kk-KZ"/>
        </w:rPr>
      </w:pPr>
      <w:r>
        <w:rPr>
          <w:rFonts w:cs="Times New Roman"/>
          <w:szCs w:val="28"/>
          <w:lang w:val="kk-KZ"/>
        </w:rPr>
        <w:t>Сурет 6 -</w:t>
      </w:r>
      <w:r w:rsidR="004905D9">
        <w:rPr>
          <w:rFonts w:cs="Times New Roman"/>
          <w:szCs w:val="28"/>
          <w:lang w:val="kk-KZ"/>
        </w:rPr>
        <w:t xml:space="preserve"> Сауалнама нәтижесі </w:t>
      </w:r>
      <w:r w:rsidR="004905D9" w:rsidRPr="00B240BE">
        <w:rPr>
          <w:rFonts w:cs="Times New Roman"/>
          <w:szCs w:val="28"/>
          <w:lang w:val="kk-KZ"/>
        </w:rPr>
        <w:t xml:space="preserve">  </w:t>
      </w:r>
      <w:r w:rsidR="004905D9">
        <w:rPr>
          <w:rFonts w:cs="Times New Roman"/>
          <w:szCs w:val="28"/>
          <w:lang w:val="kk-KZ"/>
        </w:rPr>
        <w:t xml:space="preserve">         </w:t>
      </w:r>
      <w:r>
        <w:rPr>
          <w:rFonts w:cs="Times New Roman"/>
          <w:szCs w:val="28"/>
          <w:lang w:val="kk-KZ"/>
        </w:rPr>
        <w:t>Сурет 7 -</w:t>
      </w:r>
      <w:r w:rsidR="004905D9">
        <w:rPr>
          <w:rFonts w:cs="Times New Roman"/>
          <w:szCs w:val="28"/>
          <w:lang w:val="kk-KZ"/>
        </w:rPr>
        <w:t xml:space="preserve"> Сауалнама нәтижесі</w:t>
      </w:r>
    </w:p>
    <w:p w14:paraId="3E5F3CB7" w14:textId="77777777" w:rsidR="00E411E4" w:rsidRDefault="00E411E4" w:rsidP="00DE7CD7">
      <w:pPr>
        <w:shd w:val="clear" w:color="auto" w:fill="FFFFFF" w:themeFill="background1"/>
        <w:rPr>
          <w:rFonts w:cs="Times New Roman"/>
          <w:szCs w:val="28"/>
          <w:lang w:val="kk-KZ"/>
        </w:rPr>
      </w:pPr>
    </w:p>
    <w:p w14:paraId="66A905E1" w14:textId="4A863960" w:rsidR="005A62B4" w:rsidRDefault="005A62B4" w:rsidP="00DE7CD7">
      <w:pPr>
        <w:shd w:val="clear" w:color="auto" w:fill="FFFFFF" w:themeFill="background1"/>
        <w:rPr>
          <w:rFonts w:cs="Times New Roman"/>
          <w:szCs w:val="28"/>
          <w:lang w:val="kk-KZ"/>
        </w:rPr>
      </w:pPr>
      <w:r w:rsidRPr="00B240BE">
        <w:rPr>
          <w:rFonts w:cs="Times New Roman"/>
          <w:szCs w:val="28"/>
          <w:lang w:val="kk-KZ"/>
        </w:rPr>
        <w:t>Кейінгі бата сөздер және білім категориясын саралау барысында ата-ананың ерекше рөлін көруге болады. Ата-аналар білімнің маңызын жастарға мақал-мәтелмен үнемі еске салып отырады екен. Ақыл ретінде, тілек білдіру үшін бата сөздерді де жиі айтады. Әсіресе қазақ ұлты үшін бата сөздердің алатын орны ерекше. Оны біз 9, 3% құрап тұрған көрсеткіштен көреміз</w:t>
      </w:r>
      <w:r w:rsidR="00763E8A">
        <w:rPr>
          <w:rFonts w:cs="Times New Roman"/>
          <w:szCs w:val="28"/>
          <w:lang w:val="kk-KZ"/>
        </w:rPr>
        <w:t xml:space="preserve"> (</w:t>
      </w:r>
      <w:r w:rsidR="00816E8C">
        <w:rPr>
          <w:rFonts w:cs="Times New Roman"/>
          <w:szCs w:val="28"/>
          <w:lang w:val="kk-KZ"/>
        </w:rPr>
        <w:t>8,9</w:t>
      </w:r>
      <w:r w:rsidR="00763E8A">
        <w:rPr>
          <w:rFonts w:cs="Times New Roman"/>
          <w:szCs w:val="28"/>
          <w:lang w:val="kk-KZ"/>
        </w:rPr>
        <w:t>-</w:t>
      </w:r>
      <w:r w:rsidR="00816E8C">
        <w:rPr>
          <w:rFonts w:cs="Times New Roman"/>
          <w:szCs w:val="28"/>
          <w:lang w:val="kk-KZ"/>
        </w:rPr>
        <w:t>сурет</w:t>
      </w:r>
      <w:r w:rsidR="00763E8A">
        <w:rPr>
          <w:rFonts w:cs="Times New Roman"/>
          <w:szCs w:val="28"/>
          <w:lang w:val="kk-KZ"/>
        </w:rPr>
        <w:t>)</w:t>
      </w:r>
      <w:r w:rsidRPr="00B240BE">
        <w:rPr>
          <w:rFonts w:cs="Times New Roman"/>
          <w:szCs w:val="28"/>
          <w:lang w:val="kk-KZ"/>
        </w:rPr>
        <w:t xml:space="preserve">. Бұл категорияны балаға ата-ана тарапынан жиі айтылатын, аударуда қиындық тудыратын прецедентті айтылым десек болады. </w:t>
      </w:r>
    </w:p>
    <w:p w14:paraId="7D537AED" w14:textId="77777777" w:rsidR="00700565" w:rsidRPr="00B240BE" w:rsidRDefault="00700565" w:rsidP="00DE7CD7">
      <w:pPr>
        <w:shd w:val="clear" w:color="auto" w:fill="FFFFFF" w:themeFill="background1"/>
        <w:rPr>
          <w:rFonts w:cs="Times New Roman"/>
          <w:szCs w:val="28"/>
          <w:lang w:val="kk-KZ"/>
        </w:rPr>
      </w:pPr>
    </w:p>
    <w:p w14:paraId="069FCF69" w14:textId="77777777" w:rsidR="005A62B4" w:rsidRDefault="005A62B4" w:rsidP="00DE7CD7">
      <w:pPr>
        <w:pStyle w:val="author"/>
        <w:shd w:val="clear" w:color="auto" w:fill="FFFFFF" w:themeFill="background1"/>
        <w:spacing w:before="0" w:beforeAutospacing="0" w:after="0" w:afterAutospacing="0"/>
        <w:ind w:right="-1"/>
        <w:rPr>
          <w:noProof/>
          <w:sz w:val="28"/>
          <w:szCs w:val="28"/>
          <w:lang w:val="kk-KZ"/>
        </w:rPr>
      </w:pPr>
      <w:r w:rsidRPr="00B240BE">
        <w:rPr>
          <w:noProof/>
          <w:sz w:val="28"/>
          <w:szCs w:val="28"/>
        </w:rPr>
        <w:lastRenderedPageBreak/>
        <w:drawing>
          <wp:inline distT="0" distB="0" distL="0" distR="0" wp14:anchorId="39CDE78E" wp14:editId="2B3910FF">
            <wp:extent cx="2804746" cy="2356339"/>
            <wp:effectExtent l="0" t="0" r="15240" b="254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5E6A8E" w:rsidRPr="00B240BE">
        <w:rPr>
          <w:noProof/>
          <w:sz w:val="28"/>
          <w:szCs w:val="28"/>
          <w:lang w:val="kk-KZ"/>
        </w:rPr>
        <w:t xml:space="preserve">   </w:t>
      </w:r>
      <w:r w:rsidRPr="00B240BE">
        <w:rPr>
          <w:noProof/>
          <w:sz w:val="28"/>
          <w:szCs w:val="28"/>
        </w:rPr>
        <w:drawing>
          <wp:inline distT="0" distB="0" distL="0" distR="0" wp14:anchorId="474DDB61" wp14:editId="10E602CA">
            <wp:extent cx="2822331" cy="2356338"/>
            <wp:effectExtent l="0" t="0" r="16510" b="254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689411E" w14:textId="77777777" w:rsidR="00816E8C" w:rsidRDefault="00816E8C" w:rsidP="00763E8A">
      <w:pPr>
        <w:pStyle w:val="author"/>
        <w:shd w:val="clear" w:color="auto" w:fill="FFFFFF" w:themeFill="background1"/>
        <w:spacing w:before="0" w:beforeAutospacing="0" w:after="0" w:afterAutospacing="0"/>
        <w:ind w:right="-1"/>
        <w:jc w:val="center"/>
        <w:rPr>
          <w:sz w:val="28"/>
          <w:szCs w:val="28"/>
          <w:lang w:val="kk-KZ"/>
        </w:rPr>
      </w:pPr>
    </w:p>
    <w:p w14:paraId="3BE4A59E" w14:textId="1607064C" w:rsidR="005A62B4" w:rsidRDefault="00816E8C" w:rsidP="00763E8A">
      <w:pPr>
        <w:pStyle w:val="author"/>
        <w:shd w:val="clear" w:color="auto" w:fill="FFFFFF" w:themeFill="background1"/>
        <w:spacing w:before="0" w:beforeAutospacing="0" w:after="0" w:afterAutospacing="0"/>
        <w:ind w:right="-1"/>
        <w:jc w:val="center"/>
        <w:rPr>
          <w:sz w:val="28"/>
          <w:szCs w:val="28"/>
          <w:lang w:val="kk-KZ"/>
        </w:rPr>
      </w:pPr>
      <w:r>
        <w:rPr>
          <w:sz w:val="28"/>
          <w:szCs w:val="28"/>
          <w:lang w:val="kk-KZ"/>
        </w:rPr>
        <w:t>Сурет 8 -</w:t>
      </w:r>
      <w:r w:rsidR="00763E8A">
        <w:rPr>
          <w:sz w:val="28"/>
          <w:szCs w:val="28"/>
          <w:lang w:val="kk-KZ"/>
        </w:rPr>
        <w:t xml:space="preserve"> Сауалнама нәтижесі    </w:t>
      </w:r>
      <w:r w:rsidR="00763E8A" w:rsidRPr="00B240BE">
        <w:rPr>
          <w:sz w:val="28"/>
          <w:szCs w:val="28"/>
          <w:lang w:val="kk-KZ"/>
        </w:rPr>
        <w:t xml:space="preserve">  </w:t>
      </w:r>
      <w:r>
        <w:rPr>
          <w:sz w:val="28"/>
          <w:szCs w:val="28"/>
          <w:lang w:val="kk-KZ"/>
        </w:rPr>
        <w:t>Сурет 9 -</w:t>
      </w:r>
      <w:r w:rsidR="00763E8A">
        <w:rPr>
          <w:sz w:val="28"/>
          <w:szCs w:val="28"/>
          <w:lang w:val="kk-KZ"/>
        </w:rPr>
        <w:t xml:space="preserve"> Сауалнама нәтижесі</w:t>
      </w:r>
    </w:p>
    <w:p w14:paraId="4DB27A43" w14:textId="77777777" w:rsidR="00763E8A" w:rsidRPr="00B240BE" w:rsidRDefault="00763E8A" w:rsidP="00763E8A">
      <w:pPr>
        <w:pStyle w:val="author"/>
        <w:shd w:val="clear" w:color="auto" w:fill="FFFFFF" w:themeFill="background1"/>
        <w:spacing w:before="0" w:beforeAutospacing="0" w:after="0" w:afterAutospacing="0"/>
        <w:ind w:right="-1"/>
        <w:jc w:val="center"/>
        <w:rPr>
          <w:noProof/>
          <w:sz w:val="28"/>
          <w:szCs w:val="28"/>
          <w:lang w:val="kk-KZ"/>
        </w:rPr>
      </w:pPr>
    </w:p>
    <w:p w14:paraId="53092A57" w14:textId="77777777" w:rsidR="005A62B4" w:rsidRPr="00B240BE" w:rsidRDefault="005A62B4" w:rsidP="00DE7CD7">
      <w:pPr>
        <w:pStyle w:val="author"/>
        <w:shd w:val="clear" w:color="auto" w:fill="FFFFFF" w:themeFill="background1"/>
        <w:spacing w:before="0" w:beforeAutospacing="0" w:after="0" w:afterAutospacing="0"/>
        <w:ind w:right="-1"/>
        <w:rPr>
          <w:noProof/>
          <w:sz w:val="28"/>
          <w:szCs w:val="28"/>
          <w:lang w:val="kk-KZ"/>
        </w:rPr>
      </w:pPr>
      <w:r w:rsidRPr="00B240BE">
        <w:rPr>
          <w:noProof/>
          <w:sz w:val="28"/>
          <w:szCs w:val="28"/>
          <w:lang w:val="kk-KZ"/>
        </w:rPr>
        <w:t xml:space="preserve">Бұл жауаптардың ішінде тәрбие категориясы бойынша байқалған бір ерекшелік болды. Қазақ тобында тәрбие жөнінде мақалдарды пайдаланатын ата-аналардың үлесі – 39% болды. Ал орыс тобында тәрбие туралы ата-ана емес, достардың айтатын прецедентті айтылымы жоғары болды, 49% құрады. </w:t>
      </w:r>
    </w:p>
    <w:p w14:paraId="21AA28D2" w14:textId="522455FE" w:rsidR="005A62B4" w:rsidRPr="00B240BE" w:rsidRDefault="005A62B4" w:rsidP="00DE7CD7">
      <w:pPr>
        <w:rPr>
          <w:rFonts w:eastAsia="Times New Roman" w:cs="Times New Roman"/>
          <w:szCs w:val="28"/>
          <w:lang w:val="kk-KZ" w:eastAsia="ru-RU"/>
        </w:rPr>
      </w:pPr>
      <w:r w:rsidRPr="00B240BE">
        <w:rPr>
          <w:rFonts w:eastAsia="Times New Roman" w:cs="Times New Roman"/>
          <w:szCs w:val="28"/>
          <w:lang w:val="kk-KZ" w:eastAsia="ru-RU"/>
        </w:rPr>
        <w:t xml:space="preserve">Ал соңғы денсаулық категориясының қолданыс жиілігіне талдау жасау барысында бұл көрсеткіштің орыс тілді топта едәуір жоғары деңгейде байқалатынын анықтауға болады: қазақ тілді топта ол 21%-ды құраса, орыс тілді топта бұл үлес айтарлықтай артып, 43%-ға жеткен. </w:t>
      </w:r>
      <w:r w:rsidRPr="00B240BE">
        <w:rPr>
          <w:rFonts w:cs="Times New Roman"/>
          <w:noProof/>
          <w:szCs w:val="28"/>
          <w:lang w:val="kk-KZ"/>
        </w:rPr>
        <w:t xml:space="preserve">Мұны орыс </w:t>
      </w:r>
      <w:r w:rsidR="00784041">
        <w:rPr>
          <w:rFonts w:cs="Times New Roman"/>
          <w:noProof/>
          <w:szCs w:val="28"/>
          <w:lang w:val="kk-KZ"/>
        </w:rPr>
        <w:t>халқы</w:t>
      </w:r>
      <w:r w:rsidRPr="00B240BE">
        <w:rPr>
          <w:rFonts w:cs="Times New Roman"/>
          <w:noProof/>
          <w:szCs w:val="28"/>
          <w:lang w:val="kk-KZ"/>
        </w:rPr>
        <w:t>ның денсаулыққа көбірек мән беретін ұлттық менталитетімен түсіндіре аламыз. График төмендегіше құрылды</w:t>
      </w:r>
      <w:r w:rsidR="00506230">
        <w:rPr>
          <w:rFonts w:cs="Times New Roman"/>
          <w:noProof/>
          <w:szCs w:val="28"/>
          <w:lang w:val="kk-KZ"/>
        </w:rPr>
        <w:t xml:space="preserve"> (</w:t>
      </w:r>
      <w:r w:rsidR="00816E8C">
        <w:rPr>
          <w:rFonts w:cs="Times New Roman"/>
          <w:noProof/>
          <w:szCs w:val="28"/>
          <w:lang w:val="kk-KZ"/>
        </w:rPr>
        <w:t>10,11 - сурет</w:t>
      </w:r>
      <w:r w:rsidR="00506230">
        <w:rPr>
          <w:rFonts w:cs="Times New Roman"/>
          <w:noProof/>
          <w:szCs w:val="28"/>
          <w:lang w:val="kk-KZ"/>
        </w:rPr>
        <w:t>)</w:t>
      </w:r>
      <w:r w:rsidRPr="00B240BE">
        <w:rPr>
          <w:rFonts w:cs="Times New Roman"/>
          <w:noProof/>
          <w:szCs w:val="28"/>
          <w:lang w:val="kk-KZ"/>
        </w:rPr>
        <w:t xml:space="preserve">. </w:t>
      </w:r>
    </w:p>
    <w:p w14:paraId="17ECB245" w14:textId="77777777" w:rsidR="005A62B4" w:rsidRPr="00B240BE" w:rsidRDefault="005A62B4" w:rsidP="00D55FBD">
      <w:pPr>
        <w:pStyle w:val="author"/>
        <w:shd w:val="clear" w:color="auto" w:fill="FFFFFF" w:themeFill="background1"/>
        <w:spacing w:before="0" w:beforeAutospacing="0" w:after="0" w:afterAutospacing="0"/>
        <w:ind w:right="-1"/>
        <w:rPr>
          <w:i/>
          <w:sz w:val="28"/>
          <w:szCs w:val="28"/>
          <w:lang w:val="kk-KZ"/>
        </w:rPr>
      </w:pPr>
    </w:p>
    <w:p w14:paraId="6E7FBA75" w14:textId="77777777" w:rsidR="005A62B4" w:rsidRPr="00B240BE" w:rsidRDefault="005A62B4" w:rsidP="00D55FBD">
      <w:pPr>
        <w:rPr>
          <w:rFonts w:cs="Times New Roman"/>
          <w:szCs w:val="28"/>
          <w:lang w:val="en-US"/>
        </w:rPr>
      </w:pPr>
      <w:r w:rsidRPr="00B240BE">
        <w:rPr>
          <w:rFonts w:cs="Times New Roman"/>
          <w:noProof/>
          <w:szCs w:val="28"/>
          <w:lang w:eastAsia="ru-RU"/>
        </w:rPr>
        <w:drawing>
          <wp:anchor distT="0" distB="0" distL="114300" distR="114300" simplePos="0" relativeHeight="251655168" behindDoc="0" locked="0" layoutInCell="1" allowOverlap="1" wp14:anchorId="6305BE19" wp14:editId="05661A7C">
            <wp:simplePos x="0" y="0"/>
            <wp:positionH relativeFrom="column">
              <wp:align>left</wp:align>
            </wp:positionH>
            <wp:positionV relativeFrom="paragraph">
              <wp:align>top</wp:align>
            </wp:positionV>
            <wp:extent cx="2804160" cy="2232660"/>
            <wp:effectExtent l="0" t="0" r="15240" b="1524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Pr="00B240BE">
        <w:rPr>
          <w:rFonts w:cs="Times New Roman"/>
          <w:noProof/>
          <w:szCs w:val="28"/>
          <w:lang w:eastAsia="ru-RU"/>
        </w:rPr>
        <w:drawing>
          <wp:inline distT="0" distB="0" distL="0" distR="0" wp14:anchorId="25C07336" wp14:editId="63109863">
            <wp:extent cx="2857500" cy="2233246"/>
            <wp:effectExtent l="0" t="0" r="19050"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5211FF4" w14:textId="77777777" w:rsidR="00506230" w:rsidRDefault="00506230" w:rsidP="00D55FBD">
      <w:pPr>
        <w:rPr>
          <w:rFonts w:cs="Times New Roman"/>
          <w:szCs w:val="28"/>
          <w:lang w:val="kk-KZ"/>
        </w:rPr>
      </w:pPr>
    </w:p>
    <w:p w14:paraId="52D39A72" w14:textId="7EAF1E6E" w:rsidR="00506230" w:rsidRDefault="00816E8C" w:rsidP="00D55FBD">
      <w:pPr>
        <w:ind w:firstLine="0"/>
        <w:jc w:val="center"/>
        <w:rPr>
          <w:rFonts w:cs="Times New Roman"/>
          <w:szCs w:val="28"/>
          <w:lang w:val="kk-KZ"/>
        </w:rPr>
      </w:pPr>
      <w:r>
        <w:rPr>
          <w:rFonts w:cs="Times New Roman"/>
          <w:szCs w:val="28"/>
          <w:lang w:val="kk-KZ"/>
        </w:rPr>
        <w:t>Сурет 10 -</w:t>
      </w:r>
      <w:r w:rsidR="00506230">
        <w:rPr>
          <w:rFonts w:cs="Times New Roman"/>
          <w:szCs w:val="28"/>
          <w:lang w:val="kk-KZ"/>
        </w:rPr>
        <w:t xml:space="preserve"> Сауалнама нәтижесі</w:t>
      </w:r>
      <w:r w:rsidR="00506230" w:rsidRPr="00B240BE">
        <w:rPr>
          <w:rFonts w:cs="Times New Roman"/>
          <w:szCs w:val="28"/>
          <w:lang w:val="kk-KZ"/>
        </w:rPr>
        <w:t xml:space="preserve"> </w:t>
      </w:r>
      <w:r w:rsidR="00F92875">
        <w:rPr>
          <w:rFonts w:cs="Times New Roman"/>
          <w:szCs w:val="28"/>
          <w:lang w:val="kk-KZ"/>
        </w:rPr>
        <w:t xml:space="preserve">        </w:t>
      </w:r>
      <w:r w:rsidR="00506230" w:rsidRPr="00B240BE">
        <w:rPr>
          <w:rFonts w:cs="Times New Roman"/>
          <w:szCs w:val="28"/>
          <w:lang w:val="kk-KZ"/>
        </w:rPr>
        <w:t xml:space="preserve"> </w:t>
      </w:r>
      <w:r>
        <w:rPr>
          <w:rFonts w:cs="Times New Roman"/>
          <w:szCs w:val="28"/>
          <w:lang w:val="kk-KZ"/>
        </w:rPr>
        <w:t>Сурет 11 -</w:t>
      </w:r>
      <w:r w:rsidR="00506230">
        <w:rPr>
          <w:rFonts w:cs="Times New Roman"/>
          <w:szCs w:val="28"/>
          <w:lang w:val="kk-KZ"/>
        </w:rPr>
        <w:t xml:space="preserve"> Сауалнама нәтижесі</w:t>
      </w:r>
    </w:p>
    <w:p w14:paraId="1AD8FA35" w14:textId="77777777" w:rsidR="00506230" w:rsidRDefault="00506230" w:rsidP="00506230">
      <w:pPr>
        <w:jc w:val="center"/>
        <w:rPr>
          <w:rFonts w:cs="Times New Roman"/>
          <w:szCs w:val="28"/>
          <w:lang w:val="kk-KZ"/>
        </w:rPr>
      </w:pPr>
    </w:p>
    <w:p w14:paraId="11038139" w14:textId="77777777" w:rsidR="005A62B4" w:rsidRPr="00B240BE" w:rsidRDefault="005A62B4" w:rsidP="00DE7CD7">
      <w:pPr>
        <w:rPr>
          <w:rFonts w:cs="Times New Roman"/>
          <w:szCs w:val="28"/>
          <w:lang w:val="kk-KZ"/>
        </w:rPr>
      </w:pPr>
      <w:r w:rsidRPr="00B240BE">
        <w:rPr>
          <w:rFonts w:cs="Times New Roman"/>
          <w:szCs w:val="28"/>
          <w:lang w:val="kk-KZ"/>
        </w:rPr>
        <w:t xml:space="preserve">Сауалнама нәтижесі бойынша бас-аяғы 111 прецедентті айтылым жинастырылды, студенттердің жауаптары арқылы олардың ұлттық деңгейдегі көрінісі анықталды. Қазақ және орыс тобынның жауаптарында қайталанған прецедентті айтылымдарды кездестірдік. Тіпті екі топтың өзінде бірдей </w:t>
      </w:r>
      <w:r w:rsidRPr="00B240BE">
        <w:rPr>
          <w:rFonts w:cs="Times New Roman"/>
          <w:szCs w:val="28"/>
          <w:lang w:val="kk-KZ"/>
        </w:rPr>
        <w:lastRenderedPageBreak/>
        <w:t xml:space="preserve">кездесетін прецедентті феномендер де болды. Мысалы, </w:t>
      </w:r>
      <w:r w:rsidRPr="00E9100A">
        <w:rPr>
          <w:rFonts w:cs="Times New Roman"/>
          <w:i/>
          <w:szCs w:val="28"/>
          <w:lang w:val="kk-KZ"/>
        </w:rPr>
        <w:t xml:space="preserve">«Оқы, оқы және оқы»; </w:t>
      </w:r>
      <w:r w:rsidRPr="00E9100A">
        <w:rPr>
          <w:rFonts w:eastAsia="Times New Roman" w:cs="Times New Roman"/>
          <w:i/>
          <w:color w:val="000000"/>
          <w:szCs w:val="28"/>
          <w:lang w:val="kk-KZ" w:eastAsia="ru-RU"/>
        </w:rPr>
        <w:t>«Семь раз отмерь,один раз отрежь»; «Не имей 100 рублей а имей 100 друзей»</w:t>
      </w:r>
      <w:r w:rsidR="002A4646">
        <w:rPr>
          <w:rFonts w:eastAsia="Times New Roman" w:cs="Times New Roman"/>
          <w:color w:val="000000"/>
          <w:szCs w:val="28"/>
          <w:lang w:val="kk-KZ" w:eastAsia="ru-RU"/>
        </w:rPr>
        <w:t xml:space="preserve"> т.б</w:t>
      </w:r>
      <w:r w:rsidRPr="00B240BE">
        <w:rPr>
          <w:rFonts w:eastAsia="Times New Roman" w:cs="Times New Roman"/>
          <w:color w:val="000000"/>
          <w:szCs w:val="28"/>
          <w:lang w:val="kk-KZ" w:eastAsia="ru-RU"/>
        </w:rPr>
        <w:t xml:space="preserve">. </w:t>
      </w:r>
      <w:r w:rsidRPr="00B240BE">
        <w:rPr>
          <w:rFonts w:cs="Times New Roman"/>
          <w:szCs w:val="28"/>
          <w:lang w:val="kk-KZ"/>
        </w:rPr>
        <w:t xml:space="preserve">Бұл екі ұлттың көп жылдар бойы бірге өмір сүріп, ұлттық ерекшеліктердің, мәдениеттің етене таныс болғанын көрсетеді. </w:t>
      </w:r>
    </w:p>
    <w:p w14:paraId="4E812380" w14:textId="77777777" w:rsidR="00B61816" w:rsidRDefault="00FC5DD1" w:rsidP="00DE7CD7">
      <w:pPr>
        <w:pStyle w:val="author"/>
        <w:shd w:val="clear" w:color="auto" w:fill="FFFFFF" w:themeFill="background1"/>
        <w:spacing w:before="0" w:beforeAutospacing="0" w:after="0" w:afterAutospacing="0"/>
        <w:ind w:right="-1"/>
        <w:rPr>
          <w:sz w:val="28"/>
          <w:szCs w:val="28"/>
          <w:lang w:val="kk-KZ"/>
        </w:rPr>
      </w:pPr>
      <w:r>
        <w:rPr>
          <w:sz w:val="28"/>
          <w:szCs w:val="28"/>
          <w:lang w:val="kk-KZ"/>
        </w:rPr>
        <w:t>Сонымен</w:t>
      </w:r>
      <w:r w:rsidR="00B61816" w:rsidRPr="00B61816">
        <w:rPr>
          <w:sz w:val="28"/>
          <w:szCs w:val="28"/>
          <w:lang w:val="kk-KZ"/>
        </w:rPr>
        <w:t xml:space="preserve"> түрлі тарихи дәуірлерде дүниеге келген ән жолдары, мақал-мәтелдер, афоризмдер мен сентенциялар, сондай-ақ ақын-жазушылардың шығармаларынан алынған үзінділер – барлығы прецедентті феномендер қатарын толықтырады. Журналист өз мақаласының атауын айшықтау үшін осындай танымал тілдік құрылымдарға жиі жүгінеді: кей жағдайда олардың бастапқы пішінін сақтаса, кейде мазмұнын өзгертіп, жаңаша мән береді. </w:t>
      </w:r>
    </w:p>
    <w:p w14:paraId="4B3BBD64" w14:textId="77777777" w:rsidR="005A62B4" w:rsidRPr="00B240BE" w:rsidRDefault="00B61816" w:rsidP="00DE7CD7">
      <w:pPr>
        <w:pStyle w:val="author"/>
        <w:shd w:val="clear" w:color="auto" w:fill="FFFFFF" w:themeFill="background1"/>
        <w:spacing w:before="0" w:beforeAutospacing="0" w:after="0" w:afterAutospacing="0"/>
        <w:ind w:right="-1"/>
        <w:rPr>
          <w:sz w:val="28"/>
          <w:szCs w:val="28"/>
          <w:lang w:val="kk-KZ"/>
        </w:rPr>
      </w:pPr>
      <w:r w:rsidRPr="00B61816">
        <w:rPr>
          <w:sz w:val="28"/>
          <w:szCs w:val="28"/>
          <w:lang w:val="kk-KZ"/>
        </w:rPr>
        <w:t xml:space="preserve">Публицистикалық мәтіндерде прецедентті феномендердің тақырып ретінде жиі қолданылуы кездейсоқ емес. Журналист мақаласына атау таңдағанда, оқырманның есінде тез сақталатын, оңай қабылданатын, алғашқы оқығанда-ақ ой салатын әрі қызығушылық тудыратын тіркесті пайдалануға тырысады. Мұндай әсерге қол жеткізудің ең тиімді жолы – көпшілікке таныс, мағынасы терең прецедентті мәтіндерді қолдану болып табылады. </w:t>
      </w:r>
      <w:r w:rsidR="005A62B4" w:rsidRPr="00B240BE">
        <w:rPr>
          <w:sz w:val="28"/>
          <w:szCs w:val="28"/>
          <w:lang w:val="kk-KZ"/>
        </w:rPr>
        <w:t>Прецедентті феномендерге негізделген тақырыпаттар халық жадында орныққан танымал мәтіндерге, оқиғаларға, есімдерге немесе белгілі бір ситуацияларға сілтеме жасау арқылы оқырманның мәдени ассоциацияларын туғызады. Мұндай тақырыпаттар, бір жағынан, оқырманға мәтіннің негізгі мазмұнын тез меңгеруге мүмкіндік берсе, екінші жағынан, олар оқырманның танымдық және эмоциялық қызығушылығын бірден оятады. Нәтижесінде прецедентті мәтіндерге сүйену мәтіннің назар аударту және есте сақтау функцияларын тиімді жүзеге асыруға көмектеседі. Психолингвистикалық зерттеулер көрсеткендей, қазіргі заманғы оқырмандардың шамамен 80%-ы газет немесе интернет беттерінде ұсынылған материалдарды толық оқымай, ең алдымен тақырыпатқа назар аударады және дәл сол тақырыпаттың қызығушылық тудыру деңгейіне қарай әрі қарай мәтінді оқу, оқымау туралы шешім қабылдайды. Осы деректерге сүйене отырып, журналистикада мәтін тақырыбының құрылымы мен мазмұнына қойылатын талаптар ерекше маңызға ие болады.</w:t>
      </w:r>
    </w:p>
    <w:p w14:paraId="4DDD81A4" w14:textId="77777777" w:rsidR="005A62B4" w:rsidRPr="00B240BE" w:rsidRDefault="005A62B4" w:rsidP="009A246C">
      <w:pPr>
        <w:rPr>
          <w:rFonts w:cs="Times New Roman"/>
          <w:szCs w:val="28"/>
          <w:shd w:val="clear" w:color="auto" w:fill="FFFFFF"/>
          <w:lang w:val="kk-KZ"/>
        </w:rPr>
      </w:pPr>
    </w:p>
    <w:p w14:paraId="45C34206" w14:textId="77777777" w:rsidR="005A62B4" w:rsidRPr="009A246C" w:rsidRDefault="005A62B4" w:rsidP="009A246C">
      <w:pPr>
        <w:pStyle w:val="2"/>
        <w:spacing w:before="0"/>
        <w:rPr>
          <w:lang w:val="kk-KZ"/>
        </w:rPr>
      </w:pPr>
      <w:bookmarkStart w:id="17" w:name="_Toc209978223"/>
      <w:r w:rsidRPr="009A246C">
        <w:rPr>
          <w:lang w:val="kk-KZ"/>
        </w:rPr>
        <w:t>2.4 Прецедентті символдың семантикалық және прагматикалық аспектілері</w:t>
      </w:r>
      <w:bookmarkEnd w:id="17"/>
    </w:p>
    <w:p w14:paraId="2821A622" w14:textId="7128B6CE" w:rsidR="005A62B4" w:rsidRPr="00B240BE" w:rsidRDefault="005A62B4" w:rsidP="00DE7CD7">
      <w:pPr>
        <w:pStyle w:val="a4"/>
        <w:tabs>
          <w:tab w:val="left" w:pos="8222"/>
        </w:tabs>
        <w:spacing w:before="0" w:beforeAutospacing="0" w:after="0" w:afterAutospacing="0"/>
        <w:rPr>
          <w:sz w:val="28"/>
          <w:szCs w:val="28"/>
          <w:lang w:val="kk-KZ"/>
        </w:rPr>
      </w:pPr>
      <w:r w:rsidRPr="00B240BE">
        <w:rPr>
          <w:sz w:val="28"/>
          <w:szCs w:val="28"/>
          <w:shd w:val="clear" w:color="auto" w:fill="FFFFFF"/>
          <w:lang w:val="kk-KZ"/>
        </w:rPr>
        <w:t xml:space="preserve">Қазіргі күнге дейін зерттеушілер </w:t>
      </w:r>
      <w:r w:rsidRPr="00B240BE">
        <w:rPr>
          <w:sz w:val="28"/>
          <w:szCs w:val="28"/>
          <w:lang w:val="kk-KZ"/>
        </w:rPr>
        <w:t>И.</w:t>
      </w:r>
      <w:r w:rsidR="00136D57">
        <w:rPr>
          <w:sz w:val="28"/>
          <w:szCs w:val="28"/>
          <w:lang w:val="kk-KZ"/>
        </w:rPr>
        <w:t> В. Захаренко, В. </w:t>
      </w:r>
      <w:r w:rsidR="00136D57" w:rsidRPr="00136D57">
        <w:rPr>
          <w:sz w:val="28"/>
          <w:szCs w:val="28"/>
          <w:lang w:val="kk-KZ"/>
        </w:rPr>
        <w:t>B. </w:t>
      </w:r>
      <w:r w:rsidR="00136D57">
        <w:rPr>
          <w:sz w:val="28"/>
          <w:szCs w:val="28"/>
          <w:lang w:val="kk-KZ"/>
        </w:rPr>
        <w:t xml:space="preserve">Красных, </w:t>
      </w:r>
      <w:r w:rsidRPr="00B240BE">
        <w:rPr>
          <w:sz w:val="28"/>
          <w:szCs w:val="28"/>
          <w:lang w:val="kk-KZ"/>
        </w:rPr>
        <w:t>Д.</w:t>
      </w:r>
      <w:r w:rsidR="00136D57">
        <w:rPr>
          <w:sz w:val="28"/>
          <w:szCs w:val="28"/>
          <w:lang w:val="kk-KZ"/>
        </w:rPr>
        <w:t> </w:t>
      </w:r>
      <w:r w:rsidRPr="00B240BE">
        <w:rPr>
          <w:sz w:val="28"/>
          <w:szCs w:val="28"/>
          <w:lang w:val="kk-KZ"/>
        </w:rPr>
        <w:t>Б. Гудков, Д.</w:t>
      </w:r>
      <w:r w:rsidR="00136D57">
        <w:rPr>
          <w:sz w:val="28"/>
          <w:szCs w:val="28"/>
          <w:lang w:val="kk-KZ"/>
        </w:rPr>
        <w:t> </w:t>
      </w:r>
      <w:r w:rsidRPr="00B240BE">
        <w:rPr>
          <w:sz w:val="28"/>
          <w:szCs w:val="28"/>
          <w:lang w:val="kk-KZ"/>
        </w:rPr>
        <w:t xml:space="preserve">В. Багаева, </w:t>
      </w:r>
      <w:r w:rsidRPr="00B240BE">
        <w:rPr>
          <w:sz w:val="28"/>
          <w:szCs w:val="28"/>
          <w:shd w:val="clear" w:color="auto" w:fill="FFFFFF"/>
          <w:lang w:val="kk-KZ"/>
        </w:rPr>
        <w:t>А.</w:t>
      </w:r>
      <w:r w:rsidR="00136D57">
        <w:rPr>
          <w:sz w:val="28"/>
          <w:szCs w:val="28"/>
          <w:shd w:val="clear" w:color="auto" w:fill="FFFFFF"/>
          <w:lang w:val="kk-KZ"/>
        </w:rPr>
        <w:t> </w:t>
      </w:r>
      <w:r w:rsidRPr="00B240BE">
        <w:rPr>
          <w:sz w:val="28"/>
          <w:szCs w:val="28"/>
          <w:shd w:val="clear" w:color="auto" w:fill="FFFFFF"/>
          <w:lang w:val="kk-KZ"/>
        </w:rPr>
        <w:t>Д.</w:t>
      </w:r>
      <w:r w:rsidR="00136D57">
        <w:rPr>
          <w:sz w:val="28"/>
          <w:szCs w:val="28"/>
          <w:shd w:val="clear" w:color="auto" w:fill="FFFFFF"/>
          <w:lang w:val="kk-KZ"/>
        </w:rPr>
        <w:t> </w:t>
      </w:r>
      <w:r w:rsidRPr="00B240BE">
        <w:rPr>
          <w:sz w:val="28"/>
          <w:szCs w:val="28"/>
          <w:shd w:val="clear" w:color="auto" w:fill="FFFFFF"/>
          <w:lang w:val="kk-KZ"/>
        </w:rPr>
        <w:t>Васильев сынды ғалымдардың тұжырымдамаларын басшылыққа ала отырып, прецедентті феномендерді құ</w:t>
      </w:r>
      <w:r w:rsidRPr="00B240BE">
        <w:rPr>
          <w:sz w:val="28"/>
          <w:szCs w:val="28"/>
          <w:lang w:val="kk-KZ"/>
        </w:rPr>
        <w:t xml:space="preserve">рылымдық-семантикалық жағынан прецедентті мәтін, прецедентті есім, прецедентті жағдай және прецедентті айтылым деп </w:t>
      </w:r>
      <w:r w:rsidRPr="00B240BE">
        <w:rPr>
          <w:sz w:val="28"/>
          <w:szCs w:val="28"/>
          <w:shd w:val="clear" w:color="auto" w:fill="FFFFFF"/>
          <w:lang w:val="kk-KZ"/>
        </w:rPr>
        <w:t xml:space="preserve">4 топқа бөліп жіктеп жүр. Бұл прецедентті феномендер </w:t>
      </w:r>
      <w:r w:rsidRPr="00B240BE">
        <w:rPr>
          <w:sz w:val="28"/>
          <w:szCs w:val="28"/>
          <w:lang w:val="kk-KZ"/>
        </w:rPr>
        <w:t xml:space="preserve">тілдік және мәдени коммуникацияда күрделі семантикалық табиғатымен ерекшеленеді. Олардың құрылымы тек бастапқы денотативтік мағынаны ғана емес, сонымен бірге </w:t>
      </w:r>
      <w:r w:rsidRPr="00B240BE">
        <w:rPr>
          <w:rStyle w:val="a7"/>
          <w:rFonts w:eastAsiaTheme="majorEastAsia"/>
          <w:b w:val="0"/>
          <w:sz w:val="28"/>
          <w:szCs w:val="28"/>
          <w:lang w:val="kk-KZ"/>
        </w:rPr>
        <w:t>коннотативтік</w:t>
      </w:r>
      <w:r w:rsidRPr="00B240BE">
        <w:rPr>
          <w:b/>
          <w:sz w:val="28"/>
          <w:szCs w:val="28"/>
          <w:lang w:val="kk-KZ"/>
        </w:rPr>
        <w:t xml:space="preserve">, </w:t>
      </w:r>
      <w:r w:rsidRPr="00B240BE">
        <w:rPr>
          <w:rStyle w:val="a7"/>
          <w:rFonts w:eastAsiaTheme="majorEastAsia"/>
          <w:b w:val="0"/>
          <w:sz w:val="28"/>
          <w:szCs w:val="28"/>
          <w:lang w:val="kk-KZ"/>
        </w:rPr>
        <w:t>прагматикалық</w:t>
      </w:r>
      <w:r w:rsidRPr="00127163">
        <w:rPr>
          <w:sz w:val="28"/>
          <w:szCs w:val="28"/>
          <w:lang w:val="kk-KZ"/>
        </w:rPr>
        <w:t>,</w:t>
      </w:r>
      <w:r w:rsidRPr="00B240BE">
        <w:rPr>
          <w:b/>
          <w:sz w:val="28"/>
          <w:szCs w:val="28"/>
          <w:lang w:val="kk-KZ"/>
        </w:rPr>
        <w:t xml:space="preserve"> </w:t>
      </w:r>
      <w:r w:rsidRPr="00B240BE">
        <w:rPr>
          <w:rStyle w:val="a7"/>
          <w:rFonts w:eastAsiaTheme="majorEastAsia"/>
          <w:b w:val="0"/>
          <w:sz w:val="28"/>
          <w:szCs w:val="28"/>
          <w:lang w:val="kk-KZ"/>
        </w:rPr>
        <w:t>интертекстуалды</w:t>
      </w:r>
      <w:r w:rsidRPr="00B240BE">
        <w:rPr>
          <w:b/>
          <w:sz w:val="28"/>
          <w:szCs w:val="28"/>
          <w:lang w:val="kk-KZ"/>
        </w:rPr>
        <w:t xml:space="preserve"> </w:t>
      </w:r>
      <w:r w:rsidRPr="00B240BE">
        <w:rPr>
          <w:sz w:val="28"/>
          <w:szCs w:val="28"/>
          <w:lang w:val="kk-KZ"/>
        </w:rPr>
        <w:t xml:space="preserve">және </w:t>
      </w:r>
      <w:r w:rsidRPr="00B240BE">
        <w:rPr>
          <w:rStyle w:val="a7"/>
          <w:rFonts w:eastAsiaTheme="majorEastAsia"/>
          <w:b w:val="0"/>
          <w:sz w:val="28"/>
          <w:szCs w:val="28"/>
          <w:lang w:val="kk-KZ"/>
        </w:rPr>
        <w:t>символикалық</w:t>
      </w:r>
      <w:r w:rsidRPr="00B240BE">
        <w:rPr>
          <w:sz w:val="28"/>
          <w:szCs w:val="28"/>
          <w:lang w:val="kk-KZ"/>
        </w:rPr>
        <w:t xml:space="preserve"> кең ауқымды қосымша мағыналық қабаттарды қамтиды. </w:t>
      </w:r>
      <w:r w:rsidRPr="00B240BE">
        <w:rPr>
          <w:rStyle w:val="a7"/>
          <w:rFonts w:eastAsiaTheme="majorEastAsia"/>
          <w:b w:val="0"/>
          <w:sz w:val="28"/>
          <w:szCs w:val="28"/>
          <w:lang w:val="kk-KZ"/>
        </w:rPr>
        <w:t xml:space="preserve">Осыған дейінгі тарауларда </w:t>
      </w:r>
      <w:r w:rsidRPr="00B240BE">
        <w:rPr>
          <w:sz w:val="28"/>
          <w:szCs w:val="28"/>
          <w:lang w:val="kk-KZ"/>
        </w:rPr>
        <w:t xml:space="preserve">алғашқы төрт </w:t>
      </w:r>
      <w:r w:rsidRPr="00B240BE">
        <w:rPr>
          <w:sz w:val="28"/>
          <w:szCs w:val="28"/>
          <w:lang w:val="kk-KZ"/>
        </w:rPr>
        <w:lastRenderedPageBreak/>
        <w:t xml:space="preserve">деңгейге басымдық беріліп, олардың қызметтері талданды. Ендігі кезекте назарды прецедентті феномендердің ең терең әрі универсалды деңгейі </w:t>
      </w:r>
      <w:r w:rsidRPr="00B240BE">
        <w:rPr>
          <w:rStyle w:val="a7"/>
          <w:rFonts w:eastAsiaTheme="majorEastAsia"/>
          <w:b w:val="0"/>
          <w:sz w:val="28"/>
          <w:szCs w:val="28"/>
          <w:lang w:val="kk-KZ"/>
        </w:rPr>
        <w:t>символикалық қабатқа аудармақпыз.</w:t>
      </w:r>
      <w:r w:rsidRPr="00B240BE">
        <w:rPr>
          <w:rStyle w:val="a7"/>
          <w:rFonts w:eastAsiaTheme="majorEastAsia"/>
          <w:sz w:val="28"/>
          <w:szCs w:val="28"/>
          <w:lang w:val="kk-KZ"/>
        </w:rPr>
        <w:t xml:space="preserve"> </w:t>
      </w:r>
      <w:r w:rsidRPr="00B240BE">
        <w:rPr>
          <w:sz w:val="28"/>
          <w:szCs w:val="28"/>
          <w:lang w:val="kk-KZ"/>
        </w:rPr>
        <w:t xml:space="preserve">Символикалық қабат прецедентті феноменнің ерекше мәдени мәнге айналуымен сипатталады. Белгілі бір прецедентті мәтін, айтылым, есім немесе жағдай уақыт өте келе бастапқы прагматикалық және интертекстуалды байланыстардан жоғары көтеріліп, дербес </w:t>
      </w:r>
      <w:r w:rsidRPr="00B240BE">
        <w:rPr>
          <w:rStyle w:val="a7"/>
          <w:rFonts w:eastAsiaTheme="majorEastAsia"/>
          <w:b w:val="0"/>
          <w:sz w:val="28"/>
          <w:szCs w:val="28"/>
          <w:lang w:val="kk-KZ"/>
        </w:rPr>
        <w:t>мәдени символ</w:t>
      </w:r>
      <w:r w:rsidRPr="00B240BE">
        <w:rPr>
          <w:sz w:val="28"/>
          <w:szCs w:val="28"/>
          <w:lang w:val="kk-KZ"/>
        </w:rPr>
        <w:t xml:space="preserve"> мәртебесіне ие болады. Бұл процесс прецедентті феноменнің ұжымдық мәдени жадта тұрақты орын алуымен және ұрпақтан-ұрпаққа мәдени-кодтық бірлік ретінде берілуімен тү</w:t>
      </w:r>
      <w:r w:rsidR="001F45D5">
        <w:rPr>
          <w:sz w:val="28"/>
          <w:szCs w:val="28"/>
          <w:lang w:val="kk-KZ"/>
        </w:rPr>
        <w:t>сіндіріледі. Осы ерекшелікті сипа</w:t>
      </w:r>
      <w:r w:rsidRPr="00B240BE">
        <w:rPr>
          <w:sz w:val="28"/>
          <w:szCs w:val="28"/>
          <w:lang w:val="kk-KZ"/>
        </w:rPr>
        <w:t xml:space="preserve">ттау үшін біз </w:t>
      </w:r>
      <w:r w:rsidRPr="00816E8C">
        <w:rPr>
          <w:bCs/>
          <w:sz w:val="28"/>
          <w:szCs w:val="28"/>
          <w:lang w:val="kk-KZ"/>
        </w:rPr>
        <w:t>«прецедентті символ»</w:t>
      </w:r>
      <w:r w:rsidRPr="00B240BE">
        <w:rPr>
          <w:sz w:val="28"/>
          <w:szCs w:val="28"/>
          <w:lang w:val="kk-KZ"/>
        </w:rPr>
        <w:t xml:space="preserve"> деген арнайы терминді ұсынбақшымыз. Сызба түрінде көрсетсек</w:t>
      </w:r>
      <w:r w:rsidR="00A85F0C">
        <w:rPr>
          <w:sz w:val="28"/>
          <w:szCs w:val="28"/>
          <w:lang w:val="kk-KZ"/>
        </w:rPr>
        <w:t xml:space="preserve"> (</w:t>
      </w:r>
      <w:r w:rsidR="001E6317">
        <w:rPr>
          <w:sz w:val="28"/>
          <w:szCs w:val="28"/>
          <w:lang w:val="kk-KZ"/>
        </w:rPr>
        <w:t>12 сурет</w:t>
      </w:r>
      <w:r w:rsidR="002A7814">
        <w:rPr>
          <w:sz w:val="28"/>
          <w:szCs w:val="28"/>
          <w:lang w:val="kk-KZ"/>
        </w:rPr>
        <w:t>)</w:t>
      </w:r>
      <w:r w:rsidRPr="00B240BE">
        <w:rPr>
          <w:sz w:val="28"/>
          <w:szCs w:val="28"/>
          <w:lang w:val="kk-KZ"/>
        </w:rPr>
        <w:t>:</w:t>
      </w:r>
    </w:p>
    <w:p w14:paraId="2DEF310E" w14:textId="77777777" w:rsidR="005A62B4" w:rsidRPr="00B240BE" w:rsidRDefault="005A62B4" w:rsidP="00DE7CD7">
      <w:pPr>
        <w:pStyle w:val="a4"/>
        <w:spacing w:before="0" w:beforeAutospacing="0" w:after="0" w:afterAutospacing="0"/>
        <w:rPr>
          <w:sz w:val="28"/>
          <w:szCs w:val="28"/>
          <w:lang w:val="kk-KZ"/>
        </w:rPr>
      </w:pPr>
    </w:p>
    <w:p w14:paraId="4C39C399" w14:textId="77777777" w:rsidR="005A62B4" w:rsidRPr="00B240BE" w:rsidRDefault="005A62B4" w:rsidP="00DE7CD7">
      <w:pPr>
        <w:pStyle w:val="a4"/>
        <w:tabs>
          <w:tab w:val="left" w:pos="8222"/>
        </w:tabs>
        <w:spacing w:before="0" w:beforeAutospacing="0" w:after="0" w:afterAutospacing="0"/>
        <w:rPr>
          <w:sz w:val="28"/>
          <w:szCs w:val="28"/>
          <w:lang w:val="kk-KZ"/>
        </w:rPr>
      </w:pPr>
      <w:r w:rsidRPr="00B240BE">
        <w:rPr>
          <w:noProof/>
          <w:sz w:val="28"/>
          <w:szCs w:val="28"/>
          <w:shd w:val="clear" w:color="auto" w:fill="FFFFFF"/>
        </w:rPr>
        <w:drawing>
          <wp:inline distT="0" distB="0" distL="0" distR="0" wp14:anchorId="0EB2E988" wp14:editId="00B5B88A">
            <wp:extent cx="5903843" cy="3866322"/>
            <wp:effectExtent l="0" t="0" r="0" b="2032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5F11926E" w14:textId="77777777" w:rsidR="005A62B4" w:rsidRPr="00B240BE" w:rsidRDefault="005A62B4" w:rsidP="00DE7CD7">
      <w:pPr>
        <w:tabs>
          <w:tab w:val="left" w:pos="3932"/>
        </w:tabs>
        <w:jc w:val="center"/>
        <w:rPr>
          <w:rFonts w:cs="Times New Roman"/>
          <w:szCs w:val="28"/>
          <w:lang w:val="kk-KZ"/>
        </w:rPr>
      </w:pPr>
    </w:p>
    <w:p w14:paraId="402B7B99" w14:textId="5A41FA3C" w:rsidR="005A62B4" w:rsidRPr="006B3E8A" w:rsidRDefault="00816E8C" w:rsidP="00DE7CD7">
      <w:pPr>
        <w:tabs>
          <w:tab w:val="left" w:pos="3932"/>
        </w:tabs>
        <w:jc w:val="center"/>
        <w:rPr>
          <w:rFonts w:cs="Times New Roman"/>
          <w:szCs w:val="28"/>
          <w:lang w:val="kk-KZ"/>
        </w:rPr>
      </w:pPr>
      <w:r>
        <w:rPr>
          <w:rFonts w:cs="Times New Roman"/>
          <w:szCs w:val="28"/>
          <w:lang w:val="kk-KZ"/>
        </w:rPr>
        <w:t>Сурет 12 -</w:t>
      </w:r>
      <w:r w:rsidR="005B3C3B">
        <w:rPr>
          <w:rFonts w:cs="Times New Roman"/>
          <w:szCs w:val="28"/>
          <w:lang w:val="kk-KZ"/>
        </w:rPr>
        <w:t xml:space="preserve"> </w:t>
      </w:r>
      <w:r w:rsidR="005A62B4" w:rsidRPr="00B240BE">
        <w:rPr>
          <w:rFonts w:cs="Times New Roman"/>
          <w:szCs w:val="28"/>
          <w:lang w:val="kk-KZ"/>
        </w:rPr>
        <w:t xml:space="preserve">Прецедентті феномендердің түрлері </w:t>
      </w:r>
    </w:p>
    <w:p w14:paraId="5F317D2A" w14:textId="77777777" w:rsidR="00AF5530" w:rsidRPr="006B3E8A" w:rsidRDefault="00AF5530" w:rsidP="00DE7CD7">
      <w:pPr>
        <w:tabs>
          <w:tab w:val="left" w:pos="3932"/>
        </w:tabs>
        <w:jc w:val="center"/>
        <w:rPr>
          <w:rFonts w:cs="Times New Roman"/>
          <w:szCs w:val="28"/>
          <w:lang w:val="kk-KZ"/>
        </w:rPr>
      </w:pPr>
    </w:p>
    <w:p w14:paraId="089B9345" w14:textId="3E2434B3" w:rsidR="005A62B4" w:rsidRPr="00B240BE" w:rsidRDefault="005A62B4" w:rsidP="00816E8C">
      <w:pPr>
        <w:pStyle w:val="ac"/>
        <w:ind w:firstLine="567"/>
        <w:rPr>
          <w:rStyle w:val="a7"/>
          <w:rFonts w:ascii="Times New Roman" w:hAnsi="Times New Roman"/>
          <w:b w:val="0"/>
          <w:sz w:val="28"/>
          <w:szCs w:val="28"/>
          <w:lang w:val="kk-KZ"/>
        </w:rPr>
      </w:pPr>
      <w:r w:rsidRPr="00B240BE">
        <w:rPr>
          <w:rFonts w:ascii="Times New Roman" w:hAnsi="Times New Roman"/>
          <w:sz w:val="28"/>
          <w:szCs w:val="28"/>
          <w:lang w:val="kk-KZ"/>
        </w:rPr>
        <w:t xml:space="preserve">Прецедентті феномендердің символдық сипаты жайлы бүгінге дейін де Захаренко, Карауловтар айтып кеткен болатын. </w:t>
      </w:r>
      <w:r w:rsidRPr="00B240BE">
        <w:rPr>
          <w:rFonts w:ascii="Times New Roman" w:hAnsi="Times New Roman"/>
          <w:sz w:val="28"/>
          <w:szCs w:val="28"/>
          <w:lang w:val="kk-KZ" w:eastAsia="ru-RU"/>
        </w:rPr>
        <w:t>Ю.</w:t>
      </w:r>
      <w:r w:rsidR="00127163">
        <w:rPr>
          <w:rFonts w:ascii="Times New Roman" w:hAnsi="Times New Roman"/>
          <w:sz w:val="28"/>
          <w:szCs w:val="28"/>
          <w:lang w:val="kk-KZ" w:eastAsia="ru-RU"/>
        </w:rPr>
        <w:t> </w:t>
      </w:r>
      <w:r w:rsidRPr="00B240BE">
        <w:rPr>
          <w:rFonts w:ascii="Times New Roman" w:hAnsi="Times New Roman"/>
          <w:sz w:val="28"/>
          <w:szCs w:val="28"/>
          <w:lang w:val="kk-KZ" w:eastAsia="ru-RU"/>
        </w:rPr>
        <w:t>Н. Караулов прецедентті мәтінге сілтеме жасаудың автордың аты, шығарманың атауы, кейіпкердің есімі және мәтіннен алынған цитата деген төрт негізгі түрін бөліп көрсетеді. Бұл элементтердің барлығын прецедентті мәтіннің символдары ретінде қарастырады. Ғалым прецедентті мәтіннің символын белгілі бір үлгіде рәсімделген, адресаттың санасында тиісті мәтінді және онымен байланысты коннотациялық мағыналарды қайта жаңғыртуға мүмкіндік беретін тілдік бірлік ретінде қарастырады [</w:t>
      </w:r>
      <w:r w:rsidR="00A22F7F" w:rsidRPr="00B240BE">
        <w:rPr>
          <w:rFonts w:ascii="Times New Roman" w:hAnsi="Times New Roman"/>
          <w:sz w:val="28"/>
          <w:szCs w:val="28"/>
          <w:lang w:val="kk-KZ" w:eastAsia="ru-RU"/>
        </w:rPr>
        <w:t>14</w:t>
      </w:r>
      <w:r w:rsidR="00DB73FE" w:rsidRPr="00DB73FE">
        <w:rPr>
          <w:rFonts w:ascii="Times New Roman" w:hAnsi="Times New Roman"/>
          <w:sz w:val="28"/>
          <w:szCs w:val="28"/>
          <w:lang w:val="kk-KZ" w:eastAsia="ru-RU"/>
        </w:rPr>
        <w:t>9</w:t>
      </w:r>
      <w:r w:rsidRPr="00B240BE">
        <w:rPr>
          <w:rFonts w:ascii="Times New Roman" w:hAnsi="Times New Roman"/>
          <w:sz w:val="28"/>
          <w:szCs w:val="28"/>
          <w:lang w:val="kk-KZ" w:eastAsia="ru-RU"/>
        </w:rPr>
        <w:t>].</w:t>
      </w:r>
      <w:r w:rsidRPr="00B240BE">
        <w:rPr>
          <w:rFonts w:ascii="Times New Roman" w:hAnsi="Times New Roman"/>
          <w:sz w:val="28"/>
          <w:szCs w:val="28"/>
          <w:lang w:val="kk-KZ"/>
        </w:rPr>
        <w:t xml:space="preserve"> </w:t>
      </w:r>
      <w:r w:rsidRPr="00B240BE">
        <w:rPr>
          <w:rStyle w:val="a7"/>
          <w:rFonts w:ascii="Times New Roman" w:hAnsi="Times New Roman"/>
          <w:b w:val="0"/>
          <w:sz w:val="28"/>
          <w:szCs w:val="28"/>
          <w:lang w:val="kk-KZ"/>
        </w:rPr>
        <w:t xml:space="preserve">Ғалым И. В. Захаренко прецедентті есім мен прецедентті айтылымды прецедентті феномендердің символы деп қарастырды. </w:t>
      </w:r>
      <w:r w:rsidRPr="00B240BE">
        <w:rPr>
          <w:rStyle w:val="a7"/>
          <w:rFonts w:ascii="Times New Roman" w:hAnsi="Times New Roman"/>
          <w:b w:val="0"/>
          <w:sz w:val="28"/>
          <w:szCs w:val="28"/>
          <w:lang w:val="kk-KZ"/>
        </w:rPr>
        <w:lastRenderedPageBreak/>
        <w:t>Өзінің жазған мақаласында Тарас Бульба, Христофер Колум, Чернобыль сияқты прецедентті есімдердің символдық мәніне тоқталды да, прецедентті феноменнің символын үш семантикалық, когнитивтік, функционалдық аспекте қарау керек екенін айтады</w:t>
      </w:r>
      <w:r w:rsidR="00D96242" w:rsidRPr="00B240BE">
        <w:rPr>
          <w:rStyle w:val="a7"/>
          <w:rFonts w:ascii="Times New Roman" w:hAnsi="Times New Roman"/>
          <w:b w:val="0"/>
          <w:sz w:val="28"/>
          <w:szCs w:val="28"/>
          <w:lang w:val="kk-KZ"/>
        </w:rPr>
        <w:t>.</w:t>
      </w:r>
    </w:p>
    <w:p w14:paraId="536D7DD4" w14:textId="0E99DE1D" w:rsidR="005A62B4" w:rsidRPr="00B240BE" w:rsidRDefault="005A62B4" w:rsidP="00816E8C">
      <w:pPr>
        <w:pStyle w:val="a4"/>
        <w:spacing w:before="0" w:beforeAutospacing="0" w:after="0" w:afterAutospacing="0"/>
        <w:ind w:firstLine="567"/>
        <w:rPr>
          <w:bCs/>
          <w:sz w:val="28"/>
          <w:szCs w:val="28"/>
          <w:lang w:val="kk-KZ"/>
        </w:rPr>
      </w:pPr>
      <w:r w:rsidRPr="00B240BE">
        <w:rPr>
          <w:sz w:val="28"/>
          <w:szCs w:val="28"/>
          <w:lang w:val="kk-KZ"/>
        </w:rPr>
        <w:t>Прецедентті символ ұғымы прецедентті феноменнің тілдік немесе мәтіндік құрылымынан гөрі оның мәдени-символикалық, бейнелік деңгейдегі қызметіне назар аударады.</w:t>
      </w:r>
      <w:r w:rsidRPr="00B240BE">
        <w:rPr>
          <w:b/>
          <w:sz w:val="28"/>
          <w:szCs w:val="28"/>
          <w:lang w:val="kk-KZ"/>
        </w:rPr>
        <w:t xml:space="preserve"> </w:t>
      </w:r>
      <w:r w:rsidRPr="00B240BE">
        <w:rPr>
          <w:rStyle w:val="a7"/>
          <w:rFonts w:eastAsiaTheme="majorEastAsia"/>
          <w:b w:val="0"/>
          <w:sz w:val="28"/>
          <w:szCs w:val="28"/>
          <w:lang w:val="kk-KZ"/>
        </w:rPr>
        <w:t xml:space="preserve">Прецедентті мәтінге көпшілікке танылған әдеби шығармалар, кино туындылары, ән, діни, саяси мәтіндер, жарнама үзінділері жатады, прецедентті айтылымда ұлттық танымды бейнелейтін мақал-мәтелдер, афоризмдер, прецедентті жағдайда баршаға белгілі тарихи немесе әлеуметтік оқиғалар көрініс табады, прецедентті есімдерге атақты тұлғалардың аттары арқау болады, ал тарихи болған оқиғалардан </w:t>
      </w:r>
      <w:r w:rsidRPr="00B240BE">
        <w:rPr>
          <w:sz w:val="28"/>
          <w:szCs w:val="28"/>
          <w:lang w:val="kk-KZ"/>
        </w:rPr>
        <w:t xml:space="preserve">туындайтын тұрақты мәдени белгілерді </w:t>
      </w:r>
      <w:r w:rsidRPr="00B240BE">
        <w:rPr>
          <w:rStyle w:val="a7"/>
          <w:rFonts w:eastAsiaTheme="majorEastAsia"/>
          <w:b w:val="0"/>
          <w:sz w:val="28"/>
          <w:szCs w:val="28"/>
          <w:lang w:val="kk-KZ"/>
        </w:rPr>
        <w:t xml:space="preserve">прецедентті символ деп алуды жөн көрдік. </w:t>
      </w:r>
      <w:r w:rsidRPr="00B240BE">
        <w:rPr>
          <w:sz w:val="28"/>
          <w:szCs w:val="28"/>
          <w:lang w:val="kk-KZ"/>
        </w:rPr>
        <w:t>Мысалы, Асан Қайғы, Құлагер, Хатико сияқты бейнелер тарихи контекст аясында пайда болып, уақыт өте келе олар ұжымдық мәдениет пен сананың тұтас символына айналды.</w:t>
      </w:r>
      <w:r w:rsidRPr="00B240BE">
        <w:rPr>
          <w:bCs/>
          <w:sz w:val="28"/>
          <w:szCs w:val="28"/>
          <w:lang w:val="kk-KZ"/>
        </w:rPr>
        <w:t xml:space="preserve"> </w:t>
      </w:r>
      <w:r w:rsidRPr="00B240BE">
        <w:rPr>
          <w:sz w:val="28"/>
          <w:szCs w:val="28"/>
          <w:lang w:val="kk-KZ"/>
        </w:rPr>
        <w:t xml:space="preserve">Басқаша айтқанда, егер прецедентті мәтіндер, айтылымдар, есімдер мен жағдаяттар белгілі бір прагматикалық, интертекстуалды және танымдық деңгейде қолданыста болса, прецедентті символдар мәдени кеңістікте тереңірек деңгейде, </w:t>
      </w:r>
      <w:r w:rsidRPr="00B240BE">
        <w:rPr>
          <w:rStyle w:val="a7"/>
          <w:rFonts w:eastAsiaTheme="majorEastAsia"/>
          <w:b w:val="0"/>
          <w:sz w:val="28"/>
          <w:szCs w:val="28"/>
          <w:lang w:val="kk-KZ"/>
        </w:rPr>
        <w:t>архаикалық-мәдени жады</w:t>
      </w:r>
      <w:r w:rsidRPr="00B240BE">
        <w:rPr>
          <w:sz w:val="28"/>
          <w:szCs w:val="28"/>
          <w:lang w:val="kk-KZ"/>
        </w:rPr>
        <w:t xml:space="preserve"> шеңберінде жұмыс істейді, «бұдан да маңыздысы символ олар ауқымды әрі маңызды мәтіндерді ықшам күйде жеткізе алады. Өзіндік толық мәтін ретінде әрекет ете отырып өзінің мағыналық және құрылымдық дербестігін сақтайды. Ол семиотикалық ортасынан оңай ажыратылады әрі жаңа мәтіндік ортаға оңай енеді» [</w:t>
      </w:r>
      <w:r w:rsidR="008449BC">
        <w:rPr>
          <w:sz w:val="28"/>
          <w:szCs w:val="28"/>
          <w:lang w:val="kk-KZ"/>
        </w:rPr>
        <w:t>17</w:t>
      </w:r>
      <w:r w:rsidR="00DB73FE" w:rsidRPr="00DB73FE">
        <w:rPr>
          <w:sz w:val="28"/>
          <w:szCs w:val="28"/>
          <w:lang w:val="kk-KZ"/>
        </w:rPr>
        <w:t>7</w:t>
      </w:r>
      <w:r w:rsidRPr="00B240BE">
        <w:rPr>
          <w:sz w:val="28"/>
          <w:szCs w:val="28"/>
          <w:lang w:val="kk-KZ"/>
        </w:rPr>
        <w:t xml:space="preserve">]. Прецедентті символ ұғымы бізге прецедентті феномендердің семантикалық эволюциясын, олардың қарапайым тілдік белгіден мәдени-танымдық күрделі символға айналу процесін ғылыми тұрғыда түсіндіруге мүмкіндік береді. </w:t>
      </w:r>
    </w:p>
    <w:p w14:paraId="2A811DF6" w14:textId="77777777" w:rsidR="005A62B4" w:rsidRPr="00B240BE" w:rsidRDefault="005A62B4" w:rsidP="00816E8C">
      <w:pPr>
        <w:ind w:firstLine="567"/>
        <w:rPr>
          <w:rFonts w:cs="Times New Roman"/>
          <w:szCs w:val="28"/>
          <w:lang w:val="kk-KZ"/>
        </w:rPr>
      </w:pPr>
      <w:r w:rsidRPr="00B240BE">
        <w:rPr>
          <w:rFonts w:cs="Times New Roman"/>
          <w:szCs w:val="28"/>
          <w:lang w:val="kk-KZ"/>
        </w:rPr>
        <w:t xml:space="preserve">Алдымен дәстүрлі символға тоқталайық. Мысалы, аққу – махаббаттың, адалдықтың символы. Бірақ ол бірден символ болған жоқ, алдымен прецедентті мәтін құрамындағы ұғым болды, одан соң символ деңгейіне көтерілді. Қазіргі күні: </w:t>
      </w:r>
    </w:p>
    <w:p w14:paraId="36672815" w14:textId="77777777" w:rsidR="005A62B4" w:rsidRPr="00B240BE" w:rsidRDefault="005A62B4" w:rsidP="00816E8C">
      <w:pPr>
        <w:ind w:firstLine="567"/>
        <w:rPr>
          <w:rFonts w:cs="Times New Roman"/>
          <w:color w:val="000000"/>
          <w:szCs w:val="28"/>
          <w:shd w:val="clear" w:color="auto" w:fill="FFFFFF"/>
          <w:lang w:val="kk-KZ"/>
        </w:rPr>
      </w:pPr>
      <w:r w:rsidRPr="00B240BE">
        <w:rPr>
          <w:rFonts w:cs="Times New Roman"/>
          <w:color w:val="000000"/>
          <w:szCs w:val="28"/>
          <w:shd w:val="clear" w:color="auto" w:fill="FFFFFF"/>
          <w:lang w:val="kk-KZ"/>
        </w:rPr>
        <w:t xml:space="preserve">1) Аққу – мифтік образ. </w:t>
      </w:r>
    </w:p>
    <w:p w14:paraId="2E796C92" w14:textId="3FEAC8B7" w:rsidR="005A62B4" w:rsidRPr="00B240BE" w:rsidRDefault="005A62B4" w:rsidP="00816E8C">
      <w:pPr>
        <w:ind w:firstLine="567"/>
        <w:rPr>
          <w:rFonts w:cs="Times New Roman"/>
          <w:szCs w:val="28"/>
          <w:lang w:val="kk-KZ"/>
        </w:rPr>
      </w:pPr>
      <w:r w:rsidRPr="00B240BE">
        <w:rPr>
          <w:rFonts w:cs="Times New Roman"/>
          <w:color w:val="000000"/>
          <w:szCs w:val="28"/>
          <w:shd w:val="clear" w:color="auto" w:fill="FFFFFF"/>
          <w:lang w:val="kk-KZ"/>
        </w:rPr>
        <w:t xml:space="preserve">Аққу образы әртүрлі халықтың мифологиясында </w:t>
      </w:r>
      <w:r w:rsidRPr="00B240BE">
        <w:rPr>
          <w:rStyle w:val="a7"/>
          <w:rFonts w:cs="Times New Roman"/>
          <w:b w:val="0"/>
          <w:szCs w:val="28"/>
          <w:lang w:val="kk-KZ"/>
        </w:rPr>
        <w:t>құдайлармен және киелі бейнелермен</w:t>
      </w:r>
      <w:r w:rsidRPr="00B240BE">
        <w:rPr>
          <w:rFonts w:cs="Times New Roman"/>
          <w:b/>
          <w:szCs w:val="28"/>
          <w:lang w:val="kk-KZ"/>
        </w:rPr>
        <w:t xml:space="preserve"> </w:t>
      </w:r>
      <w:r w:rsidRPr="00B240BE">
        <w:rPr>
          <w:rFonts w:cs="Times New Roman"/>
          <w:szCs w:val="28"/>
          <w:lang w:val="kk-KZ"/>
        </w:rPr>
        <w:t>тығыз байланысты, Зевс аққу кейпіне еніп, Ледаға (Тиндарей деген ханның жары) келеді [</w:t>
      </w:r>
      <w:r w:rsidR="00DB73FE">
        <w:rPr>
          <w:rFonts w:cs="Times New Roman"/>
          <w:szCs w:val="28"/>
          <w:lang w:val="kk-KZ"/>
        </w:rPr>
        <w:t>17</w:t>
      </w:r>
      <w:r w:rsidR="00DB73FE" w:rsidRPr="00DB73FE">
        <w:rPr>
          <w:rFonts w:cs="Times New Roman"/>
          <w:szCs w:val="28"/>
          <w:lang w:val="kk-KZ"/>
        </w:rPr>
        <w:t>8</w:t>
      </w:r>
      <w:r w:rsidRPr="00B240BE">
        <w:rPr>
          <w:rFonts w:cs="Times New Roman"/>
          <w:szCs w:val="28"/>
          <w:lang w:val="kk-KZ"/>
        </w:rPr>
        <w:t xml:space="preserve">]. </w:t>
      </w:r>
    </w:p>
    <w:p w14:paraId="0346E6B3" w14:textId="77777777" w:rsidR="005A62B4" w:rsidRPr="00B240BE" w:rsidRDefault="005A62B4" w:rsidP="00816E8C">
      <w:pPr>
        <w:ind w:firstLine="567"/>
        <w:rPr>
          <w:rFonts w:cs="Times New Roman"/>
          <w:szCs w:val="28"/>
          <w:lang w:val="kk-KZ"/>
        </w:rPr>
      </w:pPr>
      <w:r w:rsidRPr="00B240BE">
        <w:rPr>
          <w:rFonts w:cs="Times New Roman"/>
          <w:szCs w:val="28"/>
          <w:lang w:val="kk-KZ"/>
        </w:rPr>
        <w:t xml:space="preserve">2) Аққу – тотемдік бейне. </w:t>
      </w:r>
    </w:p>
    <w:p w14:paraId="520D0358" w14:textId="1ECDC0F4" w:rsidR="005A62B4" w:rsidRPr="00B240BE" w:rsidRDefault="005A62B4" w:rsidP="00816E8C">
      <w:pPr>
        <w:ind w:firstLine="567"/>
        <w:rPr>
          <w:rFonts w:cs="Times New Roman"/>
          <w:szCs w:val="28"/>
          <w:lang w:val="kk-KZ"/>
        </w:rPr>
      </w:pPr>
      <w:r w:rsidRPr="00B240BE">
        <w:rPr>
          <w:rFonts w:cs="Times New Roman"/>
          <w:szCs w:val="28"/>
          <w:lang w:val="kk-KZ"/>
        </w:rPr>
        <w:t xml:space="preserve">Тотем – ежелгі адамдардың табиғатпен байланысын бейнелейтін, белгілі бір жануарға (немесе өсімдікке, құбылысқа) </w:t>
      </w:r>
      <w:r w:rsidRPr="00B240BE">
        <w:rPr>
          <w:rStyle w:val="a7"/>
          <w:rFonts w:cs="Times New Roman"/>
          <w:b w:val="0"/>
          <w:szCs w:val="28"/>
          <w:lang w:val="kk-KZ"/>
        </w:rPr>
        <w:t>қасиетті күш</w:t>
      </w:r>
      <w:r w:rsidRPr="00B240BE">
        <w:rPr>
          <w:rFonts w:cs="Times New Roman"/>
          <w:szCs w:val="28"/>
          <w:lang w:val="kk-KZ"/>
        </w:rPr>
        <w:t xml:space="preserve"> беріп, </w:t>
      </w:r>
      <w:r w:rsidRPr="00B240BE">
        <w:rPr>
          <w:rStyle w:val="a7"/>
          <w:rFonts w:cs="Times New Roman"/>
          <w:b w:val="0"/>
          <w:szCs w:val="28"/>
          <w:lang w:val="kk-KZ"/>
        </w:rPr>
        <w:t>рудың шыққан тегі</w:t>
      </w:r>
      <w:r w:rsidRPr="00B240BE">
        <w:rPr>
          <w:rFonts w:cs="Times New Roman"/>
          <w:b/>
          <w:szCs w:val="28"/>
          <w:lang w:val="kk-KZ"/>
        </w:rPr>
        <w:t xml:space="preserve"> </w:t>
      </w:r>
      <w:r w:rsidRPr="00B240BE">
        <w:rPr>
          <w:rFonts w:cs="Times New Roman"/>
          <w:szCs w:val="28"/>
          <w:lang w:val="kk-KZ"/>
        </w:rPr>
        <w:t>мен</w:t>
      </w:r>
      <w:r w:rsidRPr="00B240BE">
        <w:rPr>
          <w:rFonts w:cs="Times New Roman"/>
          <w:b/>
          <w:szCs w:val="28"/>
          <w:lang w:val="kk-KZ"/>
        </w:rPr>
        <w:t xml:space="preserve"> </w:t>
      </w:r>
      <w:r w:rsidRPr="00B240BE">
        <w:rPr>
          <w:rStyle w:val="a7"/>
          <w:rFonts w:cs="Times New Roman"/>
          <w:b w:val="0"/>
          <w:szCs w:val="28"/>
          <w:lang w:val="kk-KZ"/>
        </w:rPr>
        <w:t>қорғаны</w:t>
      </w:r>
      <w:r w:rsidRPr="00B240BE">
        <w:rPr>
          <w:rFonts w:cs="Times New Roman"/>
          <w:szCs w:val="28"/>
          <w:lang w:val="kk-KZ"/>
        </w:rPr>
        <w:t xml:space="preserve"> ретінде қабылданатын </w:t>
      </w:r>
      <w:r w:rsidRPr="00B240BE">
        <w:rPr>
          <w:rStyle w:val="a7"/>
          <w:rFonts w:cs="Times New Roman"/>
          <w:b w:val="0"/>
          <w:szCs w:val="28"/>
          <w:lang w:val="kk-KZ"/>
        </w:rPr>
        <w:t>мифологиялық ұғым</w:t>
      </w:r>
      <w:r w:rsidRPr="00B240BE">
        <w:rPr>
          <w:rFonts w:cs="Times New Roman"/>
          <w:szCs w:val="28"/>
          <w:lang w:val="kk-KZ"/>
        </w:rPr>
        <w:t xml:space="preserve">. Кей фольклорда адам мен құс арасындағы сюжеттік байланыс айтылады, өзен жағасындағы батырды құтқарған аққудың сұлу әйелге айналуы, олардың бақытты болып, ұрпақ таратуы сияқты мотивтер орын алады. Бурят, якуттарда аққу қыз бен шаманның некесінен таралған ру туралы аңыздар бар. «Түркі қағанатының құрамында аққу тайпасының тууына негіз болған. Бұны Ә. Марғұланның </w:t>
      </w:r>
      <w:r w:rsidRPr="00B240BE">
        <w:rPr>
          <w:rFonts w:cs="Times New Roman"/>
          <w:szCs w:val="28"/>
          <w:lang w:val="kk-KZ"/>
        </w:rPr>
        <w:lastRenderedPageBreak/>
        <w:t>«Мүмкін, тарихи заманда аққу түркі тайпаларының бір тотемі болуға тиіс» деген ойы қуаттай түседі» [</w:t>
      </w:r>
      <w:r w:rsidR="00654BDC" w:rsidRPr="00B240BE">
        <w:rPr>
          <w:rFonts w:cs="Times New Roman"/>
          <w:szCs w:val="28"/>
          <w:lang w:val="kk-KZ"/>
        </w:rPr>
        <w:t>1</w:t>
      </w:r>
      <w:r w:rsidR="00DB73FE" w:rsidRPr="00DB73FE">
        <w:rPr>
          <w:rFonts w:cs="Times New Roman"/>
          <w:szCs w:val="28"/>
          <w:lang w:val="kk-KZ"/>
        </w:rPr>
        <w:t>60</w:t>
      </w:r>
      <w:r w:rsidRPr="00B240BE">
        <w:rPr>
          <w:rFonts w:cs="Times New Roman"/>
          <w:szCs w:val="28"/>
          <w:lang w:val="kk-KZ"/>
        </w:rPr>
        <w:t xml:space="preserve">, </w:t>
      </w:r>
      <w:r w:rsidR="001E6317">
        <w:rPr>
          <w:rFonts w:cs="Times New Roman"/>
          <w:szCs w:val="28"/>
          <w:lang w:val="kk-KZ"/>
        </w:rPr>
        <w:t>б.</w:t>
      </w:r>
      <w:r w:rsidRPr="00B240BE">
        <w:rPr>
          <w:rFonts w:cs="Times New Roman"/>
          <w:szCs w:val="28"/>
          <w:lang w:val="kk-KZ"/>
        </w:rPr>
        <w:t xml:space="preserve">108.] </w:t>
      </w:r>
    </w:p>
    <w:p w14:paraId="58462827" w14:textId="77777777" w:rsidR="005A62B4" w:rsidRPr="00B240BE" w:rsidRDefault="005A62B4" w:rsidP="00DE7CD7">
      <w:pPr>
        <w:rPr>
          <w:rFonts w:cs="Times New Roman"/>
          <w:szCs w:val="28"/>
          <w:lang w:val="kk-KZ"/>
        </w:rPr>
      </w:pPr>
      <w:r w:rsidRPr="00B240BE">
        <w:rPr>
          <w:rFonts w:cs="Times New Roman"/>
          <w:szCs w:val="28"/>
          <w:lang w:val="kk-KZ"/>
        </w:rPr>
        <w:t>3) Аққу – сакралды мәтін. Қазақ халық ауыз әдебиетінде «Аққу – киелі құс» деген символдық мәнді көп көреміз. «Аққу – қазақ қоғ</w:t>
      </w:r>
      <w:r w:rsidR="003621BD" w:rsidRPr="00B240BE">
        <w:rPr>
          <w:rFonts w:cs="Times New Roman"/>
          <w:szCs w:val="28"/>
          <w:lang w:val="kk-KZ"/>
        </w:rPr>
        <w:t>амында киелі саналатын құс. Аққ</w:t>
      </w:r>
      <w:r w:rsidRPr="00B240BE">
        <w:rPr>
          <w:rFonts w:cs="Times New Roman"/>
          <w:szCs w:val="28"/>
          <w:lang w:val="kk-KZ"/>
        </w:rPr>
        <w:t>удың байырғы түркі халықтарында тотемдік мәні болған. Аққуды киелі құс ретінде қазақтар ежелден қастерлеп, «құс төресіне» оқ атпаған». Оны атқан адамды оның киесі ұрады деп есептеген» [</w:t>
      </w:r>
      <w:r w:rsidR="00021626" w:rsidRPr="00B240BE">
        <w:rPr>
          <w:rFonts w:cs="Times New Roman"/>
          <w:szCs w:val="28"/>
          <w:lang w:val="kk-KZ"/>
        </w:rPr>
        <w:t>17</w:t>
      </w:r>
      <w:r w:rsidR="00896104" w:rsidRPr="00AF68EE">
        <w:rPr>
          <w:rFonts w:cs="Times New Roman"/>
          <w:szCs w:val="28"/>
          <w:lang w:val="kk-KZ"/>
        </w:rPr>
        <w:t>9</w:t>
      </w:r>
      <w:r w:rsidRPr="00B240BE">
        <w:rPr>
          <w:rFonts w:cs="Times New Roman"/>
          <w:szCs w:val="28"/>
          <w:lang w:val="kk-KZ"/>
        </w:rPr>
        <w:t xml:space="preserve">]. </w:t>
      </w:r>
      <w:r w:rsidRPr="00B240BE">
        <w:rPr>
          <w:rFonts w:cs="Times New Roman"/>
          <w:color w:val="000000"/>
          <w:szCs w:val="28"/>
          <w:shd w:val="clear" w:color="auto" w:fill="FFFFFF"/>
          <w:lang w:val="kk-KZ"/>
        </w:rPr>
        <w:t>С. Сейфуллиннің «Аққудың айырылуы», М. Мақатаевтың «Аққулар ұйықтағанда» поэмаларында да аққудың осы бейнесі суреттеледі, сол сияқты аққу – махаббат символы деген идея қоса көрінеді.</w:t>
      </w:r>
    </w:p>
    <w:p w14:paraId="167F4134" w14:textId="77777777" w:rsidR="005A62B4" w:rsidRPr="00B240BE" w:rsidRDefault="005A62B4" w:rsidP="00DE7CD7">
      <w:pPr>
        <w:rPr>
          <w:rFonts w:cs="Times New Roman"/>
          <w:color w:val="000000"/>
          <w:szCs w:val="28"/>
          <w:shd w:val="clear" w:color="auto" w:fill="FFFFFF"/>
          <w:lang w:val="kk-KZ"/>
        </w:rPr>
      </w:pPr>
      <w:r w:rsidRPr="00B240BE">
        <w:rPr>
          <w:rFonts w:cs="Times New Roman"/>
          <w:szCs w:val="28"/>
          <w:lang w:val="kk-KZ"/>
        </w:rPr>
        <w:t xml:space="preserve">4) Аққу – махаббат символы. </w:t>
      </w:r>
      <w:r w:rsidRPr="00B240BE">
        <w:rPr>
          <w:rFonts w:cs="Times New Roman"/>
          <w:color w:val="000000"/>
          <w:szCs w:val="28"/>
          <w:shd w:val="clear" w:color="auto" w:fill="FFFFFF"/>
          <w:lang w:val="kk-KZ"/>
        </w:rPr>
        <w:t>Тек жұбымен өмір сүретін аққу құсы шын ғашықтықтың, адал махабба</w:t>
      </w:r>
      <w:r w:rsidR="00127163">
        <w:rPr>
          <w:rFonts w:cs="Times New Roman"/>
          <w:color w:val="000000"/>
          <w:szCs w:val="28"/>
          <w:shd w:val="clear" w:color="auto" w:fill="FFFFFF"/>
          <w:lang w:val="kk-KZ"/>
        </w:rPr>
        <w:t>ттың куәсі ретінде танылған. К. </w:t>
      </w:r>
      <w:r w:rsidRPr="00B240BE">
        <w:rPr>
          <w:rFonts w:cs="Times New Roman"/>
          <w:color w:val="000000"/>
          <w:szCs w:val="28"/>
          <w:shd w:val="clear" w:color="auto" w:fill="FFFFFF"/>
          <w:lang w:val="kk-KZ"/>
        </w:rPr>
        <w:t>Салықовтың «Есілге қонды аққулар» өлеңінен үзінді келтіре кетсек:</w:t>
      </w:r>
    </w:p>
    <w:p w14:paraId="2AF523FC" w14:textId="77777777" w:rsidR="005A62B4" w:rsidRPr="00B240BE" w:rsidRDefault="005A62B4" w:rsidP="00DE7CD7">
      <w:pPr>
        <w:rPr>
          <w:rFonts w:cs="Times New Roman"/>
          <w:szCs w:val="28"/>
          <w:shd w:val="clear" w:color="auto" w:fill="FFFFFF"/>
          <w:lang w:val="kk-KZ"/>
        </w:rPr>
      </w:pPr>
      <w:r w:rsidRPr="00B240BE">
        <w:rPr>
          <w:rFonts w:cs="Times New Roman"/>
          <w:szCs w:val="28"/>
          <w:shd w:val="clear" w:color="auto" w:fill="FFFFFF"/>
          <w:lang w:val="kk-KZ"/>
        </w:rPr>
        <w:t>Сұлу ән еркін төгілді,</w:t>
      </w:r>
    </w:p>
    <w:p w14:paraId="197247F3" w14:textId="77777777" w:rsidR="005A62B4" w:rsidRPr="00127163" w:rsidRDefault="005A62B4" w:rsidP="00DE7CD7">
      <w:pPr>
        <w:rPr>
          <w:rFonts w:cs="Times New Roman"/>
          <w:szCs w:val="28"/>
          <w:shd w:val="clear" w:color="auto" w:fill="FFFFFF"/>
          <w:lang w:val="kk-KZ"/>
        </w:rPr>
      </w:pPr>
      <w:r w:rsidRPr="00B240BE">
        <w:rPr>
          <w:rFonts w:cs="Times New Roman"/>
          <w:szCs w:val="28"/>
          <w:shd w:val="clear" w:color="auto" w:fill="FFFFFF"/>
          <w:lang w:val="kk-KZ"/>
        </w:rPr>
        <w:t xml:space="preserve">Тулады </w:t>
      </w:r>
      <w:r w:rsidRPr="00127163">
        <w:rPr>
          <w:rFonts w:cs="Times New Roman"/>
          <w:szCs w:val="28"/>
          <w:shd w:val="clear" w:color="auto" w:fill="FFFFFF"/>
          <w:lang w:val="kk-KZ"/>
        </w:rPr>
        <w:t>жүрек бір демде.</w:t>
      </w:r>
    </w:p>
    <w:p w14:paraId="503F011B" w14:textId="77777777" w:rsidR="005A62B4" w:rsidRPr="00127163" w:rsidRDefault="005A62B4" w:rsidP="00DE7CD7">
      <w:pPr>
        <w:rPr>
          <w:rFonts w:cs="Times New Roman"/>
          <w:szCs w:val="28"/>
          <w:shd w:val="clear" w:color="auto" w:fill="FFFFFF"/>
          <w:lang w:val="kk-KZ"/>
        </w:rPr>
      </w:pPr>
      <w:r w:rsidRPr="00127163">
        <w:rPr>
          <w:rFonts w:cs="Times New Roman"/>
          <w:szCs w:val="28"/>
          <w:shd w:val="clear" w:color="auto" w:fill="FFFFFF"/>
          <w:lang w:val="kk-KZ"/>
        </w:rPr>
        <w:t>Ажарың көзге көрінді</w:t>
      </w:r>
    </w:p>
    <w:p w14:paraId="1C1A3BC2" w14:textId="77777777" w:rsidR="005A62B4" w:rsidRPr="00127163" w:rsidRDefault="005A62B4" w:rsidP="00DE7CD7">
      <w:pPr>
        <w:rPr>
          <w:rFonts w:cs="Times New Roman"/>
          <w:szCs w:val="28"/>
          <w:shd w:val="clear" w:color="auto" w:fill="FFFFFF"/>
          <w:lang w:val="kk-KZ"/>
        </w:rPr>
      </w:pPr>
      <w:r w:rsidRPr="00127163">
        <w:rPr>
          <w:rFonts w:cs="Times New Roman"/>
          <w:szCs w:val="28"/>
          <w:shd w:val="clear" w:color="auto" w:fill="FFFFFF"/>
          <w:lang w:val="kk-KZ"/>
        </w:rPr>
        <w:t>Аққуды аққу сүйгенде.</w:t>
      </w:r>
    </w:p>
    <w:p w14:paraId="357337E0" w14:textId="77777777" w:rsidR="005A62B4" w:rsidRPr="00127163" w:rsidRDefault="005A62B4" w:rsidP="00DE7CD7">
      <w:pPr>
        <w:rPr>
          <w:rFonts w:cs="Times New Roman"/>
          <w:szCs w:val="28"/>
          <w:shd w:val="clear" w:color="auto" w:fill="FFFFFF"/>
          <w:lang w:val="kk-KZ"/>
        </w:rPr>
      </w:pPr>
      <w:r w:rsidRPr="00127163">
        <w:rPr>
          <w:rFonts w:cs="Times New Roman"/>
          <w:szCs w:val="28"/>
          <w:shd w:val="clear" w:color="auto" w:fill="FFFFFF"/>
          <w:lang w:val="kk-KZ"/>
        </w:rPr>
        <w:t>Қарағай, қайың желпінді,</w:t>
      </w:r>
    </w:p>
    <w:p w14:paraId="20336145" w14:textId="77777777" w:rsidR="005A62B4" w:rsidRPr="00127163" w:rsidRDefault="005A62B4" w:rsidP="00DE7CD7">
      <w:pPr>
        <w:rPr>
          <w:rFonts w:cs="Times New Roman"/>
          <w:szCs w:val="28"/>
          <w:shd w:val="clear" w:color="auto" w:fill="FFFFFF"/>
          <w:lang w:val="kk-KZ"/>
        </w:rPr>
      </w:pPr>
      <w:r w:rsidRPr="00127163">
        <w:rPr>
          <w:rFonts w:cs="Times New Roman"/>
          <w:szCs w:val="28"/>
          <w:shd w:val="clear" w:color="auto" w:fill="FFFFFF"/>
          <w:lang w:val="kk-KZ"/>
        </w:rPr>
        <w:t>Құстарға қарап анталап.</w:t>
      </w:r>
    </w:p>
    <w:p w14:paraId="6E27662F" w14:textId="77777777" w:rsidR="005A62B4" w:rsidRPr="00B240BE" w:rsidRDefault="005A62B4" w:rsidP="00DE7CD7">
      <w:pPr>
        <w:rPr>
          <w:rFonts w:cs="Times New Roman"/>
          <w:szCs w:val="28"/>
          <w:shd w:val="clear" w:color="auto" w:fill="FFFFFF"/>
          <w:lang w:val="kk-KZ"/>
        </w:rPr>
      </w:pPr>
      <w:r w:rsidRPr="00127163">
        <w:rPr>
          <w:rFonts w:cs="Times New Roman"/>
          <w:szCs w:val="28"/>
          <w:shd w:val="clear" w:color="auto" w:fill="FFFFFF"/>
          <w:lang w:val="kk-KZ"/>
        </w:rPr>
        <w:t>Биледі менің еркімді</w:t>
      </w:r>
    </w:p>
    <w:p w14:paraId="78881C45" w14:textId="592D605A" w:rsidR="005A62B4" w:rsidRPr="00B240BE" w:rsidRDefault="005A62B4" w:rsidP="00DE7CD7">
      <w:pPr>
        <w:rPr>
          <w:rFonts w:cs="Times New Roman"/>
          <w:szCs w:val="28"/>
          <w:shd w:val="clear" w:color="auto" w:fill="FFFFFF"/>
          <w:lang w:val="kk-KZ"/>
        </w:rPr>
      </w:pPr>
      <w:r w:rsidRPr="00B240BE">
        <w:rPr>
          <w:rFonts w:cs="Times New Roman"/>
          <w:szCs w:val="28"/>
          <w:shd w:val="clear" w:color="auto" w:fill="FFFFFF"/>
          <w:lang w:val="kk-KZ"/>
        </w:rPr>
        <w:t>Жер-көкке қонған махаббат [</w:t>
      </w:r>
      <w:r w:rsidR="00896104">
        <w:rPr>
          <w:rFonts w:cs="Times New Roman"/>
          <w:szCs w:val="28"/>
          <w:shd w:val="clear" w:color="auto" w:fill="FFFFFF"/>
          <w:lang w:val="kk-KZ"/>
        </w:rPr>
        <w:t>1</w:t>
      </w:r>
      <w:r w:rsidR="00896104" w:rsidRPr="00896104">
        <w:rPr>
          <w:rFonts w:cs="Times New Roman"/>
          <w:szCs w:val="28"/>
          <w:shd w:val="clear" w:color="auto" w:fill="FFFFFF"/>
          <w:lang w:val="kk-KZ"/>
        </w:rPr>
        <w:t>80</w:t>
      </w:r>
      <w:r w:rsidRPr="00B240BE">
        <w:rPr>
          <w:rFonts w:cs="Times New Roman"/>
          <w:szCs w:val="28"/>
          <w:shd w:val="clear" w:color="auto" w:fill="FFFFFF"/>
          <w:lang w:val="kk-KZ"/>
        </w:rPr>
        <w:t xml:space="preserve">]. </w:t>
      </w:r>
    </w:p>
    <w:p w14:paraId="18B1855F" w14:textId="77777777" w:rsidR="005A62B4" w:rsidRPr="00B240BE" w:rsidRDefault="005A62B4" w:rsidP="00DE7CD7">
      <w:pPr>
        <w:rPr>
          <w:rFonts w:cs="Times New Roman"/>
          <w:color w:val="000000"/>
          <w:szCs w:val="28"/>
          <w:shd w:val="clear" w:color="auto" w:fill="FFFFFF"/>
          <w:lang w:val="kk-KZ"/>
        </w:rPr>
      </w:pPr>
      <w:r w:rsidRPr="00B240BE">
        <w:rPr>
          <w:rFonts w:cs="Times New Roman"/>
          <w:szCs w:val="28"/>
          <w:shd w:val="clear" w:color="auto" w:fill="FFFFFF"/>
          <w:lang w:val="kk-KZ"/>
        </w:rPr>
        <w:t xml:space="preserve">5) Аққу – </w:t>
      </w:r>
      <w:r w:rsidRPr="00B240BE">
        <w:rPr>
          <w:rFonts w:cs="Times New Roman"/>
          <w:color w:val="000000"/>
          <w:szCs w:val="28"/>
          <w:shd w:val="clear" w:color="auto" w:fill="FFFFFF"/>
          <w:lang w:val="kk-KZ"/>
        </w:rPr>
        <w:t>сұлулықтың, тазалықтың, тектіліктің символы. Халқымызда әдемі қызды аққуға теңеген. Бұл құстың атымен берілетін тұрақты тіркестер, теңеулер мен мақал-мәтелдер, нақыл сөздер жетерлік: Аққудай ару, сүйріктей аққу мойын, аққудай сылану, аққудай тізілу, аққудың мамығындай, аққу құстың әуезіндей,  аққу –  шалшықтан шықса да аппақ, аққудай қатар жүзген, аққудай арман, қос аққудай, «Аққудай көркем, аққудай үлбіреген сұңғақ мойын» (С.</w:t>
      </w:r>
      <w:r w:rsidR="00127163">
        <w:rPr>
          <w:rFonts w:cs="Times New Roman"/>
          <w:color w:val="000000"/>
          <w:szCs w:val="28"/>
          <w:shd w:val="clear" w:color="auto" w:fill="FFFFFF"/>
          <w:lang w:val="kk-KZ"/>
        </w:rPr>
        <w:t> </w:t>
      </w:r>
      <w:r w:rsidRPr="00B240BE">
        <w:rPr>
          <w:rFonts w:cs="Times New Roman"/>
          <w:color w:val="000000"/>
          <w:szCs w:val="28"/>
          <w:shd w:val="clear" w:color="auto" w:fill="FFFFFF"/>
          <w:lang w:val="kk-KZ"/>
        </w:rPr>
        <w:t xml:space="preserve">Торайғыров), «Махаббат бір аққу құс емес пе: өзі де сәнді, әні де сәнді. Дүниеде аққудан әдемі құс бар ма? Сондай-ақ махаббаттан әдемі, одан қымбат адамға сезім бар ма?» (І. Есенберлин), «Айдынның ерке сұлу аққуындай» (Қ. Аманжолов) т.б. Мұндай мәтіндер саны өте көп.    </w:t>
      </w:r>
    </w:p>
    <w:p w14:paraId="6D563C31" w14:textId="77777777" w:rsidR="005A62B4" w:rsidRPr="00B240BE" w:rsidRDefault="005A62B4" w:rsidP="00DE7CD7">
      <w:pPr>
        <w:rPr>
          <w:rFonts w:cs="Times New Roman"/>
          <w:szCs w:val="28"/>
          <w:lang w:val="kk-KZ"/>
        </w:rPr>
      </w:pPr>
      <w:r w:rsidRPr="00B240BE">
        <w:rPr>
          <w:rFonts w:cs="Times New Roman"/>
          <w:color w:val="000000"/>
          <w:szCs w:val="28"/>
          <w:shd w:val="clear" w:color="auto" w:fill="FFFFFF"/>
          <w:lang w:val="kk-KZ"/>
        </w:rPr>
        <w:t xml:space="preserve">6) Аққу – </w:t>
      </w:r>
      <w:r w:rsidRPr="00B240BE">
        <w:rPr>
          <w:rStyle w:val="a7"/>
          <w:rFonts w:cs="Times New Roman"/>
          <w:b w:val="0"/>
          <w:szCs w:val="28"/>
        </w:rPr>
        <w:t>қолөнерде</w:t>
      </w:r>
      <w:r w:rsidRPr="00B240BE">
        <w:rPr>
          <w:rFonts w:cs="Times New Roman"/>
          <w:b/>
          <w:szCs w:val="28"/>
        </w:rPr>
        <w:t xml:space="preserve">, </w:t>
      </w:r>
      <w:r w:rsidRPr="00B240BE">
        <w:rPr>
          <w:rStyle w:val="a7"/>
          <w:rFonts w:cs="Times New Roman"/>
          <w:b w:val="0"/>
          <w:szCs w:val="28"/>
        </w:rPr>
        <w:t>поэзияда</w:t>
      </w:r>
      <w:r w:rsidRPr="00B240BE">
        <w:rPr>
          <w:rFonts w:cs="Times New Roman"/>
          <w:b/>
          <w:szCs w:val="28"/>
        </w:rPr>
        <w:t xml:space="preserve">, </w:t>
      </w:r>
      <w:r w:rsidRPr="00B240BE">
        <w:rPr>
          <w:rStyle w:val="a7"/>
          <w:rFonts w:cs="Times New Roman"/>
          <w:b w:val="0"/>
          <w:szCs w:val="28"/>
        </w:rPr>
        <w:t>суретте</w:t>
      </w:r>
      <w:r w:rsidRPr="00B240BE">
        <w:rPr>
          <w:rFonts w:cs="Times New Roman"/>
          <w:b/>
          <w:szCs w:val="28"/>
        </w:rPr>
        <w:t xml:space="preserve">, </w:t>
      </w:r>
      <w:r w:rsidRPr="00B240BE">
        <w:rPr>
          <w:rStyle w:val="a7"/>
          <w:rFonts w:cs="Times New Roman"/>
          <w:b w:val="0"/>
          <w:szCs w:val="28"/>
        </w:rPr>
        <w:t>музыкада</w:t>
      </w:r>
      <w:r w:rsidRPr="00B240BE">
        <w:rPr>
          <w:rStyle w:val="a7"/>
          <w:rFonts w:cs="Times New Roman"/>
          <w:b w:val="0"/>
          <w:szCs w:val="28"/>
          <w:lang w:val="kk-KZ"/>
        </w:rPr>
        <w:t>ғы</w:t>
      </w:r>
      <w:r w:rsidRPr="00B240BE">
        <w:rPr>
          <w:rFonts w:cs="Times New Roman"/>
          <w:b/>
          <w:szCs w:val="28"/>
        </w:rPr>
        <w:t xml:space="preserve"> </w:t>
      </w:r>
      <w:r w:rsidRPr="00B240BE">
        <w:rPr>
          <w:rFonts w:cs="Times New Roman"/>
          <w:szCs w:val="28"/>
        </w:rPr>
        <w:t>тұрақты символ.</w:t>
      </w:r>
      <w:r w:rsidR="00127163">
        <w:rPr>
          <w:rFonts w:cs="Times New Roman"/>
          <w:szCs w:val="28"/>
          <w:lang w:val="kk-KZ"/>
        </w:rPr>
        <w:t xml:space="preserve"> Мұны Қорқыттың, Ықыластың, Н. </w:t>
      </w:r>
      <w:r w:rsidRPr="00B240BE">
        <w:rPr>
          <w:rFonts w:cs="Times New Roman"/>
          <w:szCs w:val="28"/>
          <w:lang w:val="kk-KZ"/>
        </w:rPr>
        <w:t xml:space="preserve">Тілендиевтің шығармаларынан көреміз. </w:t>
      </w:r>
    </w:p>
    <w:p w14:paraId="205003DC" w14:textId="5ED195EB" w:rsidR="005A62B4" w:rsidRPr="00B240BE" w:rsidRDefault="005A62B4" w:rsidP="00DE7CD7">
      <w:pPr>
        <w:rPr>
          <w:rFonts w:cs="Times New Roman"/>
          <w:szCs w:val="28"/>
          <w:lang w:val="kk-KZ"/>
        </w:rPr>
      </w:pPr>
      <w:r w:rsidRPr="00B240BE">
        <w:rPr>
          <w:rFonts w:cs="Times New Roman"/>
          <w:szCs w:val="28"/>
          <w:lang w:val="kk-KZ"/>
        </w:rPr>
        <w:t>7) Аққу – өлім мен қайта тірілудің символы. Мысалы, орыс мәдениетінде «Лебединая песня» тіркесі бар, әдебиетте, өнерде тіпті саясатта қолданылады. Мағынасы – адамның (ақынның, жазушының, өнер тұлғасының) соңғы ісі мен сөзі, шығармашылық нәтижесі, рухани шарықтау шегі. Ақын не жазушы өлгенмен, оның туындысы қайта тіріл</w:t>
      </w:r>
      <w:r w:rsidR="00127163">
        <w:rPr>
          <w:rFonts w:cs="Times New Roman"/>
          <w:szCs w:val="28"/>
          <w:lang w:val="kk-KZ"/>
        </w:rPr>
        <w:t xml:space="preserve">еді. «Бұл тіркес </w:t>
      </w:r>
      <w:r w:rsidRPr="00B240BE">
        <w:rPr>
          <w:rStyle w:val="a7"/>
          <w:rFonts w:cs="Times New Roman"/>
          <w:b w:val="0"/>
          <w:szCs w:val="28"/>
          <w:lang w:val="kk-KZ"/>
        </w:rPr>
        <w:t>«шеберліктің соңғы көрінісі»</w:t>
      </w:r>
      <w:r w:rsidR="00127163">
        <w:rPr>
          <w:rStyle w:val="a7"/>
          <w:rFonts w:cs="Times New Roman"/>
          <w:b w:val="0"/>
          <w:szCs w:val="28"/>
          <w:lang w:val="kk-KZ"/>
        </w:rPr>
        <w:t xml:space="preserve"> </w:t>
      </w:r>
      <w:r w:rsidRPr="00B240BE">
        <w:rPr>
          <w:rFonts w:cs="Times New Roman"/>
          <w:szCs w:val="28"/>
          <w:lang w:val="kk-KZ"/>
        </w:rPr>
        <w:t>мағынасында қолданылады. Ол ежелгі заманнан келе жатқан нанымға негізделген – аққулар өлмес бұрын әңгімелейді дегенді білдіреді. Мысалы, Эзоптың (б.з.д. VI ғ.) мысал</w:t>
      </w:r>
      <w:r w:rsidR="00127163">
        <w:rPr>
          <w:rFonts w:cs="Times New Roman"/>
          <w:szCs w:val="28"/>
          <w:lang w:val="kk-KZ"/>
        </w:rPr>
        <w:t xml:space="preserve">дарының бірінде былай делінген: </w:t>
      </w:r>
      <w:r w:rsidR="00127163">
        <w:rPr>
          <w:rStyle w:val="a8"/>
          <w:rFonts w:cs="Times New Roman"/>
          <w:i w:val="0"/>
          <w:szCs w:val="28"/>
          <w:lang w:val="kk-KZ"/>
        </w:rPr>
        <w:t>«Аққулар өлер алдында ән салады</w:t>
      </w:r>
      <w:r w:rsidRPr="00B240BE">
        <w:rPr>
          <w:rStyle w:val="a8"/>
          <w:rFonts w:cs="Times New Roman"/>
          <w:i w:val="0"/>
          <w:szCs w:val="28"/>
          <w:lang w:val="kk-KZ"/>
        </w:rPr>
        <w:t>»</w:t>
      </w:r>
      <w:r w:rsidRPr="00B240BE">
        <w:rPr>
          <w:rFonts w:cs="Times New Roman"/>
          <w:i/>
          <w:szCs w:val="28"/>
          <w:lang w:val="kk-KZ"/>
        </w:rPr>
        <w:t xml:space="preserve"> </w:t>
      </w:r>
      <w:r w:rsidRPr="00B240BE">
        <w:rPr>
          <w:rFonts w:cs="Times New Roman"/>
          <w:szCs w:val="28"/>
          <w:lang w:val="kk-KZ"/>
        </w:rPr>
        <w:t>[</w:t>
      </w:r>
      <w:r w:rsidR="00AA0D53">
        <w:rPr>
          <w:rFonts w:cs="Times New Roman"/>
          <w:szCs w:val="28"/>
          <w:lang w:val="kk-KZ"/>
        </w:rPr>
        <w:t>1</w:t>
      </w:r>
      <w:r w:rsidR="00565F42">
        <w:rPr>
          <w:rFonts w:cs="Times New Roman"/>
          <w:szCs w:val="28"/>
          <w:lang w:val="kk-KZ"/>
        </w:rPr>
        <w:t>8</w:t>
      </w:r>
      <w:r w:rsidR="00AA0D53" w:rsidRPr="00AA0D53">
        <w:rPr>
          <w:rFonts w:cs="Times New Roman"/>
          <w:szCs w:val="28"/>
          <w:lang w:val="kk-KZ"/>
        </w:rPr>
        <w:t>1</w:t>
      </w:r>
      <w:r w:rsidRPr="00B240BE">
        <w:rPr>
          <w:rFonts w:cs="Times New Roman"/>
          <w:szCs w:val="28"/>
          <w:lang w:val="kk-KZ"/>
        </w:rPr>
        <w:t>]</w:t>
      </w:r>
    </w:p>
    <w:p w14:paraId="38B0E3AB" w14:textId="1C1E1A07" w:rsidR="005A62B4" w:rsidRPr="00B240BE" w:rsidRDefault="005A62B4" w:rsidP="00DE7CD7">
      <w:pPr>
        <w:rPr>
          <w:rFonts w:cs="Times New Roman"/>
          <w:szCs w:val="28"/>
          <w:lang w:val="kk-KZ"/>
        </w:rPr>
      </w:pPr>
      <w:r w:rsidRPr="00B240BE">
        <w:rPr>
          <w:rFonts w:cs="Times New Roman"/>
          <w:szCs w:val="28"/>
          <w:lang w:val="kk-KZ"/>
        </w:rPr>
        <w:t>Жоғарыда айтылған пікірлерімізді сызбамен келтірсек</w:t>
      </w:r>
      <w:r w:rsidR="00A85F0C">
        <w:rPr>
          <w:rFonts w:cs="Times New Roman"/>
          <w:szCs w:val="28"/>
          <w:lang w:val="kk-KZ"/>
        </w:rPr>
        <w:t xml:space="preserve"> (</w:t>
      </w:r>
      <w:r w:rsidR="00816E8C">
        <w:rPr>
          <w:rFonts w:cs="Times New Roman"/>
          <w:szCs w:val="28"/>
          <w:lang w:val="kk-KZ"/>
        </w:rPr>
        <w:t>сурет 13</w:t>
      </w:r>
      <w:r w:rsidR="004A6EE9">
        <w:rPr>
          <w:rFonts w:cs="Times New Roman"/>
          <w:szCs w:val="28"/>
          <w:lang w:val="kk-KZ"/>
        </w:rPr>
        <w:t>)</w:t>
      </w:r>
      <w:r w:rsidRPr="00B240BE">
        <w:rPr>
          <w:rFonts w:cs="Times New Roman"/>
          <w:szCs w:val="28"/>
          <w:lang w:val="kk-KZ"/>
        </w:rPr>
        <w:t>:</w:t>
      </w:r>
    </w:p>
    <w:p w14:paraId="751ADB4E" w14:textId="77777777" w:rsidR="005A62B4" w:rsidRDefault="005A62B4" w:rsidP="00DE7CD7">
      <w:pPr>
        <w:rPr>
          <w:rFonts w:cs="Times New Roman"/>
          <w:szCs w:val="28"/>
          <w:lang w:val="kk-KZ"/>
        </w:rPr>
      </w:pPr>
      <w:r w:rsidRPr="00B240BE">
        <w:rPr>
          <w:rFonts w:eastAsia="Times New Roman" w:cs="Times New Roman"/>
          <w:noProof/>
          <w:szCs w:val="28"/>
          <w:lang w:eastAsia="ru-RU"/>
        </w:rPr>
        <w:lastRenderedPageBreak/>
        <w:drawing>
          <wp:inline distT="0" distB="0" distL="0" distR="0" wp14:anchorId="5675271A" wp14:editId="6769E749">
            <wp:extent cx="5539153" cy="3253153"/>
            <wp:effectExtent l="0" t="0" r="23495" b="2349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176BB8E3" w14:textId="77777777" w:rsidR="00816E8C" w:rsidRDefault="00816E8C" w:rsidP="00706DA6">
      <w:pPr>
        <w:jc w:val="center"/>
        <w:rPr>
          <w:rFonts w:cs="Times New Roman"/>
          <w:szCs w:val="28"/>
          <w:lang w:val="kk-KZ"/>
        </w:rPr>
      </w:pPr>
    </w:p>
    <w:p w14:paraId="225C246B" w14:textId="60AE3D1F" w:rsidR="005A62B4" w:rsidRPr="00B240BE" w:rsidRDefault="00816E8C" w:rsidP="00706DA6">
      <w:pPr>
        <w:jc w:val="center"/>
        <w:rPr>
          <w:rFonts w:cs="Times New Roman"/>
          <w:szCs w:val="28"/>
          <w:lang w:val="kk-KZ"/>
        </w:rPr>
      </w:pPr>
      <w:r>
        <w:rPr>
          <w:rFonts w:cs="Times New Roman"/>
          <w:szCs w:val="28"/>
          <w:lang w:val="kk-KZ"/>
        </w:rPr>
        <w:t>Сурет 13 -</w:t>
      </w:r>
      <w:r w:rsidR="00706DA6">
        <w:rPr>
          <w:rFonts w:cs="Times New Roman"/>
          <w:szCs w:val="28"/>
          <w:lang w:val="kk-KZ"/>
        </w:rPr>
        <w:t xml:space="preserve"> </w:t>
      </w:r>
      <w:r w:rsidR="005A62B4" w:rsidRPr="00B240BE">
        <w:rPr>
          <w:rFonts w:cs="Times New Roman"/>
          <w:szCs w:val="28"/>
          <w:lang w:val="kk-KZ"/>
        </w:rPr>
        <w:t>«Аққу» дәстүрлі символының құрылымдық қабаты</w:t>
      </w:r>
    </w:p>
    <w:p w14:paraId="43EDD1B2" w14:textId="77777777" w:rsidR="005A62B4" w:rsidRPr="00B240BE" w:rsidRDefault="005A62B4" w:rsidP="00DE7CD7">
      <w:pPr>
        <w:rPr>
          <w:rFonts w:cs="Times New Roman"/>
          <w:szCs w:val="28"/>
          <w:lang w:val="kk-KZ"/>
        </w:rPr>
      </w:pPr>
    </w:p>
    <w:p w14:paraId="159275AE" w14:textId="457E45D1" w:rsidR="005A62B4" w:rsidRDefault="005A62B4" w:rsidP="00DE7CD7">
      <w:pPr>
        <w:rPr>
          <w:rFonts w:cs="Times New Roman"/>
          <w:szCs w:val="28"/>
          <w:lang w:val="kk-KZ"/>
        </w:rPr>
      </w:pPr>
      <w:r w:rsidRPr="00B240BE">
        <w:rPr>
          <w:rFonts w:eastAsia="Times New Roman" w:cs="Times New Roman"/>
          <w:szCs w:val="28"/>
          <w:lang w:val="kk-KZ" w:eastAsia="ru-RU"/>
        </w:rPr>
        <w:t>А.Р. Абдуллиннің пайымдауынша, «</w:t>
      </w:r>
      <w:r w:rsidRPr="00B240BE">
        <w:rPr>
          <w:rFonts w:eastAsia="Times New Roman" w:cs="Times New Roman"/>
          <w:bCs/>
          <w:szCs w:val="28"/>
          <w:lang w:val="kk-KZ" w:eastAsia="ru-RU"/>
        </w:rPr>
        <w:t>символ – мәдениеттің негізінде жатқан тірек.</w:t>
      </w:r>
      <w:r w:rsidRPr="00B240BE">
        <w:rPr>
          <w:rFonts w:eastAsia="Times New Roman" w:cs="Times New Roman"/>
          <w:szCs w:val="28"/>
          <w:lang w:val="kk-KZ" w:eastAsia="ru-RU"/>
        </w:rPr>
        <w:t xml:space="preserve"> Символ – кездейсоқ немесе ерікті таңба емес, ол </w:t>
      </w:r>
      <w:r w:rsidRPr="00B240BE">
        <w:rPr>
          <w:rFonts w:eastAsia="Times New Roman" w:cs="Times New Roman"/>
          <w:bCs/>
          <w:szCs w:val="28"/>
          <w:lang w:val="kk-KZ" w:eastAsia="ru-RU"/>
        </w:rPr>
        <w:t>терең мағыналарды бойына сіңірген</w:t>
      </w:r>
      <w:r w:rsidRPr="00B240BE">
        <w:rPr>
          <w:rFonts w:eastAsia="Times New Roman" w:cs="Times New Roman"/>
          <w:szCs w:val="28"/>
          <w:lang w:val="kk-KZ" w:eastAsia="ru-RU"/>
        </w:rPr>
        <w:t xml:space="preserve">, белгілі бір халықтың дүниетанымы, құндылықтары мен архетиптік ұғымдарын сақтайтын және жеткізетін </w:t>
      </w:r>
      <w:r w:rsidRPr="00B240BE">
        <w:rPr>
          <w:rFonts w:eastAsia="Times New Roman" w:cs="Times New Roman"/>
          <w:bCs/>
          <w:szCs w:val="28"/>
          <w:lang w:val="kk-KZ" w:eastAsia="ru-RU"/>
        </w:rPr>
        <w:t>мәдени рәміз» [</w:t>
      </w:r>
      <w:r w:rsidR="003C6207" w:rsidRPr="00B240BE">
        <w:rPr>
          <w:rFonts w:eastAsia="Times New Roman" w:cs="Times New Roman"/>
          <w:bCs/>
          <w:szCs w:val="28"/>
          <w:lang w:val="kk-KZ" w:eastAsia="ru-RU"/>
        </w:rPr>
        <w:t>1</w:t>
      </w:r>
      <w:r w:rsidR="00AA0D53" w:rsidRPr="00AA0D53">
        <w:rPr>
          <w:rFonts w:eastAsia="Times New Roman" w:cs="Times New Roman"/>
          <w:bCs/>
          <w:szCs w:val="28"/>
          <w:lang w:val="kk-KZ" w:eastAsia="ru-RU"/>
        </w:rPr>
        <w:t>82</w:t>
      </w:r>
      <w:r w:rsidRPr="00B240BE">
        <w:rPr>
          <w:rFonts w:eastAsia="Times New Roman" w:cs="Times New Roman"/>
          <w:bCs/>
          <w:szCs w:val="28"/>
          <w:lang w:val="kk-KZ" w:eastAsia="ru-RU"/>
        </w:rPr>
        <w:t>]</w:t>
      </w:r>
      <w:r w:rsidRPr="00B240BE">
        <w:rPr>
          <w:rFonts w:eastAsia="Times New Roman" w:cs="Times New Roman"/>
          <w:szCs w:val="28"/>
          <w:lang w:val="kk-KZ" w:eastAsia="ru-RU"/>
        </w:rPr>
        <w:t xml:space="preserve">. Ғалымның пікірі семиотикалық таңбаға қатысты болса да, символ да халықтың дүниетанымын, көзқарасын, құндылықтарын сақтайтын бейне болып қалады. Мысалы түркі халықтарына ортақ Самұрық құс мифологиялық бейнесі терең мағынаға ие. Алдымен самұрық құс мәңгілік өмір, рухани қайта жаңғыру, қасиетті қорғаушы күштің символы ретінде көрініс табады. </w:t>
      </w:r>
      <w:r w:rsidRPr="00B240BE">
        <w:rPr>
          <w:rFonts w:cs="Times New Roman"/>
          <w:szCs w:val="28"/>
          <w:lang w:val="kk-KZ"/>
        </w:rPr>
        <w:t>«Википедия» ашық энциклопедиясында мынадай түсініктеме берілген: «Самұрық</w:t>
      </w:r>
      <w:r w:rsidR="005E761D">
        <w:rPr>
          <w:rFonts w:cs="Times New Roman"/>
          <w:szCs w:val="28"/>
          <w:lang w:val="kk-KZ"/>
        </w:rPr>
        <w:t xml:space="preserve"> – қазақ </w:t>
      </w:r>
      <w:hyperlink r:id="rId84" w:history="1">
        <w:r w:rsidRPr="00B240BE">
          <w:rPr>
            <w:rStyle w:val="a6"/>
            <w:rFonts w:cs="Times New Roman"/>
            <w:color w:val="auto"/>
            <w:szCs w:val="28"/>
            <w:u w:val="none"/>
            <w:lang w:val="kk-KZ"/>
          </w:rPr>
          <w:t>мифологиясындағы</w:t>
        </w:r>
      </w:hyperlink>
      <w:r w:rsidR="005E761D">
        <w:rPr>
          <w:rFonts w:cs="Times New Roman"/>
          <w:szCs w:val="28"/>
          <w:lang w:val="kk-KZ"/>
        </w:rPr>
        <w:t xml:space="preserve"> </w:t>
      </w:r>
      <w:r w:rsidRPr="00B240BE">
        <w:rPr>
          <w:rFonts w:cs="Times New Roman"/>
          <w:szCs w:val="28"/>
          <w:lang w:val="kk-KZ"/>
        </w:rPr>
        <w:t>екі дү</w:t>
      </w:r>
      <w:r w:rsidR="005E761D">
        <w:rPr>
          <w:rFonts w:cs="Times New Roman"/>
          <w:szCs w:val="28"/>
          <w:lang w:val="kk-KZ"/>
        </w:rPr>
        <w:t xml:space="preserve">ние арасындағы дәнекер болатын, </w:t>
      </w:r>
      <w:hyperlink r:id="rId85" w:history="1">
        <w:r w:rsidRPr="00B240BE">
          <w:rPr>
            <w:rStyle w:val="a6"/>
            <w:rFonts w:cs="Times New Roman"/>
            <w:color w:val="auto"/>
            <w:szCs w:val="28"/>
            <w:u w:val="none"/>
            <w:lang w:val="kk-KZ"/>
          </w:rPr>
          <w:t>қыран</w:t>
        </w:r>
      </w:hyperlink>
      <w:r w:rsidR="005E761D">
        <w:rPr>
          <w:rStyle w:val="a6"/>
          <w:rFonts w:cs="Times New Roman"/>
          <w:color w:val="auto"/>
          <w:szCs w:val="28"/>
          <w:u w:val="none"/>
          <w:lang w:val="kk-KZ"/>
        </w:rPr>
        <w:t xml:space="preserve"> </w:t>
      </w:r>
      <w:r w:rsidRPr="00B240BE">
        <w:rPr>
          <w:rFonts w:cs="Times New Roman"/>
          <w:szCs w:val="28"/>
          <w:lang w:val="kk-KZ"/>
        </w:rPr>
        <w:t>тәрізді алып құс. Самұрық құсы әлемдік ағаштың шыңында тұрады. Аңыз бойынша Самұрық өлгенімен, қайта тіріле алады. Өлгенде де, тірілгенде де от болып жанады. Самұрық құсы адамша сөйлесіп, аңыздың негізгі кейіпкеріне өз рахметін айтады. Ұшқанда күннің бетін көлегейлей ынтымаққа бастайтын алып құс; қуаныштан шаттанып күлгенде аузынан будақ-будақ төгіліп аппақ гүлдер түсетін ғажайып құс; мұңая тұрып жылағанда жасаураған көзінен мөлдіреп моншақ-моншақ маржан төгiлетін ғаламатқа бергіс</w:t>
      </w:r>
      <w:r w:rsidR="00D51547" w:rsidRPr="00B240BE">
        <w:rPr>
          <w:rFonts w:cs="Times New Roman"/>
          <w:szCs w:val="28"/>
          <w:lang w:val="kk-KZ"/>
        </w:rPr>
        <w:t xml:space="preserve">із құс» </w:t>
      </w:r>
      <w:r w:rsidR="00D51547" w:rsidRPr="006432DC">
        <w:rPr>
          <w:rFonts w:cs="Times New Roman"/>
          <w:szCs w:val="28"/>
          <w:lang w:val="kk-KZ"/>
        </w:rPr>
        <w:t>(</w:t>
      </w:r>
      <w:hyperlink r:id="rId86" w:history="1">
        <w:r w:rsidR="00D51547" w:rsidRPr="006432DC">
          <w:rPr>
            <w:rStyle w:val="a6"/>
            <w:rFonts w:cs="Times New Roman"/>
            <w:szCs w:val="28"/>
            <w:lang w:val="kk-KZ"/>
          </w:rPr>
          <w:t>https://kk.wikipedia.org/wiki</w:t>
        </w:r>
      </w:hyperlink>
      <w:r w:rsidR="00D51547" w:rsidRPr="006432DC">
        <w:rPr>
          <w:rFonts w:cs="Times New Roman"/>
          <w:szCs w:val="28"/>
          <w:lang w:val="kk-KZ"/>
        </w:rPr>
        <w:t>)</w:t>
      </w:r>
      <w:r w:rsidRPr="006432DC">
        <w:rPr>
          <w:rFonts w:cs="Times New Roman"/>
          <w:szCs w:val="28"/>
          <w:lang w:val="kk-KZ"/>
        </w:rPr>
        <w:t>. Міне</w:t>
      </w:r>
      <w:r w:rsidRPr="00B240BE">
        <w:rPr>
          <w:rFonts w:cs="Times New Roman"/>
          <w:szCs w:val="28"/>
          <w:lang w:val="kk-KZ"/>
        </w:rPr>
        <w:t xml:space="preserve">, самұрық құстың мәдени негізі мен тарихи бастауы мифтік аңызда жатыр. </w:t>
      </w:r>
      <w:r w:rsidR="00E67158" w:rsidRPr="00B240BE">
        <w:rPr>
          <w:rFonts w:cs="Times New Roman"/>
          <w:szCs w:val="28"/>
          <w:lang w:val="kk-KZ"/>
        </w:rPr>
        <w:t xml:space="preserve">Зерттеуші </w:t>
      </w:r>
      <w:r w:rsidR="005E761D" w:rsidRPr="00B240BE">
        <w:rPr>
          <w:rFonts w:cs="Times New Roman"/>
          <w:szCs w:val="28"/>
          <w:lang w:val="kk-KZ"/>
        </w:rPr>
        <w:t>Р.</w:t>
      </w:r>
      <w:r w:rsidR="005E761D">
        <w:rPr>
          <w:rFonts w:cs="Times New Roman"/>
          <w:szCs w:val="28"/>
          <w:lang w:val="kk-KZ"/>
        </w:rPr>
        <w:t> </w:t>
      </w:r>
      <w:r w:rsidR="005E761D" w:rsidRPr="00B240BE">
        <w:rPr>
          <w:rFonts w:cs="Times New Roman"/>
          <w:szCs w:val="28"/>
          <w:lang w:val="kk-KZ"/>
        </w:rPr>
        <w:t>М.</w:t>
      </w:r>
      <w:r w:rsidR="005E761D">
        <w:rPr>
          <w:rFonts w:cs="Times New Roman"/>
          <w:szCs w:val="28"/>
          <w:lang w:val="kk-KZ"/>
        </w:rPr>
        <w:t> </w:t>
      </w:r>
      <w:r w:rsidR="00E67158" w:rsidRPr="00B240BE">
        <w:rPr>
          <w:rFonts w:cs="Times New Roman"/>
          <w:szCs w:val="28"/>
          <w:lang w:val="kk-KZ"/>
        </w:rPr>
        <w:t>Уске</w:t>
      </w:r>
      <w:r w:rsidR="00B93C02" w:rsidRPr="00B240BE">
        <w:rPr>
          <w:rFonts w:cs="Times New Roman"/>
          <w:szCs w:val="28"/>
          <w:lang w:val="kk-KZ"/>
        </w:rPr>
        <w:t>н</w:t>
      </w:r>
      <w:r w:rsidR="00E67158" w:rsidRPr="00B240BE">
        <w:rPr>
          <w:rFonts w:cs="Times New Roman"/>
          <w:szCs w:val="28"/>
          <w:lang w:val="kk-KZ"/>
        </w:rPr>
        <w:t xml:space="preserve">бева </w:t>
      </w:r>
      <w:r w:rsidR="005E761D">
        <w:rPr>
          <w:rFonts w:cs="Times New Roman"/>
          <w:szCs w:val="28"/>
          <w:lang w:val="kk-KZ"/>
        </w:rPr>
        <w:t>«</w:t>
      </w:r>
      <w:r w:rsidR="005E761D" w:rsidRPr="005E761D">
        <w:rPr>
          <w:rFonts w:cs="Times New Roman"/>
          <w:szCs w:val="28"/>
          <w:lang w:val="kk-KZ"/>
        </w:rPr>
        <w:t>Қазақ тіліндегі мифогемаларыдың этно-мәдени танымдық аспектісі</w:t>
      </w:r>
      <w:r w:rsidR="005E761D">
        <w:rPr>
          <w:rFonts w:cs="Times New Roman"/>
          <w:szCs w:val="28"/>
          <w:lang w:val="kk-KZ"/>
        </w:rPr>
        <w:t>»</w:t>
      </w:r>
      <w:r w:rsidR="005E761D" w:rsidRPr="005E761D">
        <w:rPr>
          <w:rFonts w:cs="Times New Roman"/>
          <w:szCs w:val="28"/>
          <w:lang w:val="kk-KZ"/>
        </w:rPr>
        <w:t xml:space="preserve"> </w:t>
      </w:r>
      <w:r w:rsidR="00E67158" w:rsidRPr="00B240BE">
        <w:rPr>
          <w:rFonts w:cs="Times New Roman"/>
          <w:szCs w:val="28"/>
          <w:lang w:val="kk-KZ"/>
        </w:rPr>
        <w:t>деген жұмысын</w:t>
      </w:r>
      <w:r w:rsidR="005E761D">
        <w:rPr>
          <w:rFonts w:cs="Times New Roman"/>
          <w:szCs w:val="28"/>
          <w:lang w:val="kk-KZ"/>
        </w:rPr>
        <w:t>д</w:t>
      </w:r>
      <w:r w:rsidR="00E67158" w:rsidRPr="00B240BE">
        <w:rPr>
          <w:rFonts w:cs="Times New Roman"/>
          <w:szCs w:val="28"/>
          <w:lang w:val="kk-KZ"/>
        </w:rPr>
        <w:t>а С.</w:t>
      </w:r>
      <w:r w:rsidR="004B35E5" w:rsidRPr="00B240BE">
        <w:rPr>
          <w:rFonts w:cs="Times New Roman"/>
          <w:szCs w:val="28"/>
          <w:lang w:val="kk-KZ"/>
        </w:rPr>
        <w:t> </w:t>
      </w:r>
      <w:r w:rsidR="00E67158" w:rsidRPr="00B240BE">
        <w:rPr>
          <w:rFonts w:cs="Times New Roman"/>
          <w:szCs w:val="28"/>
          <w:lang w:val="kk-KZ"/>
        </w:rPr>
        <w:t>Қондыбай</w:t>
      </w:r>
      <w:r w:rsidR="005E761D">
        <w:rPr>
          <w:rFonts w:cs="Times New Roman"/>
          <w:szCs w:val="28"/>
          <w:lang w:val="kk-KZ"/>
        </w:rPr>
        <w:t>, Л. </w:t>
      </w:r>
      <w:r w:rsidR="00E67158" w:rsidRPr="00B240BE">
        <w:rPr>
          <w:rFonts w:cs="Times New Roman"/>
          <w:szCs w:val="28"/>
          <w:lang w:val="kk-KZ"/>
        </w:rPr>
        <w:t>Рүстемов, М.</w:t>
      </w:r>
      <w:r w:rsidR="005E761D">
        <w:rPr>
          <w:rFonts w:cs="Times New Roman"/>
          <w:szCs w:val="28"/>
          <w:lang w:val="kk-KZ"/>
        </w:rPr>
        <w:t> </w:t>
      </w:r>
      <w:r w:rsidR="00E67158" w:rsidRPr="00B240BE">
        <w:rPr>
          <w:rFonts w:cs="Times New Roman"/>
          <w:szCs w:val="28"/>
          <w:lang w:val="kk-KZ"/>
        </w:rPr>
        <w:t>Жұрай сияқты ғалымдардың зерттеулеріне тоқтала келіп</w:t>
      </w:r>
      <w:r w:rsidR="005E761D">
        <w:rPr>
          <w:rFonts w:cs="Times New Roman"/>
          <w:szCs w:val="28"/>
          <w:lang w:val="kk-KZ"/>
        </w:rPr>
        <w:t>,</w:t>
      </w:r>
      <w:r w:rsidR="00E67158" w:rsidRPr="00B240BE">
        <w:rPr>
          <w:rFonts w:cs="Times New Roman"/>
          <w:szCs w:val="28"/>
          <w:lang w:val="kk-KZ"/>
        </w:rPr>
        <w:t xml:space="preserve"> қазіргі күнгі </w:t>
      </w:r>
      <w:r w:rsidR="005D4DAC" w:rsidRPr="00B240BE">
        <w:rPr>
          <w:rFonts w:cs="Times New Roman"/>
          <w:szCs w:val="28"/>
          <w:lang w:val="kk-KZ"/>
        </w:rPr>
        <w:t xml:space="preserve">Самұрықтың </w:t>
      </w:r>
      <w:r w:rsidR="00E67158" w:rsidRPr="00B240BE">
        <w:rPr>
          <w:rFonts w:cs="Times New Roman"/>
          <w:szCs w:val="28"/>
          <w:lang w:val="kk-KZ"/>
        </w:rPr>
        <w:t>Астананың архитектурасында</w:t>
      </w:r>
      <w:r w:rsidR="005D4DAC" w:rsidRPr="00B240BE">
        <w:rPr>
          <w:rFonts w:cs="Times New Roman"/>
          <w:szCs w:val="28"/>
          <w:lang w:val="kk-KZ"/>
        </w:rPr>
        <w:t xml:space="preserve"> көрініс табатынын, </w:t>
      </w:r>
      <w:r w:rsidR="00E67158" w:rsidRPr="00B240BE">
        <w:rPr>
          <w:rFonts w:cs="Times New Roman"/>
          <w:szCs w:val="28"/>
          <w:lang w:val="kk-KZ"/>
        </w:rPr>
        <w:t xml:space="preserve"> қазақстандықтардың болашаққа деген талпынысын, ұмтылысын таныта</w:t>
      </w:r>
      <w:r w:rsidR="005D4DAC" w:rsidRPr="00B240BE">
        <w:rPr>
          <w:rFonts w:cs="Times New Roman"/>
          <w:szCs w:val="28"/>
          <w:lang w:val="kk-KZ"/>
        </w:rPr>
        <w:t>т</w:t>
      </w:r>
      <w:r w:rsidR="00E67158" w:rsidRPr="00B240BE">
        <w:rPr>
          <w:rFonts w:cs="Times New Roman"/>
          <w:szCs w:val="28"/>
          <w:lang w:val="kk-KZ"/>
        </w:rPr>
        <w:t>ы</w:t>
      </w:r>
      <w:r w:rsidR="005D4DAC" w:rsidRPr="00B240BE">
        <w:rPr>
          <w:rFonts w:cs="Times New Roman"/>
          <w:szCs w:val="28"/>
          <w:lang w:val="kk-KZ"/>
        </w:rPr>
        <w:t xml:space="preserve">нын айта келіп, «Осындай мифтік танымның негізінде қазіргі тілдік </w:t>
      </w:r>
      <w:r w:rsidR="005D4DAC" w:rsidRPr="00B240BE">
        <w:rPr>
          <w:rFonts w:cs="Times New Roman"/>
          <w:szCs w:val="28"/>
          <w:lang w:val="kk-KZ"/>
        </w:rPr>
        <w:lastRenderedPageBreak/>
        <w:t>қолданыста Самұрық жақсылықтың, байлықтың нышаны ретінде сипатталады. Яғни Самұрық – қазына ұғымына жетіп жатыр. Ұлттық санада, қазіргі қолданыста аталған мифологеманың символдық мәнге дейін көтерілуіне, әрине, көне заманнан келе жатқан мифтік таным негіз болып отыр деп айта аламыз» [</w:t>
      </w:r>
      <w:r w:rsidR="00AA0D53">
        <w:rPr>
          <w:rFonts w:cs="Times New Roman"/>
          <w:szCs w:val="28"/>
          <w:lang w:val="kk-KZ"/>
        </w:rPr>
        <w:t>18</w:t>
      </w:r>
      <w:r w:rsidR="00AA0D53" w:rsidRPr="00AA0D53">
        <w:rPr>
          <w:rFonts w:cs="Times New Roman"/>
          <w:szCs w:val="28"/>
          <w:lang w:val="kk-KZ"/>
        </w:rPr>
        <w:t>3</w:t>
      </w:r>
      <w:r w:rsidR="005D4DAC" w:rsidRPr="00B240BE">
        <w:rPr>
          <w:rFonts w:cs="Times New Roman"/>
          <w:szCs w:val="28"/>
          <w:lang w:val="kk-KZ"/>
        </w:rPr>
        <w:t xml:space="preserve">] </w:t>
      </w:r>
      <w:r w:rsidR="00E67158" w:rsidRPr="00B240BE">
        <w:rPr>
          <w:rFonts w:cs="Times New Roman"/>
          <w:szCs w:val="28"/>
          <w:lang w:val="kk-KZ"/>
        </w:rPr>
        <w:t xml:space="preserve">деген пікір айтады. </w:t>
      </w:r>
      <w:r w:rsidR="005E761D">
        <w:rPr>
          <w:rFonts w:cs="Times New Roman"/>
          <w:szCs w:val="28"/>
          <w:lang w:val="kk-KZ"/>
        </w:rPr>
        <w:t xml:space="preserve">Самұрық құс </w:t>
      </w:r>
      <w:r w:rsidRPr="00B240BE">
        <w:rPr>
          <w:rFonts w:cs="Times New Roman"/>
          <w:szCs w:val="28"/>
          <w:lang w:val="kk-KZ"/>
        </w:rPr>
        <w:t>«Ер Төстік» ертегісінде батырдың жерасты әлемінен жер бетіне алып шығарған құтқарушы күш иесі ретінде сипатталады. Бұл символдың беткі мағынасы – қиял-ғажайып алып құс. Терең мағынасы – мәңгілік тіршілік, рухани көтерілу. Жүйелік мәні – түркілік танымдағы қайтадан жаңғыру, ұлттық болмыстың символы. «Самұрық құс» символының әрі қарайғы белгілерін кестемен көрсетсек</w:t>
      </w:r>
      <w:r w:rsidR="004A6EE9">
        <w:rPr>
          <w:rFonts w:cs="Times New Roman"/>
          <w:szCs w:val="28"/>
          <w:lang w:val="kk-KZ"/>
        </w:rPr>
        <w:t xml:space="preserve"> (3-Кесте)</w:t>
      </w:r>
      <w:r w:rsidRPr="00B240BE">
        <w:rPr>
          <w:rFonts w:cs="Times New Roman"/>
          <w:szCs w:val="28"/>
          <w:lang w:val="kk-KZ"/>
        </w:rPr>
        <w:t xml:space="preserve">: </w:t>
      </w:r>
    </w:p>
    <w:p w14:paraId="66E87F7D" w14:textId="77777777" w:rsidR="00816E8C" w:rsidRDefault="00816E8C" w:rsidP="00816E8C">
      <w:pPr>
        <w:ind w:firstLine="0"/>
        <w:rPr>
          <w:rFonts w:cs="Times New Roman"/>
          <w:szCs w:val="28"/>
          <w:lang w:val="kk-KZ"/>
        </w:rPr>
      </w:pPr>
    </w:p>
    <w:p w14:paraId="1F7962CC" w14:textId="7354CD9F" w:rsidR="00816E8C" w:rsidRPr="00B240BE" w:rsidRDefault="00816E8C" w:rsidP="00816E8C">
      <w:pPr>
        <w:ind w:firstLine="0"/>
        <w:rPr>
          <w:rFonts w:cs="Times New Roman"/>
          <w:szCs w:val="28"/>
          <w:lang w:val="kk-KZ"/>
        </w:rPr>
      </w:pPr>
      <w:r>
        <w:rPr>
          <w:rFonts w:cs="Times New Roman"/>
          <w:szCs w:val="28"/>
          <w:lang w:val="kk-KZ"/>
        </w:rPr>
        <w:t xml:space="preserve">Кесте 4 - </w:t>
      </w:r>
      <w:r w:rsidRPr="00B240BE">
        <w:rPr>
          <w:rFonts w:cs="Times New Roman"/>
          <w:szCs w:val="28"/>
          <w:lang w:val="kk-KZ"/>
        </w:rPr>
        <w:t>«Самұрық құс» символының</w:t>
      </w:r>
      <w:r>
        <w:rPr>
          <w:rFonts w:cs="Times New Roman"/>
          <w:szCs w:val="28"/>
          <w:lang w:val="kk-KZ"/>
        </w:rPr>
        <w:t xml:space="preserve"> сипаттамасы</w:t>
      </w:r>
    </w:p>
    <w:p w14:paraId="2EB949C9" w14:textId="77777777" w:rsidR="005A62B4" w:rsidRPr="00B240BE" w:rsidRDefault="005A62B4" w:rsidP="00DE7CD7">
      <w:pPr>
        <w:rPr>
          <w:rFonts w:cs="Times New Roman"/>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5317"/>
      </w:tblGrid>
      <w:tr w:rsidR="005A62B4" w:rsidRPr="00B240BE" w14:paraId="590733B7" w14:textId="77777777" w:rsidTr="00816E8C">
        <w:trPr>
          <w:trHeight w:val="204"/>
        </w:trPr>
        <w:tc>
          <w:tcPr>
            <w:tcW w:w="4322" w:type="dxa"/>
          </w:tcPr>
          <w:p w14:paraId="155078FE" w14:textId="77777777" w:rsidR="005A62B4" w:rsidRPr="00B240BE" w:rsidRDefault="005A62B4" w:rsidP="00816E8C">
            <w:pPr>
              <w:ind w:firstLine="34"/>
              <w:jc w:val="center"/>
              <w:rPr>
                <w:rFonts w:cs="Times New Roman"/>
                <w:bCs/>
                <w:iCs/>
                <w:szCs w:val="32"/>
                <w:lang w:val="kk-KZ"/>
              </w:rPr>
            </w:pPr>
            <w:r w:rsidRPr="00B240BE">
              <w:rPr>
                <w:rFonts w:cs="Times New Roman"/>
                <w:bCs/>
                <w:iCs/>
                <w:szCs w:val="32"/>
                <w:lang w:val="kk-KZ"/>
              </w:rPr>
              <w:t>Белгі</w:t>
            </w:r>
          </w:p>
        </w:tc>
        <w:tc>
          <w:tcPr>
            <w:tcW w:w="5317" w:type="dxa"/>
          </w:tcPr>
          <w:p w14:paraId="3235E7B7" w14:textId="10E992E4" w:rsidR="005A62B4" w:rsidRPr="00B240BE" w:rsidRDefault="005A62B4" w:rsidP="00816E8C">
            <w:pPr>
              <w:ind w:firstLine="0"/>
              <w:jc w:val="center"/>
              <w:rPr>
                <w:rFonts w:cs="Times New Roman"/>
                <w:bCs/>
                <w:iCs/>
                <w:szCs w:val="32"/>
                <w:lang w:val="kk-KZ"/>
              </w:rPr>
            </w:pPr>
            <w:r w:rsidRPr="00B240BE">
              <w:rPr>
                <w:rFonts w:cs="Times New Roman"/>
                <w:bCs/>
                <w:iCs/>
                <w:szCs w:val="32"/>
                <w:lang w:val="kk-KZ"/>
              </w:rPr>
              <w:t>Сипаттама</w:t>
            </w:r>
          </w:p>
        </w:tc>
      </w:tr>
      <w:tr w:rsidR="00816E8C" w:rsidRPr="00B240BE" w14:paraId="5407CF39" w14:textId="77777777" w:rsidTr="00816E8C">
        <w:trPr>
          <w:trHeight w:val="204"/>
        </w:trPr>
        <w:tc>
          <w:tcPr>
            <w:tcW w:w="4322" w:type="dxa"/>
          </w:tcPr>
          <w:p w14:paraId="4E3530DF" w14:textId="4AA5942D" w:rsidR="00816E8C" w:rsidRPr="00B240BE" w:rsidRDefault="00816E8C" w:rsidP="00816E8C">
            <w:pPr>
              <w:ind w:firstLine="34"/>
              <w:jc w:val="center"/>
              <w:rPr>
                <w:rFonts w:cs="Times New Roman"/>
                <w:bCs/>
                <w:iCs/>
                <w:szCs w:val="32"/>
                <w:lang w:val="kk-KZ"/>
              </w:rPr>
            </w:pPr>
            <w:r>
              <w:rPr>
                <w:rFonts w:cs="Times New Roman"/>
                <w:bCs/>
                <w:iCs/>
                <w:szCs w:val="32"/>
                <w:lang w:val="kk-KZ"/>
              </w:rPr>
              <w:t>1</w:t>
            </w:r>
          </w:p>
        </w:tc>
        <w:tc>
          <w:tcPr>
            <w:tcW w:w="5317" w:type="dxa"/>
          </w:tcPr>
          <w:p w14:paraId="69A0AC88" w14:textId="4D324D5A" w:rsidR="00816E8C" w:rsidRPr="00B240BE" w:rsidRDefault="00816E8C" w:rsidP="00816E8C">
            <w:pPr>
              <w:ind w:firstLine="0"/>
              <w:jc w:val="center"/>
              <w:rPr>
                <w:rFonts w:cs="Times New Roman"/>
                <w:bCs/>
                <w:iCs/>
                <w:szCs w:val="32"/>
                <w:lang w:val="kk-KZ"/>
              </w:rPr>
            </w:pPr>
            <w:r>
              <w:rPr>
                <w:rFonts w:cs="Times New Roman"/>
                <w:bCs/>
                <w:iCs/>
                <w:szCs w:val="32"/>
                <w:lang w:val="kk-KZ"/>
              </w:rPr>
              <w:t>2</w:t>
            </w:r>
          </w:p>
        </w:tc>
      </w:tr>
      <w:tr w:rsidR="005A62B4" w:rsidRPr="00EF0FA6" w14:paraId="0B667C74" w14:textId="77777777" w:rsidTr="00816E8C">
        <w:tc>
          <w:tcPr>
            <w:tcW w:w="4322" w:type="dxa"/>
          </w:tcPr>
          <w:p w14:paraId="0457E454" w14:textId="77777777" w:rsidR="005A62B4" w:rsidRPr="00B240BE" w:rsidRDefault="005A62B4" w:rsidP="008946B0">
            <w:pPr>
              <w:ind w:firstLine="34"/>
              <w:rPr>
                <w:rFonts w:cs="Times New Roman"/>
                <w:bCs/>
                <w:iCs/>
                <w:szCs w:val="32"/>
                <w:lang w:val="kk-KZ"/>
              </w:rPr>
            </w:pPr>
            <w:r w:rsidRPr="00B240BE">
              <w:rPr>
                <w:rFonts w:cs="Times New Roman"/>
                <w:bCs/>
                <w:iCs/>
                <w:szCs w:val="32"/>
                <w:lang w:val="kk-KZ"/>
              </w:rPr>
              <w:t xml:space="preserve">Мәдени маңызы </w:t>
            </w:r>
          </w:p>
        </w:tc>
        <w:tc>
          <w:tcPr>
            <w:tcW w:w="5317" w:type="dxa"/>
            <w:vAlign w:val="bottom"/>
          </w:tcPr>
          <w:p w14:paraId="3ADF0CC2" w14:textId="77777777" w:rsidR="005A62B4" w:rsidRPr="00816E8C" w:rsidRDefault="005A62B4" w:rsidP="008946B0">
            <w:pPr>
              <w:ind w:firstLine="0"/>
              <w:rPr>
                <w:rFonts w:cs="Times New Roman"/>
                <w:szCs w:val="32"/>
                <w:lang w:val="kk-KZ"/>
              </w:rPr>
            </w:pPr>
            <w:r w:rsidRPr="00816E8C">
              <w:rPr>
                <w:rFonts w:cs="Times New Roman"/>
                <w:szCs w:val="32"/>
                <w:lang w:val="kk-KZ"/>
              </w:rPr>
              <w:t>Мифологиялық зооморфты кейіпкер.</w:t>
            </w:r>
          </w:p>
          <w:p w14:paraId="19F948B1" w14:textId="77777777" w:rsidR="005A62B4" w:rsidRPr="00816E8C" w:rsidRDefault="005A62B4" w:rsidP="00D560CF">
            <w:pPr>
              <w:ind w:firstLine="0"/>
              <w:rPr>
                <w:rFonts w:cs="Times New Roman"/>
                <w:szCs w:val="32"/>
                <w:lang w:val="kk-KZ"/>
              </w:rPr>
            </w:pPr>
            <w:r w:rsidRPr="00816E8C">
              <w:rPr>
                <w:rFonts w:cs="Times New Roman"/>
                <w:szCs w:val="32"/>
                <w:lang w:val="kk-KZ"/>
              </w:rPr>
              <w:t>Самұрық – түркі және қазақ мифологиясындағы киелі, аспан мен жерді байланыстыратын ғарыштық құс. Ол – Жаратылыс ағашы саналатын Бәйтеректің басында отыратын, тіршілік бастауын қорғайтын</w:t>
            </w:r>
            <w:r w:rsidRPr="00816E8C">
              <w:rPr>
                <w:rFonts w:cs="Times New Roman"/>
                <w:b/>
                <w:bCs/>
                <w:szCs w:val="32"/>
                <w:lang w:val="kk-KZ"/>
              </w:rPr>
              <w:t xml:space="preserve">, </w:t>
            </w:r>
            <w:r w:rsidRPr="00816E8C">
              <w:rPr>
                <w:rStyle w:val="a7"/>
                <w:rFonts w:cs="Times New Roman"/>
                <w:b w:val="0"/>
                <w:bCs w:val="0"/>
                <w:szCs w:val="32"/>
                <w:lang w:val="kk-KZ"/>
              </w:rPr>
              <w:t>болмыс пен мәңгіліктің символы</w:t>
            </w:r>
            <w:r w:rsidRPr="00816E8C">
              <w:rPr>
                <w:rFonts w:cs="Times New Roman"/>
                <w:b/>
                <w:bCs/>
                <w:szCs w:val="32"/>
                <w:lang w:val="kk-KZ"/>
              </w:rPr>
              <w:t>.</w:t>
            </w:r>
          </w:p>
        </w:tc>
      </w:tr>
      <w:tr w:rsidR="005A62B4" w:rsidRPr="00B240BE" w14:paraId="0CB524C0" w14:textId="77777777" w:rsidTr="00816E8C">
        <w:tc>
          <w:tcPr>
            <w:tcW w:w="4322" w:type="dxa"/>
          </w:tcPr>
          <w:p w14:paraId="75C132EC" w14:textId="77777777" w:rsidR="005A62B4" w:rsidRPr="00B240BE" w:rsidRDefault="005A62B4" w:rsidP="008946B0">
            <w:pPr>
              <w:ind w:firstLine="34"/>
              <w:rPr>
                <w:rFonts w:cs="Times New Roman"/>
                <w:bCs/>
                <w:iCs/>
                <w:szCs w:val="32"/>
                <w:lang w:val="kk-KZ"/>
              </w:rPr>
            </w:pPr>
            <w:r w:rsidRPr="00B240BE">
              <w:rPr>
                <w:rFonts w:cs="Times New Roman"/>
                <w:bCs/>
                <w:iCs/>
                <w:szCs w:val="32"/>
                <w:lang w:val="kk-KZ"/>
              </w:rPr>
              <w:t>Танылу деңгейі</w:t>
            </w:r>
          </w:p>
        </w:tc>
        <w:tc>
          <w:tcPr>
            <w:tcW w:w="5317" w:type="dxa"/>
            <w:vAlign w:val="bottom"/>
          </w:tcPr>
          <w:p w14:paraId="0FCB7E33" w14:textId="77777777" w:rsidR="005A62B4" w:rsidRPr="00B240BE" w:rsidRDefault="005A62B4" w:rsidP="008946B0">
            <w:pPr>
              <w:ind w:firstLine="0"/>
              <w:rPr>
                <w:rFonts w:cs="Times New Roman"/>
                <w:szCs w:val="32"/>
                <w:lang w:val="kk-KZ"/>
              </w:rPr>
            </w:pPr>
            <w:r w:rsidRPr="00B240BE">
              <w:rPr>
                <w:rFonts w:cs="Times New Roman"/>
                <w:szCs w:val="32"/>
                <w:lang w:val="kk-KZ"/>
              </w:rPr>
              <w:t>Жоғары.</w:t>
            </w:r>
          </w:p>
        </w:tc>
      </w:tr>
      <w:tr w:rsidR="005A62B4" w:rsidRPr="00EF0FA6" w14:paraId="04CECBDF" w14:textId="77777777" w:rsidTr="00816E8C">
        <w:tc>
          <w:tcPr>
            <w:tcW w:w="4322" w:type="dxa"/>
          </w:tcPr>
          <w:p w14:paraId="1C4F9266" w14:textId="77777777" w:rsidR="005A62B4" w:rsidRPr="00B240BE" w:rsidRDefault="005A62B4" w:rsidP="008946B0">
            <w:pPr>
              <w:ind w:firstLine="34"/>
              <w:rPr>
                <w:rFonts w:cs="Times New Roman"/>
                <w:bCs/>
                <w:iCs/>
                <w:szCs w:val="32"/>
                <w:lang w:val="kk-KZ"/>
              </w:rPr>
            </w:pPr>
            <w:r w:rsidRPr="00B240BE">
              <w:rPr>
                <w:rFonts w:cs="Times New Roman"/>
                <w:szCs w:val="32"/>
                <w:lang w:val="kk-KZ"/>
              </w:rPr>
              <w:t>Жалпы интерпретацияс</w:t>
            </w:r>
            <w:r w:rsidRPr="00B240BE">
              <w:rPr>
                <w:rFonts w:cs="Times New Roman"/>
                <w:szCs w:val="32"/>
              </w:rPr>
              <w:t>ы</w:t>
            </w:r>
          </w:p>
        </w:tc>
        <w:tc>
          <w:tcPr>
            <w:tcW w:w="5317" w:type="dxa"/>
            <w:vAlign w:val="center"/>
          </w:tcPr>
          <w:p w14:paraId="33B012D2" w14:textId="77777777" w:rsidR="005A62B4" w:rsidRPr="00B240BE" w:rsidRDefault="005A62B4" w:rsidP="008946B0">
            <w:pPr>
              <w:ind w:firstLine="0"/>
              <w:rPr>
                <w:rFonts w:cs="Times New Roman"/>
                <w:szCs w:val="32"/>
                <w:lang w:val="kk-KZ"/>
              </w:rPr>
            </w:pPr>
            <w:r w:rsidRPr="00B240BE">
              <w:rPr>
                <w:rFonts w:cs="Times New Roman"/>
                <w:szCs w:val="32"/>
                <w:lang w:val="kk-KZ"/>
              </w:rPr>
              <w:t xml:space="preserve">Жаратушы рух, қорғаушы құдірет, өмір мен өлім арасындағы көпір; </w:t>
            </w:r>
            <w:r w:rsidRPr="00B240BE">
              <w:rPr>
                <w:rStyle w:val="a7"/>
                <w:rFonts w:cs="Times New Roman"/>
                <w:b w:val="0"/>
                <w:szCs w:val="32"/>
                <w:lang w:val="kk-KZ"/>
              </w:rPr>
              <w:t>рухани ояну мен қайта тірілудің нышаны</w:t>
            </w:r>
            <w:r w:rsidRPr="00B240BE">
              <w:rPr>
                <w:rFonts w:cs="Times New Roman"/>
                <w:b/>
                <w:szCs w:val="32"/>
                <w:lang w:val="kk-KZ"/>
              </w:rPr>
              <w:t>.</w:t>
            </w:r>
          </w:p>
        </w:tc>
      </w:tr>
      <w:tr w:rsidR="005A62B4" w:rsidRPr="00EF0FA6" w14:paraId="39B4543F" w14:textId="77777777" w:rsidTr="00816E8C">
        <w:tc>
          <w:tcPr>
            <w:tcW w:w="4322" w:type="dxa"/>
          </w:tcPr>
          <w:p w14:paraId="0C6FEBBA" w14:textId="77777777" w:rsidR="005A62B4" w:rsidRPr="00B240BE" w:rsidRDefault="005A62B4" w:rsidP="008946B0">
            <w:pPr>
              <w:ind w:firstLine="34"/>
              <w:rPr>
                <w:rFonts w:cs="Times New Roman"/>
                <w:bCs/>
                <w:iCs/>
                <w:szCs w:val="32"/>
                <w:lang w:val="kk-KZ"/>
              </w:rPr>
            </w:pPr>
            <w:r w:rsidRPr="00B240BE">
              <w:rPr>
                <w:rFonts w:cs="Times New Roman"/>
                <w:szCs w:val="32"/>
              </w:rPr>
              <w:t>Референт</w:t>
            </w:r>
            <w:r w:rsidRPr="00B240BE">
              <w:rPr>
                <w:rFonts w:cs="Times New Roman"/>
                <w:szCs w:val="32"/>
                <w:lang w:val="kk-KZ"/>
              </w:rPr>
              <w:t>тік</w:t>
            </w:r>
            <w:r w:rsidRPr="00B240BE">
              <w:rPr>
                <w:rFonts w:cs="Times New Roman"/>
                <w:szCs w:val="32"/>
              </w:rPr>
              <w:t xml:space="preserve"> сипаты</w:t>
            </w:r>
          </w:p>
        </w:tc>
        <w:tc>
          <w:tcPr>
            <w:tcW w:w="5317" w:type="dxa"/>
            <w:vAlign w:val="bottom"/>
          </w:tcPr>
          <w:p w14:paraId="3CB2FD83" w14:textId="77777777" w:rsidR="005A62B4" w:rsidRPr="00B240BE" w:rsidRDefault="005A62B4" w:rsidP="008946B0">
            <w:pPr>
              <w:ind w:firstLine="0"/>
              <w:rPr>
                <w:rFonts w:cs="Times New Roman"/>
                <w:szCs w:val="32"/>
                <w:lang w:val="kk-KZ"/>
              </w:rPr>
            </w:pPr>
            <w:r w:rsidRPr="00B240BE">
              <w:rPr>
                <w:rFonts w:cs="Times New Roman"/>
                <w:szCs w:val="32"/>
                <w:lang w:val="kk-KZ"/>
              </w:rPr>
              <w:t xml:space="preserve">Самұрық нақты тірі құс емес, </w:t>
            </w:r>
            <w:r w:rsidRPr="00B240BE">
              <w:rPr>
                <w:rStyle w:val="a7"/>
                <w:rFonts w:cs="Times New Roman"/>
                <w:b w:val="0"/>
                <w:szCs w:val="32"/>
                <w:lang w:val="kk-KZ"/>
              </w:rPr>
              <w:t>мифологиялық бейне</w:t>
            </w:r>
            <w:r w:rsidRPr="00B240BE">
              <w:rPr>
                <w:rFonts w:cs="Times New Roman"/>
                <w:b/>
                <w:szCs w:val="32"/>
                <w:lang w:val="kk-KZ"/>
              </w:rPr>
              <w:t>,</w:t>
            </w:r>
            <w:r w:rsidRPr="00B240BE">
              <w:rPr>
                <w:rFonts w:cs="Times New Roman"/>
                <w:szCs w:val="32"/>
                <w:lang w:val="kk-KZ"/>
              </w:rPr>
              <w:t xml:space="preserve"> бірақ ол </w:t>
            </w:r>
            <w:r w:rsidRPr="00B240BE">
              <w:rPr>
                <w:rStyle w:val="a7"/>
                <w:rFonts w:cs="Times New Roman"/>
                <w:b w:val="0"/>
                <w:szCs w:val="32"/>
                <w:lang w:val="kk-KZ"/>
              </w:rPr>
              <w:t>архаикалық дүниетанымдағы</w:t>
            </w:r>
            <w:r w:rsidRPr="00B240BE">
              <w:rPr>
                <w:rFonts w:cs="Times New Roman"/>
                <w:szCs w:val="32"/>
                <w:lang w:val="kk-KZ"/>
              </w:rPr>
              <w:t xml:space="preserve"> ғалам құрылымының бір элементіне (бәйтерек, күн, аспан) сілтеме жасайды.</w:t>
            </w:r>
          </w:p>
        </w:tc>
      </w:tr>
      <w:tr w:rsidR="005A62B4" w:rsidRPr="00EF0FA6" w14:paraId="4E0CD6CD" w14:textId="77777777" w:rsidTr="00816E8C">
        <w:tc>
          <w:tcPr>
            <w:tcW w:w="4322" w:type="dxa"/>
            <w:tcBorders>
              <w:bottom w:val="single" w:sz="4" w:space="0" w:color="auto"/>
            </w:tcBorders>
          </w:tcPr>
          <w:p w14:paraId="5610BD91" w14:textId="77777777" w:rsidR="005A62B4" w:rsidRPr="00B240BE" w:rsidRDefault="005A62B4" w:rsidP="008946B0">
            <w:pPr>
              <w:ind w:firstLine="34"/>
              <w:rPr>
                <w:rFonts w:cs="Times New Roman"/>
                <w:bCs/>
                <w:iCs/>
                <w:szCs w:val="32"/>
                <w:lang w:val="kk-KZ"/>
              </w:rPr>
            </w:pPr>
            <w:r w:rsidRPr="00B240BE">
              <w:rPr>
                <w:rFonts w:cs="Times New Roman"/>
                <w:szCs w:val="32"/>
              </w:rPr>
              <w:t>Символдық мағынасы</w:t>
            </w:r>
          </w:p>
        </w:tc>
        <w:tc>
          <w:tcPr>
            <w:tcW w:w="5317" w:type="dxa"/>
            <w:tcBorders>
              <w:bottom w:val="single" w:sz="4" w:space="0" w:color="auto"/>
            </w:tcBorders>
            <w:vAlign w:val="bottom"/>
          </w:tcPr>
          <w:p w14:paraId="5B4544DB" w14:textId="77777777" w:rsidR="005A62B4" w:rsidRPr="00B240BE" w:rsidRDefault="005A62B4" w:rsidP="008946B0">
            <w:pPr>
              <w:ind w:firstLine="0"/>
              <w:rPr>
                <w:rFonts w:cs="Times New Roman"/>
                <w:szCs w:val="32"/>
                <w:lang w:val="kk-KZ"/>
              </w:rPr>
            </w:pPr>
            <w:r w:rsidRPr="00B240BE">
              <w:rPr>
                <w:rFonts w:cs="Times New Roman"/>
                <w:szCs w:val="32"/>
                <w:lang w:val="kk-KZ"/>
              </w:rPr>
              <w:t>Мәңгіліктің символы.</w:t>
            </w:r>
          </w:p>
          <w:p w14:paraId="0B6F75F4" w14:textId="77777777" w:rsidR="005A62B4" w:rsidRPr="00B240BE" w:rsidRDefault="005A62B4" w:rsidP="008946B0">
            <w:pPr>
              <w:ind w:firstLine="0"/>
              <w:rPr>
                <w:rFonts w:cs="Times New Roman"/>
                <w:szCs w:val="32"/>
                <w:lang w:val="kk-KZ"/>
              </w:rPr>
            </w:pPr>
            <w:r w:rsidRPr="00B240BE">
              <w:rPr>
                <w:rFonts w:cs="Times New Roman"/>
                <w:szCs w:val="32"/>
                <w:lang w:val="kk-KZ"/>
              </w:rPr>
              <w:t xml:space="preserve">Сол сияқты рухани биіктік, аспан мен жердің бірлігі, </w:t>
            </w:r>
            <w:r w:rsidRPr="00B240BE">
              <w:rPr>
                <w:rStyle w:val="a7"/>
                <w:rFonts w:cs="Times New Roman"/>
                <w:b w:val="0"/>
                <w:szCs w:val="32"/>
                <w:lang w:val="kk-KZ"/>
              </w:rPr>
              <w:t>халықтың арманы мен үмітінің символы</w:t>
            </w:r>
            <w:r w:rsidRPr="00B240BE">
              <w:rPr>
                <w:rFonts w:cs="Times New Roman"/>
                <w:b/>
                <w:szCs w:val="32"/>
                <w:lang w:val="kk-KZ"/>
              </w:rPr>
              <w:t>.</w:t>
            </w:r>
          </w:p>
        </w:tc>
      </w:tr>
      <w:tr w:rsidR="005A62B4" w:rsidRPr="00EF0FA6" w14:paraId="4080750A" w14:textId="77777777" w:rsidTr="00816E8C">
        <w:tc>
          <w:tcPr>
            <w:tcW w:w="4322" w:type="dxa"/>
            <w:tcBorders>
              <w:bottom w:val="nil"/>
            </w:tcBorders>
          </w:tcPr>
          <w:p w14:paraId="5D99430C" w14:textId="77777777" w:rsidR="005A62B4" w:rsidRPr="00B240BE" w:rsidRDefault="005A62B4" w:rsidP="008946B0">
            <w:pPr>
              <w:ind w:firstLine="34"/>
              <w:rPr>
                <w:rFonts w:cs="Times New Roman"/>
                <w:bCs/>
                <w:iCs/>
                <w:szCs w:val="32"/>
                <w:lang w:val="kk-KZ"/>
              </w:rPr>
            </w:pPr>
            <w:r w:rsidRPr="00B240BE">
              <w:rPr>
                <w:rFonts w:cs="Times New Roman"/>
                <w:szCs w:val="32"/>
              </w:rPr>
              <w:t>Қатысы бар оқиға</w:t>
            </w:r>
          </w:p>
        </w:tc>
        <w:tc>
          <w:tcPr>
            <w:tcW w:w="5317" w:type="dxa"/>
            <w:tcBorders>
              <w:bottom w:val="nil"/>
            </w:tcBorders>
            <w:vAlign w:val="center"/>
          </w:tcPr>
          <w:p w14:paraId="5BAE15A0" w14:textId="77777777" w:rsidR="005A62B4" w:rsidRPr="00B240BE" w:rsidRDefault="005A62B4" w:rsidP="008946B0">
            <w:pPr>
              <w:ind w:firstLine="0"/>
              <w:rPr>
                <w:rFonts w:cs="Times New Roman"/>
                <w:szCs w:val="32"/>
                <w:lang w:val="kk-KZ"/>
              </w:rPr>
            </w:pPr>
            <w:r w:rsidRPr="00B240BE">
              <w:rPr>
                <w:rFonts w:cs="Times New Roman"/>
                <w:szCs w:val="32"/>
                <w:lang w:val="kk-KZ"/>
              </w:rPr>
              <w:t xml:space="preserve">Жаратылыс туралы мифтер: Самұрық күн сайын Жаратылыс ағашына келіп, алтын жұмыртқа салады. Айдаһар (не қара күш) бұл жұмыртқаны жоймақ болады – </w:t>
            </w:r>
            <w:r w:rsidRPr="00B240BE">
              <w:rPr>
                <w:rStyle w:val="a7"/>
                <w:rFonts w:cs="Times New Roman"/>
                <w:b w:val="0"/>
                <w:szCs w:val="32"/>
                <w:lang w:val="kk-KZ"/>
              </w:rPr>
              <w:t>жақсылық пен зұлымдықтың күресі</w:t>
            </w:r>
            <w:r w:rsidRPr="00B240BE">
              <w:rPr>
                <w:rFonts w:cs="Times New Roman"/>
                <w:szCs w:val="32"/>
                <w:lang w:val="kk-KZ"/>
              </w:rPr>
              <w:t xml:space="preserve"> бейнеленеді.</w:t>
            </w:r>
          </w:p>
        </w:tc>
      </w:tr>
    </w:tbl>
    <w:p w14:paraId="13886A5B" w14:textId="77777777" w:rsidR="00816E8C" w:rsidRDefault="00816E8C">
      <w:pPr>
        <w:rPr>
          <w:lang w:val="kk-KZ"/>
        </w:rPr>
      </w:pPr>
    </w:p>
    <w:p w14:paraId="273AD876" w14:textId="77777777" w:rsidR="00816E8C" w:rsidRDefault="00816E8C" w:rsidP="00816E8C">
      <w:pPr>
        <w:ind w:hanging="142"/>
        <w:rPr>
          <w:lang w:val="kk-KZ"/>
        </w:rPr>
      </w:pPr>
    </w:p>
    <w:p w14:paraId="7D5582A3" w14:textId="584697CF" w:rsidR="00816E8C" w:rsidRDefault="00816E8C" w:rsidP="00816E8C">
      <w:pPr>
        <w:ind w:hanging="142"/>
        <w:rPr>
          <w:lang w:val="kk-KZ"/>
        </w:rPr>
      </w:pPr>
      <w:r>
        <w:rPr>
          <w:lang w:val="kk-KZ"/>
        </w:rPr>
        <w:lastRenderedPageBreak/>
        <w:t>4-кестенің жалғасы</w:t>
      </w:r>
    </w:p>
    <w:p w14:paraId="616BF055" w14:textId="77777777" w:rsidR="00816E8C" w:rsidRPr="00816E8C" w:rsidRDefault="00816E8C" w:rsidP="00816E8C">
      <w:pPr>
        <w:ind w:hanging="142"/>
        <w:rPr>
          <w:lang w:val="kk-KZ"/>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5317"/>
      </w:tblGrid>
      <w:tr w:rsidR="00816E8C" w:rsidRPr="00B240BE" w14:paraId="2A36CDF8" w14:textId="77777777" w:rsidTr="00816E8C">
        <w:tc>
          <w:tcPr>
            <w:tcW w:w="4464" w:type="dxa"/>
          </w:tcPr>
          <w:p w14:paraId="5EB88063" w14:textId="5481B20E" w:rsidR="00816E8C" w:rsidRPr="00816E8C" w:rsidRDefault="00816E8C" w:rsidP="00816E8C">
            <w:pPr>
              <w:ind w:firstLine="34"/>
              <w:jc w:val="center"/>
              <w:rPr>
                <w:rFonts w:cs="Times New Roman"/>
                <w:szCs w:val="32"/>
                <w:lang w:val="kk-KZ"/>
              </w:rPr>
            </w:pPr>
            <w:r>
              <w:rPr>
                <w:rFonts w:cs="Times New Roman"/>
                <w:szCs w:val="32"/>
                <w:lang w:val="kk-KZ"/>
              </w:rPr>
              <w:t>1</w:t>
            </w:r>
          </w:p>
        </w:tc>
        <w:tc>
          <w:tcPr>
            <w:tcW w:w="5317" w:type="dxa"/>
            <w:vAlign w:val="bottom"/>
          </w:tcPr>
          <w:p w14:paraId="67224ED2" w14:textId="0E98B342" w:rsidR="00816E8C" w:rsidRPr="00B240BE" w:rsidRDefault="00816E8C" w:rsidP="00816E8C">
            <w:pPr>
              <w:ind w:firstLine="0"/>
              <w:jc w:val="center"/>
              <w:rPr>
                <w:rFonts w:cs="Times New Roman"/>
                <w:szCs w:val="32"/>
                <w:lang w:val="kk-KZ"/>
              </w:rPr>
            </w:pPr>
            <w:r>
              <w:rPr>
                <w:rFonts w:cs="Times New Roman"/>
                <w:szCs w:val="32"/>
                <w:lang w:val="kk-KZ"/>
              </w:rPr>
              <w:t>2</w:t>
            </w:r>
          </w:p>
        </w:tc>
      </w:tr>
      <w:tr w:rsidR="005A62B4" w:rsidRPr="00B240BE" w14:paraId="6975E494" w14:textId="77777777" w:rsidTr="00816E8C">
        <w:tc>
          <w:tcPr>
            <w:tcW w:w="4464" w:type="dxa"/>
          </w:tcPr>
          <w:p w14:paraId="1B16D947" w14:textId="77777777" w:rsidR="005A62B4" w:rsidRPr="00B240BE" w:rsidRDefault="005A62B4" w:rsidP="008946B0">
            <w:pPr>
              <w:ind w:firstLine="34"/>
              <w:rPr>
                <w:rFonts w:cs="Times New Roman"/>
                <w:bCs/>
                <w:iCs/>
                <w:szCs w:val="32"/>
                <w:lang w:val="kk-KZ"/>
              </w:rPr>
            </w:pPr>
            <w:r w:rsidRPr="00B240BE">
              <w:rPr>
                <w:rFonts w:cs="Times New Roman"/>
                <w:szCs w:val="32"/>
              </w:rPr>
              <w:t>Қолданылуы</w:t>
            </w:r>
          </w:p>
        </w:tc>
        <w:tc>
          <w:tcPr>
            <w:tcW w:w="5317" w:type="dxa"/>
            <w:vAlign w:val="bottom"/>
          </w:tcPr>
          <w:p w14:paraId="569A27B2" w14:textId="77777777" w:rsidR="005A62B4" w:rsidRPr="00B240BE" w:rsidRDefault="005A62B4" w:rsidP="008946B0">
            <w:pPr>
              <w:ind w:firstLine="0"/>
              <w:rPr>
                <w:rFonts w:cs="Times New Roman"/>
                <w:szCs w:val="32"/>
                <w:lang w:val="kk-KZ"/>
              </w:rPr>
            </w:pPr>
            <w:r w:rsidRPr="00B240BE">
              <w:rPr>
                <w:rFonts w:cs="Times New Roman"/>
                <w:szCs w:val="32"/>
                <w:lang w:val="kk-KZ"/>
              </w:rPr>
              <w:t xml:space="preserve">Аңыздарда, эпостарда, сәулетте (мысалы, Бәйтерек ескерткішінің самұрық ұясы). </w:t>
            </w:r>
          </w:p>
          <w:p w14:paraId="72F1CCA0" w14:textId="77777777" w:rsidR="005A62B4" w:rsidRPr="00B240BE" w:rsidRDefault="005A62B4" w:rsidP="008946B0">
            <w:pPr>
              <w:ind w:firstLine="0"/>
              <w:rPr>
                <w:rFonts w:cs="Times New Roman"/>
                <w:szCs w:val="32"/>
                <w:lang w:val="kk-KZ"/>
              </w:rPr>
            </w:pPr>
            <w:r w:rsidRPr="00B240BE">
              <w:rPr>
                <w:rFonts w:cs="Times New Roman"/>
                <w:szCs w:val="32"/>
                <w:lang w:val="kk-KZ"/>
              </w:rPr>
              <w:t xml:space="preserve">Публицистика жанрында: </w:t>
            </w:r>
          </w:p>
          <w:p w14:paraId="414404B8" w14:textId="77777777" w:rsidR="005A62B4" w:rsidRPr="00B240BE" w:rsidRDefault="005A62B4" w:rsidP="008946B0">
            <w:pPr>
              <w:ind w:firstLine="0"/>
              <w:rPr>
                <w:rFonts w:cs="Times New Roman"/>
                <w:color w:val="080809"/>
                <w:szCs w:val="32"/>
                <w:shd w:val="clear" w:color="auto" w:fill="FFFFFF"/>
                <w:lang w:val="kk-KZ"/>
              </w:rPr>
            </w:pPr>
            <w:r w:rsidRPr="00B240BE">
              <w:rPr>
                <w:rFonts w:cs="Times New Roman"/>
                <w:i/>
                <w:color w:val="131315"/>
                <w:szCs w:val="32"/>
                <w:shd w:val="clear" w:color="auto" w:fill="FFFFFF"/>
                <w:lang w:val="kk-KZ"/>
              </w:rPr>
              <w:t>Самұрық құстай созылып келе жатқан Ресей патшалығы...</w:t>
            </w:r>
            <w:r w:rsidRPr="00B240BE">
              <w:rPr>
                <w:rFonts w:cs="Times New Roman"/>
                <w:color w:val="131315"/>
                <w:szCs w:val="32"/>
                <w:shd w:val="clear" w:color="auto" w:fill="FFFFFF"/>
                <w:lang w:val="kk-KZ"/>
              </w:rPr>
              <w:t xml:space="preserve"> (</w:t>
            </w:r>
            <w:hyperlink r:id="rId87" w:history="1">
              <w:r w:rsidRPr="00B240BE">
                <w:rPr>
                  <w:rStyle w:val="a6"/>
                  <w:rFonts w:cs="Times New Roman"/>
                  <w:szCs w:val="32"/>
                  <w:shd w:val="clear" w:color="auto" w:fill="FFFFFF"/>
                  <w:lang w:val="kk-KZ"/>
                </w:rPr>
                <w:t>https://bugin.kz/</w:t>
              </w:r>
            </w:hyperlink>
            <w:r w:rsidRPr="00B240BE">
              <w:rPr>
                <w:rFonts w:cs="Times New Roman"/>
                <w:color w:val="131315"/>
                <w:szCs w:val="32"/>
                <w:shd w:val="clear" w:color="auto" w:fill="FFFFFF"/>
                <w:lang w:val="kk-KZ"/>
              </w:rPr>
              <w:t xml:space="preserve">, 30.11.18); </w:t>
            </w:r>
            <w:r w:rsidRPr="00B240BE">
              <w:rPr>
                <w:rFonts w:cs="Times New Roman"/>
                <w:i/>
                <w:color w:val="080809"/>
                <w:szCs w:val="32"/>
                <w:shd w:val="clear" w:color="auto" w:fill="FFFFFF"/>
                <w:lang w:val="kk-KZ"/>
              </w:rPr>
              <w:t>Яссауи ілімін ертегіде жоғалған Самұрық құстай боп қайта оралған Киеміз деп танып...</w:t>
            </w:r>
            <w:r w:rsidRPr="00B240BE">
              <w:rPr>
                <w:rFonts w:cs="Times New Roman"/>
                <w:color w:val="080809"/>
                <w:szCs w:val="32"/>
                <w:shd w:val="clear" w:color="auto" w:fill="FFFFFF"/>
                <w:lang w:val="kk-KZ"/>
              </w:rPr>
              <w:t xml:space="preserve"> (ФБ, 01.12.24); </w:t>
            </w:r>
            <w:r w:rsidRPr="00B240BE">
              <w:rPr>
                <w:rFonts w:cs="Times New Roman"/>
                <w:color w:val="000000"/>
                <w:szCs w:val="32"/>
                <w:lang w:val="kk-KZ"/>
              </w:rPr>
              <w:t>«</w:t>
            </w:r>
            <w:r w:rsidRPr="00B240BE">
              <w:rPr>
                <w:rFonts w:cs="Times New Roman"/>
                <w:i/>
                <w:color w:val="000000"/>
                <w:szCs w:val="32"/>
                <w:lang w:val="kk-KZ"/>
              </w:rPr>
              <w:t>Атам қазақ бұған дейін басынан небір нәубеттер мен зұлматтарды бастан кешті емес пе?! Отқа күйген қанатын қайта жайған Самұрық құстай қайта түлеп, тәні мен жанының жарасын жалап жазды емес пе?!»</w:t>
            </w:r>
            <w:r w:rsidRPr="00B240BE">
              <w:rPr>
                <w:rFonts w:cs="Times New Roman"/>
                <w:color w:val="000000"/>
                <w:szCs w:val="32"/>
                <w:lang w:val="kk-KZ"/>
              </w:rPr>
              <w:t xml:space="preserve"> (ҚҮ, 01.04.20)</w:t>
            </w:r>
          </w:p>
        </w:tc>
      </w:tr>
      <w:tr w:rsidR="005A62B4" w:rsidRPr="00B240BE" w14:paraId="5505C5A0" w14:textId="77777777" w:rsidTr="00816E8C">
        <w:tc>
          <w:tcPr>
            <w:tcW w:w="4464" w:type="dxa"/>
          </w:tcPr>
          <w:p w14:paraId="6ACEE485" w14:textId="77777777" w:rsidR="005A62B4" w:rsidRPr="00B240BE" w:rsidRDefault="005A62B4" w:rsidP="008946B0">
            <w:pPr>
              <w:ind w:firstLine="34"/>
              <w:rPr>
                <w:rFonts w:cs="Times New Roman"/>
                <w:szCs w:val="32"/>
                <w:lang w:val="kk-KZ"/>
              </w:rPr>
            </w:pPr>
            <w:r w:rsidRPr="00B240BE">
              <w:rPr>
                <w:rFonts w:cs="Times New Roman"/>
                <w:szCs w:val="32"/>
                <w:lang w:val="kk-KZ"/>
              </w:rPr>
              <w:t xml:space="preserve">Мәдени өзгерістері/ </w:t>
            </w:r>
          </w:p>
          <w:p w14:paraId="1E21AB98" w14:textId="77777777" w:rsidR="005A62B4" w:rsidRPr="00B240BE" w:rsidRDefault="005A62B4" w:rsidP="008946B0">
            <w:pPr>
              <w:ind w:firstLine="34"/>
              <w:rPr>
                <w:rFonts w:cs="Times New Roman"/>
                <w:szCs w:val="32"/>
                <w:lang w:val="kk-KZ"/>
              </w:rPr>
            </w:pPr>
            <w:r w:rsidRPr="00B240BE">
              <w:rPr>
                <w:rFonts w:cs="Times New Roman"/>
                <w:szCs w:val="32"/>
                <w:lang w:val="kk-KZ"/>
              </w:rPr>
              <w:t>Уақыт бойынша эволюциясы</w:t>
            </w:r>
          </w:p>
        </w:tc>
        <w:tc>
          <w:tcPr>
            <w:tcW w:w="5317" w:type="dxa"/>
            <w:vAlign w:val="bottom"/>
          </w:tcPr>
          <w:p w14:paraId="0CC0A1A4" w14:textId="77777777" w:rsidR="005A62B4" w:rsidRPr="00B240BE" w:rsidRDefault="005A62B4" w:rsidP="008946B0">
            <w:pPr>
              <w:ind w:firstLine="0"/>
              <w:rPr>
                <w:rFonts w:cs="Times New Roman"/>
                <w:szCs w:val="32"/>
                <w:lang w:val="kk-KZ"/>
              </w:rPr>
            </w:pPr>
            <w:r w:rsidRPr="00B240BE">
              <w:rPr>
                <w:rFonts w:cs="Times New Roman"/>
                <w:szCs w:val="32"/>
                <w:lang w:val="kk-KZ"/>
              </w:rPr>
              <w:t xml:space="preserve">Ежелгі мифтік бейне қазіргі таңда </w:t>
            </w:r>
            <w:r w:rsidRPr="00B240BE">
              <w:rPr>
                <w:rStyle w:val="a7"/>
                <w:rFonts w:cs="Times New Roman"/>
                <w:b w:val="0"/>
                <w:szCs w:val="32"/>
                <w:lang w:val="kk-KZ"/>
              </w:rPr>
              <w:t>ұлттық бірегейлік символына</w:t>
            </w:r>
            <w:r w:rsidRPr="00B240BE">
              <w:rPr>
                <w:rFonts w:cs="Times New Roman"/>
                <w:szCs w:val="32"/>
                <w:lang w:val="kk-KZ"/>
              </w:rPr>
              <w:t xml:space="preserve"> айналды. </w:t>
            </w:r>
            <w:r w:rsidRPr="00B240BE">
              <w:rPr>
                <w:rFonts w:cs="Times New Roman"/>
                <w:szCs w:val="32"/>
              </w:rPr>
              <w:t xml:space="preserve">Самұрық </w:t>
            </w:r>
            <w:r w:rsidRPr="00B240BE">
              <w:rPr>
                <w:rFonts w:cs="Times New Roman"/>
                <w:szCs w:val="32"/>
                <w:lang w:val="kk-KZ"/>
              </w:rPr>
              <w:t>–</w:t>
            </w:r>
            <w:r w:rsidRPr="00B240BE">
              <w:rPr>
                <w:rFonts w:cs="Times New Roman"/>
                <w:szCs w:val="32"/>
              </w:rPr>
              <w:t xml:space="preserve"> </w:t>
            </w:r>
            <w:r w:rsidRPr="00B240BE">
              <w:rPr>
                <w:rStyle w:val="a7"/>
                <w:rFonts w:cs="Times New Roman"/>
                <w:b w:val="0"/>
                <w:szCs w:val="32"/>
              </w:rPr>
              <w:t>мемлекеттік рәміздік дискурстағы</w:t>
            </w:r>
            <w:r w:rsidRPr="00B240BE">
              <w:rPr>
                <w:rFonts w:cs="Times New Roman"/>
                <w:szCs w:val="32"/>
              </w:rPr>
              <w:t xml:space="preserve"> жиі қолданылатын концепт</w:t>
            </w:r>
            <w:r w:rsidRPr="00B240BE">
              <w:rPr>
                <w:rFonts w:cs="Times New Roman"/>
                <w:szCs w:val="32"/>
                <w:lang w:val="kk-KZ"/>
              </w:rPr>
              <w:t xml:space="preserve"> («Бәйтерек» монументі)</w:t>
            </w:r>
            <w:r w:rsidRPr="00B240BE">
              <w:rPr>
                <w:rFonts w:cs="Times New Roman"/>
                <w:szCs w:val="32"/>
              </w:rPr>
              <w:t>.</w:t>
            </w:r>
          </w:p>
        </w:tc>
      </w:tr>
      <w:tr w:rsidR="005A62B4" w:rsidRPr="00EF0FA6" w14:paraId="05419423" w14:textId="77777777" w:rsidTr="00816E8C">
        <w:tc>
          <w:tcPr>
            <w:tcW w:w="4464" w:type="dxa"/>
          </w:tcPr>
          <w:p w14:paraId="597B7C0A" w14:textId="77777777" w:rsidR="005A62B4" w:rsidRPr="00B240BE" w:rsidRDefault="005A62B4" w:rsidP="008946B0">
            <w:pPr>
              <w:ind w:firstLine="34"/>
              <w:rPr>
                <w:rFonts w:cs="Times New Roman"/>
                <w:szCs w:val="32"/>
                <w:lang w:val="kk-KZ"/>
              </w:rPr>
            </w:pPr>
            <w:r w:rsidRPr="00B240BE">
              <w:rPr>
                <w:rFonts w:cs="Times New Roman"/>
                <w:szCs w:val="32"/>
                <w:lang w:val="kk-KZ"/>
              </w:rPr>
              <w:t>Семантикалық ассоциация</w:t>
            </w:r>
          </w:p>
        </w:tc>
        <w:tc>
          <w:tcPr>
            <w:tcW w:w="5317" w:type="dxa"/>
            <w:vAlign w:val="bottom"/>
          </w:tcPr>
          <w:p w14:paraId="71528191" w14:textId="77777777" w:rsidR="005A62B4" w:rsidRPr="00B240BE" w:rsidRDefault="005A62B4" w:rsidP="008946B0">
            <w:pPr>
              <w:ind w:firstLine="0"/>
              <w:rPr>
                <w:rFonts w:cs="Times New Roman"/>
                <w:szCs w:val="32"/>
                <w:lang w:val="kk-KZ"/>
              </w:rPr>
            </w:pPr>
            <w:r w:rsidRPr="00B240BE">
              <w:rPr>
                <w:rFonts w:cs="Times New Roman"/>
                <w:szCs w:val="32"/>
                <w:lang w:val="kk-KZ"/>
              </w:rPr>
              <w:t>«Қайта туылу», «жаңа бастама», «қайта жаңғыру», Құс, аспан, алтын жұмыртқа, бәйтерек, күн, қорғау, рух, мәңгілік, киелілік, биіктік.</w:t>
            </w:r>
          </w:p>
        </w:tc>
      </w:tr>
      <w:tr w:rsidR="005A62B4" w:rsidRPr="00EF0FA6" w14:paraId="32EEBAC0" w14:textId="77777777" w:rsidTr="00816E8C">
        <w:tc>
          <w:tcPr>
            <w:tcW w:w="4464" w:type="dxa"/>
          </w:tcPr>
          <w:p w14:paraId="3FDCAAF4" w14:textId="77777777" w:rsidR="005A62B4" w:rsidRPr="00B240BE" w:rsidRDefault="005A62B4" w:rsidP="008946B0">
            <w:pPr>
              <w:ind w:firstLine="34"/>
              <w:rPr>
                <w:rFonts w:cs="Times New Roman"/>
                <w:szCs w:val="32"/>
              </w:rPr>
            </w:pPr>
            <w:r w:rsidRPr="00B240BE">
              <w:rPr>
                <w:rFonts w:cs="Times New Roman"/>
                <w:szCs w:val="32"/>
                <w:lang w:val="kk-KZ"/>
              </w:rPr>
              <w:t>Сөз тіркестерінің үлгілері</w:t>
            </w:r>
          </w:p>
        </w:tc>
        <w:tc>
          <w:tcPr>
            <w:tcW w:w="5317" w:type="dxa"/>
            <w:vAlign w:val="bottom"/>
          </w:tcPr>
          <w:p w14:paraId="0F971AE0" w14:textId="77777777" w:rsidR="005A62B4" w:rsidRPr="00B240BE" w:rsidRDefault="005A62B4" w:rsidP="008946B0">
            <w:pPr>
              <w:ind w:firstLine="0"/>
              <w:rPr>
                <w:rFonts w:cs="Times New Roman"/>
                <w:szCs w:val="32"/>
                <w:lang w:val="kk-KZ"/>
              </w:rPr>
            </w:pPr>
            <w:r w:rsidRPr="00B240BE">
              <w:rPr>
                <w:rFonts w:cs="Times New Roman"/>
                <w:szCs w:val="32"/>
                <w:lang w:val="kk-KZ"/>
              </w:rPr>
              <w:t>М</w:t>
            </w:r>
            <w:r w:rsidRPr="00B240BE">
              <w:rPr>
                <w:rFonts w:cs="Times New Roman"/>
                <w:szCs w:val="32"/>
              </w:rPr>
              <w:t>әңгі өмір сүретін, ынтымаққа бастайтын сияқты тіркестермен үйлеседі.</w:t>
            </w:r>
            <w:r w:rsidRPr="00B240BE">
              <w:rPr>
                <w:rFonts w:cs="Times New Roman"/>
                <w:szCs w:val="32"/>
                <w:lang w:val="kk-KZ"/>
              </w:rPr>
              <w:t xml:space="preserve"> «Самұрық құсындай самғау», «Самұрық рухы», «Самұрықтың алтын жұмы</w:t>
            </w:r>
            <w:r w:rsidR="00D560CF">
              <w:rPr>
                <w:rFonts w:cs="Times New Roman"/>
                <w:szCs w:val="32"/>
                <w:lang w:val="kk-KZ"/>
              </w:rPr>
              <w:t>ртқасы», «Самұрық ұясы» сынды сө</w:t>
            </w:r>
            <w:r w:rsidRPr="00B240BE">
              <w:rPr>
                <w:rFonts w:cs="Times New Roman"/>
                <w:szCs w:val="32"/>
                <w:lang w:val="kk-KZ"/>
              </w:rPr>
              <w:t>з тіркестері бар.</w:t>
            </w:r>
          </w:p>
        </w:tc>
      </w:tr>
      <w:tr w:rsidR="005A62B4" w:rsidRPr="00A23FA9" w14:paraId="3667FD2E" w14:textId="77777777" w:rsidTr="00816E8C">
        <w:tc>
          <w:tcPr>
            <w:tcW w:w="4464" w:type="dxa"/>
          </w:tcPr>
          <w:p w14:paraId="0B7F1425" w14:textId="77777777" w:rsidR="005A62B4" w:rsidRPr="00B240BE" w:rsidRDefault="005A62B4" w:rsidP="008946B0">
            <w:pPr>
              <w:ind w:firstLine="34"/>
              <w:rPr>
                <w:rFonts w:cs="Times New Roman"/>
                <w:szCs w:val="32"/>
                <w:lang w:val="kk-KZ"/>
              </w:rPr>
            </w:pPr>
            <w:r w:rsidRPr="00B240BE">
              <w:rPr>
                <w:rFonts w:cs="Times New Roman"/>
                <w:szCs w:val="32"/>
              </w:rPr>
              <w:t>Интертекстуал</w:t>
            </w:r>
            <w:r w:rsidRPr="00B240BE">
              <w:rPr>
                <w:rFonts w:cs="Times New Roman"/>
                <w:szCs w:val="32"/>
                <w:lang w:val="kk-KZ"/>
              </w:rPr>
              <w:t>ды</w:t>
            </w:r>
            <w:r w:rsidRPr="00B240BE">
              <w:rPr>
                <w:rFonts w:cs="Times New Roman"/>
                <w:szCs w:val="32"/>
              </w:rPr>
              <w:t xml:space="preserve"> сілтемелер</w:t>
            </w:r>
          </w:p>
        </w:tc>
        <w:tc>
          <w:tcPr>
            <w:tcW w:w="5317" w:type="dxa"/>
            <w:vAlign w:val="bottom"/>
          </w:tcPr>
          <w:p w14:paraId="2534925B" w14:textId="77777777" w:rsidR="005A62B4" w:rsidRPr="00B240BE" w:rsidRDefault="005A62B4" w:rsidP="008946B0">
            <w:pPr>
              <w:ind w:firstLine="0"/>
              <w:rPr>
                <w:rFonts w:cs="Times New Roman"/>
                <w:szCs w:val="32"/>
                <w:lang w:val="kk-KZ"/>
              </w:rPr>
            </w:pPr>
            <w:r w:rsidRPr="00B240BE">
              <w:rPr>
                <w:rFonts w:cs="Times New Roman"/>
                <w:szCs w:val="32"/>
                <w:lang w:val="kk-KZ"/>
              </w:rPr>
              <w:t>Ертегі, мифтерде, аңыздарда, ақын поэзияларында кездеседі:</w:t>
            </w:r>
          </w:p>
          <w:p w14:paraId="6CDF6866" w14:textId="77777777" w:rsidR="00D560CF" w:rsidRDefault="005A62B4" w:rsidP="00D560CF">
            <w:pPr>
              <w:ind w:firstLine="0"/>
              <w:jc w:val="left"/>
              <w:rPr>
                <w:rStyle w:val="a8"/>
                <w:rFonts w:cs="Times New Roman"/>
                <w:i w:val="0"/>
                <w:color w:val="000000"/>
                <w:szCs w:val="32"/>
                <w:shd w:val="clear" w:color="auto" w:fill="FFFFFF"/>
                <w:lang w:val="kk-KZ"/>
              </w:rPr>
            </w:pPr>
            <w:r w:rsidRPr="00B240BE">
              <w:rPr>
                <w:rStyle w:val="a8"/>
                <w:rFonts w:cs="Times New Roman"/>
                <w:i w:val="0"/>
                <w:color w:val="000000"/>
                <w:szCs w:val="32"/>
                <w:shd w:val="clear" w:color="auto" w:fill="FFFFFF"/>
                <w:lang w:val="kk-KZ"/>
              </w:rPr>
              <w:t>Маздап едім, ошағында отын боп,</w:t>
            </w:r>
          </w:p>
          <w:p w14:paraId="51B50BDD" w14:textId="77777777" w:rsidR="00D560CF" w:rsidRDefault="005A62B4" w:rsidP="00D560CF">
            <w:pPr>
              <w:ind w:firstLine="0"/>
              <w:jc w:val="left"/>
              <w:rPr>
                <w:rStyle w:val="a8"/>
                <w:rFonts w:cs="Times New Roman"/>
                <w:i w:val="0"/>
                <w:color w:val="000000"/>
                <w:szCs w:val="32"/>
                <w:shd w:val="clear" w:color="auto" w:fill="FFFFFF"/>
                <w:lang w:val="kk-KZ"/>
              </w:rPr>
            </w:pPr>
            <w:r w:rsidRPr="00B240BE">
              <w:rPr>
                <w:rStyle w:val="a8"/>
                <w:rFonts w:cs="Times New Roman"/>
                <w:i w:val="0"/>
                <w:color w:val="000000"/>
                <w:szCs w:val="32"/>
                <w:shd w:val="clear" w:color="auto" w:fill="FFFFFF"/>
                <w:lang w:val="kk-KZ"/>
              </w:rPr>
              <w:t>Енді маған көк аспаннан жақын жоқ.</w:t>
            </w:r>
          </w:p>
          <w:p w14:paraId="2994EC09" w14:textId="77777777" w:rsidR="00D560CF" w:rsidRDefault="005A62B4" w:rsidP="00D560CF">
            <w:pPr>
              <w:ind w:firstLine="0"/>
              <w:jc w:val="left"/>
              <w:rPr>
                <w:rStyle w:val="a8"/>
                <w:rFonts w:cs="Times New Roman"/>
                <w:i w:val="0"/>
                <w:color w:val="000000"/>
                <w:szCs w:val="32"/>
                <w:shd w:val="clear" w:color="auto" w:fill="FFFFFF"/>
                <w:lang w:val="kk-KZ"/>
              </w:rPr>
            </w:pPr>
            <w:r w:rsidRPr="00B240BE">
              <w:rPr>
                <w:rStyle w:val="a8"/>
                <w:rFonts w:cs="Times New Roman"/>
                <w:i w:val="0"/>
                <w:color w:val="000000"/>
                <w:szCs w:val="32"/>
                <w:shd w:val="clear" w:color="auto" w:fill="FFFFFF"/>
                <w:lang w:val="kk-KZ"/>
              </w:rPr>
              <w:t>Көзі соқыр самұрықтай самғадым,</w:t>
            </w:r>
          </w:p>
          <w:p w14:paraId="512FEB70" w14:textId="77777777" w:rsidR="005A62B4" w:rsidRPr="00B240BE" w:rsidRDefault="005A62B4" w:rsidP="00D560CF">
            <w:pPr>
              <w:ind w:firstLine="0"/>
              <w:jc w:val="left"/>
              <w:rPr>
                <w:rFonts w:cs="Times New Roman"/>
                <w:i/>
                <w:szCs w:val="32"/>
                <w:lang w:val="kk-KZ"/>
              </w:rPr>
            </w:pPr>
            <w:r w:rsidRPr="00B240BE">
              <w:rPr>
                <w:rStyle w:val="a8"/>
                <w:rFonts w:cs="Times New Roman"/>
                <w:i w:val="0"/>
                <w:color w:val="000000"/>
                <w:szCs w:val="32"/>
                <w:shd w:val="clear" w:color="auto" w:fill="FFFFFF"/>
                <w:lang w:val="kk-KZ"/>
              </w:rPr>
              <w:t>Қайта жерге оралуға қақым жоқ!.. (М. Мағауин)</w:t>
            </w:r>
          </w:p>
        </w:tc>
      </w:tr>
      <w:tr w:rsidR="005A62B4" w:rsidRPr="00B240BE" w14:paraId="7E618F79" w14:textId="77777777" w:rsidTr="00816E8C">
        <w:trPr>
          <w:trHeight w:val="627"/>
        </w:trPr>
        <w:tc>
          <w:tcPr>
            <w:tcW w:w="4464" w:type="dxa"/>
          </w:tcPr>
          <w:p w14:paraId="4E68B137" w14:textId="77777777" w:rsidR="005A62B4" w:rsidRPr="00B240BE" w:rsidRDefault="005A62B4" w:rsidP="008946B0">
            <w:pPr>
              <w:ind w:firstLine="34"/>
              <w:rPr>
                <w:rFonts w:cs="Times New Roman"/>
                <w:szCs w:val="32"/>
                <w:lang w:val="kk-KZ"/>
              </w:rPr>
            </w:pPr>
            <w:r w:rsidRPr="00B240BE">
              <w:rPr>
                <w:rFonts w:cs="Times New Roman"/>
                <w:szCs w:val="32"/>
                <w:lang w:val="kk-KZ"/>
              </w:rPr>
              <w:t>Tипі</w:t>
            </w:r>
          </w:p>
        </w:tc>
        <w:tc>
          <w:tcPr>
            <w:tcW w:w="5317" w:type="dxa"/>
            <w:vAlign w:val="bottom"/>
          </w:tcPr>
          <w:p w14:paraId="21636D37" w14:textId="77777777" w:rsidR="005A62B4" w:rsidRPr="00B240BE" w:rsidRDefault="005A62B4" w:rsidP="008946B0">
            <w:pPr>
              <w:ind w:firstLine="0"/>
              <w:rPr>
                <w:rFonts w:cs="Times New Roman"/>
                <w:b/>
                <w:szCs w:val="32"/>
              </w:rPr>
            </w:pPr>
            <w:r w:rsidRPr="00B240BE">
              <w:rPr>
                <w:rStyle w:val="a7"/>
                <w:rFonts w:cs="Times New Roman"/>
                <w:b w:val="0"/>
                <w:szCs w:val="32"/>
              </w:rPr>
              <w:t>Мифопоэтикалық символ</w:t>
            </w:r>
            <w:r w:rsidRPr="00B240BE">
              <w:rPr>
                <w:rFonts w:cs="Times New Roman"/>
                <w:b/>
                <w:szCs w:val="32"/>
              </w:rPr>
              <w:t xml:space="preserve">, </w:t>
            </w:r>
            <w:r w:rsidRPr="00B240BE">
              <w:rPr>
                <w:rStyle w:val="a7"/>
                <w:rFonts w:cs="Times New Roman"/>
                <w:b w:val="0"/>
                <w:szCs w:val="32"/>
              </w:rPr>
              <w:t>архетиптік образ</w:t>
            </w:r>
            <w:r w:rsidRPr="00B240BE">
              <w:rPr>
                <w:rStyle w:val="a7"/>
                <w:rFonts w:cs="Times New Roman"/>
                <w:b w:val="0"/>
                <w:szCs w:val="32"/>
                <w:lang w:val="kk-KZ"/>
              </w:rPr>
              <w:t>.</w:t>
            </w:r>
          </w:p>
        </w:tc>
      </w:tr>
    </w:tbl>
    <w:p w14:paraId="065B5A7E" w14:textId="77777777" w:rsidR="00C3008E" w:rsidRPr="00B240BE" w:rsidRDefault="00C3008E" w:rsidP="00C3008E">
      <w:pPr>
        <w:jc w:val="center"/>
        <w:rPr>
          <w:rFonts w:cs="Times New Roman"/>
          <w:szCs w:val="28"/>
          <w:lang w:val="kk-KZ"/>
        </w:rPr>
      </w:pPr>
    </w:p>
    <w:p w14:paraId="79AB356A" w14:textId="77777777" w:rsidR="00C156A9" w:rsidRDefault="008642B8" w:rsidP="00DE7CD7">
      <w:pPr>
        <w:rPr>
          <w:rFonts w:cs="Times New Roman"/>
          <w:szCs w:val="28"/>
          <w:lang w:val="kk-KZ"/>
        </w:rPr>
      </w:pPr>
      <w:r>
        <w:rPr>
          <w:rFonts w:cs="Times New Roman"/>
          <w:szCs w:val="28"/>
          <w:lang w:val="kk-KZ"/>
        </w:rPr>
        <w:lastRenderedPageBreak/>
        <w:t xml:space="preserve">Жоғарыда біз прецедентті символға </w:t>
      </w:r>
      <w:r w:rsidR="00C156A9">
        <w:rPr>
          <w:rFonts w:cs="Times New Roman"/>
          <w:szCs w:val="28"/>
          <w:lang w:val="kk-KZ"/>
        </w:rPr>
        <w:t xml:space="preserve">бармас бұрын </w:t>
      </w:r>
      <w:r>
        <w:rPr>
          <w:rFonts w:cs="Times New Roman"/>
          <w:szCs w:val="28"/>
          <w:lang w:val="kk-KZ"/>
        </w:rPr>
        <w:t>дәстүрлі символдарды талдап алдық. Аққу, Самұрық құст</w:t>
      </w:r>
      <w:r w:rsidR="00C156A9">
        <w:rPr>
          <w:rFonts w:cs="Times New Roman"/>
          <w:szCs w:val="28"/>
          <w:lang w:val="kk-KZ"/>
        </w:rPr>
        <w:t>ың символдық мәнін аштық, соны дәлелдеуге тырыстық.</w:t>
      </w:r>
    </w:p>
    <w:p w14:paraId="382D12B4" w14:textId="77777777" w:rsidR="0073497D" w:rsidRDefault="0073497D" w:rsidP="00DE7CD7">
      <w:pPr>
        <w:rPr>
          <w:rFonts w:cs="Times New Roman"/>
          <w:szCs w:val="28"/>
          <w:lang w:val="kk-KZ"/>
        </w:rPr>
      </w:pPr>
      <w:r>
        <w:rPr>
          <w:rFonts w:cs="Times New Roman"/>
          <w:szCs w:val="28"/>
          <w:lang w:val="kk-KZ"/>
        </w:rPr>
        <w:t xml:space="preserve">Психолог К. Юнг символдарды екі негізгі топқа бөледі: </w:t>
      </w:r>
    </w:p>
    <w:p w14:paraId="34334C26" w14:textId="77777777" w:rsidR="0073497D" w:rsidRPr="00F24C94" w:rsidRDefault="0073497D" w:rsidP="00F24C94">
      <w:pPr>
        <w:rPr>
          <w:rFonts w:cs="Times New Roman"/>
          <w:szCs w:val="28"/>
          <w:lang w:val="kk-KZ"/>
        </w:rPr>
      </w:pPr>
      <w:r>
        <w:rPr>
          <w:rFonts w:cs="Times New Roman"/>
          <w:szCs w:val="28"/>
          <w:lang w:val="kk-KZ"/>
        </w:rPr>
        <w:t>- Табиғи символ. Бұлар санадан тыс, өздігінен пайда болатын симво</w:t>
      </w:r>
      <w:r w:rsidR="00415B9C">
        <w:rPr>
          <w:rFonts w:cs="Times New Roman"/>
          <w:szCs w:val="28"/>
          <w:lang w:val="kk-KZ"/>
        </w:rPr>
        <w:t>л</w:t>
      </w:r>
      <w:r>
        <w:rPr>
          <w:rFonts w:cs="Times New Roman"/>
          <w:szCs w:val="28"/>
          <w:lang w:val="kk-KZ"/>
        </w:rPr>
        <w:t xml:space="preserve">дар. Ұжымдық бейсанадан туындайтын, барлық халықтарға ортақ универсалды бейнелер. Мысалы, ана, батыр бейнелері, ағаш, су т.б. Мұндай символдар </w:t>
      </w:r>
      <w:r w:rsidR="00D2432E">
        <w:rPr>
          <w:rFonts w:cs="Times New Roman"/>
          <w:szCs w:val="28"/>
          <w:lang w:val="kk-KZ"/>
        </w:rPr>
        <w:t xml:space="preserve">адам өзі толық түсінбейтін ішкі сезімдерден туындайтын бейсаналы психикалық </w:t>
      </w:r>
      <w:r w:rsidR="00D2432E" w:rsidRPr="00F24C94">
        <w:rPr>
          <w:rFonts w:cs="Times New Roman"/>
          <w:szCs w:val="28"/>
          <w:lang w:val="kk-KZ"/>
        </w:rPr>
        <w:t xml:space="preserve">процестердің көрінісі және олар </w:t>
      </w:r>
      <w:r w:rsidRPr="00F24C94">
        <w:rPr>
          <w:rFonts w:cs="Times New Roman"/>
          <w:szCs w:val="28"/>
          <w:lang w:val="kk-KZ"/>
        </w:rPr>
        <w:t>архетиптік болып саналады</w:t>
      </w:r>
      <w:r w:rsidR="00D2432E" w:rsidRPr="00F24C94">
        <w:rPr>
          <w:rFonts w:cs="Times New Roman"/>
          <w:szCs w:val="28"/>
          <w:lang w:val="kk-KZ"/>
        </w:rPr>
        <w:t>.</w:t>
      </w:r>
    </w:p>
    <w:p w14:paraId="2EFD0F98" w14:textId="77777777" w:rsidR="0073497D" w:rsidRPr="00F24C94" w:rsidRDefault="00D2432E" w:rsidP="00F24C94">
      <w:pPr>
        <w:rPr>
          <w:rFonts w:cs="Times New Roman"/>
          <w:szCs w:val="28"/>
          <w:lang w:val="kk-KZ"/>
        </w:rPr>
      </w:pPr>
      <w:r w:rsidRPr="00F24C94">
        <w:rPr>
          <w:rFonts w:cs="Times New Roman"/>
          <w:szCs w:val="28"/>
          <w:lang w:val="kk-KZ"/>
        </w:rPr>
        <w:t xml:space="preserve">- Мәдениет жасаған (жасанды) символдар. Бұлар тіл, өнер, дін, философия арқылы қалыптасқан, сана арқылы әдейі жасалған символдар. Мұндай символдардың мағынасы шартты және әр мәдениетте әрқалай көрінуі мүмкін. Мағыналары тұрақсыз, архетиптермен тікелей </w:t>
      </w:r>
      <w:r w:rsidRPr="006432DC">
        <w:rPr>
          <w:rFonts w:cs="Times New Roman"/>
          <w:szCs w:val="28"/>
          <w:lang w:val="kk-KZ"/>
        </w:rPr>
        <w:t>байланысты болмайды</w:t>
      </w:r>
      <w:r w:rsidR="00F24C94" w:rsidRPr="006432DC">
        <w:rPr>
          <w:rStyle w:val="a7"/>
          <w:rFonts w:cs="Times New Roman"/>
          <w:b w:val="0"/>
          <w:szCs w:val="28"/>
          <w:lang w:val="kk-KZ"/>
        </w:rPr>
        <w:t xml:space="preserve"> [</w:t>
      </w:r>
      <w:r w:rsidR="00AA0D53">
        <w:rPr>
          <w:rStyle w:val="a7"/>
          <w:rFonts w:cs="Times New Roman"/>
          <w:b w:val="0"/>
          <w:szCs w:val="28"/>
          <w:lang w:val="kk-KZ"/>
        </w:rPr>
        <w:t>18</w:t>
      </w:r>
      <w:r w:rsidR="00AA0D53" w:rsidRPr="00AF68EE">
        <w:rPr>
          <w:rStyle w:val="a7"/>
          <w:rFonts w:cs="Times New Roman"/>
          <w:b w:val="0"/>
          <w:szCs w:val="28"/>
          <w:lang w:val="kk-KZ"/>
        </w:rPr>
        <w:t>4</w:t>
      </w:r>
      <w:r w:rsidR="00F24C94" w:rsidRPr="006432DC">
        <w:rPr>
          <w:rStyle w:val="a7"/>
          <w:rFonts w:cs="Times New Roman"/>
          <w:b w:val="0"/>
          <w:szCs w:val="28"/>
          <w:lang w:val="kk-KZ"/>
        </w:rPr>
        <w:t>]</w:t>
      </w:r>
      <w:r w:rsidR="0073497D" w:rsidRPr="006432DC">
        <w:rPr>
          <w:rFonts w:cs="Times New Roman"/>
          <w:b/>
          <w:szCs w:val="28"/>
          <w:lang w:val="kk-KZ"/>
        </w:rPr>
        <w:t>.</w:t>
      </w:r>
      <w:r w:rsidR="008642B8">
        <w:rPr>
          <w:rFonts w:cs="Times New Roman"/>
          <w:b/>
          <w:szCs w:val="28"/>
          <w:lang w:val="kk-KZ"/>
        </w:rPr>
        <w:t xml:space="preserve"> </w:t>
      </w:r>
    </w:p>
    <w:p w14:paraId="3D4C0021" w14:textId="77777777" w:rsidR="00C23C74" w:rsidRDefault="00A065D4" w:rsidP="00CD332F">
      <w:pPr>
        <w:rPr>
          <w:rFonts w:cs="Times New Roman"/>
          <w:szCs w:val="28"/>
          <w:lang w:val="kk-KZ"/>
        </w:rPr>
      </w:pPr>
      <w:r>
        <w:rPr>
          <w:rFonts w:cs="Times New Roman"/>
          <w:szCs w:val="28"/>
          <w:lang w:val="kk-KZ"/>
        </w:rPr>
        <w:t xml:space="preserve">Ал біз қарастырып отырған прецедентті символ деген не, оның дәстүрлі символдардан қандай айырмашылығын байқаймыз, сол жайлы </w:t>
      </w:r>
      <w:r w:rsidR="00B54C33">
        <w:rPr>
          <w:rFonts w:cs="Times New Roman"/>
          <w:szCs w:val="28"/>
          <w:lang w:val="kk-KZ"/>
        </w:rPr>
        <w:t>айтып өтсек</w:t>
      </w:r>
      <w:r>
        <w:rPr>
          <w:rFonts w:cs="Times New Roman"/>
          <w:szCs w:val="28"/>
          <w:lang w:val="kk-KZ"/>
        </w:rPr>
        <w:t>.</w:t>
      </w:r>
      <w:r w:rsidR="00BD2AD2">
        <w:rPr>
          <w:rFonts w:cs="Times New Roman"/>
          <w:szCs w:val="28"/>
          <w:lang w:val="kk-KZ"/>
        </w:rPr>
        <w:t xml:space="preserve"> </w:t>
      </w:r>
      <w:r w:rsidR="003B22D2" w:rsidRPr="00B24CA1">
        <w:rPr>
          <w:rFonts w:eastAsia="Times New Roman" w:cs="Times New Roman"/>
          <w:bCs/>
          <w:szCs w:val="24"/>
          <w:lang w:val="kk-KZ" w:eastAsia="ru-RU"/>
        </w:rPr>
        <w:t>Прецедентті символ</w:t>
      </w:r>
      <w:r w:rsidR="003B22D2">
        <w:rPr>
          <w:rFonts w:eastAsia="Times New Roman" w:cs="Times New Roman"/>
          <w:szCs w:val="24"/>
          <w:lang w:val="kk-KZ" w:eastAsia="ru-RU"/>
        </w:rPr>
        <w:t xml:space="preserve"> –</w:t>
      </w:r>
      <w:r w:rsidR="003B22D2" w:rsidRPr="00422BAD">
        <w:rPr>
          <w:rFonts w:eastAsia="Times New Roman" w:cs="Times New Roman"/>
          <w:szCs w:val="24"/>
          <w:lang w:val="kk-KZ" w:eastAsia="ru-RU"/>
        </w:rPr>
        <w:t xml:space="preserve"> бұл белгілі бір тарихи шындыққа, өмірде орын алған нақты оқиғаға негізделген, ұжымдық санада тұрақты мәдени-таным</w:t>
      </w:r>
      <w:r w:rsidR="003B22D2">
        <w:rPr>
          <w:rFonts w:eastAsia="Times New Roman" w:cs="Times New Roman"/>
          <w:szCs w:val="24"/>
          <w:lang w:val="kk-KZ" w:eastAsia="ru-RU"/>
        </w:rPr>
        <w:t xml:space="preserve">дық ассоциация қалыптастыратын </w:t>
      </w:r>
      <w:r w:rsidR="003B22D2" w:rsidRPr="00422BAD">
        <w:rPr>
          <w:rFonts w:eastAsia="Times New Roman" w:cs="Times New Roman"/>
          <w:szCs w:val="24"/>
          <w:lang w:val="kk-KZ" w:eastAsia="ru-RU"/>
        </w:rPr>
        <w:t>және медиадискурста прагматикалық мақсатта жиі қолданылатын прецедентті феноменнің ерекше түрі.</w:t>
      </w:r>
      <w:r w:rsidR="003B22D2">
        <w:rPr>
          <w:rFonts w:eastAsia="Times New Roman" w:cs="Times New Roman"/>
          <w:szCs w:val="24"/>
          <w:lang w:val="kk-KZ" w:eastAsia="ru-RU"/>
        </w:rPr>
        <w:t xml:space="preserve"> </w:t>
      </w:r>
      <w:r w:rsidR="003B22D2" w:rsidRPr="00422BAD">
        <w:rPr>
          <w:rFonts w:eastAsia="Times New Roman" w:cs="Times New Roman"/>
          <w:szCs w:val="24"/>
          <w:lang w:val="kk-KZ" w:eastAsia="ru-RU"/>
        </w:rPr>
        <w:t>Бұл символ типі белгілі бір мәдени кодтың тасымалдаушысы ретінде қызмет етеді және өзінің семантикалық күрделілігімен, көпқабатты мағына беру қабілетімен ерекшеленеді.</w:t>
      </w:r>
      <w:r w:rsidR="00AB72E7">
        <w:rPr>
          <w:rFonts w:eastAsia="Times New Roman" w:cs="Times New Roman"/>
          <w:szCs w:val="24"/>
          <w:lang w:val="kk-KZ" w:eastAsia="ru-RU"/>
        </w:rPr>
        <w:t xml:space="preserve"> Дәстүрлі символ (Юнг</w:t>
      </w:r>
      <w:r w:rsidR="00C34772">
        <w:rPr>
          <w:rFonts w:eastAsia="Times New Roman" w:cs="Times New Roman"/>
          <w:szCs w:val="24"/>
          <w:lang w:val="kk-KZ" w:eastAsia="ru-RU"/>
        </w:rPr>
        <w:t>тың</w:t>
      </w:r>
      <w:r w:rsidR="00AB72E7">
        <w:rPr>
          <w:rFonts w:eastAsia="Times New Roman" w:cs="Times New Roman"/>
          <w:szCs w:val="24"/>
          <w:lang w:val="kk-KZ" w:eastAsia="ru-RU"/>
        </w:rPr>
        <w:t xml:space="preserve"> жіктеу бойынша табиғи және мәдениет жасаған символдар, біз дәстүрлі деп бір сөзбен алдық) мифологиялық, архетиптік, уақытқа тәуелді емес бейне. Ұрпақтан-ұрпаққа жалғасып келе жатқан өзіндік мағынасы бар, универсалды мәнге ие. Бұл символ түрі әртүрлі мәдениетте бірдей не ұқсас түсінікте қабылданады. </w:t>
      </w:r>
      <w:r w:rsidR="007D317E">
        <w:rPr>
          <w:rFonts w:eastAsia="Times New Roman" w:cs="Times New Roman"/>
          <w:szCs w:val="24"/>
          <w:lang w:val="kk-KZ" w:eastAsia="ru-RU"/>
        </w:rPr>
        <w:t>Көбінесе діни, философиялық, халықты</w:t>
      </w:r>
      <w:r w:rsidR="00415B9C">
        <w:rPr>
          <w:rFonts w:eastAsia="Times New Roman" w:cs="Times New Roman"/>
          <w:szCs w:val="24"/>
          <w:lang w:val="kk-KZ" w:eastAsia="ru-RU"/>
        </w:rPr>
        <w:t>қ</w:t>
      </w:r>
      <w:r w:rsidR="007D317E">
        <w:rPr>
          <w:rFonts w:eastAsia="Times New Roman" w:cs="Times New Roman"/>
          <w:szCs w:val="24"/>
          <w:lang w:val="kk-KZ" w:eastAsia="ru-RU"/>
        </w:rPr>
        <w:t xml:space="preserve"> танымға негізделеді. Ал прецедентті символ нақты тарихи немесе мәдени оқиғаға, кейіпкерге байланысты туындайды, қоғамға кеңінен танылады. </w:t>
      </w:r>
      <w:r w:rsidR="00AB72E7" w:rsidRPr="007D317E">
        <w:rPr>
          <w:rFonts w:cs="Times New Roman"/>
          <w:szCs w:val="28"/>
          <w:lang w:val="kk-KZ"/>
        </w:rPr>
        <w:t xml:space="preserve">Белгілі бір </w:t>
      </w:r>
      <w:r w:rsidR="00AB72E7" w:rsidRPr="007D317E">
        <w:rPr>
          <w:rStyle w:val="a7"/>
          <w:rFonts w:cs="Times New Roman"/>
          <w:b w:val="0"/>
          <w:szCs w:val="28"/>
          <w:lang w:val="kk-KZ"/>
        </w:rPr>
        <w:t>мәтінге немесе мәдени дереккөзге сілтеме ретінде</w:t>
      </w:r>
      <w:r w:rsidR="00430363">
        <w:rPr>
          <w:rFonts w:cs="Times New Roman"/>
          <w:szCs w:val="28"/>
          <w:lang w:val="kk-KZ"/>
        </w:rPr>
        <w:t xml:space="preserve"> қолданылады, көбінесе эмоционалдық және прагматикалық мәнге ие болады.</w:t>
      </w:r>
      <w:r w:rsidR="00C23C74">
        <w:rPr>
          <w:rFonts w:cs="Times New Roman"/>
          <w:szCs w:val="28"/>
          <w:lang w:val="kk-KZ"/>
        </w:rPr>
        <w:t xml:space="preserve"> Тағы бір ерекшелігі прецедентті символдар контекстке тәуелді болады, яғни архетип сияқты ауқымды мән бермей, тек бір ғана оқи</w:t>
      </w:r>
      <w:r w:rsidR="00B54C33">
        <w:rPr>
          <w:rFonts w:cs="Times New Roman"/>
          <w:szCs w:val="28"/>
          <w:lang w:val="kk-KZ"/>
        </w:rPr>
        <w:t>ғ</w:t>
      </w:r>
      <w:r w:rsidR="00C23C74">
        <w:rPr>
          <w:rFonts w:cs="Times New Roman"/>
          <w:szCs w:val="28"/>
          <w:lang w:val="kk-KZ"/>
        </w:rPr>
        <w:t xml:space="preserve">аға негізделеді. Мысалы біз төменде талдайтын Хатико бейнесін фильмді көрмеген адам білмейтін де түсінбейтін де еді. </w:t>
      </w:r>
    </w:p>
    <w:p w14:paraId="27ADB786" w14:textId="33F3C67E" w:rsidR="005A62B4" w:rsidRPr="00CD332F" w:rsidRDefault="005A62B4" w:rsidP="00CD332F">
      <w:pPr>
        <w:rPr>
          <w:rFonts w:eastAsia="Times New Roman" w:cs="Times New Roman"/>
          <w:szCs w:val="24"/>
          <w:lang w:val="kk-KZ" w:eastAsia="ru-RU"/>
        </w:rPr>
      </w:pPr>
      <w:r w:rsidRPr="00B240BE">
        <w:rPr>
          <w:rFonts w:cs="Times New Roman"/>
          <w:szCs w:val="28"/>
          <w:lang w:val="kk-KZ"/>
        </w:rPr>
        <w:t xml:space="preserve">Біз жоғарыда белгілі бір прецедентті мәтін, айтылым, есім немесе жағдай уақыт өте келе бастапқы прагматикалық және интертекстуалды байланыстардан жоғары көтеріліп, дербес </w:t>
      </w:r>
      <w:r w:rsidRPr="00B240BE">
        <w:rPr>
          <w:rStyle w:val="a7"/>
          <w:rFonts w:cs="Times New Roman"/>
          <w:b w:val="0"/>
          <w:szCs w:val="28"/>
          <w:lang w:val="kk-KZ"/>
        </w:rPr>
        <w:t>мәдени символ</w:t>
      </w:r>
      <w:r w:rsidRPr="00B240BE">
        <w:rPr>
          <w:rFonts w:cs="Times New Roman"/>
          <w:szCs w:val="28"/>
          <w:lang w:val="kk-KZ"/>
        </w:rPr>
        <w:t xml:space="preserve"> мәртебесіне ие болады дедік. Осы пікірімізді мысалдар келтіре отырып дәлелдеуге тырысайық. Мысалы әйгілі жапон иті Хатико – универсалды прецедентті символ ретінде қабылданатын мәдени феноменнің бірі. Болған оқиға негізінде туған бұл бейне адам мен жануар арасындағы шынайы достықты көрсете білген. Әлемдік мәдениетте адалдықтың символы ретінде танымал болды. Әрі қарай Хатиконың прецедентті символ ретіндегі сипаттамасын кестемен береміз</w:t>
      </w:r>
      <w:r w:rsidR="00A62972">
        <w:rPr>
          <w:rFonts w:cs="Times New Roman"/>
          <w:szCs w:val="28"/>
          <w:lang w:val="kk-KZ"/>
        </w:rPr>
        <w:t xml:space="preserve"> (Кесте</w:t>
      </w:r>
      <w:r w:rsidR="00816E8C">
        <w:rPr>
          <w:rFonts w:cs="Times New Roman"/>
          <w:szCs w:val="28"/>
          <w:lang w:val="kk-KZ"/>
        </w:rPr>
        <w:t xml:space="preserve"> 5</w:t>
      </w:r>
      <w:r w:rsidR="00A62972">
        <w:rPr>
          <w:rFonts w:cs="Times New Roman"/>
          <w:szCs w:val="28"/>
          <w:lang w:val="kk-KZ"/>
        </w:rPr>
        <w:t>)</w:t>
      </w:r>
      <w:r w:rsidRPr="00B240BE">
        <w:rPr>
          <w:rFonts w:cs="Times New Roman"/>
          <w:szCs w:val="28"/>
          <w:lang w:val="kk-KZ"/>
        </w:rPr>
        <w:t>:</w:t>
      </w:r>
    </w:p>
    <w:p w14:paraId="4E6658BC" w14:textId="77777777" w:rsidR="005A62B4" w:rsidRDefault="005A62B4" w:rsidP="00DE7CD7">
      <w:pPr>
        <w:rPr>
          <w:rFonts w:cs="Times New Roman"/>
          <w:szCs w:val="28"/>
          <w:lang w:val="kk-KZ"/>
        </w:rPr>
      </w:pPr>
    </w:p>
    <w:p w14:paraId="53DDC4C0" w14:textId="77777777" w:rsidR="00816E8C" w:rsidRPr="00B240BE" w:rsidRDefault="00816E8C" w:rsidP="00816E8C">
      <w:pPr>
        <w:ind w:firstLine="0"/>
        <w:rPr>
          <w:rFonts w:cs="Times New Roman"/>
          <w:bCs/>
          <w:iCs/>
          <w:szCs w:val="28"/>
          <w:lang w:val="kk-KZ"/>
        </w:rPr>
      </w:pPr>
      <w:r>
        <w:rPr>
          <w:rFonts w:cs="Times New Roman"/>
          <w:bCs/>
          <w:iCs/>
          <w:szCs w:val="28"/>
          <w:lang w:val="kk-KZ"/>
        </w:rPr>
        <w:lastRenderedPageBreak/>
        <w:t xml:space="preserve">Кесте 5 - </w:t>
      </w:r>
      <w:r w:rsidRPr="00B240BE">
        <w:rPr>
          <w:rFonts w:cs="Times New Roman"/>
          <w:bCs/>
          <w:iCs/>
          <w:szCs w:val="28"/>
          <w:lang w:val="kk-KZ"/>
        </w:rPr>
        <w:t>«Хатико» прецедентті символының сипаттамасы</w:t>
      </w:r>
    </w:p>
    <w:p w14:paraId="55771141" w14:textId="77777777" w:rsidR="00816E8C" w:rsidRPr="00B240BE" w:rsidRDefault="00816E8C" w:rsidP="00816E8C">
      <w:pPr>
        <w:ind w:firstLine="0"/>
        <w:rPr>
          <w:rFonts w:cs="Times New Roman"/>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03"/>
      </w:tblGrid>
      <w:tr w:rsidR="005A62B4" w:rsidRPr="00B240BE" w14:paraId="74C8849F" w14:textId="77777777" w:rsidTr="00A1456D">
        <w:trPr>
          <w:trHeight w:val="339"/>
        </w:trPr>
        <w:tc>
          <w:tcPr>
            <w:tcW w:w="4395" w:type="dxa"/>
          </w:tcPr>
          <w:p w14:paraId="476701F5" w14:textId="77777777" w:rsidR="005A62B4" w:rsidRPr="00B240BE" w:rsidRDefault="005A62B4" w:rsidP="00216447">
            <w:pPr>
              <w:ind w:firstLine="34"/>
              <w:rPr>
                <w:rFonts w:cs="Times New Roman"/>
                <w:bCs/>
                <w:iCs/>
                <w:szCs w:val="28"/>
                <w:lang w:val="kk-KZ"/>
              </w:rPr>
            </w:pPr>
            <w:r w:rsidRPr="00B240BE">
              <w:rPr>
                <w:rFonts w:cs="Times New Roman"/>
                <w:bCs/>
                <w:iCs/>
                <w:szCs w:val="28"/>
                <w:lang w:val="kk-KZ"/>
              </w:rPr>
              <w:t xml:space="preserve">Белгі </w:t>
            </w:r>
          </w:p>
        </w:tc>
        <w:tc>
          <w:tcPr>
            <w:tcW w:w="5103" w:type="dxa"/>
          </w:tcPr>
          <w:p w14:paraId="327605C7" w14:textId="4EC0384B" w:rsidR="005A62B4" w:rsidRPr="00B240BE" w:rsidRDefault="005A62B4" w:rsidP="00A1456D">
            <w:pPr>
              <w:ind w:firstLine="0"/>
              <w:rPr>
                <w:rFonts w:cs="Times New Roman"/>
                <w:bCs/>
                <w:iCs/>
                <w:szCs w:val="28"/>
                <w:lang w:val="kk-KZ"/>
              </w:rPr>
            </w:pPr>
            <w:r w:rsidRPr="00B240BE">
              <w:rPr>
                <w:rFonts w:cs="Times New Roman"/>
                <w:bCs/>
                <w:iCs/>
                <w:szCs w:val="28"/>
                <w:lang w:val="kk-KZ"/>
              </w:rPr>
              <w:t>Сипаттама</w:t>
            </w:r>
          </w:p>
        </w:tc>
      </w:tr>
      <w:tr w:rsidR="005A62B4" w:rsidRPr="00EF0FA6" w14:paraId="7AFC1A22" w14:textId="77777777" w:rsidTr="00A1456D">
        <w:tc>
          <w:tcPr>
            <w:tcW w:w="4395" w:type="dxa"/>
          </w:tcPr>
          <w:p w14:paraId="4B94C617" w14:textId="77777777" w:rsidR="005A62B4" w:rsidRPr="00B240BE" w:rsidRDefault="005A62B4" w:rsidP="00216447">
            <w:pPr>
              <w:ind w:firstLine="34"/>
              <w:rPr>
                <w:rFonts w:cs="Times New Roman"/>
                <w:bCs/>
                <w:iCs/>
                <w:szCs w:val="28"/>
                <w:lang w:val="kk-KZ"/>
              </w:rPr>
            </w:pPr>
            <w:r w:rsidRPr="00B240BE">
              <w:rPr>
                <w:rFonts w:cs="Times New Roman"/>
                <w:bCs/>
                <w:iCs/>
                <w:szCs w:val="28"/>
                <w:lang w:val="kk-KZ"/>
              </w:rPr>
              <w:t xml:space="preserve">Мәдени маңызы </w:t>
            </w:r>
          </w:p>
        </w:tc>
        <w:tc>
          <w:tcPr>
            <w:tcW w:w="5103" w:type="dxa"/>
          </w:tcPr>
          <w:p w14:paraId="258043CA" w14:textId="77777777" w:rsidR="005A62B4" w:rsidRPr="00B240BE" w:rsidRDefault="005A62B4" w:rsidP="00216447">
            <w:pPr>
              <w:ind w:firstLine="0"/>
              <w:rPr>
                <w:rFonts w:cs="Times New Roman"/>
                <w:szCs w:val="28"/>
                <w:lang w:val="kk-KZ"/>
              </w:rPr>
            </w:pPr>
            <w:r w:rsidRPr="00B240BE">
              <w:rPr>
                <w:rFonts w:cs="Times New Roman"/>
                <w:szCs w:val="28"/>
                <w:lang w:val="kk-KZ"/>
              </w:rPr>
              <w:t>Кино кейіпкері.</w:t>
            </w:r>
          </w:p>
          <w:p w14:paraId="44B55148" w14:textId="77777777" w:rsidR="005A62B4" w:rsidRPr="00B240BE" w:rsidRDefault="005A62B4" w:rsidP="00415B9C">
            <w:pPr>
              <w:ind w:firstLine="0"/>
              <w:rPr>
                <w:rFonts w:cs="Times New Roman"/>
                <w:szCs w:val="28"/>
                <w:lang w:val="kk-KZ"/>
              </w:rPr>
            </w:pPr>
            <w:r w:rsidRPr="00B240BE">
              <w:rPr>
                <w:rFonts w:cs="Times New Roman"/>
                <w:szCs w:val="28"/>
                <w:lang w:val="kk-KZ"/>
              </w:rPr>
              <w:t>Хатико – 1923-1935 жылдары Жапонияда өмір сүрген, шын оқиғаға негізделген, иесіне өмірінің соңына дейін адал болған иттің бейнесі.</w:t>
            </w:r>
          </w:p>
        </w:tc>
      </w:tr>
      <w:tr w:rsidR="005A62B4" w:rsidRPr="00B240BE" w14:paraId="32EC0152" w14:textId="77777777" w:rsidTr="00A1456D">
        <w:tc>
          <w:tcPr>
            <w:tcW w:w="4395" w:type="dxa"/>
          </w:tcPr>
          <w:p w14:paraId="34838888" w14:textId="77777777" w:rsidR="005A62B4" w:rsidRPr="00B240BE" w:rsidRDefault="005A62B4" w:rsidP="00216447">
            <w:pPr>
              <w:ind w:firstLine="34"/>
              <w:rPr>
                <w:rFonts w:cs="Times New Roman"/>
                <w:bCs/>
                <w:iCs/>
                <w:szCs w:val="28"/>
                <w:lang w:val="kk-KZ"/>
              </w:rPr>
            </w:pPr>
            <w:r w:rsidRPr="00B240BE">
              <w:rPr>
                <w:rFonts w:cs="Times New Roman"/>
                <w:bCs/>
                <w:iCs/>
                <w:szCs w:val="28"/>
                <w:lang w:val="kk-KZ"/>
              </w:rPr>
              <w:t>Танылу деңгейі</w:t>
            </w:r>
          </w:p>
        </w:tc>
        <w:tc>
          <w:tcPr>
            <w:tcW w:w="5103" w:type="dxa"/>
            <w:vAlign w:val="center"/>
          </w:tcPr>
          <w:p w14:paraId="35199EC0" w14:textId="77777777" w:rsidR="005A62B4" w:rsidRPr="00B240BE" w:rsidRDefault="005A62B4" w:rsidP="00216447">
            <w:pPr>
              <w:ind w:firstLine="0"/>
              <w:rPr>
                <w:rFonts w:cs="Times New Roman"/>
                <w:szCs w:val="28"/>
                <w:lang w:val="kk-KZ"/>
              </w:rPr>
            </w:pPr>
            <w:r w:rsidRPr="00B240BE">
              <w:rPr>
                <w:rFonts w:cs="Times New Roman"/>
                <w:szCs w:val="28"/>
                <w:lang w:val="kk-KZ"/>
              </w:rPr>
              <w:t xml:space="preserve"> Өте жоғары. Фильм арқылы әлемге танылды. Хатикоға арнайы ескерткіш орнатылды. </w:t>
            </w:r>
          </w:p>
        </w:tc>
      </w:tr>
      <w:tr w:rsidR="005A62B4" w:rsidRPr="00EF0FA6" w14:paraId="2C9E73FE" w14:textId="77777777" w:rsidTr="00A1456D">
        <w:tc>
          <w:tcPr>
            <w:tcW w:w="4395" w:type="dxa"/>
          </w:tcPr>
          <w:p w14:paraId="22FB6AE7" w14:textId="77777777" w:rsidR="005A62B4" w:rsidRPr="00B240BE" w:rsidRDefault="005A62B4" w:rsidP="00216447">
            <w:pPr>
              <w:ind w:firstLine="34"/>
              <w:rPr>
                <w:rFonts w:cs="Times New Roman"/>
                <w:bCs/>
                <w:iCs/>
                <w:szCs w:val="28"/>
                <w:lang w:val="kk-KZ"/>
              </w:rPr>
            </w:pPr>
            <w:r w:rsidRPr="00B240BE">
              <w:rPr>
                <w:rFonts w:cs="Times New Roman"/>
                <w:szCs w:val="28"/>
                <w:lang w:val="kk-KZ"/>
              </w:rPr>
              <w:t>Жалпы интерпретациясы</w:t>
            </w:r>
          </w:p>
        </w:tc>
        <w:tc>
          <w:tcPr>
            <w:tcW w:w="5103" w:type="dxa"/>
          </w:tcPr>
          <w:p w14:paraId="2240D7AB" w14:textId="77777777" w:rsidR="005A62B4" w:rsidRPr="00B240BE" w:rsidRDefault="005A62B4" w:rsidP="00216447">
            <w:pPr>
              <w:ind w:firstLine="0"/>
              <w:rPr>
                <w:rFonts w:cs="Times New Roman"/>
                <w:szCs w:val="28"/>
                <w:lang w:val="kk-KZ"/>
              </w:rPr>
            </w:pPr>
            <w:r w:rsidRPr="00B240BE">
              <w:rPr>
                <w:rFonts w:cs="Times New Roman"/>
                <w:szCs w:val="28"/>
                <w:lang w:val="kk-KZ"/>
              </w:rPr>
              <w:t>Адам мен жануар арасындағы байланыс. Адалдық, сенім, достық, сатқындыққа қарсы тұру.</w:t>
            </w:r>
          </w:p>
        </w:tc>
      </w:tr>
      <w:tr w:rsidR="005A62B4" w:rsidRPr="00EF0FA6" w14:paraId="3D3E7B30" w14:textId="77777777" w:rsidTr="00A1456D">
        <w:tc>
          <w:tcPr>
            <w:tcW w:w="4395" w:type="dxa"/>
          </w:tcPr>
          <w:p w14:paraId="55D4ABF1" w14:textId="77777777" w:rsidR="005A62B4" w:rsidRPr="00B240BE" w:rsidRDefault="005A62B4" w:rsidP="00216447">
            <w:pPr>
              <w:ind w:firstLine="34"/>
              <w:rPr>
                <w:rFonts w:cs="Times New Roman"/>
                <w:bCs/>
                <w:iCs/>
                <w:szCs w:val="28"/>
                <w:lang w:val="kk-KZ"/>
              </w:rPr>
            </w:pPr>
            <w:r w:rsidRPr="00B240BE">
              <w:rPr>
                <w:rFonts w:cs="Times New Roman"/>
                <w:szCs w:val="28"/>
                <w:lang w:val="kk-KZ"/>
              </w:rPr>
              <w:t>Референттік сипаты</w:t>
            </w:r>
          </w:p>
        </w:tc>
        <w:tc>
          <w:tcPr>
            <w:tcW w:w="5103" w:type="dxa"/>
          </w:tcPr>
          <w:p w14:paraId="5AD52021" w14:textId="77777777" w:rsidR="005A62B4" w:rsidRPr="00B240BE" w:rsidRDefault="005A62B4" w:rsidP="00216447">
            <w:pPr>
              <w:ind w:firstLine="0"/>
              <w:rPr>
                <w:rFonts w:cs="Times New Roman"/>
                <w:szCs w:val="28"/>
                <w:lang w:val="kk-KZ"/>
              </w:rPr>
            </w:pPr>
            <w:r w:rsidRPr="00B240BE">
              <w:rPr>
                <w:rFonts w:cs="Times New Roman"/>
                <w:szCs w:val="28"/>
                <w:lang w:val="kk-KZ"/>
              </w:rPr>
              <w:t xml:space="preserve">Бұл бейне </w:t>
            </w:r>
            <w:r w:rsidRPr="00B240BE">
              <w:rPr>
                <w:rFonts w:cs="Times New Roman"/>
                <w:bCs/>
                <w:szCs w:val="28"/>
                <w:lang w:val="kk-KZ"/>
              </w:rPr>
              <w:t xml:space="preserve">нақты тарихи </w:t>
            </w:r>
            <w:r w:rsidRPr="00B240BE">
              <w:rPr>
                <w:rFonts w:cs="Times New Roman"/>
                <w:szCs w:val="28"/>
                <w:lang w:val="kk-KZ"/>
              </w:rPr>
              <w:t xml:space="preserve">оқиғаға негізделген. Сондықтан оның </w:t>
            </w:r>
            <w:r w:rsidRPr="00B240BE">
              <w:rPr>
                <w:rFonts w:cs="Times New Roman"/>
                <w:bCs/>
                <w:szCs w:val="28"/>
                <w:lang w:val="kk-KZ"/>
              </w:rPr>
              <w:t>референттік сипаты өте айқын</w:t>
            </w:r>
            <w:r w:rsidRPr="00B240BE">
              <w:rPr>
                <w:rFonts w:cs="Times New Roman"/>
                <w:szCs w:val="28"/>
                <w:lang w:val="kk-KZ"/>
              </w:rPr>
              <w:t>.</w:t>
            </w:r>
          </w:p>
        </w:tc>
      </w:tr>
      <w:tr w:rsidR="005A62B4" w:rsidRPr="00EF0FA6" w14:paraId="407B304F" w14:textId="77777777" w:rsidTr="00A1456D">
        <w:tc>
          <w:tcPr>
            <w:tcW w:w="4395" w:type="dxa"/>
          </w:tcPr>
          <w:p w14:paraId="2108BB2E" w14:textId="77777777" w:rsidR="005A62B4" w:rsidRPr="00B240BE" w:rsidRDefault="005A62B4" w:rsidP="00216447">
            <w:pPr>
              <w:ind w:firstLine="34"/>
              <w:rPr>
                <w:rFonts w:cs="Times New Roman"/>
                <w:bCs/>
                <w:iCs/>
                <w:szCs w:val="28"/>
                <w:lang w:val="kk-KZ"/>
              </w:rPr>
            </w:pPr>
            <w:r w:rsidRPr="00B240BE">
              <w:rPr>
                <w:rFonts w:cs="Times New Roman"/>
                <w:szCs w:val="28"/>
                <w:lang w:val="kk-KZ"/>
              </w:rPr>
              <w:t>Символдық мағынасы</w:t>
            </w:r>
          </w:p>
        </w:tc>
        <w:tc>
          <w:tcPr>
            <w:tcW w:w="5103" w:type="dxa"/>
          </w:tcPr>
          <w:p w14:paraId="670185E9" w14:textId="77777777" w:rsidR="005A62B4" w:rsidRPr="00B240BE" w:rsidRDefault="005A62B4" w:rsidP="00216447">
            <w:pPr>
              <w:ind w:firstLine="0"/>
              <w:rPr>
                <w:rFonts w:cs="Times New Roman"/>
                <w:szCs w:val="28"/>
                <w:lang w:val="kk-KZ"/>
              </w:rPr>
            </w:pPr>
            <w:r w:rsidRPr="00B240BE">
              <w:rPr>
                <w:rFonts w:cs="Times New Roman"/>
                <w:szCs w:val="28"/>
                <w:lang w:val="kk-KZ"/>
              </w:rPr>
              <w:t xml:space="preserve">Мәңгілік адалдық пен зор үміттің, тұрақты махаббаттың символы. </w:t>
            </w:r>
          </w:p>
        </w:tc>
      </w:tr>
      <w:tr w:rsidR="005A62B4" w:rsidRPr="00EF0FA6" w14:paraId="6349AF9C" w14:textId="77777777" w:rsidTr="00A1456D">
        <w:tc>
          <w:tcPr>
            <w:tcW w:w="4395" w:type="dxa"/>
          </w:tcPr>
          <w:p w14:paraId="50F9196B" w14:textId="77777777" w:rsidR="005A62B4" w:rsidRPr="00B240BE" w:rsidRDefault="005A62B4" w:rsidP="00216447">
            <w:pPr>
              <w:ind w:firstLine="34"/>
              <w:rPr>
                <w:rFonts w:cs="Times New Roman"/>
                <w:bCs/>
                <w:iCs/>
                <w:szCs w:val="28"/>
                <w:lang w:val="kk-KZ"/>
              </w:rPr>
            </w:pPr>
            <w:r w:rsidRPr="00B240BE">
              <w:rPr>
                <w:rFonts w:cs="Times New Roman"/>
                <w:szCs w:val="28"/>
                <w:lang w:val="kk-KZ"/>
              </w:rPr>
              <w:t>Қатысы бар оқиға</w:t>
            </w:r>
          </w:p>
        </w:tc>
        <w:tc>
          <w:tcPr>
            <w:tcW w:w="5103" w:type="dxa"/>
          </w:tcPr>
          <w:p w14:paraId="7F510C16" w14:textId="77777777" w:rsidR="005A62B4" w:rsidRPr="00B240BE" w:rsidRDefault="005A62B4" w:rsidP="00216447">
            <w:pPr>
              <w:ind w:firstLine="0"/>
              <w:rPr>
                <w:rFonts w:cs="Times New Roman"/>
                <w:szCs w:val="28"/>
                <w:lang w:val="kk-KZ"/>
              </w:rPr>
            </w:pPr>
            <w:r w:rsidRPr="00B240BE">
              <w:rPr>
                <w:rFonts w:cs="Times New Roman"/>
                <w:szCs w:val="28"/>
                <w:lang w:val="kk-KZ"/>
              </w:rPr>
              <w:t xml:space="preserve">1925 жылы иесі, профессор Уэно қайтыс болған соң Хаткио 9 жыл бойы күнде вокзалға келіп қожайынын күтумен болады. </w:t>
            </w:r>
          </w:p>
        </w:tc>
      </w:tr>
      <w:tr w:rsidR="005A62B4" w:rsidRPr="00EF0FA6" w14:paraId="382EA774" w14:textId="77777777" w:rsidTr="00A1456D">
        <w:tc>
          <w:tcPr>
            <w:tcW w:w="4395" w:type="dxa"/>
            <w:tcBorders>
              <w:bottom w:val="single" w:sz="4" w:space="0" w:color="auto"/>
            </w:tcBorders>
          </w:tcPr>
          <w:p w14:paraId="1CE2EB2F" w14:textId="77777777" w:rsidR="005A62B4" w:rsidRPr="00B240BE" w:rsidRDefault="005A62B4" w:rsidP="00216447">
            <w:pPr>
              <w:ind w:firstLine="34"/>
              <w:rPr>
                <w:rFonts w:cs="Times New Roman"/>
                <w:bCs/>
                <w:iCs/>
                <w:szCs w:val="28"/>
                <w:lang w:val="kk-KZ"/>
              </w:rPr>
            </w:pPr>
            <w:r w:rsidRPr="00B240BE">
              <w:rPr>
                <w:rFonts w:cs="Times New Roman"/>
                <w:szCs w:val="28"/>
                <w:lang w:val="kk-KZ"/>
              </w:rPr>
              <w:t>Қолданылуы</w:t>
            </w:r>
          </w:p>
        </w:tc>
        <w:tc>
          <w:tcPr>
            <w:tcW w:w="5103" w:type="dxa"/>
            <w:tcBorders>
              <w:bottom w:val="single" w:sz="4" w:space="0" w:color="auto"/>
            </w:tcBorders>
            <w:vAlign w:val="center"/>
          </w:tcPr>
          <w:p w14:paraId="4865390C" w14:textId="77777777" w:rsidR="005A62B4" w:rsidRPr="00B240BE" w:rsidRDefault="005A62B4" w:rsidP="00216447">
            <w:pPr>
              <w:ind w:firstLine="0"/>
              <w:rPr>
                <w:rFonts w:cs="Times New Roman"/>
                <w:szCs w:val="28"/>
                <w:shd w:val="clear" w:color="auto" w:fill="FFFFFF"/>
                <w:lang w:val="kk-KZ"/>
              </w:rPr>
            </w:pPr>
            <w:r w:rsidRPr="00B240BE">
              <w:rPr>
                <w:rFonts w:cs="Times New Roman"/>
                <w:szCs w:val="28"/>
                <w:lang w:val="kk-KZ"/>
              </w:rPr>
              <w:t xml:space="preserve">Фильмдерде, көркем әдебиетте, сәулет өнерінде, </w:t>
            </w:r>
            <w:r w:rsidRPr="00B240BE">
              <w:rPr>
                <w:rFonts w:cs="Times New Roman"/>
                <w:bCs/>
                <w:szCs w:val="28"/>
                <w:lang w:val="kk-KZ"/>
              </w:rPr>
              <w:t>интернет-мемдерде</w:t>
            </w:r>
            <w:r w:rsidRPr="00B240BE">
              <w:rPr>
                <w:rFonts w:cs="Times New Roman"/>
                <w:szCs w:val="28"/>
                <w:lang w:val="kk-KZ"/>
              </w:rPr>
              <w:t xml:space="preserve">, сондай-ақ </w:t>
            </w:r>
            <w:r w:rsidRPr="00B240BE">
              <w:rPr>
                <w:rFonts w:cs="Times New Roman"/>
                <w:bCs/>
                <w:szCs w:val="28"/>
                <w:lang w:val="kk-KZ"/>
              </w:rPr>
              <w:t>тәрбиелік әңгіме ретінде</w:t>
            </w:r>
            <w:r w:rsidRPr="00B240BE">
              <w:rPr>
                <w:rFonts w:cs="Times New Roman"/>
                <w:szCs w:val="28"/>
                <w:lang w:val="kk-KZ"/>
              </w:rPr>
              <w:t xml:space="preserve"> мектептерде, қоғамдық орындарда және БАҚ-та кеңінен қолданылады. Мысалы, </w:t>
            </w:r>
            <w:r w:rsidRPr="00B240BE">
              <w:rPr>
                <w:rFonts w:cs="Times New Roman"/>
                <w:i/>
                <w:szCs w:val="28"/>
                <w:lang w:val="kk-KZ"/>
              </w:rPr>
              <w:t>«</w:t>
            </w:r>
            <w:r w:rsidRPr="00B240BE">
              <w:rPr>
                <w:rFonts w:cs="Times New Roman"/>
                <w:i/>
                <w:szCs w:val="28"/>
                <w:shd w:val="clear" w:color="auto" w:fill="FFFFFF"/>
                <w:lang w:val="kk-KZ"/>
              </w:rPr>
              <w:t>Торғайдың Хатикосы»</w:t>
            </w:r>
            <w:r w:rsidRPr="00B240BE">
              <w:rPr>
                <w:rFonts w:cs="Times New Roman"/>
                <w:szCs w:val="28"/>
                <w:shd w:val="clear" w:color="auto" w:fill="FFFFFF"/>
                <w:lang w:val="kk-KZ"/>
              </w:rPr>
              <w:t xml:space="preserve"> (ЕҚ, 08.10.23);</w:t>
            </w:r>
          </w:p>
          <w:p w14:paraId="6E4A6C6E" w14:textId="77777777" w:rsidR="005A62B4" w:rsidRPr="00B240BE" w:rsidRDefault="005A62B4" w:rsidP="00216447">
            <w:pPr>
              <w:ind w:firstLine="0"/>
              <w:rPr>
                <w:rFonts w:cs="Times New Roman"/>
                <w:szCs w:val="28"/>
                <w:lang w:val="kk-KZ"/>
              </w:rPr>
            </w:pPr>
            <w:r w:rsidRPr="00B240BE">
              <w:rPr>
                <w:rFonts w:cs="Times New Roman"/>
                <w:i/>
                <w:szCs w:val="28"/>
                <w:lang w:val="kk-KZ"/>
              </w:rPr>
              <w:t>«Қазақстандық Хатико». Иті иесінің моласын екі ай күзеткен»</w:t>
            </w:r>
            <w:r w:rsidRPr="00B240BE">
              <w:rPr>
                <w:rFonts w:cs="Times New Roman"/>
                <w:szCs w:val="28"/>
                <w:lang w:val="kk-KZ"/>
              </w:rPr>
              <w:t xml:space="preserve"> (</w:t>
            </w:r>
            <w:r w:rsidRPr="00B240BE">
              <w:rPr>
                <w:rFonts w:cs="Times New Roman"/>
                <w:szCs w:val="28"/>
                <w:shd w:val="clear" w:color="auto" w:fill="FFFFFF"/>
                <w:lang w:val="kk-KZ"/>
              </w:rPr>
              <w:t>https://</w:t>
            </w:r>
            <w:r w:rsidRPr="00B240BE">
              <w:rPr>
                <w:rFonts w:cs="Times New Roman"/>
                <w:szCs w:val="28"/>
                <w:lang w:val="kk-KZ"/>
              </w:rPr>
              <w:t xml:space="preserve">tengrinews.kz, 22.12.20); </w:t>
            </w:r>
            <w:r w:rsidRPr="00B240BE">
              <w:rPr>
                <w:rFonts w:cs="Times New Roman"/>
                <w:i/>
                <w:szCs w:val="28"/>
                <w:lang w:val="kk-KZ"/>
              </w:rPr>
              <w:t>«</w:t>
            </w:r>
            <w:r w:rsidRPr="00B240BE">
              <w:rPr>
                <w:rFonts w:cs="Times New Roman"/>
                <w:i/>
                <w:szCs w:val="28"/>
                <w:shd w:val="clear" w:color="auto" w:fill="FFFFFF"/>
                <w:lang w:val="kk-KZ"/>
              </w:rPr>
              <w:t>Иесін 7 жыл күткен Хатико-мысық өлді»</w:t>
            </w:r>
            <w:r w:rsidRPr="00B240BE">
              <w:rPr>
                <w:rFonts w:cs="Times New Roman"/>
                <w:szCs w:val="28"/>
                <w:shd w:val="clear" w:color="auto" w:fill="FFFFFF"/>
                <w:lang w:val="kk-KZ"/>
              </w:rPr>
              <w:t xml:space="preserve"> (https://taulik.kz, 8.04.25); </w:t>
            </w:r>
            <w:r w:rsidRPr="00B240BE">
              <w:rPr>
                <w:rFonts w:cs="Times New Roman"/>
                <w:i/>
                <w:szCs w:val="28"/>
                <w:lang w:val="kk-KZ"/>
              </w:rPr>
              <w:t>«</w:t>
            </w:r>
            <w:r w:rsidRPr="00B240BE">
              <w:rPr>
                <w:rFonts w:cs="Times New Roman"/>
                <w:bCs/>
                <w:i/>
                <w:szCs w:val="28"/>
                <w:lang w:val="kk-KZ"/>
              </w:rPr>
              <w:t xml:space="preserve">Алла дәрежесін көтерген адам және Хатико» </w:t>
            </w:r>
            <w:r w:rsidRPr="00B240BE">
              <w:rPr>
                <w:rFonts w:cs="Times New Roman"/>
                <w:bCs/>
                <w:szCs w:val="28"/>
                <w:lang w:val="kk-KZ"/>
              </w:rPr>
              <w:t xml:space="preserve">(https://www.muftyat.kz, 14.03.17); </w:t>
            </w:r>
            <w:r w:rsidRPr="00B240BE">
              <w:rPr>
                <w:rFonts w:cs="Times New Roman"/>
                <w:bCs/>
                <w:i/>
                <w:szCs w:val="28"/>
                <w:lang w:val="kk-KZ"/>
              </w:rPr>
              <w:t>«Шымкенттік Хатико» иесін аялдамада күтіп жүр»</w:t>
            </w:r>
            <w:r w:rsidRPr="00B240BE">
              <w:rPr>
                <w:rFonts w:cs="Times New Roman"/>
                <w:szCs w:val="28"/>
                <w:lang w:val="kk-KZ"/>
              </w:rPr>
              <w:t xml:space="preserve"> (https://kaz.365info.kz, 6.11.17) т.б.</w:t>
            </w:r>
          </w:p>
        </w:tc>
      </w:tr>
      <w:tr w:rsidR="00A1456D" w:rsidRPr="00552A66" w14:paraId="0F40CEAF" w14:textId="77777777" w:rsidTr="00A1456D">
        <w:tc>
          <w:tcPr>
            <w:tcW w:w="4395" w:type="dxa"/>
            <w:tcBorders>
              <w:bottom w:val="nil"/>
            </w:tcBorders>
          </w:tcPr>
          <w:p w14:paraId="7D5182CC" w14:textId="77777777" w:rsidR="00A1456D" w:rsidRPr="00B240BE" w:rsidRDefault="00A1456D" w:rsidP="00A1456D">
            <w:pPr>
              <w:ind w:firstLine="34"/>
              <w:rPr>
                <w:rFonts w:cs="Times New Roman"/>
                <w:szCs w:val="28"/>
                <w:lang w:val="kk-KZ"/>
              </w:rPr>
            </w:pPr>
            <w:r w:rsidRPr="00B240BE">
              <w:rPr>
                <w:rFonts w:cs="Times New Roman"/>
                <w:szCs w:val="28"/>
                <w:lang w:val="kk-KZ"/>
              </w:rPr>
              <w:t xml:space="preserve">Мәдени өзгерістері/ </w:t>
            </w:r>
          </w:p>
          <w:p w14:paraId="04B2D35E" w14:textId="3B13C62B" w:rsidR="00A1456D" w:rsidRPr="00B240BE" w:rsidRDefault="00A1456D" w:rsidP="00A1456D">
            <w:pPr>
              <w:ind w:firstLine="34"/>
              <w:rPr>
                <w:rFonts w:cs="Times New Roman"/>
                <w:szCs w:val="28"/>
                <w:lang w:val="kk-KZ"/>
              </w:rPr>
            </w:pPr>
            <w:r w:rsidRPr="00B240BE">
              <w:rPr>
                <w:rFonts w:cs="Times New Roman"/>
                <w:szCs w:val="28"/>
                <w:lang w:val="kk-KZ"/>
              </w:rPr>
              <w:t>Уақыт бойынша эволюциясы</w:t>
            </w:r>
          </w:p>
        </w:tc>
        <w:tc>
          <w:tcPr>
            <w:tcW w:w="5103" w:type="dxa"/>
            <w:tcBorders>
              <w:bottom w:val="nil"/>
            </w:tcBorders>
          </w:tcPr>
          <w:p w14:paraId="5B6365AF" w14:textId="399811E7" w:rsidR="00A1456D" w:rsidRPr="00B240BE" w:rsidRDefault="00A1456D" w:rsidP="00A1456D">
            <w:pPr>
              <w:ind w:firstLine="0"/>
              <w:rPr>
                <w:rFonts w:cs="Times New Roman"/>
                <w:szCs w:val="28"/>
                <w:lang w:val="kk-KZ"/>
              </w:rPr>
            </w:pPr>
            <w:r w:rsidRPr="00B240BE">
              <w:rPr>
                <w:rFonts w:cs="Times New Roman"/>
                <w:szCs w:val="28"/>
                <w:lang w:val="kk-KZ"/>
              </w:rPr>
              <w:t xml:space="preserve">Бастапқыда Хатико тек Жапония үшін ғана ұлттық бейне болды, қазіргі күні универсалды символ. Кейде Хатиконың бейнесін мем, жарнама сюжеттері, психологиялық символика ретінде де </w:t>
            </w:r>
          </w:p>
        </w:tc>
      </w:tr>
    </w:tbl>
    <w:p w14:paraId="2F4D02F5" w14:textId="1706741E" w:rsidR="00A1456D" w:rsidRDefault="00A1456D" w:rsidP="00A1456D">
      <w:pPr>
        <w:ind w:firstLine="0"/>
        <w:rPr>
          <w:lang w:val="kk-KZ"/>
        </w:rPr>
      </w:pPr>
      <w:r>
        <w:rPr>
          <w:lang w:val="kk-KZ"/>
        </w:rPr>
        <w:lastRenderedPageBreak/>
        <w:t>5-кестенің жалғасы</w:t>
      </w:r>
    </w:p>
    <w:p w14:paraId="651908E7" w14:textId="77777777" w:rsidR="00A1456D" w:rsidRPr="00A1456D" w:rsidRDefault="00A1456D">
      <w:pPr>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03"/>
      </w:tblGrid>
      <w:tr w:rsidR="00A1456D" w:rsidRPr="00552A66" w14:paraId="50B58560" w14:textId="77777777" w:rsidTr="00A1456D">
        <w:trPr>
          <w:trHeight w:val="90"/>
        </w:trPr>
        <w:tc>
          <w:tcPr>
            <w:tcW w:w="4395" w:type="dxa"/>
          </w:tcPr>
          <w:p w14:paraId="38157F7E" w14:textId="3EDC24AB" w:rsidR="00A1456D" w:rsidRPr="00B240BE" w:rsidRDefault="00A1456D" w:rsidP="00A1456D">
            <w:pPr>
              <w:ind w:firstLine="34"/>
              <w:jc w:val="center"/>
              <w:rPr>
                <w:rFonts w:cs="Times New Roman"/>
                <w:szCs w:val="28"/>
                <w:lang w:val="kk-KZ"/>
              </w:rPr>
            </w:pPr>
            <w:r>
              <w:rPr>
                <w:rFonts w:cs="Times New Roman"/>
                <w:szCs w:val="28"/>
                <w:lang w:val="kk-KZ"/>
              </w:rPr>
              <w:t>1</w:t>
            </w:r>
          </w:p>
        </w:tc>
        <w:tc>
          <w:tcPr>
            <w:tcW w:w="5103" w:type="dxa"/>
          </w:tcPr>
          <w:p w14:paraId="2BC8C836" w14:textId="1E778F16" w:rsidR="00A1456D" w:rsidRPr="00B240BE" w:rsidRDefault="00A1456D" w:rsidP="00A1456D">
            <w:pPr>
              <w:ind w:firstLine="0"/>
              <w:jc w:val="center"/>
              <w:rPr>
                <w:rFonts w:cs="Times New Roman"/>
                <w:szCs w:val="28"/>
                <w:lang w:val="kk-KZ"/>
              </w:rPr>
            </w:pPr>
            <w:r>
              <w:rPr>
                <w:rFonts w:cs="Times New Roman"/>
                <w:szCs w:val="28"/>
                <w:lang w:val="kk-KZ"/>
              </w:rPr>
              <w:t>2</w:t>
            </w:r>
          </w:p>
        </w:tc>
      </w:tr>
      <w:tr w:rsidR="00A1456D" w:rsidRPr="00552A66" w14:paraId="0EBBB372" w14:textId="77777777" w:rsidTr="00A1456D">
        <w:trPr>
          <w:trHeight w:val="286"/>
        </w:trPr>
        <w:tc>
          <w:tcPr>
            <w:tcW w:w="4395" w:type="dxa"/>
          </w:tcPr>
          <w:p w14:paraId="1A79EA3C" w14:textId="749EA025" w:rsidR="00A1456D" w:rsidRPr="00B240BE" w:rsidRDefault="00A1456D" w:rsidP="00A1456D">
            <w:pPr>
              <w:ind w:firstLine="34"/>
              <w:rPr>
                <w:rFonts w:cs="Times New Roman"/>
                <w:szCs w:val="28"/>
                <w:lang w:val="kk-KZ"/>
              </w:rPr>
            </w:pPr>
          </w:p>
        </w:tc>
        <w:tc>
          <w:tcPr>
            <w:tcW w:w="5103" w:type="dxa"/>
          </w:tcPr>
          <w:p w14:paraId="521BC75A" w14:textId="19F38BF5" w:rsidR="00A1456D" w:rsidRPr="00B240BE" w:rsidRDefault="00A1456D" w:rsidP="00A1456D">
            <w:pPr>
              <w:ind w:firstLine="0"/>
              <w:rPr>
                <w:rFonts w:cs="Times New Roman"/>
                <w:szCs w:val="28"/>
                <w:lang w:val="kk-KZ"/>
              </w:rPr>
            </w:pPr>
            <w:r w:rsidRPr="00B240BE">
              <w:rPr>
                <w:rFonts w:cs="Times New Roman"/>
                <w:szCs w:val="28"/>
                <w:lang w:val="kk-KZ"/>
              </w:rPr>
              <w:t>қолданады.</w:t>
            </w:r>
          </w:p>
        </w:tc>
      </w:tr>
      <w:tr w:rsidR="00A1456D" w:rsidRPr="00EF0FA6" w14:paraId="5A344BBC" w14:textId="77777777" w:rsidTr="00A1456D">
        <w:tc>
          <w:tcPr>
            <w:tcW w:w="4395" w:type="dxa"/>
          </w:tcPr>
          <w:p w14:paraId="51DFD788" w14:textId="77777777" w:rsidR="00A1456D" w:rsidRPr="00B240BE" w:rsidRDefault="00A1456D" w:rsidP="00A1456D">
            <w:pPr>
              <w:ind w:firstLine="34"/>
              <w:rPr>
                <w:rFonts w:cs="Times New Roman"/>
                <w:szCs w:val="28"/>
                <w:lang w:val="kk-KZ"/>
              </w:rPr>
            </w:pPr>
            <w:r w:rsidRPr="00B240BE">
              <w:rPr>
                <w:rFonts w:cs="Times New Roman"/>
                <w:szCs w:val="28"/>
                <w:lang w:val="kk-KZ"/>
              </w:rPr>
              <w:t>Семантикалық ассоциация</w:t>
            </w:r>
          </w:p>
        </w:tc>
        <w:tc>
          <w:tcPr>
            <w:tcW w:w="5103" w:type="dxa"/>
            <w:vAlign w:val="center"/>
          </w:tcPr>
          <w:p w14:paraId="135C6250" w14:textId="77777777" w:rsidR="00A1456D" w:rsidRPr="00B240BE" w:rsidRDefault="00A1456D" w:rsidP="00A1456D">
            <w:pPr>
              <w:ind w:firstLine="0"/>
              <w:rPr>
                <w:rFonts w:cs="Times New Roman"/>
                <w:szCs w:val="28"/>
                <w:lang w:val="kk-KZ"/>
              </w:rPr>
            </w:pPr>
            <w:r w:rsidRPr="00B240BE">
              <w:rPr>
                <w:rFonts w:cs="Times New Roman"/>
                <w:szCs w:val="28"/>
                <w:lang w:val="kk-KZ"/>
              </w:rPr>
              <w:t xml:space="preserve">Адалдық, үміт, сенім, иесіне беріктік, жалғыздық, трагедия. </w:t>
            </w:r>
          </w:p>
        </w:tc>
      </w:tr>
      <w:tr w:rsidR="00A1456D" w:rsidRPr="00EF0FA6" w14:paraId="0FF1838B" w14:textId="77777777" w:rsidTr="00A1456D">
        <w:tc>
          <w:tcPr>
            <w:tcW w:w="4395" w:type="dxa"/>
          </w:tcPr>
          <w:p w14:paraId="234A5FBD" w14:textId="77777777" w:rsidR="00A1456D" w:rsidRPr="00B240BE" w:rsidRDefault="00A1456D" w:rsidP="00A1456D">
            <w:pPr>
              <w:ind w:firstLine="34"/>
              <w:rPr>
                <w:rFonts w:cs="Times New Roman"/>
                <w:szCs w:val="28"/>
                <w:lang w:val="kk-KZ"/>
              </w:rPr>
            </w:pPr>
            <w:r w:rsidRPr="00B240BE">
              <w:rPr>
                <w:rFonts w:cs="Times New Roman"/>
                <w:szCs w:val="28"/>
                <w:lang w:val="kk-KZ"/>
              </w:rPr>
              <w:t>Сөз тіркестерінің үлгілері</w:t>
            </w:r>
          </w:p>
        </w:tc>
        <w:tc>
          <w:tcPr>
            <w:tcW w:w="5103" w:type="dxa"/>
          </w:tcPr>
          <w:p w14:paraId="77479379" w14:textId="77777777" w:rsidR="00A1456D" w:rsidRPr="00B240BE" w:rsidRDefault="00A1456D" w:rsidP="00A1456D">
            <w:pPr>
              <w:ind w:firstLine="0"/>
              <w:rPr>
                <w:rFonts w:cs="Times New Roman"/>
                <w:szCs w:val="28"/>
                <w:lang w:val="kk-KZ"/>
              </w:rPr>
            </w:pPr>
            <w:r w:rsidRPr="00B240BE">
              <w:rPr>
                <w:rFonts w:cs="Times New Roman"/>
                <w:szCs w:val="28"/>
                <w:lang w:val="kk-KZ"/>
              </w:rPr>
              <w:t>Хатиконың адалд</w:t>
            </w:r>
            <w:r>
              <w:rPr>
                <w:rFonts w:cs="Times New Roman"/>
                <w:szCs w:val="28"/>
                <w:lang w:val="kk-KZ"/>
              </w:rPr>
              <w:t>ығы, Хатико сияқты күтіп отыру;</w:t>
            </w:r>
          </w:p>
        </w:tc>
      </w:tr>
      <w:tr w:rsidR="00A1456D" w:rsidRPr="00EF0FA6" w14:paraId="5A7C7231" w14:textId="77777777" w:rsidTr="00A1456D">
        <w:tc>
          <w:tcPr>
            <w:tcW w:w="4395" w:type="dxa"/>
          </w:tcPr>
          <w:p w14:paraId="3F502544" w14:textId="77777777" w:rsidR="00A1456D" w:rsidRPr="00B240BE" w:rsidRDefault="00A1456D" w:rsidP="00A1456D">
            <w:pPr>
              <w:ind w:firstLine="34"/>
              <w:rPr>
                <w:rFonts w:cs="Times New Roman"/>
                <w:szCs w:val="28"/>
                <w:lang w:val="kk-KZ"/>
              </w:rPr>
            </w:pPr>
            <w:r w:rsidRPr="00B240BE">
              <w:rPr>
                <w:rFonts w:cs="Times New Roman"/>
                <w:szCs w:val="28"/>
                <w:lang w:val="kk-KZ"/>
              </w:rPr>
              <w:t>Интертекстуалды сілтемелер</w:t>
            </w:r>
          </w:p>
        </w:tc>
        <w:tc>
          <w:tcPr>
            <w:tcW w:w="5103" w:type="dxa"/>
          </w:tcPr>
          <w:p w14:paraId="00B27D45" w14:textId="77777777" w:rsidR="00A1456D" w:rsidRPr="00B240BE" w:rsidRDefault="00A1456D" w:rsidP="00A1456D">
            <w:pPr>
              <w:ind w:firstLine="33"/>
              <w:rPr>
                <w:rFonts w:cs="Times New Roman"/>
                <w:szCs w:val="28"/>
                <w:lang w:val="kk-KZ"/>
              </w:rPr>
            </w:pPr>
            <w:r w:rsidRPr="00B240BE">
              <w:rPr>
                <w:rFonts w:cs="Times New Roman"/>
                <w:szCs w:val="28"/>
                <w:lang w:val="kk-KZ"/>
              </w:rPr>
              <w:t xml:space="preserve">«Hachiko Monogatari» (1987, жапон фильмі), «Hachiko: A Dog’s Story» (2009) фильмдері, интернет-мемдер,  мәдениет, әдеби публицистика, эмоционалды тәрбиелік әңгімелер;  </w:t>
            </w:r>
          </w:p>
        </w:tc>
      </w:tr>
      <w:tr w:rsidR="00A1456D" w:rsidRPr="00EF0FA6" w14:paraId="4211B4E2" w14:textId="77777777" w:rsidTr="00A1456D">
        <w:tc>
          <w:tcPr>
            <w:tcW w:w="4395" w:type="dxa"/>
          </w:tcPr>
          <w:p w14:paraId="7335AF7F" w14:textId="77777777" w:rsidR="00A1456D" w:rsidRPr="00B240BE" w:rsidRDefault="00A1456D" w:rsidP="00A1456D">
            <w:pPr>
              <w:ind w:firstLine="34"/>
              <w:rPr>
                <w:rFonts w:cs="Times New Roman"/>
                <w:szCs w:val="28"/>
                <w:lang w:val="kk-KZ"/>
              </w:rPr>
            </w:pPr>
            <w:r w:rsidRPr="00B240BE">
              <w:rPr>
                <w:rFonts w:cs="Times New Roman"/>
                <w:szCs w:val="28"/>
                <w:lang w:val="kk-KZ"/>
              </w:rPr>
              <w:t>Tипі</w:t>
            </w:r>
          </w:p>
        </w:tc>
        <w:tc>
          <w:tcPr>
            <w:tcW w:w="5103" w:type="dxa"/>
            <w:vAlign w:val="center"/>
          </w:tcPr>
          <w:p w14:paraId="6D9A7D71" w14:textId="77777777" w:rsidR="00A1456D" w:rsidRDefault="00A1456D" w:rsidP="00A1456D">
            <w:pPr>
              <w:ind w:firstLine="33"/>
              <w:rPr>
                <w:rFonts w:cs="Times New Roman"/>
                <w:szCs w:val="28"/>
                <w:lang w:val="kk-KZ"/>
              </w:rPr>
            </w:pPr>
            <w:r w:rsidRPr="00B240BE">
              <w:rPr>
                <w:rFonts w:cs="Times New Roman"/>
                <w:noProof/>
                <w:szCs w:val="28"/>
                <w:lang w:eastAsia="ru-RU"/>
              </w:rPr>
              <mc:AlternateContent>
                <mc:Choice Requires="wps">
                  <w:drawing>
                    <wp:anchor distT="0" distB="0" distL="114300" distR="114300" simplePos="0" relativeHeight="251657216" behindDoc="0" locked="0" layoutInCell="1" allowOverlap="1" wp14:anchorId="64DAD4D4" wp14:editId="28E54BFE">
                      <wp:simplePos x="0" y="0"/>
                      <wp:positionH relativeFrom="column">
                        <wp:posOffset>1414780</wp:posOffset>
                      </wp:positionH>
                      <wp:positionV relativeFrom="paragraph">
                        <wp:posOffset>124460</wp:posOffset>
                      </wp:positionV>
                      <wp:extent cx="203200" cy="0"/>
                      <wp:effectExtent l="0" t="76200" r="25400" b="114300"/>
                      <wp:wrapNone/>
                      <wp:docPr id="5" name="Прямая со стрелкой 5"/>
                      <wp:cNvGraphicFramePr/>
                      <a:graphic xmlns:a="http://schemas.openxmlformats.org/drawingml/2006/main">
                        <a:graphicData uri="http://schemas.microsoft.com/office/word/2010/wordprocessingShape">
                          <wps:wsp>
                            <wps:cNvCnPr/>
                            <wps:spPr>
                              <a:xfrm>
                                <a:off x="0" y="0"/>
                                <a:ext cx="2032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1EC6A8" id="_x0000_t32" coordsize="21600,21600" o:spt="32" o:oned="t" path="m,l21600,21600e" filled="f">
                      <v:path arrowok="t" fillok="f" o:connecttype="none"/>
                      <o:lock v:ext="edit" shapetype="t"/>
                    </v:shapetype>
                    <v:shape id="Прямая со стрелкой 5" o:spid="_x0000_s1026" type="#_x0000_t32" style="position:absolute;margin-left:111.4pt;margin-top:9.8pt;width:16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" strokecolor="#4579b8 [3044]">
                      <v:stroke endarrow="open"/>
                    </v:shape>
                  </w:pict>
                </mc:Fallback>
              </mc:AlternateContent>
            </w:r>
            <w:r>
              <w:rPr>
                <w:rFonts w:cs="Times New Roman"/>
                <w:szCs w:val="28"/>
                <w:lang w:val="kk-KZ"/>
              </w:rPr>
              <w:t xml:space="preserve">Прецедентті есім      </w:t>
            </w:r>
            <w:r w:rsidRPr="00B240BE">
              <w:rPr>
                <w:rFonts w:cs="Times New Roman"/>
                <w:szCs w:val="28"/>
                <w:lang w:val="kk-KZ"/>
              </w:rPr>
              <w:t>прецедентті</w:t>
            </w:r>
            <w:r>
              <w:rPr>
                <w:rFonts w:cs="Times New Roman"/>
                <w:szCs w:val="28"/>
                <w:lang w:val="kk-KZ"/>
              </w:rPr>
              <w:t> </w:t>
            </w:r>
            <w:r w:rsidRPr="00B240BE">
              <w:rPr>
                <w:rFonts w:cs="Times New Roman"/>
                <w:szCs w:val="28"/>
                <w:lang w:val="kk-KZ"/>
              </w:rPr>
              <w:t>мәтін</w:t>
            </w:r>
          </w:p>
          <w:p w14:paraId="5ACB3DE1" w14:textId="77777777" w:rsidR="00A1456D" w:rsidRPr="00B240BE" w:rsidRDefault="00A1456D" w:rsidP="00A1456D">
            <w:pPr>
              <w:ind w:firstLine="33"/>
              <w:rPr>
                <w:rFonts w:cs="Times New Roman"/>
                <w:szCs w:val="28"/>
                <w:lang w:val="kk-KZ"/>
              </w:rPr>
            </w:pPr>
            <w:r w:rsidRPr="00B240BE">
              <w:rPr>
                <w:rFonts w:cs="Times New Roman"/>
                <w:noProof/>
                <w:szCs w:val="28"/>
                <w:lang w:eastAsia="ru-RU"/>
              </w:rPr>
              <mc:AlternateContent>
                <mc:Choice Requires="wps">
                  <w:drawing>
                    <wp:anchor distT="0" distB="0" distL="114300" distR="114300" simplePos="0" relativeHeight="251658240" behindDoc="0" locked="0" layoutInCell="1" allowOverlap="1" wp14:anchorId="049B9831" wp14:editId="7469E1D6">
                      <wp:simplePos x="0" y="0"/>
                      <wp:positionH relativeFrom="column">
                        <wp:posOffset>53340</wp:posOffset>
                      </wp:positionH>
                      <wp:positionV relativeFrom="paragraph">
                        <wp:posOffset>100330</wp:posOffset>
                      </wp:positionV>
                      <wp:extent cx="201295" cy="0"/>
                      <wp:effectExtent l="0" t="76200" r="27305" b="114300"/>
                      <wp:wrapNone/>
                      <wp:docPr id="6" name="Прямая со стрелкой 6"/>
                      <wp:cNvGraphicFramePr/>
                      <a:graphic xmlns:a="http://schemas.openxmlformats.org/drawingml/2006/main">
                        <a:graphicData uri="http://schemas.microsoft.com/office/word/2010/wordprocessingShape">
                          <wps:wsp>
                            <wps:cNvCnPr/>
                            <wps:spPr>
                              <a:xfrm>
                                <a:off x="0" y="0"/>
                                <a:ext cx="2012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8031B" id="Прямая со стрелкой 6" o:spid="_x0000_s1026" type="#_x0000_t32" style="position:absolute;margin-left:4.2pt;margin-top:7.9pt;width:15.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" strokecolor="#4579b8 [3044]">
                      <v:stroke endarrow="open"/>
                    </v:shape>
                  </w:pict>
                </mc:Fallback>
              </mc:AlternateContent>
            </w:r>
            <w:r>
              <w:rPr>
                <w:rFonts w:cs="Times New Roman"/>
                <w:szCs w:val="28"/>
                <w:lang w:val="kk-KZ"/>
              </w:rPr>
              <w:t xml:space="preserve">     </w:t>
            </w:r>
            <w:r w:rsidRPr="00B240BE">
              <w:rPr>
                <w:rFonts w:cs="Times New Roman"/>
                <w:szCs w:val="28"/>
                <w:lang w:val="kk-KZ"/>
              </w:rPr>
              <w:t>прецедентті символ (кешенді феномен).</w:t>
            </w:r>
          </w:p>
        </w:tc>
      </w:tr>
    </w:tbl>
    <w:p w14:paraId="342BD562" w14:textId="77777777" w:rsidR="00A1456D" w:rsidRDefault="00A1456D" w:rsidP="00DE7CD7">
      <w:pPr>
        <w:rPr>
          <w:rFonts w:cs="Times New Roman"/>
          <w:szCs w:val="28"/>
          <w:lang w:val="kk-KZ"/>
        </w:rPr>
      </w:pPr>
    </w:p>
    <w:p w14:paraId="379DB115" w14:textId="6C5857A8" w:rsidR="005A62B4" w:rsidRPr="00B240BE" w:rsidRDefault="005A62B4" w:rsidP="00DE7CD7">
      <w:pPr>
        <w:rPr>
          <w:rFonts w:cs="Times New Roman"/>
          <w:szCs w:val="28"/>
          <w:lang w:val="kk-KZ"/>
        </w:rPr>
      </w:pPr>
      <w:r w:rsidRPr="00B240BE">
        <w:rPr>
          <w:rFonts w:cs="Times New Roman"/>
          <w:szCs w:val="28"/>
          <w:lang w:val="kk-KZ"/>
        </w:rPr>
        <w:t>Жоғарыдағы кесте арқылы «Хатико» прецедентті символының сипатын, соның ішінде мәдени маңызын, символдық мағынасын, семантикалық ассоциациясын, типін анықтадық. Келесі суретте «Хаткио» прецедентті символының құрылымдық қабатын көрсеттік</w:t>
      </w:r>
      <w:r w:rsidR="00515653">
        <w:rPr>
          <w:rFonts w:cs="Times New Roman"/>
          <w:szCs w:val="28"/>
          <w:lang w:val="kk-KZ"/>
        </w:rPr>
        <w:t xml:space="preserve"> (</w:t>
      </w:r>
      <w:r w:rsidR="00A1456D">
        <w:rPr>
          <w:rFonts w:cs="Times New Roman"/>
          <w:szCs w:val="28"/>
          <w:lang w:val="kk-KZ"/>
        </w:rPr>
        <w:t>Сурет 14</w:t>
      </w:r>
      <w:r w:rsidR="00515653">
        <w:rPr>
          <w:rFonts w:cs="Times New Roman"/>
          <w:szCs w:val="28"/>
          <w:lang w:val="kk-KZ"/>
        </w:rPr>
        <w:t>)</w:t>
      </w:r>
      <w:r w:rsidRPr="00B240BE">
        <w:rPr>
          <w:rFonts w:cs="Times New Roman"/>
          <w:szCs w:val="28"/>
          <w:lang w:val="kk-KZ"/>
        </w:rPr>
        <w:t>:</w:t>
      </w:r>
    </w:p>
    <w:p w14:paraId="379F3D7C" w14:textId="77777777" w:rsidR="005A62B4" w:rsidRPr="00B240BE" w:rsidRDefault="005A62B4" w:rsidP="00DE7CD7">
      <w:pPr>
        <w:rPr>
          <w:rFonts w:cs="Times New Roman"/>
          <w:szCs w:val="28"/>
          <w:lang w:val="kk-KZ"/>
        </w:rPr>
      </w:pPr>
    </w:p>
    <w:p w14:paraId="73068321" w14:textId="77777777" w:rsidR="005A62B4" w:rsidRPr="00B240BE" w:rsidRDefault="005A62B4" w:rsidP="00DE7CD7">
      <w:pPr>
        <w:rPr>
          <w:rFonts w:cs="Times New Roman"/>
          <w:szCs w:val="28"/>
          <w:lang w:val="kk-KZ"/>
        </w:rPr>
      </w:pPr>
      <w:r w:rsidRPr="00B240BE">
        <w:rPr>
          <w:rFonts w:eastAsia="Times New Roman" w:cs="Times New Roman"/>
          <w:noProof/>
          <w:szCs w:val="28"/>
          <w:lang w:eastAsia="ru-RU"/>
        </w:rPr>
        <w:drawing>
          <wp:inline distT="0" distB="0" distL="0" distR="0" wp14:anchorId="4F3BB9C9" wp14:editId="41532FE2">
            <wp:extent cx="5539153" cy="3253153"/>
            <wp:effectExtent l="0" t="0" r="23495" b="2349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4739CD12" w14:textId="77777777" w:rsidR="00A1456D" w:rsidRDefault="00A1456D" w:rsidP="00DE7CD7">
      <w:pPr>
        <w:jc w:val="center"/>
        <w:rPr>
          <w:rFonts w:cs="Times New Roman"/>
          <w:szCs w:val="28"/>
          <w:lang w:val="kk-KZ"/>
        </w:rPr>
      </w:pPr>
    </w:p>
    <w:p w14:paraId="5BE174F5" w14:textId="033DFF18" w:rsidR="005A62B4" w:rsidRPr="00B240BE" w:rsidRDefault="00A1456D" w:rsidP="00DE7CD7">
      <w:pPr>
        <w:jc w:val="center"/>
        <w:rPr>
          <w:rFonts w:cs="Times New Roman"/>
          <w:szCs w:val="28"/>
          <w:lang w:val="kk-KZ"/>
        </w:rPr>
      </w:pPr>
      <w:r>
        <w:rPr>
          <w:rFonts w:cs="Times New Roman"/>
          <w:szCs w:val="28"/>
          <w:lang w:val="kk-KZ"/>
        </w:rPr>
        <w:t>Сурет 14 -</w:t>
      </w:r>
      <w:r w:rsidR="00515653">
        <w:rPr>
          <w:rFonts w:cs="Times New Roman"/>
          <w:szCs w:val="28"/>
          <w:lang w:val="kk-KZ"/>
        </w:rPr>
        <w:t xml:space="preserve"> </w:t>
      </w:r>
      <w:r w:rsidR="005A62B4" w:rsidRPr="00B240BE">
        <w:rPr>
          <w:rFonts w:cs="Times New Roman"/>
          <w:szCs w:val="28"/>
          <w:lang w:val="kk-KZ"/>
        </w:rPr>
        <w:t>«Хатико» прецедентті символының құрылымдық қабаты</w:t>
      </w:r>
    </w:p>
    <w:p w14:paraId="7350D176" w14:textId="77777777" w:rsidR="005A62B4" w:rsidRPr="00B240BE" w:rsidRDefault="005A62B4" w:rsidP="00DE7CD7">
      <w:pPr>
        <w:rPr>
          <w:rFonts w:cs="Times New Roman"/>
          <w:szCs w:val="28"/>
          <w:lang w:val="kk-KZ"/>
        </w:rPr>
      </w:pPr>
    </w:p>
    <w:p w14:paraId="7E80A2BC" w14:textId="77777777" w:rsidR="00D96242" w:rsidRPr="00B240BE" w:rsidRDefault="005A62B4" w:rsidP="00A1456D">
      <w:pPr>
        <w:ind w:firstLine="567"/>
        <w:rPr>
          <w:rStyle w:val="a7"/>
          <w:rFonts w:cs="Times New Roman"/>
          <w:b w:val="0"/>
          <w:szCs w:val="28"/>
          <w:lang w:val="kk-KZ"/>
        </w:rPr>
      </w:pPr>
      <w:r w:rsidRPr="00B240BE">
        <w:rPr>
          <w:rFonts w:eastAsia="Times New Roman" w:cs="Times New Roman"/>
          <w:b/>
          <w:szCs w:val="28"/>
          <w:lang w:val="kk-KZ" w:eastAsia="ru-RU"/>
        </w:rPr>
        <w:t>«</w:t>
      </w:r>
      <w:r w:rsidRPr="00B240BE">
        <w:rPr>
          <w:rStyle w:val="a7"/>
          <w:rFonts w:cs="Times New Roman"/>
          <w:b w:val="0"/>
          <w:szCs w:val="28"/>
          <w:lang w:val="kk-KZ"/>
        </w:rPr>
        <w:t xml:space="preserve">Символ – әрқашан белгіден «үлкенірек» ұғымды білдіреді; ол өзінің мазмұнының сарқылмас көпмағыналылығымен ерекшеленеді. Символ – бұл </w:t>
      </w:r>
      <w:r w:rsidRPr="00B240BE">
        <w:rPr>
          <w:rStyle w:val="a7"/>
          <w:rFonts w:cs="Times New Roman"/>
          <w:b w:val="0"/>
          <w:szCs w:val="28"/>
          <w:lang w:val="kk-KZ"/>
        </w:rPr>
        <w:lastRenderedPageBreak/>
        <w:t>күнделікті өмірде белгілі болуы мүмкін термин, атау немесе бейне, алайда олардың кәдімгі мағынасынан бөлек ерекше қосымша мәнге ие.</w:t>
      </w:r>
    </w:p>
    <w:p w14:paraId="27F004B4" w14:textId="4F1FA0AE"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Сөз немесе бейне символдық сипатқа ие болады, егер олар өздерінің айқын және тікелей мағынасынан артық мағына-мазмұнды меңзейтін болса» [</w:t>
      </w:r>
      <w:r w:rsidR="00AA0D53">
        <w:rPr>
          <w:rStyle w:val="a7"/>
          <w:rFonts w:cs="Times New Roman"/>
          <w:b w:val="0"/>
          <w:szCs w:val="28"/>
          <w:lang w:val="kk-KZ"/>
        </w:rPr>
        <w:t>1</w:t>
      </w:r>
      <w:r w:rsidR="00AA0D53" w:rsidRPr="00AA0D53">
        <w:rPr>
          <w:rStyle w:val="a7"/>
          <w:rFonts w:cs="Times New Roman"/>
          <w:b w:val="0"/>
          <w:szCs w:val="28"/>
          <w:lang w:val="kk-KZ"/>
        </w:rPr>
        <w:t>71</w:t>
      </w:r>
      <w:r w:rsidR="002154F4" w:rsidRPr="00B240BE">
        <w:rPr>
          <w:rStyle w:val="a7"/>
          <w:rFonts w:cs="Times New Roman"/>
          <w:b w:val="0"/>
          <w:szCs w:val="28"/>
          <w:lang w:val="kk-KZ"/>
        </w:rPr>
        <w:t xml:space="preserve">, </w:t>
      </w:r>
      <w:r w:rsidR="001E6317">
        <w:rPr>
          <w:rStyle w:val="a7"/>
          <w:rFonts w:cs="Times New Roman"/>
          <w:b w:val="0"/>
          <w:szCs w:val="28"/>
          <w:lang w:val="kk-KZ"/>
        </w:rPr>
        <w:t>б.</w:t>
      </w:r>
      <w:r w:rsidR="002154F4" w:rsidRPr="00B240BE">
        <w:rPr>
          <w:rStyle w:val="a7"/>
          <w:rFonts w:cs="Times New Roman"/>
          <w:b w:val="0"/>
          <w:szCs w:val="28"/>
          <w:lang w:val="kk-KZ"/>
        </w:rPr>
        <w:t>87</w:t>
      </w:r>
      <w:r w:rsidRPr="00B240BE">
        <w:rPr>
          <w:rStyle w:val="a7"/>
          <w:rFonts w:cs="Times New Roman"/>
          <w:b w:val="0"/>
          <w:szCs w:val="28"/>
          <w:lang w:val="kk-KZ"/>
        </w:rPr>
        <w:t xml:space="preserve">] дейді ғалым Захаренко. Осындай белгіден үлкен ұғымды білдіретін, кәдімгі мағынадан басқа қосымша мәні, сиволдық сипаты бар «Құлагер» де қазақ ұлтының санасында берік орныққан мәдени-тарихи бейне. </w:t>
      </w:r>
    </w:p>
    <w:p w14:paraId="3DF1315A"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 «Құлагердің» прецеденттік негізі:</w:t>
      </w:r>
    </w:p>
    <w:p w14:paraId="68FF19DE"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 xml:space="preserve">І. Жансүгіровтің дастаны негізінде танылған «Құлагер» – нақты тарихи оқиғаға құрылған прецедентті есім. </w:t>
      </w:r>
    </w:p>
    <w:p w14:paraId="1D904120"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 «Құлагердің» мағыналық қабаттары:</w:t>
      </w:r>
    </w:p>
    <w:p w14:paraId="421F3C8B"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Денотативтік қабат – бәйгеде жүйріктігімен аты шыққан тұлпар;</w:t>
      </w:r>
    </w:p>
    <w:p w14:paraId="43628B1F"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Коннотативтік қабат – әділетсіздік, ерліктің жаншылуы;</w:t>
      </w:r>
    </w:p>
    <w:p w14:paraId="367FE9F2"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 xml:space="preserve">Прагматикалық қабат – қайғы мен қасіретті, күйінішті сипаттайтын ұлттық-мәдени көрініс; </w:t>
      </w:r>
    </w:p>
    <w:p w14:paraId="643EBFE7"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Когнитивтік қабат – ұжымдық санада әділетсіздіктің құрбаны болған символ;</w:t>
      </w:r>
    </w:p>
    <w:p w14:paraId="5654FCB3"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Символдық қабат – тұлпар – қазақтың рухы, Құлагердің өлімі – сол рухтың жаралануы, жоғалуы;</w:t>
      </w:r>
    </w:p>
    <w:p w14:paraId="156F3B91"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 Мәдени дискурстағы рөлі:</w:t>
      </w:r>
    </w:p>
    <w:p w14:paraId="674CE9AA" w14:textId="77777777"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 xml:space="preserve">«Құлагер» – әдебиет, ән-күй жанрында, кино өнерінде кеңінен қолданылатын символ. Ұлттық болмыстың күрделілігін, еркіндікті, бостандықты, рухани үлкен қасіретті бейнелейді. </w:t>
      </w:r>
      <w:r w:rsidR="00252F6C">
        <w:rPr>
          <w:rStyle w:val="a7"/>
          <w:rFonts w:cs="Times New Roman"/>
          <w:b w:val="0"/>
          <w:szCs w:val="28"/>
          <w:lang w:val="kk-KZ"/>
        </w:rPr>
        <w:t>І. </w:t>
      </w:r>
      <w:r w:rsidRPr="00B240BE">
        <w:rPr>
          <w:rStyle w:val="a7"/>
          <w:rFonts w:cs="Times New Roman"/>
          <w:b w:val="0"/>
          <w:szCs w:val="28"/>
          <w:lang w:val="kk-KZ"/>
        </w:rPr>
        <w:t>Жансүгіровтің</w:t>
      </w:r>
      <w:r w:rsidR="00252F6C">
        <w:rPr>
          <w:rStyle w:val="a7"/>
          <w:rFonts w:cs="Times New Roman"/>
          <w:b w:val="0"/>
          <w:szCs w:val="28"/>
          <w:lang w:val="kk-KZ"/>
        </w:rPr>
        <w:t xml:space="preserve"> «Құлагер» поэмасы, Б. </w:t>
      </w:r>
      <w:r w:rsidRPr="00B240BE">
        <w:rPr>
          <w:rStyle w:val="a7"/>
          <w:rFonts w:cs="Times New Roman"/>
          <w:b w:val="0"/>
          <w:szCs w:val="28"/>
          <w:lang w:val="kk-KZ"/>
        </w:rPr>
        <w:t xml:space="preserve">Мансұровтың «Құлагер» кинофильмі де прецедентті феноменге айналған. </w:t>
      </w:r>
    </w:p>
    <w:p w14:paraId="0CACFD3F" w14:textId="77777777" w:rsidR="005A62B4" w:rsidRPr="00647217" w:rsidRDefault="005A62B4" w:rsidP="00A1456D">
      <w:pPr>
        <w:ind w:firstLine="567"/>
        <w:rPr>
          <w:rFonts w:cs="Times New Roman"/>
          <w:bCs/>
          <w:szCs w:val="28"/>
          <w:lang w:val="kk-KZ"/>
        </w:rPr>
      </w:pPr>
      <w:r w:rsidRPr="00B240BE">
        <w:rPr>
          <w:rStyle w:val="a7"/>
          <w:rFonts w:cs="Times New Roman"/>
          <w:b w:val="0"/>
          <w:szCs w:val="28"/>
          <w:lang w:val="kk-KZ"/>
        </w:rPr>
        <w:t>Баспасөз беттерінде Құлагердің өлім</w:t>
      </w:r>
      <w:r w:rsidR="00647217">
        <w:rPr>
          <w:rStyle w:val="a7"/>
          <w:rFonts w:cs="Times New Roman"/>
          <w:b w:val="0"/>
          <w:szCs w:val="28"/>
          <w:lang w:val="kk-KZ"/>
        </w:rPr>
        <w:t>і</w:t>
      </w:r>
      <w:r w:rsidRPr="00B240BE">
        <w:rPr>
          <w:rStyle w:val="a7"/>
          <w:rFonts w:cs="Times New Roman"/>
          <w:b w:val="0"/>
          <w:szCs w:val="28"/>
          <w:lang w:val="kk-KZ"/>
        </w:rPr>
        <w:t xml:space="preserve"> жайында тарихи шындық пен көркем шындықты салыстыра отырып зерттеген, сипаттаған әдеби, тарихи мақалалар көп жарық көрген. </w:t>
      </w:r>
      <w:r w:rsidRPr="00B240BE">
        <w:rPr>
          <w:rFonts w:cs="Times New Roman"/>
          <w:bCs/>
          <w:szCs w:val="28"/>
          <w:lang w:val="kk-KZ"/>
        </w:rPr>
        <w:t xml:space="preserve">«Біз Құлагерге орала береміз...» (АТ, 11.04.19), «Құлагерді құлатқан кім?» (ЕҚ, 29.11.24), «Құлагердің сыны» (ЕҚ, 18.09.24), </w:t>
      </w:r>
      <w:r w:rsidRPr="00B240BE">
        <w:rPr>
          <w:rFonts w:cs="Times New Roman"/>
          <w:bCs/>
          <w:iCs/>
          <w:szCs w:val="28"/>
          <w:lang w:val="kk-KZ"/>
        </w:rPr>
        <w:t xml:space="preserve">«Ұлттық спорт: «Құлагердің» көкпарда екінші рет есесі кетті» (А, 26.09.19), </w:t>
      </w:r>
      <w:r w:rsidRPr="00B240BE">
        <w:rPr>
          <w:rFonts w:eastAsia="Times New Roman" w:cs="Times New Roman"/>
          <w:szCs w:val="28"/>
          <w:lang w:val="kk-KZ" w:eastAsia="ru-RU"/>
        </w:rPr>
        <w:t>«Құлагер – еркіндікке ұмтылған қазақ елінің символы» (</w:t>
      </w:r>
      <w:hyperlink r:id="rId93" w:history="1">
        <w:r w:rsidRPr="00B240BE">
          <w:rPr>
            <w:rStyle w:val="a6"/>
            <w:rFonts w:eastAsia="Times New Roman" w:cs="Times New Roman"/>
            <w:szCs w:val="28"/>
            <w:lang w:val="kk-KZ" w:eastAsia="ru-RU"/>
          </w:rPr>
          <w:t>https://abai.kz/</w:t>
        </w:r>
      </w:hyperlink>
      <w:r w:rsidRPr="00B240BE">
        <w:rPr>
          <w:rFonts w:eastAsia="Times New Roman" w:cs="Times New Roman"/>
          <w:szCs w:val="28"/>
          <w:lang w:val="kk-KZ" w:eastAsia="ru-RU"/>
        </w:rPr>
        <w:t xml:space="preserve">, 12.04.2017) </w:t>
      </w:r>
      <w:r w:rsidRPr="00B240BE">
        <w:rPr>
          <w:rFonts w:cs="Times New Roman"/>
          <w:bCs/>
          <w:iCs/>
          <w:szCs w:val="28"/>
          <w:lang w:val="kk-KZ"/>
        </w:rPr>
        <w:t xml:space="preserve">т.б. </w:t>
      </w:r>
    </w:p>
    <w:p w14:paraId="637C0F3C" w14:textId="6395EB96" w:rsidR="005A62B4" w:rsidRPr="00B240BE" w:rsidRDefault="005A62B4" w:rsidP="00A1456D">
      <w:pPr>
        <w:ind w:firstLine="567"/>
        <w:rPr>
          <w:rStyle w:val="a7"/>
          <w:rFonts w:cs="Times New Roman"/>
          <w:b w:val="0"/>
          <w:szCs w:val="28"/>
          <w:lang w:val="kk-KZ"/>
        </w:rPr>
      </w:pPr>
      <w:r w:rsidRPr="00B240BE">
        <w:rPr>
          <w:rStyle w:val="a7"/>
          <w:rFonts w:cs="Times New Roman"/>
          <w:b w:val="0"/>
          <w:szCs w:val="28"/>
          <w:lang w:val="kk-KZ"/>
        </w:rPr>
        <w:t xml:space="preserve">Сол сияқты «Құлагер» асқақ арманның күйреуін, ұлттық рухтың жоғалуын, ерлік пен сұлулықтың, үміттің әділетсіздікке, қастандыққа ұшырауын білдіреді. Бірақ алдымен жастар танымында «Құлагер – жүйрік тұлпар» деген символмен танылған. Орыс және қазақ тобынан сауалнама жүргізгенде осындай ойға келдік. </w:t>
      </w:r>
      <w:r w:rsidRPr="00B240BE">
        <w:rPr>
          <w:rStyle w:val="a7"/>
          <w:rFonts w:cs="Times New Roman"/>
          <w:b w:val="0"/>
          <w:i/>
          <w:szCs w:val="28"/>
          <w:lang w:val="kk-KZ"/>
        </w:rPr>
        <w:t>«Сіз үшін жүйрік тұлпардың символы»</w:t>
      </w:r>
      <w:r w:rsidRPr="00B240BE">
        <w:rPr>
          <w:rStyle w:val="a7"/>
          <w:rFonts w:cs="Times New Roman"/>
          <w:b w:val="0"/>
          <w:szCs w:val="28"/>
          <w:lang w:val="kk-KZ"/>
        </w:rPr>
        <w:t xml:space="preserve"> деген сұраққа екі тілді респонденттердің басым көпшілігі Құлагер деп жауап берген. Диаграмма арқылы көрсетсек</w:t>
      </w:r>
      <w:r w:rsidR="001977C4">
        <w:rPr>
          <w:rStyle w:val="a7"/>
          <w:rFonts w:cs="Times New Roman"/>
          <w:b w:val="0"/>
          <w:szCs w:val="28"/>
          <w:lang w:val="kk-KZ"/>
        </w:rPr>
        <w:t xml:space="preserve"> (</w:t>
      </w:r>
      <w:r w:rsidR="00A1456D">
        <w:rPr>
          <w:rStyle w:val="a7"/>
          <w:rFonts w:cs="Times New Roman"/>
          <w:b w:val="0"/>
          <w:szCs w:val="28"/>
          <w:lang w:val="kk-KZ"/>
        </w:rPr>
        <w:t>Сурет 15,16</w:t>
      </w:r>
      <w:r w:rsidR="001977C4">
        <w:rPr>
          <w:rStyle w:val="a7"/>
          <w:rFonts w:cs="Times New Roman"/>
          <w:b w:val="0"/>
          <w:szCs w:val="28"/>
          <w:lang w:val="kk-KZ"/>
        </w:rPr>
        <w:t>)</w:t>
      </w:r>
      <w:r w:rsidR="00647217">
        <w:rPr>
          <w:rStyle w:val="a7"/>
          <w:rFonts w:cs="Times New Roman"/>
          <w:b w:val="0"/>
          <w:szCs w:val="28"/>
          <w:lang w:val="kk-KZ"/>
        </w:rPr>
        <w:t>:</w:t>
      </w:r>
    </w:p>
    <w:p w14:paraId="2961573A" w14:textId="77777777" w:rsidR="005A62B4" w:rsidRPr="00B240BE" w:rsidRDefault="005A62B4" w:rsidP="00DE7CD7">
      <w:pPr>
        <w:rPr>
          <w:rStyle w:val="a7"/>
          <w:rFonts w:cs="Times New Roman"/>
          <w:b w:val="0"/>
          <w:szCs w:val="28"/>
          <w:lang w:val="kk-KZ"/>
        </w:rPr>
      </w:pPr>
    </w:p>
    <w:p w14:paraId="165C0B2A" w14:textId="77777777" w:rsidR="0099613E" w:rsidRPr="00B240BE" w:rsidRDefault="005A62B4" w:rsidP="00DE7CD7">
      <w:pPr>
        <w:jc w:val="center"/>
        <w:rPr>
          <w:rStyle w:val="a7"/>
          <w:rFonts w:cs="Times New Roman"/>
          <w:b w:val="0"/>
          <w:szCs w:val="28"/>
          <w:lang w:val="kk-KZ"/>
        </w:rPr>
      </w:pPr>
      <w:r w:rsidRPr="00B240BE">
        <w:rPr>
          <w:rFonts w:cs="Times New Roman"/>
          <w:noProof/>
          <w:szCs w:val="28"/>
          <w:lang w:eastAsia="ru-RU"/>
        </w:rPr>
        <w:lastRenderedPageBreak/>
        <w:drawing>
          <wp:inline distT="0" distB="0" distL="0" distR="0" wp14:anchorId="2F60BF1A" wp14:editId="2D9025A8">
            <wp:extent cx="4343400" cy="3120887"/>
            <wp:effectExtent l="0" t="0" r="19050" b="2286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71D6EDB" w14:textId="77777777" w:rsidR="00A1456D" w:rsidRDefault="00A1456D" w:rsidP="00DE7CD7">
      <w:pPr>
        <w:jc w:val="center"/>
        <w:rPr>
          <w:rFonts w:cs="Times New Roman"/>
          <w:szCs w:val="28"/>
          <w:lang w:val="kk-KZ"/>
        </w:rPr>
      </w:pPr>
    </w:p>
    <w:p w14:paraId="6424FB7C" w14:textId="3EADA847" w:rsidR="005A62B4" w:rsidRPr="001977C4" w:rsidRDefault="00A1456D" w:rsidP="00DE7CD7">
      <w:pPr>
        <w:jc w:val="center"/>
        <w:rPr>
          <w:rFonts w:cs="Times New Roman"/>
          <w:b/>
          <w:szCs w:val="28"/>
          <w:lang w:val="kk-KZ"/>
        </w:rPr>
      </w:pPr>
      <w:r>
        <w:rPr>
          <w:rFonts w:cs="Times New Roman"/>
          <w:szCs w:val="28"/>
          <w:lang w:val="kk-KZ"/>
        </w:rPr>
        <w:t>Сурет 15 -</w:t>
      </w:r>
      <w:r w:rsidR="001977C4">
        <w:rPr>
          <w:rFonts w:cs="Times New Roman"/>
          <w:szCs w:val="28"/>
          <w:lang w:val="kk-KZ"/>
        </w:rPr>
        <w:t xml:space="preserve"> Қазақ тобының с</w:t>
      </w:r>
      <w:r w:rsidR="005A62B4" w:rsidRPr="00B240BE">
        <w:rPr>
          <w:rFonts w:cs="Times New Roman"/>
          <w:szCs w:val="28"/>
          <w:lang w:val="kk-KZ"/>
        </w:rPr>
        <w:t>ауалнама нәтижесі</w:t>
      </w:r>
    </w:p>
    <w:p w14:paraId="79D0AAD8" w14:textId="77777777" w:rsidR="005A62B4" w:rsidRPr="001977C4" w:rsidRDefault="005A62B4" w:rsidP="00DE7CD7">
      <w:pPr>
        <w:rPr>
          <w:rStyle w:val="a7"/>
          <w:rFonts w:cs="Times New Roman"/>
          <w:szCs w:val="28"/>
          <w:lang w:val="kk-KZ"/>
        </w:rPr>
      </w:pPr>
    </w:p>
    <w:p w14:paraId="553728C3" w14:textId="77777777" w:rsidR="005A62B4" w:rsidRPr="00B240BE" w:rsidRDefault="005A62B4" w:rsidP="00DE7CD7">
      <w:pPr>
        <w:jc w:val="center"/>
        <w:rPr>
          <w:rStyle w:val="a7"/>
          <w:rFonts w:cs="Times New Roman"/>
          <w:b w:val="0"/>
          <w:szCs w:val="28"/>
          <w:lang w:val="kk-KZ"/>
        </w:rPr>
      </w:pPr>
      <w:r w:rsidRPr="00B240BE">
        <w:rPr>
          <w:rFonts w:cs="Times New Roman"/>
          <w:noProof/>
          <w:szCs w:val="28"/>
          <w:lang w:eastAsia="ru-RU"/>
        </w:rPr>
        <w:drawing>
          <wp:inline distT="0" distB="0" distL="0" distR="0" wp14:anchorId="0E017660" wp14:editId="6926FA45">
            <wp:extent cx="4482548" cy="3011557"/>
            <wp:effectExtent l="0" t="0" r="13335" b="1778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299BB27" w14:textId="77777777" w:rsidR="00A1456D" w:rsidRDefault="00A1456D" w:rsidP="001977C4">
      <w:pPr>
        <w:jc w:val="center"/>
        <w:rPr>
          <w:rFonts w:cs="Times New Roman"/>
          <w:szCs w:val="28"/>
          <w:lang w:val="kk-KZ"/>
        </w:rPr>
      </w:pPr>
    </w:p>
    <w:p w14:paraId="4023AA44" w14:textId="5B6591DD" w:rsidR="001977C4" w:rsidRPr="001977C4" w:rsidRDefault="00A1456D" w:rsidP="001977C4">
      <w:pPr>
        <w:jc w:val="center"/>
        <w:rPr>
          <w:rFonts w:cs="Times New Roman"/>
          <w:b/>
          <w:szCs w:val="28"/>
          <w:lang w:val="kk-KZ"/>
        </w:rPr>
      </w:pPr>
      <w:r>
        <w:rPr>
          <w:rFonts w:cs="Times New Roman"/>
          <w:szCs w:val="28"/>
          <w:lang w:val="kk-KZ"/>
        </w:rPr>
        <w:t>Сурет 16 -</w:t>
      </w:r>
      <w:r w:rsidR="001977C4">
        <w:rPr>
          <w:rFonts w:cs="Times New Roman"/>
          <w:szCs w:val="28"/>
          <w:lang w:val="kk-KZ"/>
        </w:rPr>
        <w:t xml:space="preserve"> Орыс тобының с</w:t>
      </w:r>
      <w:r w:rsidR="001977C4" w:rsidRPr="00B240BE">
        <w:rPr>
          <w:rFonts w:cs="Times New Roman"/>
          <w:szCs w:val="28"/>
          <w:lang w:val="kk-KZ"/>
        </w:rPr>
        <w:t>ауалнама нәтижесі</w:t>
      </w:r>
    </w:p>
    <w:p w14:paraId="3347BBFC" w14:textId="77777777" w:rsidR="005A62B4" w:rsidRPr="00B240BE" w:rsidRDefault="005A62B4" w:rsidP="00DE7CD7">
      <w:pPr>
        <w:rPr>
          <w:rStyle w:val="a7"/>
          <w:rFonts w:cs="Times New Roman"/>
          <w:b w:val="0"/>
          <w:szCs w:val="28"/>
          <w:lang w:val="kk-KZ"/>
        </w:rPr>
      </w:pPr>
    </w:p>
    <w:p w14:paraId="62037EBF" w14:textId="77777777" w:rsidR="005A62B4" w:rsidRPr="00B240BE" w:rsidRDefault="005A62B4" w:rsidP="00DE7CD7">
      <w:pPr>
        <w:rPr>
          <w:rStyle w:val="a7"/>
          <w:rFonts w:cs="Times New Roman"/>
          <w:b w:val="0"/>
          <w:szCs w:val="28"/>
          <w:lang w:val="kk-KZ"/>
        </w:rPr>
      </w:pPr>
      <w:r w:rsidRPr="00B240BE">
        <w:rPr>
          <w:rStyle w:val="a7"/>
          <w:rFonts w:cs="Times New Roman"/>
          <w:b w:val="0"/>
          <w:szCs w:val="28"/>
          <w:lang w:val="kk-KZ"/>
        </w:rPr>
        <w:t>Байқағанымыздай, қазақ тобының 90 пайызы үшін, орыс тобының 44 пайызы үшін жүйрік аттың символы Құлагер болды. Одан бөлек орыс тобының кей студенттері Ахалтеке мен Абсентті таңдапты. Ferrari деген 1 жауап болды, мүмкін жылдам көлік болған соң немесе көліктің эмблемасы аттың су</w:t>
      </w:r>
      <w:r w:rsidR="00AA0D53">
        <w:rPr>
          <w:rStyle w:val="a7"/>
          <w:rFonts w:cs="Times New Roman"/>
          <w:b w:val="0"/>
          <w:szCs w:val="28"/>
          <w:lang w:val="kk-KZ"/>
        </w:rPr>
        <w:t>реті болған соң жазған болар. 2</w:t>
      </w:r>
      <w:r w:rsidR="00AA0D53" w:rsidRPr="00AA0D53">
        <w:rPr>
          <w:rStyle w:val="a7"/>
          <w:rFonts w:cs="Times New Roman"/>
          <w:b w:val="0"/>
          <w:szCs w:val="28"/>
          <w:lang w:val="kk-KZ"/>
        </w:rPr>
        <w:t>34</w:t>
      </w:r>
      <w:r w:rsidRPr="00B240BE">
        <w:rPr>
          <w:rStyle w:val="a7"/>
          <w:rFonts w:cs="Times New Roman"/>
          <w:b w:val="0"/>
          <w:szCs w:val="28"/>
          <w:lang w:val="kk-KZ"/>
        </w:rPr>
        <w:t xml:space="preserve"> студент қатысқан сауалнама нәтижесіне қарап Құлагер бейнесінің символдық мәнін, ұлттық дүниетанымда нақты орныққанын</w:t>
      </w:r>
      <w:r w:rsidR="00647217">
        <w:rPr>
          <w:rStyle w:val="a7"/>
          <w:rFonts w:cs="Times New Roman"/>
          <w:b w:val="0"/>
          <w:szCs w:val="28"/>
          <w:lang w:val="kk-KZ"/>
        </w:rPr>
        <w:t xml:space="preserve"> көре алдық десек болады.</w:t>
      </w:r>
    </w:p>
    <w:p w14:paraId="3B225B2D" w14:textId="6E4C0D03" w:rsidR="005A62B4" w:rsidRPr="00B240BE" w:rsidRDefault="005A62B4" w:rsidP="00DE7CD7">
      <w:pPr>
        <w:rPr>
          <w:rFonts w:eastAsia="Times New Roman" w:cs="Times New Roman"/>
          <w:szCs w:val="28"/>
          <w:lang w:val="kk-KZ" w:eastAsia="ru-RU"/>
        </w:rPr>
      </w:pPr>
      <w:r w:rsidRPr="00B240BE">
        <w:rPr>
          <w:rFonts w:eastAsia="Times New Roman" w:cs="Times New Roman"/>
          <w:szCs w:val="28"/>
          <w:lang w:val="kk-KZ" w:eastAsia="ru-RU"/>
        </w:rPr>
        <w:lastRenderedPageBreak/>
        <w:t xml:space="preserve">Сол сияқты «Құлагер» прецедентті символына қатысты сипаттама ұсынылды. Зерттеу барысында оның мәдени маңызын, уақыт ағымындағы мәдени трансформацияларын, референттік ерекшеліктерін және семантикалық ассоциацияларын айқындауға ұмтылдық. </w:t>
      </w:r>
      <w:r w:rsidRPr="00A1456D">
        <w:rPr>
          <w:rFonts w:eastAsia="Times New Roman" w:cs="Times New Roman"/>
          <w:szCs w:val="28"/>
          <w:lang w:val="kk-KZ" w:eastAsia="ru-RU"/>
        </w:rPr>
        <w:t xml:space="preserve">Бұл мәліметтер төмендегі </w:t>
      </w:r>
      <w:r w:rsidR="00A1456D">
        <w:rPr>
          <w:rFonts w:eastAsia="Times New Roman" w:cs="Times New Roman"/>
          <w:szCs w:val="28"/>
          <w:lang w:val="kk-KZ" w:eastAsia="ru-RU"/>
        </w:rPr>
        <w:t>6</w:t>
      </w:r>
      <w:r w:rsidR="00772D9F">
        <w:rPr>
          <w:rFonts w:eastAsia="Times New Roman" w:cs="Times New Roman"/>
          <w:szCs w:val="28"/>
          <w:lang w:val="kk-KZ" w:eastAsia="ru-RU"/>
        </w:rPr>
        <w:t>-</w:t>
      </w:r>
      <w:r w:rsidRPr="00A1456D">
        <w:rPr>
          <w:rFonts w:eastAsia="Times New Roman" w:cs="Times New Roman"/>
          <w:szCs w:val="28"/>
          <w:lang w:val="kk-KZ" w:eastAsia="ru-RU"/>
        </w:rPr>
        <w:t>кестеде көрініс табады.</w:t>
      </w:r>
    </w:p>
    <w:p w14:paraId="4672D5C8" w14:textId="77777777" w:rsidR="00A1456D" w:rsidRDefault="00A1456D" w:rsidP="00A1456D">
      <w:pPr>
        <w:ind w:firstLine="0"/>
        <w:rPr>
          <w:rFonts w:cs="Times New Roman"/>
          <w:bCs/>
          <w:iCs/>
          <w:szCs w:val="28"/>
          <w:lang w:val="kk-KZ"/>
        </w:rPr>
      </w:pPr>
    </w:p>
    <w:p w14:paraId="41EB544F" w14:textId="53A7EEAC" w:rsidR="00A1456D" w:rsidRPr="00B240BE" w:rsidRDefault="00A1456D" w:rsidP="00A1456D">
      <w:pPr>
        <w:ind w:firstLine="0"/>
        <w:rPr>
          <w:rFonts w:cs="Times New Roman"/>
          <w:bCs/>
          <w:iCs/>
          <w:szCs w:val="28"/>
          <w:lang w:val="kk-KZ"/>
        </w:rPr>
      </w:pPr>
      <w:r>
        <w:rPr>
          <w:rFonts w:cs="Times New Roman"/>
          <w:bCs/>
          <w:iCs/>
          <w:szCs w:val="28"/>
          <w:lang w:val="kk-KZ"/>
        </w:rPr>
        <w:t xml:space="preserve">Кесте 6 - </w:t>
      </w:r>
      <w:r w:rsidRPr="00B240BE">
        <w:rPr>
          <w:rFonts w:cs="Times New Roman"/>
          <w:bCs/>
          <w:iCs/>
          <w:szCs w:val="28"/>
          <w:lang w:val="kk-KZ"/>
        </w:rPr>
        <w:t>«Құлагер» прецедентті символының сипаттамасы</w:t>
      </w:r>
    </w:p>
    <w:p w14:paraId="30109581" w14:textId="77777777" w:rsidR="005A62B4" w:rsidRPr="00B240BE" w:rsidRDefault="005A62B4" w:rsidP="00DE7CD7">
      <w:pPr>
        <w:rPr>
          <w:rFonts w:eastAsia="Times New Roman" w:cs="Times New Roman"/>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5176"/>
      </w:tblGrid>
      <w:tr w:rsidR="005A62B4" w:rsidRPr="00A1456D" w14:paraId="4B540FAF" w14:textId="77777777" w:rsidTr="00A1456D">
        <w:tc>
          <w:tcPr>
            <w:tcW w:w="4322" w:type="dxa"/>
          </w:tcPr>
          <w:p w14:paraId="07444CA2" w14:textId="77777777" w:rsidR="005A62B4" w:rsidRPr="00A1456D" w:rsidRDefault="005A62B4" w:rsidP="00A1456D">
            <w:pPr>
              <w:ind w:firstLine="34"/>
              <w:jc w:val="center"/>
              <w:rPr>
                <w:rFonts w:cs="Times New Roman"/>
                <w:bCs/>
                <w:iCs/>
                <w:szCs w:val="28"/>
                <w:lang w:val="kk-KZ"/>
              </w:rPr>
            </w:pPr>
            <w:r w:rsidRPr="00A1456D">
              <w:rPr>
                <w:rFonts w:cs="Times New Roman"/>
                <w:bCs/>
                <w:iCs/>
                <w:szCs w:val="28"/>
                <w:lang w:val="kk-KZ"/>
              </w:rPr>
              <w:t>Белгі</w:t>
            </w:r>
          </w:p>
        </w:tc>
        <w:tc>
          <w:tcPr>
            <w:tcW w:w="5176" w:type="dxa"/>
          </w:tcPr>
          <w:p w14:paraId="623CA35D" w14:textId="77777777" w:rsidR="005A62B4" w:rsidRPr="00A1456D" w:rsidRDefault="00E32F78" w:rsidP="00A1456D">
            <w:pPr>
              <w:ind w:hanging="35"/>
              <w:jc w:val="center"/>
              <w:rPr>
                <w:rFonts w:cs="Times New Roman"/>
                <w:bCs/>
                <w:iCs/>
                <w:szCs w:val="28"/>
                <w:lang w:val="kk-KZ"/>
              </w:rPr>
            </w:pPr>
            <w:r w:rsidRPr="00A1456D">
              <w:rPr>
                <w:rFonts w:cs="Times New Roman"/>
                <w:bCs/>
                <w:iCs/>
                <w:szCs w:val="28"/>
                <w:lang w:val="kk-KZ"/>
              </w:rPr>
              <w:t>Сипаттама</w:t>
            </w:r>
          </w:p>
        </w:tc>
      </w:tr>
      <w:tr w:rsidR="00A1456D" w:rsidRPr="00A1456D" w14:paraId="3A81D0B1" w14:textId="77777777" w:rsidTr="00A1456D">
        <w:tc>
          <w:tcPr>
            <w:tcW w:w="4322" w:type="dxa"/>
          </w:tcPr>
          <w:p w14:paraId="366AFDC5" w14:textId="212FE0A2" w:rsidR="00A1456D" w:rsidRPr="00A1456D" w:rsidRDefault="00A1456D" w:rsidP="00A1456D">
            <w:pPr>
              <w:ind w:firstLine="34"/>
              <w:jc w:val="center"/>
              <w:rPr>
                <w:rFonts w:cs="Times New Roman"/>
                <w:bCs/>
                <w:iCs/>
                <w:szCs w:val="28"/>
                <w:lang w:val="kk-KZ"/>
              </w:rPr>
            </w:pPr>
            <w:r>
              <w:rPr>
                <w:rFonts w:cs="Times New Roman"/>
                <w:bCs/>
                <w:iCs/>
                <w:szCs w:val="28"/>
                <w:lang w:val="kk-KZ"/>
              </w:rPr>
              <w:t>1</w:t>
            </w:r>
          </w:p>
        </w:tc>
        <w:tc>
          <w:tcPr>
            <w:tcW w:w="5176" w:type="dxa"/>
          </w:tcPr>
          <w:p w14:paraId="41963526" w14:textId="44C96185" w:rsidR="00A1456D" w:rsidRPr="00A1456D" w:rsidRDefault="00A1456D" w:rsidP="00A1456D">
            <w:pPr>
              <w:ind w:hanging="35"/>
              <w:jc w:val="center"/>
              <w:rPr>
                <w:rFonts w:cs="Times New Roman"/>
                <w:bCs/>
                <w:iCs/>
                <w:szCs w:val="28"/>
                <w:lang w:val="kk-KZ"/>
              </w:rPr>
            </w:pPr>
            <w:r>
              <w:rPr>
                <w:rFonts w:cs="Times New Roman"/>
                <w:bCs/>
                <w:iCs/>
                <w:szCs w:val="28"/>
                <w:lang w:val="kk-KZ"/>
              </w:rPr>
              <w:t>2</w:t>
            </w:r>
          </w:p>
        </w:tc>
      </w:tr>
      <w:tr w:rsidR="005A62B4" w:rsidRPr="00A1456D" w14:paraId="04780A3C" w14:textId="77777777" w:rsidTr="00A1456D">
        <w:tc>
          <w:tcPr>
            <w:tcW w:w="4322" w:type="dxa"/>
          </w:tcPr>
          <w:p w14:paraId="72EA91CD" w14:textId="77777777" w:rsidR="005A62B4" w:rsidRPr="00A1456D" w:rsidRDefault="005A62B4" w:rsidP="008946B0">
            <w:pPr>
              <w:ind w:firstLine="34"/>
              <w:rPr>
                <w:rFonts w:cs="Times New Roman"/>
                <w:bCs/>
                <w:iCs/>
                <w:szCs w:val="28"/>
                <w:lang w:val="en-US"/>
              </w:rPr>
            </w:pPr>
            <w:r w:rsidRPr="00A1456D">
              <w:rPr>
                <w:rFonts w:cs="Times New Roman"/>
                <w:bCs/>
                <w:iCs/>
                <w:szCs w:val="28"/>
                <w:lang w:val="kk-KZ"/>
              </w:rPr>
              <w:t xml:space="preserve">Мәдени маңызы </w:t>
            </w:r>
          </w:p>
        </w:tc>
        <w:tc>
          <w:tcPr>
            <w:tcW w:w="5176" w:type="dxa"/>
          </w:tcPr>
          <w:p w14:paraId="2BE84E86" w14:textId="77777777" w:rsidR="005A62B4" w:rsidRPr="00A1456D" w:rsidRDefault="005A62B4" w:rsidP="008946B0">
            <w:pPr>
              <w:ind w:hanging="35"/>
              <w:rPr>
                <w:rFonts w:cs="Times New Roman"/>
                <w:bCs/>
                <w:szCs w:val="28"/>
                <w:lang w:val="kk-KZ"/>
              </w:rPr>
            </w:pPr>
            <w:r w:rsidRPr="00A1456D">
              <w:rPr>
                <w:rFonts w:cs="Times New Roman"/>
                <w:bCs/>
                <w:szCs w:val="28"/>
                <w:lang w:val="kk-KZ"/>
              </w:rPr>
              <w:t>Шығарма кейіпкері.</w:t>
            </w:r>
          </w:p>
          <w:p w14:paraId="0A1937A2" w14:textId="77777777" w:rsidR="005A62B4" w:rsidRPr="00A1456D" w:rsidRDefault="005A62B4" w:rsidP="008946B0">
            <w:pPr>
              <w:ind w:hanging="35"/>
              <w:rPr>
                <w:rFonts w:cs="Times New Roman"/>
                <w:bCs/>
                <w:szCs w:val="28"/>
                <w:lang w:val="kk-KZ"/>
              </w:rPr>
            </w:pPr>
            <w:r w:rsidRPr="00A1456D">
              <w:rPr>
                <w:rFonts w:cs="Times New Roman"/>
                <w:bCs/>
                <w:szCs w:val="28"/>
                <w:lang w:val="kk-KZ"/>
              </w:rPr>
              <w:t>Қазақ халқының рухани болмысында Құлагер – еркіндіктің, сұлулық пен трагедияның символы. Ол – жүйрік тұлпар ғана емес, жоғалған үміттің көрінісі.</w:t>
            </w:r>
          </w:p>
        </w:tc>
      </w:tr>
      <w:tr w:rsidR="005A62B4" w:rsidRPr="00EF0FA6" w14:paraId="60960ED0" w14:textId="77777777" w:rsidTr="00A1456D">
        <w:tc>
          <w:tcPr>
            <w:tcW w:w="4322" w:type="dxa"/>
          </w:tcPr>
          <w:p w14:paraId="0C2D651C" w14:textId="77777777" w:rsidR="005A62B4" w:rsidRPr="00A1456D" w:rsidRDefault="005A62B4" w:rsidP="008946B0">
            <w:pPr>
              <w:ind w:firstLine="34"/>
              <w:rPr>
                <w:rFonts w:cs="Times New Roman"/>
                <w:bCs/>
                <w:iCs/>
                <w:szCs w:val="28"/>
                <w:lang w:val="kk-KZ"/>
              </w:rPr>
            </w:pPr>
            <w:r w:rsidRPr="00A1456D">
              <w:rPr>
                <w:rFonts w:cs="Times New Roman"/>
                <w:bCs/>
                <w:iCs/>
                <w:szCs w:val="28"/>
                <w:lang w:val="kk-KZ"/>
              </w:rPr>
              <w:t>Танылу деңгейі</w:t>
            </w:r>
          </w:p>
        </w:tc>
        <w:tc>
          <w:tcPr>
            <w:tcW w:w="5176" w:type="dxa"/>
            <w:vAlign w:val="center"/>
          </w:tcPr>
          <w:p w14:paraId="448C9752" w14:textId="77777777" w:rsidR="005A62B4" w:rsidRPr="00A1456D" w:rsidRDefault="005A62B4" w:rsidP="008946B0">
            <w:pPr>
              <w:ind w:hanging="35"/>
              <w:rPr>
                <w:rFonts w:cs="Times New Roman"/>
                <w:bCs/>
                <w:szCs w:val="28"/>
                <w:lang w:val="kk-KZ"/>
              </w:rPr>
            </w:pPr>
            <w:r w:rsidRPr="00A1456D">
              <w:rPr>
                <w:rFonts w:cs="Times New Roman"/>
                <w:bCs/>
                <w:szCs w:val="28"/>
                <w:lang w:val="kk-KZ"/>
              </w:rPr>
              <w:t>Өте жоғары. Құлагер есімі Ақан серімен тығыз байланысты. Бүкіл Қазақстан халқы үшін танымал мәдени код.</w:t>
            </w:r>
          </w:p>
        </w:tc>
      </w:tr>
      <w:tr w:rsidR="005A62B4" w:rsidRPr="00EF0FA6" w14:paraId="1B1FA89F" w14:textId="77777777" w:rsidTr="00A1456D">
        <w:tc>
          <w:tcPr>
            <w:tcW w:w="4322" w:type="dxa"/>
          </w:tcPr>
          <w:p w14:paraId="77C31C39" w14:textId="77777777" w:rsidR="005A62B4" w:rsidRPr="00A1456D" w:rsidRDefault="005A62B4" w:rsidP="008946B0">
            <w:pPr>
              <w:ind w:firstLine="34"/>
              <w:rPr>
                <w:rFonts w:cs="Times New Roman"/>
                <w:bCs/>
                <w:iCs/>
                <w:szCs w:val="28"/>
                <w:lang w:val="kk-KZ"/>
              </w:rPr>
            </w:pPr>
            <w:r w:rsidRPr="00A1456D">
              <w:rPr>
                <w:rFonts w:cs="Times New Roman"/>
                <w:bCs/>
                <w:szCs w:val="28"/>
                <w:lang w:val="kk-KZ"/>
              </w:rPr>
              <w:t>Жалпы интерпретацияс</w:t>
            </w:r>
            <w:r w:rsidRPr="00A1456D">
              <w:rPr>
                <w:rFonts w:cs="Times New Roman"/>
                <w:bCs/>
                <w:szCs w:val="28"/>
              </w:rPr>
              <w:t>ы</w:t>
            </w:r>
          </w:p>
        </w:tc>
        <w:tc>
          <w:tcPr>
            <w:tcW w:w="5176" w:type="dxa"/>
          </w:tcPr>
          <w:p w14:paraId="131EAEAC" w14:textId="77777777" w:rsidR="005A62B4" w:rsidRPr="00A1456D" w:rsidRDefault="005A62B4" w:rsidP="008946B0">
            <w:pPr>
              <w:ind w:hanging="35"/>
              <w:rPr>
                <w:rFonts w:cs="Times New Roman"/>
                <w:bCs/>
                <w:iCs/>
                <w:szCs w:val="28"/>
                <w:lang w:val="kk-KZ"/>
              </w:rPr>
            </w:pPr>
            <w:r w:rsidRPr="00A1456D">
              <w:rPr>
                <w:rFonts w:cs="Times New Roman"/>
                <w:bCs/>
                <w:szCs w:val="28"/>
                <w:lang w:val="kk-KZ"/>
              </w:rPr>
              <w:t>Құлагер – тек бәйге ат емес, әділетсіздік құрбаны, рухтың құлдырауы мен ақын зарының белгісі.</w:t>
            </w:r>
          </w:p>
        </w:tc>
      </w:tr>
      <w:tr w:rsidR="005A62B4" w:rsidRPr="00EF0FA6" w14:paraId="6BCF2788" w14:textId="77777777" w:rsidTr="00A1456D">
        <w:tc>
          <w:tcPr>
            <w:tcW w:w="4322" w:type="dxa"/>
          </w:tcPr>
          <w:p w14:paraId="28948EB7" w14:textId="77777777" w:rsidR="005A62B4" w:rsidRPr="00A1456D" w:rsidRDefault="005A62B4" w:rsidP="008946B0">
            <w:pPr>
              <w:ind w:firstLine="34"/>
              <w:rPr>
                <w:rFonts w:cs="Times New Roman"/>
                <w:bCs/>
                <w:iCs/>
                <w:szCs w:val="28"/>
                <w:lang w:val="kk-KZ"/>
              </w:rPr>
            </w:pPr>
            <w:r w:rsidRPr="00A1456D">
              <w:rPr>
                <w:rFonts w:cs="Times New Roman"/>
                <w:bCs/>
                <w:szCs w:val="28"/>
              </w:rPr>
              <w:t>Референт</w:t>
            </w:r>
            <w:r w:rsidRPr="00A1456D">
              <w:rPr>
                <w:rFonts w:cs="Times New Roman"/>
                <w:bCs/>
                <w:szCs w:val="28"/>
                <w:lang w:val="kk-KZ"/>
              </w:rPr>
              <w:t>тік</w:t>
            </w:r>
            <w:r w:rsidRPr="00A1456D">
              <w:rPr>
                <w:rFonts w:cs="Times New Roman"/>
                <w:bCs/>
                <w:szCs w:val="28"/>
              </w:rPr>
              <w:t xml:space="preserve"> сипаты</w:t>
            </w:r>
          </w:p>
        </w:tc>
        <w:tc>
          <w:tcPr>
            <w:tcW w:w="5176" w:type="dxa"/>
          </w:tcPr>
          <w:p w14:paraId="6633C9BC" w14:textId="77777777" w:rsidR="005A62B4" w:rsidRPr="00A1456D" w:rsidRDefault="005A62B4" w:rsidP="008946B0">
            <w:pPr>
              <w:ind w:hanging="35"/>
              <w:rPr>
                <w:rFonts w:cs="Times New Roman"/>
                <w:bCs/>
                <w:iCs/>
                <w:szCs w:val="28"/>
                <w:lang w:val="kk-KZ"/>
              </w:rPr>
            </w:pPr>
            <w:r w:rsidRPr="00A1456D">
              <w:rPr>
                <w:rFonts w:cs="Times New Roman"/>
                <w:bCs/>
                <w:szCs w:val="28"/>
                <w:lang w:val="kk-KZ"/>
              </w:rPr>
              <w:t>Тарихи нақты референтке ие: Ақан серінің жүйрігі Құлагер – шынайы өмірде болған тұлпар, нақты оқиғаға (бәйгедегі өлім) негізделген.</w:t>
            </w:r>
          </w:p>
        </w:tc>
      </w:tr>
      <w:tr w:rsidR="005A62B4" w:rsidRPr="00EF0FA6" w14:paraId="65C26800" w14:textId="77777777" w:rsidTr="00A1456D">
        <w:tc>
          <w:tcPr>
            <w:tcW w:w="4322" w:type="dxa"/>
          </w:tcPr>
          <w:p w14:paraId="052C7E60" w14:textId="77777777" w:rsidR="005A62B4" w:rsidRPr="00A1456D" w:rsidRDefault="005A62B4" w:rsidP="008946B0">
            <w:pPr>
              <w:ind w:firstLine="34"/>
              <w:rPr>
                <w:rFonts w:cs="Times New Roman"/>
                <w:bCs/>
                <w:iCs/>
                <w:szCs w:val="28"/>
                <w:lang w:val="kk-KZ"/>
              </w:rPr>
            </w:pPr>
            <w:r w:rsidRPr="00A1456D">
              <w:rPr>
                <w:rFonts w:cs="Times New Roman"/>
                <w:bCs/>
                <w:szCs w:val="28"/>
              </w:rPr>
              <w:t>Символдық мағынасы</w:t>
            </w:r>
          </w:p>
        </w:tc>
        <w:tc>
          <w:tcPr>
            <w:tcW w:w="5176" w:type="dxa"/>
            <w:vAlign w:val="center"/>
          </w:tcPr>
          <w:p w14:paraId="16F8E6FE" w14:textId="77777777" w:rsidR="005A62B4" w:rsidRPr="00A1456D" w:rsidRDefault="005A62B4" w:rsidP="008946B0">
            <w:pPr>
              <w:ind w:hanging="35"/>
              <w:rPr>
                <w:rFonts w:cs="Times New Roman"/>
                <w:bCs/>
                <w:szCs w:val="28"/>
                <w:lang w:val="kk-KZ"/>
              </w:rPr>
            </w:pPr>
            <w:r w:rsidRPr="00A1456D">
              <w:rPr>
                <w:rFonts w:cs="Times New Roman"/>
                <w:bCs/>
                <w:szCs w:val="28"/>
                <w:lang w:val="kk-KZ"/>
              </w:rPr>
              <w:t>Трагедия, үміттің үзілгені, ұлттық мұң, сұлулық пен ерліктің жаншылуы. Сонымен қатар, ақын жанының зары мен әділетсіз жүйеге қарсылықтың символы.</w:t>
            </w:r>
          </w:p>
        </w:tc>
      </w:tr>
      <w:tr w:rsidR="005A62B4" w:rsidRPr="00A1456D" w14:paraId="579FE0B8" w14:textId="77777777" w:rsidTr="00A1456D">
        <w:tc>
          <w:tcPr>
            <w:tcW w:w="4322" w:type="dxa"/>
          </w:tcPr>
          <w:p w14:paraId="6E1CBE02" w14:textId="77777777" w:rsidR="005A62B4" w:rsidRPr="00A1456D" w:rsidRDefault="005A62B4" w:rsidP="008946B0">
            <w:pPr>
              <w:ind w:firstLine="34"/>
              <w:rPr>
                <w:rFonts w:cs="Times New Roman"/>
                <w:bCs/>
                <w:iCs/>
                <w:szCs w:val="28"/>
                <w:lang w:val="kk-KZ"/>
              </w:rPr>
            </w:pPr>
            <w:r w:rsidRPr="00A1456D">
              <w:rPr>
                <w:rFonts w:cs="Times New Roman"/>
                <w:bCs/>
                <w:szCs w:val="28"/>
              </w:rPr>
              <w:t>Қатысы бар оқиға</w:t>
            </w:r>
          </w:p>
        </w:tc>
        <w:tc>
          <w:tcPr>
            <w:tcW w:w="5176" w:type="dxa"/>
          </w:tcPr>
          <w:p w14:paraId="5FB25626" w14:textId="77777777" w:rsidR="005A62B4" w:rsidRPr="00A1456D" w:rsidRDefault="005A62B4" w:rsidP="008946B0">
            <w:pPr>
              <w:ind w:hanging="35"/>
              <w:rPr>
                <w:rFonts w:cs="Times New Roman"/>
                <w:bCs/>
                <w:iCs/>
                <w:szCs w:val="28"/>
                <w:lang w:val="kk-KZ"/>
              </w:rPr>
            </w:pPr>
            <w:r w:rsidRPr="00A1456D">
              <w:rPr>
                <w:rFonts w:cs="Times New Roman"/>
                <w:bCs/>
                <w:szCs w:val="28"/>
                <w:lang w:val="kk-KZ"/>
              </w:rPr>
              <w:t>Сағынайдың асындағы бәйгеде Құлагердің көреалмаушылықпен өлтірілуі. Бұл оқиға І. Жансүгіровтің «Құлагер» дастанында бейнеленген.</w:t>
            </w:r>
          </w:p>
        </w:tc>
      </w:tr>
      <w:tr w:rsidR="005A62B4" w:rsidRPr="00EF0FA6" w14:paraId="48A49246" w14:textId="77777777" w:rsidTr="00A1456D">
        <w:tc>
          <w:tcPr>
            <w:tcW w:w="4322" w:type="dxa"/>
          </w:tcPr>
          <w:p w14:paraId="2B7CE8C8" w14:textId="77777777" w:rsidR="005A62B4" w:rsidRPr="00A1456D" w:rsidRDefault="005A62B4" w:rsidP="008946B0">
            <w:pPr>
              <w:ind w:firstLine="34"/>
              <w:rPr>
                <w:rFonts w:cs="Times New Roman"/>
                <w:bCs/>
                <w:iCs/>
                <w:szCs w:val="28"/>
                <w:lang w:val="kk-KZ"/>
              </w:rPr>
            </w:pPr>
            <w:r w:rsidRPr="00A1456D">
              <w:rPr>
                <w:rFonts w:cs="Times New Roman"/>
                <w:bCs/>
                <w:szCs w:val="28"/>
              </w:rPr>
              <w:t>Қолданылуы</w:t>
            </w:r>
          </w:p>
        </w:tc>
        <w:tc>
          <w:tcPr>
            <w:tcW w:w="5176" w:type="dxa"/>
          </w:tcPr>
          <w:p w14:paraId="71FB16BF" w14:textId="77777777" w:rsidR="005A62B4" w:rsidRPr="00A1456D" w:rsidRDefault="005A62B4" w:rsidP="008946B0">
            <w:pPr>
              <w:ind w:firstLine="0"/>
              <w:rPr>
                <w:rFonts w:cs="Times New Roman"/>
                <w:bCs/>
                <w:iCs/>
                <w:szCs w:val="28"/>
                <w:lang w:val="kk-KZ"/>
              </w:rPr>
            </w:pPr>
            <w:r w:rsidRPr="00A1456D">
              <w:rPr>
                <w:rFonts w:cs="Times New Roman"/>
                <w:bCs/>
                <w:szCs w:val="28"/>
                <w:lang w:val="kk-KZ"/>
              </w:rPr>
              <w:t>Әдебиетте, ән жанрында, көркем өнерде, кино мен театрда, публицистикада кеңінен қолданылады.</w:t>
            </w:r>
          </w:p>
        </w:tc>
      </w:tr>
      <w:tr w:rsidR="005A62B4" w:rsidRPr="00EF0FA6" w14:paraId="67A76EFF" w14:textId="77777777" w:rsidTr="00A1456D">
        <w:tc>
          <w:tcPr>
            <w:tcW w:w="4322" w:type="dxa"/>
            <w:tcBorders>
              <w:bottom w:val="single" w:sz="4" w:space="0" w:color="auto"/>
            </w:tcBorders>
          </w:tcPr>
          <w:p w14:paraId="6C8C6F0E" w14:textId="77777777" w:rsidR="005A62B4" w:rsidRPr="00A1456D" w:rsidRDefault="005A62B4" w:rsidP="008946B0">
            <w:pPr>
              <w:ind w:firstLine="34"/>
              <w:rPr>
                <w:rFonts w:cs="Times New Roman"/>
                <w:bCs/>
                <w:szCs w:val="28"/>
                <w:lang w:val="kk-KZ"/>
              </w:rPr>
            </w:pPr>
            <w:r w:rsidRPr="00A1456D">
              <w:rPr>
                <w:rFonts w:cs="Times New Roman"/>
                <w:bCs/>
                <w:szCs w:val="28"/>
                <w:lang w:val="kk-KZ"/>
              </w:rPr>
              <w:t xml:space="preserve">Мәдени өзгерістері/ </w:t>
            </w:r>
          </w:p>
          <w:p w14:paraId="628D4DF1" w14:textId="77777777" w:rsidR="005A62B4" w:rsidRPr="00A1456D" w:rsidRDefault="005A62B4" w:rsidP="008946B0">
            <w:pPr>
              <w:ind w:firstLine="34"/>
              <w:rPr>
                <w:rFonts w:cs="Times New Roman"/>
                <w:bCs/>
                <w:szCs w:val="28"/>
                <w:lang w:val="kk-KZ"/>
              </w:rPr>
            </w:pPr>
            <w:r w:rsidRPr="00A1456D">
              <w:rPr>
                <w:rFonts w:cs="Times New Roman"/>
                <w:bCs/>
                <w:szCs w:val="28"/>
                <w:lang w:val="kk-KZ"/>
              </w:rPr>
              <w:t>Уақыт бойынша эволюциясы</w:t>
            </w:r>
          </w:p>
        </w:tc>
        <w:tc>
          <w:tcPr>
            <w:tcW w:w="5176" w:type="dxa"/>
            <w:tcBorders>
              <w:bottom w:val="single" w:sz="4" w:space="0" w:color="auto"/>
            </w:tcBorders>
          </w:tcPr>
          <w:p w14:paraId="61F3F914" w14:textId="77777777" w:rsidR="005A62B4" w:rsidRPr="00A1456D" w:rsidRDefault="005A62B4" w:rsidP="008946B0">
            <w:pPr>
              <w:ind w:firstLine="0"/>
              <w:rPr>
                <w:rFonts w:cs="Times New Roman"/>
                <w:bCs/>
                <w:szCs w:val="28"/>
                <w:lang w:val="kk-KZ"/>
              </w:rPr>
            </w:pPr>
            <w:r w:rsidRPr="00A1456D">
              <w:rPr>
                <w:rFonts w:cs="Times New Roman"/>
                <w:bCs/>
                <w:szCs w:val="28"/>
                <w:lang w:val="kk-KZ"/>
              </w:rPr>
              <w:t>Құлагер образы бастапқыда – нақты оқиға, кейінірек – ұлттық трагедияның әмбебап символына айналды, қазіргі таңда – халықтық ар-намысының бейнесі.</w:t>
            </w:r>
          </w:p>
        </w:tc>
      </w:tr>
      <w:tr w:rsidR="005A62B4" w:rsidRPr="00EF0FA6" w14:paraId="5D956324" w14:textId="77777777" w:rsidTr="00A1456D">
        <w:tc>
          <w:tcPr>
            <w:tcW w:w="4322" w:type="dxa"/>
            <w:tcBorders>
              <w:bottom w:val="nil"/>
            </w:tcBorders>
          </w:tcPr>
          <w:p w14:paraId="1D5A1AB5" w14:textId="77777777" w:rsidR="005A62B4" w:rsidRPr="00A1456D" w:rsidRDefault="005A62B4" w:rsidP="008946B0">
            <w:pPr>
              <w:ind w:firstLine="34"/>
              <w:rPr>
                <w:rFonts w:cs="Times New Roman"/>
                <w:bCs/>
                <w:szCs w:val="28"/>
                <w:lang w:val="kk-KZ"/>
              </w:rPr>
            </w:pPr>
            <w:r w:rsidRPr="00A1456D">
              <w:rPr>
                <w:rFonts w:cs="Times New Roman"/>
                <w:bCs/>
                <w:szCs w:val="28"/>
                <w:lang w:val="kk-KZ"/>
              </w:rPr>
              <w:t>Семантикалық ассоциация</w:t>
            </w:r>
          </w:p>
        </w:tc>
        <w:tc>
          <w:tcPr>
            <w:tcW w:w="5176" w:type="dxa"/>
            <w:tcBorders>
              <w:bottom w:val="nil"/>
            </w:tcBorders>
            <w:vAlign w:val="center"/>
          </w:tcPr>
          <w:p w14:paraId="24BF6513" w14:textId="53A10114" w:rsidR="005A62B4" w:rsidRPr="00A1456D" w:rsidRDefault="005A62B4" w:rsidP="008946B0">
            <w:pPr>
              <w:ind w:firstLine="0"/>
              <w:rPr>
                <w:rFonts w:cs="Times New Roman"/>
                <w:bCs/>
                <w:szCs w:val="28"/>
                <w:lang w:val="kk-KZ"/>
              </w:rPr>
            </w:pPr>
            <w:r w:rsidRPr="00A1456D">
              <w:rPr>
                <w:rFonts w:cs="Times New Roman"/>
                <w:bCs/>
                <w:szCs w:val="28"/>
                <w:lang w:val="kk-KZ"/>
              </w:rPr>
              <w:t xml:space="preserve">Жүйрік тұлпар, еркіндік, жоғалту, әділетсіздік, көз жасы, серілік дәурен, </w:t>
            </w:r>
          </w:p>
        </w:tc>
      </w:tr>
    </w:tbl>
    <w:p w14:paraId="1390B48E" w14:textId="1A33B6A6" w:rsidR="00A1456D" w:rsidRDefault="00A1456D" w:rsidP="00A1456D">
      <w:pPr>
        <w:ind w:firstLine="0"/>
        <w:rPr>
          <w:lang w:val="kk-KZ"/>
        </w:rPr>
      </w:pPr>
      <w:r>
        <w:rPr>
          <w:lang w:val="kk-KZ"/>
        </w:rPr>
        <w:lastRenderedPageBreak/>
        <w:t>6-кестенің жалғасы</w:t>
      </w:r>
    </w:p>
    <w:p w14:paraId="1797E071" w14:textId="77777777" w:rsidR="00A1456D" w:rsidRPr="00A1456D" w:rsidRDefault="00A1456D">
      <w:pPr>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5176"/>
      </w:tblGrid>
      <w:tr w:rsidR="00A1456D" w:rsidRPr="00A1456D" w14:paraId="0D504103" w14:textId="77777777" w:rsidTr="00A1456D">
        <w:tc>
          <w:tcPr>
            <w:tcW w:w="4322" w:type="dxa"/>
          </w:tcPr>
          <w:p w14:paraId="730A1E17" w14:textId="464D2247" w:rsidR="00A1456D" w:rsidRPr="00A1456D" w:rsidRDefault="00A1456D" w:rsidP="00A1456D">
            <w:pPr>
              <w:ind w:firstLine="34"/>
              <w:jc w:val="center"/>
              <w:rPr>
                <w:rFonts w:cs="Times New Roman"/>
                <w:bCs/>
                <w:szCs w:val="28"/>
                <w:lang w:val="kk-KZ"/>
              </w:rPr>
            </w:pPr>
            <w:r>
              <w:rPr>
                <w:rFonts w:cs="Times New Roman"/>
                <w:bCs/>
                <w:szCs w:val="28"/>
                <w:lang w:val="kk-KZ"/>
              </w:rPr>
              <w:t>1</w:t>
            </w:r>
          </w:p>
        </w:tc>
        <w:tc>
          <w:tcPr>
            <w:tcW w:w="5176" w:type="dxa"/>
            <w:vAlign w:val="center"/>
          </w:tcPr>
          <w:p w14:paraId="66315329" w14:textId="1828D576" w:rsidR="00A1456D" w:rsidRPr="00A1456D" w:rsidRDefault="00A1456D" w:rsidP="00A1456D">
            <w:pPr>
              <w:ind w:firstLine="0"/>
              <w:jc w:val="center"/>
              <w:rPr>
                <w:rFonts w:cs="Times New Roman"/>
                <w:bCs/>
                <w:szCs w:val="28"/>
                <w:lang w:val="kk-KZ"/>
              </w:rPr>
            </w:pPr>
            <w:r>
              <w:rPr>
                <w:rFonts w:cs="Times New Roman"/>
                <w:bCs/>
                <w:szCs w:val="28"/>
                <w:lang w:val="kk-KZ"/>
              </w:rPr>
              <w:t>2</w:t>
            </w:r>
          </w:p>
        </w:tc>
      </w:tr>
      <w:tr w:rsidR="00A1456D" w:rsidRPr="00A1456D" w14:paraId="3639C01E" w14:textId="77777777" w:rsidTr="00A1456D">
        <w:tc>
          <w:tcPr>
            <w:tcW w:w="4322" w:type="dxa"/>
          </w:tcPr>
          <w:p w14:paraId="0A33D34B" w14:textId="77777777" w:rsidR="00A1456D" w:rsidRPr="00A1456D" w:rsidRDefault="00A1456D" w:rsidP="008946B0">
            <w:pPr>
              <w:ind w:firstLine="34"/>
              <w:rPr>
                <w:rFonts w:cs="Times New Roman"/>
                <w:bCs/>
                <w:szCs w:val="28"/>
                <w:lang w:val="kk-KZ"/>
              </w:rPr>
            </w:pPr>
          </w:p>
        </w:tc>
        <w:tc>
          <w:tcPr>
            <w:tcW w:w="5176" w:type="dxa"/>
            <w:vAlign w:val="center"/>
          </w:tcPr>
          <w:p w14:paraId="013DAD9B" w14:textId="5A994DDE" w:rsidR="00A1456D" w:rsidRPr="00A1456D" w:rsidRDefault="00A1456D" w:rsidP="008946B0">
            <w:pPr>
              <w:ind w:firstLine="0"/>
              <w:rPr>
                <w:rFonts w:cs="Times New Roman"/>
                <w:bCs/>
                <w:szCs w:val="28"/>
                <w:lang w:val="kk-KZ"/>
              </w:rPr>
            </w:pPr>
            <w:r w:rsidRPr="00A1456D">
              <w:rPr>
                <w:rFonts w:cs="Times New Roman"/>
                <w:bCs/>
                <w:szCs w:val="28"/>
                <w:lang w:val="kk-KZ"/>
              </w:rPr>
              <w:t>рухани қасірет, көкірек күйі.</w:t>
            </w:r>
          </w:p>
        </w:tc>
      </w:tr>
      <w:tr w:rsidR="005A62B4" w:rsidRPr="00A1456D" w14:paraId="633C1CB0" w14:textId="77777777" w:rsidTr="00A1456D">
        <w:tc>
          <w:tcPr>
            <w:tcW w:w="4322" w:type="dxa"/>
          </w:tcPr>
          <w:p w14:paraId="470942BB" w14:textId="77777777" w:rsidR="005A62B4" w:rsidRPr="00A1456D" w:rsidRDefault="005A62B4" w:rsidP="008946B0">
            <w:pPr>
              <w:ind w:firstLine="0"/>
              <w:rPr>
                <w:rFonts w:cs="Times New Roman"/>
                <w:bCs/>
                <w:szCs w:val="28"/>
              </w:rPr>
            </w:pPr>
            <w:r w:rsidRPr="00A1456D">
              <w:rPr>
                <w:rFonts w:cs="Times New Roman"/>
                <w:bCs/>
                <w:szCs w:val="28"/>
                <w:lang w:val="kk-KZ"/>
              </w:rPr>
              <w:t>Сөз тіркестерінің үлгілері</w:t>
            </w:r>
          </w:p>
        </w:tc>
        <w:tc>
          <w:tcPr>
            <w:tcW w:w="5176" w:type="dxa"/>
            <w:vAlign w:val="center"/>
          </w:tcPr>
          <w:p w14:paraId="4951D3EE" w14:textId="77777777" w:rsidR="005A62B4" w:rsidRPr="00A1456D" w:rsidRDefault="005A62B4" w:rsidP="008946B0">
            <w:pPr>
              <w:ind w:hanging="35"/>
              <w:rPr>
                <w:rFonts w:cs="Times New Roman"/>
                <w:bCs/>
                <w:szCs w:val="28"/>
                <w:lang w:val="kk-KZ"/>
              </w:rPr>
            </w:pPr>
            <w:r w:rsidRPr="00A1456D">
              <w:rPr>
                <w:rFonts w:cs="Times New Roman"/>
                <w:bCs/>
                <w:szCs w:val="28"/>
              </w:rPr>
              <w:t xml:space="preserve">Құлагердей мерт болды, Құлагердің зары, Құлагер тағдыры, Құлагер мұңы, Ақан </w:t>
            </w:r>
            <w:r w:rsidRPr="00A1456D">
              <w:rPr>
                <w:rFonts w:cs="Times New Roman"/>
                <w:bCs/>
                <w:szCs w:val="28"/>
                <w:lang w:val="kk-KZ"/>
              </w:rPr>
              <w:t xml:space="preserve">сері </w:t>
            </w:r>
            <w:r w:rsidRPr="00A1456D">
              <w:rPr>
                <w:rFonts w:cs="Times New Roman"/>
                <w:bCs/>
                <w:szCs w:val="28"/>
              </w:rPr>
              <w:t>мен Құлагер.</w:t>
            </w:r>
          </w:p>
        </w:tc>
      </w:tr>
      <w:tr w:rsidR="005A62B4" w:rsidRPr="00EF0FA6" w14:paraId="11842491" w14:textId="77777777" w:rsidTr="00A1456D">
        <w:tc>
          <w:tcPr>
            <w:tcW w:w="4322" w:type="dxa"/>
          </w:tcPr>
          <w:p w14:paraId="142573DE" w14:textId="77777777" w:rsidR="005A62B4" w:rsidRPr="00A1456D" w:rsidRDefault="005A62B4" w:rsidP="008946B0">
            <w:pPr>
              <w:ind w:firstLine="0"/>
              <w:rPr>
                <w:rFonts w:cs="Times New Roman"/>
                <w:bCs/>
                <w:szCs w:val="28"/>
                <w:lang w:val="kk-KZ"/>
              </w:rPr>
            </w:pPr>
            <w:r w:rsidRPr="00A1456D">
              <w:rPr>
                <w:rFonts w:cs="Times New Roman"/>
                <w:bCs/>
                <w:szCs w:val="28"/>
              </w:rPr>
              <w:t>Интертекстуал</w:t>
            </w:r>
            <w:r w:rsidRPr="00A1456D">
              <w:rPr>
                <w:rFonts w:cs="Times New Roman"/>
                <w:bCs/>
                <w:szCs w:val="28"/>
                <w:lang w:val="kk-KZ"/>
              </w:rPr>
              <w:t>ды</w:t>
            </w:r>
            <w:r w:rsidRPr="00A1456D">
              <w:rPr>
                <w:rFonts w:cs="Times New Roman"/>
                <w:bCs/>
                <w:szCs w:val="28"/>
              </w:rPr>
              <w:t xml:space="preserve"> сілтемелер</w:t>
            </w:r>
          </w:p>
        </w:tc>
        <w:tc>
          <w:tcPr>
            <w:tcW w:w="5176" w:type="dxa"/>
            <w:vAlign w:val="center"/>
          </w:tcPr>
          <w:p w14:paraId="7BDABCA6" w14:textId="77777777" w:rsidR="005A62B4" w:rsidRPr="00A1456D" w:rsidRDefault="00A55ADE" w:rsidP="008946B0">
            <w:pPr>
              <w:ind w:hanging="35"/>
              <w:rPr>
                <w:rFonts w:cs="Times New Roman"/>
                <w:bCs/>
                <w:szCs w:val="28"/>
                <w:lang w:val="kk-KZ"/>
              </w:rPr>
            </w:pPr>
            <w:r w:rsidRPr="00A1456D">
              <w:rPr>
                <w:rFonts w:cs="Times New Roman"/>
                <w:bCs/>
                <w:szCs w:val="28"/>
                <w:lang w:val="kk-KZ"/>
              </w:rPr>
              <w:t>Ақан серінің жоқтауы, І. </w:t>
            </w:r>
            <w:r w:rsidR="005A62B4" w:rsidRPr="00A1456D">
              <w:rPr>
                <w:rFonts w:cs="Times New Roman"/>
                <w:bCs/>
                <w:szCs w:val="28"/>
                <w:lang w:val="kk-KZ"/>
              </w:rPr>
              <w:t>Жансүгіровтің «Құлагер» поэмасы, қазақ халық әндеріндегі Құлагерге қатысты бейнелер. Сонымен бірге, Құлагердің бейнесі қазіргі әдебиет пен драматургия саласында символикалық деңгейде жиі қолданылады.</w:t>
            </w:r>
          </w:p>
        </w:tc>
      </w:tr>
      <w:tr w:rsidR="005A62B4" w:rsidRPr="00EF0FA6" w14:paraId="485ADE89" w14:textId="77777777" w:rsidTr="00A1456D">
        <w:trPr>
          <w:trHeight w:val="627"/>
        </w:trPr>
        <w:tc>
          <w:tcPr>
            <w:tcW w:w="4322" w:type="dxa"/>
          </w:tcPr>
          <w:p w14:paraId="157B96AF" w14:textId="77777777" w:rsidR="005A62B4" w:rsidRPr="00A1456D" w:rsidRDefault="005A62B4" w:rsidP="008946B0">
            <w:pPr>
              <w:ind w:firstLine="34"/>
              <w:rPr>
                <w:rFonts w:cs="Times New Roman"/>
                <w:bCs/>
                <w:szCs w:val="28"/>
                <w:lang w:val="kk-KZ"/>
              </w:rPr>
            </w:pPr>
            <w:r w:rsidRPr="00A1456D">
              <w:rPr>
                <w:rFonts w:cs="Times New Roman"/>
                <w:bCs/>
                <w:szCs w:val="28"/>
                <w:lang w:val="kk-KZ"/>
              </w:rPr>
              <w:t>Tипі</w:t>
            </w:r>
          </w:p>
        </w:tc>
        <w:tc>
          <w:tcPr>
            <w:tcW w:w="5176" w:type="dxa"/>
            <w:vAlign w:val="center"/>
          </w:tcPr>
          <w:p w14:paraId="41508068" w14:textId="77777777" w:rsidR="005A62B4" w:rsidRPr="00A1456D" w:rsidRDefault="005A62B4" w:rsidP="00AF5530">
            <w:pPr>
              <w:ind w:hanging="35"/>
              <w:jc w:val="left"/>
              <w:rPr>
                <w:rFonts w:cs="Times New Roman"/>
                <w:bCs/>
                <w:szCs w:val="28"/>
                <w:lang w:val="kk-KZ"/>
              </w:rPr>
            </w:pPr>
            <w:r w:rsidRPr="00A1456D">
              <w:rPr>
                <w:rFonts w:cs="Times New Roman"/>
                <w:bCs/>
                <w:noProof/>
                <w:szCs w:val="28"/>
                <w:lang w:eastAsia="ru-RU"/>
              </w:rPr>
              <mc:AlternateContent>
                <mc:Choice Requires="wps">
                  <w:drawing>
                    <wp:anchor distT="0" distB="0" distL="114300" distR="114300" simplePos="0" relativeHeight="251659264" behindDoc="0" locked="0" layoutInCell="1" allowOverlap="1" wp14:anchorId="175C0827" wp14:editId="7FA10AD6">
                      <wp:simplePos x="0" y="0"/>
                      <wp:positionH relativeFrom="column">
                        <wp:posOffset>1306195</wp:posOffset>
                      </wp:positionH>
                      <wp:positionV relativeFrom="paragraph">
                        <wp:posOffset>128905</wp:posOffset>
                      </wp:positionV>
                      <wp:extent cx="230505" cy="0"/>
                      <wp:effectExtent l="0" t="76200" r="17145" b="114300"/>
                      <wp:wrapNone/>
                      <wp:docPr id="16" name="Прямая со стрелкой 16"/>
                      <wp:cNvGraphicFramePr/>
                      <a:graphic xmlns:a="http://schemas.openxmlformats.org/drawingml/2006/main">
                        <a:graphicData uri="http://schemas.microsoft.com/office/word/2010/wordprocessingShape">
                          <wps:wsp>
                            <wps:cNvCnPr/>
                            <wps:spPr>
                              <a:xfrm>
                                <a:off x="0" y="0"/>
                                <a:ext cx="2305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69A2F" id="Прямая со стрелкой 16" o:spid="_x0000_s1026" type="#_x0000_t32" style="position:absolute;margin-left:102.85pt;margin-top:10.15pt;width:18.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" strokecolor="#4579b8 [3044]">
                      <v:stroke endarrow="open"/>
                    </v:shape>
                  </w:pict>
                </mc:Fallback>
              </mc:AlternateContent>
            </w:r>
            <w:r w:rsidRPr="00A1456D">
              <w:rPr>
                <w:rFonts w:cs="Times New Roman"/>
                <w:bCs/>
                <w:szCs w:val="28"/>
                <w:lang w:val="kk-KZ"/>
              </w:rPr>
              <w:t xml:space="preserve">Прецедентті есім    </w:t>
            </w:r>
            <w:r w:rsidR="00AF5530" w:rsidRPr="00A1456D">
              <w:rPr>
                <w:rFonts w:cs="Times New Roman"/>
                <w:bCs/>
                <w:szCs w:val="28"/>
                <w:lang w:val="kk-KZ"/>
              </w:rPr>
              <w:t xml:space="preserve">  </w:t>
            </w:r>
            <w:r w:rsidRPr="00A1456D">
              <w:rPr>
                <w:rFonts w:cs="Times New Roman"/>
                <w:bCs/>
                <w:szCs w:val="28"/>
                <w:lang w:val="kk-KZ"/>
              </w:rPr>
              <w:t xml:space="preserve">прецедентті мәтін                                          </w:t>
            </w:r>
            <w:r w:rsidR="00AF5530" w:rsidRPr="00A1456D">
              <w:rPr>
                <w:rFonts w:cs="Times New Roman"/>
                <w:bCs/>
                <w:szCs w:val="28"/>
                <w:lang w:val="kk-KZ"/>
              </w:rPr>
              <w:t xml:space="preserve">                   </w:t>
            </w:r>
            <w:r w:rsidR="00AF5530" w:rsidRPr="00A1456D">
              <w:rPr>
                <w:rFonts w:cs="Times New Roman"/>
                <w:bCs/>
                <w:noProof/>
                <w:szCs w:val="28"/>
                <w:lang w:eastAsia="ru-RU"/>
              </w:rPr>
              <mc:AlternateContent>
                <mc:Choice Requires="wps">
                  <w:drawing>
                    <wp:anchor distT="0" distB="0" distL="114300" distR="114300" simplePos="0" relativeHeight="251660288" behindDoc="0" locked="0" layoutInCell="1" allowOverlap="1" wp14:anchorId="75911160" wp14:editId="1D09CBF3">
                      <wp:simplePos x="0" y="0"/>
                      <wp:positionH relativeFrom="column">
                        <wp:posOffset>2977515</wp:posOffset>
                      </wp:positionH>
                      <wp:positionV relativeFrom="paragraph">
                        <wp:posOffset>119380</wp:posOffset>
                      </wp:positionV>
                      <wp:extent cx="201295" cy="0"/>
                      <wp:effectExtent l="0" t="76200" r="27305" b="114300"/>
                      <wp:wrapNone/>
                      <wp:docPr id="17" name="Прямая со стрелкой 17"/>
                      <wp:cNvGraphicFramePr/>
                      <a:graphic xmlns:a="http://schemas.openxmlformats.org/drawingml/2006/main">
                        <a:graphicData uri="http://schemas.microsoft.com/office/word/2010/wordprocessingShape">
                          <wps:wsp>
                            <wps:cNvCnPr/>
                            <wps:spPr>
                              <a:xfrm>
                                <a:off x="0" y="0"/>
                                <a:ext cx="2012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DA9A6" id="Прямая со стрелкой 17" o:spid="_x0000_s1026" type="#_x0000_t32" style="position:absolute;margin-left:234.45pt;margin-top:9.4pt;width:15.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" strokecolor="#4579b8 [3044]">
                      <v:stroke endarrow="open"/>
                    </v:shape>
                  </w:pict>
                </mc:Fallback>
              </mc:AlternateContent>
            </w:r>
            <w:r w:rsidR="00AF5530" w:rsidRPr="00A1456D">
              <w:rPr>
                <w:rFonts w:cs="Times New Roman"/>
                <w:bCs/>
                <w:szCs w:val="28"/>
                <w:lang w:val="kk-KZ"/>
              </w:rPr>
              <w:t xml:space="preserve"> </w:t>
            </w:r>
            <w:r w:rsidRPr="00A1456D">
              <w:rPr>
                <w:rFonts w:cs="Times New Roman"/>
                <w:bCs/>
                <w:szCs w:val="28"/>
                <w:lang w:val="kk-KZ"/>
              </w:rPr>
              <w:t>прецедентті символ (кешенді феномен).</w:t>
            </w:r>
          </w:p>
        </w:tc>
      </w:tr>
    </w:tbl>
    <w:p w14:paraId="740DC4A4" w14:textId="77777777" w:rsidR="005A62B4" w:rsidRPr="00B240BE" w:rsidRDefault="005A62B4" w:rsidP="00DE7CD7">
      <w:pPr>
        <w:rPr>
          <w:rFonts w:eastAsia="Times New Roman" w:cs="Times New Roman"/>
          <w:szCs w:val="28"/>
          <w:lang w:val="kk-KZ" w:eastAsia="ru-RU"/>
        </w:rPr>
      </w:pPr>
    </w:p>
    <w:p w14:paraId="4F3DB379" w14:textId="77777777" w:rsidR="005A62B4" w:rsidRPr="00B240BE" w:rsidRDefault="005A62B4" w:rsidP="00DE7CD7">
      <w:pPr>
        <w:rPr>
          <w:rFonts w:eastAsia="Times New Roman" w:cs="Times New Roman"/>
          <w:szCs w:val="28"/>
          <w:lang w:val="kk-KZ" w:eastAsia="ru-RU"/>
        </w:rPr>
      </w:pPr>
      <w:r w:rsidRPr="00B240BE">
        <w:rPr>
          <w:rFonts w:eastAsia="Times New Roman" w:cs="Times New Roman"/>
          <w:szCs w:val="28"/>
          <w:lang w:val="kk-KZ" w:eastAsia="ru-RU"/>
        </w:rPr>
        <w:t xml:space="preserve">Қорытындылай келе, жүргізілген зерттеу аясында біз кейбір прецедентті феномендердің құрылымдық-мағыналық эволюциясы нәтижесінде символдық деңгейге дейін көтерілетінін дәлелдеуге ұмтылдық. Атап айтқанда, зерттеу нысаны ретінде алынған </w:t>
      </w:r>
      <w:r w:rsidRPr="00B240BE">
        <w:rPr>
          <w:rFonts w:eastAsia="Times New Roman" w:cs="Times New Roman"/>
          <w:bCs/>
          <w:szCs w:val="28"/>
          <w:lang w:val="kk-KZ" w:eastAsia="ru-RU"/>
        </w:rPr>
        <w:t>«Аққу», «Самұрық құс»</w:t>
      </w:r>
      <w:r w:rsidRPr="00B240BE">
        <w:rPr>
          <w:rFonts w:eastAsia="Times New Roman" w:cs="Times New Roman"/>
          <w:szCs w:val="28"/>
          <w:lang w:val="kk-KZ" w:eastAsia="ru-RU"/>
        </w:rPr>
        <w:t xml:space="preserve"> ұғымдары бастапқыда көркем мәтіндік қабатта қарастырылғанымен, оның мазмұндық ауқымы мен мәдени кодтағы орнына байланысты </w:t>
      </w:r>
      <w:r w:rsidRPr="00B240BE">
        <w:rPr>
          <w:rFonts w:eastAsia="Times New Roman" w:cs="Times New Roman"/>
          <w:bCs/>
          <w:szCs w:val="28"/>
          <w:lang w:val="kk-KZ" w:eastAsia="ru-RU"/>
        </w:rPr>
        <w:t>универсалды мифопоэтикалық дәстүрлі символға, ал «Құлагер», «Хатико» бейнелерінің прецедентті символ</w:t>
      </w:r>
      <w:r w:rsidRPr="00B240BE">
        <w:rPr>
          <w:rFonts w:eastAsia="Times New Roman" w:cs="Times New Roman"/>
          <w:szCs w:val="28"/>
          <w:lang w:val="kk-KZ" w:eastAsia="ru-RU"/>
        </w:rPr>
        <w:t xml:space="preserve"> дәрежесіне дейін мағыналық күрделенуге ие болатыны айқындалды. Дәстүрлі символ мифологиялық, діни не архетиптік ұғымдарға негізделсе, прецедентті символ нақты тарихи оқиғаға байланысты. Дәстүрлі символдар әртүрлі мәдениет өкілдеріне танылған универсалды, прецедентті символдар белгілі бір мәдениет аясында (шектеулі) танымал болуы мүмкін (егер Хатиконы </w:t>
      </w:r>
      <w:r w:rsidR="009A246C">
        <w:rPr>
          <w:rFonts w:eastAsia="Times New Roman" w:cs="Times New Roman"/>
          <w:szCs w:val="28"/>
          <w:lang w:val="kk-KZ" w:eastAsia="ru-RU"/>
        </w:rPr>
        <w:t>танытқандай БАҚ ықпал етпесе).</w:t>
      </w:r>
    </w:p>
    <w:p w14:paraId="0D1B1861" w14:textId="77777777" w:rsidR="005A62B4" w:rsidRPr="00B240BE" w:rsidRDefault="005A62B4" w:rsidP="00DE7CD7">
      <w:pPr>
        <w:rPr>
          <w:rFonts w:cs="Times New Roman"/>
          <w:szCs w:val="28"/>
          <w:lang w:val="kk-KZ"/>
        </w:rPr>
      </w:pPr>
      <w:r w:rsidRPr="00B240BE">
        <w:rPr>
          <w:rFonts w:cs="Times New Roman"/>
          <w:szCs w:val="28"/>
          <w:lang w:val="kk-KZ"/>
        </w:rPr>
        <w:t>Сонымен прецедентті феномендер уақыт өте келе:</w:t>
      </w:r>
    </w:p>
    <w:p w14:paraId="6382F889" w14:textId="77777777" w:rsidR="005A62B4" w:rsidRPr="00B240BE" w:rsidRDefault="005A62B4" w:rsidP="00DE7CD7">
      <w:pPr>
        <w:rPr>
          <w:rFonts w:cs="Times New Roman"/>
          <w:szCs w:val="28"/>
          <w:lang w:val="kk-KZ"/>
        </w:rPr>
      </w:pPr>
      <w:r w:rsidRPr="00B240BE">
        <w:rPr>
          <w:rFonts w:cs="Times New Roman"/>
          <w:szCs w:val="28"/>
          <w:lang w:val="kk-KZ"/>
        </w:rPr>
        <w:t>- көпшілікке кеңінен танылады;</w:t>
      </w:r>
    </w:p>
    <w:p w14:paraId="32857B8F" w14:textId="77777777" w:rsidR="005A62B4" w:rsidRPr="00B240BE" w:rsidRDefault="005A62B4" w:rsidP="00DE7CD7">
      <w:pPr>
        <w:rPr>
          <w:rFonts w:cs="Times New Roman"/>
          <w:szCs w:val="28"/>
          <w:lang w:val="kk-KZ"/>
        </w:rPr>
      </w:pPr>
      <w:r w:rsidRPr="00B240BE">
        <w:rPr>
          <w:rFonts w:cs="Times New Roman"/>
          <w:szCs w:val="28"/>
          <w:lang w:val="kk-KZ"/>
        </w:rPr>
        <w:t xml:space="preserve">- жиі қайталанып одан әрі жаңғырып отырады; </w:t>
      </w:r>
    </w:p>
    <w:p w14:paraId="45E1E3FB" w14:textId="77777777" w:rsidR="005A62B4" w:rsidRPr="00B240BE" w:rsidRDefault="005A62B4" w:rsidP="00DE7CD7">
      <w:pPr>
        <w:rPr>
          <w:rFonts w:cs="Times New Roman"/>
          <w:szCs w:val="28"/>
          <w:lang w:val="kk-KZ"/>
        </w:rPr>
      </w:pPr>
      <w:r w:rsidRPr="00B240BE">
        <w:rPr>
          <w:rFonts w:cs="Times New Roman"/>
          <w:szCs w:val="28"/>
          <w:lang w:val="kk-KZ"/>
        </w:rPr>
        <w:t>- бастапқы мәтіннен бөлек қосымша мағына ала бастайды;</w:t>
      </w:r>
    </w:p>
    <w:p w14:paraId="05F3F585" w14:textId="77777777" w:rsidR="005A62B4" w:rsidRPr="00B240BE" w:rsidRDefault="005A62B4" w:rsidP="00DE7CD7">
      <w:pPr>
        <w:rPr>
          <w:rFonts w:cs="Times New Roman"/>
          <w:szCs w:val="28"/>
          <w:lang w:val="kk-KZ"/>
        </w:rPr>
      </w:pPr>
      <w:r w:rsidRPr="00B240BE">
        <w:rPr>
          <w:rFonts w:cs="Times New Roman"/>
          <w:szCs w:val="28"/>
          <w:lang w:val="kk-KZ"/>
        </w:rPr>
        <w:t>- мәдени жадымызда орнығады;</w:t>
      </w:r>
    </w:p>
    <w:p w14:paraId="7B1EA0EA" w14:textId="77777777" w:rsidR="005A62B4" w:rsidRPr="00B240BE" w:rsidRDefault="005A62B4" w:rsidP="00DE7CD7">
      <w:pPr>
        <w:rPr>
          <w:rFonts w:cs="Times New Roman"/>
          <w:szCs w:val="28"/>
          <w:lang w:val="kk-KZ"/>
        </w:rPr>
      </w:pPr>
      <w:r w:rsidRPr="00B240BE">
        <w:rPr>
          <w:rFonts w:cs="Times New Roman"/>
          <w:szCs w:val="28"/>
          <w:lang w:val="kk-KZ"/>
        </w:rPr>
        <w:t xml:space="preserve">- символикалық мәнге ие болады; </w:t>
      </w:r>
    </w:p>
    <w:p w14:paraId="61103AA6" w14:textId="77777777" w:rsidR="005A62B4" w:rsidRPr="00B240BE" w:rsidRDefault="005A62B4" w:rsidP="00DE7CD7">
      <w:pPr>
        <w:rPr>
          <w:rFonts w:cs="Times New Roman"/>
          <w:szCs w:val="28"/>
          <w:lang w:val="kk-KZ"/>
        </w:rPr>
      </w:pPr>
      <w:r w:rsidRPr="00B240BE">
        <w:rPr>
          <w:rFonts w:cs="Times New Roman"/>
          <w:szCs w:val="28"/>
          <w:lang w:val="kk-KZ"/>
        </w:rPr>
        <w:t xml:space="preserve">Осы үдерістердің нәтижесінде кей прецедентті феномендер мәдениет үшін маңызды әрі тұрақты универсалды белгіге, прецедентті символға айналады, </w:t>
      </w:r>
      <w:r w:rsidR="00E15288">
        <w:rPr>
          <w:rFonts w:cs="Times New Roman"/>
          <w:szCs w:val="28"/>
          <w:lang w:val="kk-KZ"/>
        </w:rPr>
        <w:t xml:space="preserve">кей тұста </w:t>
      </w:r>
      <w:r w:rsidRPr="00B240BE">
        <w:rPr>
          <w:rFonts w:cs="Times New Roman"/>
          <w:szCs w:val="28"/>
          <w:lang w:val="kk-KZ"/>
        </w:rPr>
        <w:t xml:space="preserve">мәтіннен тәуелсіз түрде өмір сүре бастайды. </w:t>
      </w:r>
    </w:p>
    <w:p w14:paraId="46A6E612" w14:textId="77777777" w:rsidR="005A62B4" w:rsidRPr="00B240BE" w:rsidRDefault="005A62B4" w:rsidP="00DE7CD7">
      <w:pPr>
        <w:rPr>
          <w:rFonts w:cs="Times New Roman"/>
          <w:szCs w:val="28"/>
          <w:lang w:val="kk-KZ"/>
        </w:rPr>
      </w:pPr>
      <w:r w:rsidRPr="00B240BE">
        <w:rPr>
          <w:rFonts w:cs="Times New Roman"/>
          <w:szCs w:val="28"/>
          <w:lang w:val="kk-KZ"/>
        </w:rPr>
        <w:t xml:space="preserve">Қорытындылай келе, интертекстуалдылықтың негізгі маркері прецедентті феномендер мәдени контекст қалыптастырып, ортақ құндылықтар мен дүниетанымды анықтауға зор ықпал ететін құбылыстар. Олар тілімізде тұрақты сөз орамдары, афоризмдер, символдар түрінде көрініп, көркем әдебиетте, бұқаралық ақпарат құралдарында жиі қолданылады. Прецедентті феномендер </w:t>
      </w:r>
      <w:r w:rsidRPr="00B240BE">
        <w:rPr>
          <w:rFonts w:cs="Times New Roman"/>
          <w:szCs w:val="28"/>
          <w:lang w:val="kk-KZ"/>
        </w:rPr>
        <w:lastRenderedPageBreak/>
        <w:t>газет мәтіндерінде бірнеше семантикалық қабатта жұмыс істейді, тура, астарлы, символикалық, прагматикалық, когнитивтік. мифологиялық мәндерге ие болуы мүмкін. Сол көпқабатты құрылымдары газет дискурсындағы ақпаратты ықшамды қысқа түрде жеткізу, әртүрлі эмоция тудыру, интертекстуалды байланыс орнату және бастысы қоғамдық пікір қалыптастыру үшін қолданылады.</w:t>
      </w:r>
    </w:p>
    <w:p w14:paraId="0BD50C5F" w14:textId="77777777" w:rsidR="00405452" w:rsidRDefault="005A62B4" w:rsidP="00DE7CD7">
      <w:pPr>
        <w:rPr>
          <w:rFonts w:cs="Times New Roman"/>
          <w:szCs w:val="28"/>
          <w:lang w:val="kk-KZ"/>
        </w:rPr>
      </w:pPr>
      <w:r w:rsidRPr="00B240BE">
        <w:rPr>
          <w:rFonts w:cs="Times New Roman"/>
          <w:szCs w:val="28"/>
          <w:lang w:val="kk-KZ"/>
        </w:rPr>
        <w:t xml:space="preserve">Біз зерттеу жұмысымыздың екінші тарауында прецедентті феномендердің прецедентті мәтін, прецедентті айтылым түрлеріне тоқталдық. Прецедентті мәтіннің бірнеше дереккөздерін қарастырдық, БАҚ-тағы көрінісін зерттедік. Ұлттымыздың мәдениетіне тән прецедентті айтылымдардан бөлек қазақ, орыс және ағылшын танымындағы универсалды айтылымдарды жинастырдық, талдадық. Олардың семантикалық қабаттарын толықтырдық. Белгілі бір прецедентті феномендер символдық мәнге ие болатындықтан, «прецедентті символ» деген терминді енгіздік. «Аққу», «Самұрық құс» дәстүрлі символдарының, «Құлагер», «Хатико» сынды прецедентті символдарының </w:t>
      </w:r>
      <w:r w:rsidRPr="00B240BE">
        <w:rPr>
          <w:rStyle w:val="a7"/>
          <w:rFonts w:cs="Times New Roman"/>
          <w:b w:val="0"/>
          <w:szCs w:val="28"/>
          <w:lang w:val="kk-KZ"/>
        </w:rPr>
        <w:t xml:space="preserve">мәдени маңызын, мәдени өзгерістерін, референттік сипатын, символикалық мағынасын, қолданылуын, </w:t>
      </w:r>
      <w:r w:rsidRPr="00B240BE">
        <w:rPr>
          <w:rFonts w:eastAsia="Times New Roman" w:cs="Times New Roman"/>
          <w:szCs w:val="28"/>
          <w:lang w:val="kk-KZ" w:eastAsia="ru-RU"/>
        </w:rPr>
        <w:t xml:space="preserve">семантикалық ассоциация белгілерін, бір сөзбен айтқанда </w:t>
      </w:r>
      <w:r w:rsidR="00D96242" w:rsidRPr="00B240BE">
        <w:rPr>
          <w:rFonts w:cs="Times New Roman"/>
          <w:szCs w:val="28"/>
          <w:lang w:val="kk-KZ"/>
        </w:rPr>
        <w:t xml:space="preserve">сипаттамасын жасадық. </w:t>
      </w:r>
      <w:r w:rsidR="00405452">
        <w:rPr>
          <w:rFonts w:cs="Times New Roman"/>
          <w:szCs w:val="28"/>
          <w:lang w:val="kk-KZ"/>
        </w:rPr>
        <w:br w:type="page"/>
      </w:r>
    </w:p>
    <w:p w14:paraId="07484519" w14:textId="29E68111" w:rsidR="007B5250" w:rsidRPr="00B240BE" w:rsidRDefault="00A1456D" w:rsidP="009A246C">
      <w:pPr>
        <w:pStyle w:val="2"/>
        <w:spacing w:before="0"/>
        <w:rPr>
          <w:lang w:val="kk-KZ"/>
        </w:rPr>
      </w:pPr>
      <w:bookmarkStart w:id="18" w:name="_Toc209978224"/>
      <w:r>
        <w:rPr>
          <w:lang w:val="kk-KZ"/>
        </w:rPr>
        <w:lastRenderedPageBreak/>
        <w:t>3</w:t>
      </w:r>
      <w:r w:rsidR="007B5250" w:rsidRPr="00B240BE">
        <w:rPr>
          <w:lang w:val="kk-KZ"/>
        </w:rPr>
        <w:t xml:space="preserve"> ЖАСАНДЫ ИНТЕЛЛЕКТ ТЕХНОЛОГИЯЛАРЫ АРҚЫЛЫ ПРЕЦЕДЕНТТІ ФЕНОМЕНДЕРДІ АВТОМАТТЫ АНЫҚТАУ ЖӘНЕ СЕМАНТИКАЛЫҚ ИНТЕРПРЕТАЦИЯЛАУ</w:t>
      </w:r>
      <w:bookmarkEnd w:id="18"/>
    </w:p>
    <w:p w14:paraId="6F26F193" w14:textId="77777777" w:rsidR="009A246C" w:rsidRPr="00B240BE" w:rsidRDefault="009A246C" w:rsidP="009A246C">
      <w:pPr>
        <w:rPr>
          <w:rFonts w:cs="Times New Roman"/>
          <w:b/>
          <w:szCs w:val="28"/>
          <w:shd w:val="clear" w:color="auto" w:fill="FFFFFF"/>
          <w:lang w:val="kk-KZ"/>
        </w:rPr>
      </w:pPr>
    </w:p>
    <w:p w14:paraId="440E8CF6" w14:textId="77777777" w:rsidR="007B5250" w:rsidRPr="00C72C23" w:rsidRDefault="007B5250" w:rsidP="009A246C">
      <w:pPr>
        <w:pStyle w:val="2"/>
        <w:spacing w:before="0"/>
        <w:rPr>
          <w:lang w:val="kk-KZ"/>
        </w:rPr>
      </w:pPr>
      <w:bookmarkStart w:id="19" w:name="_Toc209978225"/>
      <w:r w:rsidRPr="00C72C23">
        <w:rPr>
          <w:lang w:val="kk-KZ"/>
        </w:rPr>
        <w:t>3.1 Медиамәтіндердегі универсалды прецедентті феномендер: Python көмегімен іздеу</w:t>
      </w:r>
      <w:bookmarkEnd w:id="19"/>
    </w:p>
    <w:p w14:paraId="7F975898" w14:textId="77777777" w:rsidR="007B5250" w:rsidRPr="00B240BE" w:rsidRDefault="007B5250" w:rsidP="00DE7CD7">
      <w:pPr>
        <w:rPr>
          <w:rFonts w:eastAsia="Times New Roman" w:cs="Times New Roman"/>
          <w:szCs w:val="28"/>
          <w:lang w:val="kk-KZ" w:eastAsia="ru-RU"/>
        </w:rPr>
      </w:pPr>
      <w:r w:rsidRPr="00B240BE">
        <w:rPr>
          <w:rFonts w:eastAsia="Times New Roman" w:cs="Times New Roman"/>
          <w:szCs w:val="28"/>
          <w:lang w:val="kk-KZ" w:eastAsia="ru-RU"/>
        </w:rPr>
        <w:t xml:space="preserve">Қазіргі заманғы бұқаралық ақпарат құралдары, әсіресе газет журналистикасы саласында, </w:t>
      </w:r>
      <w:r w:rsidRPr="00B240BE">
        <w:rPr>
          <w:rFonts w:eastAsia="Times New Roman" w:cs="Times New Roman"/>
          <w:bCs/>
          <w:szCs w:val="28"/>
          <w:lang w:val="kk-KZ" w:eastAsia="ru-RU"/>
        </w:rPr>
        <w:t>мақала тақырыпаттарын құрастырудың тәсілдері айтарлықтай өзгеріске ұшыраған</w:t>
      </w:r>
      <w:r w:rsidRPr="00B240BE">
        <w:rPr>
          <w:rFonts w:eastAsia="Times New Roman" w:cs="Times New Roman"/>
          <w:szCs w:val="28"/>
          <w:lang w:val="kk-KZ" w:eastAsia="ru-RU"/>
        </w:rPr>
        <w:t xml:space="preserve">. Егер бұрынғы уақытта тақырыпаттар көбінесе </w:t>
      </w:r>
      <w:r w:rsidRPr="00B240BE">
        <w:rPr>
          <w:rFonts w:eastAsia="Times New Roman" w:cs="Times New Roman"/>
          <w:bCs/>
          <w:szCs w:val="28"/>
          <w:lang w:val="kk-KZ" w:eastAsia="ru-RU"/>
        </w:rPr>
        <w:t>қатаң ақпараттық стильде</w:t>
      </w:r>
      <w:r w:rsidRPr="00B240BE">
        <w:rPr>
          <w:rFonts w:eastAsia="Times New Roman" w:cs="Times New Roman"/>
          <w:szCs w:val="28"/>
          <w:lang w:val="kk-KZ" w:eastAsia="ru-RU"/>
        </w:rPr>
        <w:t xml:space="preserve"> құрылатын болса, бүгінгі таңда олар </w:t>
      </w:r>
      <w:r w:rsidRPr="00B240BE">
        <w:rPr>
          <w:rFonts w:eastAsia="Times New Roman" w:cs="Times New Roman"/>
          <w:bCs/>
          <w:szCs w:val="28"/>
          <w:lang w:val="kk-KZ" w:eastAsia="ru-RU"/>
        </w:rPr>
        <w:t>экспрессивті және креативті тәсілдермен</w:t>
      </w:r>
      <w:r w:rsidRPr="00B240BE">
        <w:rPr>
          <w:rFonts w:eastAsia="Times New Roman" w:cs="Times New Roman"/>
          <w:szCs w:val="28"/>
          <w:lang w:val="kk-KZ" w:eastAsia="ru-RU"/>
        </w:rPr>
        <w:t xml:space="preserve"> беріледі. Журналистер оқырманның назарын бірден аударып, эмоциялық әсер тудыру мақсатында </w:t>
      </w:r>
      <w:r w:rsidRPr="00B240BE">
        <w:rPr>
          <w:rFonts w:eastAsia="Times New Roman" w:cs="Times New Roman"/>
          <w:bCs/>
          <w:szCs w:val="28"/>
          <w:lang w:val="kk-KZ" w:eastAsia="ru-RU"/>
        </w:rPr>
        <w:t>экспрессивті-эмотивті лексиканы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тұрақты тіркестерді</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қанатты сөздер мен мақал-мәтелдерді</w:t>
      </w:r>
      <w:r w:rsidRPr="00B240BE">
        <w:rPr>
          <w:rFonts w:eastAsia="Times New Roman" w:cs="Times New Roman"/>
          <w:szCs w:val="28"/>
          <w:lang w:val="kk-KZ" w:eastAsia="ru-RU"/>
        </w:rPr>
        <w:t xml:space="preserve">, сондай-ақ </w:t>
      </w:r>
      <w:r w:rsidRPr="00B240BE">
        <w:rPr>
          <w:rFonts w:eastAsia="Times New Roman" w:cs="Times New Roman"/>
          <w:bCs/>
          <w:szCs w:val="28"/>
          <w:lang w:val="kk-KZ" w:eastAsia="ru-RU"/>
        </w:rPr>
        <w:t>әдеби шығармалардан</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поэзия мен прозадан алынған үзінділерді</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кино және сериал атауларын</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ән мәтіндерінен алынған тіркестерді</w:t>
      </w:r>
      <w:r w:rsidRPr="00B240BE">
        <w:rPr>
          <w:rFonts w:eastAsia="Times New Roman" w:cs="Times New Roman"/>
          <w:szCs w:val="28"/>
          <w:lang w:val="kk-KZ" w:eastAsia="ru-RU"/>
        </w:rPr>
        <w:t xml:space="preserve"> кеңінен қолданады. Көп жағдайда бұл тілдік бірліктер </w:t>
      </w:r>
      <w:r w:rsidRPr="00B240BE">
        <w:rPr>
          <w:rFonts w:eastAsia="Times New Roman" w:cs="Times New Roman"/>
          <w:bCs/>
          <w:szCs w:val="28"/>
          <w:lang w:val="kk-KZ" w:eastAsia="ru-RU"/>
        </w:rPr>
        <w:t>трансформацияланып</w:t>
      </w:r>
      <w:r w:rsidRPr="00B240BE">
        <w:rPr>
          <w:rFonts w:eastAsia="Times New Roman" w:cs="Times New Roman"/>
          <w:szCs w:val="28"/>
          <w:lang w:val="kk-KZ" w:eastAsia="ru-RU"/>
        </w:rPr>
        <w:t>, яғни бастапқы пішіні өзгертіліп, жаңа ортада қайта интерпретацияланады.</w:t>
      </w:r>
    </w:p>
    <w:p w14:paraId="6C2EAFD5" w14:textId="77777777" w:rsidR="007B5250" w:rsidRPr="00B240BE" w:rsidRDefault="007B5250" w:rsidP="00DE7CD7">
      <w:pPr>
        <w:rPr>
          <w:rFonts w:eastAsia="Times New Roman" w:cs="Times New Roman"/>
          <w:szCs w:val="28"/>
          <w:lang w:val="kk-KZ" w:eastAsia="ru-RU"/>
        </w:rPr>
      </w:pPr>
      <w:r w:rsidRPr="00B240BE">
        <w:rPr>
          <w:rFonts w:eastAsia="Times New Roman" w:cs="Times New Roman"/>
          <w:szCs w:val="28"/>
          <w:lang w:val="kk-KZ" w:eastAsia="ru-RU"/>
        </w:rPr>
        <w:t xml:space="preserve">Мұндай әдістің басты мақсаты – </w:t>
      </w:r>
      <w:r w:rsidRPr="00B240BE">
        <w:rPr>
          <w:rFonts w:eastAsia="Times New Roman" w:cs="Times New Roman"/>
          <w:bCs/>
          <w:szCs w:val="28"/>
          <w:lang w:val="kk-KZ" w:eastAsia="ru-RU"/>
        </w:rPr>
        <w:t>мақала тақырыбы арқылы оқырманға жылдам әрі тиімді түрде әсер ету, мәтіннің мазмұнына деген қызығушылықты арттыру</w:t>
      </w:r>
      <w:r w:rsidRPr="00B240BE">
        <w:rPr>
          <w:rFonts w:eastAsia="Times New Roman" w:cs="Times New Roman"/>
          <w:szCs w:val="28"/>
          <w:lang w:val="kk-KZ" w:eastAsia="ru-RU"/>
        </w:rPr>
        <w:t xml:space="preserve">. Осыған байланысты, журналистің </w:t>
      </w:r>
      <w:r w:rsidRPr="00B240BE">
        <w:rPr>
          <w:rFonts w:eastAsia="Times New Roman" w:cs="Times New Roman"/>
          <w:bCs/>
          <w:szCs w:val="28"/>
          <w:lang w:val="kk-KZ" w:eastAsia="ru-RU"/>
        </w:rPr>
        <w:t>тақырыпат қоюдағы шеберлігі</w:t>
      </w:r>
      <w:r w:rsidRPr="00B240BE">
        <w:rPr>
          <w:rFonts w:eastAsia="Times New Roman" w:cs="Times New Roman"/>
          <w:szCs w:val="28"/>
          <w:lang w:val="kk-KZ" w:eastAsia="ru-RU"/>
        </w:rPr>
        <w:t xml:space="preserve"> мен </w:t>
      </w:r>
      <w:r w:rsidRPr="00B240BE">
        <w:rPr>
          <w:rFonts w:eastAsia="Times New Roman" w:cs="Times New Roman"/>
          <w:bCs/>
          <w:szCs w:val="28"/>
          <w:lang w:val="kk-KZ" w:eastAsia="ru-RU"/>
        </w:rPr>
        <w:t>тілдік тапқырлығы</w:t>
      </w:r>
      <w:r w:rsidRPr="00B240BE">
        <w:rPr>
          <w:rFonts w:eastAsia="Times New Roman" w:cs="Times New Roman"/>
          <w:szCs w:val="28"/>
          <w:lang w:val="kk-KZ" w:eastAsia="ru-RU"/>
        </w:rPr>
        <w:t xml:space="preserve"> алдыңғы қатарға шығады. Ол тақырыпат арқылы </w:t>
      </w:r>
      <w:r w:rsidRPr="00B240BE">
        <w:rPr>
          <w:rFonts w:eastAsia="Times New Roman" w:cs="Times New Roman"/>
          <w:bCs/>
          <w:szCs w:val="28"/>
          <w:lang w:val="kk-KZ" w:eastAsia="ru-RU"/>
        </w:rPr>
        <w:t>мәтіннің мәні мен астарын меңзеп</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оқырманның когнитивтік танымын кеңейтеді</w:t>
      </w:r>
      <w:r w:rsidRPr="00B240BE">
        <w:rPr>
          <w:rFonts w:eastAsia="Times New Roman" w:cs="Times New Roman"/>
          <w:szCs w:val="28"/>
          <w:lang w:val="kk-KZ" w:eastAsia="ru-RU"/>
        </w:rPr>
        <w:t xml:space="preserve">. Тақырыпат </w:t>
      </w:r>
      <w:r w:rsidRPr="00B240BE">
        <w:rPr>
          <w:rFonts w:eastAsia="Times New Roman" w:cs="Times New Roman"/>
          <w:bCs/>
          <w:szCs w:val="28"/>
          <w:lang w:val="kk-KZ" w:eastAsia="ru-RU"/>
        </w:rPr>
        <w:t>жеңіл қабылданып, түсінілетін әрі мазмұнды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астарлы мағынамен толыққан</w:t>
      </w:r>
      <w:r w:rsidRPr="00B240BE">
        <w:rPr>
          <w:rFonts w:eastAsia="Times New Roman" w:cs="Times New Roman"/>
          <w:szCs w:val="28"/>
          <w:lang w:val="kk-KZ" w:eastAsia="ru-RU"/>
        </w:rPr>
        <w:t xml:space="preserve"> болуы тиіс, өйткені ол – мәтіннің өзіндік жарнамасы ретінде қабылданады.</w:t>
      </w:r>
    </w:p>
    <w:p w14:paraId="561C7EE1" w14:textId="77777777" w:rsidR="007B5250" w:rsidRPr="00B240BE" w:rsidRDefault="007B5250" w:rsidP="00DE7CD7">
      <w:pPr>
        <w:pStyle w:val="ac"/>
        <w:rPr>
          <w:rFonts w:ascii="Times New Roman" w:hAnsi="Times New Roman"/>
          <w:sz w:val="28"/>
          <w:szCs w:val="28"/>
          <w:lang w:val="kk-KZ" w:eastAsia="ru-RU"/>
        </w:rPr>
      </w:pPr>
      <w:r w:rsidRPr="00B240BE">
        <w:rPr>
          <w:rFonts w:ascii="Times New Roman" w:hAnsi="Times New Roman"/>
          <w:sz w:val="28"/>
          <w:szCs w:val="28"/>
          <w:lang w:val="kk-KZ" w:eastAsia="ru-RU"/>
        </w:rPr>
        <w:t xml:space="preserve">Аталған үрдістер қазіргі тіл білімінде </w:t>
      </w:r>
      <w:r w:rsidRPr="00B240BE">
        <w:rPr>
          <w:rFonts w:ascii="Times New Roman" w:hAnsi="Times New Roman"/>
          <w:bCs/>
          <w:sz w:val="28"/>
          <w:szCs w:val="28"/>
          <w:lang w:val="kk-KZ" w:eastAsia="ru-RU"/>
        </w:rPr>
        <w:t>прецеденттілік құбылысының нақты көрінісі</w:t>
      </w:r>
      <w:r w:rsidRPr="00B240BE">
        <w:rPr>
          <w:rFonts w:ascii="Times New Roman" w:hAnsi="Times New Roman"/>
          <w:sz w:val="28"/>
          <w:szCs w:val="28"/>
          <w:lang w:val="kk-KZ" w:eastAsia="ru-RU"/>
        </w:rPr>
        <w:t xml:space="preserve"> ретінде қарастырылады. Бұл құбылыс журналистиканың </w:t>
      </w:r>
      <w:r w:rsidRPr="00B240BE">
        <w:rPr>
          <w:rFonts w:ascii="Times New Roman" w:hAnsi="Times New Roman"/>
          <w:bCs/>
          <w:sz w:val="28"/>
          <w:szCs w:val="28"/>
          <w:lang w:val="kk-KZ" w:eastAsia="ru-RU"/>
        </w:rPr>
        <w:t>интертекстуалдылық</w:t>
      </w:r>
      <w:r w:rsidRPr="00B240BE">
        <w:rPr>
          <w:rFonts w:ascii="Times New Roman" w:hAnsi="Times New Roman"/>
          <w:sz w:val="28"/>
          <w:szCs w:val="28"/>
          <w:lang w:val="kk-KZ" w:eastAsia="ru-RU"/>
        </w:rPr>
        <w:t xml:space="preserve">, </w:t>
      </w:r>
      <w:r w:rsidRPr="00B240BE">
        <w:rPr>
          <w:rFonts w:ascii="Times New Roman" w:hAnsi="Times New Roman"/>
          <w:bCs/>
          <w:sz w:val="28"/>
          <w:szCs w:val="28"/>
          <w:lang w:val="kk-KZ" w:eastAsia="ru-RU"/>
        </w:rPr>
        <w:t>семантикалық көпқабаттылық</w:t>
      </w:r>
      <w:r w:rsidRPr="00B240BE">
        <w:rPr>
          <w:rFonts w:ascii="Times New Roman" w:hAnsi="Times New Roman"/>
          <w:sz w:val="28"/>
          <w:szCs w:val="28"/>
          <w:lang w:val="kk-KZ" w:eastAsia="ru-RU"/>
        </w:rPr>
        <w:t xml:space="preserve">, </w:t>
      </w:r>
      <w:r w:rsidRPr="00B240BE">
        <w:rPr>
          <w:rFonts w:ascii="Times New Roman" w:hAnsi="Times New Roman"/>
          <w:bCs/>
          <w:sz w:val="28"/>
          <w:szCs w:val="28"/>
          <w:lang w:val="kk-KZ" w:eastAsia="ru-RU"/>
        </w:rPr>
        <w:t>мәдени кодтау</w:t>
      </w:r>
      <w:r w:rsidRPr="00B240BE">
        <w:rPr>
          <w:rFonts w:ascii="Times New Roman" w:hAnsi="Times New Roman"/>
          <w:sz w:val="28"/>
          <w:szCs w:val="28"/>
          <w:lang w:val="kk-KZ" w:eastAsia="ru-RU"/>
        </w:rPr>
        <w:t xml:space="preserve"> сынды күрделі прагмалингвистикалық категориялармен тығыз байланыста дамып келе жатқанын көрсетеді. Осылайша, қазіргі тақырыпат қою </w:t>
      </w:r>
      <w:r w:rsidRPr="00B240BE">
        <w:rPr>
          <w:rFonts w:ascii="Times New Roman" w:hAnsi="Times New Roman"/>
          <w:bCs/>
          <w:sz w:val="28"/>
          <w:szCs w:val="28"/>
          <w:lang w:val="kk-KZ" w:eastAsia="ru-RU"/>
        </w:rPr>
        <w:t>ұлттық мәдени жадпен, оқырманның танымдық базасымен және заманауи медиа-коммуникациялық талаптармен</w:t>
      </w:r>
      <w:r w:rsidRPr="00B240BE">
        <w:rPr>
          <w:rFonts w:ascii="Times New Roman" w:hAnsi="Times New Roman"/>
          <w:sz w:val="28"/>
          <w:szCs w:val="28"/>
          <w:lang w:val="kk-KZ" w:eastAsia="ru-RU"/>
        </w:rPr>
        <w:t xml:space="preserve"> үйлесім тапқан лингвистикалық ерекшелік болып отыр.</w:t>
      </w:r>
    </w:p>
    <w:p w14:paraId="1E3C6B5C" w14:textId="6746C85A" w:rsidR="007B5250" w:rsidRDefault="007B5250" w:rsidP="00DE7CD7">
      <w:pPr>
        <w:pStyle w:val="ac"/>
        <w:rPr>
          <w:rFonts w:ascii="Times New Roman" w:hAnsi="Times New Roman"/>
          <w:sz w:val="28"/>
          <w:szCs w:val="28"/>
          <w:lang w:val="kk-KZ"/>
        </w:rPr>
      </w:pPr>
      <w:r w:rsidRPr="00B240BE">
        <w:rPr>
          <w:rFonts w:ascii="Times New Roman" w:hAnsi="Times New Roman"/>
          <w:sz w:val="28"/>
          <w:szCs w:val="28"/>
          <w:lang w:val="kk-KZ"/>
        </w:rPr>
        <w:t xml:space="preserve">Прецедентті құбылыстарды бірнеше негіздемелік өлшемдер бойынша жүйелеуге болады. Бастапқы мәтінмен арақатынасына байланысты прецедентті айтылым, прецедентті есім, прецедентті мәтін, </w:t>
      </w:r>
      <w:r w:rsidR="00A318B3">
        <w:rPr>
          <w:rFonts w:ascii="Times New Roman" w:hAnsi="Times New Roman"/>
          <w:sz w:val="28"/>
          <w:szCs w:val="28"/>
          <w:lang w:val="kk-KZ"/>
        </w:rPr>
        <w:t>прецедентті жағдай деген (А. Д. </w:t>
      </w:r>
      <w:r w:rsidR="00B32EDD">
        <w:rPr>
          <w:rFonts w:ascii="Times New Roman" w:hAnsi="Times New Roman"/>
          <w:sz w:val="28"/>
          <w:szCs w:val="28"/>
          <w:lang w:val="kk-KZ"/>
        </w:rPr>
        <w:t>Васильев, Д. </w:t>
      </w:r>
      <w:r w:rsidRPr="00B240BE">
        <w:rPr>
          <w:rFonts w:ascii="Times New Roman" w:hAnsi="Times New Roman"/>
          <w:sz w:val="28"/>
          <w:szCs w:val="28"/>
          <w:lang w:val="kk-KZ"/>
        </w:rPr>
        <w:t>Б.</w:t>
      </w:r>
      <w:r w:rsidR="00B32EDD">
        <w:rPr>
          <w:rFonts w:ascii="Times New Roman" w:hAnsi="Times New Roman"/>
          <w:sz w:val="28"/>
          <w:szCs w:val="28"/>
          <w:lang w:val="kk-KZ"/>
        </w:rPr>
        <w:t> </w:t>
      </w:r>
      <w:r w:rsidRPr="00B240BE">
        <w:rPr>
          <w:rFonts w:ascii="Times New Roman" w:hAnsi="Times New Roman"/>
          <w:sz w:val="28"/>
          <w:szCs w:val="28"/>
          <w:lang w:val="kk-KZ"/>
        </w:rPr>
        <w:t>Гудков, И.</w:t>
      </w:r>
      <w:r w:rsidR="00B32EDD">
        <w:rPr>
          <w:rFonts w:ascii="Times New Roman" w:hAnsi="Times New Roman"/>
          <w:sz w:val="28"/>
          <w:szCs w:val="28"/>
          <w:lang w:val="kk-KZ"/>
        </w:rPr>
        <w:t> </w:t>
      </w:r>
      <w:r w:rsidRPr="00B240BE">
        <w:rPr>
          <w:rFonts w:ascii="Times New Roman" w:hAnsi="Times New Roman"/>
          <w:sz w:val="28"/>
          <w:szCs w:val="28"/>
          <w:lang w:val="kk-KZ"/>
        </w:rPr>
        <w:t>В.</w:t>
      </w:r>
      <w:r w:rsidR="00B32EDD">
        <w:rPr>
          <w:rFonts w:ascii="Times New Roman" w:hAnsi="Times New Roman"/>
          <w:sz w:val="28"/>
          <w:szCs w:val="28"/>
          <w:lang w:val="kk-KZ"/>
        </w:rPr>
        <w:t> </w:t>
      </w:r>
      <w:r w:rsidRPr="00B240BE">
        <w:rPr>
          <w:rFonts w:ascii="Times New Roman" w:hAnsi="Times New Roman"/>
          <w:sz w:val="28"/>
          <w:szCs w:val="28"/>
          <w:lang w:val="kk-KZ"/>
        </w:rPr>
        <w:t>Захаренко, В.</w:t>
      </w:r>
      <w:r w:rsidR="00B32EDD">
        <w:rPr>
          <w:rFonts w:ascii="Times New Roman" w:hAnsi="Times New Roman"/>
          <w:sz w:val="28"/>
          <w:szCs w:val="28"/>
          <w:lang w:val="kk-KZ"/>
        </w:rPr>
        <w:t> </w:t>
      </w:r>
      <w:r w:rsidRPr="00B240BE">
        <w:rPr>
          <w:rFonts w:ascii="Times New Roman" w:hAnsi="Times New Roman"/>
          <w:sz w:val="28"/>
          <w:szCs w:val="28"/>
          <w:lang w:val="kk-KZ"/>
        </w:rPr>
        <w:t>В.</w:t>
      </w:r>
      <w:r w:rsidR="00B32EDD">
        <w:rPr>
          <w:rFonts w:ascii="Times New Roman" w:hAnsi="Times New Roman"/>
          <w:sz w:val="28"/>
          <w:szCs w:val="28"/>
          <w:lang w:val="kk-KZ"/>
        </w:rPr>
        <w:t> </w:t>
      </w:r>
      <w:r w:rsidRPr="00B240BE">
        <w:rPr>
          <w:rFonts w:ascii="Times New Roman" w:hAnsi="Times New Roman"/>
          <w:sz w:val="28"/>
          <w:szCs w:val="28"/>
          <w:lang w:val="kk-KZ"/>
        </w:rPr>
        <w:t xml:space="preserve">Красных, Д. В. Багаева) және прецедентті символ (біздің ұсыныс), прецедентті дәрежесіне қарай «күшті», «әлсіз» (Г. В. Денисова) сияқты түрлері айқындалады. Сол сияқты қамту кеңістігі мен қолданылу аумағы бойынша </w:t>
      </w:r>
      <w:r w:rsidRPr="00B240BE">
        <w:rPr>
          <w:rFonts w:ascii="Times New Roman" w:hAnsi="Times New Roman"/>
          <w:sz w:val="28"/>
          <w:szCs w:val="28"/>
          <w:shd w:val="clear" w:color="auto" w:fill="FFFFFF"/>
          <w:lang w:val="kk-KZ"/>
        </w:rPr>
        <w:t xml:space="preserve">әлеуметтік-прецедентті, ұлттық-прецедентті, универсалды-прецедентті феномендер (В. В. Красных) деп жіктеледі. Біз зерттеу жұмысымызда «Стокгольм синдромы», «Дон Кихот», «Ахиллестің өкшесі» универсалды прецедентті феномендерін қарастырдық, олардың универсалды қасиетін дәлелдеу үшін қазақ, орыс және ағылшын медиамәтіндеріндегі көрінісін зерттедік. Алдымен </w:t>
      </w:r>
      <w:r w:rsidRPr="00B240BE">
        <w:rPr>
          <w:rFonts w:ascii="Times New Roman" w:hAnsi="Times New Roman"/>
          <w:sz w:val="28"/>
          <w:szCs w:val="28"/>
          <w:lang w:val="kk-KZ"/>
        </w:rPr>
        <w:t xml:space="preserve">қазақтілді, орыстілді және </w:t>
      </w:r>
      <w:r w:rsidRPr="00B240BE">
        <w:rPr>
          <w:rFonts w:ascii="Times New Roman" w:hAnsi="Times New Roman"/>
          <w:sz w:val="28"/>
          <w:szCs w:val="28"/>
          <w:lang w:val="kk-KZ"/>
        </w:rPr>
        <w:lastRenderedPageBreak/>
        <w:t xml:space="preserve">ағылшынтілді медиамәтіндерден прецедентті феномендерді </w:t>
      </w:r>
      <w:r w:rsidR="002A7E20">
        <w:rPr>
          <w:rFonts w:ascii="Times New Roman" w:hAnsi="Times New Roman"/>
          <w:sz w:val="28"/>
          <w:szCs w:val="28"/>
          <w:lang w:val="kk-KZ"/>
        </w:rPr>
        <w:t>жинастырдық</w:t>
      </w:r>
      <w:r w:rsidRPr="00B240BE">
        <w:rPr>
          <w:rFonts w:ascii="Times New Roman" w:hAnsi="Times New Roman"/>
          <w:sz w:val="28"/>
          <w:szCs w:val="28"/>
          <w:lang w:val="kk-KZ"/>
        </w:rPr>
        <w:t xml:space="preserve">. </w:t>
      </w:r>
      <w:r w:rsidR="00710C69">
        <w:rPr>
          <w:rFonts w:ascii="Times New Roman" w:hAnsi="Times New Roman"/>
          <w:sz w:val="28"/>
          <w:szCs w:val="28"/>
          <w:lang w:val="kk-KZ"/>
        </w:rPr>
        <w:t>70</w:t>
      </w:r>
      <w:r w:rsidRPr="00B240BE">
        <w:rPr>
          <w:rFonts w:ascii="Times New Roman" w:hAnsi="Times New Roman"/>
          <w:sz w:val="28"/>
          <w:szCs w:val="28"/>
          <w:lang w:val="kk-KZ"/>
        </w:rPr>
        <w:t xml:space="preserve"> универсалды және ұлттық прецедентті құбылыстардың (</w:t>
      </w:r>
      <w:r w:rsidR="00A05E76">
        <w:rPr>
          <w:rFonts w:ascii="Times New Roman" w:hAnsi="Times New Roman"/>
          <w:sz w:val="28"/>
          <w:szCs w:val="28"/>
          <w:lang w:val="kk-KZ"/>
        </w:rPr>
        <w:t xml:space="preserve">Махамбет, Құлагер, </w:t>
      </w:r>
      <w:r w:rsidR="00B32EDD">
        <w:rPr>
          <w:rFonts w:ascii="Times New Roman" w:hAnsi="Times New Roman"/>
          <w:sz w:val="28"/>
          <w:szCs w:val="28"/>
          <w:lang w:val="kk-KZ"/>
        </w:rPr>
        <w:t>Қызыл раушан</w:t>
      </w:r>
      <w:r w:rsidR="00A05E76" w:rsidRPr="00B240BE">
        <w:rPr>
          <w:rFonts w:ascii="Times New Roman" w:hAnsi="Times New Roman"/>
          <w:sz w:val="28"/>
          <w:szCs w:val="28"/>
          <w:lang w:val="kk-KZ"/>
        </w:rPr>
        <w:t xml:space="preserve">, </w:t>
      </w:r>
      <w:r w:rsidR="00B32EDD">
        <w:rPr>
          <w:rFonts w:ascii="Times New Roman" w:hAnsi="Times New Roman"/>
          <w:sz w:val="28"/>
          <w:szCs w:val="28"/>
          <w:lang w:val="kk-KZ"/>
        </w:rPr>
        <w:t>Ромео мен</w:t>
      </w:r>
      <w:r w:rsidRPr="00B240BE">
        <w:rPr>
          <w:rFonts w:ascii="Times New Roman" w:hAnsi="Times New Roman"/>
          <w:sz w:val="28"/>
          <w:szCs w:val="28"/>
          <w:lang w:val="kk-KZ"/>
        </w:rPr>
        <w:t xml:space="preserve"> Джульетта, </w:t>
      </w:r>
      <w:r w:rsidR="00A05E76">
        <w:rPr>
          <w:rFonts w:ascii="Times New Roman" w:hAnsi="Times New Roman"/>
          <w:sz w:val="28"/>
          <w:szCs w:val="28"/>
          <w:lang w:val="kk-KZ"/>
        </w:rPr>
        <w:t xml:space="preserve">Самұрық құс, </w:t>
      </w:r>
      <w:r w:rsidR="00B32EDD">
        <w:rPr>
          <w:rFonts w:ascii="Times New Roman" w:hAnsi="Times New Roman"/>
          <w:sz w:val="28"/>
          <w:szCs w:val="28"/>
          <w:lang w:val="kk-KZ"/>
        </w:rPr>
        <w:t>Феникс</w:t>
      </w:r>
      <w:r w:rsidR="00A05E76">
        <w:rPr>
          <w:rFonts w:ascii="Times New Roman" w:hAnsi="Times New Roman"/>
          <w:sz w:val="28"/>
          <w:szCs w:val="28"/>
          <w:lang w:val="kk-KZ"/>
        </w:rPr>
        <w:t>, Пандор</w:t>
      </w:r>
      <w:r w:rsidR="00B32EDD">
        <w:rPr>
          <w:rFonts w:ascii="Times New Roman" w:hAnsi="Times New Roman"/>
          <w:sz w:val="28"/>
          <w:szCs w:val="28"/>
          <w:lang w:val="kk-KZ"/>
        </w:rPr>
        <w:t>а жәшігі</w:t>
      </w:r>
      <w:r w:rsidR="00A05E76">
        <w:rPr>
          <w:rFonts w:ascii="Times New Roman" w:hAnsi="Times New Roman"/>
          <w:sz w:val="28"/>
          <w:szCs w:val="28"/>
          <w:lang w:val="kk-KZ"/>
        </w:rPr>
        <w:t>,</w:t>
      </w:r>
      <w:r w:rsidR="00A05E76" w:rsidRPr="00A05E76">
        <w:rPr>
          <w:rFonts w:ascii="Times New Roman" w:hAnsi="Times New Roman"/>
          <w:sz w:val="28"/>
          <w:szCs w:val="28"/>
          <w:lang w:val="kk-KZ"/>
        </w:rPr>
        <w:t xml:space="preserve"> </w:t>
      </w:r>
      <w:r w:rsidR="00A05E76" w:rsidRPr="00B240BE">
        <w:rPr>
          <w:rFonts w:ascii="Times New Roman" w:hAnsi="Times New Roman"/>
          <w:sz w:val="28"/>
          <w:szCs w:val="28"/>
          <w:lang w:val="kk-KZ"/>
        </w:rPr>
        <w:t>Қорқыт ата,</w:t>
      </w:r>
      <w:r w:rsidR="00A05E76">
        <w:rPr>
          <w:rFonts w:ascii="Times New Roman" w:hAnsi="Times New Roman"/>
          <w:sz w:val="28"/>
          <w:szCs w:val="28"/>
          <w:lang w:val="kk-KZ"/>
        </w:rPr>
        <w:t xml:space="preserve"> </w:t>
      </w:r>
      <w:r w:rsidR="00B32EDD">
        <w:rPr>
          <w:rFonts w:ascii="Times New Roman" w:hAnsi="Times New Roman"/>
          <w:sz w:val="28"/>
          <w:szCs w:val="28"/>
          <w:lang w:val="kk-KZ"/>
        </w:rPr>
        <w:t>Жалмауыз кемпір (</w:t>
      </w:r>
      <w:r w:rsidRPr="00B240BE">
        <w:rPr>
          <w:rFonts w:ascii="Times New Roman" w:hAnsi="Times New Roman"/>
          <w:sz w:val="28"/>
          <w:szCs w:val="28"/>
          <w:lang w:val="kk-KZ"/>
        </w:rPr>
        <w:t>Баба Яга</w:t>
      </w:r>
      <w:r w:rsidR="00B32EDD">
        <w:rPr>
          <w:rFonts w:ascii="Times New Roman" w:hAnsi="Times New Roman"/>
          <w:sz w:val="28"/>
          <w:szCs w:val="28"/>
          <w:lang w:val="kk-KZ"/>
        </w:rPr>
        <w:t>)</w:t>
      </w:r>
      <w:r w:rsidRPr="00B240BE">
        <w:rPr>
          <w:rFonts w:ascii="Times New Roman" w:hAnsi="Times New Roman"/>
          <w:sz w:val="28"/>
          <w:szCs w:val="28"/>
          <w:lang w:val="kk-KZ"/>
        </w:rPr>
        <w:t xml:space="preserve">, Асан Қайғы т.б.) сипаттамасын жасадық. </w:t>
      </w:r>
      <w:r w:rsidR="00F904F7">
        <w:rPr>
          <w:rFonts w:ascii="Times New Roman" w:hAnsi="Times New Roman"/>
          <w:sz w:val="28"/>
          <w:szCs w:val="28"/>
          <w:lang w:val="kk-KZ"/>
        </w:rPr>
        <w:t>Осылардың арасынан</w:t>
      </w:r>
      <w:r w:rsidRPr="00B240BE">
        <w:rPr>
          <w:rFonts w:ascii="Times New Roman" w:hAnsi="Times New Roman"/>
          <w:sz w:val="28"/>
          <w:szCs w:val="28"/>
          <w:lang w:val="kk-KZ"/>
        </w:rPr>
        <w:t xml:space="preserve"> «Стокгольм синдромы», «Ахиллес</w:t>
      </w:r>
      <w:r w:rsidR="00F13E0F">
        <w:rPr>
          <w:rFonts w:ascii="Times New Roman" w:hAnsi="Times New Roman"/>
          <w:sz w:val="28"/>
          <w:szCs w:val="28"/>
          <w:lang w:val="kk-KZ"/>
        </w:rPr>
        <w:t>тің өкшесі</w:t>
      </w:r>
      <w:r w:rsidRPr="00B240BE">
        <w:rPr>
          <w:rFonts w:ascii="Times New Roman" w:hAnsi="Times New Roman"/>
          <w:sz w:val="28"/>
          <w:szCs w:val="28"/>
          <w:lang w:val="kk-KZ"/>
        </w:rPr>
        <w:t>», «Дон Кихот» прецедентті феномендерін зерттеу нысаны етіп алдық. Өйткені кей прецедентті феномендер универсалды болғанымен, қазақ тілінің баспасөз беттерінде кездеспеуі мүмкін. Біздің мақсатымыз қазақ, орыс, ағылшынтілді медиамәтіндердегі универсалды прецедентті феном</w:t>
      </w:r>
      <w:r w:rsidR="009575C9">
        <w:rPr>
          <w:rFonts w:ascii="Times New Roman" w:hAnsi="Times New Roman"/>
          <w:sz w:val="28"/>
          <w:szCs w:val="28"/>
          <w:lang w:val="kk-KZ"/>
        </w:rPr>
        <w:t>ендерді іздеу болды. Сондықтан үш ұлтқа да белгілі, үш</w:t>
      </w:r>
      <w:r w:rsidRPr="00B240BE">
        <w:rPr>
          <w:rFonts w:ascii="Times New Roman" w:hAnsi="Times New Roman"/>
          <w:sz w:val="28"/>
          <w:szCs w:val="28"/>
          <w:lang w:val="kk-KZ"/>
        </w:rPr>
        <w:t xml:space="preserve"> тілді медиамәтіндерде де кездесетін</w:t>
      </w:r>
      <w:r w:rsidR="009575C9">
        <w:rPr>
          <w:rFonts w:ascii="Times New Roman" w:hAnsi="Times New Roman"/>
          <w:sz w:val="28"/>
          <w:szCs w:val="28"/>
          <w:lang w:val="kk-KZ"/>
        </w:rPr>
        <w:t xml:space="preserve"> «Стокгольм синдромы», «Ахиллестің өкшесі</w:t>
      </w:r>
      <w:r w:rsidRPr="00B240BE">
        <w:rPr>
          <w:rFonts w:ascii="Times New Roman" w:hAnsi="Times New Roman"/>
          <w:sz w:val="28"/>
          <w:szCs w:val="28"/>
          <w:lang w:val="kk-KZ"/>
        </w:rPr>
        <w:t>», «Дон Кихот» универсалды прецедентті құбылыстарын қарастырдық. Төмендегі кестеде аталған универсалды прецедентті феномендердің сипаттамасын былайша бердік</w:t>
      </w:r>
      <w:r w:rsidR="00A740FB">
        <w:rPr>
          <w:rFonts w:ascii="Times New Roman" w:hAnsi="Times New Roman"/>
          <w:sz w:val="28"/>
          <w:szCs w:val="28"/>
          <w:lang w:val="kk-KZ"/>
        </w:rPr>
        <w:t xml:space="preserve"> (</w:t>
      </w:r>
      <w:r w:rsidR="00A1456D">
        <w:rPr>
          <w:rFonts w:ascii="Times New Roman" w:hAnsi="Times New Roman"/>
          <w:sz w:val="28"/>
          <w:szCs w:val="28"/>
          <w:lang w:val="kk-KZ"/>
        </w:rPr>
        <w:t>7</w:t>
      </w:r>
      <w:r w:rsidR="00A740FB">
        <w:rPr>
          <w:rFonts w:ascii="Times New Roman" w:hAnsi="Times New Roman"/>
          <w:sz w:val="28"/>
          <w:szCs w:val="28"/>
          <w:lang w:val="kk-KZ"/>
        </w:rPr>
        <w:t>-к</w:t>
      </w:r>
      <w:r w:rsidR="00CC1C13">
        <w:rPr>
          <w:rFonts w:ascii="Times New Roman" w:hAnsi="Times New Roman"/>
          <w:sz w:val="28"/>
          <w:szCs w:val="28"/>
          <w:lang w:val="kk-KZ"/>
        </w:rPr>
        <w:t>есте)</w:t>
      </w:r>
      <w:r w:rsidRPr="00B240BE">
        <w:rPr>
          <w:rFonts w:ascii="Times New Roman" w:hAnsi="Times New Roman"/>
          <w:sz w:val="28"/>
          <w:szCs w:val="28"/>
          <w:lang w:val="kk-KZ"/>
        </w:rPr>
        <w:t xml:space="preserve">. Оны Python бағдарламасына енгіздік. </w:t>
      </w:r>
    </w:p>
    <w:p w14:paraId="6FD5C8B8" w14:textId="77777777" w:rsidR="00A1456D" w:rsidRDefault="00A1456D" w:rsidP="00A1456D">
      <w:pPr>
        <w:ind w:firstLine="0"/>
        <w:rPr>
          <w:rFonts w:eastAsia="Times New Roman" w:cs="Times New Roman"/>
          <w:szCs w:val="28"/>
          <w:lang w:val="kk-KZ" w:eastAsia="ru-RU"/>
        </w:rPr>
      </w:pPr>
    </w:p>
    <w:p w14:paraId="360D0BC9" w14:textId="646E9111" w:rsidR="00A1456D" w:rsidRDefault="00A1456D" w:rsidP="00A1456D">
      <w:pPr>
        <w:ind w:firstLine="0"/>
        <w:rPr>
          <w:rFonts w:eastAsia="Times New Roman" w:cs="Times New Roman"/>
          <w:szCs w:val="28"/>
          <w:lang w:val="kk-KZ" w:eastAsia="ru-RU"/>
        </w:rPr>
      </w:pPr>
      <w:r>
        <w:rPr>
          <w:rFonts w:eastAsia="Times New Roman" w:cs="Times New Roman"/>
          <w:szCs w:val="28"/>
          <w:lang w:val="kk-KZ" w:eastAsia="ru-RU"/>
        </w:rPr>
        <w:t>Кесте 7 - Универсалды п</w:t>
      </w:r>
      <w:r w:rsidRPr="00B240BE">
        <w:rPr>
          <w:rFonts w:eastAsia="Times New Roman" w:cs="Times New Roman"/>
          <w:szCs w:val="28"/>
          <w:lang w:val="kk-KZ" w:eastAsia="ru-RU"/>
        </w:rPr>
        <w:t>рецедентті феномендердің сипаттамасы</w:t>
      </w:r>
    </w:p>
    <w:p w14:paraId="44C78A2F" w14:textId="77777777" w:rsidR="00A1456D" w:rsidRPr="00B240BE" w:rsidRDefault="00A1456D" w:rsidP="00DE7CD7">
      <w:pPr>
        <w:pStyle w:val="ac"/>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393"/>
        <w:gridCol w:w="2393"/>
        <w:gridCol w:w="2393"/>
      </w:tblGrid>
      <w:tr w:rsidR="007B5250" w:rsidRPr="00B240BE" w14:paraId="0429FE7B" w14:textId="77777777" w:rsidTr="00A1456D">
        <w:tc>
          <w:tcPr>
            <w:tcW w:w="2319" w:type="dxa"/>
          </w:tcPr>
          <w:p w14:paraId="13E6C737"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Өлшемдер</w:t>
            </w:r>
          </w:p>
        </w:tc>
        <w:tc>
          <w:tcPr>
            <w:tcW w:w="2393" w:type="dxa"/>
          </w:tcPr>
          <w:p w14:paraId="17754706"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Стокгольм синдромы</w:t>
            </w:r>
          </w:p>
        </w:tc>
        <w:tc>
          <w:tcPr>
            <w:tcW w:w="2393" w:type="dxa"/>
          </w:tcPr>
          <w:p w14:paraId="093273F2"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 xml:space="preserve">Дон Кихот </w:t>
            </w:r>
          </w:p>
        </w:tc>
        <w:tc>
          <w:tcPr>
            <w:tcW w:w="2393" w:type="dxa"/>
          </w:tcPr>
          <w:p w14:paraId="6F96B851" w14:textId="77777777" w:rsidR="007B5250" w:rsidRPr="00B240BE" w:rsidRDefault="007A07E5" w:rsidP="00EC39AD">
            <w:pPr>
              <w:pStyle w:val="ac"/>
              <w:ind w:firstLine="0"/>
              <w:rPr>
                <w:rFonts w:ascii="Times New Roman" w:hAnsi="Times New Roman"/>
                <w:sz w:val="28"/>
                <w:szCs w:val="28"/>
                <w:lang w:val="kk-KZ"/>
              </w:rPr>
            </w:pPr>
            <w:r>
              <w:rPr>
                <w:rFonts w:ascii="Times New Roman" w:hAnsi="Times New Roman"/>
                <w:sz w:val="28"/>
                <w:szCs w:val="28"/>
                <w:lang w:val="kk-KZ"/>
              </w:rPr>
              <w:t xml:space="preserve">Ахиллес </w:t>
            </w:r>
            <w:r w:rsidR="007B5250" w:rsidRPr="00B240BE">
              <w:rPr>
                <w:rFonts w:ascii="Times New Roman" w:hAnsi="Times New Roman"/>
                <w:sz w:val="28"/>
                <w:szCs w:val="28"/>
                <w:lang w:val="kk-KZ"/>
              </w:rPr>
              <w:t>өкшесі</w:t>
            </w:r>
          </w:p>
        </w:tc>
      </w:tr>
      <w:tr w:rsidR="00A1456D" w:rsidRPr="00B240BE" w14:paraId="3E65CC9A" w14:textId="77777777" w:rsidTr="00A1456D">
        <w:tc>
          <w:tcPr>
            <w:tcW w:w="2319" w:type="dxa"/>
          </w:tcPr>
          <w:p w14:paraId="22E9646C" w14:textId="3B842DB9"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1</w:t>
            </w:r>
          </w:p>
        </w:tc>
        <w:tc>
          <w:tcPr>
            <w:tcW w:w="2393" w:type="dxa"/>
          </w:tcPr>
          <w:p w14:paraId="6EBE483E" w14:textId="2EADEBF3" w:rsidR="00A1456D" w:rsidRPr="00B240BE" w:rsidRDefault="00A1456D" w:rsidP="00A1456D">
            <w:pPr>
              <w:pStyle w:val="ac"/>
              <w:ind w:firstLine="18"/>
              <w:jc w:val="center"/>
              <w:rPr>
                <w:rFonts w:ascii="Times New Roman" w:hAnsi="Times New Roman"/>
                <w:sz w:val="28"/>
                <w:szCs w:val="28"/>
                <w:lang w:val="kk-KZ"/>
              </w:rPr>
            </w:pPr>
            <w:r>
              <w:rPr>
                <w:rFonts w:ascii="Times New Roman" w:hAnsi="Times New Roman"/>
                <w:sz w:val="28"/>
                <w:szCs w:val="28"/>
                <w:lang w:val="kk-KZ"/>
              </w:rPr>
              <w:t>2</w:t>
            </w:r>
          </w:p>
        </w:tc>
        <w:tc>
          <w:tcPr>
            <w:tcW w:w="2393" w:type="dxa"/>
          </w:tcPr>
          <w:p w14:paraId="14E65788" w14:textId="60275475"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3</w:t>
            </w:r>
          </w:p>
        </w:tc>
        <w:tc>
          <w:tcPr>
            <w:tcW w:w="2393" w:type="dxa"/>
          </w:tcPr>
          <w:p w14:paraId="63B8AA30" w14:textId="5FDFFB06" w:rsidR="00A1456D"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4</w:t>
            </w:r>
          </w:p>
        </w:tc>
      </w:tr>
      <w:tr w:rsidR="007B5250" w:rsidRPr="00EF0FA6" w14:paraId="3B40EADF" w14:textId="77777777" w:rsidTr="00A1456D">
        <w:tc>
          <w:tcPr>
            <w:tcW w:w="2319" w:type="dxa"/>
          </w:tcPr>
          <w:p w14:paraId="5A145C52"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Мәдени маңызы</w:t>
            </w:r>
          </w:p>
        </w:tc>
        <w:tc>
          <w:tcPr>
            <w:tcW w:w="2393" w:type="dxa"/>
          </w:tcPr>
          <w:p w14:paraId="5A269300"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Психологиялық феномен</w:t>
            </w:r>
          </w:p>
        </w:tc>
        <w:tc>
          <w:tcPr>
            <w:tcW w:w="2393" w:type="dxa"/>
          </w:tcPr>
          <w:p w14:paraId="14E23F58"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Сервантес</w:t>
            </w:r>
            <w:r w:rsidRPr="00B240BE">
              <w:rPr>
                <w:rFonts w:ascii="Times New Roman" w:hAnsi="Times New Roman"/>
                <w:sz w:val="28"/>
                <w:szCs w:val="28"/>
                <w:lang w:val="en-US"/>
              </w:rPr>
              <w:t xml:space="preserve"> </w:t>
            </w:r>
            <w:r w:rsidRPr="00B240BE">
              <w:rPr>
                <w:rFonts w:ascii="Times New Roman" w:hAnsi="Times New Roman"/>
                <w:sz w:val="28"/>
                <w:szCs w:val="28"/>
                <w:lang w:val="kk-KZ"/>
              </w:rPr>
              <w:t>романының әдеби кейіпкері</w:t>
            </w:r>
          </w:p>
        </w:tc>
        <w:tc>
          <w:tcPr>
            <w:tcW w:w="2393" w:type="dxa"/>
          </w:tcPr>
          <w:p w14:paraId="46A4CC5D"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Ежелгі грек аңыздарыңдағы мифологиялық кейіпкер</w:t>
            </w:r>
          </w:p>
        </w:tc>
      </w:tr>
      <w:tr w:rsidR="007B5250" w:rsidRPr="00B240BE" w14:paraId="5FC85594" w14:textId="77777777" w:rsidTr="00A1456D">
        <w:tc>
          <w:tcPr>
            <w:tcW w:w="2319" w:type="dxa"/>
          </w:tcPr>
          <w:p w14:paraId="447F33BE"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Танылу деңгейі</w:t>
            </w:r>
          </w:p>
        </w:tc>
        <w:tc>
          <w:tcPr>
            <w:tcW w:w="2393" w:type="dxa"/>
          </w:tcPr>
          <w:p w14:paraId="5EF0EBD8"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Жоғары</w:t>
            </w:r>
          </w:p>
        </w:tc>
        <w:tc>
          <w:tcPr>
            <w:tcW w:w="2393" w:type="dxa"/>
          </w:tcPr>
          <w:p w14:paraId="5B94A5EB" w14:textId="77777777" w:rsidR="007B5250" w:rsidRPr="00B240BE" w:rsidRDefault="003C09EE" w:rsidP="003C09EE">
            <w:pPr>
              <w:pStyle w:val="ac"/>
              <w:ind w:firstLine="0"/>
              <w:rPr>
                <w:rFonts w:ascii="Times New Roman" w:hAnsi="Times New Roman"/>
                <w:sz w:val="28"/>
                <w:szCs w:val="28"/>
                <w:lang w:val="kk-KZ"/>
              </w:rPr>
            </w:pPr>
            <w:r>
              <w:rPr>
                <w:rFonts w:ascii="Times New Roman" w:hAnsi="Times New Roman"/>
                <w:sz w:val="28"/>
                <w:szCs w:val="28"/>
                <w:lang w:val="kk-KZ"/>
              </w:rPr>
              <w:t>Өте ж</w:t>
            </w:r>
            <w:r w:rsidR="007B5250" w:rsidRPr="00B240BE">
              <w:rPr>
                <w:rFonts w:ascii="Times New Roman" w:hAnsi="Times New Roman"/>
                <w:sz w:val="28"/>
                <w:szCs w:val="28"/>
                <w:lang w:val="kk-KZ"/>
              </w:rPr>
              <w:t>оғары</w:t>
            </w:r>
          </w:p>
        </w:tc>
        <w:tc>
          <w:tcPr>
            <w:tcW w:w="2393" w:type="dxa"/>
          </w:tcPr>
          <w:p w14:paraId="70AE0A26"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Жоғары</w:t>
            </w:r>
          </w:p>
        </w:tc>
      </w:tr>
      <w:tr w:rsidR="007B5250" w:rsidRPr="00EF0FA6" w14:paraId="3342AFE4" w14:textId="77777777" w:rsidTr="00A1456D">
        <w:tc>
          <w:tcPr>
            <w:tcW w:w="2319" w:type="dxa"/>
          </w:tcPr>
          <w:p w14:paraId="2387FFAF"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Жалпы интерпретациясы</w:t>
            </w:r>
          </w:p>
        </w:tc>
        <w:tc>
          <w:tcPr>
            <w:tcW w:w="2393" w:type="dxa"/>
          </w:tcPr>
          <w:p w14:paraId="3368AC26"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Жәбірленуші адамдардың өздеріне қорлық көрсеткендермен эмоционалдық байланыс қалыптастыруы</w:t>
            </w:r>
          </w:p>
        </w:tc>
        <w:tc>
          <w:tcPr>
            <w:tcW w:w="2393" w:type="dxa"/>
          </w:tcPr>
          <w:p w14:paraId="51A103E6"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Шынайы өмірге сай келмейтін арманға ұмтылатын қияли, идеалист кейіпкер</w:t>
            </w:r>
          </w:p>
        </w:tc>
        <w:tc>
          <w:tcPr>
            <w:tcW w:w="2393" w:type="dxa"/>
          </w:tcPr>
          <w:p w14:paraId="291F5D15" w14:textId="77777777" w:rsidR="007B5250" w:rsidRPr="00B240BE" w:rsidRDefault="004A06A8"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Адамның жеңіліске әкелеті</w:t>
            </w:r>
            <w:r w:rsidR="007B5250" w:rsidRPr="00B240BE">
              <w:rPr>
                <w:rFonts w:ascii="Times New Roman" w:hAnsi="Times New Roman"/>
                <w:sz w:val="28"/>
                <w:szCs w:val="28"/>
                <w:lang w:val="kk-KZ"/>
              </w:rPr>
              <w:t>н әлсіз тұсы.</w:t>
            </w:r>
          </w:p>
        </w:tc>
      </w:tr>
      <w:tr w:rsidR="007B5250" w:rsidRPr="00EF0FA6" w14:paraId="53F209CA" w14:textId="77777777" w:rsidTr="00A1456D">
        <w:tc>
          <w:tcPr>
            <w:tcW w:w="2319" w:type="dxa"/>
            <w:tcBorders>
              <w:bottom w:val="single" w:sz="4" w:space="0" w:color="auto"/>
            </w:tcBorders>
          </w:tcPr>
          <w:p w14:paraId="20629FB0"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Референттік сипаты</w:t>
            </w:r>
          </w:p>
        </w:tc>
        <w:tc>
          <w:tcPr>
            <w:tcW w:w="2393" w:type="dxa"/>
            <w:tcBorders>
              <w:bottom w:val="single" w:sz="4" w:space="0" w:color="auto"/>
            </w:tcBorders>
          </w:tcPr>
          <w:p w14:paraId="0294DEF6"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Психология саласында жиі қолданылады</w:t>
            </w:r>
          </w:p>
        </w:tc>
        <w:tc>
          <w:tcPr>
            <w:tcW w:w="2393" w:type="dxa"/>
            <w:tcBorders>
              <w:bottom w:val="single" w:sz="4" w:space="0" w:color="auto"/>
            </w:tcBorders>
          </w:tcPr>
          <w:p w14:paraId="243A2370"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Идеализм мен утопиялық ұмтылыстарды сипаттауда жиі кездеседі</w:t>
            </w:r>
          </w:p>
        </w:tc>
        <w:tc>
          <w:tcPr>
            <w:tcW w:w="2393" w:type="dxa"/>
            <w:tcBorders>
              <w:bottom w:val="single" w:sz="4" w:space="0" w:color="auto"/>
            </w:tcBorders>
            <w:vAlign w:val="center"/>
          </w:tcPr>
          <w:p w14:paraId="656E4FA3"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Әдеби және ауызекі тілде әлсіз тұстарды сипаттауда жиі кездеседі</w:t>
            </w:r>
          </w:p>
        </w:tc>
      </w:tr>
      <w:tr w:rsidR="007B5250" w:rsidRPr="00EF0FA6" w14:paraId="01EE53EC" w14:textId="77777777" w:rsidTr="00A1456D">
        <w:tc>
          <w:tcPr>
            <w:tcW w:w="2319" w:type="dxa"/>
            <w:tcBorders>
              <w:bottom w:val="nil"/>
            </w:tcBorders>
          </w:tcPr>
          <w:p w14:paraId="076E619A"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Символдық мағынасы</w:t>
            </w:r>
          </w:p>
        </w:tc>
        <w:tc>
          <w:tcPr>
            <w:tcW w:w="2393" w:type="dxa"/>
            <w:tcBorders>
              <w:bottom w:val="nil"/>
            </w:tcBorders>
          </w:tcPr>
          <w:p w14:paraId="30A314E8"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Травмалық жағдайдан кейінгі психологиялық байланыстың әсерін білдіреді</w:t>
            </w:r>
          </w:p>
        </w:tc>
        <w:tc>
          <w:tcPr>
            <w:tcW w:w="2393" w:type="dxa"/>
            <w:tcBorders>
              <w:bottom w:val="nil"/>
            </w:tcBorders>
            <w:vAlign w:val="center"/>
          </w:tcPr>
          <w:p w14:paraId="7B65D874" w14:textId="77777777" w:rsidR="004A06A8"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Идеализм, рыцарлық, шы</w:t>
            </w:r>
            <w:r w:rsidR="004A06A8" w:rsidRPr="00B240BE">
              <w:rPr>
                <w:rFonts w:ascii="Times New Roman" w:hAnsi="Times New Roman"/>
                <w:sz w:val="28"/>
                <w:szCs w:val="28"/>
                <w:lang w:val="kk-KZ"/>
              </w:rPr>
              <w:t>ндыққа сәйкес келмейтін қияли</w:t>
            </w:r>
          </w:p>
          <w:p w14:paraId="0D2DC19F"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ұмтылыстардың символы</w:t>
            </w:r>
          </w:p>
        </w:tc>
        <w:tc>
          <w:tcPr>
            <w:tcW w:w="2393" w:type="dxa"/>
            <w:tcBorders>
              <w:bottom w:val="nil"/>
            </w:tcBorders>
          </w:tcPr>
          <w:p w14:paraId="2F699E65"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Ерекше әлсіздік немесе қауіпті осал тұс символы</w:t>
            </w:r>
          </w:p>
        </w:tc>
      </w:tr>
    </w:tbl>
    <w:p w14:paraId="614189CA" w14:textId="77777777" w:rsidR="00A1456D" w:rsidRDefault="00A1456D">
      <w:pPr>
        <w:rPr>
          <w:lang w:val="kk-KZ"/>
        </w:rPr>
      </w:pPr>
    </w:p>
    <w:p w14:paraId="4556B19B" w14:textId="34A612E4" w:rsidR="00A1456D" w:rsidRDefault="00A1456D" w:rsidP="00A1456D">
      <w:pPr>
        <w:ind w:firstLine="0"/>
        <w:rPr>
          <w:lang w:val="kk-KZ"/>
        </w:rPr>
      </w:pPr>
      <w:r>
        <w:rPr>
          <w:lang w:val="kk-KZ"/>
        </w:rPr>
        <w:lastRenderedPageBreak/>
        <w:t>7-кестенің жалғасы</w:t>
      </w:r>
    </w:p>
    <w:p w14:paraId="56A63A9A" w14:textId="77777777" w:rsidR="00A1456D" w:rsidRPr="00A1456D" w:rsidRDefault="00A1456D">
      <w:pPr>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393"/>
        <w:gridCol w:w="2393"/>
        <w:gridCol w:w="2393"/>
      </w:tblGrid>
      <w:tr w:rsidR="00A1456D" w:rsidRPr="00552A66" w14:paraId="3EB59779" w14:textId="77777777" w:rsidTr="00A1456D">
        <w:tc>
          <w:tcPr>
            <w:tcW w:w="2319" w:type="dxa"/>
          </w:tcPr>
          <w:p w14:paraId="38C40E58" w14:textId="5780D43F"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1</w:t>
            </w:r>
          </w:p>
        </w:tc>
        <w:tc>
          <w:tcPr>
            <w:tcW w:w="2393" w:type="dxa"/>
          </w:tcPr>
          <w:p w14:paraId="546715C4" w14:textId="045B662F" w:rsidR="00A1456D" w:rsidRDefault="00A1456D" w:rsidP="00A1456D">
            <w:pPr>
              <w:pStyle w:val="ac"/>
              <w:ind w:firstLine="18"/>
              <w:jc w:val="center"/>
              <w:rPr>
                <w:rFonts w:ascii="Times New Roman" w:hAnsi="Times New Roman"/>
                <w:sz w:val="28"/>
                <w:szCs w:val="28"/>
                <w:lang w:val="kk-KZ"/>
              </w:rPr>
            </w:pPr>
            <w:r>
              <w:rPr>
                <w:rFonts w:ascii="Times New Roman" w:hAnsi="Times New Roman"/>
                <w:sz w:val="28"/>
                <w:szCs w:val="28"/>
                <w:lang w:val="kk-KZ"/>
              </w:rPr>
              <w:t>2</w:t>
            </w:r>
          </w:p>
        </w:tc>
        <w:tc>
          <w:tcPr>
            <w:tcW w:w="2393" w:type="dxa"/>
          </w:tcPr>
          <w:p w14:paraId="11BAEB34" w14:textId="416BBEC3"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3</w:t>
            </w:r>
          </w:p>
        </w:tc>
        <w:tc>
          <w:tcPr>
            <w:tcW w:w="2393" w:type="dxa"/>
          </w:tcPr>
          <w:p w14:paraId="4ADDEC0D" w14:textId="5D8226B0"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4</w:t>
            </w:r>
          </w:p>
        </w:tc>
      </w:tr>
      <w:tr w:rsidR="007B5250" w:rsidRPr="00EF0FA6" w14:paraId="50651296" w14:textId="77777777" w:rsidTr="00A1456D">
        <w:tc>
          <w:tcPr>
            <w:tcW w:w="2319" w:type="dxa"/>
          </w:tcPr>
          <w:p w14:paraId="2F16464C"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Қатысы бар оқиға</w:t>
            </w:r>
          </w:p>
        </w:tc>
        <w:tc>
          <w:tcPr>
            <w:tcW w:w="2393" w:type="dxa"/>
          </w:tcPr>
          <w:p w14:paraId="0493A8FB" w14:textId="77777777" w:rsidR="007B5250" w:rsidRPr="00B240BE" w:rsidRDefault="003C09EE" w:rsidP="00EC39AD">
            <w:pPr>
              <w:pStyle w:val="ac"/>
              <w:ind w:firstLine="18"/>
              <w:rPr>
                <w:rFonts w:ascii="Times New Roman" w:hAnsi="Times New Roman"/>
                <w:sz w:val="28"/>
                <w:szCs w:val="28"/>
                <w:lang w:val="kk-KZ"/>
              </w:rPr>
            </w:pPr>
            <w:r>
              <w:rPr>
                <w:rFonts w:ascii="Times New Roman" w:hAnsi="Times New Roman"/>
                <w:sz w:val="28"/>
                <w:szCs w:val="28"/>
                <w:lang w:val="kk-KZ"/>
              </w:rPr>
              <w:t xml:space="preserve">1973 </w:t>
            </w:r>
            <w:r w:rsidR="007B5250" w:rsidRPr="00B240BE">
              <w:rPr>
                <w:rFonts w:ascii="Times New Roman" w:hAnsi="Times New Roman"/>
                <w:sz w:val="28"/>
                <w:szCs w:val="28"/>
                <w:lang w:val="kk-KZ"/>
              </w:rPr>
              <w:t>жылы Швецияның Стокгольм қаласында орын алған банк тонау оқиғасынан туындаған</w:t>
            </w:r>
          </w:p>
        </w:tc>
        <w:tc>
          <w:tcPr>
            <w:tcW w:w="2393" w:type="dxa"/>
          </w:tcPr>
          <w:p w14:paraId="2FC667B9"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Мигель де Сервантестің «Дон Кихот» романындағы басты кейіпкер</w:t>
            </w:r>
          </w:p>
        </w:tc>
        <w:tc>
          <w:tcPr>
            <w:tcW w:w="2393" w:type="dxa"/>
          </w:tcPr>
          <w:p w14:paraId="6985E312"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Ежелгі грек мифі: Ахиллестің тек бір ғана осал тұсы болады, ол – өкшесі.</w:t>
            </w:r>
          </w:p>
        </w:tc>
      </w:tr>
      <w:tr w:rsidR="007B5250" w:rsidRPr="00EF0FA6" w14:paraId="4F605FD0" w14:textId="77777777" w:rsidTr="00A1456D">
        <w:tc>
          <w:tcPr>
            <w:tcW w:w="2319" w:type="dxa"/>
          </w:tcPr>
          <w:p w14:paraId="5086F7A8"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Қолданылуы</w:t>
            </w:r>
          </w:p>
        </w:tc>
        <w:tc>
          <w:tcPr>
            <w:tcW w:w="2393" w:type="dxa"/>
          </w:tcPr>
          <w:p w14:paraId="64D7C8D6"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Ұқсас жағдайларды сипаттауда метафора ретінде жиі қолданылады</w:t>
            </w:r>
          </w:p>
        </w:tc>
        <w:tc>
          <w:tcPr>
            <w:tcW w:w="2393" w:type="dxa"/>
          </w:tcPr>
          <w:p w14:paraId="4540ADA8"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Қияли армандарға ұмтыла</w:t>
            </w:r>
            <w:r w:rsidR="004A06A8" w:rsidRPr="00B240BE">
              <w:rPr>
                <w:rFonts w:ascii="Times New Roman" w:hAnsi="Times New Roman"/>
                <w:sz w:val="28"/>
                <w:szCs w:val="28"/>
                <w:lang w:val="kk-KZ"/>
              </w:rPr>
              <w:t>тын адамдарды сипаттауда қолда</w:t>
            </w:r>
            <w:r w:rsidRPr="00B240BE">
              <w:rPr>
                <w:rFonts w:ascii="Times New Roman" w:hAnsi="Times New Roman"/>
                <w:sz w:val="28"/>
                <w:szCs w:val="28"/>
                <w:lang w:val="kk-KZ"/>
              </w:rPr>
              <w:t>нылады</w:t>
            </w:r>
          </w:p>
        </w:tc>
        <w:tc>
          <w:tcPr>
            <w:tcW w:w="2393" w:type="dxa"/>
          </w:tcPr>
          <w:p w14:paraId="5D52DFCB"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Кез келген жүйенің, адамның немесе құрылымның әлсіз жерін сипаттауда қолданылады</w:t>
            </w:r>
          </w:p>
        </w:tc>
      </w:tr>
      <w:tr w:rsidR="007B5250" w:rsidRPr="00EF0FA6" w14:paraId="70458EA5" w14:textId="77777777" w:rsidTr="00A1456D">
        <w:tc>
          <w:tcPr>
            <w:tcW w:w="2319" w:type="dxa"/>
          </w:tcPr>
          <w:p w14:paraId="3F488C13"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 xml:space="preserve">Мәдени өзгерістері/ </w:t>
            </w:r>
          </w:p>
          <w:p w14:paraId="5D3282C0"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Уақыт бойынша эволюциясы</w:t>
            </w:r>
          </w:p>
        </w:tc>
        <w:tc>
          <w:tcPr>
            <w:tcW w:w="2393" w:type="dxa"/>
          </w:tcPr>
          <w:p w14:paraId="75CEF562"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Бастапқыда Стокгольм оқиғасы тек Швеция елі үшін ғана ұлттық оқиға болды, қазіргі күні универсалды прецедентті жағдай, содан Стокгольм синдромы сөз тіркесі қалыптасты</w:t>
            </w:r>
          </w:p>
        </w:tc>
        <w:tc>
          <w:tcPr>
            <w:tcW w:w="2393" w:type="dxa"/>
          </w:tcPr>
          <w:p w14:paraId="1FA8B78D"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Роман кейіпкер болған Дон Кихот қазіргі уақытта идеалист адамның жағымды/ жағымсыз ісін сипаттау үшін қолданылатын универсалды есім болды</w:t>
            </w:r>
          </w:p>
        </w:tc>
        <w:tc>
          <w:tcPr>
            <w:tcW w:w="2393" w:type="dxa"/>
          </w:tcPr>
          <w:p w14:paraId="269654F2" w14:textId="77777777" w:rsidR="007B5250" w:rsidRPr="00B240BE" w:rsidRDefault="007B5250" w:rsidP="003C09EE">
            <w:pPr>
              <w:pStyle w:val="ac"/>
              <w:ind w:firstLine="0"/>
              <w:rPr>
                <w:rFonts w:ascii="Times New Roman" w:hAnsi="Times New Roman"/>
                <w:sz w:val="28"/>
                <w:szCs w:val="28"/>
                <w:lang w:val="kk-KZ"/>
              </w:rPr>
            </w:pPr>
            <w:r w:rsidRPr="00B240BE">
              <w:rPr>
                <w:rFonts w:ascii="Times New Roman" w:hAnsi="Times New Roman"/>
                <w:sz w:val="28"/>
                <w:szCs w:val="28"/>
                <w:lang w:val="kk-KZ"/>
              </w:rPr>
              <w:t>Ежелгі мифтік бейне</w:t>
            </w:r>
            <w:r w:rsidR="003C09EE">
              <w:rPr>
                <w:rFonts w:ascii="Times New Roman" w:hAnsi="Times New Roman"/>
                <w:sz w:val="28"/>
                <w:szCs w:val="28"/>
                <w:lang w:val="kk-KZ"/>
              </w:rPr>
              <w:t>,</w:t>
            </w:r>
            <w:r w:rsidRPr="00B240BE">
              <w:rPr>
                <w:rFonts w:ascii="Times New Roman" w:hAnsi="Times New Roman"/>
                <w:sz w:val="28"/>
                <w:szCs w:val="28"/>
                <w:lang w:val="kk-KZ"/>
              </w:rPr>
              <w:t xml:space="preserve"> қазіргі таңда </w:t>
            </w:r>
            <w:r w:rsidRPr="00B240BE">
              <w:rPr>
                <w:rStyle w:val="a7"/>
                <w:rFonts w:ascii="Times New Roman" w:eastAsiaTheme="majorEastAsia" w:hAnsi="Times New Roman"/>
                <w:b w:val="0"/>
                <w:sz w:val="28"/>
                <w:szCs w:val="28"/>
                <w:lang w:val="kk-KZ"/>
              </w:rPr>
              <w:t xml:space="preserve">біреудің осал тұсы, әлсіз жерін беретін </w:t>
            </w:r>
            <w:r w:rsidR="003C09EE" w:rsidRPr="00B240BE">
              <w:rPr>
                <w:rStyle w:val="a7"/>
                <w:rFonts w:ascii="Times New Roman" w:eastAsiaTheme="majorEastAsia" w:hAnsi="Times New Roman"/>
                <w:b w:val="0"/>
                <w:sz w:val="28"/>
                <w:szCs w:val="28"/>
                <w:lang w:val="kk-KZ"/>
              </w:rPr>
              <w:t xml:space="preserve">ұлттық </w:t>
            </w:r>
            <w:r w:rsidRPr="00B240BE">
              <w:rPr>
                <w:rStyle w:val="a7"/>
                <w:rFonts w:ascii="Times New Roman" w:eastAsiaTheme="majorEastAsia" w:hAnsi="Times New Roman"/>
                <w:b w:val="0"/>
                <w:sz w:val="28"/>
                <w:szCs w:val="28"/>
                <w:lang w:val="kk-KZ"/>
              </w:rPr>
              <w:t>символға</w:t>
            </w:r>
            <w:r w:rsidRPr="00B240BE">
              <w:rPr>
                <w:rFonts w:ascii="Times New Roman" w:hAnsi="Times New Roman"/>
                <w:sz w:val="28"/>
                <w:szCs w:val="28"/>
                <w:lang w:val="kk-KZ"/>
              </w:rPr>
              <w:t xml:space="preserve"> айналды</w:t>
            </w:r>
          </w:p>
        </w:tc>
      </w:tr>
      <w:tr w:rsidR="007B5250" w:rsidRPr="00EF0FA6" w14:paraId="483A273D" w14:textId="77777777" w:rsidTr="00A1456D">
        <w:tc>
          <w:tcPr>
            <w:tcW w:w="2319" w:type="dxa"/>
            <w:tcBorders>
              <w:bottom w:val="single" w:sz="4" w:space="0" w:color="auto"/>
            </w:tcBorders>
          </w:tcPr>
          <w:p w14:paraId="377E3BC4"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Семантикалық ассоциация/ сөз тіркестерінің үлгілері</w:t>
            </w:r>
          </w:p>
        </w:tc>
        <w:tc>
          <w:tcPr>
            <w:tcW w:w="2393" w:type="dxa"/>
            <w:tcBorders>
              <w:bottom w:val="single" w:sz="4" w:space="0" w:color="auto"/>
            </w:tcBorders>
          </w:tcPr>
          <w:p w14:paraId="00C7905E"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«Кепіл», «ұрлау», «психологиялық жарақат» сияқты терминдермен жиі қатар қолданылады</w:t>
            </w:r>
          </w:p>
        </w:tc>
        <w:tc>
          <w:tcPr>
            <w:tcW w:w="2393" w:type="dxa"/>
            <w:tcBorders>
              <w:bottom w:val="single" w:sz="4" w:space="0" w:color="auto"/>
            </w:tcBorders>
          </w:tcPr>
          <w:p w14:paraId="02FA288A"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«Идеализм», «қиялшыл», «донкихоттық ұмтылыс» терминдерімен байланысты</w:t>
            </w:r>
          </w:p>
        </w:tc>
        <w:tc>
          <w:tcPr>
            <w:tcW w:w="2393" w:type="dxa"/>
            <w:tcBorders>
              <w:bottom w:val="single" w:sz="4" w:space="0" w:color="auto"/>
            </w:tcBorders>
            <w:vAlign w:val="center"/>
          </w:tcPr>
          <w:p w14:paraId="51F1E710"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«Осалдық», «әлсіздік», «кемшілік», «жара» тәрізді мағыналық өрістермен байланысты</w:t>
            </w:r>
          </w:p>
        </w:tc>
      </w:tr>
      <w:tr w:rsidR="007B5250" w:rsidRPr="00EF0FA6" w14:paraId="7794A087" w14:textId="77777777" w:rsidTr="00A1456D">
        <w:tc>
          <w:tcPr>
            <w:tcW w:w="2319" w:type="dxa"/>
            <w:tcBorders>
              <w:bottom w:val="nil"/>
            </w:tcBorders>
          </w:tcPr>
          <w:p w14:paraId="7A003941" w14:textId="7777777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Интертекстуалды сілтемелер</w:t>
            </w:r>
          </w:p>
        </w:tc>
        <w:tc>
          <w:tcPr>
            <w:tcW w:w="2393" w:type="dxa"/>
            <w:tcBorders>
              <w:bottom w:val="nil"/>
            </w:tcBorders>
          </w:tcPr>
          <w:p w14:paraId="75A17A9B" w14:textId="77777777" w:rsidR="007B5250" w:rsidRPr="00B240BE" w:rsidRDefault="007B5250" w:rsidP="00EC39AD">
            <w:pPr>
              <w:pStyle w:val="ac"/>
              <w:ind w:firstLine="18"/>
              <w:rPr>
                <w:rFonts w:ascii="Times New Roman" w:hAnsi="Times New Roman"/>
                <w:sz w:val="28"/>
                <w:szCs w:val="28"/>
                <w:lang w:val="kk-KZ"/>
              </w:rPr>
            </w:pPr>
            <w:r w:rsidRPr="00B240BE">
              <w:rPr>
                <w:rFonts w:ascii="Times New Roman" w:hAnsi="Times New Roman"/>
                <w:sz w:val="28"/>
                <w:szCs w:val="28"/>
                <w:lang w:val="kk-KZ"/>
              </w:rPr>
              <w:t>Психологиялық әдебиетте, БАҚ-та және шынайы оқиғаларда жиі кездеседі</w:t>
            </w:r>
          </w:p>
        </w:tc>
        <w:tc>
          <w:tcPr>
            <w:tcW w:w="2393" w:type="dxa"/>
            <w:tcBorders>
              <w:bottom w:val="nil"/>
            </w:tcBorders>
            <w:vAlign w:val="center"/>
          </w:tcPr>
          <w:p w14:paraId="4EE98039" w14:textId="62DBEDA6" w:rsidR="007B5250" w:rsidRPr="00B240BE" w:rsidRDefault="007B5250" w:rsidP="00EC39AD">
            <w:pPr>
              <w:pStyle w:val="ac"/>
              <w:ind w:firstLine="0"/>
              <w:rPr>
                <w:rFonts w:ascii="Times New Roman" w:hAnsi="Times New Roman"/>
                <w:sz w:val="28"/>
                <w:szCs w:val="28"/>
                <w:lang w:val="kk-KZ"/>
              </w:rPr>
            </w:pPr>
          </w:p>
        </w:tc>
        <w:tc>
          <w:tcPr>
            <w:tcW w:w="2393" w:type="dxa"/>
            <w:tcBorders>
              <w:bottom w:val="nil"/>
            </w:tcBorders>
            <w:vAlign w:val="center"/>
          </w:tcPr>
          <w:p w14:paraId="6EE8E48B" w14:textId="24591827" w:rsidR="007B5250" w:rsidRPr="00B240BE" w:rsidRDefault="007B5250" w:rsidP="00EC39AD">
            <w:pPr>
              <w:pStyle w:val="ac"/>
              <w:ind w:firstLine="0"/>
              <w:rPr>
                <w:rFonts w:ascii="Times New Roman" w:hAnsi="Times New Roman"/>
                <w:sz w:val="28"/>
                <w:szCs w:val="28"/>
                <w:lang w:val="kk-KZ"/>
              </w:rPr>
            </w:pPr>
            <w:r w:rsidRPr="00B240BE">
              <w:rPr>
                <w:rFonts w:ascii="Times New Roman" w:hAnsi="Times New Roman"/>
                <w:sz w:val="28"/>
                <w:szCs w:val="28"/>
                <w:lang w:val="kk-KZ"/>
              </w:rPr>
              <w:t xml:space="preserve">Көркем әдебиетте, бұқаралық ақпарат құралдарында және күнделікті сөз қолданыста </w:t>
            </w:r>
          </w:p>
        </w:tc>
      </w:tr>
    </w:tbl>
    <w:p w14:paraId="00D530AC" w14:textId="77777777" w:rsidR="00A1456D" w:rsidRDefault="00A1456D" w:rsidP="00A1456D">
      <w:pPr>
        <w:ind w:firstLine="0"/>
        <w:rPr>
          <w:lang w:val="kk-KZ"/>
        </w:rPr>
      </w:pPr>
      <w:r>
        <w:rPr>
          <w:lang w:val="kk-KZ"/>
        </w:rPr>
        <w:lastRenderedPageBreak/>
        <w:t>7-кестенің жалғасы</w:t>
      </w:r>
    </w:p>
    <w:p w14:paraId="11EA2176" w14:textId="77777777" w:rsidR="00A1456D" w:rsidRDefault="00A1456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393"/>
        <w:gridCol w:w="2393"/>
        <w:gridCol w:w="2393"/>
      </w:tblGrid>
      <w:tr w:rsidR="00A1456D" w:rsidRPr="00552A66" w14:paraId="79873BC0" w14:textId="77777777" w:rsidTr="00A1456D">
        <w:tc>
          <w:tcPr>
            <w:tcW w:w="2319" w:type="dxa"/>
          </w:tcPr>
          <w:p w14:paraId="5A7C87BA" w14:textId="540C29B6"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1</w:t>
            </w:r>
          </w:p>
        </w:tc>
        <w:tc>
          <w:tcPr>
            <w:tcW w:w="2393" w:type="dxa"/>
          </w:tcPr>
          <w:p w14:paraId="766FDCD5" w14:textId="71A919C9" w:rsidR="00A1456D" w:rsidRPr="00B240BE" w:rsidRDefault="00A1456D" w:rsidP="00A1456D">
            <w:pPr>
              <w:pStyle w:val="ac"/>
              <w:ind w:firstLine="18"/>
              <w:jc w:val="center"/>
              <w:rPr>
                <w:rFonts w:ascii="Times New Roman" w:hAnsi="Times New Roman"/>
                <w:sz w:val="28"/>
                <w:szCs w:val="28"/>
                <w:lang w:val="kk-KZ"/>
              </w:rPr>
            </w:pPr>
            <w:r>
              <w:rPr>
                <w:rFonts w:ascii="Times New Roman" w:hAnsi="Times New Roman"/>
                <w:sz w:val="28"/>
                <w:szCs w:val="28"/>
                <w:lang w:val="kk-KZ"/>
              </w:rPr>
              <w:t>2</w:t>
            </w:r>
          </w:p>
        </w:tc>
        <w:tc>
          <w:tcPr>
            <w:tcW w:w="2393" w:type="dxa"/>
            <w:vAlign w:val="center"/>
          </w:tcPr>
          <w:p w14:paraId="3C77D7A8" w14:textId="7F4F18B8"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3</w:t>
            </w:r>
          </w:p>
        </w:tc>
        <w:tc>
          <w:tcPr>
            <w:tcW w:w="2393" w:type="dxa"/>
            <w:vAlign w:val="center"/>
          </w:tcPr>
          <w:p w14:paraId="5C9920AC" w14:textId="18744FD8" w:rsidR="00A1456D" w:rsidRPr="00B240BE" w:rsidRDefault="00A1456D" w:rsidP="00A1456D">
            <w:pPr>
              <w:pStyle w:val="ac"/>
              <w:ind w:firstLine="0"/>
              <w:jc w:val="center"/>
              <w:rPr>
                <w:rFonts w:ascii="Times New Roman" w:hAnsi="Times New Roman"/>
                <w:sz w:val="28"/>
                <w:szCs w:val="28"/>
                <w:lang w:val="kk-KZ"/>
              </w:rPr>
            </w:pPr>
            <w:r>
              <w:rPr>
                <w:rFonts w:ascii="Times New Roman" w:hAnsi="Times New Roman"/>
                <w:sz w:val="28"/>
                <w:szCs w:val="28"/>
                <w:lang w:val="kk-KZ"/>
              </w:rPr>
              <w:t>4</w:t>
            </w:r>
          </w:p>
        </w:tc>
      </w:tr>
      <w:tr w:rsidR="00A1456D" w:rsidRPr="00552A66" w14:paraId="16D40E8B" w14:textId="77777777" w:rsidTr="00A1456D">
        <w:tc>
          <w:tcPr>
            <w:tcW w:w="2319" w:type="dxa"/>
          </w:tcPr>
          <w:p w14:paraId="4FE37598" w14:textId="77777777" w:rsidR="00A1456D" w:rsidRPr="00B240BE" w:rsidRDefault="00A1456D" w:rsidP="00A1456D">
            <w:pPr>
              <w:pStyle w:val="ac"/>
              <w:ind w:firstLine="0"/>
              <w:rPr>
                <w:rFonts w:ascii="Times New Roman" w:hAnsi="Times New Roman"/>
                <w:sz w:val="28"/>
                <w:szCs w:val="28"/>
                <w:lang w:val="kk-KZ"/>
              </w:rPr>
            </w:pPr>
          </w:p>
        </w:tc>
        <w:tc>
          <w:tcPr>
            <w:tcW w:w="2393" w:type="dxa"/>
          </w:tcPr>
          <w:p w14:paraId="64232E1F" w14:textId="77777777" w:rsidR="00A1456D" w:rsidRPr="00B240BE" w:rsidRDefault="00A1456D" w:rsidP="00A1456D">
            <w:pPr>
              <w:pStyle w:val="ac"/>
              <w:ind w:firstLine="18"/>
              <w:rPr>
                <w:rFonts w:ascii="Times New Roman" w:hAnsi="Times New Roman"/>
                <w:sz w:val="28"/>
                <w:szCs w:val="28"/>
                <w:lang w:val="kk-KZ"/>
              </w:rPr>
            </w:pPr>
          </w:p>
        </w:tc>
        <w:tc>
          <w:tcPr>
            <w:tcW w:w="2393" w:type="dxa"/>
            <w:vAlign w:val="center"/>
          </w:tcPr>
          <w:p w14:paraId="34AD364D" w14:textId="2715FF26" w:rsidR="00A1456D" w:rsidRPr="00B240BE" w:rsidRDefault="00A1456D" w:rsidP="00A1456D">
            <w:pPr>
              <w:pStyle w:val="ac"/>
              <w:ind w:firstLine="0"/>
              <w:rPr>
                <w:rFonts w:ascii="Times New Roman" w:hAnsi="Times New Roman"/>
                <w:sz w:val="28"/>
                <w:szCs w:val="28"/>
                <w:lang w:val="kk-KZ"/>
              </w:rPr>
            </w:pPr>
            <w:r w:rsidRPr="00B240BE">
              <w:rPr>
                <w:rFonts w:ascii="Times New Roman" w:hAnsi="Times New Roman"/>
                <w:sz w:val="28"/>
                <w:szCs w:val="28"/>
                <w:lang w:val="kk-KZ"/>
              </w:rPr>
              <w:t>Әдеби шығармаларда, философиялық мәтіндер мен идеализм тақырыбындағы талдауларда айтылады</w:t>
            </w:r>
          </w:p>
        </w:tc>
        <w:tc>
          <w:tcPr>
            <w:tcW w:w="2393" w:type="dxa"/>
            <w:vAlign w:val="center"/>
          </w:tcPr>
          <w:p w14:paraId="7408F60C" w14:textId="090067C3" w:rsidR="00A1456D" w:rsidRPr="00B240BE" w:rsidRDefault="00A1456D" w:rsidP="00A1456D">
            <w:pPr>
              <w:pStyle w:val="ac"/>
              <w:ind w:firstLine="0"/>
              <w:rPr>
                <w:rFonts w:ascii="Times New Roman" w:hAnsi="Times New Roman"/>
                <w:sz w:val="28"/>
                <w:szCs w:val="28"/>
                <w:lang w:val="kk-KZ"/>
              </w:rPr>
            </w:pPr>
            <w:r w:rsidRPr="00B240BE">
              <w:rPr>
                <w:rFonts w:ascii="Times New Roman" w:hAnsi="Times New Roman"/>
                <w:sz w:val="28"/>
                <w:szCs w:val="28"/>
                <w:lang w:val="kk-KZ"/>
              </w:rPr>
              <w:t>көрініс табады</w:t>
            </w:r>
          </w:p>
        </w:tc>
      </w:tr>
      <w:tr w:rsidR="00A1456D" w:rsidRPr="00B240BE" w14:paraId="178D18DC" w14:textId="77777777" w:rsidTr="00A1456D">
        <w:tc>
          <w:tcPr>
            <w:tcW w:w="2319" w:type="dxa"/>
          </w:tcPr>
          <w:p w14:paraId="1BDF5AF3" w14:textId="77777777" w:rsidR="00A1456D" w:rsidRPr="00B240BE" w:rsidRDefault="00A1456D" w:rsidP="00A1456D">
            <w:pPr>
              <w:pStyle w:val="ac"/>
              <w:ind w:firstLine="0"/>
              <w:rPr>
                <w:rFonts w:ascii="Times New Roman" w:hAnsi="Times New Roman"/>
                <w:sz w:val="28"/>
                <w:szCs w:val="28"/>
                <w:lang w:val="kk-KZ"/>
              </w:rPr>
            </w:pPr>
            <w:r w:rsidRPr="00B240BE">
              <w:rPr>
                <w:rFonts w:ascii="Times New Roman" w:hAnsi="Times New Roman"/>
                <w:sz w:val="28"/>
                <w:szCs w:val="28"/>
                <w:lang w:val="kk-KZ"/>
              </w:rPr>
              <w:t>Типі</w:t>
            </w:r>
          </w:p>
        </w:tc>
        <w:tc>
          <w:tcPr>
            <w:tcW w:w="2393" w:type="dxa"/>
          </w:tcPr>
          <w:p w14:paraId="62B0D226" w14:textId="77777777" w:rsidR="00A1456D" w:rsidRPr="00B240BE" w:rsidRDefault="00A1456D" w:rsidP="00A1456D">
            <w:pPr>
              <w:pStyle w:val="ac"/>
              <w:ind w:firstLine="18"/>
              <w:rPr>
                <w:rFonts w:ascii="Times New Roman" w:hAnsi="Times New Roman"/>
                <w:sz w:val="28"/>
                <w:szCs w:val="28"/>
                <w:lang w:val="kk-KZ"/>
              </w:rPr>
            </w:pPr>
            <w:r w:rsidRPr="00B240BE">
              <w:rPr>
                <w:rFonts w:ascii="Times New Roman" w:hAnsi="Times New Roman"/>
                <w:sz w:val="28"/>
                <w:szCs w:val="28"/>
                <w:lang w:val="kk-KZ"/>
              </w:rPr>
              <w:t>Прецедентті жағдай</w:t>
            </w:r>
          </w:p>
        </w:tc>
        <w:tc>
          <w:tcPr>
            <w:tcW w:w="2393" w:type="dxa"/>
          </w:tcPr>
          <w:p w14:paraId="347AECA6" w14:textId="77777777" w:rsidR="00A1456D" w:rsidRPr="00B240BE" w:rsidRDefault="00A1456D" w:rsidP="00A1456D">
            <w:pPr>
              <w:pStyle w:val="ac"/>
              <w:ind w:firstLine="0"/>
              <w:rPr>
                <w:rFonts w:ascii="Times New Roman" w:hAnsi="Times New Roman"/>
                <w:sz w:val="28"/>
                <w:szCs w:val="28"/>
                <w:lang w:val="kk-KZ"/>
              </w:rPr>
            </w:pPr>
            <w:r w:rsidRPr="00B240BE">
              <w:rPr>
                <w:rFonts w:ascii="Times New Roman" w:hAnsi="Times New Roman"/>
                <w:sz w:val="28"/>
                <w:szCs w:val="28"/>
                <w:lang w:val="kk-KZ"/>
              </w:rPr>
              <w:t>Прецедентті есім</w:t>
            </w:r>
          </w:p>
        </w:tc>
        <w:tc>
          <w:tcPr>
            <w:tcW w:w="2393" w:type="dxa"/>
          </w:tcPr>
          <w:p w14:paraId="6AD564E8" w14:textId="77777777" w:rsidR="00A1456D" w:rsidRPr="00B240BE" w:rsidRDefault="00A1456D" w:rsidP="00A1456D">
            <w:pPr>
              <w:pStyle w:val="ac"/>
              <w:ind w:firstLine="0"/>
              <w:rPr>
                <w:rFonts w:ascii="Times New Roman" w:hAnsi="Times New Roman"/>
                <w:sz w:val="28"/>
                <w:szCs w:val="28"/>
                <w:lang w:val="kk-KZ"/>
              </w:rPr>
            </w:pPr>
            <w:r w:rsidRPr="00B240BE">
              <w:rPr>
                <w:rFonts w:ascii="Times New Roman" w:hAnsi="Times New Roman"/>
                <w:sz w:val="28"/>
                <w:szCs w:val="28"/>
                <w:lang w:val="kk-KZ"/>
              </w:rPr>
              <w:t>Прецедентті жағдай</w:t>
            </w:r>
          </w:p>
        </w:tc>
      </w:tr>
    </w:tbl>
    <w:p w14:paraId="1AFF7E13" w14:textId="77777777" w:rsidR="007B5250" w:rsidRPr="00B240BE" w:rsidRDefault="007B5250" w:rsidP="00DE7CD7">
      <w:pPr>
        <w:pStyle w:val="a4"/>
        <w:shd w:val="clear" w:color="auto" w:fill="FFFFFF"/>
        <w:tabs>
          <w:tab w:val="left" w:pos="2532"/>
        </w:tabs>
        <w:spacing w:before="0" w:beforeAutospacing="0" w:after="0" w:afterAutospacing="0"/>
        <w:rPr>
          <w:sz w:val="28"/>
          <w:szCs w:val="28"/>
          <w:lang w:val="kk-KZ"/>
        </w:rPr>
      </w:pPr>
    </w:p>
    <w:p w14:paraId="2E0364C7" w14:textId="77777777" w:rsidR="007B5250" w:rsidRPr="00B240BE" w:rsidRDefault="007B5250" w:rsidP="00DE7CD7">
      <w:pPr>
        <w:rPr>
          <w:rFonts w:eastAsia="Times New Roman" w:cs="Times New Roman"/>
          <w:szCs w:val="28"/>
          <w:lang w:val="kk-KZ" w:eastAsia="ru-RU"/>
        </w:rPr>
      </w:pPr>
      <w:r w:rsidRPr="00B240BE">
        <w:rPr>
          <w:rFonts w:eastAsia="Times New Roman" w:cs="Times New Roman"/>
          <w:szCs w:val="28"/>
          <w:lang w:val="kk-KZ" w:eastAsia="ru-RU"/>
        </w:rPr>
        <w:t xml:space="preserve">Python бағдарламалау тілі және бірнеше қуатты кітапханалар негізінде прецедентті құбылыстарды анықтауға және олармен жұмыс істеуге арналған жоғары деңгейлі бағдарламалық қосымша әзірленді. Қолданушыға ыңғайлы графикалық интерфейс құру үшін </w:t>
      </w:r>
      <w:r w:rsidRPr="00B240BE">
        <w:rPr>
          <w:rFonts w:eastAsia="Times New Roman" w:cs="Times New Roman"/>
          <w:bCs/>
          <w:szCs w:val="28"/>
          <w:lang w:val="kk-KZ" w:eastAsia="ru-RU"/>
        </w:rPr>
        <w:t>tkinter</w:t>
      </w:r>
      <w:r w:rsidRPr="00B240BE">
        <w:rPr>
          <w:rFonts w:eastAsia="Times New Roman" w:cs="Times New Roman"/>
          <w:szCs w:val="28"/>
          <w:lang w:val="kk-KZ" w:eastAsia="ru-RU"/>
        </w:rPr>
        <w:t xml:space="preserve">, деректерді тиімді визуализациялау үшін </w:t>
      </w:r>
      <w:r w:rsidRPr="00B240BE">
        <w:rPr>
          <w:rFonts w:eastAsia="Times New Roman" w:cs="Times New Roman"/>
          <w:bCs/>
          <w:szCs w:val="28"/>
          <w:lang w:val="kk-KZ" w:eastAsia="ru-RU"/>
        </w:rPr>
        <w:t>matplotlib</w:t>
      </w:r>
      <w:r w:rsidRPr="00B240BE">
        <w:rPr>
          <w:rFonts w:eastAsia="Times New Roman" w:cs="Times New Roman"/>
          <w:szCs w:val="28"/>
          <w:lang w:val="kk-KZ" w:eastAsia="ru-RU"/>
        </w:rPr>
        <w:t xml:space="preserve">, ал мәтіндік талдау жүргізу үшін </w:t>
      </w:r>
      <w:r w:rsidRPr="00B240BE">
        <w:rPr>
          <w:rFonts w:eastAsia="Times New Roman" w:cs="Times New Roman"/>
          <w:bCs/>
          <w:szCs w:val="28"/>
          <w:lang w:val="kk-KZ" w:eastAsia="ru-RU"/>
        </w:rPr>
        <w:t>табиғи тілдерді өңдеу (NLP)</w:t>
      </w:r>
      <w:r w:rsidRPr="00B240BE">
        <w:rPr>
          <w:rFonts w:eastAsia="Times New Roman" w:cs="Times New Roman"/>
          <w:szCs w:val="28"/>
          <w:lang w:val="kk-KZ" w:eastAsia="ru-RU"/>
        </w:rPr>
        <w:t xml:space="preserve"> кітапханалары пайдаланылды. Бұл қосымша ағылшын, қазақ және орыс тілдеріндегі лингвистикалық құралдармен жұмыс істеуді жеңілдетіп, оларды тереңірек түсінуге мүмкіндік береді. Алдыңғы қатарлы NLP әдістерін біріктіру арқылы бағдарлама қолданушы енгізген мәтіннен прецедентті құбылыстарды дәл әрі нақты түрде анықтай алады. </w:t>
      </w:r>
    </w:p>
    <w:p w14:paraId="533DFE55" w14:textId="77777777" w:rsidR="007B5250" w:rsidRPr="00B240BE" w:rsidRDefault="007B5250" w:rsidP="00DE7CD7">
      <w:pPr>
        <w:rPr>
          <w:rFonts w:eastAsia="Times New Roman" w:cs="Times New Roman"/>
          <w:szCs w:val="28"/>
          <w:lang w:val="kk-KZ" w:eastAsia="ru-RU"/>
        </w:rPr>
      </w:pPr>
      <w:r w:rsidRPr="00B240BE">
        <w:rPr>
          <w:rFonts w:eastAsia="Times New Roman" w:cs="Times New Roman"/>
          <w:szCs w:val="28"/>
          <w:lang w:val="kk-KZ" w:eastAsia="ru-RU"/>
        </w:rPr>
        <w:t xml:space="preserve">Бағдарламаның өзегі – онда сақталған прецедентті құбылыстардың дерекқоры мен олар туралы жан-жақты ақпарат. Бұған дейін аталған прецедентті құбылыстарды жіктеу үлгісі бағдарлама арқылы автоматты түрде танылып, сәйкес типтерге бөлінеді. Қолданушылар әрбір прецедентті құбылыстың </w:t>
      </w:r>
      <w:r w:rsidRPr="00B240BE">
        <w:rPr>
          <w:rFonts w:eastAsia="Times New Roman" w:cs="Times New Roman"/>
          <w:bCs/>
          <w:szCs w:val="28"/>
          <w:lang w:val="kk-KZ" w:eastAsia="ru-RU"/>
        </w:rPr>
        <w:t>жалпы интерпретациясы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символдық мағынасы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байланысты оқиғалары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қолданылу аясы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семантикалық ассоциациялары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сөз тіркестері үлгілері</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уақыт бойынша дамуы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мәдени өзгерістері</w:t>
      </w:r>
      <w:r w:rsidRPr="00B240BE">
        <w:rPr>
          <w:rFonts w:eastAsia="Times New Roman" w:cs="Times New Roman"/>
          <w:szCs w:val="28"/>
          <w:lang w:val="kk-KZ" w:eastAsia="ru-RU"/>
        </w:rPr>
        <w:t xml:space="preserve">, сондай-ақ </w:t>
      </w:r>
      <w:r w:rsidRPr="00B240BE">
        <w:rPr>
          <w:rFonts w:eastAsia="Times New Roman" w:cs="Times New Roman"/>
          <w:bCs/>
          <w:szCs w:val="28"/>
          <w:lang w:val="kk-KZ" w:eastAsia="ru-RU"/>
        </w:rPr>
        <w:t>тарихи-контекстуалдық негізі</w:t>
      </w:r>
      <w:r w:rsidRPr="00B240BE">
        <w:rPr>
          <w:rFonts w:eastAsia="Times New Roman" w:cs="Times New Roman"/>
          <w:szCs w:val="28"/>
          <w:lang w:val="kk-KZ" w:eastAsia="ru-RU"/>
        </w:rPr>
        <w:t xml:space="preserve"> бойынша мәдени және әлеуметтік ықпалын терең талдай алады.</w:t>
      </w:r>
    </w:p>
    <w:p w14:paraId="0C52ED21" w14:textId="77777777" w:rsidR="007B5250" w:rsidRPr="00B240BE" w:rsidRDefault="007B5250" w:rsidP="00DE7CD7">
      <w:pPr>
        <w:rPr>
          <w:rFonts w:eastAsia="Times New Roman" w:cs="Times New Roman"/>
          <w:szCs w:val="28"/>
          <w:lang w:val="kk-KZ" w:eastAsia="ru-RU"/>
        </w:rPr>
      </w:pPr>
      <w:r w:rsidRPr="00B240BE">
        <w:rPr>
          <w:rFonts w:eastAsia="Times New Roman" w:cs="Times New Roman"/>
          <w:szCs w:val="28"/>
          <w:lang w:val="kk-KZ" w:eastAsia="ru-RU"/>
        </w:rPr>
        <w:t xml:space="preserve">Қазіргі бағдарламалық шешімдер </w:t>
      </w:r>
      <w:r w:rsidRPr="00B240BE">
        <w:rPr>
          <w:rFonts w:eastAsia="Times New Roman" w:cs="Times New Roman"/>
          <w:bCs/>
          <w:szCs w:val="28"/>
          <w:lang w:val="kk-KZ" w:eastAsia="ru-RU"/>
        </w:rPr>
        <w:t>зерттеушілер мен лингвистерге</w:t>
      </w:r>
      <w:r w:rsidRPr="00B240BE">
        <w:rPr>
          <w:rFonts w:eastAsia="Times New Roman" w:cs="Times New Roman"/>
          <w:szCs w:val="28"/>
          <w:lang w:val="kk-KZ" w:eastAsia="ru-RU"/>
        </w:rPr>
        <w:t xml:space="preserve"> прецедентті құбылыстардың бұқаралық ақпарат құралдарынан табуды, оларды зерттеуді жеңілдетуге мүмкіндік береді. Болашақта бұл жүйені одан әрі жетілдіру арқылы тек қолданушы мәтінімен ғана емес, </w:t>
      </w:r>
      <w:r w:rsidRPr="00B240BE">
        <w:rPr>
          <w:rFonts w:eastAsia="Times New Roman" w:cs="Times New Roman"/>
          <w:bCs/>
          <w:szCs w:val="28"/>
          <w:lang w:val="kk-KZ" w:eastAsia="ru-RU"/>
        </w:rPr>
        <w:t>Интернеттегі дереккөздерді</w:t>
      </w:r>
      <w:r w:rsidRPr="00B240BE">
        <w:rPr>
          <w:rFonts w:eastAsia="Times New Roman" w:cs="Times New Roman"/>
          <w:szCs w:val="28"/>
          <w:lang w:val="kk-KZ" w:eastAsia="ru-RU"/>
        </w:rPr>
        <w:t xml:space="preserve">, оның ішінде </w:t>
      </w:r>
      <w:r w:rsidRPr="00B240BE">
        <w:rPr>
          <w:rFonts w:eastAsia="Times New Roman" w:cs="Times New Roman"/>
          <w:bCs/>
          <w:szCs w:val="28"/>
          <w:lang w:val="kk-KZ" w:eastAsia="ru-RU"/>
        </w:rPr>
        <w:t>Twitter сияқты әлеуметтік желілерді</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жаңалық сайттарын</w:t>
      </w:r>
      <w:r w:rsidRPr="00B240BE">
        <w:rPr>
          <w:rFonts w:eastAsia="Times New Roman" w:cs="Times New Roman"/>
          <w:szCs w:val="28"/>
          <w:lang w:val="kk-KZ" w:eastAsia="ru-RU"/>
        </w:rPr>
        <w:t xml:space="preserve"> және басқа да ақпараттық ресурстарды автоматты түрде талдай алатын кең ауқымды платформаға айналдыруға болады.</w:t>
      </w:r>
    </w:p>
    <w:p w14:paraId="645FD431" w14:textId="2C870CDA" w:rsidR="007B5250" w:rsidRDefault="00A1456D" w:rsidP="00DE7CD7">
      <w:pPr>
        <w:pStyle w:val="a4"/>
        <w:spacing w:before="0" w:beforeAutospacing="0" w:after="0" w:afterAutospacing="0"/>
        <w:rPr>
          <w:sz w:val="28"/>
          <w:szCs w:val="28"/>
          <w:lang w:val="kk-KZ"/>
        </w:rPr>
      </w:pPr>
      <w:r w:rsidRPr="00B240BE">
        <w:rPr>
          <w:noProof/>
          <w:sz w:val="28"/>
          <w:szCs w:val="28"/>
        </w:rPr>
        <w:lastRenderedPageBreak/>
        <w:drawing>
          <wp:anchor distT="0" distB="0" distL="114300" distR="114300" simplePos="0" relativeHeight="251656192" behindDoc="0" locked="0" layoutInCell="1" allowOverlap="1" wp14:anchorId="1898EA16" wp14:editId="16C504E2">
            <wp:simplePos x="0" y="0"/>
            <wp:positionH relativeFrom="column">
              <wp:posOffset>469265</wp:posOffset>
            </wp:positionH>
            <wp:positionV relativeFrom="paragraph">
              <wp:posOffset>374015</wp:posOffset>
            </wp:positionV>
            <wp:extent cx="5117465" cy="3169920"/>
            <wp:effectExtent l="0" t="0" r="6985" b="0"/>
            <wp:wrapTopAndBottom/>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117465" cy="3169920"/>
                    </a:xfrm>
                    <a:prstGeom prst="rect">
                      <a:avLst/>
                    </a:prstGeom>
                  </pic:spPr>
                </pic:pic>
              </a:graphicData>
            </a:graphic>
            <wp14:sizeRelH relativeFrom="margin">
              <wp14:pctWidth>0</wp14:pctWidth>
            </wp14:sizeRelH>
            <wp14:sizeRelV relativeFrom="margin">
              <wp14:pctHeight>0</wp14:pctHeight>
            </wp14:sizeRelV>
          </wp:anchor>
        </w:drawing>
      </w:r>
      <w:r w:rsidR="007B5250" w:rsidRPr="00B240BE">
        <w:rPr>
          <w:sz w:val="28"/>
          <w:szCs w:val="28"/>
          <w:lang w:val="kk-KZ"/>
        </w:rPr>
        <w:t>Бағдарлама былай жұмыс жасайды</w:t>
      </w:r>
      <w:r w:rsidR="00233ED4">
        <w:rPr>
          <w:sz w:val="28"/>
          <w:szCs w:val="28"/>
          <w:lang w:val="kk-KZ"/>
        </w:rPr>
        <w:t xml:space="preserve"> (1</w:t>
      </w:r>
      <w:r>
        <w:rPr>
          <w:sz w:val="28"/>
          <w:szCs w:val="28"/>
          <w:lang w:val="kk-KZ"/>
        </w:rPr>
        <w:t>7</w:t>
      </w:r>
      <w:r w:rsidR="00233ED4">
        <w:rPr>
          <w:sz w:val="28"/>
          <w:szCs w:val="28"/>
          <w:lang w:val="kk-KZ"/>
        </w:rPr>
        <w:t>-Сурет)</w:t>
      </w:r>
      <w:r w:rsidR="007B5250" w:rsidRPr="00B240BE">
        <w:rPr>
          <w:sz w:val="28"/>
          <w:szCs w:val="28"/>
          <w:lang w:val="kk-KZ"/>
        </w:rPr>
        <w:t xml:space="preserve">: </w:t>
      </w:r>
    </w:p>
    <w:p w14:paraId="25497797" w14:textId="5132FFAA" w:rsidR="00A1456D" w:rsidRDefault="00A1456D" w:rsidP="00DE7CD7">
      <w:pPr>
        <w:pStyle w:val="a4"/>
        <w:spacing w:before="0" w:beforeAutospacing="0" w:after="0" w:afterAutospacing="0"/>
        <w:rPr>
          <w:sz w:val="28"/>
          <w:szCs w:val="28"/>
          <w:lang w:val="kk-KZ"/>
        </w:rPr>
      </w:pPr>
    </w:p>
    <w:p w14:paraId="4B5C4766" w14:textId="5BF536F4" w:rsidR="00334E4C" w:rsidRDefault="00233ED4" w:rsidP="00233ED4">
      <w:pPr>
        <w:pStyle w:val="a4"/>
        <w:spacing w:before="0" w:beforeAutospacing="0" w:after="0" w:afterAutospacing="0"/>
        <w:ind w:firstLine="0"/>
        <w:jc w:val="center"/>
        <w:rPr>
          <w:sz w:val="28"/>
          <w:szCs w:val="28"/>
          <w:lang w:val="kk-KZ"/>
        </w:rPr>
      </w:pPr>
      <w:r>
        <w:rPr>
          <w:sz w:val="28"/>
          <w:szCs w:val="28"/>
          <w:lang w:val="kk-KZ"/>
        </w:rPr>
        <w:t>Сурет</w:t>
      </w:r>
      <w:r w:rsidR="00A1456D">
        <w:rPr>
          <w:sz w:val="28"/>
          <w:szCs w:val="28"/>
          <w:lang w:val="kk-KZ"/>
        </w:rPr>
        <w:t xml:space="preserve"> 17 -</w:t>
      </w:r>
      <w:r>
        <w:rPr>
          <w:sz w:val="28"/>
          <w:szCs w:val="28"/>
          <w:lang w:val="kk-KZ"/>
        </w:rPr>
        <w:t xml:space="preserve"> Бағдарламаның </w:t>
      </w:r>
      <w:r w:rsidR="00822248">
        <w:rPr>
          <w:sz w:val="28"/>
          <w:szCs w:val="28"/>
          <w:lang w:val="kk-KZ"/>
        </w:rPr>
        <w:t>құрылымы</w:t>
      </w:r>
    </w:p>
    <w:p w14:paraId="2E2BE79A" w14:textId="77777777" w:rsidR="00A740FB" w:rsidRDefault="00A740FB" w:rsidP="00233ED4">
      <w:pPr>
        <w:pStyle w:val="a4"/>
        <w:spacing w:before="0" w:beforeAutospacing="0" w:after="0" w:afterAutospacing="0"/>
        <w:ind w:firstLine="0"/>
        <w:jc w:val="center"/>
        <w:rPr>
          <w:sz w:val="28"/>
          <w:szCs w:val="28"/>
          <w:lang w:val="kk-KZ"/>
        </w:rPr>
      </w:pPr>
    </w:p>
    <w:p w14:paraId="6560C6BA" w14:textId="77777777" w:rsidR="007B5250" w:rsidRPr="00B240BE" w:rsidRDefault="007B5250" w:rsidP="00DE7CD7">
      <w:pPr>
        <w:pStyle w:val="a4"/>
        <w:spacing w:before="0" w:beforeAutospacing="0" w:after="0" w:afterAutospacing="0"/>
        <w:rPr>
          <w:sz w:val="28"/>
          <w:szCs w:val="28"/>
          <w:lang w:val="kk-KZ"/>
        </w:rPr>
      </w:pPr>
      <w:r w:rsidRPr="00B240BE">
        <w:rPr>
          <w:sz w:val="28"/>
          <w:szCs w:val="28"/>
          <w:lang w:val="kk-KZ"/>
        </w:rPr>
        <w:t xml:space="preserve">Бағдарламаның негізгі құрылымы бірнеше ішкі файлдарға бөлінген, бұл оның модульдік құрылымын қамтамасыз етіп, редакциялау үдерісін оңай әрі тиімді етеді. Басты файл – </w:t>
      </w:r>
      <w:r w:rsidRPr="00B240BE">
        <w:rPr>
          <w:bCs/>
          <w:sz w:val="28"/>
          <w:szCs w:val="28"/>
          <w:lang w:val="kk-KZ"/>
        </w:rPr>
        <w:t>main.py</w:t>
      </w:r>
      <w:r w:rsidRPr="00B240BE">
        <w:rPr>
          <w:sz w:val="28"/>
          <w:szCs w:val="28"/>
          <w:lang w:val="kk-KZ"/>
        </w:rPr>
        <w:t xml:space="preserve">, ал оған қосылатын ішкі модульдер: </w:t>
      </w:r>
      <w:r w:rsidRPr="00B240BE">
        <w:rPr>
          <w:bCs/>
          <w:sz w:val="28"/>
          <w:szCs w:val="28"/>
          <w:lang w:val="kk-KZ"/>
        </w:rPr>
        <w:t>script.py</w:t>
      </w:r>
      <w:r w:rsidRPr="00B240BE">
        <w:rPr>
          <w:sz w:val="28"/>
          <w:szCs w:val="28"/>
          <w:lang w:val="kk-KZ"/>
        </w:rPr>
        <w:t xml:space="preserve">, </w:t>
      </w:r>
      <w:r w:rsidRPr="00B240BE">
        <w:rPr>
          <w:bCs/>
          <w:sz w:val="28"/>
          <w:szCs w:val="28"/>
          <w:lang w:val="kk-KZ"/>
        </w:rPr>
        <w:t>analyzed.py</w:t>
      </w:r>
      <w:r w:rsidRPr="00B240BE">
        <w:rPr>
          <w:sz w:val="28"/>
          <w:szCs w:val="28"/>
          <w:lang w:val="kk-KZ"/>
        </w:rPr>
        <w:t xml:space="preserve">, </w:t>
      </w:r>
      <w:r w:rsidRPr="00B240BE">
        <w:rPr>
          <w:bCs/>
          <w:sz w:val="28"/>
          <w:szCs w:val="28"/>
          <w:lang w:val="kk-KZ"/>
        </w:rPr>
        <w:t>analyzer_gui.py</w:t>
      </w:r>
      <w:r w:rsidRPr="00B240BE">
        <w:rPr>
          <w:sz w:val="28"/>
          <w:szCs w:val="28"/>
          <w:lang w:val="kk-KZ"/>
        </w:rPr>
        <w:t xml:space="preserve"> және </w:t>
      </w:r>
      <w:r w:rsidRPr="00B240BE">
        <w:rPr>
          <w:bCs/>
          <w:sz w:val="28"/>
          <w:szCs w:val="28"/>
          <w:lang w:val="kk-KZ"/>
        </w:rPr>
        <w:t>text_processor.py</w:t>
      </w:r>
      <w:r w:rsidRPr="00B240BE">
        <w:rPr>
          <w:sz w:val="28"/>
          <w:szCs w:val="28"/>
          <w:lang w:val="kk-KZ"/>
        </w:rPr>
        <w:t>. Бұл модульдердің әрқайсысы бағдарламада белгілі бір функцияны атқарады.</w:t>
      </w:r>
    </w:p>
    <w:p w14:paraId="4998780A" w14:textId="55318992" w:rsidR="007B5250" w:rsidRPr="00B240BE" w:rsidRDefault="007B5250" w:rsidP="00DE7CD7">
      <w:pPr>
        <w:rPr>
          <w:rFonts w:eastAsia="Times New Roman" w:cs="Times New Roman"/>
          <w:szCs w:val="28"/>
          <w:lang w:val="kk-KZ" w:eastAsia="ru-RU"/>
        </w:rPr>
      </w:pPr>
      <w:r w:rsidRPr="00B240BE">
        <w:rPr>
          <w:rFonts w:eastAsia="Times New Roman" w:cs="Times New Roman"/>
          <w:bCs/>
          <w:szCs w:val="28"/>
          <w:lang w:val="kk-KZ" w:eastAsia="ru-RU"/>
        </w:rPr>
        <w:t>script.py</w:t>
      </w:r>
      <w:r w:rsidRPr="00B240BE">
        <w:rPr>
          <w:rFonts w:eastAsia="Times New Roman" w:cs="Times New Roman"/>
          <w:szCs w:val="28"/>
          <w:lang w:val="kk-KZ" w:eastAsia="ru-RU"/>
        </w:rPr>
        <w:t xml:space="preserve"> файлы бағдарлама логикасының негізгі бөлігін қамтиды. </w:t>
      </w:r>
      <w:r w:rsidRPr="00B240BE">
        <w:rPr>
          <w:rFonts w:eastAsia="Times New Roman" w:cs="Times New Roman"/>
          <w:bCs/>
          <w:szCs w:val="28"/>
          <w:lang w:val="kk-KZ" w:eastAsia="ru-RU"/>
        </w:rPr>
        <w:t>analyzed.py</w:t>
      </w:r>
      <w:r w:rsidRPr="00B240BE">
        <w:rPr>
          <w:rFonts w:eastAsia="Times New Roman" w:cs="Times New Roman"/>
          <w:szCs w:val="28"/>
          <w:lang w:val="kk-KZ" w:eastAsia="ru-RU"/>
        </w:rPr>
        <w:t xml:space="preserve"> модулі енгізілген мәтіннен прецедентті құбылыстарды анықтап, олардың әрқайсысына жеке лингвистикалық талдау жүргізеді. </w:t>
      </w:r>
      <w:r w:rsidRPr="00B240BE">
        <w:rPr>
          <w:rFonts w:eastAsia="Times New Roman" w:cs="Times New Roman"/>
          <w:bCs/>
          <w:szCs w:val="28"/>
          <w:lang w:val="kk-KZ" w:eastAsia="ru-RU"/>
        </w:rPr>
        <w:t>analyzer_gui.py</w:t>
      </w:r>
      <w:r w:rsidRPr="00B240BE">
        <w:rPr>
          <w:rFonts w:eastAsia="Times New Roman" w:cs="Times New Roman"/>
          <w:szCs w:val="28"/>
          <w:lang w:val="kk-KZ" w:eastAsia="ru-RU"/>
        </w:rPr>
        <w:t xml:space="preserve"> – бұл бағдарламаның графикалық интерфейсін іске асыратын модуль. Егер мәтінде бірнеше прецедентті құбылыс анықталса, бұл интерфейс олардың ішінен таңдау жасауға мүмкіндік береді. Пайдаланушыға ыңғайлы болу үшін интерфейс интуитивті құрылып, бағдарламаны жалпы аудитория үшін қолжетімді етеді.</w:t>
      </w:r>
      <w:r w:rsidR="00A1456D">
        <w:rPr>
          <w:rFonts w:eastAsia="Times New Roman" w:cs="Times New Roman"/>
          <w:szCs w:val="28"/>
          <w:lang w:val="kk-KZ" w:eastAsia="ru-RU"/>
        </w:rPr>
        <w:t xml:space="preserve"> </w:t>
      </w:r>
      <w:r w:rsidRPr="00B240BE">
        <w:rPr>
          <w:rFonts w:eastAsia="Times New Roman" w:cs="Times New Roman"/>
          <w:bCs/>
          <w:szCs w:val="28"/>
          <w:lang w:val="kk-KZ" w:eastAsia="ru-RU"/>
        </w:rPr>
        <w:t>text_processor.py</w:t>
      </w:r>
      <w:r w:rsidRPr="00B240BE">
        <w:rPr>
          <w:rFonts w:eastAsia="Times New Roman" w:cs="Times New Roman"/>
          <w:szCs w:val="28"/>
          <w:lang w:val="kk-KZ" w:eastAsia="ru-RU"/>
        </w:rPr>
        <w:t xml:space="preserve"> – табиғи тілдерді өңдеуге арналған негізгі кітапханалармен жұмыс істейтін модуль. Осы файлдың көмегімен бағдарлама </w:t>
      </w:r>
      <w:r w:rsidRPr="00B240BE">
        <w:rPr>
          <w:rFonts w:eastAsia="Times New Roman" w:cs="Times New Roman"/>
          <w:bCs/>
          <w:szCs w:val="28"/>
          <w:lang w:val="kk-KZ" w:eastAsia="ru-RU"/>
        </w:rPr>
        <w:t>қазақ, орыс және ағылшын тілдеріндегі</w:t>
      </w:r>
      <w:r w:rsidRPr="00B240BE">
        <w:rPr>
          <w:rFonts w:eastAsia="Times New Roman" w:cs="Times New Roman"/>
          <w:szCs w:val="28"/>
          <w:lang w:val="kk-KZ" w:eastAsia="ru-RU"/>
        </w:rPr>
        <w:t xml:space="preserve"> мәтіндермен еркін жұмыс істей алады. Сонымен қатар, егер прецедентті бірлік қате </w:t>
      </w:r>
      <w:r w:rsidR="00A740FB">
        <w:rPr>
          <w:rFonts w:eastAsia="Times New Roman" w:cs="Times New Roman"/>
          <w:szCs w:val="28"/>
          <w:lang w:val="kk-KZ" w:eastAsia="ru-RU"/>
        </w:rPr>
        <w:t xml:space="preserve">жазылған немесе сөз құрамында </w:t>
      </w:r>
      <w:r w:rsidRPr="00B240BE">
        <w:rPr>
          <w:rFonts w:eastAsia="Times New Roman" w:cs="Times New Roman"/>
          <w:szCs w:val="28"/>
          <w:lang w:val="kk-KZ" w:eastAsia="ru-RU"/>
        </w:rPr>
        <w:t>берілсе де, бұл модуль оны дұрыс өңдеп, сәйкестендіре алады.</w:t>
      </w:r>
    </w:p>
    <w:p w14:paraId="7941FEA8" w14:textId="62A5D78E" w:rsidR="007B5250" w:rsidRPr="00B240BE" w:rsidRDefault="00A1456D" w:rsidP="00DE7CD7">
      <w:pPr>
        <w:rPr>
          <w:rFonts w:eastAsia="Times New Roman" w:cs="Times New Roman"/>
          <w:szCs w:val="28"/>
          <w:lang w:val="kk-KZ" w:eastAsia="ru-RU"/>
        </w:rPr>
      </w:pPr>
      <w:r>
        <w:rPr>
          <w:rFonts w:eastAsia="Times New Roman" w:cs="Times New Roman"/>
          <w:bCs/>
          <w:szCs w:val="28"/>
          <w:lang w:val="kk-KZ" w:eastAsia="ru-RU"/>
        </w:rPr>
        <w:t>18</w:t>
      </w:r>
      <w:r w:rsidR="007B5250" w:rsidRPr="00B240BE">
        <w:rPr>
          <w:rFonts w:eastAsia="Times New Roman" w:cs="Times New Roman"/>
          <w:bCs/>
          <w:szCs w:val="28"/>
          <w:lang w:val="kk-KZ" w:eastAsia="ru-RU"/>
        </w:rPr>
        <w:t>-суретте</w:t>
      </w:r>
      <w:r w:rsidR="007B5250" w:rsidRPr="00B240BE">
        <w:rPr>
          <w:rFonts w:eastAsia="Times New Roman" w:cs="Times New Roman"/>
          <w:szCs w:val="28"/>
          <w:lang w:val="kk-KZ" w:eastAsia="ru-RU"/>
        </w:rPr>
        <w:t xml:space="preserve"> бағдарламаның барлық ішкі модульдері көрсетілген. Пайдаланушыға ыңғайлы интерфейс </w:t>
      </w:r>
      <w:r w:rsidR="00A740FB">
        <w:rPr>
          <w:rFonts w:eastAsia="Times New Roman" w:cs="Times New Roman"/>
          <w:szCs w:val="28"/>
          <w:lang w:val="kk-KZ" w:eastAsia="ru-RU"/>
        </w:rPr>
        <w:t>берілгендіктен</w:t>
      </w:r>
      <w:r w:rsidR="007B5250" w:rsidRPr="00B240BE">
        <w:rPr>
          <w:rFonts w:eastAsia="Times New Roman" w:cs="Times New Roman"/>
          <w:szCs w:val="28"/>
          <w:lang w:val="kk-KZ" w:eastAsia="ru-RU"/>
        </w:rPr>
        <w:t xml:space="preserve">, бағдарламаны </w:t>
      </w:r>
      <w:r w:rsidR="007B5250" w:rsidRPr="00B240BE">
        <w:rPr>
          <w:rFonts w:eastAsia="Times New Roman" w:cs="Times New Roman"/>
          <w:bCs/>
          <w:szCs w:val="28"/>
          <w:lang w:val="kk-KZ" w:eastAsia="ru-RU"/>
        </w:rPr>
        <w:t>analyzer_gui.py</w:t>
      </w:r>
      <w:r w:rsidR="007B5250" w:rsidRPr="00B240BE">
        <w:rPr>
          <w:rFonts w:eastAsia="Times New Roman" w:cs="Times New Roman"/>
          <w:szCs w:val="28"/>
          <w:lang w:val="kk-KZ" w:eastAsia="ru-RU"/>
        </w:rPr>
        <w:t xml:space="preserve"> файлын іске қосу арқылы қолдану ұсынылады. Бағдарламаны іске қосқаннан кейін, жаңа терезе ашылып, пайдаланушы өз құрылғысынан </w:t>
      </w:r>
      <w:r w:rsidR="007B5250" w:rsidRPr="00B240BE">
        <w:rPr>
          <w:rFonts w:eastAsia="Times New Roman" w:cs="Times New Roman"/>
          <w:bCs/>
          <w:szCs w:val="28"/>
          <w:lang w:val="kk-KZ" w:eastAsia="ru-RU"/>
        </w:rPr>
        <w:t>.txt, .docx немесе .pdf</w:t>
      </w:r>
      <w:r w:rsidR="007B5250" w:rsidRPr="00B240BE">
        <w:rPr>
          <w:rFonts w:eastAsia="Times New Roman" w:cs="Times New Roman"/>
          <w:szCs w:val="28"/>
          <w:lang w:val="kk-KZ" w:eastAsia="ru-RU"/>
        </w:rPr>
        <w:t xml:space="preserve"> форматындағы файлды таңдай алады. Таңдалған файл – пайдаланушы жұмыс істегісі келетін және прецедентті құбылыстарды анықтауға арналған мәтін болып табылады.</w:t>
      </w:r>
    </w:p>
    <w:p w14:paraId="73D369DD" w14:textId="77777777" w:rsidR="007B5250" w:rsidRPr="00B240BE" w:rsidRDefault="007B5250" w:rsidP="00DE7CD7">
      <w:pPr>
        <w:rPr>
          <w:rFonts w:eastAsia="Times New Roman" w:cs="Times New Roman"/>
          <w:szCs w:val="28"/>
          <w:lang w:val="kk-KZ" w:eastAsia="ru-RU"/>
        </w:rPr>
      </w:pPr>
    </w:p>
    <w:p w14:paraId="109146CA" w14:textId="77777777" w:rsidR="007B5250" w:rsidRPr="00B240BE" w:rsidRDefault="007B5250" w:rsidP="00A1456D">
      <w:pPr>
        <w:ind w:firstLine="0"/>
        <w:jc w:val="center"/>
        <w:rPr>
          <w:rFonts w:eastAsia="Times New Roman" w:cs="Times New Roman"/>
          <w:szCs w:val="28"/>
          <w:lang w:val="kk-KZ" w:eastAsia="ru-RU"/>
        </w:rPr>
      </w:pPr>
      <w:r w:rsidRPr="00B240BE">
        <w:rPr>
          <w:rFonts w:eastAsia="Times New Roman" w:cs="Times New Roman"/>
          <w:noProof/>
          <w:szCs w:val="28"/>
          <w:lang w:eastAsia="ru-RU"/>
        </w:rPr>
        <w:drawing>
          <wp:inline distT="0" distB="0" distL="0" distR="0" wp14:anchorId="1CED2F7F" wp14:editId="4BCC600F">
            <wp:extent cx="4940300" cy="2791932"/>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51814" cy="2798439"/>
                    </a:xfrm>
                    <a:prstGeom prst="rect">
                      <a:avLst/>
                    </a:prstGeom>
                    <a:noFill/>
                  </pic:spPr>
                </pic:pic>
              </a:graphicData>
            </a:graphic>
          </wp:inline>
        </w:drawing>
      </w:r>
    </w:p>
    <w:p w14:paraId="265D37D9" w14:textId="77777777" w:rsidR="00A1456D" w:rsidRDefault="00A1456D" w:rsidP="00237D32">
      <w:pPr>
        <w:ind w:firstLine="0"/>
        <w:jc w:val="center"/>
        <w:rPr>
          <w:rFonts w:eastAsia="Times New Roman" w:cs="Times New Roman"/>
          <w:szCs w:val="28"/>
          <w:lang w:val="kk-KZ" w:eastAsia="ru-RU"/>
        </w:rPr>
      </w:pPr>
    </w:p>
    <w:p w14:paraId="30555E78" w14:textId="0A8EE112" w:rsidR="007B5250" w:rsidRDefault="00822248" w:rsidP="00237D32">
      <w:pPr>
        <w:ind w:firstLine="0"/>
        <w:jc w:val="center"/>
        <w:rPr>
          <w:rFonts w:eastAsia="Times New Roman" w:cs="Times New Roman"/>
          <w:szCs w:val="28"/>
          <w:lang w:val="kk-KZ" w:eastAsia="ru-RU"/>
        </w:rPr>
      </w:pPr>
      <w:r>
        <w:rPr>
          <w:rFonts w:eastAsia="Times New Roman" w:cs="Times New Roman"/>
          <w:szCs w:val="28"/>
          <w:lang w:val="kk-KZ" w:eastAsia="ru-RU"/>
        </w:rPr>
        <w:t>Сурет</w:t>
      </w:r>
      <w:r w:rsidR="00A1456D">
        <w:rPr>
          <w:rFonts w:eastAsia="Times New Roman" w:cs="Times New Roman"/>
          <w:szCs w:val="28"/>
          <w:lang w:val="kk-KZ" w:eastAsia="ru-RU"/>
        </w:rPr>
        <w:t xml:space="preserve"> 18 -</w:t>
      </w:r>
      <w:r>
        <w:rPr>
          <w:rFonts w:eastAsia="Times New Roman" w:cs="Times New Roman"/>
          <w:szCs w:val="28"/>
          <w:lang w:val="kk-KZ" w:eastAsia="ru-RU"/>
        </w:rPr>
        <w:t xml:space="preserve"> </w:t>
      </w:r>
      <w:r w:rsidR="00237D32">
        <w:rPr>
          <w:rFonts w:eastAsia="Times New Roman" w:cs="Times New Roman"/>
          <w:szCs w:val="28"/>
          <w:lang w:val="kk-KZ" w:eastAsia="ru-RU"/>
        </w:rPr>
        <w:t>Бағдарламаның ішкі модульдары</w:t>
      </w:r>
    </w:p>
    <w:p w14:paraId="2C41FC9F" w14:textId="77777777" w:rsidR="00A1456D" w:rsidRPr="00B240BE" w:rsidRDefault="00A1456D" w:rsidP="00237D32">
      <w:pPr>
        <w:ind w:firstLine="0"/>
        <w:jc w:val="center"/>
        <w:rPr>
          <w:rFonts w:eastAsia="Times New Roman" w:cs="Times New Roman"/>
          <w:szCs w:val="28"/>
          <w:lang w:val="kk-KZ" w:eastAsia="ru-RU"/>
        </w:rPr>
      </w:pPr>
    </w:p>
    <w:p w14:paraId="5615E614" w14:textId="7735E73C" w:rsidR="007B5250" w:rsidRPr="00B240BE" w:rsidRDefault="007B5250" w:rsidP="00DE7CD7">
      <w:pPr>
        <w:pStyle w:val="a4"/>
        <w:spacing w:before="0" w:beforeAutospacing="0" w:after="0" w:afterAutospacing="0"/>
        <w:rPr>
          <w:sz w:val="28"/>
          <w:szCs w:val="28"/>
          <w:lang w:val="kk-KZ"/>
        </w:rPr>
      </w:pPr>
      <w:r w:rsidRPr="00B240BE">
        <w:rPr>
          <w:sz w:val="28"/>
          <w:szCs w:val="28"/>
          <w:lang w:val="kk-KZ"/>
        </w:rPr>
        <w:t xml:space="preserve">Зерттеу жұмысының мазмұнын нақты әрі түсінікті түрде баяндау мақсатында арнайы </w:t>
      </w:r>
      <w:r w:rsidRPr="00B240BE">
        <w:rPr>
          <w:bCs/>
          <w:sz w:val="28"/>
          <w:szCs w:val="28"/>
          <w:lang w:val="kk-KZ"/>
        </w:rPr>
        <w:t>Word құжаты</w:t>
      </w:r>
      <w:r w:rsidRPr="00B240BE">
        <w:rPr>
          <w:sz w:val="28"/>
          <w:szCs w:val="28"/>
          <w:lang w:val="kk-KZ"/>
        </w:rPr>
        <w:t xml:space="preserve"> дайындалды. Бұл құжатта аталған зерттеуге негіз болған мақалалар жинақталған. Онда </w:t>
      </w:r>
      <w:r w:rsidRPr="00B240BE">
        <w:rPr>
          <w:bCs/>
          <w:sz w:val="28"/>
          <w:szCs w:val="28"/>
          <w:lang w:val="kk-KZ"/>
        </w:rPr>
        <w:t>қазақ, орыс және ағылшын тілдеріндегі</w:t>
      </w:r>
      <w:r w:rsidRPr="00B240BE">
        <w:rPr>
          <w:sz w:val="28"/>
          <w:szCs w:val="28"/>
          <w:lang w:val="kk-KZ"/>
        </w:rPr>
        <w:t xml:space="preserve"> түрлі мәтіндер қамтылып, </w:t>
      </w:r>
      <w:r w:rsidRPr="00B240BE">
        <w:rPr>
          <w:bCs/>
          <w:sz w:val="28"/>
          <w:szCs w:val="28"/>
          <w:lang w:val="kk-KZ"/>
        </w:rPr>
        <w:t>«Стокгольм синдромы», «Ахиллес өкшесі» және «Дон Кихот»</w:t>
      </w:r>
      <w:r w:rsidRPr="00B240BE">
        <w:rPr>
          <w:sz w:val="28"/>
          <w:szCs w:val="28"/>
          <w:lang w:val="kk-KZ"/>
        </w:rPr>
        <w:t xml:space="preserve"> сияқты прецедентті құбылыстар жан-жақты сипатталып талданған. </w:t>
      </w:r>
      <w:r w:rsidR="00A1456D">
        <w:rPr>
          <w:bCs/>
          <w:sz w:val="28"/>
          <w:szCs w:val="28"/>
          <w:lang w:val="kk-KZ"/>
        </w:rPr>
        <w:t>19</w:t>
      </w:r>
      <w:r w:rsidRPr="00B240BE">
        <w:rPr>
          <w:bCs/>
          <w:sz w:val="28"/>
          <w:szCs w:val="28"/>
          <w:lang w:val="kk-KZ"/>
        </w:rPr>
        <w:t>-суретте</w:t>
      </w:r>
      <w:r w:rsidRPr="00B240BE">
        <w:rPr>
          <w:sz w:val="28"/>
          <w:szCs w:val="28"/>
          <w:lang w:val="kk-KZ"/>
        </w:rPr>
        <w:t xml:space="preserve"> біз таңдаған құжаттың атауы – </w:t>
      </w:r>
      <w:r w:rsidRPr="00B240BE">
        <w:rPr>
          <w:bCs/>
          <w:sz w:val="28"/>
          <w:szCs w:val="28"/>
          <w:lang w:val="kk-KZ"/>
        </w:rPr>
        <w:t>«Мақалалар из СМИ»</w:t>
      </w:r>
      <w:r w:rsidRPr="00B240BE">
        <w:rPr>
          <w:sz w:val="28"/>
          <w:szCs w:val="28"/>
          <w:lang w:val="kk-KZ"/>
        </w:rPr>
        <w:t xml:space="preserve">, яғни </w:t>
      </w:r>
      <w:r w:rsidRPr="00B240BE">
        <w:rPr>
          <w:bCs/>
          <w:sz w:val="28"/>
          <w:szCs w:val="28"/>
          <w:lang w:val="kk-KZ"/>
        </w:rPr>
        <w:t>«БАҚ мақалалары»</w:t>
      </w:r>
      <w:r w:rsidRPr="00B240BE">
        <w:rPr>
          <w:sz w:val="28"/>
          <w:szCs w:val="28"/>
          <w:lang w:val="kk-KZ"/>
        </w:rPr>
        <w:t xml:space="preserve"> (Articles from the media) көрсетілген. Бұл файл бұқаралық ақпарат құралдарынан алынған мәтіндер негізінде жүргізілген талдауға арналған.</w:t>
      </w:r>
    </w:p>
    <w:p w14:paraId="212867DB" w14:textId="77777777" w:rsidR="007B5250" w:rsidRPr="00B240BE" w:rsidRDefault="007B5250" w:rsidP="00DE7CD7">
      <w:pPr>
        <w:rPr>
          <w:rFonts w:eastAsia="Times New Roman" w:cs="Times New Roman"/>
          <w:szCs w:val="28"/>
          <w:lang w:val="kk-KZ" w:eastAsia="ru-RU"/>
        </w:rPr>
      </w:pPr>
    </w:p>
    <w:p w14:paraId="26250730" w14:textId="77777777" w:rsidR="007B5250" w:rsidRDefault="007B5250" w:rsidP="00A1456D">
      <w:pPr>
        <w:ind w:firstLine="0"/>
        <w:jc w:val="center"/>
        <w:rPr>
          <w:rFonts w:eastAsia="Times New Roman" w:cs="Times New Roman"/>
          <w:szCs w:val="28"/>
          <w:lang w:val="kk-KZ" w:eastAsia="ru-RU"/>
        </w:rPr>
      </w:pPr>
      <w:r w:rsidRPr="00B240BE">
        <w:rPr>
          <w:rFonts w:eastAsia="Times New Roman" w:cs="Times New Roman"/>
          <w:noProof/>
          <w:szCs w:val="28"/>
          <w:lang w:eastAsia="ru-RU"/>
        </w:rPr>
        <w:drawing>
          <wp:inline distT="0" distB="0" distL="0" distR="0" wp14:anchorId="12ACDCEB" wp14:editId="19CAB410">
            <wp:extent cx="4762500" cy="2889107"/>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71510" cy="2894573"/>
                    </a:xfrm>
                    <a:prstGeom prst="rect">
                      <a:avLst/>
                    </a:prstGeom>
                    <a:noFill/>
                  </pic:spPr>
                </pic:pic>
              </a:graphicData>
            </a:graphic>
          </wp:inline>
        </w:drawing>
      </w:r>
    </w:p>
    <w:p w14:paraId="54FF14D4" w14:textId="77777777" w:rsidR="00A1456D" w:rsidRDefault="00A1456D" w:rsidP="003B0552">
      <w:pPr>
        <w:ind w:firstLine="0"/>
        <w:jc w:val="center"/>
        <w:rPr>
          <w:rFonts w:eastAsia="Times New Roman" w:cs="Times New Roman"/>
          <w:szCs w:val="28"/>
          <w:lang w:val="kk-KZ" w:eastAsia="ru-RU"/>
        </w:rPr>
      </w:pPr>
    </w:p>
    <w:p w14:paraId="759192FA" w14:textId="4AF5DBD3" w:rsidR="003B0552" w:rsidRPr="00B240BE" w:rsidRDefault="003B0552" w:rsidP="003B0552">
      <w:pPr>
        <w:ind w:firstLine="0"/>
        <w:jc w:val="center"/>
        <w:rPr>
          <w:rFonts w:eastAsia="Times New Roman" w:cs="Times New Roman"/>
          <w:szCs w:val="28"/>
          <w:lang w:val="kk-KZ" w:eastAsia="ru-RU"/>
        </w:rPr>
      </w:pPr>
      <w:r>
        <w:rPr>
          <w:rFonts w:eastAsia="Times New Roman" w:cs="Times New Roman"/>
          <w:szCs w:val="28"/>
          <w:lang w:val="kk-KZ" w:eastAsia="ru-RU"/>
        </w:rPr>
        <w:t>Сурет</w:t>
      </w:r>
      <w:r w:rsidR="00A1456D">
        <w:rPr>
          <w:rFonts w:eastAsia="Times New Roman" w:cs="Times New Roman"/>
          <w:szCs w:val="28"/>
          <w:lang w:val="kk-KZ" w:eastAsia="ru-RU"/>
        </w:rPr>
        <w:t xml:space="preserve"> 19 -</w:t>
      </w:r>
      <w:r>
        <w:rPr>
          <w:rFonts w:eastAsia="Times New Roman" w:cs="Times New Roman"/>
          <w:szCs w:val="28"/>
          <w:lang w:val="kk-KZ" w:eastAsia="ru-RU"/>
        </w:rPr>
        <w:t xml:space="preserve"> Таңдалған құжат атауы</w:t>
      </w:r>
    </w:p>
    <w:p w14:paraId="6CC07927" w14:textId="77777777" w:rsidR="007B5250" w:rsidRPr="00B240BE" w:rsidRDefault="007B5250" w:rsidP="00DE7CD7">
      <w:pPr>
        <w:rPr>
          <w:rFonts w:eastAsia="Times New Roman" w:cs="Times New Roman"/>
          <w:szCs w:val="28"/>
          <w:lang w:val="kk-KZ" w:eastAsia="ru-RU"/>
        </w:rPr>
      </w:pPr>
    </w:p>
    <w:p w14:paraId="2EF4C295" w14:textId="77777777" w:rsidR="007B5250" w:rsidRDefault="007B5250" w:rsidP="00A1456D">
      <w:pPr>
        <w:ind w:firstLine="0"/>
        <w:jc w:val="center"/>
        <w:rPr>
          <w:rFonts w:eastAsia="Times New Roman" w:cs="Times New Roman"/>
          <w:szCs w:val="28"/>
          <w:lang w:val="kk-KZ" w:eastAsia="ru-RU"/>
        </w:rPr>
      </w:pPr>
      <w:r w:rsidRPr="00B240BE">
        <w:rPr>
          <w:rFonts w:eastAsia="Times New Roman" w:cs="Times New Roman"/>
          <w:noProof/>
          <w:szCs w:val="28"/>
          <w:lang w:eastAsia="ru-RU"/>
        </w:rPr>
        <w:drawing>
          <wp:inline distT="0" distB="0" distL="0" distR="0" wp14:anchorId="08168ABC" wp14:editId="2DDE1FEE">
            <wp:extent cx="3492500" cy="208589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11772" cy="2097404"/>
                    </a:xfrm>
                    <a:prstGeom prst="rect">
                      <a:avLst/>
                    </a:prstGeom>
                    <a:noFill/>
                  </pic:spPr>
                </pic:pic>
              </a:graphicData>
            </a:graphic>
          </wp:inline>
        </w:drawing>
      </w:r>
    </w:p>
    <w:p w14:paraId="08D5F9D3" w14:textId="77777777" w:rsidR="00A1456D" w:rsidRDefault="00A1456D" w:rsidP="003B0552">
      <w:pPr>
        <w:ind w:firstLine="0"/>
        <w:jc w:val="center"/>
        <w:rPr>
          <w:rFonts w:eastAsia="Times New Roman" w:cs="Times New Roman"/>
          <w:szCs w:val="28"/>
          <w:lang w:val="kk-KZ" w:eastAsia="ru-RU"/>
        </w:rPr>
      </w:pPr>
    </w:p>
    <w:p w14:paraId="7ED999E1" w14:textId="5E2692AE" w:rsidR="003B0552" w:rsidRPr="00B240BE" w:rsidRDefault="003B0552" w:rsidP="003B0552">
      <w:pPr>
        <w:ind w:firstLine="0"/>
        <w:jc w:val="center"/>
        <w:rPr>
          <w:rFonts w:eastAsia="Times New Roman" w:cs="Times New Roman"/>
          <w:szCs w:val="28"/>
          <w:lang w:val="kk-KZ" w:eastAsia="ru-RU"/>
        </w:rPr>
      </w:pPr>
      <w:r>
        <w:rPr>
          <w:rFonts w:eastAsia="Times New Roman" w:cs="Times New Roman"/>
          <w:szCs w:val="28"/>
          <w:lang w:val="kk-KZ" w:eastAsia="ru-RU"/>
        </w:rPr>
        <w:t>Сурет</w:t>
      </w:r>
      <w:r w:rsidR="00A1456D">
        <w:rPr>
          <w:rFonts w:eastAsia="Times New Roman" w:cs="Times New Roman"/>
          <w:szCs w:val="28"/>
          <w:lang w:val="kk-KZ" w:eastAsia="ru-RU"/>
        </w:rPr>
        <w:t xml:space="preserve"> 20 -</w:t>
      </w:r>
      <w:r>
        <w:rPr>
          <w:rFonts w:eastAsia="Times New Roman" w:cs="Times New Roman"/>
          <w:szCs w:val="28"/>
          <w:lang w:val="kk-KZ" w:eastAsia="ru-RU"/>
        </w:rPr>
        <w:t xml:space="preserve"> Прецедентті құбылыстар тізімі</w:t>
      </w:r>
    </w:p>
    <w:p w14:paraId="7CF13F13" w14:textId="77777777" w:rsidR="007B5250" w:rsidRPr="00B240BE" w:rsidRDefault="007B5250" w:rsidP="00DE7CD7">
      <w:pPr>
        <w:rPr>
          <w:rFonts w:eastAsia="Times New Roman" w:cs="Times New Roman"/>
          <w:szCs w:val="28"/>
          <w:lang w:val="kk-KZ" w:eastAsia="ru-RU"/>
        </w:rPr>
      </w:pPr>
    </w:p>
    <w:p w14:paraId="7C0CC272" w14:textId="14138969" w:rsidR="007B5250" w:rsidRPr="00B240BE" w:rsidRDefault="007B5250" w:rsidP="00DE7CD7">
      <w:pPr>
        <w:rPr>
          <w:rFonts w:cs="Times New Roman"/>
          <w:szCs w:val="28"/>
          <w:shd w:val="clear" w:color="auto" w:fill="FFFFFF"/>
          <w:lang w:val="kk-KZ"/>
        </w:rPr>
      </w:pPr>
      <w:r w:rsidRPr="00B240BE">
        <w:rPr>
          <w:rFonts w:eastAsia="Times New Roman" w:cs="Times New Roman"/>
          <w:szCs w:val="28"/>
          <w:lang w:val="kk-KZ" w:eastAsia="ru-RU"/>
        </w:rPr>
        <w:t xml:space="preserve">Аталған файл ашылғаннан кейін бағдарлама жаңа терезе ашады, онда анықталған барлық прецедентті құбылыстар тізімі көрсетіледі. </w:t>
      </w:r>
      <w:r w:rsidRPr="00B240BE">
        <w:rPr>
          <w:rFonts w:eastAsia="Times New Roman" w:cs="Times New Roman"/>
          <w:bCs/>
          <w:szCs w:val="28"/>
          <w:lang w:val="kk-KZ" w:eastAsia="ru-RU"/>
        </w:rPr>
        <w:t>4-суретте</w:t>
      </w:r>
      <w:r w:rsidRPr="00B240BE">
        <w:rPr>
          <w:rFonts w:eastAsia="Times New Roman" w:cs="Times New Roman"/>
          <w:szCs w:val="28"/>
          <w:lang w:val="kk-KZ" w:eastAsia="ru-RU"/>
        </w:rPr>
        <w:t xml:space="preserve"> тек үш прецедентті құбылыстың табылғаны көрсетілген, дегенмен мәтінде олардың саны анағұрлым көп және әртүрлі тілдерде кездеседі. Бұлай болу себебі – </w:t>
      </w:r>
      <w:r w:rsidRPr="00B240BE">
        <w:rPr>
          <w:rFonts w:eastAsia="Times New Roman" w:cs="Times New Roman"/>
          <w:bCs/>
          <w:szCs w:val="28"/>
          <w:lang w:val="kk-KZ" w:eastAsia="ru-RU"/>
        </w:rPr>
        <w:t>бірдей прецедентті құбылыстарды қайталап көрсету қажеттілігі жоқ</w:t>
      </w:r>
      <w:r w:rsidRPr="00B240BE">
        <w:rPr>
          <w:rFonts w:eastAsia="Times New Roman" w:cs="Times New Roman"/>
          <w:szCs w:val="28"/>
          <w:lang w:val="kk-KZ" w:eastAsia="ru-RU"/>
        </w:rPr>
        <w:t>. Бағдарламаның н</w:t>
      </w:r>
      <w:r w:rsidR="002C5821">
        <w:rPr>
          <w:rFonts w:eastAsia="Times New Roman" w:cs="Times New Roman"/>
          <w:szCs w:val="28"/>
          <w:lang w:val="kk-KZ" w:eastAsia="ru-RU"/>
        </w:rPr>
        <w:t xml:space="preserve">егізгі компоненттерінің бірі – </w:t>
      </w:r>
      <w:r w:rsidRPr="00B240BE">
        <w:rPr>
          <w:rFonts w:eastAsia="Times New Roman" w:cs="Times New Roman"/>
          <w:szCs w:val="28"/>
          <w:lang w:val="kk-KZ" w:eastAsia="ru-RU"/>
        </w:rPr>
        <w:t xml:space="preserve">арнайы құрылған </w:t>
      </w:r>
      <w:r w:rsidRPr="00B240BE">
        <w:rPr>
          <w:rFonts w:eastAsia="Times New Roman" w:cs="Times New Roman"/>
          <w:bCs/>
          <w:szCs w:val="28"/>
          <w:lang w:val="kk-KZ" w:eastAsia="ru-RU"/>
        </w:rPr>
        <w:t>прецедентті құбылыстар дерекқоры</w:t>
      </w:r>
      <w:r w:rsidRPr="00B240BE">
        <w:rPr>
          <w:rFonts w:eastAsia="Times New Roman" w:cs="Times New Roman"/>
          <w:szCs w:val="28"/>
          <w:lang w:val="kk-KZ" w:eastAsia="ru-RU"/>
        </w:rPr>
        <w:t>. Бұл дерекқорда көптеген прецедентті бірліктер олардың сипаттамаларымен бірге енгізілген, сол арқылы әрқайсысына жеке талдау жасау мүмкіндігі қамтамасыз етіледі.</w:t>
      </w:r>
      <w:r w:rsidR="00A1456D">
        <w:rPr>
          <w:rFonts w:eastAsia="Times New Roman" w:cs="Times New Roman"/>
          <w:szCs w:val="28"/>
          <w:lang w:val="kk-KZ" w:eastAsia="ru-RU"/>
        </w:rPr>
        <w:t xml:space="preserve"> </w:t>
      </w:r>
      <w:r w:rsidRPr="00B240BE">
        <w:rPr>
          <w:rFonts w:eastAsia="Times New Roman" w:cs="Times New Roman"/>
          <w:szCs w:val="28"/>
          <w:lang w:val="kk-KZ" w:eastAsia="ru-RU"/>
        </w:rPr>
        <w:t>Бағдарлама мәтіндегі прецедентті құбылыстарды осы дерекқормен салыстырып тексереді және егер белгілі бір құбылыс бұрыннан анықталған болса, оны қайтадан тізімге қоспайды. Бұл функционал</w:t>
      </w:r>
      <w:r w:rsidR="00EC39AD">
        <w:rPr>
          <w:rFonts w:eastAsia="Times New Roman" w:cs="Times New Roman"/>
          <w:szCs w:val="28"/>
          <w:lang w:val="kk-KZ" w:eastAsia="ru-RU"/>
        </w:rPr>
        <w:t>ды</w:t>
      </w:r>
      <w:r w:rsidRPr="00B240BE">
        <w:rPr>
          <w:rFonts w:eastAsia="Times New Roman" w:cs="Times New Roman"/>
          <w:szCs w:val="28"/>
          <w:lang w:val="kk-KZ" w:eastAsia="ru-RU"/>
        </w:rPr>
        <w:t xml:space="preserve"> бағдарлама жұмыс істейтін </w:t>
      </w:r>
      <w:r w:rsidRPr="00B240BE">
        <w:rPr>
          <w:rFonts w:eastAsia="Times New Roman" w:cs="Times New Roman"/>
          <w:bCs/>
          <w:szCs w:val="28"/>
          <w:lang w:val="kk-KZ" w:eastAsia="ru-RU"/>
        </w:rPr>
        <w:t>үш тілге (қазақ, орыс, ағылшын)</w:t>
      </w:r>
      <w:r w:rsidRPr="00B240BE">
        <w:rPr>
          <w:rFonts w:eastAsia="Times New Roman" w:cs="Times New Roman"/>
          <w:szCs w:val="28"/>
          <w:lang w:val="kk-KZ" w:eastAsia="ru-RU"/>
        </w:rPr>
        <w:t xml:space="preserve"> бірдей қолданылады.</w:t>
      </w:r>
      <w:r w:rsidR="00A1456D">
        <w:rPr>
          <w:rFonts w:eastAsia="Times New Roman" w:cs="Times New Roman"/>
          <w:szCs w:val="28"/>
          <w:lang w:val="kk-KZ" w:eastAsia="ru-RU"/>
        </w:rPr>
        <w:t xml:space="preserve"> </w:t>
      </w:r>
      <w:r w:rsidRPr="00B240BE">
        <w:rPr>
          <w:rFonts w:cs="Times New Roman"/>
          <w:szCs w:val="28"/>
          <w:lang w:val="kk-KZ"/>
        </w:rPr>
        <w:t xml:space="preserve">Мысалы </w:t>
      </w:r>
      <w:r w:rsidRPr="00B240BE">
        <w:rPr>
          <w:rFonts w:cs="Times New Roman"/>
          <w:szCs w:val="28"/>
          <w:shd w:val="clear" w:color="auto" w:fill="FFFFFF"/>
          <w:lang w:val="kk-KZ"/>
        </w:rPr>
        <w:t>«Стокгольм синдромы» универсалды прецедентті феноменінің бағдарламадағы сипаттамасы мынадай</w:t>
      </w:r>
      <w:r w:rsidR="003D1AC1">
        <w:rPr>
          <w:rFonts w:cs="Times New Roman"/>
          <w:szCs w:val="28"/>
          <w:shd w:val="clear" w:color="auto" w:fill="FFFFFF"/>
          <w:lang w:val="kk-KZ"/>
        </w:rPr>
        <w:t xml:space="preserve"> (Сурет</w:t>
      </w:r>
      <w:r w:rsidR="00A1456D">
        <w:rPr>
          <w:rFonts w:cs="Times New Roman"/>
          <w:szCs w:val="28"/>
          <w:shd w:val="clear" w:color="auto" w:fill="FFFFFF"/>
          <w:lang w:val="kk-KZ"/>
        </w:rPr>
        <w:t xml:space="preserve"> 21</w:t>
      </w:r>
      <w:r w:rsidR="003D1AC1">
        <w:rPr>
          <w:rFonts w:cs="Times New Roman"/>
          <w:szCs w:val="28"/>
          <w:shd w:val="clear" w:color="auto" w:fill="FFFFFF"/>
          <w:lang w:val="kk-KZ"/>
        </w:rPr>
        <w:t>)</w:t>
      </w:r>
      <w:r w:rsidRPr="00B240BE">
        <w:rPr>
          <w:rFonts w:cs="Times New Roman"/>
          <w:szCs w:val="28"/>
          <w:shd w:val="clear" w:color="auto" w:fill="FFFFFF"/>
          <w:lang w:val="kk-KZ"/>
        </w:rPr>
        <w:t>:</w:t>
      </w:r>
    </w:p>
    <w:p w14:paraId="108C7D7D" w14:textId="77777777" w:rsidR="007B5250" w:rsidRPr="00B240BE" w:rsidRDefault="007B5250" w:rsidP="00DE7CD7">
      <w:pPr>
        <w:rPr>
          <w:rFonts w:eastAsia="Times New Roman" w:cs="Times New Roman"/>
          <w:szCs w:val="28"/>
          <w:lang w:val="kk-KZ" w:eastAsia="ru-RU"/>
        </w:rPr>
      </w:pPr>
    </w:p>
    <w:p w14:paraId="78B6DCFA" w14:textId="77777777" w:rsidR="007B5250" w:rsidRDefault="007B5250" w:rsidP="00151042">
      <w:pPr>
        <w:jc w:val="center"/>
        <w:rPr>
          <w:rFonts w:eastAsia="Times New Roman" w:cs="Times New Roman"/>
          <w:szCs w:val="28"/>
          <w:lang w:val="kk-KZ" w:eastAsia="ru-RU"/>
        </w:rPr>
      </w:pPr>
      <w:r w:rsidRPr="00B240BE">
        <w:rPr>
          <w:rFonts w:cs="Times New Roman"/>
          <w:noProof/>
          <w:szCs w:val="28"/>
          <w:lang w:eastAsia="ru-RU"/>
        </w:rPr>
        <w:drawing>
          <wp:inline distT="0" distB="0" distL="0" distR="0" wp14:anchorId="7F5E2754" wp14:editId="1DA1E1C5">
            <wp:extent cx="4025900" cy="261476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37106" cy="2622047"/>
                    </a:xfrm>
                    <a:prstGeom prst="rect">
                      <a:avLst/>
                    </a:prstGeom>
                    <a:noFill/>
                    <a:ln>
                      <a:noFill/>
                    </a:ln>
                  </pic:spPr>
                </pic:pic>
              </a:graphicData>
            </a:graphic>
          </wp:inline>
        </w:drawing>
      </w:r>
    </w:p>
    <w:p w14:paraId="44F7145E" w14:textId="77777777" w:rsidR="00A1456D" w:rsidRDefault="00A1456D" w:rsidP="00327D50">
      <w:pPr>
        <w:ind w:firstLine="0"/>
        <w:jc w:val="center"/>
        <w:rPr>
          <w:rFonts w:eastAsia="Times New Roman" w:cs="Times New Roman"/>
          <w:szCs w:val="28"/>
          <w:lang w:val="kk-KZ" w:eastAsia="ru-RU"/>
        </w:rPr>
      </w:pPr>
    </w:p>
    <w:p w14:paraId="1A486858" w14:textId="0FBF9D02" w:rsidR="00327D50" w:rsidRPr="00B240BE" w:rsidRDefault="00327D50" w:rsidP="00327D50">
      <w:pPr>
        <w:ind w:firstLine="0"/>
        <w:jc w:val="center"/>
        <w:rPr>
          <w:rFonts w:eastAsia="Times New Roman" w:cs="Times New Roman"/>
          <w:szCs w:val="28"/>
          <w:lang w:val="kk-KZ" w:eastAsia="ru-RU"/>
        </w:rPr>
      </w:pPr>
      <w:r>
        <w:rPr>
          <w:rFonts w:eastAsia="Times New Roman" w:cs="Times New Roman"/>
          <w:szCs w:val="28"/>
          <w:lang w:val="kk-KZ" w:eastAsia="ru-RU"/>
        </w:rPr>
        <w:t>Сурет</w:t>
      </w:r>
      <w:r w:rsidR="00A1456D">
        <w:rPr>
          <w:rFonts w:eastAsia="Times New Roman" w:cs="Times New Roman"/>
          <w:szCs w:val="28"/>
          <w:lang w:val="kk-KZ" w:eastAsia="ru-RU"/>
        </w:rPr>
        <w:t xml:space="preserve"> 21 -</w:t>
      </w:r>
      <w:r>
        <w:rPr>
          <w:rFonts w:eastAsia="Times New Roman" w:cs="Times New Roman"/>
          <w:szCs w:val="28"/>
          <w:lang w:val="kk-KZ" w:eastAsia="ru-RU"/>
        </w:rPr>
        <w:t xml:space="preserve"> «Стогольм синдромы» прецедентті феноменінің сипаттамасы</w:t>
      </w:r>
    </w:p>
    <w:p w14:paraId="7ECCD88F" w14:textId="77777777" w:rsidR="00F904F7" w:rsidRDefault="0079069E" w:rsidP="00DE7CD7">
      <w:pPr>
        <w:rPr>
          <w:rFonts w:cs="Times New Roman"/>
          <w:szCs w:val="28"/>
          <w:shd w:val="clear" w:color="auto" w:fill="FFFFFF"/>
          <w:lang w:val="kk-KZ"/>
        </w:rPr>
      </w:pPr>
      <w:r>
        <w:rPr>
          <w:rFonts w:cs="Times New Roman"/>
          <w:szCs w:val="28"/>
          <w:shd w:val="clear" w:color="auto" w:fill="FFFFFF"/>
          <w:lang w:val="kk-KZ"/>
        </w:rPr>
        <w:lastRenderedPageBreak/>
        <w:t xml:space="preserve">Енді сол бағдарламаға енгізілген медиамәтіндердің прагматикалық қабатына талдау жасаймыз. </w:t>
      </w:r>
    </w:p>
    <w:p w14:paraId="139CECE6" w14:textId="77777777" w:rsidR="00F904F7" w:rsidRDefault="0079069E" w:rsidP="00F904F7">
      <w:pPr>
        <w:rPr>
          <w:rFonts w:cs="Times New Roman"/>
          <w:szCs w:val="28"/>
          <w:shd w:val="clear" w:color="auto" w:fill="FFFFFF"/>
          <w:lang w:val="kk-KZ"/>
        </w:rPr>
      </w:pPr>
      <w:r w:rsidRPr="00A1456D">
        <w:rPr>
          <w:rFonts w:cs="Times New Roman"/>
          <w:bCs/>
          <w:szCs w:val="28"/>
          <w:shd w:val="clear" w:color="auto" w:fill="FFFFFF"/>
          <w:lang w:val="kk-KZ"/>
        </w:rPr>
        <w:t xml:space="preserve">1) </w:t>
      </w:r>
      <w:r w:rsidR="00F904F7" w:rsidRPr="00A1456D">
        <w:rPr>
          <w:rFonts w:cs="Times New Roman"/>
          <w:bCs/>
          <w:szCs w:val="28"/>
          <w:shd w:val="clear" w:color="auto" w:fill="FFFFFF"/>
          <w:lang w:val="kk-KZ"/>
        </w:rPr>
        <w:t xml:space="preserve">«Стокгольм синдромы» универсалды прецедентті құбылысының </w:t>
      </w:r>
      <w:r w:rsidR="00F904F7" w:rsidRPr="00F904F7">
        <w:rPr>
          <w:rFonts w:cs="Times New Roman"/>
          <w:szCs w:val="28"/>
          <w:shd w:val="clear" w:color="auto" w:fill="FFFFFF"/>
          <w:lang w:val="kk-KZ"/>
        </w:rPr>
        <w:t>пайда болу алғышарттары мен ғылыми тұрғыдан зерттелуіне, сондай-ақ қазақ, орыс және ағылшын тілді бұқаралық ақпарат құралдарында бұл ұғымның қалай қолданылатынына және жастардың санасында қаншалықты танылып, орныққанына жан-жақты назар аудар</w:t>
      </w:r>
      <w:r w:rsidR="00F904F7">
        <w:rPr>
          <w:rFonts w:cs="Times New Roman"/>
          <w:szCs w:val="28"/>
          <w:shd w:val="clear" w:color="auto" w:fill="FFFFFF"/>
          <w:lang w:val="kk-KZ"/>
        </w:rPr>
        <w:t>дық</w:t>
      </w:r>
      <w:r w:rsidR="00F904F7" w:rsidRPr="00F904F7">
        <w:rPr>
          <w:rFonts w:cs="Times New Roman"/>
          <w:szCs w:val="28"/>
          <w:shd w:val="clear" w:color="auto" w:fill="FFFFFF"/>
          <w:lang w:val="kk-KZ"/>
        </w:rPr>
        <w:t>.</w:t>
      </w:r>
    </w:p>
    <w:p w14:paraId="50CD2686" w14:textId="77777777" w:rsidR="002C5821" w:rsidRPr="002C5821" w:rsidRDefault="007B5250" w:rsidP="002C5821">
      <w:pPr>
        <w:rPr>
          <w:rFonts w:eastAsia="Times New Roman" w:cs="Times New Roman"/>
          <w:i/>
          <w:color w:val="000000"/>
          <w:szCs w:val="28"/>
          <w:lang w:val="kk-KZ" w:eastAsia="ru-RU"/>
        </w:rPr>
      </w:pPr>
      <w:r w:rsidRPr="00B240BE">
        <w:rPr>
          <w:rFonts w:eastAsia="Times New Roman" w:cs="Times New Roman"/>
          <w:i/>
          <w:color w:val="000000"/>
          <w:szCs w:val="28"/>
          <w:lang w:val="kk-KZ" w:eastAsia="ru-RU"/>
        </w:rPr>
        <w:t>«</w:t>
      </w:r>
      <w:r w:rsidR="002C5821" w:rsidRPr="002C5821">
        <w:rPr>
          <w:rFonts w:eastAsia="Times New Roman" w:cs="Times New Roman"/>
          <w:i/>
          <w:color w:val="000000"/>
          <w:szCs w:val="28"/>
          <w:lang w:val="kk-KZ" w:eastAsia="ru-RU"/>
        </w:rPr>
        <w:t xml:space="preserve">1973 жылғы 23 тамызда швед азаматы Ян Эрик Ульссон Стокгольм қаласының дәл орталығындағы банкке шабуыл жасап, төрт адамды кепілге алды. Ол түрмеде отырған сыбайласын жеткізуді, өзіне қару, ақша, бронежилеттер әкелуді және жылдам көлік беруді талап етті. Кейіннен </w:t>
      </w:r>
      <w:r w:rsidR="002C5821">
        <w:rPr>
          <w:rFonts w:eastAsia="Times New Roman" w:cs="Times New Roman"/>
          <w:i/>
          <w:color w:val="000000"/>
          <w:szCs w:val="28"/>
          <w:lang w:val="kk-KZ" w:eastAsia="ru-RU"/>
        </w:rPr>
        <w:t>«</w:t>
      </w:r>
      <w:r w:rsidR="002C5821" w:rsidRPr="002C5821">
        <w:rPr>
          <w:rFonts w:eastAsia="Times New Roman" w:cs="Times New Roman"/>
          <w:i/>
          <w:color w:val="000000"/>
          <w:szCs w:val="28"/>
          <w:lang w:val="kk-KZ" w:eastAsia="ru-RU"/>
        </w:rPr>
        <w:t>кепілге алынған адамның синдромы</w:t>
      </w:r>
      <w:r w:rsidR="002C5821">
        <w:rPr>
          <w:rFonts w:eastAsia="Times New Roman" w:cs="Times New Roman"/>
          <w:i/>
          <w:color w:val="000000"/>
          <w:szCs w:val="28"/>
          <w:lang w:val="kk-KZ" w:eastAsia="ru-RU"/>
        </w:rPr>
        <w:t>»</w:t>
      </w:r>
      <w:r w:rsidR="002C5821" w:rsidRPr="002C5821">
        <w:rPr>
          <w:rFonts w:eastAsia="Times New Roman" w:cs="Times New Roman"/>
          <w:i/>
          <w:color w:val="000000"/>
          <w:szCs w:val="28"/>
          <w:lang w:val="kk-KZ" w:eastAsia="ru-RU"/>
        </w:rPr>
        <w:t xml:space="preserve"> деп аталып кеткен психологиялық құбылыстың алғашқы белгілері бірден байқалды. Кепілге алынған әйелдердің бірі полициядан банкке шабуыл жасамауды өтініп, өздерін ренжітпейміз деп уәде берген террористерге сенетінін айтты.</w:t>
      </w:r>
    </w:p>
    <w:p w14:paraId="694BCE80" w14:textId="77777777" w:rsidR="002C5821" w:rsidRPr="002C5821" w:rsidRDefault="002C5821" w:rsidP="002C5821">
      <w:pPr>
        <w:rPr>
          <w:rFonts w:eastAsia="Times New Roman" w:cs="Times New Roman"/>
          <w:i/>
          <w:color w:val="000000"/>
          <w:szCs w:val="28"/>
          <w:lang w:val="kk-KZ" w:eastAsia="ru-RU"/>
        </w:rPr>
      </w:pPr>
      <w:r w:rsidRPr="002C5821">
        <w:rPr>
          <w:rFonts w:eastAsia="Times New Roman" w:cs="Times New Roman"/>
          <w:i/>
          <w:color w:val="000000"/>
          <w:szCs w:val="28"/>
          <w:lang w:val="kk-KZ" w:eastAsia="ru-RU"/>
        </w:rPr>
        <w:t>Келесі күні террорист Швеция премьер-министрі Улоф Пальмеге қоңырау шалып, талаптары орындалмаса, барлық кепілге алынғандарды өлтіремін деп қорқытты. Артынша премьерге кепілге алынған әйелдердің бірі қоңырау шалып, Пальмені баяулығы үшін сөгіп, қылмыскерлер мен кепілге алынғандарды босатуды талап етті. Банкте болғандардың кейбірі полицияға қоңырау шалып, террористерді түсінуге болатынын және түсіну керектігін айтқан.</w:t>
      </w:r>
    </w:p>
    <w:p w14:paraId="1C3DECF4" w14:textId="77777777" w:rsidR="007B5250" w:rsidRPr="00B240BE" w:rsidRDefault="002C5821" w:rsidP="002C5821">
      <w:pPr>
        <w:rPr>
          <w:rFonts w:eastAsia="Times New Roman" w:cs="Times New Roman"/>
          <w:color w:val="000000"/>
          <w:szCs w:val="28"/>
          <w:lang w:val="kk-KZ" w:eastAsia="ru-RU"/>
        </w:rPr>
      </w:pPr>
      <w:r w:rsidRPr="002C5821">
        <w:rPr>
          <w:rFonts w:eastAsia="Times New Roman" w:cs="Times New Roman"/>
          <w:i/>
          <w:color w:val="000000"/>
          <w:szCs w:val="28"/>
          <w:lang w:val="kk-KZ" w:eastAsia="ru-RU"/>
        </w:rPr>
        <w:t>Кепілге алынғандар босатылғаннан кейін олар террорис</w:t>
      </w:r>
      <w:r>
        <w:rPr>
          <w:rFonts w:eastAsia="Times New Roman" w:cs="Times New Roman"/>
          <w:i/>
          <w:color w:val="000000"/>
          <w:szCs w:val="28"/>
          <w:lang w:val="kk-KZ" w:eastAsia="ru-RU"/>
        </w:rPr>
        <w:t>термен қоштасқысы келмей, жылап, «</w:t>
      </w:r>
      <w:r w:rsidRPr="002C5821">
        <w:rPr>
          <w:rFonts w:eastAsia="Times New Roman" w:cs="Times New Roman"/>
          <w:i/>
          <w:color w:val="000000"/>
          <w:szCs w:val="28"/>
          <w:lang w:val="kk-KZ" w:eastAsia="ru-RU"/>
        </w:rPr>
        <w:t>жаңа достарына</w:t>
      </w:r>
      <w:r>
        <w:rPr>
          <w:rFonts w:eastAsia="Times New Roman" w:cs="Times New Roman"/>
          <w:i/>
          <w:color w:val="000000"/>
          <w:szCs w:val="28"/>
          <w:lang w:val="kk-KZ" w:eastAsia="ru-RU"/>
        </w:rPr>
        <w:t>»</w:t>
      </w:r>
      <w:r w:rsidRPr="002C5821">
        <w:rPr>
          <w:rFonts w:eastAsia="Times New Roman" w:cs="Times New Roman"/>
          <w:i/>
          <w:color w:val="000000"/>
          <w:szCs w:val="28"/>
          <w:lang w:val="kk-KZ" w:eastAsia="ru-RU"/>
        </w:rPr>
        <w:t xml:space="preserve"> жамандық жасамауды өтінді. </w:t>
      </w:r>
      <w:r w:rsidRPr="00552A66">
        <w:rPr>
          <w:rFonts w:eastAsia="Times New Roman" w:cs="Times New Roman"/>
          <w:i/>
          <w:color w:val="000000"/>
          <w:szCs w:val="28"/>
          <w:lang w:val="kk-KZ" w:eastAsia="ru-RU"/>
        </w:rPr>
        <w:t xml:space="preserve">Олар полицияның шабуылынан көбірек қорыққанын мәлімдеді. Тіпті, кейбірі террористерді мақтай бастады. Канадалық кәсіпкер бас </w:t>
      </w:r>
      <w:r>
        <w:rPr>
          <w:rFonts w:eastAsia="Times New Roman" w:cs="Times New Roman"/>
          <w:i/>
          <w:color w:val="000000"/>
          <w:szCs w:val="28"/>
          <w:lang w:val="kk-KZ" w:eastAsia="ru-RU"/>
        </w:rPr>
        <w:t>бұзақыны</w:t>
      </w:r>
      <w:r w:rsidRPr="00552A66">
        <w:rPr>
          <w:rFonts w:eastAsia="Times New Roman" w:cs="Times New Roman"/>
          <w:i/>
          <w:color w:val="000000"/>
          <w:szCs w:val="28"/>
          <w:lang w:val="kk-KZ" w:eastAsia="ru-RU"/>
        </w:rPr>
        <w:t xml:space="preserve"> сыпайы, білімді адам деп сипаттады. Кейін бұл адамдар қылмыскерлерге адвокат жалдауға ақша жинай бастады</w:t>
      </w:r>
      <w:r w:rsidR="007B5250" w:rsidRPr="00B240BE">
        <w:rPr>
          <w:rFonts w:eastAsia="Times New Roman" w:cs="Times New Roman"/>
          <w:i/>
          <w:color w:val="000000"/>
          <w:szCs w:val="28"/>
          <w:lang w:val="kk-KZ" w:eastAsia="ru-RU"/>
        </w:rPr>
        <w:t>»</w:t>
      </w:r>
      <w:r w:rsidR="007B5250" w:rsidRPr="00552A66">
        <w:rPr>
          <w:rFonts w:cs="Times New Roman"/>
          <w:szCs w:val="28"/>
          <w:lang w:val="kk-KZ"/>
        </w:rPr>
        <w:t xml:space="preserve"> </w:t>
      </w:r>
      <w:r w:rsidR="007B5250" w:rsidRPr="00B240BE">
        <w:rPr>
          <w:rFonts w:cs="Times New Roman"/>
          <w:szCs w:val="28"/>
          <w:lang w:val="kk-KZ"/>
        </w:rPr>
        <w:t>(</w:t>
      </w:r>
      <w:hyperlink r:id="rId101" w:history="1">
        <w:r w:rsidR="009A692E" w:rsidRPr="00552A66">
          <w:rPr>
            <w:rStyle w:val="a6"/>
            <w:rFonts w:eastAsia="Times New Roman" w:cs="Times New Roman"/>
            <w:szCs w:val="28"/>
            <w:lang w:val="kk-KZ" w:eastAsia="ru-RU"/>
          </w:rPr>
          <w:t>https://selen11.narod.ru/syndrome.htm</w:t>
        </w:r>
      </w:hyperlink>
      <w:r w:rsidR="009A692E" w:rsidRPr="00B240BE">
        <w:rPr>
          <w:rFonts w:eastAsia="Times New Roman" w:cs="Times New Roman"/>
          <w:color w:val="000000"/>
          <w:szCs w:val="28"/>
          <w:lang w:val="kk-KZ" w:eastAsia="ru-RU"/>
        </w:rPr>
        <w:t>).</w:t>
      </w:r>
    </w:p>
    <w:p w14:paraId="0EB80810" w14:textId="77777777" w:rsidR="001F68B4" w:rsidRDefault="007B5250" w:rsidP="00DE7CD7">
      <w:pPr>
        <w:pStyle w:val="a4"/>
        <w:shd w:val="clear" w:color="auto" w:fill="FFFFFF"/>
        <w:spacing w:before="0" w:beforeAutospacing="0" w:after="0" w:afterAutospacing="0"/>
        <w:rPr>
          <w:sz w:val="28"/>
          <w:szCs w:val="28"/>
          <w:lang w:val="kk-KZ"/>
        </w:rPr>
      </w:pPr>
      <w:r w:rsidRPr="00B240BE">
        <w:rPr>
          <w:sz w:val="28"/>
          <w:szCs w:val="28"/>
          <w:shd w:val="clear" w:color="auto" w:fill="FFFFFF"/>
          <w:lang w:val="kk-KZ"/>
        </w:rPr>
        <w:t xml:space="preserve">Бұл – </w:t>
      </w:r>
      <w:r w:rsidRPr="00B240BE">
        <w:rPr>
          <w:bCs/>
          <w:kern w:val="36"/>
          <w:sz w:val="28"/>
          <w:szCs w:val="28"/>
          <w:lang w:val="kk-KZ"/>
        </w:rPr>
        <w:t xml:space="preserve">ХХ ғасырда </w:t>
      </w:r>
      <w:r w:rsidRPr="00B240BE">
        <w:rPr>
          <w:sz w:val="28"/>
          <w:szCs w:val="28"/>
          <w:shd w:val="clear" w:color="auto" w:fill="FFFFFF"/>
          <w:lang w:val="kk-KZ"/>
        </w:rPr>
        <w:t xml:space="preserve">Швед елінің ұлттық жадында сақталған, нақты Стокгольм қаласында болған оқиға. Осы тарихи оқиғаны прецедентті жағдай ретінде қарастыруға болады. Себебі дәл осы жағдайдан соң </w:t>
      </w:r>
      <w:r w:rsidRPr="00B240BE">
        <w:rPr>
          <w:bCs/>
          <w:kern w:val="36"/>
          <w:sz w:val="28"/>
          <w:szCs w:val="28"/>
          <w:lang w:val="kk-KZ"/>
        </w:rPr>
        <w:t xml:space="preserve">әлемдік психологияда </w:t>
      </w:r>
      <w:r w:rsidRPr="00B240BE">
        <w:rPr>
          <w:sz w:val="28"/>
          <w:szCs w:val="28"/>
          <w:shd w:val="clear" w:color="auto" w:fill="FFFFFF"/>
          <w:lang w:val="kk-KZ"/>
        </w:rPr>
        <w:t xml:space="preserve">«Стокгольм синдромы» деген тіркес пайда болды. </w:t>
      </w:r>
      <w:r w:rsidR="00EE3F6F" w:rsidRPr="00EE3F6F">
        <w:rPr>
          <w:sz w:val="28"/>
          <w:szCs w:val="28"/>
          <w:shd w:val="clear" w:color="auto" w:fill="FFFFFF"/>
          <w:lang w:val="kk-KZ"/>
        </w:rPr>
        <w:t>Бұл құбылыс жәбірленушінің өзіне зиян келтірген адамға оң көзқараспен қарап, оны қолдауға бейімделуімен сипатталады. Кепілде болған алты күн ішінде тұтқындардың қарақшыларға жаны ашып, оларды қолдай бастауы ерекше жағдай ретінде тіркелген. Осындай ауыр психологиялық қысым кезінде туындайтын тосын әрі қалыпты емес эмоциялық байланыс кейін «Стокгольм синдромы» деген атауға ие болды.</w:t>
      </w:r>
      <w:r w:rsidRPr="00B240BE">
        <w:rPr>
          <w:sz w:val="28"/>
          <w:szCs w:val="28"/>
          <w:lang w:val="kk-KZ"/>
        </w:rPr>
        <w:t xml:space="preserve"> Осы жағдайдан соң бұл феномен қоғамда аса қызығушылық таныта бастайды. Стокгольм синдромы туралы көптеген зерттеу мақалалары жарық көрді. </w:t>
      </w:r>
      <w:r w:rsidR="0068494B" w:rsidRPr="0068494B">
        <w:rPr>
          <w:sz w:val="28"/>
          <w:szCs w:val="28"/>
          <w:lang w:val="kk-KZ"/>
        </w:rPr>
        <w:t xml:space="preserve">Мәселен, forbes.ru порталында Ю. Гладильщиков жариялаған «Как родился стокгольмский синдром» атты мақаласында бұл құбылыстың бастауына қатысты қызықты мәліметтер ұсынады. Сондай-ақ бұл оқиға желісі әйгілі режиссер Роберт Будро түсірген «Stockholm» («Однажды в </w:t>
      </w:r>
      <w:r w:rsidR="0068494B" w:rsidRPr="0068494B">
        <w:rPr>
          <w:sz w:val="28"/>
          <w:szCs w:val="28"/>
          <w:lang w:val="kk-KZ"/>
        </w:rPr>
        <w:lastRenderedPageBreak/>
        <w:t>Стокгольме») атты триллер фильмінде көркем түрде бейнеленген.</w:t>
      </w:r>
      <w:r w:rsidR="00CE7744">
        <w:rPr>
          <w:sz w:val="28"/>
          <w:szCs w:val="28"/>
          <w:lang w:val="kk-KZ"/>
        </w:rPr>
        <w:t xml:space="preserve"> </w:t>
      </w:r>
      <w:r w:rsidR="00CE7744" w:rsidRPr="00CE7744">
        <w:rPr>
          <w:sz w:val="28"/>
          <w:szCs w:val="28"/>
          <w:lang w:val="kk-KZ"/>
        </w:rPr>
        <w:t>Minu S. Nair атты зерттеуші «Stockholm syndrome - A self delusive survival strategy»</w:t>
      </w:r>
      <w:r w:rsidR="00CE7744">
        <w:rPr>
          <w:sz w:val="28"/>
          <w:szCs w:val="28"/>
          <w:lang w:val="kk-KZ"/>
        </w:rPr>
        <w:t xml:space="preserve"> </w:t>
      </w:r>
      <w:r w:rsidR="00CE7744" w:rsidRPr="00CE7744">
        <w:rPr>
          <w:sz w:val="28"/>
          <w:szCs w:val="28"/>
          <w:lang w:val="kk-KZ"/>
        </w:rPr>
        <w:t xml:space="preserve"> атты еңбегінде әлеуметтік сипаттағы Стокгольм синдромына терең талдау жасайды. Автор бұл синдромның пайда болу тарихын, негізгі белгілері мен психологиялық ерекшеліктерін жан-жақты қарастыра отырып, оның ежелгі дәуірлерден бастау алатынын айтады. Зерттеушінің </w:t>
      </w:r>
      <w:r w:rsidR="00020E75">
        <w:rPr>
          <w:sz w:val="28"/>
          <w:szCs w:val="28"/>
          <w:lang w:val="kk-KZ"/>
        </w:rPr>
        <w:t>ойынша</w:t>
      </w:r>
      <w:r w:rsidR="00CE7744" w:rsidRPr="00CE7744">
        <w:rPr>
          <w:sz w:val="28"/>
          <w:szCs w:val="28"/>
          <w:lang w:val="kk-KZ"/>
        </w:rPr>
        <w:t xml:space="preserve">, әсіресе әйелдер қауымы осындай күйзеліске жиі ұшыраған: жаулап алынған қоғамда күңге айналған әйелдер өмірін сақтау үшін зорлық-зомбылық көрсеткен жауына бағынып, үнсіз көнуге мәжбүр болған. Осы тұжырымға сүйене отырып, автор өз мақаласының атауын «Стокгольм синдромы – </w:t>
      </w:r>
      <w:r w:rsidR="00CE7744" w:rsidRPr="00B240BE">
        <w:rPr>
          <w:sz w:val="28"/>
          <w:szCs w:val="28"/>
          <w:lang w:val="kk-KZ"/>
        </w:rPr>
        <w:t>өзін-өзі алдайтын аман қалу стратегиясы</w:t>
      </w:r>
      <w:r w:rsidR="00CE7744" w:rsidRPr="00CE7744">
        <w:rPr>
          <w:sz w:val="28"/>
          <w:szCs w:val="28"/>
          <w:lang w:val="kk-KZ"/>
        </w:rPr>
        <w:t>» деп алған. Сондай-ақ мақалада 1974 жылы орын алған Кэти Перстің оқиғасы мен 1933 жылы ұрланған 25 жастағы Мак Эрлойдың тағдыры секілді нақты деректер негізінде синд</w:t>
      </w:r>
      <w:r w:rsidR="00CE7744">
        <w:rPr>
          <w:sz w:val="28"/>
          <w:szCs w:val="28"/>
          <w:lang w:val="kk-KZ"/>
        </w:rPr>
        <w:t xml:space="preserve">ромның түрлі қырлары баяндалған </w:t>
      </w:r>
      <w:r w:rsidR="001604BB" w:rsidRPr="00B240BE">
        <w:rPr>
          <w:sz w:val="28"/>
          <w:szCs w:val="28"/>
          <w:lang w:val="kk-KZ"/>
        </w:rPr>
        <w:t>[</w:t>
      </w:r>
      <w:r w:rsidR="00D64657">
        <w:rPr>
          <w:sz w:val="28"/>
          <w:szCs w:val="28"/>
          <w:lang w:val="kk-KZ"/>
        </w:rPr>
        <w:t>185</w:t>
      </w:r>
      <w:r w:rsidR="001604BB" w:rsidRPr="00B240BE">
        <w:rPr>
          <w:sz w:val="28"/>
          <w:szCs w:val="28"/>
          <w:lang w:val="kk-KZ"/>
        </w:rPr>
        <w:t>]</w:t>
      </w:r>
      <w:r w:rsidRPr="00B240BE">
        <w:rPr>
          <w:sz w:val="28"/>
          <w:szCs w:val="28"/>
          <w:lang w:val="kk-KZ"/>
        </w:rPr>
        <w:t xml:space="preserve">. </w:t>
      </w:r>
    </w:p>
    <w:p w14:paraId="451A02DD" w14:textId="77777777" w:rsidR="001F68B4" w:rsidRDefault="001F68B4" w:rsidP="00DE7CD7">
      <w:pPr>
        <w:pStyle w:val="a4"/>
        <w:shd w:val="clear" w:color="auto" w:fill="FFFFFF"/>
        <w:spacing w:before="0" w:beforeAutospacing="0" w:after="0" w:afterAutospacing="0"/>
        <w:rPr>
          <w:sz w:val="28"/>
          <w:szCs w:val="28"/>
          <w:lang w:val="kk-KZ"/>
        </w:rPr>
      </w:pPr>
      <w:r w:rsidRPr="001F68B4">
        <w:rPr>
          <w:sz w:val="28"/>
          <w:szCs w:val="28"/>
          <w:lang w:val="kk-KZ"/>
        </w:rPr>
        <w:t xml:space="preserve">Шетелдік зерттеушілер тарапынан «Стокгольм синдромы» тақырыбына арналған ғылыми еңбектердің саны аз емес. Мәселен, Cassidy James Patrick </w:t>
      </w:r>
      <w:r w:rsidRPr="00B240BE">
        <w:rPr>
          <w:color w:val="000000" w:themeColor="text1"/>
          <w:sz w:val="28"/>
          <w:szCs w:val="28"/>
          <w:lang w:val="kk-KZ"/>
        </w:rPr>
        <w:t>«</w:t>
      </w:r>
      <w:r w:rsidRPr="00B240BE">
        <w:rPr>
          <w:bCs/>
          <w:color w:val="000000" w:themeColor="text1"/>
          <w:sz w:val="28"/>
          <w:szCs w:val="28"/>
          <w:lang w:val="kk-KZ"/>
        </w:rPr>
        <w:t>The Stockholm syndrome, battered woman syndrome and the cult personality: An integrative approach»</w:t>
      </w:r>
      <w:r>
        <w:rPr>
          <w:bCs/>
          <w:color w:val="000000" w:themeColor="text1"/>
          <w:sz w:val="28"/>
          <w:szCs w:val="28"/>
          <w:lang w:val="kk-KZ"/>
        </w:rPr>
        <w:t xml:space="preserve"> </w:t>
      </w:r>
      <w:r w:rsidRPr="00B240BE">
        <w:rPr>
          <w:sz w:val="28"/>
          <w:szCs w:val="28"/>
          <w:lang w:val="kk-KZ"/>
        </w:rPr>
        <w:t>[</w:t>
      </w:r>
      <w:r>
        <w:rPr>
          <w:sz w:val="28"/>
          <w:szCs w:val="28"/>
          <w:lang w:val="kk-KZ"/>
        </w:rPr>
        <w:t>18</w:t>
      </w:r>
      <w:r w:rsidR="00D64657">
        <w:rPr>
          <w:sz w:val="28"/>
          <w:szCs w:val="28"/>
          <w:lang w:val="kk-KZ"/>
        </w:rPr>
        <w:t>6</w:t>
      </w:r>
      <w:r w:rsidRPr="00B240BE">
        <w:rPr>
          <w:sz w:val="28"/>
          <w:szCs w:val="28"/>
          <w:lang w:val="kk-KZ"/>
        </w:rPr>
        <w:t>]</w:t>
      </w:r>
      <w:r w:rsidRPr="001F68B4">
        <w:rPr>
          <w:sz w:val="28"/>
          <w:szCs w:val="28"/>
          <w:lang w:val="kk-KZ"/>
        </w:rPr>
        <w:t xml:space="preserve"> </w:t>
      </w:r>
      <w:r>
        <w:rPr>
          <w:sz w:val="28"/>
          <w:szCs w:val="28"/>
          <w:lang w:val="kk-KZ"/>
        </w:rPr>
        <w:t xml:space="preserve">деген </w:t>
      </w:r>
      <w:r w:rsidRPr="001F68B4">
        <w:rPr>
          <w:sz w:val="28"/>
          <w:szCs w:val="28"/>
          <w:lang w:val="kk-KZ"/>
        </w:rPr>
        <w:t xml:space="preserve">еңбегінде </w:t>
      </w:r>
      <w:r>
        <w:rPr>
          <w:sz w:val="28"/>
          <w:szCs w:val="28"/>
          <w:lang w:val="kk-KZ"/>
        </w:rPr>
        <w:t xml:space="preserve">Стокгольм синдромы, </w:t>
      </w:r>
      <w:r w:rsidRPr="001F68B4">
        <w:rPr>
          <w:sz w:val="28"/>
          <w:szCs w:val="28"/>
          <w:lang w:val="kk-KZ"/>
        </w:rPr>
        <w:t>соққыға жығылған әйелдердің синдромы және культтік тұлға феноменін байланыстыра отырып, осы үш түрлі психологиялық жағдайды бір жүйеде қарастырады. Ал «Stockholm syndrome’: psychiatric diagnosis or urban myth?»</w:t>
      </w:r>
      <w:r w:rsidR="00D64657">
        <w:rPr>
          <w:sz w:val="28"/>
          <w:szCs w:val="28"/>
          <w:lang w:val="kk-KZ"/>
        </w:rPr>
        <w:t xml:space="preserve"> </w:t>
      </w:r>
      <w:r w:rsidR="00D64657" w:rsidRPr="00B240BE">
        <w:rPr>
          <w:sz w:val="28"/>
          <w:szCs w:val="28"/>
          <w:lang w:val="kk-KZ"/>
        </w:rPr>
        <w:t>[</w:t>
      </w:r>
      <w:r w:rsidR="00D64657">
        <w:rPr>
          <w:sz w:val="28"/>
          <w:szCs w:val="28"/>
          <w:lang w:val="kk-KZ"/>
        </w:rPr>
        <w:t>187</w:t>
      </w:r>
      <w:r w:rsidR="00D64657" w:rsidRPr="00B240BE">
        <w:rPr>
          <w:sz w:val="28"/>
          <w:szCs w:val="28"/>
          <w:lang w:val="kk-KZ"/>
        </w:rPr>
        <w:t>]</w:t>
      </w:r>
      <w:r w:rsidR="00D64657" w:rsidRPr="001F68B4">
        <w:rPr>
          <w:sz w:val="28"/>
          <w:szCs w:val="28"/>
          <w:lang w:val="kk-KZ"/>
        </w:rPr>
        <w:t xml:space="preserve"> </w:t>
      </w:r>
      <w:r w:rsidRPr="001F68B4">
        <w:rPr>
          <w:sz w:val="28"/>
          <w:szCs w:val="28"/>
          <w:lang w:val="kk-KZ"/>
        </w:rPr>
        <w:t>деп аталатын мақалада Стокгольм синдромы – тұтқында болған адам мен оны тұтқынға алған тұлға арасындағы жағымды эмоциялық байланысты сипаттайтын ұғым ретінде қарастырылады.</w:t>
      </w:r>
      <w:r w:rsidR="00020E75">
        <w:rPr>
          <w:sz w:val="28"/>
          <w:szCs w:val="28"/>
          <w:lang w:val="kk-KZ"/>
        </w:rPr>
        <w:t xml:space="preserve"> Сонымен қатар, зерттеушілер M. Namnyak пен N. </w:t>
      </w:r>
      <w:r w:rsidRPr="001F68B4">
        <w:rPr>
          <w:sz w:val="28"/>
          <w:szCs w:val="28"/>
          <w:lang w:val="kk-KZ"/>
        </w:rPr>
        <w:t>Tufton бастаған топ бұл құбылыстың бұқаралық ақпарат құралдарында кеңінен көрініс тапқанына қарамастан, ресми түрде психиатриялық диагноз ретінде танылмағанына назар аударады. Олар бұл синдромның шынайы бар екенін дәлелдеу мақсатында арнайы ғылыми зерттеу жүргізген.</w:t>
      </w:r>
    </w:p>
    <w:p w14:paraId="11ECA2D8" w14:textId="747CC75F" w:rsidR="007B5250" w:rsidRPr="00B240BE" w:rsidRDefault="007876A1" w:rsidP="00DE7CD7">
      <w:pPr>
        <w:pStyle w:val="a4"/>
        <w:shd w:val="clear" w:color="auto" w:fill="FFFFFF"/>
        <w:spacing w:before="0" w:beforeAutospacing="0" w:after="0" w:afterAutospacing="0"/>
        <w:rPr>
          <w:sz w:val="28"/>
          <w:szCs w:val="28"/>
          <w:shd w:val="clear" w:color="auto" w:fill="FFFFFF"/>
          <w:lang w:val="kk-KZ"/>
        </w:rPr>
      </w:pPr>
      <w:r w:rsidRPr="007876A1">
        <w:rPr>
          <w:rStyle w:val="accordion-tabbedtab-mobile"/>
          <w:color w:val="000000" w:themeColor="text1"/>
          <w:sz w:val="28"/>
          <w:szCs w:val="28"/>
          <w:bdr w:val="none" w:sz="0" w:space="0" w:color="auto" w:frame="1"/>
          <w:shd w:val="clear" w:color="auto" w:fill="FFFFFF"/>
          <w:lang w:val="kk-KZ"/>
        </w:rPr>
        <w:t xml:space="preserve">Қазақ тіліндегі </w:t>
      </w:r>
      <w:r>
        <w:rPr>
          <w:rStyle w:val="accordion-tabbedtab-mobile"/>
          <w:color w:val="000000" w:themeColor="text1"/>
          <w:sz w:val="28"/>
          <w:szCs w:val="28"/>
          <w:bdr w:val="none" w:sz="0" w:space="0" w:color="auto" w:frame="1"/>
          <w:shd w:val="clear" w:color="auto" w:fill="FFFFFF"/>
          <w:lang w:val="kk-KZ"/>
        </w:rPr>
        <w:t>бұқаралық ақпарат құралдарында</w:t>
      </w:r>
      <w:r w:rsidRPr="007876A1">
        <w:rPr>
          <w:rStyle w:val="accordion-tabbedtab-mobile"/>
          <w:color w:val="000000" w:themeColor="text1"/>
          <w:sz w:val="28"/>
          <w:szCs w:val="28"/>
          <w:bdr w:val="none" w:sz="0" w:space="0" w:color="auto" w:frame="1"/>
          <w:shd w:val="clear" w:color="auto" w:fill="FFFFFF"/>
          <w:lang w:val="kk-KZ"/>
        </w:rPr>
        <w:t xml:space="preserve"> «Стокгольм синдромы» тіркесі жиі кездеседі. Мәселен, «Егемен Қазақстан</w:t>
      </w:r>
      <w:r>
        <w:rPr>
          <w:rStyle w:val="accordion-tabbedtab-mobile"/>
          <w:color w:val="000000" w:themeColor="text1"/>
          <w:sz w:val="28"/>
          <w:szCs w:val="28"/>
          <w:bdr w:val="none" w:sz="0" w:space="0" w:color="auto" w:frame="1"/>
          <w:shd w:val="clear" w:color="auto" w:fill="FFFFFF"/>
          <w:lang w:val="kk-KZ"/>
        </w:rPr>
        <w:t>да</w:t>
      </w:r>
      <w:r w:rsidRPr="007876A1">
        <w:rPr>
          <w:rStyle w:val="accordion-tabbedtab-mobile"/>
          <w:color w:val="000000" w:themeColor="text1"/>
          <w:sz w:val="28"/>
          <w:szCs w:val="28"/>
          <w:bdr w:val="none" w:sz="0" w:space="0" w:color="auto" w:frame="1"/>
          <w:shd w:val="clear" w:color="auto" w:fill="FFFFFF"/>
          <w:lang w:val="kk-KZ"/>
        </w:rPr>
        <w:t xml:space="preserve">» </w:t>
      </w:r>
      <w:r>
        <w:rPr>
          <w:rStyle w:val="accordion-tabbedtab-mobile"/>
          <w:color w:val="000000" w:themeColor="text1"/>
          <w:sz w:val="28"/>
          <w:szCs w:val="28"/>
          <w:bdr w:val="none" w:sz="0" w:space="0" w:color="auto" w:frame="1"/>
          <w:shd w:val="clear" w:color="auto" w:fill="FFFFFF"/>
          <w:lang w:val="kk-KZ"/>
        </w:rPr>
        <w:t xml:space="preserve">журналист </w:t>
      </w:r>
      <w:r w:rsidRPr="007876A1">
        <w:rPr>
          <w:rStyle w:val="accordion-tabbedtab-mobile"/>
          <w:color w:val="000000" w:themeColor="text1"/>
          <w:sz w:val="28"/>
          <w:szCs w:val="28"/>
          <w:bdr w:val="none" w:sz="0" w:space="0" w:color="auto" w:frame="1"/>
          <w:shd w:val="clear" w:color="auto" w:fill="FFFFFF"/>
          <w:lang w:val="kk-KZ"/>
        </w:rPr>
        <w:t xml:space="preserve">Абай Отардың осы атаумен жарық көрген мақаласында бұл психологиялық құбылыстың пайда болу жолы, ерекшеліктері мен белгілері баяндалғанымен, автордың негізгі ойы мен жеткізгісі келген түйіні мүлде тереңірек деңгейде өрбиді. </w:t>
      </w:r>
      <w:r w:rsidR="007B5250" w:rsidRPr="00B240BE">
        <w:rPr>
          <w:sz w:val="28"/>
          <w:szCs w:val="28"/>
          <w:shd w:val="clear" w:color="auto" w:fill="FFFFFF"/>
          <w:lang w:val="kk-KZ"/>
        </w:rPr>
        <w:t>«</w:t>
      </w:r>
      <w:r w:rsidR="007B5250" w:rsidRPr="00B240BE">
        <w:rPr>
          <w:rStyle w:val="a7"/>
          <w:rFonts w:eastAsiaTheme="majorEastAsia"/>
          <w:b w:val="0"/>
          <w:i/>
          <w:sz w:val="28"/>
          <w:szCs w:val="28"/>
          <w:lang w:val="kk-KZ"/>
        </w:rPr>
        <w:t>P.S.</w:t>
      </w:r>
      <w:r w:rsidR="007B5250" w:rsidRPr="00B240BE">
        <w:rPr>
          <w:i/>
          <w:sz w:val="28"/>
          <w:szCs w:val="28"/>
          <w:shd w:val="clear" w:color="auto" w:fill="FFFFFF"/>
          <w:lang w:val="kk-KZ"/>
        </w:rPr>
        <w:t xml:space="preserve"> Кейде ел ішінде ашаршылық жылдары қазақты қынадай қырған, бетке ұстар азаматтарын саяси қуғын-сүргінге ұшыратқан, Екінші дүниежүзілік соғыста қиян-кескі ұрысқа айдап салған, кешегі Желтоқсан оқиғасында аяушылық танытпаған Кеңес өкіметін аңсайтындарды көргенде біздің қоғам «Стокгольм синдромын» жұқтырған-ау деген ой келеді..</w:t>
      </w:r>
      <w:r w:rsidR="00561E90" w:rsidRPr="00B240BE">
        <w:rPr>
          <w:sz w:val="28"/>
          <w:szCs w:val="28"/>
          <w:shd w:val="clear" w:color="auto" w:fill="FFFFFF"/>
          <w:lang w:val="kk-KZ"/>
        </w:rPr>
        <w:t xml:space="preserve">.» </w:t>
      </w:r>
      <w:r w:rsidR="005B2BBA" w:rsidRPr="00B240BE">
        <w:rPr>
          <w:sz w:val="28"/>
          <w:szCs w:val="28"/>
          <w:shd w:val="clear" w:color="auto" w:fill="FFFFFF"/>
          <w:lang w:val="kk-KZ"/>
        </w:rPr>
        <w:t xml:space="preserve">(ЕҚ., 10.04.22). </w:t>
      </w:r>
      <w:r w:rsidR="005B2BBA" w:rsidRPr="005B2BBA">
        <w:rPr>
          <w:sz w:val="28"/>
          <w:szCs w:val="28"/>
          <w:shd w:val="clear" w:color="auto" w:fill="FFFFFF"/>
          <w:lang w:val="kk-KZ"/>
        </w:rPr>
        <w:t>Журналист мақалада көрсетілген мысалдар арқылы бұл синдромның белгілері жекелеген адамдардың мінезі мен әрекетінде қалай көрініс табатынын аңғартса, соңғы тұжырымында атал</w:t>
      </w:r>
      <w:r w:rsidR="00E2164A">
        <w:rPr>
          <w:sz w:val="28"/>
          <w:szCs w:val="28"/>
          <w:shd w:val="clear" w:color="auto" w:fill="FFFFFF"/>
          <w:lang w:val="kk-KZ"/>
        </w:rPr>
        <w:t>ған</w:t>
      </w:r>
      <w:r w:rsidR="005B2BBA" w:rsidRPr="005B2BBA">
        <w:rPr>
          <w:sz w:val="28"/>
          <w:szCs w:val="28"/>
          <w:shd w:val="clear" w:color="auto" w:fill="FFFFFF"/>
          <w:lang w:val="kk-KZ"/>
        </w:rPr>
        <w:t xml:space="preserve"> психологиялық құбылыстың тұтас қоғам санасына сіңіп, ұжымды</w:t>
      </w:r>
      <w:r w:rsidR="005B2BBA">
        <w:rPr>
          <w:sz w:val="28"/>
          <w:szCs w:val="28"/>
          <w:shd w:val="clear" w:color="auto" w:fill="FFFFFF"/>
          <w:lang w:val="kk-KZ"/>
        </w:rPr>
        <w:t>қ сипат ала бастағанын меңзейді</w:t>
      </w:r>
      <w:r w:rsidR="00507D63" w:rsidRPr="00B240BE">
        <w:rPr>
          <w:sz w:val="28"/>
          <w:szCs w:val="28"/>
          <w:shd w:val="clear" w:color="auto" w:fill="FFFFFF"/>
          <w:lang w:val="kk-KZ"/>
        </w:rPr>
        <w:t xml:space="preserve"> </w:t>
      </w:r>
      <w:r w:rsidR="005B2BBA" w:rsidRPr="00B240BE">
        <w:rPr>
          <w:sz w:val="28"/>
          <w:szCs w:val="28"/>
          <w:shd w:val="clear" w:color="auto" w:fill="FFFFFF"/>
          <w:lang w:val="kk-KZ"/>
        </w:rPr>
        <w:t>[18</w:t>
      </w:r>
      <w:r w:rsidR="007C4BB6">
        <w:rPr>
          <w:sz w:val="28"/>
          <w:szCs w:val="28"/>
          <w:shd w:val="clear" w:color="auto" w:fill="FFFFFF"/>
          <w:lang w:val="kk-KZ"/>
        </w:rPr>
        <w:t>8</w:t>
      </w:r>
      <w:r w:rsidR="005B2BBA" w:rsidRPr="00B240BE">
        <w:rPr>
          <w:sz w:val="28"/>
          <w:szCs w:val="28"/>
          <w:shd w:val="clear" w:color="auto" w:fill="FFFFFF"/>
          <w:lang w:val="kk-KZ"/>
        </w:rPr>
        <w:t>]</w:t>
      </w:r>
    </w:p>
    <w:p w14:paraId="3E2FE1AE" w14:textId="2966D2AA" w:rsidR="007B5250" w:rsidRPr="00B240BE" w:rsidRDefault="007B5250" w:rsidP="00BB65CE">
      <w:pPr>
        <w:pStyle w:val="a4"/>
        <w:shd w:val="clear" w:color="auto" w:fill="FFFFFF"/>
        <w:spacing w:before="0" w:beforeAutospacing="0" w:after="0" w:afterAutospacing="0"/>
        <w:rPr>
          <w:sz w:val="28"/>
          <w:szCs w:val="28"/>
          <w:lang w:val="kk-KZ"/>
        </w:rPr>
      </w:pPr>
      <w:r w:rsidRPr="00B240BE">
        <w:rPr>
          <w:sz w:val="28"/>
          <w:szCs w:val="28"/>
          <w:shd w:val="clear" w:color="auto" w:fill="FFFFFF"/>
          <w:lang w:val="kk-KZ"/>
        </w:rPr>
        <w:t>Орыс</w:t>
      </w:r>
      <w:r w:rsidR="00BB65CE">
        <w:rPr>
          <w:sz w:val="28"/>
          <w:szCs w:val="28"/>
          <w:shd w:val="clear" w:color="auto" w:fill="FFFFFF"/>
          <w:lang w:val="kk-KZ"/>
        </w:rPr>
        <w:t xml:space="preserve"> </w:t>
      </w:r>
      <w:r w:rsidRPr="00B240BE">
        <w:rPr>
          <w:sz w:val="28"/>
          <w:szCs w:val="28"/>
          <w:shd w:val="clear" w:color="auto" w:fill="FFFFFF"/>
          <w:lang w:val="kk-KZ"/>
        </w:rPr>
        <w:t>тілді басылымдарда «</w:t>
      </w:r>
      <w:r w:rsidRPr="00B240BE">
        <w:rPr>
          <w:sz w:val="28"/>
          <w:szCs w:val="28"/>
          <w:lang w:val="kk-KZ"/>
        </w:rPr>
        <w:t>Стокгольм синдромы»</w:t>
      </w:r>
      <w:r w:rsidRPr="00B240BE">
        <w:rPr>
          <w:sz w:val="28"/>
          <w:szCs w:val="28"/>
          <w:shd w:val="clear" w:color="auto" w:fill="FFFFFF"/>
          <w:lang w:val="kk-KZ"/>
        </w:rPr>
        <w:t xml:space="preserve"> универсалды прецедентті феномены қазіргі Ресей-Украина соғысы жайлы мәтіндерде </w:t>
      </w:r>
      <w:r w:rsidR="00BB65CE">
        <w:rPr>
          <w:sz w:val="28"/>
          <w:szCs w:val="28"/>
          <w:shd w:val="clear" w:color="auto" w:fill="FFFFFF"/>
          <w:lang w:val="kk-KZ"/>
        </w:rPr>
        <w:t>көп</w:t>
      </w:r>
      <w:r w:rsidRPr="00B240BE">
        <w:rPr>
          <w:sz w:val="28"/>
          <w:szCs w:val="28"/>
          <w:shd w:val="clear" w:color="auto" w:fill="FFFFFF"/>
          <w:lang w:val="kk-KZ"/>
        </w:rPr>
        <w:t xml:space="preserve"> көрініс табады. Саяси дискурстағы негізгі терминдердің бірі десек болады. Мысалы, </w:t>
      </w:r>
      <w:r w:rsidRPr="00B240BE">
        <w:rPr>
          <w:sz w:val="28"/>
          <w:szCs w:val="28"/>
          <w:shd w:val="clear" w:color="auto" w:fill="FFFFFF"/>
          <w:lang w:val="kk-KZ"/>
        </w:rPr>
        <w:lastRenderedPageBreak/>
        <w:t>«</w:t>
      </w:r>
      <w:r w:rsidRPr="00B240BE">
        <w:rPr>
          <w:spacing w:val="-5"/>
          <w:sz w:val="28"/>
          <w:szCs w:val="28"/>
          <w:lang w:val="kk-KZ"/>
        </w:rPr>
        <w:t>Стокгольмский синдром Хорошковского», «</w:t>
      </w:r>
      <w:r w:rsidRPr="00B240BE">
        <w:rPr>
          <w:sz w:val="28"/>
          <w:szCs w:val="28"/>
        </w:rPr>
        <w:t>Голодомор и стокгольмский синдром</w:t>
      </w:r>
      <w:r w:rsidRPr="00B240BE">
        <w:rPr>
          <w:spacing w:val="-5"/>
          <w:sz w:val="28"/>
          <w:szCs w:val="28"/>
          <w:lang w:val="kk-KZ"/>
        </w:rPr>
        <w:t>», «</w:t>
      </w:r>
      <w:r w:rsidRPr="00B240BE">
        <w:rPr>
          <w:sz w:val="28"/>
          <w:szCs w:val="28"/>
        </w:rPr>
        <w:t>Стокгольмский синдром на основе русофобии и естественного патриотизма</w:t>
      </w:r>
      <w:r w:rsidRPr="00B240BE">
        <w:rPr>
          <w:sz w:val="28"/>
          <w:szCs w:val="28"/>
          <w:lang w:val="kk-KZ"/>
        </w:rPr>
        <w:t>», «</w:t>
      </w:r>
      <w:r w:rsidRPr="00B240BE">
        <w:rPr>
          <w:color w:val="000000"/>
          <w:sz w:val="28"/>
          <w:szCs w:val="28"/>
        </w:rPr>
        <w:t>Как вылечить украинцев от стокгольмского синдрома</w:t>
      </w:r>
      <w:r w:rsidRPr="00B240BE">
        <w:rPr>
          <w:color w:val="000000"/>
          <w:sz w:val="28"/>
          <w:szCs w:val="28"/>
          <w:lang w:val="kk-KZ"/>
        </w:rPr>
        <w:t xml:space="preserve">» </w:t>
      </w:r>
      <w:r w:rsidR="007C4BB6" w:rsidRPr="00B240BE">
        <w:rPr>
          <w:sz w:val="28"/>
          <w:szCs w:val="28"/>
          <w:shd w:val="clear" w:color="auto" w:fill="FFFFFF"/>
          <w:lang w:val="kk-KZ"/>
        </w:rPr>
        <w:t>[18</w:t>
      </w:r>
      <w:r w:rsidR="007C4BB6">
        <w:rPr>
          <w:sz w:val="28"/>
          <w:szCs w:val="28"/>
          <w:shd w:val="clear" w:color="auto" w:fill="FFFFFF"/>
          <w:lang w:val="kk-KZ"/>
        </w:rPr>
        <w:t>9</w:t>
      </w:r>
      <w:r w:rsidR="007C4BB6" w:rsidRPr="00B240BE">
        <w:rPr>
          <w:sz w:val="28"/>
          <w:szCs w:val="28"/>
          <w:shd w:val="clear" w:color="auto" w:fill="FFFFFF"/>
          <w:lang w:val="kk-KZ"/>
        </w:rPr>
        <w:t>]</w:t>
      </w:r>
      <w:r w:rsidR="007C4BB6">
        <w:rPr>
          <w:sz w:val="28"/>
          <w:szCs w:val="28"/>
          <w:shd w:val="clear" w:color="auto" w:fill="FFFFFF"/>
          <w:lang w:val="kk-KZ"/>
        </w:rPr>
        <w:t xml:space="preserve"> </w:t>
      </w:r>
      <w:r w:rsidRPr="00B240BE">
        <w:rPr>
          <w:sz w:val="28"/>
          <w:szCs w:val="28"/>
          <w:lang w:val="kk-KZ"/>
        </w:rPr>
        <w:t>т.б. «</w:t>
      </w:r>
      <w:r w:rsidRPr="00B240BE">
        <w:rPr>
          <w:sz w:val="28"/>
          <w:szCs w:val="28"/>
        </w:rPr>
        <w:t>Украина и стокгольмский синдром</w:t>
      </w:r>
      <w:r w:rsidRPr="00B240BE">
        <w:rPr>
          <w:sz w:val="28"/>
          <w:szCs w:val="28"/>
          <w:lang w:val="kk-KZ"/>
        </w:rPr>
        <w:t>» деген мақалада «</w:t>
      </w:r>
      <w:r w:rsidRPr="00B240BE">
        <w:rPr>
          <w:sz w:val="28"/>
          <w:szCs w:val="28"/>
          <w:shd w:val="clear" w:color="auto" w:fill="FFFFFF"/>
        </w:rPr>
        <w:t>стокгольмский синдром</w:t>
      </w:r>
      <w:r w:rsidRPr="00B240BE">
        <w:rPr>
          <w:sz w:val="28"/>
          <w:szCs w:val="28"/>
          <w:shd w:val="clear" w:color="auto" w:fill="FFFFFF"/>
          <w:lang w:val="kk-KZ"/>
        </w:rPr>
        <w:t xml:space="preserve"> – </w:t>
      </w:r>
      <w:r w:rsidRPr="00B240BE">
        <w:rPr>
          <w:sz w:val="28"/>
          <w:szCs w:val="28"/>
          <w:shd w:val="clear" w:color="auto" w:fill="FFFFFF"/>
        </w:rPr>
        <w:t>это не только особое психическое состояние заложников, это в большей мере заинтересованное сотрудничество двух временно связанных сторон, из которых в итоге одна должна получить жизнь и свободу, а вторая свободу и выполнение её требований</w:t>
      </w:r>
      <w:r w:rsidRPr="00B240BE">
        <w:rPr>
          <w:sz w:val="28"/>
          <w:szCs w:val="28"/>
          <w:shd w:val="clear" w:color="auto" w:fill="FFFFFF"/>
          <w:lang w:val="kk-KZ"/>
        </w:rPr>
        <w:t>» (</w:t>
      </w:r>
      <w:hyperlink r:id="rId102" w:history="1">
        <w:r w:rsidRPr="00B240BE">
          <w:rPr>
            <w:rStyle w:val="a6"/>
            <w:sz w:val="28"/>
            <w:szCs w:val="28"/>
            <w:shd w:val="clear" w:color="auto" w:fill="FFFFFF"/>
            <w:lang w:val="kk-KZ"/>
          </w:rPr>
          <w:t>https://mereckov.livejournal.com/96029.html</w:t>
        </w:r>
      </w:hyperlink>
      <w:r w:rsidR="00FB338B" w:rsidRPr="00B240BE">
        <w:rPr>
          <w:rStyle w:val="a6"/>
          <w:sz w:val="28"/>
          <w:szCs w:val="28"/>
          <w:shd w:val="clear" w:color="auto" w:fill="FFFFFF"/>
        </w:rPr>
        <w:t xml:space="preserve">, </w:t>
      </w:r>
      <w:r w:rsidR="00FB338B" w:rsidRPr="00B240BE">
        <w:rPr>
          <w:rStyle w:val="a6"/>
          <w:color w:val="auto"/>
          <w:sz w:val="28"/>
          <w:szCs w:val="28"/>
          <w:u w:val="none"/>
          <w:shd w:val="clear" w:color="auto" w:fill="FFFFFF"/>
        </w:rPr>
        <w:t>20.09.23</w:t>
      </w:r>
      <w:r w:rsidRPr="00B240BE">
        <w:rPr>
          <w:sz w:val="28"/>
          <w:szCs w:val="28"/>
          <w:shd w:val="clear" w:color="auto" w:fill="FFFFFF"/>
          <w:lang w:val="kk-KZ"/>
        </w:rPr>
        <w:t>) деген пікір айтылады</w:t>
      </w:r>
      <w:r w:rsidRPr="00B240BE">
        <w:rPr>
          <w:sz w:val="28"/>
          <w:szCs w:val="28"/>
          <w:shd w:val="clear" w:color="auto" w:fill="FFFFFF"/>
        </w:rPr>
        <w:t>.</w:t>
      </w:r>
      <w:r w:rsidRPr="00B240BE">
        <w:rPr>
          <w:sz w:val="28"/>
          <w:szCs w:val="28"/>
          <w:lang w:val="kk-KZ"/>
        </w:rPr>
        <w:t xml:space="preserve"> Бұл тіркес психологиялық жағдайдың саяси ахуалмен тығыз байланысын береді. Мақалалардағы «Стокгольм синдромы» тіркесі</w:t>
      </w:r>
      <w:r w:rsidRPr="00B240BE">
        <w:rPr>
          <w:color w:val="333333"/>
          <w:sz w:val="28"/>
          <w:szCs w:val="28"/>
          <w:shd w:val="clear" w:color="auto" w:fill="FFFFFF"/>
          <w:lang w:val="kk-KZ"/>
        </w:rPr>
        <w:t xml:space="preserve"> – </w:t>
      </w:r>
      <w:r w:rsidRPr="00B240BE">
        <w:rPr>
          <w:sz w:val="28"/>
          <w:szCs w:val="28"/>
          <w:lang w:val="kk-KZ"/>
        </w:rPr>
        <w:t xml:space="preserve">универсалды-прецедентті жағдай. </w:t>
      </w:r>
      <w:r w:rsidR="00A74C55" w:rsidRPr="00A74C55">
        <w:rPr>
          <w:sz w:val="28"/>
          <w:szCs w:val="28"/>
          <w:lang w:val="kk-KZ"/>
        </w:rPr>
        <w:t>Универсалды прецедентті жағдай – бұл белгілі бір оқиға, оған қатысқан адамдар мен сол жағдай мазмұны</w:t>
      </w:r>
      <w:r w:rsidR="00A74C55">
        <w:rPr>
          <w:sz w:val="28"/>
          <w:szCs w:val="28"/>
          <w:lang w:val="kk-KZ"/>
        </w:rPr>
        <w:t>ның</w:t>
      </w:r>
      <w:r w:rsidR="00A74C55" w:rsidRPr="00A74C55">
        <w:rPr>
          <w:sz w:val="28"/>
          <w:szCs w:val="28"/>
          <w:lang w:val="kk-KZ"/>
        </w:rPr>
        <w:t xml:space="preserve"> адамның санасында орнығып, танымдық деңгейде естен кетпейтін бейне ретінде сақталуы. Мұндай жағдайлар белгілі бір лингвомәдени қауымдастықтың ортақ ақпараттық қорына еніп, қоғам мүшелеріне кеңінен таныс әрі мағынасы бірдей қабылданатын үлгілер ретінде көрініс табады.</w:t>
      </w:r>
      <w:r w:rsidRPr="00B240BE">
        <w:rPr>
          <w:sz w:val="28"/>
          <w:szCs w:val="28"/>
          <w:lang w:val="kk-KZ"/>
        </w:rPr>
        <w:t xml:space="preserve"> Сондай-ақ қазіргі тарихи жағдайларға байланысты мұндай мәтіндерді оқи отырып </w:t>
      </w:r>
      <w:r w:rsidRPr="00B240BE">
        <w:rPr>
          <w:sz w:val="28"/>
          <w:szCs w:val="28"/>
          <w:shd w:val="clear" w:color="auto" w:fill="FFFFFF"/>
          <w:lang w:val="kk-KZ"/>
        </w:rPr>
        <w:t>«...</w:t>
      </w:r>
      <w:r w:rsidRPr="00B240BE">
        <w:rPr>
          <w:sz w:val="28"/>
          <w:szCs w:val="28"/>
          <w:shd w:val="clear" w:color="auto" w:fill="FFFFFF"/>
        </w:rPr>
        <w:t xml:space="preserve"> мы являемся свидетелями того, как СМИ играют все более деструктивную роль</w:t>
      </w:r>
      <w:r w:rsidRPr="00B240BE">
        <w:rPr>
          <w:sz w:val="28"/>
          <w:szCs w:val="28"/>
          <w:shd w:val="clear" w:color="auto" w:fill="FFFFFF"/>
          <w:lang w:val="kk-KZ"/>
        </w:rPr>
        <w:t xml:space="preserve"> –</w:t>
      </w:r>
      <w:r w:rsidRPr="00B240BE">
        <w:rPr>
          <w:sz w:val="28"/>
          <w:szCs w:val="28"/>
          <w:shd w:val="clear" w:color="auto" w:fill="FFFFFF"/>
        </w:rPr>
        <w:t xml:space="preserve"> обостряют политические конфликты, углубляя пропасть между «своими» и «чужими», создавая негативные стереотипы «чужих» и даже демонизируя их</w:t>
      </w:r>
      <w:r w:rsidR="00271D19" w:rsidRPr="00B240BE">
        <w:rPr>
          <w:sz w:val="28"/>
          <w:szCs w:val="28"/>
          <w:shd w:val="clear" w:color="auto" w:fill="FFFFFF"/>
          <w:lang w:val="kk-KZ"/>
        </w:rPr>
        <w:t xml:space="preserve">» </w:t>
      </w:r>
      <w:r w:rsidR="00F04D49">
        <w:rPr>
          <w:sz w:val="28"/>
          <w:szCs w:val="28"/>
          <w:shd w:val="clear" w:color="auto" w:fill="FFFFFF"/>
        </w:rPr>
        <w:t>[1</w:t>
      </w:r>
      <w:r w:rsidR="000C53C9">
        <w:rPr>
          <w:sz w:val="28"/>
          <w:szCs w:val="28"/>
          <w:shd w:val="clear" w:color="auto" w:fill="FFFFFF"/>
          <w:lang w:val="kk-KZ"/>
        </w:rPr>
        <w:t>90</w:t>
      </w:r>
      <w:r w:rsidR="00271D19" w:rsidRPr="00B240BE">
        <w:rPr>
          <w:sz w:val="28"/>
          <w:szCs w:val="28"/>
          <w:shd w:val="clear" w:color="auto" w:fill="FFFFFF"/>
        </w:rPr>
        <w:t>]</w:t>
      </w:r>
      <w:r w:rsidRPr="00B240BE">
        <w:rPr>
          <w:sz w:val="28"/>
          <w:szCs w:val="28"/>
          <w:shd w:val="clear" w:color="auto" w:fill="FFFFFF"/>
          <w:lang w:val="kk-KZ"/>
        </w:rPr>
        <w:t>.</w:t>
      </w:r>
      <w:r w:rsidRPr="00B240BE">
        <w:rPr>
          <w:sz w:val="28"/>
          <w:szCs w:val="28"/>
          <w:lang w:val="kk-KZ"/>
        </w:rPr>
        <w:t xml:space="preserve">   </w:t>
      </w:r>
    </w:p>
    <w:p w14:paraId="4DF1A64E" w14:textId="77777777" w:rsidR="007B5250" w:rsidRPr="00B240BE" w:rsidRDefault="007B5250" w:rsidP="00DE7CD7">
      <w:pPr>
        <w:pStyle w:val="a4"/>
        <w:shd w:val="clear" w:color="auto" w:fill="FFFFFF"/>
        <w:spacing w:before="0" w:beforeAutospacing="0" w:after="0" w:afterAutospacing="0"/>
        <w:rPr>
          <w:sz w:val="28"/>
          <w:szCs w:val="28"/>
          <w:shd w:val="clear" w:color="auto" w:fill="FFFFFF"/>
          <w:lang w:val="kk-KZ"/>
        </w:rPr>
      </w:pPr>
      <w:r w:rsidRPr="00B240BE">
        <w:rPr>
          <w:sz w:val="28"/>
          <w:szCs w:val="28"/>
          <w:lang w:val="kk-KZ"/>
        </w:rPr>
        <w:t xml:space="preserve">Ағылшын тілінде жазылған мақалаларда «Стокгольм синдромы» универсалды-прецедентті феномены елдің әлеуметтік ахуалын сипаттау мақсатында және коронавирус мәселесін сөз еткен кезде жиі қолданылған. Мысалы, «Are Americans suffering from Stockholm Syndrome?» деген мәтінде АҚШ халқының жай-күйінің мәз емес екені, ел ішінде қылмыстың көбейгенін, пандемиядан соң азық-түліктің қымбаттағаны туралы жазылады. </w:t>
      </w:r>
      <w:r w:rsidRPr="00B240BE">
        <w:rPr>
          <w:i/>
          <w:sz w:val="28"/>
          <w:szCs w:val="28"/>
          <w:lang w:val="kk-KZ"/>
        </w:rPr>
        <w:t>«</w:t>
      </w:r>
      <w:r w:rsidRPr="00B240BE">
        <w:rPr>
          <w:i/>
          <w:color w:val="000000"/>
          <w:sz w:val="28"/>
          <w:szCs w:val="28"/>
          <w:lang w:val="en-US"/>
        </w:rPr>
        <w:t>A disturbing aspect of a national collapse is how large portions of the population can undergo a form of Stockholm Syndrome to cope with the social and emotional stress of scarcity and deprivation. Stockholm Syndrome can be both a personal and societal phenomenon shared by a group experiencing the same crisis. The primary concern in both cases is survival</w:t>
      </w:r>
      <w:r w:rsidRPr="00B240BE">
        <w:rPr>
          <w:i/>
          <w:color w:val="000000"/>
          <w:sz w:val="28"/>
          <w:szCs w:val="28"/>
          <w:lang w:val="kk-KZ"/>
        </w:rPr>
        <w:t xml:space="preserve">» </w:t>
      </w:r>
      <w:r w:rsidR="00331DD9" w:rsidRPr="00B240BE">
        <w:rPr>
          <w:color w:val="000000"/>
          <w:sz w:val="28"/>
          <w:szCs w:val="28"/>
          <w:lang w:val="kk-KZ"/>
        </w:rPr>
        <w:t>(</w:t>
      </w:r>
      <w:hyperlink r:id="rId103" w:history="1">
        <w:r w:rsidR="00331DD9" w:rsidRPr="00B240BE">
          <w:rPr>
            <w:rStyle w:val="a6"/>
            <w:sz w:val="28"/>
            <w:szCs w:val="28"/>
            <w:lang w:val="kk-KZ"/>
          </w:rPr>
          <w:t>Hedieh Mirahmadi</w:t>
        </w:r>
      </w:hyperlink>
      <w:r w:rsidR="00331DD9" w:rsidRPr="00B240BE">
        <w:rPr>
          <w:rStyle w:val="a6"/>
          <w:sz w:val="28"/>
          <w:szCs w:val="28"/>
          <w:lang w:val="kk-KZ"/>
        </w:rPr>
        <w:t>,</w:t>
      </w:r>
      <w:r w:rsidR="00331DD9" w:rsidRPr="00B240BE">
        <w:rPr>
          <w:sz w:val="28"/>
          <w:szCs w:val="28"/>
          <w:lang w:val="kk-KZ"/>
        </w:rPr>
        <w:t xml:space="preserve"> 26.05.</w:t>
      </w:r>
      <w:r w:rsidR="00331DD9" w:rsidRPr="00B240BE">
        <w:rPr>
          <w:color w:val="0F112E"/>
          <w:sz w:val="28"/>
          <w:szCs w:val="28"/>
          <w:lang w:val="kk-KZ"/>
        </w:rPr>
        <w:t>2022)</w:t>
      </w:r>
      <w:r w:rsidR="00331DD9" w:rsidRPr="00B240BE">
        <w:rPr>
          <w:i/>
          <w:color w:val="000000"/>
          <w:sz w:val="28"/>
          <w:szCs w:val="28"/>
          <w:lang w:val="kk-KZ"/>
        </w:rPr>
        <w:t xml:space="preserve"> </w:t>
      </w:r>
      <w:r w:rsidRPr="00B240BE">
        <w:rPr>
          <w:i/>
          <w:color w:val="000000"/>
          <w:sz w:val="28"/>
          <w:szCs w:val="28"/>
          <w:lang w:val="kk-KZ"/>
        </w:rPr>
        <w:t>(</w:t>
      </w:r>
      <w:r w:rsidRPr="00B240BE">
        <w:rPr>
          <w:i/>
          <w:sz w:val="28"/>
          <w:szCs w:val="28"/>
          <w:lang w:val="kk-KZ"/>
        </w:rPr>
        <w:t>Ұлттық күйреудің ең алаңдататын қырларының бірі – халықтың елеулі бөлігі тапшылық пен жоқшылықтың әлеуметтік және эмоциялық қысымын еңсеру үшін Стокгольм синдромының бір түрін бастан өткеруі мүмкін. Стокгольм синдромы жеке тұлғалық деңгейде ғана емес, бір дағдарысты ұжымдық түрде бастан кешіріп жатқан қоғамда да көрініс табатын құбылыс. Екі жағдайда да басты мақсат – аман қалу, яғни тіршілік ету болып табылады</w:t>
      </w:r>
      <w:r w:rsidR="001D3471">
        <w:rPr>
          <w:i/>
          <w:sz w:val="28"/>
          <w:szCs w:val="28"/>
          <w:lang w:val="kk-KZ"/>
        </w:rPr>
        <w:t>)</w:t>
      </w:r>
      <w:r w:rsidRPr="00B240BE">
        <w:rPr>
          <w:color w:val="000000"/>
          <w:sz w:val="28"/>
          <w:szCs w:val="28"/>
          <w:lang w:val="kk-KZ"/>
        </w:rPr>
        <w:t>. Үзіндіні оқысақ, автор халық әлеуметтік, эмоционалды күйзеліспен күресемін деп стокгольм синдромына ұшырауы мүмкін деген болжам айтады. Сол сияқты сұраулы сөйлеммен қойылған тақырыпатқа жауап мәтін бойында берілген.</w:t>
      </w:r>
    </w:p>
    <w:p w14:paraId="4A85CCDC" w14:textId="77777777" w:rsidR="007B5250" w:rsidRPr="00B240BE" w:rsidRDefault="007B5250" w:rsidP="00DE7CD7">
      <w:pPr>
        <w:rPr>
          <w:rFonts w:cs="Times New Roman"/>
          <w:szCs w:val="28"/>
          <w:lang w:val="kk-KZ"/>
        </w:rPr>
      </w:pPr>
      <w:r w:rsidRPr="00B240BE">
        <w:rPr>
          <w:rFonts w:cs="Times New Roman"/>
          <w:szCs w:val="28"/>
          <w:lang w:val="kk-KZ"/>
        </w:rPr>
        <w:t xml:space="preserve">Қорытындылай келе, «Стокгольм синдромы» </w:t>
      </w:r>
      <w:r w:rsidRPr="00B240BE">
        <w:rPr>
          <w:rFonts w:cs="Times New Roman"/>
          <w:b/>
          <w:szCs w:val="28"/>
          <w:lang w:val="kk-KZ"/>
        </w:rPr>
        <w:t xml:space="preserve">– </w:t>
      </w:r>
      <w:r w:rsidRPr="00B240BE">
        <w:rPr>
          <w:rFonts w:cs="Times New Roman"/>
          <w:szCs w:val="28"/>
          <w:lang w:val="kk-KZ"/>
        </w:rPr>
        <w:t xml:space="preserve">мәтінде контекстің көмегімен әр ұлттың саяси-әлеуметтік ахуалын суреттеп беретін универсалды </w:t>
      </w:r>
      <w:r w:rsidRPr="00B240BE">
        <w:rPr>
          <w:rFonts w:cs="Times New Roman"/>
          <w:szCs w:val="28"/>
          <w:lang w:val="kk-KZ"/>
        </w:rPr>
        <w:lastRenderedPageBreak/>
        <w:t xml:space="preserve">прецедентті феномен. Біз талдаған журналистердің мақаласында осы мақсатта қолданылған. </w:t>
      </w:r>
    </w:p>
    <w:p w14:paraId="0A10FB8D" w14:textId="77777777" w:rsidR="007B5250" w:rsidRPr="00B240BE" w:rsidRDefault="007B5250" w:rsidP="00DE7CD7">
      <w:pPr>
        <w:rPr>
          <w:rFonts w:eastAsia="Times New Roman" w:cs="Times New Roman"/>
          <w:szCs w:val="28"/>
          <w:lang w:val="kk-KZ" w:eastAsia="ru-RU"/>
        </w:rPr>
      </w:pPr>
      <w:r w:rsidRPr="00B240BE">
        <w:rPr>
          <w:rFonts w:cs="Times New Roman"/>
          <w:szCs w:val="28"/>
          <w:lang w:val="kk-KZ"/>
        </w:rPr>
        <w:t xml:space="preserve">Біз </w:t>
      </w:r>
      <w:r w:rsidR="00634C01">
        <w:rPr>
          <w:rFonts w:cs="Times New Roman"/>
          <w:szCs w:val="28"/>
          <w:lang w:val="kk-KZ"/>
        </w:rPr>
        <w:t xml:space="preserve">универсалды </w:t>
      </w:r>
      <w:r w:rsidRPr="00B240BE">
        <w:rPr>
          <w:rFonts w:cs="Times New Roman"/>
          <w:szCs w:val="28"/>
          <w:lang w:val="kk-KZ"/>
        </w:rPr>
        <w:t xml:space="preserve">прецедентті құбылыстардың </w:t>
      </w:r>
      <w:r w:rsidR="00634C01">
        <w:rPr>
          <w:rFonts w:cs="Times New Roman"/>
          <w:szCs w:val="28"/>
          <w:lang w:val="kk-KZ"/>
        </w:rPr>
        <w:t xml:space="preserve">да </w:t>
      </w:r>
      <w:r w:rsidRPr="00B240BE">
        <w:rPr>
          <w:rFonts w:cs="Times New Roman"/>
          <w:szCs w:val="28"/>
          <w:lang w:val="kk-KZ"/>
        </w:rPr>
        <w:t>жастар арасындағы танымалдылығын, қабылдануын анықта</w:t>
      </w:r>
      <w:r w:rsidR="00634C01">
        <w:rPr>
          <w:rFonts w:cs="Times New Roman"/>
          <w:szCs w:val="28"/>
          <w:lang w:val="kk-KZ"/>
        </w:rPr>
        <w:t xml:space="preserve">дық. </w:t>
      </w:r>
      <w:r w:rsidRPr="00B240BE">
        <w:rPr>
          <w:rFonts w:eastAsia="Times New Roman" w:cs="Times New Roman"/>
          <w:szCs w:val="28"/>
          <w:lang w:val="kk-KZ" w:eastAsia="ru-RU"/>
        </w:rPr>
        <w:t xml:space="preserve">Сауалнама сұрақтары мынадай мазмұнда болды: </w:t>
      </w:r>
    </w:p>
    <w:p w14:paraId="488F0BB7" w14:textId="77777777" w:rsidR="007B5250" w:rsidRPr="00B240BE" w:rsidRDefault="007B5250" w:rsidP="00DE7CD7">
      <w:pPr>
        <w:rPr>
          <w:rFonts w:eastAsia="Times New Roman" w:cs="Times New Roman"/>
          <w:i/>
          <w:szCs w:val="28"/>
          <w:lang w:val="kk-KZ" w:eastAsia="ru-RU"/>
        </w:rPr>
      </w:pPr>
      <w:r w:rsidRPr="000C5546">
        <w:rPr>
          <w:rFonts w:eastAsia="Times New Roman" w:cs="Times New Roman"/>
          <w:b/>
          <w:szCs w:val="28"/>
          <w:lang w:val="kk-KZ" w:eastAsia="ru-RU"/>
        </w:rPr>
        <w:t xml:space="preserve">- </w:t>
      </w:r>
      <w:r w:rsidRPr="00B240BE">
        <w:rPr>
          <w:rFonts w:eastAsia="Times New Roman" w:cs="Times New Roman"/>
          <w:i/>
          <w:szCs w:val="28"/>
          <w:lang w:val="kk-KZ" w:eastAsia="ru-RU"/>
        </w:rPr>
        <w:t>«Сізге «Стокгольм синдромы» тіркесі таныс па?»;</w:t>
      </w:r>
    </w:p>
    <w:p w14:paraId="32C14DDD" w14:textId="77777777" w:rsidR="007B5250" w:rsidRPr="00B240BE" w:rsidRDefault="007B5250" w:rsidP="00DE7CD7">
      <w:pPr>
        <w:rPr>
          <w:rFonts w:eastAsia="Times New Roman" w:cs="Times New Roman"/>
          <w:i/>
          <w:szCs w:val="28"/>
          <w:lang w:val="kk-KZ" w:eastAsia="ru-RU"/>
        </w:rPr>
      </w:pPr>
      <w:r w:rsidRPr="00B240BE">
        <w:rPr>
          <w:rFonts w:eastAsia="Times New Roman" w:cs="Times New Roman"/>
          <w:i/>
          <w:szCs w:val="28"/>
          <w:lang w:val="kk-KZ" w:eastAsia="ru-RU"/>
        </w:rPr>
        <w:t>- «1973 жылы Швецияның Стокгольм қаласында орын алған банк тонау оқиғасы туралы білесіз бе?»;</w:t>
      </w:r>
    </w:p>
    <w:p w14:paraId="3CD4DDB8" w14:textId="77777777" w:rsidR="00634C01" w:rsidRDefault="007B5250" w:rsidP="00DE7CD7">
      <w:pPr>
        <w:rPr>
          <w:rFonts w:eastAsia="Times New Roman" w:cs="Times New Roman"/>
          <w:i/>
          <w:szCs w:val="28"/>
          <w:lang w:val="kk-KZ" w:eastAsia="ru-RU"/>
        </w:rPr>
      </w:pPr>
      <w:r w:rsidRPr="00B240BE">
        <w:rPr>
          <w:rFonts w:eastAsia="Times New Roman" w:cs="Times New Roman"/>
          <w:i/>
          <w:szCs w:val="28"/>
          <w:lang w:val="kk-KZ" w:eastAsia="ru-RU"/>
        </w:rPr>
        <w:t>- «Стокгольм синдромы» көрінісі кездесетін кино?»</w:t>
      </w:r>
      <w:r w:rsidR="00634C01">
        <w:rPr>
          <w:rFonts w:eastAsia="Times New Roman" w:cs="Times New Roman"/>
          <w:i/>
          <w:szCs w:val="28"/>
          <w:lang w:val="kk-KZ" w:eastAsia="ru-RU"/>
        </w:rPr>
        <w:t>.</w:t>
      </w:r>
    </w:p>
    <w:p w14:paraId="4D4AABCB" w14:textId="5435873F" w:rsidR="007B5250" w:rsidRDefault="007B5250" w:rsidP="00DE7CD7">
      <w:pPr>
        <w:rPr>
          <w:rFonts w:eastAsia="Times New Roman" w:cs="Times New Roman"/>
          <w:szCs w:val="28"/>
          <w:lang w:val="kk-KZ" w:eastAsia="ru-RU"/>
        </w:rPr>
      </w:pPr>
      <w:r w:rsidRPr="00B240BE">
        <w:rPr>
          <w:rFonts w:eastAsia="Times New Roman" w:cs="Times New Roman"/>
          <w:szCs w:val="28"/>
          <w:lang w:val="kk-KZ" w:eastAsia="ru-RU"/>
        </w:rPr>
        <w:t>Зерттеу нәтижесінде гуманитарлық және техникалық бағыттарда білім алатын студенттердің жауаптарында, олардың оқыту тіліне байланысты, айтарлықтай айырмашылық бар екені анықталды. Бұл айырмашылық төмендегі диаграммада көрсетілген</w:t>
      </w:r>
      <w:r w:rsidR="00806A2F">
        <w:rPr>
          <w:rFonts w:eastAsia="Times New Roman" w:cs="Times New Roman"/>
          <w:szCs w:val="28"/>
          <w:lang w:val="kk-KZ" w:eastAsia="ru-RU"/>
        </w:rPr>
        <w:t xml:space="preserve"> (</w:t>
      </w:r>
      <w:r w:rsidR="00A1456D">
        <w:rPr>
          <w:rFonts w:eastAsia="Times New Roman" w:cs="Times New Roman"/>
          <w:szCs w:val="28"/>
          <w:lang w:val="kk-KZ" w:eastAsia="ru-RU"/>
        </w:rPr>
        <w:t>22-24</w:t>
      </w:r>
      <w:r w:rsidR="00806A2F">
        <w:rPr>
          <w:rFonts w:eastAsia="Times New Roman" w:cs="Times New Roman"/>
          <w:szCs w:val="28"/>
          <w:lang w:val="kk-KZ" w:eastAsia="ru-RU"/>
        </w:rPr>
        <w:t>-</w:t>
      </w:r>
      <w:r w:rsidR="00A1456D">
        <w:rPr>
          <w:rFonts w:eastAsia="Times New Roman" w:cs="Times New Roman"/>
          <w:szCs w:val="28"/>
          <w:lang w:val="kk-KZ" w:eastAsia="ru-RU"/>
        </w:rPr>
        <w:t>сурет</w:t>
      </w:r>
      <w:r w:rsidR="00806A2F">
        <w:rPr>
          <w:rFonts w:eastAsia="Times New Roman" w:cs="Times New Roman"/>
          <w:szCs w:val="28"/>
          <w:lang w:val="kk-KZ" w:eastAsia="ru-RU"/>
        </w:rPr>
        <w:t>)</w:t>
      </w:r>
      <w:r w:rsidRPr="00B240BE">
        <w:rPr>
          <w:rFonts w:eastAsia="Times New Roman" w:cs="Times New Roman"/>
          <w:szCs w:val="28"/>
          <w:lang w:val="kk-KZ" w:eastAsia="ru-RU"/>
        </w:rPr>
        <w:t>.</w:t>
      </w:r>
    </w:p>
    <w:p w14:paraId="3F551D34" w14:textId="77777777" w:rsidR="001E6317" w:rsidRPr="00B240BE" w:rsidRDefault="001E6317" w:rsidP="00DE7CD7">
      <w:pPr>
        <w:rPr>
          <w:rFonts w:eastAsia="Times New Roman" w:cs="Times New Roman"/>
          <w:szCs w:val="28"/>
          <w:lang w:val="kk-KZ" w:eastAsia="ru-RU"/>
        </w:rPr>
      </w:pPr>
    </w:p>
    <w:p w14:paraId="44AD5D51" w14:textId="77777777" w:rsidR="00151042" w:rsidRDefault="007B5250" w:rsidP="00151042">
      <w:pPr>
        <w:ind w:firstLine="0"/>
        <w:jc w:val="center"/>
        <w:rPr>
          <w:rFonts w:cs="Times New Roman"/>
          <w:noProof/>
          <w:szCs w:val="28"/>
          <w:lang w:val="kk-KZ" w:eastAsia="ru-RU"/>
        </w:rPr>
      </w:pPr>
      <w:r w:rsidRPr="00B240BE">
        <w:rPr>
          <w:rFonts w:cs="Times New Roman"/>
          <w:noProof/>
          <w:szCs w:val="28"/>
          <w:lang w:eastAsia="ru-RU"/>
        </w:rPr>
        <w:drawing>
          <wp:inline distT="0" distB="0" distL="0" distR="0" wp14:anchorId="5C55A2D4" wp14:editId="1A5D0ECA">
            <wp:extent cx="4194175" cy="2771775"/>
            <wp:effectExtent l="0" t="0" r="1587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9E1CCB5" w14:textId="41F566BB" w:rsidR="007B5250" w:rsidRPr="00806A2F" w:rsidRDefault="00A1456D" w:rsidP="00151042">
      <w:pPr>
        <w:tabs>
          <w:tab w:val="left" w:pos="6292"/>
        </w:tabs>
        <w:jc w:val="center"/>
        <w:rPr>
          <w:rFonts w:cs="Times New Roman"/>
          <w:noProof/>
          <w:szCs w:val="28"/>
          <w:lang w:val="kk-KZ" w:eastAsia="ru-RU"/>
        </w:rPr>
      </w:pPr>
      <w:r>
        <w:rPr>
          <w:rFonts w:cs="Times New Roman"/>
          <w:noProof/>
          <w:szCs w:val="28"/>
          <w:lang w:val="kk-KZ" w:eastAsia="ru-RU"/>
        </w:rPr>
        <w:t>Сурет 22 -</w:t>
      </w:r>
      <w:r w:rsidR="00806A2F">
        <w:rPr>
          <w:rFonts w:cs="Times New Roman"/>
          <w:noProof/>
          <w:szCs w:val="28"/>
          <w:lang w:val="kk-KZ" w:eastAsia="ru-RU"/>
        </w:rPr>
        <w:t xml:space="preserve"> </w:t>
      </w:r>
      <w:r w:rsidR="00151042">
        <w:rPr>
          <w:rFonts w:cs="Times New Roman"/>
          <w:noProof/>
          <w:szCs w:val="28"/>
          <w:lang w:val="kk-KZ" w:eastAsia="ru-RU"/>
        </w:rPr>
        <w:t>Сауалнама нәтижесі</w:t>
      </w:r>
    </w:p>
    <w:p w14:paraId="76772540" w14:textId="77777777" w:rsidR="007B5250" w:rsidRPr="00B240BE" w:rsidRDefault="007B5250" w:rsidP="00DE7CD7">
      <w:pPr>
        <w:rPr>
          <w:rFonts w:cs="Times New Roman"/>
          <w:noProof/>
          <w:szCs w:val="28"/>
          <w:lang w:val="kk-KZ" w:eastAsia="ru-RU"/>
        </w:rPr>
      </w:pPr>
    </w:p>
    <w:p w14:paraId="53DCFEDC" w14:textId="77777777" w:rsidR="007B5250" w:rsidRPr="00B240BE" w:rsidRDefault="007B5250" w:rsidP="00151042">
      <w:pPr>
        <w:ind w:firstLine="0"/>
        <w:jc w:val="center"/>
        <w:rPr>
          <w:rFonts w:cs="Times New Roman"/>
          <w:noProof/>
          <w:szCs w:val="28"/>
          <w:lang w:val="kk-KZ" w:eastAsia="ru-RU"/>
        </w:rPr>
      </w:pPr>
      <w:r w:rsidRPr="00B240BE">
        <w:rPr>
          <w:rFonts w:cs="Times New Roman"/>
          <w:noProof/>
          <w:szCs w:val="28"/>
          <w:lang w:eastAsia="ru-RU"/>
        </w:rPr>
        <w:drawing>
          <wp:inline distT="0" distB="0" distL="0" distR="0" wp14:anchorId="3181C627" wp14:editId="5A9B8C00">
            <wp:extent cx="4114800" cy="2653748"/>
            <wp:effectExtent l="0" t="0" r="19050" b="1333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02A2C71" w14:textId="400F4F02" w:rsidR="00151042" w:rsidRPr="00806A2F" w:rsidRDefault="00A1456D" w:rsidP="00151042">
      <w:pPr>
        <w:tabs>
          <w:tab w:val="left" w:pos="1276"/>
        </w:tabs>
        <w:ind w:firstLine="0"/>
        <w:jc w:val="center"/>
        <w:rPr>
          <w:rFonts w:cs="Times New Roman"/>
          <w:noProof/>
          <w:szCs w:val="28"/>
          <w:lang w:val="kk-KZ" w:eastAsia="ru-RU"/>
        </w:rPr>
      </w:pPr>
      <w:r>
        <w:rPr>
          <w:rFonts w:cs="Times New Roman"/>
          <w:noProof/>
          <w:szCs w:val="28"/>
          <w:lang w:val="kk-KZ" w:eastAsia="ru-RU"/>
        </w:rPr>
        <w:t>Сурет 23-</w:t>
      </w:r>
      <w:r w:rsidR="00151042">
        <w:rPr>
          <w:rFonts w:cs="Times New Roman"/>
          <w:noProof/>
          <w:szCs w:val="28"/>
          <w:lang w:val="kk-KZ" w:eastAsia="ru-RU"/>
        </w:rPr>
        <w:t xml:space="preserve"> Сауалнама нәтижесі</w:t>
      </w:r>
    </w:p>
    <w:p w14:paraId="57D355CD" w14:textId="77777777" w:rsidR="007B5250" w:rsidRPr="00B240BE" w:rsidRDefault="007B5250" w:rsidP="00D003CD">
      <w:pPr>
        <w:jc w:val="center"/>
        <w:rPr>
          <w:rFonts w:cs="Times New Roman"/>
          <w:szCs w:val="28"/>
          <w:lang w:val="kk-KZ"/>
        </w:rPr>
      </w:pPr>
      <w:r w:rsidRPr="00B240BE">
        <w:rPr>
          <w:rFonts w:cs="Times New Roman"/>
          <w:noProof/>
          <w:szCs w:val="28"/>
          <w:lang w:eastAsia="ru-RU"/>
        </w:rPr>
        <w:lastRenderedPageBreak/>
        <w:drawing>
          <wp:inline distT="0" distB="0" distL="0" distR="0" wp14:anchorId="1C56C0EE" wp14:editId="473437A3">
            <wp:extent cx="4782206" cy="3048000"/>
            <wp:effectExtent l="0" t="0" r="18415"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86B8275" w14:textId="77777777" w:rsidR="00A1456D" w:rsidRDefault="00A1456D" w:rsidP="007B5F9D">
      <w:pPr>
        <w:tabs>
          <w:tab w:val="left" w:pos="1276"/>
        </w:tabs>
        <w:ind w:firstLine="0"/>
        <w:jc w:val="center"/>
        <w:rPr>
          <w:rFonts w:cs="Times New Roman"/>
          <w:noProof/>
          <w:szCs w:val="28"/>
          <w:lang w:val="kk-KZ" w:eastAsia="ru-RU"/>
        </w:rPr>
      </w:pPr>
    </w:p>
    <w:p w14:paraId="618F825F" w14:textId="7B707C88" w:rsidR="007B5F9D" w:rsidRDefault="00A1456D" w:rsidP="007B5F9D">
      <w:pPr>
        <w:tabs>
          <w:tab w:val="left" w:pos="1276"/>
        </w:tabs>
        <w:ind w:firstLine="0"/>
        <w:jc w:val="center"/>
        <w:rPr>
          <w:rFonts w:cs="Times New Roman"/>
          <w:noProof/>
          <w:szCs w:val="28"/>
          <w:lang w:val="kk-KZ" w:eastAsia="ru-RU"/>
        </w:rPr>
      </w:pPr>
      <w:r>
        <w:rPr>
          <w:rFonts w:cs="Times New Roman"/>
          <w:noProof/>
          <w:szCs w:val="28"/>
          <w:lang w:val="kk-KZ" w:eastAsia="ru-RU"/>
        </w:rPr>
        <w:t xml:space="preserve">Сурет 24 - </w:t>
      </w:r>
      <w:r w:rsidR="007B5F9D">
        <w:rPr>
          <w:rFonts w:cs="Times New Roman"/>
          <w:noProof/>
          <w:szCs w:val="28"/>
          <w:lang w:val="kk-KZ" w:eastAsia="ru-RU"/>
        </w:rPr>
        <w:t>Сауалнама нәтижесі</w:t>
      </w:r>
    </w:p>
    <w:p w14:paraId="59895BBD" w14:textId="77777777" w:rsidR="00F13D8C" w:rsidRPr="00806A2F" w:rsidRDefault="00F13D8C" w:rsidP="007B5F9D">
      <w:pPr>
        <w:tabs>
          <w:tab w:val="left" w:pos="1276"/>
        </w:tabs>
        <w:ind w:firstLine="0"/>
        <w:jc w:val="center"/>
        <w:rPr>
          <w:rFonts w:cs="Times New Roman"/>
          <w:noProof/>
          <w:szCs w:val="28"/>
          <w:lang w:val="kk-KZ" w:eastAsia="ru-RU"/>
        </w:rPr>
      </w:pPr>
    </w:p>
    <w:p w14:paraId="05914AB7" w14:textId="77777777" w:rsidR="007B5250" w:rsidRPr="00B240BE" w:rsidRDefault="007B5250" w:rsidP="009B37D5">
      <w:pPr>
        <w:ind w:firstLine="567"/>
        <w:rPr>
          <w:rFonts w:eastAsia="Times New Roman" w:cs="Times New Roman"/>
          <w:szCs w:val="28"/>
          <w:lang w:val="kk-KZ" w:eastAsia="ru-RU"/>
        </w:rPr>
      </w:pPr>
      <w:r w:rsidRPr="00B240BE">
        <w:rPr>
          <w:rFonts w:eastAsia="Times New Roman" w:cs="Times New Roman"/>
          <w:szCs w:val="28"/>
          <w:lang w:val="kk-KZ" w:eastAsia="ru-RU"/>
        </w:rPr>
        <w:t xml:space="preserve">Жүргізілген сауалнама нәтижелері көрсеткендей, «Стокгольм синдромы» атты универсалды прецедентті феномен қазақтілді аудитория үшін кеңінен танымал емес. Респонденттердің басым бөлігі бұл ұғымның шығу тарихын да, сондай-ақ аталған психологиялық құбылысты бейнелейтін көркем фильмдерді де білмейтінін көрсетті. </w:t>
      </w:r>
      <w:r w:rsidR="00F440B8" w:rsidRPr="00F440B8">
        <w:rPr>
          <w:rFonts w:eastAsia="Times New Roman" w:cs="Times New Roman"/>
          <w:szCs w:val="28"/>
          <w:lang w:val="kk-KZ" w:eastAsia="ru-RU"/>
        </w:rPr>
        <w:t xml:space="preserve">Орыс тілінде білім алатын студенттердің жауаптарын саралау нәтижесі олардың бұл құбылыспен жақсы таныс екенін, тарихи негізін білетінін және «Бумажный дом», «Красавица и чудовище» сынды туындыларды дұрыс мысалға келтіре алатынын </w:t>
      </w:r>
      <w:r w:rsidR="00F440B8">
        <w:rPr>
          <w:rFonts w:eastAsia="Times New Roman" w:cs="Times New Roman"/>
          <w:szCs w:val="28"/>
          <w:lang w:val="kk-KZ" w:eastAsia="ru-RU"/>
        </w:rPr>
        <w:t>байқатты</w:t>
      </w:r>
      <w:r w:rsidR="00F440B8" w:rsidRPr="00F440B8">
        <w:rPr>
          <w:rFonts w:eastAsia="Times New Roman" w:cs="Times New Roman"/>
          <w:szCs w:val="28"/>
          <w:lang w:val="kk-KZ" w:eastAsia="ru-RU"/>
        </w:rPr>
        <w:t>. Мұндай ерекшелікті орыс тілді ақпарат кеңістігінде «Золушка синдромы», «Рапунцель синдромы», «Плюшкин синдромы» тәрізді психологиялық ұғымдардың кеңінен таралуымен және олардың жиі талқыланатын тақырыпқа айналуымен түсіндіруге болады.</w:t>
      </w:r>
    </w:p>
    <w:p w14:paraId="31EBF4EB" w14:textId="77777777" w:rsidR="00D40EE0" w:rsidRPr="009B37D5" w:rsidRDefault="00D40EE0" w:rsidP="009B37D5">
      <w:pPr>
        <w:tabs>
          <w:tab w:val="left" w:pos="454"/>
          <w:tab w:val="left" w:pos="709"/>
        </w:tabs>
        <w:ind w:firstLine="567"/>
        <w:rPr>
          <w:rFonts w:cs="Times New Roman"/>
          <w:bCs/>
          <w:szCs w:val="28"/>
          <w:shd w:val="clear" w:color="auto" w:fill="FFFFFF"/>
          <w:lang w:val="kk-KZ"/>
        </w:rPr>
      </w:pPr>
      <w:r w:rsidRPr="009B37D5">
        <w:rPr>
          <w:rFonts w:cs="Times New Roman"/>
          <w:bCs/>
          <w:szCs w:val="28"/>
          <w:shd w:val="clear" w:color="auto" w:fill="FFFFFF"/>
          <w:lang w:val="kk-KZ"/>
        </w:rPr>
        <w:t>2) «Ахилес</w:t>
      </w:r>
      <w:r w:rsidR="00634C01" w:rsidRPr="009B37D5">
        <w:rPr>
          <w:rFonts w:cs="Times New Roman"/>
          <w:bCs/>
          <w:szCs w:val="28"/>
          <w:shd w:val="clear" w:color="auto" w:fill="FFFFFF"/>
          <w:lang w:val="kk-KZ"/>
        </w:rPr>
        <w:t>тің</w:t>
      </w:r>
      <w:r w:rsidRPr="009B37D5">
        <w:rPr>
          <w:rFonts w:cs="Times New Roman"/>
          <w:bCs/>
          <w:szCs w:val="28"/>
          <w:shd w:val="clear" w:color="auto" w:fill="FFFFFF"/>
          <w:lang w:val="kk-KZ"/>
        </w:rPr>
        <w:t xml:space="preserve"> өкшесі» прецедентті феномені</w:t>
      </w:r>
      <w:r w:rsidR="007A07E5" w:rsidRPr="009B37D5">
        <w:rPr>
          <w:rFonts w:cs="Times New Roman"/>
          <w:bCs/>
          <w:szCs w:val="28"/>
          <w:shd w:val="clear" w:color="auto" w:fill="FFFFFF"/>
          <w:lang w:val="kk-KZ"/>
        </w:rPr>
        <w:t>.</w:t>
      </w:r>
    </w:p>
    <w:p w14:paraId="441FBC2E" w14:textId="353905FD" w:rsidR="007B5250" w:rsidRPr="00B240BE" w:rsidRDefault="007B5250" w:rsidP="009B37D5">
      <w:pPr>
        <w:tabs>
          <w:tab w:val="left" w:pos="454"/>
          <w:tab w:val="left" w:pos="709"/>
        </w:tabs>
        <w:ind w:firstLine="567"/>
        <w:rPr>
          <w:rFonts w:cs="Times New Roman"/>
          <w:color w:val="FF0000"/>
          <w:szCs w:val="28"/>
          <w:shd w:val="clear" w:color="auto" w:fill="FFFFFF"/>
          <w:lang w:val="kk-KZ"/>
        </w:rPr>
      </w:pPr>
      <w:r w:rsidRPr="00B240BE">
        <w:rPr>
          <w:rFonts w:cs="Times New Roman"/>
          <w:szCs w:val="28"/>
          <w:shd w:val="clear" w:color="auto" w:fill="FFFFFF"/>
          <w:lang w:val="kk-KZ"/>
        </w:rPr>
        <w:t>Ғалым А. Ислам прецедентті есімдер туралы мынадай пікір айтады: «Кейде мазмұнды еш өзгертпей-ақ не болмаса белгілі бір идиома ретінде қалыптасуға себеп болып, әрі қарай тілімізде қолданысқа түскен сондай типтегі жағдаяттардың өлшеуіш және бағалау мөлшері мен шамасы, параметрі бола алатын тарихи жағдайлар немесе тарихи бір кезеңде белгілі бір рөл атқарған, немесе, белгілі бір тұлғаның, көркем шығарма кейіпкерлерінің айтқан сөздері, аттары фразеологизмдердің негізін құрайды. Лингвомәдениеттануда ондай белгілі бір социумда мәдени ақпарат бекіген атауларды «прецедентті</w:t>
      </w:r>
      <w:r w:rsidR="00FC3252">
        <w:rPr>
          <w:rFonts w:cs="Times New Roman"/>
          <w:szCs w:val="28"/>
          <w:shd w:val="clear" w:color="auto" w:fill="FFFFFF"/>
          <w:lang w:val="kk-KZ"/>
        </w:rPr>
        <w:t xml:space="preserve"> атаулар» [191</w:t>
      </w:r>
      <w:r w:rsidR="00DF7FDD" w:rsidRPr="00B240BE">
        <w:rPr>
          <w:rFonts w:cs="Times New Roman"/>
          <w:szCs w:val="28"/>
          <w:shd w:val="clear" w:color="auto" w:fill="FFFFFF"/>
          <w:lang w:val="kk-KZ"/>
        </w:rPr>
        <w:t>]</w:t>
      </w:r>
      <w:r w:rsidRPr="00B240BE">
        <w:rPr>
          <w:rFonts w:cs="Times New Roman"/>
          <w:szCs w:val="28"/>
          <w:shd w:val="clear" w:color="auto" w:fill="FFFFFF"/>
          <w:lang w:val="kk-KZ"/>
        </w:rPr>
        <w:t xml:space="preserve"> деп атайды. Түсінгеніміз, прецедентті есімдердің фразеологизм, идиома тудыратын жағы да бар. Әрине барлығы емес.</w:t>
      </w:r>
      <w:r w:rsidR="00D40EE0">
        <w:rPr>
          <w:rFonts w:cs="Times New Roman"/>
          <w:szCs w:val="28"/>
          <w:shd w:val="clear" w:color="auto" w:fill="FFFFFF"/>
          <w:lang w:val="kk-KZ"/>
        </w:rPr>
        <w:t xml:space="preserve"> Біз қарастырған «Ахилес</w:t>
      </w:r>
      <w:r w:rsidR="00634C01">
        <w:rPr>
          <w:rFonts w:cs="Times New Roman"/>
          <w:szCs w:val="28"/>
          <w:shd w:val="clear" w:color="auto" w:fill="FFFFFF"/>
          <w:lang w:val="kk-KZ"/>
        </w:rPr>
        <w:t>тің</w:t>
      </w:r>
      <w:r w:rsidR="00D40EE0">
        <w:rPr>
          <w:rFonts w:cs="Times New Roman"/>
          <w:szCs w:val="28"/>
          <w:shd w:val="clear" w:color="auto" w:fill="FFFFFF"/>
          <w:lang w:val="kk-KZ"/>
        </w:rPr>
        <w:t xml:space="preserve"> өкшесі</w:t>
      </w:r>
      <w:r w:rsidRPr="00B240BE">
        <w:rPr>
          <w:rFonts w:cs="Times New Roman"/>
          <w:szCs w:val="28"/>
          <w:shd w:val="clear" w:color="auto" w:fill="FFFFFF"/>
          <w:lang w:val="kk-KZ"/>
        </w:rPr>
        <w:t>» тұрақты тіркесі осы айтылған сипат</w:t>
      </w:r>
      <w:r w:rsidR="00634C01">
        <w:rPr>
          <w:rFonts w:cs="Times New Roman"/>
          <w:szCs w:val="28"/>
          <w:shd w:val="clear" w:color="auto" w:fill="FFFFFF"/>
          <w:lang w:val="kk-KZ"/>
        </w:rPr>
        <w:t>тарға ие болып отыр. Сол сияқты</w:t>
      </w:r>
      <w:r w:rsidRPr="00B240BE">
        <w:rPr>
          <w:rFonts w:cs="Times New Roman"/>
          <w:szCs w:val="28"/>
          <w:shd w:val="clear" w:color="auto" w:fill="FFFFFF"/>
          <w:lang w:val="kk-KZ"/>
        </w:rPr>
        <w:t xml:space="preserve"> «</w:t>
      </w:r>
      <w:r w:rsidR="00634C01">
        <w:rPr>
          <w:rFonts w:cs="Times New Roman"/>
          <w:szCs w:val="28"/>
          <w:shd w:val="clear" w:color="auto" w:fill="FFFFFF"/>
        </w:rPr>
        <w:t>Прецедентная  ситуация является когнитивным невербальным</w:t>
      </w:r>
      <w:r w:rsidRPr="00B240BE">
        <w:rPr>
          <w:rFonts w:cs="Times New Roman"/>
          <w:szCs w:val="28"/>
          <w:shd w:val="clear" w:color="auto" w:fill="FFFFFF"/>
        </w:rPr>
        <w:t xml:space="preserve"> феноменом  и также фиксирована в памяти в виде некого инварианта восприятия. Ситуация </w:t>
      </w:r>
      <w:r w:rsidRPr="00B240BE">
        <w:rPr>
          <w:rFonts w:cs="Times New Roman"/>
          <w:szCs w:val="28"/>
          <w:shd w:val="clear" w:color="auto" w:fill="FFFFFF"/>
        </w:rPr>
        <w:lastRenderedPageBreak/>
        <w:t>актуализируется в большинстве случаев посредством ее вербализации или использования прецедентных имен, которые связанны с ней</w:t>
      </w:r>
      <w:r w:rsidRPr="00B240BE">
        <w:rPr>
          <w:rFonts w:cs="Times New Roman"/>
          <w:szCs w:val="28"/>
          <w:shd w:val="clear" w:color="auto" w:fill="FFFFFF"/>
          <w:lang w:val="kk-KZ"/>
        </w:rPr>
        <w:t xml:space="preserve">» </w:t>
      </w:r>
      <w:r w:rsidR="00FC3252">
        <w:rPr>
          <w:rFonts w:cs="Times New Roman"/>
          <w:szCs w:val="28"/>
          <w:shd w:val="clear" w:color="auto" w:fill="FFFFFF"/>
        </w:rPr>
        <w:t>[1</w:t>
      </w:r>
      <w:r w:rsidR="00FC3252">
        <w:rPr>
          <w:rFonts w:cs="Times New Roman"/>
          <w:szCs w:val="28"/>
          <w:shd w:val="clear" w:color="auto" w:fill="FFFFFF"/>
          <w:lang w:val="kk-KZ"/>
        </w:rPr>
        <w:t>92</w:t>
      </w:r>
      <w:r w:rsidR="002E6C45" w:rsidRPr="002E6C45">
        <w:rPr>
          <w:rFonts w:cs="Times New Roman"/>
          <w:szCs w:val="28"/>
          <w:shd w:val="clear" w:color="auto" w:fill="FFFFFF"/>
        </w:rPr>
        <w:t>]</w:t>
      </w:r>
      <w:r w:rsidRPr="00B240BE">
        <w:rPr>
          <w:rFonts w:cs="Times New Roman"/>
          <w:szCs w:val="28"/>
          <w:shd w:val="clear" w:color="auto" w:fill="FFFFFF"/>
        </w:rPr>
        <w:t>.</w:t>
      </w:r>
      <w:r w:rsidRPr="00B240BE">
        <w:rPr>
          <w:rFonts w:cs="Times New Roman"/>
          <w:szCs w:val="28"/>
          <w:shd w:val="clear" w:color="auto" w:fill="FFFFFF"/>
          <w:lang w:val="kk-KZ"/>
        </w:rPr>
        <w:t xml:space="preserve"> </w:t>
      </w:r>
    </w:p>
    <w:p w14:paraId="1082FE44" w14:textId="77777777" w:rsidR="007B5250" w:rsidRPr="00B240BE" w:rsidRDefault="007B5250" w:rsidP="009B37D5">
      <w:pPr>
        <w:tabs>
          <w:tab w:val="left" w:pos="454"/>
          <w:tab w:val="left" w:pos="709"/>
        </w:tabs>
        <w:ind w:firstLine="567"/>
        <w:rPr>
          <w:rFonts w:cs="Times New Roman"/>
          <w:szCs w:val="28"/>
          <w:lang w:val="kk-KZ"/>
        </w:rPr>
      </w:pPr>
      <w:r w:rsidRPr="00B240BE">
        <w:rPr>
          <w:rFonts w:cs="Times New Roman"/>
          <w:szCs w:val="28"/>
          <w:shd w:val="clear" w:color="auto" w:fill="FFFFFF"/>
          <w:lang w:val="kk-KZ"/>
        </w:rPr>
        <w:t>Ғалымдардың пікірлерінше прецедентті есім прецедентті жағдай негізінде қалыптасады. Расында «</w:t>
      </w:r>
      <w:r w:rsidR="00C72127">
        <w:rPr>
          <w:rFonts w:cs="Times New Roman"/>
          <w:szCs w:val="28"/>
          <w:shd w:val="clear" w:color="auto" w:fill="FFFFFF"/>
          <w:lang w:val="kk-KZ"/>
        </w:rPr>
        <w:t>Ахилестің өкшесі</w:t>
      </w:r>
      <w:r w:rsidRPr="00B240BE">
        <w:rPr>
          <w:rFonts w:cs="Times New Roman"/>
          <w:szCs w:val="28"/>
          <w:shd w:val="clear" w:color="auto" w:fill="FFFFFF"/>
          <w:lang w:val="kk-KZ"/>
        </w:rPr>
        <w:t xml:space="preserve">» фразеологизмдегі Ахилес – тарихи атау, прецедентті есім. Бірақ бұл идиоманы прецедентті феноменнің прецедентті жағдай түріне жатқызып, сол тұрғыдан қарастырдық. </w:t>
      </w:r>
    </w:p>
    <w:p w14:paraId="0C612A1B" w14:textId="77777777" w:rsidR="007B5250" w:rsidRPr="00B240BE" w:rsidRDefault="007B5250" w:rsidP="009B37D5">
      <w:pPr>
        <w:ind w:firstLine="567"/>
        <w:rPr>
          <w:rFonts w:cs="Times New Roman"/>
          <w:color w:val="4A4A4A"/>
          <w:szCs w:val="28"/>
          <w:shd w:val="clear" w:color="auto" w:fill="FFFFFF"/>
          <w:lang w:val="kk-KZ"/>
        </w:rPr>
      </w:pPr>
      <w:r w:rsidRPr="00B240BE">
        <w:rPr>
          <w:rFonts w:cs="Times New Roman"/>
          <w:szCs w:val="28"/>
          <w:shd w:val="clear" w:color="auto" w:fill="FFFFFF"/>
          <w:lang w:val="kk-KZ"/>
        </w:rPr>
        <w:t xml:space="preserve">Белгілі бір тарихи оқиғаға негіз болған, қазіргі күні идиомалық тіркес, фразеологизм ретінде жұмсалатын универсалды прецедентті </w:t>
      </w:r>
      <w:r w:rsidR="00C72127">
        <w:rPr>
          <w:rFonts w:cs="Times New Roman"/>
          <w:szCs w:val="28"/>
          <w:shd w:val="clear" w:color="auto" w:fill="FFFFFF"/>
          <w:lang w:val="kk-KZ"/>
        </w:rPr>
        <w:t>жағдайдың бірі – «Ахилес</w:t>
      </w:r>
      <w:r w:rsidR="00634C01">
        <w:rPr>
          <w:rFonts w:cs="Times New Roman"/>
          <w:szCs w:val="28"/>
          <w:shd w:val="clear" w:color="auto" w:fill="FFFFFF"/>
          <w:lang w:val="kk-KZ"/>
        </w:rPr>
        <w:t>тің</w:t>
      </w:r>
      <w:r w:rsidR="00C72127">
        <w:rPr>
          <w:rFonts w:cs="Times New Roman"/>
          <w:szCs w:val="28"/>
          <w:shd w:val="clear" w:color="auto" w:fill="FFFFFF"/>
          <w:lang w:val="kk-KZ"/>
        </w:rPr>
        <w:t xml:space="preserve"> өкшесі</w:t>
      </w:r>
      <w:r w:rsidRPr="00B240BE">
        <w:rPr>
          <w:rFonts w:cs="Times New Roman"/>
          <w:szCs w:val="28"/>
          <w:shd w:val="clear" w:color="auto" w:fill="FFFFFF"/>
          <w:lang w:val="kk-KZ"/>
        </w:rPr>
        <w:t>». Бұл тіркестің шығу тарихына келсек, гректің әйгілі батыры Ахилес – теңіз құдайы Фетид пен жұмыр басты</w:t>
      </w:r>
      <w:r w:rsidR="00634C01">
        <w:rPr>
          <w:rFonts w:cs="Times New Roman"/>
          <w:szCs w:val="28"/>
          <w:shd w:val="clear" w:color="auto" w:fill="FFFFFF"/>
          <w:lang w:val="kk-KZ"/>
        </w:rPr>
        <w:t xml:space="preserve"> </w:t>
      </w:r>
      <w:r w:rsidRPr="00B240BE">
        <w:rPr>
          <w:rFonts w:cs="Times New Roman"/>
          <w:szCs w:val="28"/>
          <w:shd w:val="clear" w:color="auto" w:fill="FFFFFF"/>
          <w:lang w:val="kk-KZ"/>
        </w:rPr>
        <w:t>Пелеяның баласы. Ежелгі грек аңыздарында анасы Ахилестің осал тұсы болмасын деп оны қасиетті Стикс өзенінің суына малып алады. Сөйтіп оқ өтпейтін, қылыш кеспейтін Ахилесті суға өкшесінен ұстап малғандықтан, оның осал тұсы сол өкшесі болады. Оны білетін троялық батыр Парис Ахилесті өкшесінен атып мерт қылады. Осы мифтың желісі бойынша тарихта «</w:t>
      </w:r>
      <w:r w:rsidR="00E11695">
        <w:rPr>
          <w:rFonts w:cs="Times New Roman"/>
          <w:szCs w:val="28"/>
          <w:shd w:val="clear" w:color="auto" w:fill="FFFFFF"/>
          <w:lang w:val="kk-KZ"/>
        </w:rPr>
        <w:t>Ахилес</w:t>
      </w:r>
      <w:r w:rsidR="00634C01">
        <w:rPr>
          <w:rFonts w:cs="Times New Roman"/>
          <w:szCs w:val="28"/>
          <w:shd w:val="clear" w:color="auto" w:fill="FFFFFF"/>
          <w:lang w:val="kk-KZ"/>
        </w:rPr>
        <w:t>тің</w:t>
      </w:r>
      <w:r w:rsidR="00E11695">
        <w:rPr>
          <w:rFonts w:cs="Times New Roman"/>
          <w:szCs w:val="28"/>
          <w:shd w:val="clear" w:color="auto" w:fill="FFFFFF"/>
          <w:lang w:val="kk-KZ"/>
        </w:rPr>
        <w:t xml:space="preserve"> өкшесі</w:t>
      </w:r>
      <w:r w:rsidRPr="00B240BE">
        <w:rPr>
          <w:rFonts w:cs="Times New Roman"/>
          <w:szCs w:val="28"/>
          <w:shd w:val="clear" w:color="auto" w:fill="FFFFFF"/>
          <w:lang w:val="kk-KZ"/>
        </w:rPr>
        <w:t xml:space="preserve">» деген тіркес пайда болды. Біреудің осал тұсы, әлсіз жері деген мағынаны береді. </w:t>
      </w:r>
      <w:r w:rsidR="00634C01">
        <w:rPr>
          <w:rFonts w:cs="Times New Roman"/>
          <w:szCs w:val="28"/>
          <w:shd w:val="clear" w:color="auto" w:fill="FFFFFF"/>
          <w:lang w:val="kk-KZ"/>
        </w:rPr>
        <w:t>«Егемен Қазақстан» газетінде С. </w:t>
      </w:r>
      <w:r w:rsidRPr="00B240BE">
        <w:rPr>
          <w:rFonts w:cs="Times New Roman"/>
          <w:szCs w:val="28"/>
          <w:shd w:val="clear" w:color="auto" w:fill="FFFFFF"/>
          <w:lang w:val="kk-KZ"/>
        </w:rPr>
        <w:t xml:space="preserve">Әліпбайдың «Ахилес өкшесі» деген атаумен мақаласы шықты. Мұнда әлемдік проблема су тапшылығы мәселесі көтеріледі. Автор Қазақстан Республикасының да осал тұсы су көздерінің аздығы, су қоймаларының қазіргі қиын жағдайы екенін алға тартады. Мәтінді </w:t>
      </w:r>
      <w:r w:rsidRPr="00B240BE">
        <w:rPr>
          <w:rFonts w:cs="Times New Roman"/>
          <w:i/>
          <w:szCs w:val="28"/>
          <w:shd w:val="clear" w:color="auto" w:fill="FFFFFF"/>
          <w:lang w:val="kk-KZ"/>
        </w:rPr>
        <w:t>«Қазақстан үшін «Ахиллестің өкшесі» су қоймаларының проблемасынан басталуы мүмкін. Осыны Су ресурстары комитетінің қаперіне саламыз»</w:t>
      </w:r>
      <w:r w:rsidRPr="00B240BE">
        <w:rPr>
          <w:rFonts w:cs="Times New Roman"/>
          <w:szCs w:val="28"/>
          <w:shd w:val="clear" w:color="auto" w:fill="FFFFFF"/>
          <w:lang w:val="kk-KZ"/>
        </w:rPr>
        <w:t xml:space="preserve"> (</w:t>
      </w:r>
      <w:r w:rsidR="00753128" w:rsidRPr="00B240BE">
        <w:rPr>
          <w:rFonts w:cs="Times New Roman"/>
          <w:szCs w:val="28"/>
          <w:shd w:val="clear" w:color="auto" w:fill="FFFFFF"/>
          <w:lang w:val="kk-KZ"/>
        </w:rPr>
        <w:t xml:space="preserve">ЕҚ., </w:t>
      </w:r>
      <w:r w:rsidRPr="00B240BE">
        <w:rPr>
          <w:rFonts w:cs="Times New Roman"/>
          <w:szCs w:val="28"/>
          <w:shd w:val="clear" w:color="auto" w:fill="FFFFFF"/>
          <w:lang w:val="kk-KZ"/>
        </w:rPr>
        <w:t>01.2017) деп аяқтайды. Немесе Қазақстан фармацевтикасы, оның дамуы мен қазіргі жай-күйін, жаңа мүмкіндіктерін баяндаған «Қазақстандық фармацевтика: дамудың жаңа мүмкіндіктері» газет мақаласында да журналист «</w:t>
      </w:r>
      <w:r w:rsidRPr="00B240BE">
        <w:rPr>
          <w:rFonts w:cs="Times New Roman"/>
          <w:i/>
          <w:szCs w:val="28"/>
          <w:shd w:val="clear" w:color="auto" w:fill="FFFFFF"/>
          <w:lang w:val="kk-KZ"/>
        </w:rPr>
        <w:t xml:space="preserve">Отандық фармацияның </w:t>
      </w:r>
      <w:r w:rsidR="00FA0DC6" w:rsidRPr="001E6317">
        <w:rPr>
          <w:rFonts w:cs="Times New Roman"/>
          <w:bCs/>
          <w:i/>
          <w:szCs w:val="28"/>
          <w:shd w:val="clear" w:color="auto" w:fill="FFFFFF"/>
          <w:lang w:val="kk-KZ"/>
        </w:rPr>
        <w:t>«</w:t>
      </w:r>
      <w:r w:rsidRPr="001E6317">
        <w:rPr>
          <w:rFonts w:cs="Times New Roman"/>
          <w:bCs/>
          <w:i/>
          <w:szCs w:val="28"/>
          <w:shd w:val="clear" w:color="auto" w:fill="FFFFFF"/>
          <w:lang w:val="kk-KZ"/>
        </w:rPr>
        <w:t>ахиллес өкшесі</w:t>
      </w:r>
      <w:r w:rsidR="00FA0DC6">
        <w:rPr>
          <w:rFonts w:cs="Times New Roman"/>
          <w:b/>
          <w:i/>
          <w:szCs w:val="28"/>
          <w:shd w:val="clear" w:color="auto" w:fill="FFFFFF"/>
          <w:lang w:val="kk-KZ"/>
        </w:rPr>
        <w:t>»</w:t>
      </w:r>
      <w:r w:rsidRPr="00B240BE">
        <w:rPr>
          <w:rFonts w:cs="Times New Roman"/>
          <w:i/>
          <w:szCs w:val="28"/>
          <w:shd w:val="clear" w:color="auto" w:fill="FFFFFF"/>
          <w:lang w:val="kk-KZ"/>
        </w:rPr>
        <w:t xml:space="preserve">, яғни олқылығы неде? Шетел өндірісшілері бізді қай жағынан ұтып отыр?» </w:t>
      </w:r>
      <w:r w:rsidRPr="00B240BE">
        <w:rPr>
          <w:rFonts w:cs="Times New Roman"/>
          <w:szCs w:val="28"/>
          <w:shd w:val="clear" w:color="auto" w:fill="FFFFFF"/>
          <w:lang w:val="kk-KZ"/>
        </w:rPr>
        <w:t>(</w:t>
      </w:r>
      <w:r w:rsidR="00191267" w:rsidRPr="00B240BE">
        <w:rPr>
          <w:rFonts w:cs="Times New Roman"/>
          <w:szCs w:val="28"/>
          <w:shd w:val="clear" w:color="auto" w:fill="FFFFFF"/>
          <w:lang w:val="kk-KZ"/>
        </w:rPr>
        <w:t>ЕҚ.,</w:t>
      </w:r>
      <w:r w:rsidRPr="00B240BE">
        <w:rPr>
          <w:rFonts w:cs="Times New Roman"/>
          <w:szCs w:val="28"/>
          <w:shd w:val="clear" w:color="auto" w:fill="FFFFFF"/>
          <w:lang w:val="kk-KZ"/>
        </w:rPr>
        <w:t xml:space="preserve"> 31.07.2010) деген сұрақтарға жауап іздейді. Мәтінде автор «ахиллестің өкшесі» прецедентті феноменін сөзін әрлеу үшін, мәнерлеу үшін қолданған. </w:t>
      </w:r>
      <w:r w:rsidRPr="00B240BE">
        <w:rPr>
          <w:rFonts w:cs="Times New Roman"/>
          <w:i/>
          <w:szCs w:val="28"/>
          <w:shd w:val="clear" w:color="auto" w:fill="FFFFFF"/>
          <w:lang w:val="kk-KZ"/>
        </w:rPr>
        <w:t>Отандық фармацияның осал тұсы</w:t>
      </w:r>
      <w:r w:rsidRPr="00B240BE">
        <w:rPr>
          <w:rFonts w:cs="Times New Roman"/>
          <w:szCs w:val="28"/>
          <w:shd w:val="clear" w:color="auto" w:fill="FFFFFF"/>
          <w:lang w:val="kk-KZ"/>
        </w:rPr>
        <w:t xml:space="preserve"> деп қарапайым тілмен айтудың орнына </w:t>
      </w:r>
      <w:r w:rsidR="00FA0DC6">
        <w:rPr>
          <w:rFonts w:cs="Times New Roman"/>
          <w:szCs w:val="28"/>
          <w:shd w:val="clear" w:color="auto" w:fill="FFFFFF"/>
          <w:lang w:val="kk-KZ"/>
        </w:rPr>
        <w:t>А</w:t>
      </w:r>
      <w:r w:rsidRPr="00B240BE">
        <w:rPr>
          <w:rFonts w:cs="Times New Roman"/>
          <w:i/>
          <w:szCs w:val="28"/>
          <w:shd w:val="clear" w:color="auto" w:fill="FFFFFF"/>
          <w:lang w:val="kk-KZ"/>
        </w:rPr>
        <w:t>ахиллес</w:t>
      </w:r>
      <w:r w:rsidR="00FA0DC6">
        <w:rPr>
          <w:rFonts w:cs="Times New Roman"/>
          <w:i/>
          <w:szCs w:val="28"/>
          <w:shd w:val="clear" w:color="auto" w:fill="FFFFFF"/>
          <w:lang w:val="kk-KZ"/>
        </w:rPr>
        <w:t>тің</w:t>
      </w:r>
      <w:r w:rsidRPr="00B240BE">
        <w:rPr>
          <w:rFonts w:cs="Times New Roman"/>
          <w:i/>
          <w:szCs w:val="28"/>
          <w:shd w:val="clear" w:color="auto" w:fill="FFFFFF"/>
          <w:lang w:val="kk-KZ"/>
        </w:rPr>
        <w:t xml:space="preserve"> өкшесі</w:t>
      </w:r>
      <w:r w:rsidR="00FA0DC6">
        <w:rPr>
          <w:rFonts w:cs="Times New Roman"/>
          <w:szCs w:val="28"/>
          <w:shd w:val="clear" w:color="auto" w:fill="FFFFFF"/>
          <w:lang w:val="kk-KZ"/>
        </w:rPr>
        <w:t xml:space="preserve">» </w:t>
      </w:r>
      <w:r w:rsidRPr="00B240BE">
        <w:rPr>
          <w:rFonts w:cs="Times New Roman"/>
          <w:szCs w:val="28"/>
          <w:shd w:val="clear" w:color="auto" w:fill="FFFFFF"/>
          <w:lang w:val="kk-KZ"/>
        </w:rPr>
        <w:t>идиомасын пайдаланады. Сөйтіп мәтіннің семантикасы, стилистикасы күрделене түскен.</w:t>
      </w:r>
      <w:r w:rsidRPr="00B240BE">
        <w:rPr>
          <w:rFonts w:cs="Times New Roman"/>
          <w:color w:val="4A4A4A"/>
          <w:szCs w:val="28"/>
          <w:shd w:val="clear" w:color="auto" w:fill="FFFFFF"/>
          <w:lang w:val="kk-KZ"/>
        </w:rPr>
        <w:t xml:space="preserve"> </w:t>
      </w:r>
    </w:p>
    <w:p w14:paraId="06991884" w14:textId="77777777" w:rsidR="007B5250" w:rsidRPr="00B240BE" w:rsidRDefault="007B5250" w:rsidP="009B37D5">
      <w:pPr>
        <w:pStyle w:val="HTML"/>
        <w:tabs>
          <w:tab w:val="clear" w:pos="916"/>
          <w:tab w:val="clear" w:pos="1832"/>
          <w:tab w:val="left" w:pos="426"/>
        </w:tabs>
        <w:ind w:firstLine="567"/>
        <w:rPr>
          <w:rFonts w:ascii="Times New Roman" w:hAnsi="Times New Roman" w:cs="Times New Roman"/>
          <w:color w:val="202124"/>
          <w:sz w:val="28"/>
          <w:szCs w:val="28"/>
          <w:lang w:val="kk-KZ"/>
        </w:rPr>
      </w:pPr>
      <w:r w:rsidRPr="00B240BE">
        <w:rPr>
          <w:rFonts w:ascii="Times New Roman" w:hAnsi="Times New Roman" w:cs="Times New Roman"/>
          <w:sz w:val="28"/>
          <w:szCs w:val="28"/>
          <w:lang w:val="kk-KZ"/>
        </w:rPr>
        <w:t xml:space="preserve">Орыстілді сайттарда да бұл тұрақты тіркес қаншама мәтіндердің тақырыбына айналған. </w:t>
      </w:r>
      <w:r w:rsidR="00D72BFC" w:rsidRPr="00D72BFC">
        <w:rPr>
          <w:rFonts w:ascii="Times New Roman" w:hAnsi="Times New Roman" w:cs="Times New Roman"/>
          <w:sz w:val="28"/>
          <w:szCs w:val="28"/>
          <w:lang w:val="kk-KZ"/>
        </w:rPr>
        <w:t>Мысал ретінде профессор С.</w:t>
      </w:r>
      <w:r w:rsidR="00FA0DC6">
        <w:rPr>
          <w:rFonts w:ascii="Times New Roman" w:hAnsi="Times New Roman" w:cs="Times New Roman"/>
          <w:sz w:val="28"/>
          <w:szCs w:val="28"/>
          <w:lang w:val="kk-KZ"/>
        </w:rPr>
        <w:t> </w:t>
      </w:r>
      <w:r w:rsidR="00D72BFC" w:rsidRPr="00D72BFC">
        <w:rPr>
          <w:rFonts w:ascii="Times New Roman" w:hAnsi="Times New Roman" w:cs="Times New Roman"/>
          <w:sz w:val="28"/>
          <w:szCs w:val="28"/>
          <w:lang w:val="kk-KZ"/>
        </w:rPr>
        <w:t>Г.</w:t>
      </w:r>
      <w:r w:rsidR="00FA0DC6">
        <w:rPr>
          <w:rFonts w:ascii="Times New Roman" w:hAnsi="Times New Roman" w:cs="Times New Roman"/>
          <w:sz w:val="28"/>
          <w:szCs w:val="28"/>
          <w:lang w:val="kk-KZ"/>
        </w:rPr>
        <w:t> </w:t>
      </w:r>
      <w:r w:rsidR="00D72BFC" w:rsidRPr="00D72BFC">
        <w:rPr>
          <w:rFonts w:ascii="Times New Roman" w:hAnsi="Times New Roman" w:cs="Times New Roman"/>
          <w:sz w:val="28"/>
          <w:szCs w:val="28"/>
          <w:lang w:val="kk-KZ"/>
        </w:rPr>
        <w:t>Лузянин</w:t>
      </w:r>
      <w:r w:rsidR="00FA0DC6">
        <w:rPr>
          <w:rFonts w:ascii="Times New Roman" w:hAnsi="Times New Roman" w:cs="Times New Roman"/>
          <w:sz w:val="28"/>
          <w:szCs w:val="28"/>
          <w:lang w:val="kk-KZ"/>
        </w:rPr>
        <w:t>нің</w:t>
      </w:r>
      <w:r w:rsidR="00D72BFC" w:rsidRPr="00D72BFC">
        <w:rPr>
          <w:rFonts w:ascii="Times New Roman" w:hAnsi="Times New Roman" w:cs="Times New Roman"/>
          <w:sz w:val="28"/>
          <w:szCs w:val="28"/>
          <w:lang w:val="kk-KZ"/>
        </w:rPr>
        <w:t xml:space="preserve"> Қытай Халық Республикасындағы реформаларды терең талдаған «Ахиллесова пята китайских реформ» атты мақаласын келтіруге болады. Ал «В. Путин: Инфляция – ахиллесов</w:t>
      </w:r>
      <w:r w:rsidR="00D72BFC">
        <w:rPr>
          <w:rFonts w:ascii="Times New Roman" w:hAnsi="Times New Roman" w:cs="Times New Roman"/>
          <w:sz w:val="28"/>
          <w:szCs w:val="28"/>
          <w:lang w:val="kk-KZ"/>
        </w:rPr>
        <w:t xml:space="preserve">а пята России» </w:t>
      </w:r>
      <w:r w:rsidRPr="00B240BE">
        <w:rPr>
          <w:rFonts w:ascii="Times New Roman" w:hAnsi="Times New Roman" w:cs="Times New Roman"/>
          <w:sz w:val="28"/>
          <w:szCs w:val="28"/>
          <w:lang w:val="kk-KZ"/>
        </w:rPr>
        <w:t xml:space="preserve">деген мақалаға назар аударсақ, мұнда экономика, ондағы дағдарыс мәселесі сөз болады. </w:t>
      </w:r>
      <w:r w:rsidRPr="00B240BE">
        <w:rPr>
          <w:rFonts w:ascii="Times New Roman" w:hAnsi="Times New Roman" w:cs="Times New Roman"/>
          <w:bCs/>
          <w:sz w:val="28"/>
          <w:szCs w:val="28"/>
          <w:lang w:val="kk-KZ"/>
        </w:rPr>
        <w:t xml:space="preserve">https://www.swissinfo.ch/rus сайтындағы «В Цюрихе найдена «ахиллесова пята» коронавируса!» атты ғылыми мақалада Covid-19 туралы айтылады. Мәтін былай басталады: </w:t>
      </w:r>
      <w:r w:rsidRPr="00B240BE">
        <w:rPr>
          <w:rFonts w:ascii="Times New Roman" w:hAnsi="Times New Roman" w:cs="Times New Roman"/>
          <w:bCs/>
          <w:i/>
          <w:sz w:val="28"/>
          <w:szCs w:val="28"/>
          <w:lang w:val="kk-KZ"/>
        </w:rPr>
        <w:t>«</w:t>
      </w:r>
      <w:r w:rsidRPr="00B240BE">
        <w:rPr>
          <w:rFonts w:ascii="Times New Roman" w:hAnsi="Times New Roman" w:cs="Times New Roman"/>
          <w:i/>
          <w:sz w:val="28"/>
          <w:szCs w:val="28"/>
          <w:lang w:val="kk-KZ"/>
        </w:rPr>
        <w:t>Ученые цюрихской Высшей технической школы ETH</w:t>
      </w:r>
      <w:r w:rsidRPr="00B240BE">
        <w:rPr>
          <w:rFonts w:ascii="Times New Roman" w:hAnsi="Times New Roman" w:cs="Times New Roman"/>
          <w:i/>
          <w:sz w:val="28"/>
          <w:szCs w:val="28"/>
        </w:rPr>
        <w:t xml:space="preserve"> </w:t>
      </w:r>
      <w:r w:rsidRPr="00B240BE">
        <w:rPr>
          <w:rFonts w:ascii="Times New Roman" w:hAnsi="Times New Roman" w:cs="Times New Roman"/>
          <w:bCs/>
          <w:i/>
          <w:sz w:val="28"/>
          <w:szCs w:val="28"/>
          <w:lang w:val="kk-KZ"/>
        </w:rPr>
        <w:t>выявили</w:t>
      </w:r>
      <w:r w:rsidRPr="00B240BE">
        <w:rPr>
          <w:rFonts w:ascii="Times New Roman" w:hAnsi="Times New Roman" w:cs="Times New Roman"/>
          <w:i/>
          <w:sz w:val="28"/>
          <w:szCs w:val="28"/>
        </w:rPr>
        <w:t xml:space="preserve"> </w:t>
      </w:r>
      <w:r w:rsidRPr="00B240BE">
        <w:rPr>
          <w:rFonts w:ascii="Times New Roman" w:hAnsi="Times New Roman" w:cs="Times New Roman"/>
          <w:i/>
          <w:sz w:val="28"/>
          <w:szCs w:val="28"/>
          <w:lang w:val="kk-KZ"/>
        </w:rPr>
        <w:t xml:space="preserve">можно сказать </w:t>
      </w:r>
      <w:r w:rsidRPr="001E6317">
        <w:rPr>
          <w:rFonts w:ascii="Times New Roman" w:hAnsi="Times New Roman" w:cs="Times New Roman"/>
          <w:bCs/>
          <w:i/>
          <w:sz w:val="28"/>
          <w:szCs w:val="28"/>
          <w:lang w:val="kk-KZ"/>
        </w:rPr>
        <w:t>«ахиллесову пяту</w:t>
      </w:r>
      <w:r w:rsidRPr="00B240BE">
        <w:rPr>
          <w:rFonts w:ascii="Times New Roman" w:hAnsi="Times New Roman" w:cs="Times New Roman"/>
          <w:b/>
          <w:i/>
          <w:sz w:val="28"/>
          <w:szCs w:val="28"/>
          <w:lang w:val="kk-KZ"/>
        </w:rPr>
        <w:t>»</w:t>
      </w:r>
      <w:r w:rsidRPr="00B240BE">
        <w:rPr>
          <w:rFonts w:ascii="Times New Roman" w:hAnsi="Times New Roman" w:cs="Times New Roman"/>
          <w:i/>
          <w:sz w:val="28"/>
          <w:szCs w:val="28"/>
          <w:lang w:val="kk-KZ"/>
        </w:rPr>
        <w:t xml:space="preserve"> коронавируса. Дело в том, что для воспроизводства своих белков вирус Sars-CoV-2 использует особый механизм, и вот теперь эксперты из ETH Zürich обнаружили, как этот механизм может быть подавлен в инфицированных клетках. Ключевое слово тут Frameshifting, или</w:t>
      </w:r>
      <w:r w:rsidRPr="00B240BE">
        <w:rPr>
          <w:rFonts w:ascii="Times New Roman" w:hAnsi="Times New Roman" w:cs="Times New Roman"/>
          <w:i/>
          <w:sz w:val="28"/>
          <w:szCs w:val="28"/>
        </w:rPr>
        <w:t xml:space="preserve"> «сдвиг кадра»</w:t>
      </w:r>
      <w:r w:rsidRPr="00B240BE">
        <w:rPr>
          <w:rFonts w:ascii="Times New Roman" w:hAnsi="Times New Roman" w:cs="Times New Roman"/>
          <w:i/>
          <w:sz w:val="28"/>
          <w:szCs w:val="28"/>
          <w:lang w:val="kk-KZ"/>
        </w:rPr>
        <w:t xml:space="preserve"> </w:t>
      </w:r>
      <w:r w:rsidRPr="00B240BE">
        <w:rPr>
          <w:rFonts w:ascii="Times New Roman" w:hAnsi="Times New Roman" w:cs="Times New Roman"/>
          <w:sz w:val="28"/>
          <w:szCs w:val="28"/>
          <w:lang w:val="kk-KZ"/>
        </w:rPr>
        <w:lastRenderedPageBreak/>
        <w:t>(</w:t>
      </w:r>
      <w:hyperlink r:id="rId107" w:history="1">
        <w:r w:rsidRPr="00B240BE">
          <w:rPr>
            <w:rStyle w:val="a6"/>
            <w:rFonts w:ascii="Times New Roman" w:hAnsi="Times New Roman" w:cs="Times New Roman"/>
            <w:bCs/>
            <w:sz w:val="28"/>
            <w:szCs w:val="28"/>
            <w:lang w:val="kk-KZ"/>
          </w:rPr>
          <w:t>https://www.swissinfo.ch/rus</w:t>
        </w:r>
      </w:hyperlink>
      <w:r w:rsidRPr="00B240BE">
        <w:rPr>
          <w:rFonts w:ascii="Times New Roman" w:hAnsi="Times New Roman" w:cs="Times New Roman"/>
          <w:bCs/>
          <w:sz w:val="28"/>
          <w:szCs w:val="28"/>
          <w:lang w:val="kk-KZ"/>
        </w:rPr>
        <w:t>,</w:t>
      </w:r>
      <w:r w:rsidRPr="00B240BE">
        <w:rPr>
          <w:rFonts w:ascii="Times New Roman" w:hAnsi="Times New Roman" w:cs="Times New Roman"/>
          <w:bCs/>
          <w:sz w:val="28"/>
          <w:szCs w:val="28"/>
        </w:rPr>
        <w:t xml:space="preserve"> </w:t>
      </w:r>
      <w:r w:rsidRPr="00B240BE">
        <w:rPr>
          <w:rFonts w:ascii="Times New Roman" w:hAnsi="Times New Roman" w:cs="Times New Roman"/>
          <w:sz w:val="28"/>
          <w:szCs w:val="28"/>
          <w:lang w:val="kk-KZ"/>
        </w:rPr>
        <w:t>17.05.2021)</w:t>
      </w:r>
      <w:r w:rsidRPr="00B240BE">
        <w:rPr>
          <w:rFonts w:ascii="Times New Roman" w:hAnsi="Times New Roman" w:cs="Times New Roman"/>
          <w:sz w:val="28"/>
          <w:szCs w:val="28"/>
        </w:rPr>
        <w:t>. </w:t>
      </w:r>
      <w:r w:rsidRPr="00B240BE">
        <w:rPr>
          <w:rFonts w:ascii="Times New Roman" w:hAnsi="Times New Roman" w:cs="Times New Roman"/>
          <w:color w:val="202124"/>
          <w:sz w:val="28"/>
          <w:szCs w:val="28"/>
          <w:lang w:val="kk-KZ"/>
        </w:rPr>
        <w:t xml:space="preserve">ETH </w:t>
      </w:r>
      <w:r w:rsidRPr="00B240BE">
        <w:rPr>
          <w:rFonts w:ascii="Times New Roman" w:hAnsi="Times New Roman" w:cs="Times New Roman"/>
          <w:bCs/>
          <w:sz w:val="28"/>
          <w:szCs w:val="28"/>
          <w:lang w:val="kk-KZ"/>
        </w:rPr>
        <w:t>Цюрих</w:t>
      </w:r>
      <w:r w:rsidRPr="00B240BE">
        <w:rPr>
          <w:rFonts w:ascii="Times New Roman" w:hAnsi="Times New Roman" w:cs="Times New Roman"/>
          <w:color w:val="202124"/>
          <w:sz w:val="28"/>
          <w:szCs w:val="28"/>
          <w:lang w:val="kk-KZ"/>
        </w:rPr>
        <w:t xml:space="preserve"> ғалымдары</w:t>
      </w:r>
      <w:r w:rsidRPr="00B240BE">
        <w:rPr>
          <w:rFonts w:ascii="Times New Roman" w:hAnsi="Times New Roman" w:cs="Times New Roman"/>
          <w:bCs/>
          <w:sz w:val="28"/>
          <w:szCs w:val="28"/>
          <w:lang w:val="kk-KZ"/>
        </w:rPr>
        <w:t xml:space="preserve"> коронавирус РНК-сын, оның </w:t>
      </w:r>
      <w:r w:rsidRPr="00B240BE">
        <w:rPr>
          <w:rFonts w:ascii="Times New Roman" w:hAnsi="Times New Roman" w:cs="Times New Roman"/>
          <w:color w:val="202124"/>
          <w:sz w:val="28"/>
          <w:szCs w:val="28"/>
          <w:lang w:val="kk-KZ"/>
        </w:rPr>
        <w:t>күрделі молекулалық кешенін криоэлектрондық микроскопия арқылы зерттеді. Бұл вирустың әлсіз жерін тауып, оған қарсы дәрілік препарат ойлап табуға мүмкіндік тудырды.</w:t>
      </w:r>
    </w:p>
    <w:p w14:paraId="3A4E371A" w14:textId="77777777" w:rsidR="007B5250" w:rsidRPr="00B240BE" w:rsidRDefault="007B5250" w:rsidP="009B37D5">
      <w:pPr>
        <w:pStyle w:val="HTML"/>
        <w:tabs>
          <w:tab w:val="clear" w:pos="916"/>
          <w:tab w:val="clear" w:pos="1832"/>
          <w:tab w:val="left" w:pos="426"/>
        </w:tabs>
        <w:ind w:firstLine="567"/>
        <w:rPr>
          <w:rFonts w:ascii="Times New Roman" w:hAnsi="Times New Roman" w:cs="Times New Roman"/>
          <w:color w:val="202124"/>
          <w:sz w:val="28"/>
          <w:szCs w:val="28"/>
          <w:lang w:val="kk-KZ"/>
        </w:rPr>
      </w:pPr>
      <w:r w:rsidRPr="00B240BE">
        <w:rPr>
          <w:rFonts w:ascii="Times New Roman" w:hAnsi="Times New Roman" w:cs="Times New Roman"/>
          <w:color w:val="202124"/>
          <w:sz w:val="28"/>
          <w:szCs w:val="28"/>
          <w:lang w:val="kk-KZ"/>
        </w:rPr>
        <w:t>Ағылшын тілінде де «Ахилес</w:t>
      </w:r>
      <w:r w:rsidR="00FA0DC6">
        <w:rPr>
          <w:rFonts w:ascii="Times New Roman" w:hAnsi="Times New Roman" w:cs="Times New Roman"/>
          <w:color w:val="202124"/>
          <w:sz w:val="28"/>
          <w:szCs w:val="28"/>
          <w:lang w:val="kk-KZ"/>
        </w:rPr>
        <w:t>тің өкшесі</w:t>
      </w:r>
      <w:r w:rsidRPr="00B240BE">
        <w:rPr>
          <w:rFonts w:ascii="Times New Roman" w:hAnsi="Times New Roman" w:cs="Times New Roman"/>
          <w:color w:val="202124"/>
          <w:sz w:val="28"/>
          <w:szCs w:val="28"/>
          <w:lang w:val="kk-KZ"/>
        </w:rPr>
        <w:t xml:space="preserve">» фразеологизмі саясатқа қатысты мәтіндерде қолданылады. </w:t>
      </w:r>
      <w:r w:rsidRPr="00B240BE">
        <w:rPr>
          <w:rFonts w:ascii="Times New Roman" w:hAnsi="Times New Roman" w:cs="Times New Roman"/>
          <w:color w:val="000000"/>
          <w:sz w:val="28"/>
          <w:szCs w:val="28"/>
          <w:lang w:val="kk-KZ"/>
        </w:rPr>
        <w:t xml:space="preserve">«Corruption Is Our Achilles Heel» мақаласында бизнестегі жемқорлық мәселесі жайлы айтылған. </w:t>
      </w:r>
      <w:r w:rsidRPr="00456EEA">
        <w:rPr>
          <w:rFonts w:ascii="Times New Roman" w:hAnsi="Times New Roman" w:cs="Times New Roman"/>
          <w:sz w:val="28"/>
          <w:szCs w:val="28"/>
          <w:lang w:val="kk-KZ"/>
        </w:rPr>
        <w:t xml:space="preserve">Erica Lonergan </w:t>
      </w:r>
      <w:r w:rsidR="00FA0DC6">
        <w:rPr>
          <w:rFonts w:ascii="Times New Roman" w:hAnsi="Times New Roman" w:cs="Times New Roman"/>
          <w:sz w:val="28"/>
          <w:szCs w:val="28"/>
          <w:lang w:val="kk-KZ"/>
        </w:rPr>
        <w:t>және</w:t>
      </w:r>
      <w:r w:rsidRPr="00456EEA">
        <w:rPr>
          <w:rFonts w:ascii="Times New Roman" w:hAnsi="Times New Roman" w:cs="Times New Roman"/>
          <w:sz w:val="28"/>
          <w:szCs w:val="28"/>
          <w:lang w:val="kk-KZ"/>
        </w:rPr>
        <w:t xml:space="preserve"> Jacquelyn Schneider</w:t>
      </w:r>
      <w:r w:rsidRPr="00B240BE">
        <w:rPr>
          <w:rStyle w:val="position-relative"/>
          <w:rFonts w:ascii="Times New Roman" w:hAnsi="Times New Roman" w:cs="Times New Roman"/>
          <w:color w:val="000000"/>
          <w:sz w:val="28"/>
          <w:szCs w:val="28"/>
          <w:lang w:val="kk-KZ"/>
        </w:rPr>
        <w:t xml:space="preserve"> жазған мәтін</w:t>
      </w:r>
      <w:r w:rsidR="00456EEA">
        <w:rPr>
          <w:rStyle w:val="position-relative"/>
          <w:rFonts w:ascii="Times New Roman" w:hAnsi="Times New Roman" w:cs="Times New Roman"/>
          <w:color w:val="000000"/>
          <w:sz w:val="28"/>
          <w:szCs w:val="28"/>
          <w:lang w:val="kk-KZ"/>
        </w:rPr>
        <w:t>нің қазақша аудармасына</w:t>
      </w:r>
      <w:r w:rsidRPr="00B240BE">
        <w:rPr>
          <w:rStyle w:val="position-relative"/>
          <w:rFonts w:ascii="Times New Roman" w:hAnsi="Times New Roman" w:cs="Times New Roman"/>
          <w:color w:val="000000"/>
          <w:sz w:val="28"/>
          <w:szCs w:val="28"/>
          <w:lang w:val="kk-KZ"/>
        </w:rPr>
        <w:t xml:space="preserve"> назар </w:t>
      </w:r>
      <w:r w:rsidR="00456EEA">
        <w:rPr>
          <w:rStyle w:val="position-relative"/>
          <w:rFonts w:ascii="Times New Roman" w:hAnsi="Times New Roman" w:cs="Times New Roman"/>
          <w:color w:val="000000"/>
          <w:sz w:val="28"/>
          <w:szCs w:val="28"/>
          <w:lang w:val="kk-KZ"/>
        </w:rPr>
        <w:t>сал</w:t>
      </w:r>
      <w:r w:rsidRPr="00B240BE">
        <w:rPr>
          <w:rStyle w:val="position-relative"/>
          <w:rFonts w:ascii="Times New Roman" w:hAnsi="Times New Roman" w:cs="Times New Roman"/>
          <w:color w:val="000000"/>
          <w:sz w:val="28"/>
          <w:szCs w:val="28"/>
          <w:lang w:val="kk-KZ"/>
        </w:rPr>
        <w:t xml:space="preserve">сақ: </w:t>
      </w:r>
    </w:p>
    <w:p w14:paraId="65A4AE4B" w14:textId="77777777" w:rsidR="007B5250" w:rsidRPr="00B240BE" w:rsidRDefault="007B5250" w:rsidP="009B37D5">
      <w:pPr>
        <w:ind w:firstLine="567"/>
        <w:rPr>
          <w:rFonts w:eastAsia="Times New Roman" w:cs="Times New Roman"/>
          <w:i/>
          <w:szCs w:val="28"/>
          <w:lang w:val="kk-KZ" w:eastAsia="ru-RU"/>
        </w:rPr>
      </w:pPr>
      <w:r w:rsidRPr="00B240BE">
        <w:rPr>
          <w:rFonts w:eastAsia="Times New Roman" w:cs="Times New Roman"/>
          <w:i/>
          <w:szCs w:val="28"/>
          <w:lang w:val="kk-KZ" w:eastAsia="ru-RU"/>
        </w:rPr>
        <w:t>Тамаша мүмкіндіктеріне қарамастан, цифрлық технологиялардың кемшіліктері де аз емес. Ұялы телефондар арқылы орынды анықтау мүмкіндігі жеке өмірге қол сұғушылыққа әкеледі. Деректер бұрмаланып, жойылуы мүмкін. Механикалық жүйелерді зиян келтіруді көздейтін хакерлер олардың цифрлық қорғанысындағы әлсіз тұстарын тауып, иемденіп алуы ықтимал. Дегенмен, бұл технологиялар қазіргі күнделікті өмірдің ажырамас бөлігіне айналды және олар экономикалық өсімді жеделдетуге, өнімділікті арттыруға, сондай-ақ ақпаратқа бұрын-соңды болмаған ауқымда қол жеткізуге мүмкіндік беруде. Қоғамдар осындай күрделі мәмілемен бетпе-бет келіп отыр: олар цифрлық мүмкіндіктерге тәуелді, бірақ соның салдарынан кибершабуылдарға қатты осал.</w:t>
      </w:r>
    </w:p>
    <w:p w14:paraId="79BF68E1" w14:textId="77777777" w:rsidR="007B5250" w:rsidRPr="00B240BE" w:rsidRDefault="007B5250" w:rsidP="00DE7CD7">
      <w:pPr>
        <w:rPr>
          <w:rFonts w:eastAsia="Times New Roman" w:cs="Times New Roman"/>
          <w:i/>
          <w:color w:val="000000"/>
          <w:szCs w:val="28"/>
          <w:lang w:val="kk-KZ" w:eastAsia="ru-RU"/>
        </w:rPr>
      </w:pPr>
      <w:r w:rsidRPr="00B240BE">
        <w:rPr>
          <w:rFonts w:eastAsia="Times New Roman" w:cs="Times New Roman"/>
          <w:i/>
          <w:szCs w:val="28"/>
          <w:lang w:val="kk-KZ" w:eastAsia="ru-RU"/>
        </w:rPr>
        <w:t xml:space="preserve">Бұл қауіптер соғыс жағдайында ерекше айқын әрі аса қауіпті күйге енеді) </w:t>
      </w:r>
      <w:r w:rsidRPr="00B240BE">
        <w:rPr>
          <w:rFonts w:eastAsia="Times New Roman" w:cs="Times New Roman"/>
          <w:color w:val="000000"/>
          <w:szCs w:val="28"/>
          <w:lang w:val="kk-KZ" w:eastAsia="ru-RU"/>
        </w:rPr>
        <w:t>(</w:t>
      </w:r>
      <w:hyperlink r:id="rId108" w:history="1">
        <w:r w:rsidRPr="00B240BE">
          <w:rPr>
            <w:rStyle w:val="a6"/>
            <w:rFonts w:cs="Times New Roman"/>
            <w:szCs w:val="28"/>
            <w:lang w:val="kk-KZ"/>
          </w:rPr>
          <w:t>https://www.wnycstudios.org/podcasts/trumpinc/episodes/trump-inc-corruption-our-achilles-heel</w:t>
        </w:r>
      </w:hyperlink>
      <w:r w:rsidRPr="00B240BE">
        <w:rPr>
          <w:rFonts w:eastAsia="Times New Roman" w:cs="Times New Roman"/>
          <w:color w:val="000000"/>
          <w:szCs w:val="28"/>
          <w:lang w:val="kk-KZ" w:eastAsia="ru-RU"/>
        </w:rPr>
        <w:t>.</w:t>
      </w:r>
      <w:r w:rsidR="001C0D7F" w:rsidRPr="00B240BE">
        <w:rPr>
          <w:rFonts w:eastAsia="Times New Roman" w:cs="Times New Roman"/>
          <w:color w:val="000000"/>
          <w:szCs w:val="28"/>
          <w:lang w:val="kk-KZ" w:eastAsia="ru-RU"/>
        </w:rPr>
        <w:t>,</w:t>
      </w:r>
      <w:r w:rsidRPr="00B240BE">
        <w:rPr>
          <w:rFonts w:eastAsia="Times New Roman" w:cs="Times New Roman"/>
          <w:color w:val="000000"/>
          <w:szCs w:val="28"/>
          <w:lang w:val="kk-KZ" w:eastAsia="ru-RU"/>
        </w:rPr>
        <w:t xml:space="preserve"> 26.11.2019)</w:t>
      </w:r>
      <w:r w:rsidRPr="00B240BE">
        <w:rPr>
          <w:rFonts w:eastAsia="Times New Roman" w:cs="Times New Roman"/>
          <w:i/>
          <w:color w:val="000000"/>
          <w:szCs w:val="28"/>
          <w:lang w:val="kk-KZ" w:eastAsia="ru-RU"/>
        </w:rPr>
        <w:t>.</w:t>
      </w:r>
    </w:p>
    <w:p w14:paraId="3F2786AF" w14:textId="77777777" w:rsidR="007B5250" w:rsidRPr="00B240BE" w:rsidRDefault="007B5250" w:rsidP="009B37D5">
      <w:pPr>
        <w:pStyle w:val="ac"/>
        <w:ind w:firstLine="567"/>
        <w:rPr>
          <w:rFonts w:ascii="Times New Roman" w:hAnsi="Times New Roman"/>
          <w:sz w:val="28"/>
          <w:szCs w:val="28"/>
          <w:lang w:val="kk-KZ" w:eastAsia="ru-RU"/>
        </w:rPr>
      </w:pPr>
      <w:r w:rsidRPr="00B240BE">
        <w:rPr>
          <w:rFonts w:ascii="Times New Roman" w:hAnsi="Times New Roman"/>
          <w:color w:val="000000"/>
          <w:sz w:val="28"/>
          <w:szCs w:val="28"/>
          <w:lang w:val="kk-KZ" w:eastAsia="ru-RU"/>
        </w:rPr>
        <w:t xml:space="preserve">Мақалада цифрлық технологияның мән-жайы жазылған. Мәтін бойында </w:t>
      </w:r>
      <w:r w:rsidR="00FA0DC6">
        <w:rPr>
          <w:rFonts w:ascii="Times New Roman" w:hAnsi="Times New Roman"/>
          <w:color w:val="202124"/>
          <w:sz w:val="28"/>
          <w:szCs w:val="28"/>
          <w:lang w:val="kk-KZ"/>
        </w:rPr>
        <w:t>«Ахилестің өкшесі</w:t>
      </w:r>
      <w:r w:rsidRPr="00B240BE">
        <w:rPr>
          <w:rFonts w:ascii="Times New Roman" w:hAnsi="Times New Roman"/>
          <w:color w:val="202124"/>
          <w:sz w:val="28"/>
          <w:szCs w:val="28"/>
          <w:lang w:val="kk-KZ"/>
        </w:rPr>
        <w:t xml:space="preserve">» тіркесі қолданылмаған. Бірақ автор тақырыпат қоюда осы фразеологизмді ұтымды қолданып, прецедентті феномен етіп көрсеткен. </w:t>
      </w:r>
      <w:r w:rsidRPr="00B240BE">
        <w:rPr>
          <w:rFonts w:ascii="Times New Roman" w:hAnsi="Times New Roman"/>
          <w:sz w:val="28"/>
          <w:szCs w:val="28"/>
          <w:lang w:val="kk-KZ"/>
        </w:rPr>
        <w:t>«</w:t>
      </w:r>
      <w:r w:rsidRPr="00B240BE">
        <w:rPr>
          <w:rFonts w:ascii="Times New Roman" w:hAnsi="Times New Roman"/>
          <w:color w:val="000000"/>
          <w:sz w:val="28"/>
          <w:szCs w:val="28"/>
          <w:lang w:val="kk-KZ"/>
        </w:rPr>
        <w:t xml:space="preserve">America’s Digital Achilles’ Heel» деп аталған бұл мақаланы мақсаты – цифравизацияның пайдасымен қатар зиянды тұстарын көрсету. </w:t>
      </w:r>
      <w:r w:rsidRPr="00B240BE">
        <w:rPr>
          <w:rFonts w:ascii="Times New Roman" w:hAnsi="Times New Roman"/>
          <w:color w:val="000000"/>
          <w:sz w:val="28"/>
          <w:szCs w:val="28"/>
          <w:lang w:val="kk-KZ"/>
        </w:rPr>
        <w:tab/>
        <w:t xml:space="preserve">Сол сияқты интернет беттерінде кездесетін </w:t>
      </w:r>
      <w:r w:rsidR="00035FFB">
        <w:rPr>
          <w:rFonts w:ascii="Times New Roman" w:hAnsi="Times New Roman"/>
          <w:color w:val="000000"/>
          <w:sz w:val="28"/>
          <w:szCs w:val="28"/>
          <w:lang w:val="kk-KZ"/>
        </w:rPr>
        <w:t>«</w:t>
      </w:r>
      <w:r w:rsidR="00035FFB" w:rsidRPr="00035FFB">
        <w:rPr>
          <w:rFonts w:ascii="Times New Roman" w:hAnsi="Times New Roman"/>
          <w:color w:val="000000"/>
          <w:sz w:val="28"/>
          <w:szCs w:val="28"/>
          <w:lang w:val="kk-KZ"/>
        </w:rPr>
        <w:t>The Achilles Heel of NATO’s New Horizon: Sino-Turkish Rapprochement</w:t>
      </w:r>
      <w:r w:rsidR="00035FFB">
        <w:rPr>
          <w:rFonts w:ascii="Times New Roman" w:hAnsi="Times New Roman"/>
          <w:color w:val="000000"/>
          <w:sz w:val="28"/>
          <w:szCs w:val="28"/>
          <w:lang w:val="kk-KZ"/>
        </w:rPr>
        <w:t xml:space="preserve">», </w:t>
      </w:r>
      <w:r w:rsidR="00035FFB" w:rsidRPr="00035FFB">
        <w:rPr>
          <w:rFonts w:ascii="Times New Roman" w:hAnsi="Times New Roman"/>
          <w:color w:val="000000"/>
          <w:sz w:val="28"/>
          <w:szCs w:val="28"/>
          <w:lang w:val="kk-KZ"/>
        </w:rPr>
        <w:t xml:space="preserve"> </w:t>
      </w:r>
      <w:r w:rsidRPr="00B240BE">
        <w:rPr>
          <w:rFonts w:ascii="Times New Roman" w:hAnsi="Times New Roman"/>
          <w:color w:val="000000"/>
          <w:sz w:val="28"/>
          <w:szCs w:val="28"/>
          <w:lang w:val="kk-KZ"/>
        </w:rPr>
        <w:t>«</w:t>
      </w:r>
      <w:r w:rsidR="00035FFB" w:rsidRPr="00035FFB">
        <w:rPr>
          <w:rFonts w:ascii="Times New Roman" w:hAnsi="Times New Roman"/>
          <w:sz w:val="28"/>
          <w:szCs w:val="28"/>
          <w:lang w:val="kk-KZ"/>
        </w:rPr>
        <w:t xml:space="preserve">Russia and China eye NATO's </w:t>
      </w:r>
      <w:r w:rsidR="00035FFB">
        <w:rPr>
          <w:rFonts w:ascii="Times New Roman" w:hAnsi="Times New Roman"/>
          <w:sz w:val="28"/>
          <w:szCs w:val="28"/>
          <w:lang w:val="kk-KZ"/>
        </w:rPr>
        <w:t>«Arctic Achilles heel</w:t>
      </w:r>
      <w:r w:rsidRPr="00B240BE">
        <w:rPr>
          <w:rFonts w:ascii="Times New Roman" w:hAnsi="Times New Roman"/>
          <w:sz w:val="28"/>
          <w:szCs w:val="28"/>
          <w:lang w:val="kk-KZ"/>
        </w:rPr>
        <w:t xml:space="preserve">», </w:t>
      </w:r>
      <w:r w:rsidRPr="00B240BE">
        <w:rPr>
          <w:rFonts w:ascii="Times New Roman" w:hAnsi="Times New Roman"/>
          <w:color w:val="000000"/>
          <w:sz w:val="28"/>
          <w:szCs w:val="28"/>
          <w:lang w:val="kk-KZ"/>
        </w:rPr>
        <w:t>«</w:t>
      </w:r>
      <w:r w:rsidRPr="00B240BE">
        <w:rPr>
          <w:rFonts w:ascii="Times New Roman" w:hAnsi="Times New Roman"/>
          <w:sz w:val="28"/>
          <w:szCs w:val="28"/>
          <w:lang w:val="kk-KZ"/>
        </w:rPr>
        <w:t>This state is Donald Trump’s Achilles’ heel»</w:t>
      </w:r>
      <w:r w:rsidRPr="00B240BE">
        <w:rPr>
          <w:rFonts w:ascii="Times New Roman" w:hAnsi="Times New Roman"/>
          <w:color w:val="000000"/>
          <w:sz w:val="28"/>
          <w:szCs w:val="28"/>
          <w:lang w:val="kk-KZ"/>
        </w:rPr>
        <w:t xml:space="preserve"> сияқты көптеген мәтіндер де Американың саяси проблемалары туралы ақпарат беру үшін жазылған туындылар.</w:t>
      </w:r>
    </w:p>
    <w:p w14:paraId="6A66C6A8" w14:textId="393DAC25" w:rsidR="007B5250" w:rsidRPr="00B240BE" w:rsidRDefault="007B5250" w:rsidP="009B37D5">
      <w:pPr>
        <w:pStyle w:val="ac"/>
        <w:ind w:firstLine="567"/>
        <w:rPr>
          <w:rFonts w:ascii="Times New Roman" w:hAnsi="Times New Roman"/>
          <w:sz w:val="28"/>
          <w:szCs w:val="28"/>
          <w:lang w:val="kk-KZ"/>
        </w:rPr>
      </w:pPr>
      <w:r w:rsidRPr="00B240BE">
        <w:rPr>
          <w:rFonts w:ascii="Times New Roman" w:hAnsi="Times New Roman"/>
          <w:sz w:val="28"/>
          <w:szCs w:val="28"/>
          <w:lang w:val="kk-KZ"/>
        </w:rPr>
        <w:t>Бұл прецедентті феноменнің де Python бағдарламасы</w:t>
      </w:r>
      <w:r w:rsidR="008E0A0A">
        <w:rPr>
          <w:rFonts w:ascii="Times New Roman" w:hAnsi="Times New Roman"/>
          <w:sz w:val="28"/>
          <w:szCs w:val="28"/>
          <w:lang w:val="kk-KZ"/>
        </w:rPr>
        <w:t>на енгізілген</w:t>
      </w:r>
      <w:r w:rsidR="008E0A0A">
        <w:rPr>
          <w:rFonts w:ascii="Times New Roman" w:hAnsi="Times New Roman"/>
          <w:sz w:val="28"/>
          <w:szCs w:val="28"/>
          <w:shd w:val="clear" w:color="auto" w:fill="FFFFFF"/>
          <w:lang w:val="kk-KZ"/>
        </w:rPr>
        <w:t xml:space="preserve"> сипаттама</w:t>
      </w:r>
      <w:r w:rsidR="004A6011">
        <w:rPr>
          <w:rFonts w:ascii="Times New Roman" w:hAnsi="Times New Roman"/>
          <w:sz w:val="28"/>
          <w:szCs w:val="28"/>
          <w:shd w:val="clear" w:color="auto" w:fill="FFFFFF"/>
          <w:lang w:val="kk-KZ"/>
        </w:rPr>
        <w:t xml:space="preserve">сы </w:t>
      </w:r>
      <w:r w:rsidR="008917F4">
        <w:rPr>
          <w:rFonts w:ascii="Times New Roman" w:hAnsi="Times New Roman"/>
          <w:sz w:val="28"/>
          <w:szCs w:val="28"/>
          <w:shd w:val="clear" w:color="auto" w:fill="FFFFFF"/>
          <w:lang w:val="kk-KZ"/>
        </w:rPr>
        <w:t>төмендегідей</w:t>
      </w:r>
      <w:r w:rsidR="00483258">
        <w:rPr>
          <w:rFonts w:ascii="Times New Roman" w:hAnsi="Times New Roman"/>
          <w:sz w:val="28"/>
          <w:szCs w:val="28"/>
          <w:shd w:val="clear" w:color="auto" w:fill="FFFFFF"/>
          <w:lang w:val="kk-KZ"/>
        </w:rPr>
        <w:t xml:space="preserve"> (</w:t>
      </w:r>
      <w:r w:rsidR="009B37D5">
        <w:rPr>
          <w:rFonts w:ascii="Times New Roman" w:hAnsi="Times New Roman"/>
          <w:sz w:val="28"/>
          <w:szCs w:val="28"/>
          <w:shd w:val="clear" w:color="auto" w:fill="FFFFFF"/>
          <w:lang w:val="kk-KZ"/>
        </w:rPr>
        <w:t>25</w:t>
      </w:r>
      <w:r w:rsidR="00483258">
        <w:rPr>
          <w:rFonts w:ascii="Times New Roman" w:hAnsi="Times New Roman"/>
          <w:sz w:val="28"/>
          <w:szCs w:val="28"/>
          <w:shd w:val="clear" w:color="auto" w:fill="FFFFFF"/>
          <w:lang w:val="kk-KZ"/>
        </w:rPr>
        <w:t>-сурет)</w:t>
      </w:r>
      <w:r w:rsidRPr="00B240BE">
        <w:rPr>
          <w:rFonts w:ascii="Times New Roman" w:hAnsi="Times New Roman"/>
          <w:sz w:val="28"/>
          <w:szCs w:val="28"/>
          <w:shd w:val="clear" w:color="auto" w:fill="FFFFFF"/>
          <w:lang w:val="kk-KZ"/>
        </w:rPr>
        <w:t>:</w:t>
      </w:r>
    </w:p>
    <w:p w14:paraId="03E00821" w14:textId="77777777" w:rsidR="007B5250" w:rsidRPr="00B240BE" w:rsidRDefault="007B5250" w:rsidP="009B37D5">
      <w:pPr>
        <w:pStyle w:val="ac"/>
        <w:jc w:val="center"/>
        <w:rPr>
          <w:rFonts w:ascii="Times New Roman" w:hAnsi="Times New Roman"/>
          <w:color w:val="000000"/>
          <w:sz w:val="28"/>
          <w:szCs w:val="28"/>
          <w:lang w:val="kk-KZ"/>
        </w:rPr>
      </w:pPr>
      <w:r w:rsidRPr="00B240BE">
        <w:rPr>
          <w:rFonts w:ascii="Times New Roman" w:hAnsi="Times New Roman"/>
          <w:noProof/>
          <w:color w:val="000000"/>
          <w:sz w:val="28"/>
          <w:szCs w:val="28"/>
          <w:lang w:eastAsia="ru-RU"/>
        </w:rPr>
        <w:lastRenderedPageBreak/>
        <w:drawing>
          <wp:inline distT="0" distB="0" distL="0" distR="0" wp14:anchorId="39474580" wp14:editId="7E421ECE">
            <wp:extent cx="5052027" cy="301646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60696" cy="3021645"/>
                    </a:xfrm>
                    <a:prstGeom prst="rect">
                      <a:avLst/>
                    </a:prstGeom>
                    <a:noFill/>
                    <a:ln>
                      <a:noFill/>
                    </a:ln>
                  </pic:spPr>
                </pic:pic>
              </a:graphicData>
            </a:graphic>
          </wp:inline>
        </w:drawing>
      </w:r>
    </w:p>
    <w:p w14:paraId="5A32E2B3" w14:textId="77777777" w:rsidR="009B37D5" w:rsidRDefault="009B37D5" w:rsidP="007D75C2">
      <w:pPr>
        <w:pStyle w:val="ac"/>
        <w:ind w:firstLine="0"/>
        <w:jc w:val="center"/>
        <w:rPr>
          <w:rFonts w:ascii="Times New Roman" w:hAnsi="Times New Roman"/>
          <w:sz w:val="28"/>
          <w:szCs w:val="28"/>
          <w:lang w:val="kk-KZ"/>
        </w:rPr>
      </w:pPr>
    </w:p>
    <w:p w14:paraId="44A49F72" w14:textId="17D4CFC1" w:rsidR="007B5250" w:rsidRDefault="007D75C2" w:rsidP="007D75C2">
      <w:pPr>
        <w:pStyle w:val="ac"/>
        <w:ind w:firstLine="0"/>
        <w:jc w:val="center"/>
        <w:rPr>
          <w:rFonts w:ascii="Times New Roman" w:hAnsi="Times New Roman"/>
          <w:sz w:val="28"/>
          <w:szCs w:val="28"/>
          <w:lang w:val="kk-KZ"/>
        </w:rPr>
      </w:pPr>
      <w:r>
        <w:rPr>
          <w:rFonts w:ascii="Times New Roman" w:hAnsi="Times New Roman"/>
          <w:sz w:val="28"/>
          <w:szCs w:val="28"/>
          <w:lang w:val="kk-KZ"/>
        </w:rPr>
        <w:t>Сурет</w:t>
      </w:r>
      <w:r w:rsidR="009B37D5">
        <w:rPr>
          <w:rFonts w:ascii="Times New Roman" w:hAnsi="Times New Roman"/>
          <w:sz w:val="28"/>
          <w:szCs w:val="28"/>
          <w:lang w:val="kk-KZ"/>
        </w:rPr>
        <w:t xml:space="preserve"> 25 -</w:t>
      </w:r>
      <w:r>
        <w:rPr>
          <w:rFonts w:ascii="Times New Roman" w:hAnsi="Times New Roman"/>
          <w:sz w:val="28"/>
          <w:szCs w:val="28"/>
          <w:lang w:val="kk-KZ"/>
        </w:rPr>
        <w:t xml:space="preserve"> «Ахиллес өкшесі» прецедентті феноменінің сипаттамасы</w:t>
      </w:r>
    </w:p>
    <w:p w14:paraId="7A85C0DC" w14:textId="77777777" w:rsidR="00806A2F" w:rsidRPr="00B240BE" w:rsidRDefault="00806A2F" w:rsidP="007D75C2">
      <w:pPr>
        <w:pStyle w:val="ac"/>
        <w:ind w:firstLine="0"/>
        <w:jc w:val="center"/>
        <w:rPr>
          <w:rFonts w:ascii="Times New Roman" w:hAnsi="Times New Roman"/>
          <w:sz w:val="28"/>
          <w:szCs w:val="28"/>
          <w:lang w:val="kk-KZ"/>
        </w:rPr>
      </w:pPr>
    </w:p>
    <w:p w14:paraId="7844C010" w14:textId="16808761" w:rsidR="007B5250" w:rsidRPr="00B240BE" w:rsidRDefault="007B5250" w:rsidP="00DE7CD7">
      <w:pPr>
        <w:rPr>
          <w:rFonts w:cs="Times New Roman"/>
          <w:szCs w:val="28"/>
          <w:lang w:val="kk-KZ"/>
        </w:rPr>
      </w:pPr>
      <w:r w:rsidRPr="00B240BE">
        <w:rPr>
          <w:rFonts w:cs="Times New Roman"/>
          <w:szCs w:val="28"/>
          <w:lang w:val="kk-KZ"/>
        </w:rPr>
        <w:t>Сонымен қатар бұл прецедентті феноменнің жастар арасындағы танылу деңгейі анықталды. Жүргізілген сауалнаманың жауаптарына қарасақ, «Ахилл</w:t>
      </w:r>
      <w:r w:rsidR="004A6011">
        <w:rPr>
          <w:rFonts w:cs="Times New Roman"/>
          <w:szCs w:val="28"/>
          <w:lang w:val="kk-KZ"/>
        </w:rPr>
        <w:t>естің өкшесі</w:t>
      </w:r>
      <w:r w:rsidRPr="00B240BE">
        <w:rPr>
          <w:rFonts w:cs="Times New Roman"/>
          <w:szCs w:val="28"/>
          <w:lang w:val="kk-KZ"/>
        </w:rPr>
        <w:t>» прецедентті феноменін гуманитарлық бағыттағы орыс тобының студенттері өте жақсы біледі</w:t>
      </w:r>
      <w:r w:rsidR="001E4017">
        <w:rPr>
          <w:rFonts w:cs="Times New Roman"/>
          <w:szCs w:val="28"/>
          <w:lang w:val="kk-KZ"/>
        </w:rPr>
        <w:t xml:space="preserve"> (</w:t>
      </w:r>
      <w:r w:rsidR="009B37D5">
        <w:rPr>
          <w:rFonts w:cs="Times New Roman"/>
          <w:szCs w:val="28"/>
          <w:lang w:val="kk-KZ"/>
        </w:rPr>
        <w:t>26 сурет</w:t>
      </w:r>
      <w:r w:rsidR="001E4017">
        <w:rPr>
          <w:rFonts w:cs="Times New Roman"/>
          <w:szCs w:val="28"/>
          <w:lang w:val="kk-KZ"/>
        </w:rPr>
        <w:t>)</w:t>
      </w:r>
      <w:r w:rsidRPr="00B240BE">
        <w:rPr>
          <w:rFonts w:cs="Times New Roman"/>
          <w:szCs w:val="28"/>
          <w:lang w:val="kk-KZ"/>
        </w:rPr>
        <w:t>. Бұл көрсеткіштен орыс тілінде осы тіркестің жиі қолданылатынын көруге болады. Қазақ лингвистикасында «Ахиллес</w:t>
      </w:r>
      <w:r w:rsidR="004A6011">
        <w:rPr>
          <w:rFonts w:cs="Times New Roman"/>
          <w:szCs w:val="28"/>
          <w:lang w:val="kk-KZ"/>
        </w:rPr>
        <w:t>тің өкшесі</w:t>
      </w:r>
      <w:r w:rsidRPr="00B240BE">
        <w:rPr>
          <w:rFonts w:cs="Times New Roman"/>
          <w:szCs w:val="28"/>
          <w:lang w:val="kk-KZ"/>
        </w:rPr>
        <w:t xml:space="preserve">» идиомасын беретін </w:t>
      </w:r>
      <w:r w:rsidRPr="00B240BE">
        <w:rPr>
          <w:rFonts w:cs="Times New Roman"/>
          <w:i/>
          <w:szCs w:val="28"/>
          <w:lang w:val="kk-KZ"/>
        </w:rPr>
        <w:t xml:space="preserve">адамның осал тұсы, жанды жері </w:t>
      </w:r>
      <w:r w:rsidRPr="00B240BE">
        <w:rPr>
          <w:rFonts w:cs="Times New Roman"/>
          <w:szCs w:val="28"/>
          <w:lang w:val="kk-KZ"/>
        </w:rPr>
        <w:t xml:space="preserve">сияқты төл фразеологизмдер көп. Сол себептен де бұл прецедентті феноменнің қолданылуы өте төмен деңгейде. Қазақ аудиториясына да сондықтан таныс емес ұғым болуы мүмкін. </w:t>
      </w:r>
    </w:p>
    <w:p w14:paraId="008927AB" w14:textId="77777777" w:rsidR="007B5250" w:rsidRPr="00B240BE" w:rsidRDefault="007B5250" w:rsidP="00DE7CD7">
      <w:pPr>
        <w:rPr>
          <w:rFonts w:cs="Times New Roman"/>
          <w:szCs w:val="28"/>
          <w:lang w:val="kk-KZ"/>
        </w:rPr>
      </w:pPr>
    </w:p>
    <w:p w14:paraId="28C3765B" w14:textId="77777777" w:rsidR="007B5250" w:rsidRPr="00B240BE" w:rsidRDefault="007B5250" w:rsidP="00DE7CD7">
      <w:pPr>
        <w:rPr>
          <w:rFonts w:cs="Times New Roman"/>
          <w:szCs w:val="28"/>
          <w:lang w:val="kk-KZ"/>
        </w:rPr>
      </w:pPr>
      <w:r w:rsidRPr="00B240BE">
        <w:rPr>
          <w:rFonts w:cs="Times New Roman"/>
          <w:noProof/>
          <w:szCs w:val="28"/>
          <w:lang w:eastAsia="ru-RU"/>
        </w:rPr>
        <w:drawing>
          <wp:inline distT="0" distB="0" distL="0" distR="0" wp14:anchorId="49A4C6D6" wp14:editId="516CDF46">
            <wp:extent cx="5138530" cy="3150705"/>
            <wp:effectExtent l="0" t="0" r="24130" b="1206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DA0537A" w14:textId="3D9F6EF1" w:rsidR="007B5250" w:rsidRPr="00B240BE" w:rsidRDefault="009B37D5" w:rsidP="00DE7CD7">
      <w:pPr>
        <w:jc w:val="center"/>
        <w:rPr>
          <w:rFonts w:cs="Times New Roman"/>
          <w:szCs w:val="28"/>
          <w:lang w:val="kk-KZ"/>
        </w:rPr>
      </w:pPr>
      <w:r>
        <w:rPr>
          <w:rFonts w:cs="Times New Roman"/>
          <w:szCs w:val="28"/>
          <w:lang w:val="kk-KZ"/>
        </w:rPr>
        <w:t>Сурет 26 -</w:t>
      </w:r>
      <w:r w:rsidR="00AF6C5C">
        <w:rPr>
          <w:rFonts w:cs="Times New Roman"/>
          <w:szCs w:val="28"/>
          <w:lang w:val="kk-KZ"/>
        </w:rPr>
        <w:t xml:space="preserve"> Сауалнама нәтижесі</w:t>
      </w:r>
    </w:p>
    <w:p w14:paraId="3AAF7388" w14:textId="77777777" w:rsidR="007B5250" w:rsidRPr="00B240BE" w:rsidRDefault="007B5250" w:rsidP="00DE7CD7">
      <w:pPr>
        <w:rPr>
          <w:rFonts w:cs="Times New Roman"/>
          <w:szCs w:val="28"/>
          <w:lang w:val="kk-KZ"/>
        </w:rPr>
      </w:pPr>
    </w:p>
    <w:p w14:paraId="77F0028B" w14:textId="77777777" w:rsidR="007B5250" w:rsidRPr="00B240BE" w:rsidRDefault="007B5250" w:rsidP="00DE7CD7">
      <w:pPr>
        <w:rPr>
          <w:rFonts w:cs="Times New Roman"/>
          <w:szCs w:val="28"/>
          <w:lang w:val="kk-KZ"/>
        </w:rPr>
      </w:pPr>
      <w:r w:rsidRPr="00B240BE">
        <w:rPr>
          <w:rFonts w:cs="Times New Roman"/>
          <w:szCs w:val="28"/>
          <w:lang w:val="kk-KZ"/>
        </w:rPr>
        <w:t xml:space="preserve">Жалпы прецедентті мәтіндер публицистикалық жанрдың ауқымды қамтылуына, кеңінен танылуына мүмкіндік береді. Олар ақпаратты тікелей және жанама түрде жеткізеді. Сол басты қызметі үшін де журналистер прецедентті құбылыстарды арнайы мақсатта жиі қолданады. Кейде қамтылған мәселені қозғау, баяндау, хабарлау түрінде берсе, кейде сынау, баға беру үшін пайдаланады. Әсіресе мәтіннің жарнамасы саналатын тақырыпат нақты, қысқа, екінші жағынан әсерлі жеткізу үшін журналистер прецеденттілік құбылысқа өте көп жүгінеді. Нәтижесінде прецеденттілікті пайдалану мақаланың байланысын, экспресивтілігін анықтайтын ең маңызды стильдік құралға айналады. Бұл техникаларды жоғарыда қарастырған мәтіндерден анық байқаймыз. </w:t>
      </w:r>
    </w:p>
    <w:p w14:paraId="4D9E7C0A" w14:textId="29C09BDA" w:rsidR="007B5250" w:rsidRPr="00B240BE" w:rsidRDefault="007B5250" w:rsidP="00DE7CD7">
      <w:pPr>
        <w:pStyle w:val="a4"/>
        <w:spacing w:before="0" w:beforeAutospacing="0" w:after="0" w:afterAutospacing="0"/>
        <w:rPr>
          <w:color w:val="4A4A4A"/>
          <w:sz w:val="28"/>
          <w:szCs w:val="28"/>
          <w:shd w:val="clear" w:color="auto" w:fill="FFFFFF"/>
          <w:lang w:val="kk-KZ"/>
        </w:rPr>
      </w:pPr>
      <w:r w:rsidRPr="00B240BE">
        <w:rPr>
          <w:sz w:val="28"/>
          <w:szCs w:val="28"/>
          <w:lang w:val="kk-KZ"/>
        </w:rPr>
        <w:t xml:space="preserve">Сонымен қандай жағдай прецедентті болады деген сұраққа ғалым В. Красных былай жауап береді: «Біздің анықтамамызға сүйенсек, белгілі бір жағдайдың прецедентті деп танылуы үшін ол келесі талаптарға сәйкес болуы тиіс: біріншіден, ол нақты бір менталды-лингвистикалық құрылым иелеріне (яғни белгілі бір ұлттық-мәдени қауымдастық өкілдеріне) кеңінен таныс болуы қажет; екіншіден, когнитивтік тұрғыдан өзектілікке ие болуы шарт, яғни ол қабылдаудың инвариантына сәйкес келуі тиіс. Бұл инварианттың құрамына сол жағдайға қатысты ұлттық-спецификалық және ықшамдалған білім мен түсініктер, сондай-ақ аталған жағдаймен байланысты коннотациялар кіреді. Үшіншіден, бұл жағдайға жасалатын апелляциялар (сілтемелер) сол ұлттық-лингво-мәдени қауымдастықтың коммуникациялық тәжірибесінде жиі (немесе потенциалды түрде жиі) кездесуі тиіс» </w:t>
      </w:r>
      <w:r w:rsidR="00EE7B17" w:rsidRPr="00B240BE">
        <w:rPr>
          <w:sz w:val="28"/>
          <w:szCs w:val="28"/>
          <w:shd w:val="clear" w:color="auto" w:fill="FFFFFF"/>
          <w:lang w:val="kk-KZ"/>
        </w:rPr>
        <w:t xml:space="preserve">[2, </w:t>
      </w:r>
      <w:r w:rsidR="001E6317">
        <w:rPr>
          <w:sz w:val="28"/>
          <w:szCs w:val="28"/>
          <w:shd w:val="clear" w:color="auto" w:fill="FFFFFF"/>
          <w:lang w:val="kk-KZ"/>
        </w:rPr>
        <w:t>б.</w:t>
      </w:r>
      <w:r w:rsidRPr="00B240BE">
        <w:rPr>
          <w:sz w:val="28"/>
          <w:szCs w:val="28"/>
          <w:shd w:val="clear" w:color="auto" w:fill="FFFFFF"/>
          <w:lang w:val="kk-KZ"/>
        </w:rPr>
        <w:t>185</w:t>
      </w:r>
      <w:r w:rsidR="00EE7B17" w:rsidRPr="00B240BE">
        <w:rPr>
          <w:sz w:val="28"/>
          <w:szCs w:val="28"/>
          <w:shd w:val="clear" w:color="auto" w:fill="FFFFFF"/>
          <w:lang w:val="kk-KZ"/>
        </w:rPr>
        <w:t>]</w:t>
      </w:r>
      <w:r w:rsidRPr="00B240BE">
        <w:rPr>
          <w:sz w:val="28"/>
          <w:szCs w:val="28"/>
          <w:shd w:val="clear" w:color="auto" w:fill="FFFFFF"/>
          <w:lang w:val="kk-KZ"/>
        </w:rPr>
        <w:t xml:space="preserve">. </w:t>
      </w:r>
      <w:r w:rsidR="005E6A93">
        <w:rPr>
          <w:sz w:val="28"/>
          <w:szCs w:val="28"/>
          <w:shd w:val="clear" w:color="auto" w:fill="FFFFFF"/>
          <w:lang w:val="kk-KZ"/>
        </w:rPr>
        <w:t xml:space="preserve">Және </w:t>
      </w:r>
      <w:r w:rsidRPr="00B240BE">
        <w:rPr>
          <w:sz w:val="28"/>
          <w:szCs w:val="28"/>
          <w:lang w:val="kk-KZ"/>
        </w:rPr>
        <w:t xml:space="preserve">біз жинастырған «Стокгольм синдромы», «Ахиллестің өкшесі» прецедентті жағдайлары осы көрсетілген сипаттарға ие болып тұр. </w:t>
      </w:r>
    </w:p>
    <w:p w14:paraId="54097B0D" w14:textId="77777777" w:rsidR="007A07E5" w:rsidRPr="009B37D5" w:rsidRDefault="007A07E5" w:rsidP="00DE7CD7">
      <w:pPr>
        <w:tabs>
          <w:tab w:val="left" w:pos="454"/>
          <w:tab w:val="left" w:pos="709"/>
        </w:tabs>
        <w:rPr>
          <w:rFonts w:cs="Times New Roman"/>
          <w:bCs/>
          <w:szCs w:val="28"/>
          <w:lang w:val="kk-KZ"/>
        </w:rPr>
      </w:pPr>
      <w:r w:rsidRPr="009B37D5">
        <w:rPr>
          <w:rFonts w:cs="Times New Roman"/>
          <w:bCs/>
          <w:szCs w:val="28"/>
          <w:lang w:val="kk-KZ"/>
        </w:rPr>
        <w:t>3) «Дон Кихот» прецедентті есімі.</w:t>
      </w:r>
    </w:p>
    <w:p w14:paraId="0AC27F63" w14:textId="46700E4A" w:rsidR="007B5250" w:rsidRPr="00B240BE" w:rsidRDefault="003768EC" w:rsidP="00DE7CD7">
      <w:pPr>
        <w:tabs>
          <w:tab w:val="left" w:pos="454"/>
          <w:tab w:val="left" w:pos="709"/>
        </w:tabs>
        <w:rPr>
          <w:rFonts w:cs="Times New Roman"/>
          <w:szCs w:val="28"/>
          <w:lang w:val="kk-KZ"/>
        </w:rPr>
      </w:pPr>
      <w:r w:rsidRPr="003768EC">
        <w:rPr>
          <w:rFonts w:cs="Times New Roman"/>
          <w:szCs w:val="28"/>
          <w:lang w:val="kk-KZ"/>
        </w:rPr>
        <w:t>Прецедентті есімдер – бұл көпшілікке кеңінен таныс жалқы атаулар, олар көбіне белгілі тарихи не мәдени оқиғалармен байланысты</w:t>
      </w:r>
      <w:r>
        <w:rPr>
          <w:rFonts w:cs="Times New Roman"/>
          <w:szCs w:val="28"/>
          <w:lang w:val="kk-KZ"/>
        </w:rPr>
        <w:t xml:space="preserve"> және</w:t>
      </w:r>
      <w:r w:rsidRPr="003768EC">
        <w:rPr>
          <w:rFonts w:cs="Times New Roman"/>
          <w:szCs w:val="28"/>
          <w:lang w:val="kk-KZ"/>
        </w:rPr>
        <w:t xml:space="preserve"> символдық м</w:t>
      </w:r>
      <w:r w:rsidR="00F13E0F">
        <w:rPr>
          <w:rFonts w:cs="Times New Roman"/>
          <w:szCs w:val="28"/>
          <w:lang w:val="kk-KZ"/>
        </w:rPr>
        <w:t>ағынаға ие болады. Зерттеуші В. </w:t>
      </w:r>
      <w:r w:rsidRPr="003768EC">
        <w:rPr>
          <w:rFonts w:cs="Times New Roman"/>
          <w:szCs w:val="28"/>
          <w:lang w:val="kk-KZ"/>
        </w:rPr>
        <w:t>Красныхтың пікірінше, мұндай есімдер дифференциалды құрылымға ие: бір жағынан – негізгі мағыналық өзек (ядро), екінші жағынан – қосымша сипаттардан тұратын перифериялық қабат. Дифференциалдық қасиет дегеніміз – бұл есімнің басқа атаулардан өзгешелігін айқындайтын басты белгі. Ғалым прецедентті есімге тән танымдық элементтер ретінде денотативті сипаттарды – яғни, кейіпкердің сыртқы келбеті, киімі сияқты белгілерді де атап өтеді. Сонымен қатар, Красныхтың айтуынша, бір есім қарапайым жалқы есім ретінде де, прецедентті мәнге ие есім ретінде де қолданыла алады. Ол прецедентті есім мәртебесіне ие болуы үшін екі басты шарттың орындалуы қажет дейді: біріншіден, атау жалпы қауым тарапынан нақты бір қалыпта қабылдануы тиіс; екіншіден, бұл есім белгілі бір жағдайды немесе мәтінді білдіретін символдық мәнге ие болуы тиіс</w:t>
      </w:r>
      <w:r w:rsidR="007B5250" w:rsidRPr="00B240BE">
        <w:rPr>
          <w:rFonts w:cs="Times New Roman"/>
          <w:szCs w:val="28"/>
          <w:lang w:val="kk-KZ"/>
        </w:rPr>
        <w:t xml:space="preserve"> </w:t>
      </w:r>
      <w:r w:rsidR="0092249A" w:rsidRPr="00B240BE">
        <w:rPr>
          <w:rFonts w:cs="Times New Roman"/>
          <w:szCs w:val="28"/>
          <w:lang w:val="kk-KZ"/>
        </w:rPr>
        <w:t>[2</w:t>
      </w:r>
      <w:r w:rsidR="001E6317">
        <w:rPr>
          <w:rFonts w:cs="Times New Roman"/>
          <w:szCs w:val="28"/>
          <w:lang w:val="kk-KZ"/>
        </w:rPr>
        <w:t>, б.185</w:t>
      </w:r>
      <w:r w:rsidR="0092249A" w:rsidRPr="00B240BE">
        <w:rPr>
          <w:rFonts w:cs="Times New Roman"/>
          <w:szCs w:val="28"/>
          <w:lang w:val="kk-KZ"/>
        </w:rPr>
        <w:t>].</w:t>
      </w:r>
    </w:p>
    <w:p w14:paraId="629DAE63" w14:textId="77777777" w:rsidR="007B5250" w:rsidRPr="00B240BE" w:rsidRDefault="00F13E0F" w:rsidP="00DE7CD7">
      <w:pPr>
        <w:tabs>
          <w:tab w:val="left" w:pos="454"/>
          <w:tab w:val="left" w:pos="709"/>
        </w:tabs>
        <w:rPr>
          <w:rFonts w:cs="Times New Roman"/>
          <w:szCs w:val="28"/>
          <w:lang w:val="kk-KZ"/>
        </w:rPr>
      </w:pPr>
      <w:r>
        <w:rPr>
          <w:rFonts w:cs="Times New Roman"/>
          <w:szCs w:val="28"/>
          <w:lang w:val="kk-KZ"/>
        </w:rPr>
        <w:t>Зерттеуші Е. </w:t>
      </w:r>
      <w:r w:rsidR="00C822CB" w:rsidRPr="00C822CB">
        <w:rPr>
          <w:rFonts w:cs="Times New Roman"/>
          <w:szCs w:val="28"/>
          <w:lang w:val="kk-KZ"/>
        </w:rPr>
        <w:t xml:space="preserve">Нахимова бұқаралық коммуникациядағы прецедентті есімдерге арналған кең көлемді монографиясында бұл құбылыстың түрлеріне </w:t>
      </w:r>
      <w:r w:rsidR="00C822CB" w:rsidRPr="00C822CB">
        <w:rPr>
          <w:rFonts w:cs="Times New Roman"/>
          <w:szCs w:val="28"/>
          <w:lang w:val="kk-KZ"/>
        </w:rPr>
        <w:lastRenderedPageBreak/>
        <w:t>арнайы тоқталып, олардың типологиясын ұсынады. Ол прецедентті онимдерді түрлі белгілеріне қарай топта</w:t>
      </w:r>
      <w:r w:rsidR="00C822CB">
        <w:rPr>
          <w:rFonts w:cs="Times New Roman"/>
          <w:szCs w:val="28"/>
          <w:lang w:val="kk-KZ"/>
        </w:rPr>
        <w:t>стырып, жүйелі жіктеу жасайды:</w:t>
      </w:r>
    </w:p>
    <w:p w14:paraId="5637F95C" w14:textId="77777777" w:rsidR="007B5250" w:rsidRPr="006322D3" w:rsidRDefault="007B5250" w:rsidP="00DE7CD7">
      <w:pPr>
        <w:autoSpaceDE w:val="0"/>
        <w:autoSpaceDN w:val="0"/>
        <w:adjustRightInd w:val="0"/>
        <w:rPr>
          <w:rFonts w:cs="Times New Roman"/>
          <w:szCs w:val="28"/>
          <w:lang w:val="kk-KZ"/>
        </w:rPr>
      </w:pPr>
      <w:r w:rsidRPr="006322D3">
        <w:rPr>
          <w:rFonts w:cs="Times New Roman"/>
          <w:szCs w:val="28"/>
          <w:lang w:val="kk-KZ"/>
        </w:rPr>
        <w:t xml:space="preserve">1) </w:t>
      </w:r>
      <w:r w:rsidR="00E65F81" w:rsidRPr="006322D3">
        <w:rPr>
          <w:rFonts w:cs="Times New Roman"/>
          <w:szCs w:val="28"/>
          <w:lang w:val="kk-KZ"/>
        </w:rPr>
        <w:t xml:space="preserve">Көркем немесе басқа да шығармаларды </w:t>
      </w:r>
      <w:r w:rsidR="00912617" w:rsidRPr="006322D3">
        <w:rPr>
          <w:rFonts w:cs="Times New Roman"/>
          <w:szCs w:val="28"/>
          <w:lang w:val="kk-KZ"/>
        </w:rPr>
        <w:t>беретін</w:t>
      </w:r>
      <w:r w:rsidR="00E65F81" w:rsidRPr="006322D3">
        <w:rPr>
          <w:rFonts w:cs="Times New Roman"/>
          <w:szCs w:val="28"/>
          <w:lang w:val="kk-KZ"/>
        </w:rPr>
        <w:t xml:space="preserve"> прецедентті есімдер</w:t>
      </w:r>
      <w:r w:rsidRPr="006322D3">
        <w:rPr>
          <w:rFonts w:cs="Times New Roman"/>
          <w:szCs w:val="28"/>
          <w:lang w:val="kk-KZ"/>
        </w:rPr>
        <w:t xml:space="preserve">; </w:t>
      </w:r>
    </w:p>
    <w:p w14:paraId="3C661FC1" w14:textId="77777777" w:rsidR="007B5250" w:rsidRPr="006322D3" w:rsidRDefault="007B5250" w:rsidP="00DE7CD7">
      <w:pPr>
        <w:autoSpaceDE w:val="0"/>
        <w:autoSpaceDN w:val="0"/>
        <w:adjustRightInd w:val="0"/>
        <w:rPr>
          <w:rFonts w:cs="Times New Roman"/>
          <w:szCs w:val="28"/>
          <w:lang w:val="kk-KZ"/>
        </w:rPr>
      </w:pPr>
      <w:r w:rsidRPr="006322D3">
        <w:rPr>
          <w:rFonts w:cs="Times New Roman"/>
          <w:szCs w:val="28"/>
          <w:lang w:val="kk-KZ"/>
        </w:rPr>
        <w:t xml:space="preserve">2) </w:t>
      </w:r>
      <w:r w:rsidR="00A52C58" w:rsidRPr="006322D3">
        <w:rPr>
          <w:rFonts w:cs="Times New Roman"/>
          <w:szCs w:val="28"/>
          <w:lang w:val="kk-KZ"/>
        </w:rPr>
        <w:t>У</w:t>
      </w:r>
      <w:r w:rsidR="00E65F81" w:rsidRPr="006322D3">
        <w:rPr>
          <w:rFonts w:cs="Times New Roman"/>
          <w:szCs w:val="28"/>
          <w:lang w:val="kk-KZ"/>
        </w:rPr>
        <w:t>ақыт</w:t>
      </w:r>
      <w:r w:rsidR="00A52C58" w:rsidRPr="006322D3">
        <w:rPr>
          <w:rFonts w:cs="Times New Roman"/>
          <w:szCs w:val="28"/>
          <w:lang w:val="kk-KZ"/>
        </w:rPr>
        <w:t xml:space="preserve">ын көрсете отырып маңызды оқиғаларды көрсететін </w:t>
      </w:r>
      <w:r w:rsidR="00E65F81" w:rsidRPr="006322D3">
        <w:rPr>
          <w:rFonts w:cs="Times New Roman"/>
          <w:szCs w:val="28"/>
          <w:lang w:val="kk-KZ"/>
        </w:rPr>
        <w:t>прецедентті есімдер;</w:t>
      </w:r>
    </w:p>
    <w:p w14:paraId="34DD0715" w14:textId="77777777" w:rsidR="00E65F81" w:rsidRPr="006322D3" w:rsidRDefault="00307CA7" w:rsidP="00A52C58">
      <w:pPr>
        <w:autoSpaceDE w:val="0"/>
        <w:autoSpaceDN w:val="0"/>
        <w:adjustRightInd w:val="0"/>
        <w:rPr>
          <w:rFonts w:eastAsia="Times New Roman" w:cs="Times New Roman"/>
          <w:szCs w:val="28"/>
          <w:lang w:val="kk-KZ" w:eastAsia="ru-RU"/>
        </w:rPr>
      </w:pPr>
      <w:r w:rsidRPr="006322D3">
        <w:rPr>
          <w:rFonts w:cs="Times New Roman"/>
          <w:szCs w:val="28"/>
          <w:lang w:val="kk-KZ"/>
        </w:rPr>
        <w:t xml:space="preserve">3) </w:t>
      </w:r>
      <w:r w:rsidR="00A52C58" w:rsidRPr="006322D3">
        <w:rPr>
          <w:rFonts w:cs="Times New Roman"/>
          <w:szCs w:val="28"/>
          <w:lang w:val="kk-KZ"/>
        </w:rPr>
        <w:t xml:space="preserve">Белгілі бір оқиғалардың болған жерін көрсету </w:t>
      </w:r>
      <w:r w:rsidR="00E65F81" w:rsidRPr="00E65F81">
        <w:rPr>
          <w:rFonts w:eastAsia="Times New Roman" w:cs="Times New Roman"/>
          <w:szCs w:val="28"/>
          <w:lang w:val="kk-KZ" w:eastAsia="ru-RU"/>
        </w:rPr>
        <w:t xml:space="preserve">арқылы </w:t>
      </w:r>
      <w:r w:rsidR="00912617" w:rsidRPr="006322D3">
        <w:rPr>
          <w:rFonts w:eastAsia="Times New Roman" w:cs="Times New Roman"/>
          <w:szCs w:val="28"/>
          <w:lang w:val="kk-KZ" w:eastAsia="ru-RU"/>
        </w:rPr>
        <w:t>жасалған</w:t>
      </w:r>
      <w:r w:rsidR="00E65F81" w:rsidRPr="00E65F81">
        <w:rPr>
          <w:rFonts w:eastAsia="Times New Roman" w:cs="Times New Roman"/>
          <w:szCs w:val="28"/>
          <w:lang w:val="kk-KZ" w:eastAsia="ru-RU"/>
        </w:rPr>
        <w:t xml:space="preserve"> прецедентті есімдер;</w:t>
      </w:r>
    </w:p>
    <w:p w14:paraId="1E656D8C" w14:textId="77777777" w:rsidR="00912617" w:rsidRPr="006322D3" w:rsidRDefault="00912617" w:rsidP="00A52C58">
      <w:pPr>
        <w:autoSpaceDE w:val="0"/>
        <w:autoSpaceDN w:val="0"/>
        <w:adjustRightInd w:val="0"/>
        <w:rPr>
          <w:rFonts w:eastAsia="Times New Roman" w:cs="Times New Roman"/>
          <w:szCs w:val="28"/>
          <w:lang w:val="kk-KZ" w:eastAsia="ru-RU"/>
        </w:rPr>
      </w:pPr>
      <w:r w:rsidRPr="006322D3">
        <w:rPr>
          <w:rFonts w:eastAsia="Times New Roman" w:cs="Times New Roman"/>
          <w:szCs w:val="28"/>
          <w:lang w:val="kk-KZ" w:eastAsia="ru-RU"/>
        </w:rPr>
        <w:t>4) К</w:t>
      </w:r>
      <w:r w:rsidRPr="00E65F81">
        <w:rPr>
          <w:rFonts w:eastAsia="Times New Roman" w:cs="Times New Roman"/>
          <w:szCs w:val="28"/>
          <w:lang w:val="kk-KZ" w:eastAsia="ru-RU"/>
        </w:rPr>
        <w:t>омпаниялар, зауыттар, банктер</w:t>
      </w:r>
      <w:r w:rsidRPr="006322D3">
        <w:rPr>
          <w:rFonts w:eastAsia="Times New Roman" w:cs="Times New Roman"/>
          <w:szCs w:val="28"/>
          <w:lang w:val="kk-KZ" w:eastAsia="ru-RU"/>
        </w:rPr>
        <w:t xml:space="preserve"> сияқты бизнес нысандар атауын білдіретін прецедентті есімдер;</w:t>
      </w:r>
    </w:p>
    <w:p w14:paraId="34286130" w14:textId="77777777" w:rsidR="00E65F81" w:rsidRPr="006322D3" w:rsidRDefault="00912617" w:rsidP="00912617">
      <w:pPr>
        <w:autoSpaceDE w:val="0"/>
        <w:autoSpaceDN w:val="0"/>
        <w:adjustRightInd w:val="0"/>
        <w:rPr>
          <w:rFonts w:eastAsia="Times New Roman" w:cs="Times New Roman"/>
          <w:szCs w:val="28"/>
          <w:lang w:val="kk-KZ" w:eastAsia="ru-RU"/>
        </w:rPr>
      </w:pPr>
      <w:r w:rsidRPr="006322D3">
        <w:rPr>
          <w:rFonts w:eastAsia="Times New Roman" w:cs="Times New Roman"/>
          <w:szCs w:val="28"/>
          <w:lang w:val="kk-KZ" w:eastAsia="ru-RU"/>
        </w:rPr>
        <w:t xml:space="preserve">5) </w:t>
      </w:r>
      <w:r w:rsidR="00E65F81" w:rsidRPr="00E65F81">
        <w:rPr>
          <w:rFonts w:eastAsia="Times New Roman" w:cs="Times New Roman"/>
          <w:szCs w:val="28"/>
          <w:lang w:val="kk-KZ" w:eastAsia="ru-RU"/>
        </w:rPr>
        <w:t>Кеңінен танымал болған географиялық объектілерді</w:t>
      </w:r>
      <w:r w:rsidRPr="006322D3">
        <w:rPr>
          <w:rFonts w:eastAsia="Times New Roman" w:cs="Times New Roman"/>
          <w:szCs w:val="28"/>
          <w:lang w:val="kk-KZ" w:eastAsia="ru-RU"/>
        </w:rPr>
        <w:t>ң атауын</w:t>
      </w:r>
      <w:r w:rsidR="00E65F81" w:rsidRPr="00E65F81">
        <w:rPr>
          <w:rFonts w:eastAsia="Times New Roman" w:cs="Times New Roman"/>
          <w:szCs w:val="28"/>
          <w:lang w:val="kk-KZ" w:eastAsia="ru-RU"/>
        </w:rPr>
        <w:t xml:space="preserve"> білдіретін прецедентті есімдер;</w:t>
      </w:r>
    </w:p>
    <w:p w14:paraId="0C25334D" w14:textId="77777777" w:rsidR="00E65F81" w:rsidRPr="006322D3" w:rsidRDefault="00912617" w:rsidP="006322D3">
      <w:pPr>
        <w:autoSpaceDE w:val="0"/>
        <w:autoSpaceDN w:val="0"/>
        <w:adjustRightInd w:val="0"/>
        <w:rPr>
          <w:rFonts w:eastAsia="Times New Roman" w:cs="Times New Roman"/>
          <w:szCs w:val="28"/>
          <w:lang w:val="kk-KZ" w:eastAsia="ru-RU"/>
        </w:rPr>
      </w:pPr>
      <w:r w:rsidRPr="006322D3">
        <w:rPr>
          <w:rFonts w:eastAsia="Times New Roman" w:cs="Times New Roman"/>
          <w:szCs w:val="28"/>
          <w:lang w:val="kk-KZ" w:eastAsia="ru-RU"/>
        </w:rPr>
        <w:t>6) Тарихи оқиғаларды еске түсіретін ел атаулары</w:t>
      </w:r>
      <w:r w:rsidR="006322D3" w:rsidRPr="006322D3">
        <w:rPr>
          <w:rFonts w:eastAsia="Times New Roman" w:cs="Times New Roman"/>
          <w:szCs w:val="28"/>
          <w:lang w:val="kk-KZ" w:eastAsia="ru-RU"/>
        </w:rPr>
        <w:t xml:space="preserve"> </w:t>
      </w:r>
      <w:r w:rsidR="00E65F81" w:rsidRPr="00E65F81">
        <w:rPr>
          <w:rFonts w:eastAsia="Times New Roman" w:cs="Times New Roman"/>
          <w:szCs w:val="28"/>
          <w:lang w:val="kk-KZ" w:eastAsia="ru-RU"/>
        </w:rPr>
        <w:t>прецедентті есім ретінде қызмет ете алады;</w:t>
      </w:r>
    </w:p>
    <w:p w14:paraId="0A2DC1AE" w14:textId="79DA43BD" w:rsidR="007B5250" w:rsidRPr="006322D3" w:rsidRDefault="006322D3" w:rsidP="00DE7CD7">
      <w:pPr>
        <w:autoSpaceDE w:val="0"/>
        <w:autoSpaceDN w:val="0"/>
        <w:adjustRightInd w:val="0"/>
        <w:rPr>
          <w:rFonts w:cs="Times New Roman"/>
          <w:szCs w:val="28"/>
          <w:lang w:val="kk-KZ"/>
        </w:rPr>
      </w:pPr>
      <w:r w:rsidRPr="006322D3">
        <w:rPr>
          <w:rFonts w:eastAsia="Times New Roman" w:cs="Times New Roman"/>
          <w:szCs w:val="28"/>
          <w:lang w:val="kk-KZ" w:eastAsia="ru-RU"/>
        </w:rPr>
        <w:t xml:space="preserve">7) </w:t>
      </w:r>
      <w:r w:rsidR="00E65F81" w:rsidRPr="00E65F81">
        <w:rPr>
          <w:rFonts w:eastAsia="Times New Roman" w:cs="Times New Roman"/>
          <w:szCs w:val="28"/>
          <w:lang w:val="kk-KZ" w:eastAsia="ru-RU"/>
        </w:rPr>
        <w:t>Кеме атауларынан</w:t>
      </w:r>
      <w:r w:rsidRPr="006322D3">
        <w:rPr>
          <w:rFonts w:eastAsia="Times New Roman" w:cs="Times New Roman"/>
          <w:szCs w:val="28"/>
          <w:lang w:val="kk-KZ" w:eastAsia="ru-RU"/>
        </w:rPr>
        <w:t xml:space="preserve"> туындайтын прецедентті есімдер</w:t>
      </w:r>
      <w:r w:rsidR="007B5250" w:rsidRPr="006322D3">
        <w:rPr>
          <w:rFonts w:cs="Times New Roman"/>
          <w:szCs w:val="28"/>
          <w:lang w:val="kk-KZ"/>
        </w:rPr>
        <w:t xml:space="preserve"> </w:t>
      </w:r>
      <w:r w:rsidR="00A26862">
        <w:rPr>
          <w:rFonts w:cs="Times New Roman"/>
          <w:szCs w:val="28"/>
          <w:lang w:val="kk-KZ"/>
        </w:rPr>
        <w:t>[10</w:t>
      </w:r>
      <w:r w:rsidR="00EC6789">
        <w:rPr>
          <w:rFonts w:cs="Times New Roman"/>
          <w:szCs w:val="28"/>
          <w:lang w:val="kk-KZ"/>
        </w:rPr>
        <w:t>8</w:t>
      </w:r>
      <w:r w:rsidR="00896AF2">
        <w:rPr>
          <w:rFonts w:cs="Times New Roman"/>
          <w:szCs w:val="28"/>
          <w:lang w:val="kk-KZ"/>
        </w:rPr>
        <w:t xml:space="preserve">, </w:t>
      </w:r>
      <w:r w:rsidR="001E6317">
        <w:rPr>
          <w:rFonts w:cs="Times New Roman"/>
          <w:szCs w:val="28"/>
          <w:lang w:val="kk-KZ"/>
        </w:rPr>
        <w:t>б.</w:t>
      </w:r>
      <w:r w:rsidR="00896AF2">
        <w:rPr>
          <w:rFonts w:cs="Times New Roman"/>
          <w:szCs w:val="28"/>
          <w:lang w:val="kk-KZ"/>
        </w:rPr>
        <w:t>82-85</w:t>
      </w:r>
      <w:r w:rsidR="002468E4" w:rsidRPr="006322D3">
        <w:rPr>
          <w:rFonts w:cs="Times New Roman"/>
          <w:szCs w:val="28"/>
          <w:lang w:val="kk-KZ"/>
        </w:rPr>
        <w:t>].</w:t>
      </w:r>
    </w:p>
    <w:p w14:paraId="186BE63D" w14:textId="6B34E50E" w:rsidR="007B5250" w:rsidRPr="00B240BE" w:rsidRDefault="00F13E0F" w:rsidP="00DE7CD7">
      <w:pPr>
        <w:tabs>
          <w:tab w:val="left" w:pos="454"/>
          <w:tab w:val="left" w:pos="709"/>
        </w:tabs>
        <w:rPr>
          <w:rFonts w:cs="Times New Roman"/>
          <w:szCs w:val="28"/>
          <w:lang w:val="kk-KZ"/>
        </w:rPr>
      </w:pPr>
      <w:r>
        <w:rPr>
          <w:rFonts w:cs="Times New Roman"/>
          <w:szCs w:val="28"/>
          <w:lang w:val="kk-KZ"/>
        </w:rPr>
        <w:t>Г. </w:t>
      </w:r>
      <w:r w:rsidR="00340126" w:rsidRPr="00340126">
        <w:rPr>
          <w:rFonts w:cs="Times New Roman"/>
          <w:szCs w:val="28"/>
          <w:lang w:val="kk-KZ"/>
        </w:rPr>
        <w:t>Мадиева өзінің «Имя собственное в контексте познания» атты ғылыми еңбегінде Қазақстандағы ономастика саласын жан-жақты талдай отырып, қазақ тіл білімінде прецедентті есімдердің арнайы зерттеу нысанына айналмағанын атап көрсетеді. Ол прецедентті есімдерді адамның танымдық әлемін қалыптастыратын екі үлкен топқа бөледі: бірі – бүкіл адамзатқа ортақ танымал тұлғаларға қатысты универсалды есімдер (мысалы Гитлер</w:t>
      </w:r>
      <w:r w:rsidR="00340126">
        <w:rPr>
          <w:rFonts w:cs="Times New Roman"/>
          <w:szCs w:val="28"/>
          <w:lang w:val="kk-KZ"/>
        </w:rPr>
        <w:t>,</w:t>
      </w:r>
      <w:r w:rsidR="00340126" w:rsidRPr="00340126">
        <w:rPr>
          <w:rFonts w:cs="Times New Roman"/>
          <w:szCs w:val="28"/>
          <w:lang w:val="kk-KZ"/>
        </w:rPr>
        <w:t xml:space="preserve"> Наполеон</w:t>
      </w:r>
      <w:r w:rsidR="00340126">
        <w:rPr>
          <w:rFonts w:cs="Times New Roman"/>
          <w:szCs w:val="28"/>
          <w:lang w:val="kk-KZ"/>
        </w:rPr>
        <w:t>,</w:t>
      </w:r>
      <w:r w:rsidR="00340126" w:rsidRPr="00340126">
        <w:rPr>
          <w:rFonts w:cs="Times New Roman"/>
          <w:szCs w:val="28"/>
          <w:lang w:val="kk-KZ"/>
        </w:rPr>
        <w:t xml:space="preserve"> </w:t>
      </w:r>
      <w:r w:rsidR="00340126">
        <w:rPr>
          <w:rFonts w:cs="Times New Roman"/>
          <w:szCs w:val="28"/>
          <w:lang w:val="kk-KZ"/>
        </w:rPr>
        <w:t>Гамлет</w:t>
      </w:r>
      <w:r w:rsidR="00340126" w:rsidRPr="00340126">
        <w:rPr>
          <w:rFonts w:cs="Times New Roman"/>
          <w:szCs w:val="28"/>
          <w:lang w:val="kk-KZ"/>
        </w:rPr>
        <w:t>), екіншісі – белгілі бір ұлттың мәдени санасында орныққан</w:t>
      </w:r>
      <w:r w:rsidR="00340126">
        <w:rPr>
          <w:rFonts w:cs="Times New Roman"/>
          <w:szCs w:val="28"/>
          <w:lang w:val="kk-KZ"/>
        </w:rPr>
        <w:t xml:space="preserve"> жергілікті есімдер (мысалы</w:t>
      </w:r>
      <w:r w:rsidR="00340126" w:rsidRPr="00340126">
        <w:rPr>
          <w:rFonts w:cs="Times New Roman"/>
          <w:szCs w:val="28"/>
          <w:lang w:val="kk-KZ"/>
        </w:rPr>
        <w:t xml:space="preserve"> Плюшкин Қарабай,)</w:t>
      </w:r>
      <w:r w:rsidR="007B5250" w:rsidRPr="00B240BE">
        <w:rPr>
          <w:rFonts w:cs="Times New Roman"/>
          <w:szCs w:val="28"/>
          <w:lang w:val="kk-KZ"/>
        </w:rPr>
        <w:t>.</w:t>
      </w:r>
    </w:p>
    <w:p w14:paraId="7E6C6435" w14:textId="70FCE559" w:rsidR="007B5250" w:rsidRPr="00B240BE" w:rsidRDefault="00F13E0F" w:rsidP="00DE7CD7">
      <w:pPr>
        <w:tabs>
          <w:tab w:val="left" w:pos="454"/>
          <w:tab w:val="left" w:pos="709"/>
        </w:tabs>
        <w:rPr>
          <w:rFonts w:cs="Times New Roman"/>
          <w:szCs w:val="28"/>
          <w:lang w:val="kk-KZ"/>
        </w:rPr>
      </w:pPr>
      <w:r>
        <w:rPr>
          <w:rFonts w:cs="Times New Roman"/>
          <w:szCs w:val="28"/>
          <w:lang w:val="kk-KZ"/>
        </w:rPr>
        <w:t>С. </w:t>
      </w:r>
      <w:r w:rsidR="00AE0D71" w:rsidRPr="00AE0D71">
        <w:rPr>
          <w:rFonts w:cs="Times New Roman"/>
          <w:szCs w:val="28"/>
          <w:lang w:val="kk-KZ"/>
        </w:rPr>
        <w:t xml:space="preserve">Иманбердиева өз еңбегінде «Құтты білік», </w:t>
      </w:r>
      <w:r w:rsidR="00A44E65" w:rsidRPr="00AE0D71">
        <w:rPr>
          <w:rFonts w:cs="Times New Roman"/>
          <w:szCs w:val="28"/>
          <w:lang w:val="kk-KZ"/>
        </w:rPr>
        <w:t>«Ақиқат сыйы»</w:t>
      </w:r>
      <w:r w:rsidR="00A44E65">
        <w:rPr>
          <w:rFonts w:cs="Times New Roman"/>
          <w:szCs w:val="28"/>
          <w:lang w:val="kk-KZ"/>
        </w:rPr>
        <w:t>,</w:t>
      </w:r>
      <w:r w:rsidR="00A44E65" w:rsidRPr="00AE0D71">
        <w:rPr>
          <w:rFonts w:cs="Times New Roman"/>
          <w:szCs w:val="28"/>
          <w:lang w:val="kk-KZ"/>
        </w:rPr>
        <w:t xml:space="preserve"> </w:t>
      </w:r>
      <w:r w:rsidR="00A44E65">
        <w:rPr>
          <w:rFonts w:cs="Times New Roman"/>
          <w:szCs w:val="28"/>
          <w:lang w:val="kk-KZ"/>
        </w:rPr>
        <w:t>«Диуани Хикмет», «Мұхаббатнаме»</w:t>
      </w:r>
      <w:r w:rsidR="00AE0D71" w:rsidRPr="00AE0D71">
        <w:rPr>
          <w:rFonts w:cs="Times New Roman"/>
          <w:szCs w:val="28"/>
          <w:lang w:val="kk-KZ"/>
        </w:rPr>
        <w:t xml:space="preserve"> секілді ортағасырлық жазба мұралардағы ономастикалық атаулар жүйесін зерттейді. Ғалым бұл шығармаларда кездесетін онимдердің құрылымдық ерекшеліктерін, олардың функционалды және прагматикалық қызметін саралап, түркі жазба дәстүріндегі есімдердің қазіргі қазақ тілінде қалай қолданыс табатынына назар ауд</w:t>
      </w:r>
      <w:r w:rsidR="00E2164A">
        <w:rPr>
          <w:rFonts w:cs="Times New Roman"/>
          <w:szCs w:val="28"/>
          <w:lang w:val="kk-KZ"/>
        </w:rPr>
        <w:t>арады. Сонымен қатар, ол аталған</w:t>
      </w:r>
      <w:r w:rsidR="00AE0D71" w:rsidRPr="00AE0D71">
        <w:rPr>
          <w:rFonts w:cs="Times New Roman"/>
          <w:szCs w:val="28"/>
          <w:lang w:val="kk-KZ"/>
        </w:rPr>
        <w:t xml:space="preserve"> мәтіндердегі «Жаратушы» концептісін тілдік және </w:t>
      </w:r>
      <w:r w:rsidR="00AE0D71">
        <w:rPr>
          <w:rFonts w:cs="Times New Roman"/>
          <w:szCs w:val="28"/>
          <w:lang w:val="kk-KZ"/>
        </w:rPr>
        <w:t>лингво</w:t>
      </w:r>
      <w:r w:rsidR="00AE0D71" w:rsidRPr="00AE0D71">
        <w:rPr>
          <w:rFonts w:cs="Times New Roman"/>
          <w:szCs w:val="28"/>
          <w:lang w:val="kk-KZ"/>
        </w:rPr>
        <w:t>концептологи</w:t>
      </w:r>
      <w:r w:rsidR="00A44E65">
        <w:rPr>
          <w:rFonts w:cs="Times New Roman"/>
          <w:szCs w:val="28"/>
          <w:lang w:val="kk-KZ"/>
        </w:rPr>
        <w:t>ялық тұрғыда тереңірек талдайды</w:t>
      </w:r>
      <w:r w:rsidR="007B5250" w:rsidRPr="00B240BE">
        <w:rPr>
          <w:rFonts w:cs="Times New Roman"/>
          <w:szCs w:val="28"/>
          <w:lang w:val="kk-KZ"/>
        </w:rPr>
        <w:t xml:space="preserve"> </w:t>
      </w:r>
      <w:r w:rsidR="00F0724B">
        <w:rPr>
          <w:rFonts w:cs="Times New Roman"/>
          <w:szCs w:val="28"/>
          <w:lang w:val="kk-KZ"/>
        </w:rPr>
        <w:t>[1</w:t>
      </w:r>
      <w:r w:rsidR="00035FFB">
        <w:rPr>
          <w:rFonts w:cs="Times New Roman"/>
          <w:szCs w:val="28"/>
          <w:lang w:val="kk-KZ"/>
        </w:rPr>
        <w:t>93</w:t>
      </w:r>
      <w:r w:rsidR="00EC04CF" w:rsidRPr="00B240BE">
        <w:rPr>
          <w:rFonts w:cs="Times New Roman"/>
          <w:szCs w:val="28"/>
          <w:lang w:val="kk-KZ"/>
        </w:rPr>
        <w:t>].</w:t>
      </w:r>
      <w:r w:rsidR="007B5250" w:rsidRPr="00B240BE">
        <w:rPr>
          <w:rFonts w:cs="Times New Roman"/>
          <w:szCs w:val="28"/>
          <w:lang w:val="kk-KZ"/>
        </w:rPr>
        <w:t xml:space="preserve"> </w:t>
      </w:r>
    </w:p>
    <w:p w14:paraId="1F4D5259" w14:textId="77777777" w:rsidR="007B5250" w:rsidRPr="00B240BE" w:rsidRDefault="00F13E0F" w:rsidP="00DE7CD7">
      <w:pPr>
        <w:pStyle w:val="31"/>
        <w:spacing w:line="240" w:lineRule="auto"/>
        <w:ind w:firstLine="454"/>
        <w:jc w:val="both"/>
        <w:rPr>
          <w:rFonts w:ascii="Times New Roman" w:hAnsi="Times New Roman"/>
          <w:b w:val="0"/>
          <w:sz w:val="28"/>
          <w:szCs w:val="28"/>
          <w:lang w:val="kk-KZ"/>
        </w:rPr>
      </w:pPr>
      <w:r>
        <w:rPr>
          <w:rFonts w:ascii="Times New Roman" w:hAnsi="Times New Roman"/>
          <w:b w:val="0"/>
          <w:sz w:val="28"/>
          <w:szCs w:val="28"/>
          <w:lang w:val="kk-KZ"/>
        </w:rPr>
        <w:t>Ф. М. </w:t>
      </w:r>
      <w:r w:rsidR="00A44E65" w:rsidRPr="00A44E65">
        <w:rPr>
          <w:rFonts w:ascii="Times New Roman" w:hAnsi="Times New Roman"/>
          <w:b w:val="0"/>
          <w:sz w:val="28"/>
          <w:szCs w:val="28"/>
          <w:lang w:val="kk-KZ"/>
        </w:rPr>
        <w:t xml:space="preserve">Әшімханова өз зерттеуінде қазақ тіліндегі адам есімдерінің лингвомәдени ерекшеліктерін, олардың этномәдени мазмұны мен қоғамдық мәнін қарастырады. Зерттеуші еңбегінде лақап аттардың қолданылу сипаты, прецедентті антропонимдердің рөлі, </w:t>
      </w:r>
      <w:r w:rsidR="00A44E65">
        <w:rPr>
          <w:rFonts w:ascii="Times New Roman" w:hAnsi="Times New Roman"/>
          <w:b w:val="0"/>
          <w:sz w:val="28"/>
          <w:szCs w:val="28"/>
          <w:lang w:val="kk-KZ"/>
        </w:rPr>
        <w:t>қасиетті</w:t>
      </w:r>
      <w:r w:rsidR="00A44E65" w:rsidRPr="00A44E65">
        <w:rPr>
          <w:rFonts w:ascii="Times New Roman" w:hAnsi="Times New Roman"/>
          <w:b w:val="0"/>
          <w:sz w:val="28"/>
          <w:szCs w:val="28"/>
          <w:lang w:val="kk-KZ"/>
        </w:rPr>
        <w:t xml:space="preserve"> </w:t>
      </w:r>
      <w:r w:rsidR="00A44E65">
        <w:rPr>
          <w:rFonts w:ascii="Times New Roman" w:hAnsi="Times New Roman"/>
          <w:b w:val="0"/>
          <w:sz w:val="28"/>
          <w:szCs w:val="28"/>
          <w:lang w:val="kk-KZ"/>
        </w:rPr>
        <w:t>саналатын</w:t>
      </w:r>
      <w:r w:rsidR="00A44E65" w:rsidRPr="00A44E65">
        <w:rPr>
          <w:rFonts w:ascii="Times New Roman" w:hAnsi="Times New Roman"/>
          <w:b w:val="0"/>
          <w:sz w:val="28"/>
          <w:szCs w:val="28"/>
          <w:lang w:val="kk-KZ"/>
        </w:rPr>
        <w:t xml:space="preserve"> есімдер, араб-парсы тілінен енген антропонимдер, сондай-ақ </w:t>
      </w:r>
      <w:r w:rsidR="00A44E65">
        <w:rPr>
          <w:rFonts w:ascii="Times New Roman" w:hAnsi="Times New Roman"/>
          <w:b w:val="0"/>
          <w:sz w:val="28"/>
          <w:szCs w:val="28"/>
          <w:lang w:val="kk-KZ"/>
        </w:rPr>
        <w:t>батырлар жырында</w:t>
      </w:r>
      <w:r w:rsidR="00A44E65" w:rsidRPr="00A44E65">
        <w:rPr>
          <w:rFonts w:ascii="Times New Roman" w:hAnsi="Times New Roman"/>
          <w:b w:val="0"/>
          <w:sz w:val="28"/>
          <w:szCs w:val="28"/>
          <w:lang w:val="kk-KZ"/>
        </w:rPr>
        <w:t xml:space="preserve"> кездесетін кісі аттары сияқты түрлі аспектілер жүйелі түрде талданады. </w:t>
      </w:r>
      <w:r w:rsidR="00035FFB">
        <w:rPr>
          <w:rFonts w:ascii="Times New Roman" w:hAnsi="Times New Roman"/>
          <w:b w:val="0"/>
          <w:sz w:val="28"/>
          <w:szCs w:val="28"/>
          <w:lang w:val="kk-KZ"/>
        </w:rPr>
        <w:t>[194</w:t>
      </w:r>
      <w:r w:rsidR="00C0535E" w:rsidRPr="00B240BE">
        <w:rPr>
          <w:rFonts w:ascii="Times New Roman" w:hAnsi="Times New Roman"/>
          <w:b w:val="0"/>
          <w:sz w:val="28"/>
          <w:szCs w:val="28"/>
          <w:lang w:val="kk-KZ"/>
        </w:rPr>
        <w:t>]</w:t>
      </w:r>
      <w:r w:rsidR="007B5250" w:rsidRPr="00B240BE">
        <w:rPr>
          <w:rFonts w:ascii="Times New Roman" w:hAnsi="Times New Roman"/>
          <w:b w:val="0"/>
          <w:sz w:val="28"/>
          <w:szCs w:val="28"/>
          <w:lang w:val="kk-KZ"/>
        </w:rPr>
        <w:t xml:space="preserve">. </w:t>
      </w:r>
    </w:p>
    <w:p w14:paraId="745CD501" w14:textId="77777777" w:rsidR="007B5250" w:rsidRPr="00B240BE" w:rsidRDefault="00E047B8" w:rsidP="00DE7CD7">
      <w:pPr>
        <w:tabs>
          <w:tab w:val="left" w:pos="454"/>
          <w:tab w:val="left" w:pos="709"/>
        </w:tabs>
        <w:rPr>
          <w:rFonts w:cs="Times New Roman"/>
          <w:szCs w:val="28"/>
          <w:lang w:val="kk-KZ"/>
        </w:rPr>
      </w:pPr>
      <w:r w:rsidRPr="00E047B8">
        <w:rPr>
          <w:rFonts w:cs="Times New Roman"/>
          <w:szCs w:val="28"/>
          <w:lang w:val="kk-KZ"/>
        </w:rPr>
        <w:t>ХХ ғасырда қазақ тіл білімінде «прецедентті есім» ұғымы нақты түрде қолданылмағанымен, жалқы есімдерге қатысты кейбір ерекшеліктер тілші ғалымдардың еңбектерінде жанама түрде</w:t>
      </w:r>
      <w:r>
        <w:rPr>
          <w:rFonts w:cs="Times New Roman"/>
          <w:szCs w:val="28"/>
          <w:lang w:val="kk-KZ"/>
        </w:rPr>
        <w:t xml:space="preserve"> зерттелген. Бұл бағытта Т. </w:t>
      </w:r>
      <w:r w:rsidR="00F13E0F">
        <w:rPr>
          <w:rFonts w:cs="Times New Roman"/>
          <w:szCs w:val="28"/>
          <w:lang w:val="kk-KZ"/>
        </w:rPr>
        <w:t>Жанұзақов, Т. </w:t>
      </w:r>
      <w:r w:rsidRPr="00E047B8">
        <w:rPr>
          <w:rFonts w:cs="Times New Roman"/>
          <w:szCs w:val="28"/>
          <w:lang w:val="kk-KZ"/>
        </w:rPr>
        <w:t>Қоңыров</w:t>
      </w:r>
      <w:r>
        <w:rPr>
          <w:rFonts w:cs="Times New Roman"/>
          <w:szCs w:val="28"/>
          <w:lang w:val="kk-KZ"/>
        </w:rPr>
        <w:t>,</w:t>
      </w:r>
      <w:r w:rsidR="00F13E0F">
        <w:rPr>
          <w:rFonts w:cs="Times New Roman"/>
          <w:szCs w:val="28"/>
          <w:lang w:val="kk-KZ"/>
        </w:rPr>
        <w:t xml:space="preserve"> І. </w:t>
      </w:r>
      <w:r w:rsidRPr="00E047B8">
        <w:rPr>
          <w:rFonts w:cs="Times New Roman"/>
          <w:szCs w:val="28"/>
          <w:lang w:val="kk-KZ"/>
        </w:rPr>
        <w:t>Кеңесбаев секілді зерттеушілердің еңбектері ерек</w:t>
      </w:r>
      <w:r>
        <w:rPr>
          <w:rFonts w:cs="Times New Roman"/>
          <w:szCs w:val="28"/>
          <w:lang w:val="kk-KZ"/>
        </w:rPr>
        <w:t>ше атап өтуге тұрарлық. Мәселен</w:t>
      </w:r>
      <w:r w:rsidR="00F13E0F">
        <w:rPr>
          <w:rFonts w:cs="Times New Roman"/>
          <w:szCs w:val="28"/>
          <w:lang w:val="kk-KZ"/>
        </w:rPr>
        <w:t xml:space="preserve"> Т. </w:t>
      </w:r>
      <w:r w:rsidRPr="00E047B8">
        <w:rPr>
          <w:rFonts w:cs="Times New Roman"/>
          <w:szCs w:val="28"/>
          <w:lang w:val="kk-KZ"/>
        </w:rPr>
        <w:t xml:space="preserve">Жанұзақов қазақ ономастикасының даму жолдарына талдау жасап, ондағы жалқы есімдердің қалыптасу ерекшеліктерін, олардың жалпы есімге айналу үрдістерін кеңінен сипаттаған. Ол фольклорлық кейіпкерлер </w:t>
      </w:r>
      <w:r>
        <w:rPr>
          <w:rFonts w:cs="Times New Roman"/>
          <w:szCs w:val="28"/>
          <w:lang w:val="kk-KZ"/>
        </w:rPr>
        <w:t>–</w:t>
      </w:r>
      <w:r w:rsidRPr="00E047B8">
        <w:rPr>
          <w:rFonts w:cs="Times New Roman"/>
          <w:szCs w:val="28"/>
          <w:lang w:val="kk-KZ"/>
        </w:rPr>
        <w:t xml:space="preserve"> Қожанасыр, Қыз Жібек пен Төлеген, Қозы мен </w:t>
      </w:r>
      <w:r w:rsidRPr="00E047B8">
        <w:rPr>
          <w:rFonts w:cs="Times New Roman"/>
          <w:szCs w:val="28"/>
          <w:lang w:val="kk-KZ"/>
        </w:rPr>
        <w:lastRenderedPageBreak/>
        <w:t xml:space="preserve">Баян сияқты бейнелер мен олардың тұлпарлары </w:t>
      </w:r>
      <w:r>
        <w:rPr>
          <w:rFonts w:cs="Times New Roman"/>
          <w:szCs w:val="28"/>
          <w:lang w:val="kk-KZ"/>
        </w:rPr>
        <w:t xml:space="preserve">– </w:t>
      </w:r>
      <w:r w:rsidRPr="00E047B8">
        <w:rPr>
          <w:rFonts w:cs="Times New Roman"/>
          <w:szCs w:val="28"/>
          <w:lang w:val="kk-KZ"/>
        </w:rPr>
        <w:t xml:space="preserve">Тайбурыл, Шалқұйрық, Байшұбар есімдерінің қалыптасу ерекшеліктеріне назар аударады. Сондай-ақ Бірлік, Екібай, Үштөбе, Жетісу, Тоғызбай сынды сан есімдер негізінде жасалған жалқы атауларды мысалға келтіреді. Сонымен бірге, ғалым араб, парсы, моңғол және орыс тілдерінен енген антропонимдік және топонимдік атаулардың да табиғатын қарастырған </w:t>
      </w:r>
      <w:r w:rsidR="00F0724B">
        <w:rPr>
          <w:rFonts w:cs="Times New Roman"/>
          <w:szCs w:val="28"/>
          <w:lang w:val="kk-KZ"/>
        </w:rPr>
        <w:t>[19</w:t>
      </w:r>
      <w:r w:rsidR="00035FFB">
        <w:rPr>
          <w:rFonts w:cs="Times New Roman"/>
          <w:szCs w:val="28"/>
          <w:lang w:val="kk-KZ"/>
        </w:rPr>
        <w:t>5</w:t>
      </w:r>
      <w:r w:rsidR="00134130" w:rsidRPr="00B240BE">
        <w:rPr>
          <w:rFonts w:cs="Times New Roman"/>
          <w:szCs w:val="28"/>
          <w:lang w:val="kk-KZ"/>
        </w:rPr>
        <w:t>]</w:t>
      </w:r>
      <w:r w:rsidR="007B5250" w:rsidRPr="00B240BE">
        <w:rPr>
          <w:rFonts w:cs="Times New Roman"/>
          <w:szCs w:val="28"/>
          <w:lang w:val="kk-KZ"/>
        </w:rPr>
        <w:t>.</w:t>
      </w:r>
    </w:p>
    <w:p w14:paraId="28647BCE" w14:textId="69125AC6" w:rsidR="007B5250" w:rsidRPr="00B240BE" w:rsidRDefault="00E047B8" w:rsidP="00DE7CD7">
      <w:pPr>
        <w:tabs>
          <w:tab w:val="left" w:pos="454"/>
          <w:tab w:val="left" w:pos="709"/>
        </w:tabs>
        <w:rPr>
          <w:rFonts w:cs="Times New Roman"/>
          <w:szCs w:val="28"/>
          <w:lang w:val="kk-KZ"/>
        </w:rPr>
      </w:pPr>
      <w:r w:rsidRPr="00E047B8">
        <w:rPr>
          <w:rFonts w:cs="Times New Roman"/>
          <w:szCs w:val="28"/>
          <w:lang w:val="kk-KZ"/>
        </w:rPr>
        <w:t xml:space="preserve">Қазақ </w:t>
      </w:r>
      <w:r>
        <w:rPr>
          <w:rFonts w:cs="Times New Roman"/>
          <w:szCs w:val="28"/>
          <w:lang w:val="kk-KZ"/>
        </w:rPr>
        <w:t>лингвистикасында</w:t>
      </w:r>
      <w:r w:rsidRPr="00E047B8">
        <w:rPr>
          <w:rFonts w:cs="Times New Roman"/>
          <w:szCs w:val="28"/>
          <w:lang w:val="kk-KZ"/>
        </w:rPr>
        <w:t xml:space="preserve"> прецедентті есімдер, әсіресе фольклорға тән прецедентті антропонимдер алғаш рет Б.</w:t>
      </w:r>
      <w:r w:rsidR="00F13E0F">
        <w:rPr>
          <w:rFonts w:cs="Times New Roman"/>
          <w:szCs w:val="28"/>
          <w:lang w:val="kk-KZ"/>
        </w:rPr>
        <w:t> </w:t>
      </w:r>
      <w:r w:rsidRPr="00E047B8">
        <w:rPr>
          <w:rFonts w:cs="Times New Roman"/>
          <w:szCs w:val="28"/>
          <w:lang w:val="kk-KZ"/>
        </w:rPr>
        <w:t>А.</w:t>
      </w:r>
      <w:r w:rsidR="00F13E0F">
        <w:rPr>
          <w:rFonts w:cs="Times New Roman"/>
          <w:szCs w:val="28"/>
          <w:lang w:val="kk-KZ"/>
        </w:rPr>
        <w:t> </w:t>
      </w:r>
      <w:r w:rsidRPr="00E047B8">
        <w:rPr>
          <w:rFonts w:cs="Times New Roman"/>
          <w:szCs w:val="28"/>
          <w:lang w:val="kk-KZ"/>
        </w:rPr>
        <w:t xml:space="preserve">Абдыханованың ғылыми-зерттеу еңбегінде арнайы </w:t>
      </w:r>
      <w:r w:rsidR="008D04A5">
        <w:rPr>
          <w:rFonts w:cs="Times New Roman"/>
          <w:szCs w:val="28"/>
          <w:lang w:val="kk-KZ"/>
        </w:rPr>
        <w:t>зерттелді</w:t>
      </w:r>
      <w:r w:rsidRPr="00E047B8">
        <w:rPr>
          <w:rFonts w:cs="Times New Roman"/>
          <w:szCs w:val="28"/>
          <w:lang w:val="kk-KZ"/>
        </w:rPr>
        <w:t>. Зерттеуші бұл есімдерді көркем әдеби туындылар негізінде саралап, олардың тілдік және мәдени табиғатын ашуға тырысты. Бұл диссертациялық жұмыс фольклорлық прецедентті мәтіндерді қазақ тіліндегі ғылыми талдаудың алғашқы үлгіле</w:t>
      </w:r>
      <w:r w:rsidR="008D04A5">
        <w:rPr>
          <w:rFonts w:cs="Times New Roman"/>
          <w:szCs w:val="28"/>
          <w:lang w:val="kk-KZ"/>
        </w:rPr>
        <w:t>рінің бірі ретінде ерекшеленеді</w:t>
      </w:r>
      <w:r w:rsidR="007B5250" w:rsidRPr="00B240BE">
        <w:rPr>
          <w:rFonts w:cs="Times New Roman"/>
          <w:color w:val="000000" w:themeColor="text1"/>
          <w:szCs w:val="28"/>
          <w:lang w:val="kk-KZ"/>
        </w:rPr>
        <w:t>.</w:t>
      </w:r>
    </w:p>
    <w:p w14:paraId="31EE4BCE" w14:textId="77777777" w:rsidR="007B5250" w:rsidRPr="00B240BE" w:rsidRDefault="00826752" w:rsidP="00DE7CD7">
      <w:pPr>
        <w:rPr>
          <w:rFonts w:cs="Times New Roman"/>
          <w:szCs w:val="28"/>
          <w:lang w:val="kk-KZ"/>
        </w:rPr>
      </w:pPr>
      <w:r w:rsidRPr="00826752">
        <w:rPr>
          <w:rFonts w:cs="Times New Roman"/>
          <w:szCs w:val="28"/>
          <w:shd w:val="clear" w:color="auto" w:fill="FFFFFF"/>
          <w:lang w:val="kk-KZ"/>
        </w:rPr>
        <w:t>Прецедентті құбылыстардың түр-түрі неғұрлым көп болса, сол арқылы ұлттың өзіндік болмысы мен ұлттық тілдің дара сипаты айқын аңғарылады.</w:t>
      </w:r>
      <w:r w:rsidR="007B5250" w:rsidRPr="00B240BE">
        <w:rPr>
          <w:rFonts w:cs="Times New Roman"/>
          <w:szCs w:val="28"/>
          <w:shd w:val="clear" w:color="auto" w:fill="FFFFFF"/>
          <w:lang w:val="kk-KZ"/>
        </w:rPr>
        <w:t xml:space="preserve"> </w:t>
      </w:r>
      <w:r w:rsidR="007B5250" w:rsidRPr="00B240BE">
        <w:rPr>
          <w:rFonts w:cs="Times New Roman"/>
          <w:szCs w:val="28"/>
          <w:lang w:val="kk-KZ"/>
        </w:rPr>
        <w:t xml:space="preserve">Универсалды прецедентті есімдер де әр </w:t>
      </w:r>
      <w:r w:rsidR="00F13E0F">
        <w:rPr>
          <w:rFonts w:cs="Times New Roman"/>
          <w:szCs w:val="28"/>
          <w:lang w:val="kk-KZ"/>
        </w:rPr>
        <w:t xml:space="preserve">халықта </w:t>
      </w:r>
      <w:r w:rsidR="007B5250" w:rsidRPr="00B240BE">
        <w:rPr>
          <w:rFonts w:cs="Times New Roman"/>
          <w:szCs w:val="28"/>
          <w:lang w:val="kk-KZ"/>
        </w:rPr>
        <w:t xml:space="preserve">әртүрлі бағалаумен, әртүрлі интерпретациямен беріледі. Мысалы Дон Кихот универсалды прецедентті есімі бірде әділетсіздікпен күресуші ретінде, бірде адалдықты ту етуші, бірде қияли, арманқуушы, енді бірде рыцарь бейнесінде сипатталады. Философияда «донкихотшыл» деген түсінік бар. Қолынан келмейтін іске ұмтылушы жан деген мағынаны береді. Қазақ әдебиетінде Қожанасыр атты кейіпкермен образы жақын келеді. Қожанасыр – қазақ күлдіргі әңгімелерінің басты кейіпкері, тарихи тұлға. </w:t>
      </w:r>
      <w:r w:rsidR="007B5250" w:rsidRPr="00B240BE">
        <w:rPr>
          <w:rFonts w:cs="Times New Roman"/>
          <w:bCs/>
          <w:szCs w:val="28"/>
          <w:shd w:val="clear" w:color="auto" w:fill="FFFFFF"/>
          <w:lang w:val="kk-KZ"/>
        </w:rPr>
        <w:t>«Қожанасыр</w:t>
      </w:r>
      <w:r w:rsidR="007B5250" w:rsidRPr="00B240BE">
        <w:rPr>
          <w:rFonts w:cs="Times New Roman"/>
          <w:szCs w:val="28"/>
          <w:shd w:val="clear" w:color="auto" w:fill="FFFFFF"/>
          <w:lang w:val="kk-KZ"/>
        </w:rPr>
        <w:t xml:space="preserve"> (түр. </w:t>
      </w:r>
      <w:r w:rsidR="007B5250" w:rsidRPr="00B240BE">
        <w:rPr>
          <w:rFonts w:cs="Times New Roman"/>
          <w:i/>
          <w:iCs/>
          <w:szCs w:val="28"/>
          <w:shd w:val="clear" w:color="auto" w:fill="FFFFFF"/>
          <w:lang w:val="kk-KZ"/>
        </w:rPr>
        <w:t>Nasreddin Hoca‎</w:t>
      </w:r>
      <w:r w:rsidR="007B5250" w:rsidRPr="00B240BE">
        <w:rPr>
          <w:rFonts w:cs="Times New Roman"/>
          <w:szCs w:val="28"/>
          <w:shd w:val="clear" w:color="auto" w:fill="FFFFFF"/>
          <w:lang w:val="kk-KZ"/>
        </w:rPr>
        <w:t xml:space="preserve">) – Селжұқ сатирашысы, ХІІІ ғасырда қазіргі Түркияның Ескішаһар (Eskişehir) ауданының Сиврихисардағы Хорту ауылында туылған, кейін Конияға жақын маңдағы Ақшаһарда (Akşehir) қайтыс болған. Оның өткір әрі күлкілі қалжыңдары мен ажуа сөздері түркі халықтары арасына кең тарап, </w:t>
      </w:r>
      <w:r w:rsidR="00A824B1" w:rsidRPr="00B240BE">
        <w:rPr>
          <w:rFonts w:cs="Times New Roman"/>
          <w:szCs w:val="28"/>
          <w:shd w:val="clear" w:color="auto" w:fill="FFFFFF"/>
          <w:lang w:val="kk-KZ"/>
        </w:rPr>
        <w:t>жағымды аңыз тұлғаға айналған» (</w:t>
      </w:r>
      <w:hyperlink r:id="rId111" w:history="1">
        <w:r w:rsidR="00C007A4" w:rsidRPr="0025148C">
          <w:rPr>
            <w:rStyle w:val="a6"/>
            <w:rFonts w:cs="Times New Roman"/>
            <w:szCs w:val="28"/>
            <w:shd w:val="clear" w:color="auto" w:fill="FFFFFF"/>
            <w:lang w:val="kk-KZ"/>
          </w:rPr>
          <w:t>https://kk.wikipedia.org/wiki</w:t>
        </w:r>
      </w:hyperlink>
      <w:r w:rsidR="00C007A4">
        <w:rPr>
          <w:rFonts w:cs="Times New Roman"/>
          <w:szCs w:val="28"/>
          <w:shd w:val="clear" w:color="auto" w:fill="FFFFFF"/>
          <w:lang w:val="kk-KZ"/>
        </w:rPr>
        <w:t>, 8.04.22</w:t>
      </w:r>
      <w:r w:rsidR="00A824B1" w:rsidRPr="00B240BE">
        <w:rPr>
          <w:rFonts w:cs="Times New Roman"/>
          <w:szCs w:val="28"/>
          <w:shd w:val="clear" w:color="auto" w:fill="FFFFFF"/>
          <w:lang w:val="kk-KZ"/>
        </w:rPr>
        <w:t>)</w:t>
      </w:r>
      <w:r w:rsidR="007B5250" w:rsidRPr="00B240BE">
        <w:rPr>
          <w:rFonts w:cs="Times New Roman"/>
          <w:szCs w:val="28"/>
          <w:shd w:val="clear" w:color="auto" w:fill="FFFFFF"/>
          <w:lang w:val="kk-KZ"/>
        </w:rPr>
        <w:t xml:space="preserve">. </w:t>
      </w:r>
      <w:r w:rsidR="007B5250" w:rsidRPr="00B240BE">
        <w:rPr>
          <w:rFonts w:cs="Times New Roman"/>
          <w:szCs w:val="28"/>
          <w:lang w:val="kk-KZ"/>
        </w:rPr>
        <w:t xml:space="preserve">Оның да образы шығармаларда кейде аңғал, аңқау, ақымақ, кейде ақылды, дана, өткір тілді бейне ретінде суреттеледі. Қазақ тілінде де «Қожанасыр-ай», «Қожанасырдың ісі» сияқты ұғымдар бар. Аңқау, ақкөңіл, пейілі ақ адамға айтылатын сөз. </w:t>
      </w:r>
    </w:p>
    <w:p w14:paraId="1DDED9A2" w14:textId="77777777" w:rsidR="007B5250" w:rsidRPr="00B240BE" w:rsidRDefault="007B5250" w:rsidP="00DE7CD7">
      <w:pPr>
        <w:rPr>
          <w:rFonts w:cs="Times New Roman"/>
          <w:szCs w:val="28"/>
          <w:shd w:val="clear" w:color="auto" w:fill="FFFFFF"/>
          <w:lang w:val="kk-KZ"/>
        </w:rPr>
      </w:pPr>
      <w:r w:rsidRPr="00B240BE">
        <w:rPr>
          <w:rFonts w:cs="Times New Roman"/>
          <w:szCs w:val="28"/>
          <w:lang w:val="kk-KZ"/>
        </w:rPr>
        <w:t>Қазақ халқының танымындағы Дон Кихот универсалды прецедентті есімінің интерпретациялануы баспасөз беттеріндегі мәтіндерден анық көрінеді. М</w:t>
      </w:r>
      <w:r w:rsidR="00973EA5">
        <w:rPr>
          <w:rFonts w:cs="Times New Roman"/>
          <w:szCs w:val="28"/>
          <w:lang w:val="kk-KZ"/>
        </w:rPr>
        <w:t>ысалы, «Қазақ үні» газетінде Қ. </w:t>
      </w:r>
      <w:r w:rsidRPr="00B240BE">
        <w:rPr>
          <w:rFonts w:cs="Times New Roman"/>
          <w:szCs w:val="28"/>
          <w:lang w:val="kk-KZ"/>
        </w:rPr>
        <w:t xml:space="preserve">Мұқаштың «Қазақтың Дон Кихоты» деген мақаласы шықты. Автор өмірі қоғаммен арпалысумен өткен, әділдікті ту еткен, өмірден қатты опық жеген атақты ақын Өтежен Нұрғалиевті Дон Кихотқа теңеп, мәтін атауын осылай берген. Ал «Қазақтың Дон Кихоты бар ме екен?» деген мақалада Дон Кихот образының екінші жақ бейнесі ашылған. Мақалада кітапқұмар баланың Дон Кихот сияқты </w:t>
      </w:r>
      <w:r w:rsidRPr="00B240BE">
        <w:rPr>
          <w:rFonts w:cs="Times New Roman"/>
          <w:szCs w:val="28"/>
          <w:shd w:val="clear" w:color="auto" w:fill="FFFFFF"/>
          <w:lang w:val="kk-KZ"/>
        </w:rPr>
        <w:t>реал өмірден алшақтап, қияли, әпенді болғаны жайлы жазылады. «</w:t>
      </w:r>
      <w:r w:rsidRPr="00B240BE">
        <w:rPr>
          <w:rFonts w:cs="Times New Roman"/>
          <w:szCs w:val="28"/>
          <w:shd w:val="clear" w:color="auto" w:fill="FFFFFF"/>
        </w:rPr>
        <w:t>Дон-Кихот вернулся домой</w:t>
      </w:r>
      <w:r w:rsidRPr="00B240BE">
        <w:rPr>
          <w:rFonts w:cs="Times New Roman"/>
          <w:szCs w:val="28"/>
          <w:shd w:val="clear" w:color="auto" w:fill="FFFFFF"/>
          <w:lang w:val="kk-KZ"/>
        </w:rPr>
        <w:t xml:space="preserve">» деген мақалада автор Дон Кихоттың рыцарлық бейнесін сөз еткен. </w:t>
      </w:r>
      <w:r w:rsidRPr="00B240BE">
        <w:rPr>
          <w:rFonts w:cs="Times New Roman"/>
          <w:i/>
          <w:szCs w:val="28"/>
          <w:shd w:val="clear" w:color="auto" w:fill="FFFFFF"/>
          <w:lang w:val="kk-KZ"/>
        </w:rPr>
        <w:t>«</w:t>
      </w:r>
      <w:r w:rsidRPr="00B240BE">
        <w:rPr>
          <w:rFonts w:cs="Times New Roman"/>
          <w:bCs/>
          <w:i/>
          <w:szCs w:val="28"/>
          <w:shd w:val="clear" w:color="auto" w:fill="FFFFFF"/>
          <w:lang w:val="kk-KZ"/>
        </w:rPr>
        <w:t>Юрий Борисович Померанцев – корифей, старожил, добрый рыцарь Мельпомены… Он все-таки вернулся в родной театр...»</w:t>
      </w:r>
      <w:r w:rsidRPr="00B240BE">
        <w:rPr>
          <w:rFonts w:cs="Times New Roman"/>
          <w:bCs/>
          <w:szCs w:val="28"/>
          <w:shd w:val="clear" w:color="auto" w:fill="FFFFFF"/>
          <w:lang w:val="kk-KZ"/>
        </w:rPr>
        <w:t xml:space="preserve"> (15.06.2023) деп басталатын мақаласында </w:t>
      </w:r>
      <w:r w:rsidRPr="00B240BE">
        <w:rPr>
          <w:rFonts w:cs="Times New Roman"/>
          <w:szCs w:val="28"/>
          <w:shd w:val="clear" w:color="auto" w:fill="FFFFFF"/>
          <w:lang w:val="kk-KZ"/>
        </w:rPr>
        <w:t xml:space="preserve">мәдениет қайраткері Ю. </w:t>
      </w:r>
      <w:r w:rsidRPr="00B240BE">
        <w:rPr>
          <w:rFonts w:cs="Times New Roman"/>
          <w:bCs/>
          <w:szCs w:val="28"/>
          <w:shd w:val="clear" w:color="auto" w:fill="FFFFFF"/>
          <w:lang w:val="kk-KZ"/>
        </w:rPr>
        <w:t xml:space="preserve">Померанцевтің бейнесін тарихта рыцарь атанған Дон Кихот есімімен байланыстыруды жөн көрген. </w:t>
      </w:r>
    </w:p>
    <w:p w14:paraId="094FCD62" w14:textId="77777777" w:rsidR="007B5250" w:rsidRPr="00B240BE" w:rsidRDefault="007B5250" w:rsidP="00DE7CD7">
      <w:pPr>
        <w:rPr>
          <w:rFonts w:cs="Times New Roman"/>
          <w:color w:val="000000"/>
          <w:szCs w:val="28"/>
          <w:lang w:val="kk-KZ"/>
        </w:rPr>
      </w:pPr>
      <w:r w:rsidRPr="00B240BE">
        <w:rPr>
          <w:rFonts w:cs="Times New Roman"/>
          <w:szCs w:val="28"/>
          <w:shd w:val="clear" w:color="auto" w:fill="FFFFFF"/>
          <w:lang w:val="kk-KZ"/>
        </w:rPr>
        <w:lastRenderedPageBreak/>
        <w:t xml:space="preserve">Орыс әлемінің тілдік бейнесінде Дон Кихот универсалды прецедентті есімі жағымды мәнде жұмсалады. Дон Кихот осы ұлттың мәдени ерекшелігін көрсететін концепт есімге де айналған. Орыс тарихында Павл І император «Руский Дон Кихот» немесе «Руский Гамлет» есімімен белгілі болды. Ол жөнінде </w:t>
      </w:r>
      <w:r w:rsidRPr="00B240BE">
        <w:rPr>
          <w:rFonts w:cs="Times New Roman"/>
          <w:color w:val="000000"/>
          <w:szCs w:val="28"/>
        </w:rPr>
        <w:t>«Русский Дон Кихот»: за что современники не любили Павла I</w:t>
      </w:r>
      <w:r w:rsidRPr="00B240BE">
        <w:rPr>
          <w:rFonts w:cs="Times New Roman"/>
          <w:color w:val="000000"/>
          <w:szCs w:val="28"/>
          <w:lang w:val="kk-KZ"/>
        </w:rPr>
        <w:t xml:space="preserve">» деген мақала бар. Мұнда жас кезінен Сервантестің романдарын оқып өскен, қиялмен өмір сүрген І Павлдың бойында ар, намыс, абырой, жомарттық, әділдік сынды қасиеттерінің жоғары дамығаны жөнінде айтылады. Сондықтан да Наполеон император І Павлды «Руский Дон Кихот» деп атаған. </w:t>
      </w:r>
    </w:p>
    <w:p w14:paraId="5586DE8D" w14:textId="77777777" w:rsidR="007B5250" w:rsidRPr="00B240BE" w:rsidRDefault="007B5250" w:rsidP="00DE7CD7">
      <w:pPr>
        <w:rPr>
          <w:rFonts w:cs="Times New Roman"/>
          <w:szCs w:val="28"/>
          <w:lang w:val="kk-KZ"/>
        </w:rPr>
      </w:pPr>
      <w:r w:rsidRPr="00B240BE">
        <w:rPr>
          <w:rFonts w:cs="Times New Roman"/>
          <w:color w:val="000000"/>
          <w:szCs w:val="28"/>
          <w:lang w:val="kk-KZ"/>
        </w:rPr>
        <w:t>Дон Кихот – әлем мәдениетінде асқақ арманға, мұратқа ұмтылған, рухани ізденістің символына айналған әдеби кейіпкер. Осы бей</w:t>
      </w:r>
      <w:r w:rsidR="00973EA5">
        <w:rPr>
          <w:rFonts w:cs="Times New Roman"/>
          <w:color w:val="000000"/>
          <w:szCs w:val="28"/>
          <w:lang w:val="kk-KZ"/>
        </w:rPr>
        <w:t>несін ашуды көздеген дирижер Д. </w:t>
      </w:r>
      <w:r w:rsidRPr="00B240BE">
        <w:rPr>
          <w:rFonts w:cs="Times New Roman"/>
          <w:color w:val="000000"/>
          <w:szCs w:val="28"/>
          <w:lang w:val="kk-KZ"/>
        </w:rPr>
        <w:t xml:space="preserve">Юровский концерттік бағдарламасында орыс Дон Кихотының ең романтикалық образ екенін дәлелдейді. Сұхбатында </w:t>
      </w:r>
      <w:r w:rsidRPr="00B240BE">
        <w:rPr>
          <w:rFonts w:cs="Times New Roman"/>
          <w:i/>
          <w:szCs w:val="28"/>
          <w:lang w:val="kk-KZ"/>
        </w:rPr>
        <w:t>«</w:t>
      </w:r>
      <w:r w:rsidRPr="00B240BE">
        <w:rPr>
          <w:rFonts w:cs="Times New Roman"/>
          <w:i/>
          <w:szCs w:val="28"/>
        </w:rPr>
        <w:t>Каждый из нас немного Дон Кихот»</w:t>
      </w:r>
      <w:r w:rsidRPr="00B240BE">
        <w:rPr>
          <w:rFonts w:cs="Times New Roman"/>
          <w:i/>
          <w:szCs w:val="28"/>
          <w:lang w:val="kk-KZ"/>
        </w:rPr>
        <w:t xml:space="preserve"> </w:t>
      </w:r>
      <w:r w:rsidRPr="00B240BE">
        <w:rPr>
          <w:rFonts w:cs="Times New Roman"/>
          <w:szCs w:val="28"/>
          <w:lang w:val="kk-KZ"/>
        </w:rPr>
        <w:t xml:space="preserve">деген ойын білдіреді. </w:t>
      </w:r>
    </w:p>
    <w:p w14:paraId="321498AC" w14:textId="77777777" w:rsidR="007B5250" w:rsidRPr="00B240BE" w:rsidRDefault="007B5250" w:rsidP="00DE7CD7">
      <w:pPr>
        <w:rPr>
          <w:rFonts w:cs="Times New Roman"/>
          <w:szCs w:val="28"/>
          <w:lang w:val="kk-KZ"/>
        </w:rPr>
      </w:pPr>
      <w:r w:rsidRPr="00B240BE">
        <w:rPr>
          <w:rFonts w:cs="Times New Roman"/>
          <w:szCs w:val="28"/>
          <w:lang w:val="kk-KZ"/>
        </w:rPr>
        <w:t xml:space="preserve">Ағылшын тілді интернет желілерінде Дон Кихот </w:t>
      </w:r>
      <w:r w:rsidRPr="00B240BE">
        <w:rPr>
          <w:rFonts w:cs="Times New Roman"/>
          <w:szCs w:val="28"/>
          <w:shd w:val="clear" w:color="auto" w:fill="FFFFFF"/>
          <w:lang w:val="kk-KZ"/>
        </w:rPr>
        <w:t>универсалды прецедентті есімі жиі кездеседі. «</w:t>
      </w:r>
      <w:r w:rsidRPr="00B240BE">
        <w:rPr>
          <w:rFonts w:cs="Times New Roman"/>
          <w:iCs/>
          <w:szCs w:val="28"/>
          <w:lang w:val="en-US"/>
        </w:rPr>
        <w:t>Don Quixote in the White House</w:t>
      </w:r>
      <w:r w:rsidRPr="00B240BE">
        <w:rPr>
          <w:rFonts w:cs="Times New Roman"/>
          <w:iCs/>
          <w:szCs w:val="28"/>
          <w:lang w:val="kk-KZ"/>
        </w:rPr>
        <w:t>», «</w:t>
      </w:r>
      <w:r w:rsidRPr="00B240BE">
        <w:rPr>
          <w:rFonts w:cs="Times New Roman"/>
          <w:iCs/>
          <w:szCs w:val="28"/>
          <w:lang w:val="en-US"/>
        </w:rPr>
        <w:t xml:space="preserve">The Don Quixote of Pakistan has worsened the </w:t>
      </w:r>
      <w:r w:rsidRPr="00B240BE">
        <w:rPr>
          <w:rFonts w:cs="Times New Roman"/>
          <w:iCs/>
          <w:szCs w:val="28"/>
          <w:shd w:val="clear" w:color="auto" w:fill="FFFFFF" w:themeFill="background1"/>
          <w:lang w:val="en-US"/>
        </w:rPr>
        <w:t>crisis</w:t>
      </w:r>
      <w:r w:rsidRPr="00B240BE">
        <w:rPr>
          <w:rFonts w:cs="Times New Roman"/>
          <w:iCs/>
          <w:szCs w:val="28"/>
          <w:shd w:val="clear" w:color="auto" w:fill="FFFFFF" w:themeFill="background1"/>
          <w:lang w:val="kk-KZ"/>
        </w:rPr>
        <w:t>», «</w:t>
      </w:r>
      <w:r w:rsidRPr="00B240BE">
        <w:rPr>
          <w:rStyle w:val="dcr-17joxcd"/>
          <w:rFonts w:cs="Times New Roman"/>
          <w:szCs w:val="28"/>
          <w:bdr w:val="none" w:sz="0" w:space="0" w:color="auto" w:frame="1"/>
          <w:shd w:val="clear" w:color="auto" w:fill="FFFFFF" w:themeFill="background1"/>
          <w:lang w:val="en-US"/>
        </w:rPr>
        <w:t>John Delaney: Democratic Don Quixote or genuine American dreamer?</w:t>
      </w:r>
      <w:r w:rsidRPr="00B240BE">
        <w:rPr>
          <w:rStyle w:val="dcr-17joxcd"/>
          <w:rFonts w:cs="Times New Roman"/>
          <w:szCs w:val="28"/>
          <w:bdr w:val="none" w:sz="0" w:space="0" w:color="auto" w:frame="1"/>
          <w:shd w:val="clear" w:color="auto" w:fill="FFFFFF" w:themeFill="background1"/>
          <w:lang w:val="kk-KZ"/>
        </w:rPr>
        <w:t xml:space="preserve">» сияқты мақалалар өте көп. Мұндағы Дон Кихот </w:t>
      </w:r>
      <w:r w:rsidRPr="00B240BE">
        <w:rPr>
          <w:rFonts w:cs="Times New Roman"/>
          <w:szCs w:val="28"/>
          <w:shd w:val="clear" w:color="auto" w:fill="FFFFFF"/>
          <w:lang w:val="kk-KZ"/>
        </w:rPr>
        <w:t xml:space="preserve">универсалды прецедентті есімі </w:t>
      </w:r>
      <w:r w:rsidRPr="00B240BE">
        <w:rPr>
          <w:rStyle w:val="dcr-17joxcd"/>
          <w:rFonts w:cs="Times New Roman"/>
          <w:szCs w:val="28"/>
          <w:bdr w:val="none" w:sz="0" w:space="0" w:color="auto" w:frame="1"/>
          <w:shd w:val="clear" w:color="auto" w:fill="FFFFFF" w:themeFill="background1"/>
          <w:lang w:val="kk-KZ"/>
        </w:rPr>
        <w:t xml:space="preserve">бұрынғы АҚШ президенті Дональд Трампқа қатысты қолданылады. Неге олай деген сұраққа </w:t>
      </w:r>
      <w:r w:rsidRPr="00B240BE">
        <w:rPr>
          <w:rFonts w:cs="Times New Roman"/>
          <w:szCs w:val="28"/>
          <w:lang w:val="kk-KZ"/>
        </w:rPr>
        <w:t xml:space="preserve">Kunjan Choksi атты қаржылық стратегтің </w:t>
      </w:r>
      <w:r w:rsidRPr="00B240BE">
        <w:rPr>
          <w:rStyle w:val="dcr-17joxcd"/>
          <w:rFonts w:cs="Times New Roman"/>
          <w:szCs w:val="28"/>
          <w:bdr w:val="none" w:sz="0" w:space="0" w:color="auto" w:frame="1"/>
          <w:shd w:val="clear" w:color="auto" w:fill="FFFFFF" w:themeFill="background1"/>
          <w:lang w:val="kk-KZ"/>
        </w:rPr>
        <w:t>«</w:t>
      </w:r>
      <w:r w:rsidRPr="00B240BE">
        <w:rPr>
          <w:rFonts w:cs="Times New Roman"/>
          <w:szCs w:val="28"/>
          <w:lang w:val="kk-KZ"/>
        </w:rPr>
        <w:t>From Don Quixote to Donald Trump»</w:t>
      </w:r>
      <w:r w:rsidRPr="00B240BE">
        <w:rPr>
          <w:rStyle w:val="dcr-17joxcd"/>
          <w:rFonts w:cs="Times New Roman"/>
          <w:szCs w:val="28"/>
          <w:bdr w:val="none" w:sz="0" w:space="0" w:color="auto" w:frame="1"/>
          <w:shd w:val="clear" w:color="auto" w:fill="FFFFFF" w:themeFill="background1"/>
          <w:lang w:val="kk-KZ"/>
        </w:rPr>
        <w:t xml:space="preserve"> мақаласынан жауап таба аламыз. </w:t>
      </w:r>
      <w:r w:rsidRPr="00B240BE">
        <w:rPr>
          <w:rStyle w:val="dcr-17joxcd"/>
          <w:rFonts w:cs="Times New Roman"/>
          <w:i/>
          <w:szCs w:val="28"/>
          <w:bdr w:val="none" w:sz="0" w:space="0" w:color="auto" w:frame="1"/>
          <w:shd w:val="clear" w:color="auto" w:fill="FFFFFF" w:themeFill="background1"/>
          <w:lang w:val="kk-KZ"/>
        </w:rPr>
        <w:t>«</w:t>
      </w:r>
      <w:r w:rsidRPr="00B240BE">
        <w:rPr>
          <w:rFonts w:cs="Times New Roman"/>
          <w:i/>
          <w:szCs w:val="28"/>
          <w:lang w:val="kk-KZ"/>
        </w:rPr>
        <w:t>So From President Donald Trump of America to Don Quixote of La Mancha, Spain....they are...Tilting at Windmills...Imaginary Enemies!»(</w:t>
      </w:r>
      <w:r w:rsidRPr="00B240BE">
        <w:rPr>
          <w:rFonts w:eastAsia="Times New Roman" w:cs="Times New Roman"/>
          <w:i/>
          <w:szCs w:val="28"/>
          <w:lang w:val="kk-KZ" w:eastAsia="ru-RU"/>
        </w:rPr>
        <w:t xml:space="preserve">Сонымен, Америка президенті Дональд Трамптан бастап, Испаниялық Ла-Манчалық Дон Кихотқа дейін... олар... диірменге қарсы шабуылдауда... Қиялдағы жаулармен күресуде) </w:t>
      </w:r>
      <w:r w:rsidRPr="00B240BE">
        <w:rPr>
          <w:rFonts w:cs="Times New Roman"/>
          <w:szCs w:val="28"/>
          <w:lang w:val="kk-KZ"/>
        </w:rPr>
        <w:t>(Kunjan Choksi</w:t>
      </w:r>
      <w:r w:rsidR="00B11C99" w:rsidRPr="00B240BE">
        <w:rPr>
          <w:rFonts w:cs="Times New Roman"/>
          <w:szCs w:val="28"/>
          <w:lang w:val="kk-KZ"/>
        </w:rPr>
        <w:t>,</w:t>
      </w:r>
      <w:r w:rsidRPr="00B240BE">
        <w:rPr>
          <w:rFonts w:cs="Times New Roman"/>
          <w:szCs w:val="28"/>
          <w:lang w:val="kk-KZ"/>
        </w:rPr>
        <w:t xml:space="preserve"> 29.12.2019) деген үзіндісін оқысақ, мәселенің жел диірмендеріне қатысты екенін аңғарамыз. Мақалада Д.</w:t>
      </w:r>
      <w:r w:rsidR="00B11C99" w:rsidRPr="00B240BE">
        <w:rPr>
          <w:rFonts w:cs="Times New Roman"/>
          <w:szCs w:val="28"/>
          <w:lang w:val="kk-KZ"/>
        </w:rPr>
        <w:t> </w:t>
      </w:r>
      <w:r w:rsidRPr="00B240BE">
        <w:rPr>
          <w:rFonts w:cs="Times New Roman"/>
          <w:szCs w:val="28"/>
          <w:lang w:val="kk-KZ"/>
        </w:rPr>
        <w:t>Трамптың ақылға қонымсыз себептер айтып, жел және күн энергиясын жүзеге асыруғ</w:t>
      </w:r>
      <w:r w:rsidR="00973EA5">
        <w:rPr>
          <w:rFonts w:cs="Times New Roman"/>
          <w:szCs w:val="28"/>
          <w:lang w:val="kk-KZ"/>
        </w:rPr>
        <w:t>а қарсы болған әрекеті сынға ал</w:t>
      </w:r>
      <w:r w:rsidRPr="00B240BE">
        <w:rPr>
          <w:rFonts w:cs="Times New Roman"/>
          <w:szCs w:val="28"/>
          <w:lang w:val="kk-KZ"/>
        </w:rPr>
        <w:t xml:space="preserve">ынады. Осы оқиғадан соң Д. Трампты келемеждеп, Дон Кихот атайды. Мақалада бұл </w:t>
      </w:r>
      <w:r w:rsidRPr="00B240BE">
        <w:rPr>
          <w:rFonts w:cs="Times New Roman"/>
          <w:szCs w:val="28"/>
          <w:shd w:val="clear" w:color="auto" w:fill="FFFFFF"/>
          <w:lang w:val="kk-KZ"/>
        </w:rPr>
        <w:t>универсалды прецедентті есімінің</w:t>
      </w:r>
      <w:r w:rsidRPr="00B240BE">
        <w:rPr>
          <w:rFonts w:cs="Times New Roman"/>
          <w:szCs w:val="28"/>
          <w:lang w:val="kk-KZ"/>
        </w:rPr>
        <w:t xml:space="preserve"> жағымсыз, теріс мәні қолданылған. </w:t>
      </w:r>
    </w:p>
    <w:p w14:paraId="5B31C2F8" w14:textId="6AAE1AA6" w:rsidR="007B5250" w:rsidRPr="00B240BE" w:rsidRDefault="007B5250" w:rsidP="00DE7CD7">
      <w:pPr>
        <w:shd w:val="clear" w:color="auto" w:fill="FFFFFF"/>
        <w:rPr>
          <w:rFonts w:cs="Times New Roman"/>
          <w:b/>
          <w:bCs/>
          <w:szCs w:val="28"/>
          <w:lang w:val="kk-KZ"/>
        </w:rPr>
      </w:pPr>
      <w:r w:rsidRPr="00B240BE">
        <w:rPr>
          <w:rFonts w:cs="Times New Roman"/>
          <w:szCs w:val="28"/>
          <w:shd w:val="clear" w:color="auto" w:fill="FFFFFF"/>
          <w:lang w:val="kk-KZ"/>
        </w:rPr>
        <w:t xml:space="preserve">Әр тілде Дон Кихот универсалды прецедентті есімінің дифференциялық сипаттамалары мен қоғамдық бағалаулары әртүрлі. Яғни әртүрлі мәдени ортада Дон Кихот онимінің біркелкілігі, бірізділігі жоқ екенін байқауға болады. «Это разрушает своего рода стереотипы об интернациональном характере универсально-прецедентных имен: у одного и того же прецедентного имени в одном из языков диапазон коннотаций может быть шире, чем в другом, или вообще </w:t>
      </w:r>
      <w:r w:rsidRPr="001A1BE3">
        <w:rPr>
          <w:rFonts w:cs="Times New Roman"/>
          <w:szCs w:val="28"/>
          <w:shd w:val="clear" w:color="auto" w:fill="FFFFFF"/>
          <w:lang w:val="kk-KZ"/>
        </w:rPr>
        <w:t>отсутствовать»</w:t>
      </w:r>
      <w:r w:rsidRPr="001A1BE3">
        <w:rPr>
          <w:rFonts w:cs="Times New Roman"/>
          <w:bCs/>
          <w:szCs w:val="28"/>
          <w:bdr w:val="none" w:sz="0" w:space="0" w:color="auto" w:frame="1"/>
        </w:rPr>
        <w:t xml:space="preserve"> </w:t>
      </w:r>
      <w:r w:rsidR="0067156E">
        <w:rPr>
          <w:rFonts w:cs="Times New Roman"/>
          <w:bCs/>
          <w:szCs w:val="28"/>
          <w:bdr w:val="none" w:sz="0" w:space="0" w:color="auto" w:frame="1"/>
        </w:rPr>
        <w:t>[1</w:t>
      </w:r>
      <w:r w:rsidR="0067156E">
        <w:rPr>
          <w:rFonts w:cs="Times New Roman"/>
          <w:bCs/>
          <w:szCs w:val="28"/>
          <w:bdr w:val="none" w:sz="0" w:space="0" w:color="auto" w:frame="1"/>
          <w:lang w:val="kk-KZ"/>
        </w:rPr>
        <w:t>50</w:t>
      </w:r>
      <w:r w:rsidR="00DF3A9C">
        <w:rPr>
          <w:rFonts w:cs="Times New Roman"/>
          <w:bCs/>
          <w:szCs w:val="28"/>
          <w:bdr w:val="none" w:sz="0" w:space="0" w:color="auto" w:frame="1"/>
          <w:lang w:val="kk-KZ"/>
        </w:rPr>
        <w:t xml:space="preserve">, </w:t>
      </w:r>
      <w:r w:rsidR="001E6317">
        <w:rPr>
          <w:rFonts w:cs="Times New Roman"/>
          <w:bCs/>
          <w:szCs w:val="28"/>
          <w:bdr w:val="none" w:sz="0" w:space="0" w:color="auto" w:frame="1"/>
          <w:lang w:val="kk-KZ"/>
        </w:rPr>
        <w:t>б.</w:t>
      </w:r>
      <w:r w:rsidR="00DF3A9C">
        <w:rPr>
          <w:rFonts w:cs="Times New Roman"/>
          <w:bCs/>
          <w:szCs w:val="28"/>
          <w:bdr w:val="none" w:sz="0" w:space="0" w:color="auto" w:frame="1"/>
          <w:lang w:val="kk-KZ"/>
        </w:rPr>
        <w:t>20</w:t>
      </w:r>
      <w:r w:rsidR="004A0917" w:rsidRPr="001A1BE3">
        <w:rPr>
          <w:rFonts w:cs="Times New Roman"/>
          <w:bCs/>
          <w:szCs w:val="28"/>
          <w:bdr w:val="none" w:sz="0" w:space="0" w:color="auto" w:frame="1"/>
        </w:rPr>
        <w:t>]</w:t>
      </w:r>
      <w:r w:rsidRPr="001A1BE3">
        <w:rPr>
          <w:rFonts w:cs="Times New Roman"/>
          <w:bCs/>
          <w:color w:val="111111"/>
          <w:szCs w:val="28"/>
          <w:lang w:val="kk-KZ"/>
        </w:rPr>
        <w:t>.</w:t>
      </w:r>
      <w:r w:rsidRPr="00B240BE">
        <w:rPr>
          <w:rFonts w:cs="Times New Roman"/>
          <w:b/>
          <w:bCs/>
          <w:color w:val="111111"/>
          <w:szCs w:val="28"/>
          <w:lang w:val="kk-KZ"/>
        </w:rPr>
        <w:t xml:space="preserve"> </w:t>
      </w:r>
      <w:r w:rsidRPr="00B240BE">
        <w:rPr>
          <w:rFonts w:cs="Times New Roman"/>
          <w:szCs w:val="28"/>
          <w:shd w:val="clear" w:color="auto" w:fill="FFFFFF"/>
          <w:lang w:val="kk-KZ"/>
        </w:rPr>
        <w:t xml:space="preserve">Бірақ мәтінді беруші журналистің де өз интенциясына байланысты прецедентті құбылыстар бірдей болмайды. Журналист болсын, оқырман болсын бұл құбылысты өзінің түсінігі, қабылдауы бойынша әртүрлі жақтан интерпретациялайды. Ең басты сипат автор прецедентті құбылысты қолданғанда алдымен ұлттық ментальділікті қосып, семантикасын өзінші толықтырады. </w:t>
      </w:r>
      <w:r w:rsidR="000E78D6">
        <w:rPr>
          <w:rFonts w:cs="Times New Roman"/>
          <w:szCs w:val="28"/>
          <w:shd w:val="clear" w:color="auto" w:fill="FFFFFF"/>
          <w:lang w:val="kk-KZ"/>
        </w:rPr>
        <w:t>Нәтижесінде</w:t>
      </w:r>
      <w:r w:rsidR="000E78D6" w:rsidRPr="000E78D6">
        <w:rPr>
          <w:rFonts w:cs="Times New Roman"/>
          <w:szCs w:val="28"/>
          <w:shd w:val="clear" w:color="auto" w:fill="FFFFFF"/>
          <w:lang w:val="kk-KZ"/>
        </w:rPr>
        <w:t xml:space="preserve"> прецедентті есімдер уақыт өте келе терең астарлы мағынасына байланысты бүкіл х</w:t>
      </w:r>
      <w:r w:rsidR="000E78D6">
        <w:rPr>
          <w:rFonts w:cs="Times New Roman"/>
          <w:szCs w:val="28"/>
          <w:shd w:val="clear" w:color="auto" w:fill="FFFFFF"/>
          <w:lang w:val="kk-KZ"/>
        </w:rPr>
        <w:t xml:space="preserve">алық үшін ортақ танымал </w:t>
      </w:r>
      <w:r w:rsidR="000E78D6">
        <w:rPr>
          <w:rFonts w:cs="Times New Roman"/>
          <w:szCs w:val="28"/>
          <w:shd w:val="clear" w:color="auto" w:fill="FFFFFF"/>
          <w:lang w:val="kk-KZ"/>
        </w:rPr>
        <w:lastRenderedPageBreak/>
        <w:t xml:space="preserve">бейнеге, </w:t>
      </w:r>
      <w:r w:rsidR="000E78D6" w:rsidRPr="000E78D6">
        <w:rPr>
          <w:rFonts w:cs="Times New Roman"/>
          <w:szCs w:val="28"/>
          <w:shd w:val="clear" w:color="auto" w:fill="FFFFFF"/>
          <w:lang w:val="kk-KZ"/>
        </w:rPr>
        <w:t>ұлт жадында орнығып, ұлттық мәдениеттің айшықты белгілерінің біріне</w:t>
      </w:r>
      <w:r w:rsidR="000E78D6">
        <w:rPr>
          <w:rFonts w:cs="Times New Roman"/>
          <w:szCs w:val="28"/>
          <w:shd w:val="clear" w:color="auto" w:fill="FFFFFF"/>
          <w:lang w:val="kk-KZ"/>
        </w:rPr>
        <w:t xml:space="preserve">, нақтырақ айтсақ символға </w:t>
      </w:r>
      <w:r w:rsidR="000E78D6" w:rsidRPr="000E78D6">
        <w:rPr>
          <w:rFonts w:cs="Times New Roman"/>
          <w:szCs w:val="28"/>
          <w:shd w:val="clear" w:color="auto" w:fill="FFFFFF"/>
          <w:lang w:val="kk-KZ"/>
        </w:rPr>
        <w:t>айналады</w:t>
      </w:r>
      <w:r w:rsidRPr="00B240BE">
        <w:rPr>
          <w:rFonts w:eastAsia="MS Mincho" w:cs="Times New Roman"/>
          <w:szCs w:val="28"/>
          <w:lang w:val="kk-KZ"/>
        </w:rPr>
        <w:t>. Мұндай прецедентті есімдер жалпы ұлтқа танымал болады, ұлттық мәд</w:t>
      </w:r>
      <w:r w:rsidR="0004779D">
        <w:rPr>
          <w:rFonts w:eastAsia="MS Mincho" w:cs="Times New Roman"/>
          <w:szCs w:val="28"/>
          <w:lang w:val="kk-KZ"/>
        </w:rPr>
        <w:t>ениеттің негізгі сипатын береді ж</w:t>
      </w:r>
      <w:r w:rsidRPr="00B240BE">
        <w:rPr>
          <w:rFonts w:eastAsia="MS Mincho" w:cs="Times New Roman"/>
          <w:szCs w:val="28"/>
          <w:lang w:val="kk-KZ"/>
        </w:rPr>
        <w:t>әне бір айта кететін жайт, «</w:t>
      </w:r>
      <w:r w:rsidRPr="00B240BE">
        <w:rPr>
          <w:rFonts w:eastAsia="Times New Roman" w:cs="Times New Roman"/>
          <w:szCs w:val="28"/>
          <w:lang w:val="kk-KZ" w:eastAsia="ru-RU"/>
        </w:rPr>
        <w:t>Прецедентті құбылыстар, әдетте, мәдениетке тән сипатқа ие. Бір мәдениетте немесе лингвомәдени қауымдастықта белгілі бір құбылыс нақты мағынаға ие болса, басқа бір мәдени ортада ол мүлде өзге коннотацияда қабылдануы мүмкін немесе тіпті ешқандай семантикалық мәнге ие болмауы ықтимал</w:t>
      </w:r>
      <w:r w:rsidRPr="001A1BE3">
        <w:rPr>
          <w:rFonts w:eastAsia="Times New Roman" w:cs="Times New Roman"/>
          <w:szCs w:val="28"/>
          <w:lang w:val="kk-KZ" w:eastAsia="ru-RU"/>
        </w:rPr>
        <w:t>»</w:t>
      </w:r>
      <w:r w:rsidR="00C103F6">
        <w:rPr>
          <w:rFonts w:cs="Times New Roman"/>
          <w:szCs w:val="28"/>
          <w:lang w:val="kk-KZ"/>
        </w:rPr>
        <w:t xml:space="preserve"> [151</w:t>
      </w:r>
      <w:r w:rsidR="00F92A33" w:rsidRPr="001A1BE3">
        <w:rPr>
          <w:rFonts w:cs="Times New Roman"/>
          <w:szCs w:val="28"/>
          <w:lang w:val="kk-KZ"/>
        </w:rPr>
        <w:t xml:space="preserve">, </w:t>
      </w:r>
      <w:r w:rsidR="001E6317">
        <w:rPr>
          <w:rFonts w:cs="Times New Roman"/>
          <w:szCs w:val="28"/>
          <w:lang w:val="kk-KZ"/>
        </w:rPr>
        <w:t>б.</w:t>
      </w:r>
      <w:r w:rsidR="00F92A33" w:rsidRPr="001A1BE3">
        <w:rPr>
          <w:rFonts w:cs="Times New Roman"/>
          <w:szCs w:val="28"/>
          <w:lang w:val="kk-KZ"/>
        </w:rPr>
        <w:t>34]</w:t>
      </w:r>
      <w:r w:rsidRPr="001A1BE3">
        <w:rPr>
          <w:rFonts w:cs="Times New Roman"/>
          <w:szCs w:val="28"/>
          <w:lang w:val="kk-KZ"/>
        </w:rPr>
        <w:t>.</w:t>
      </w:r>
    </w:p>
    <w:p w14:paraId="1F117EAF" w14:textId="77777777" w:rsidR="007B5250" w:rsidRPr="00B240BE" w:rsidRDefault="007B5250" w:rsidP="00DE7CD7">
      <w:pPr>
        <w:pStyle w:val="a4"/>
        <w:shd w:val="clear" w:color="auto" w:fill="FFFFFF"/>
        <w:spacing w:before="0" w:beforeAutospacing="0" w:after="0" w:afterAutospacing="0"/>
        <w:rPr>
          <w:sz w:val="28"/>
          <w:szCs w:val="28"/>
          <w:shd w:val="clear" w:color="auto" w:fill="FFFFFF"/>
          <w:lang w:val="kk-KZ"/>
        </w:rPr>
      </w:pPr>
      <w:r w:rsidRPr="00B240BE">
        <w:rPr>
          <w:sz w:val="28"/>
          <w:szCs w:val="28"/>
          <w:shd w:val="clear" w:color="auto" w:fill="FFFFFF"/>
          <w:lang w:val="kk-KZ"/>
        </w:rPr>
        <w:t xml:space="preserve">Сонымен біз қарастырған мәтіндер бойынша Дон Кихот универсалды прецедентті есімінің когнитивті-семантикалық моделін былайша жасауға болады: </w:t>
      </w:r>
    </w:p>
    <w:p w14:paraId="18648367" w14:textId="77777777" w:rsidR="009B37D5" w:rsidRDefault="009B37D5" w:rsidP="009B37D5">
      <w:pPr>
        <w:ind w:firstLine="0"/>
        <w:rPr>
          <w:rFonts w:cs="Times New Roman"/>
          <w:szCs w:val="28"/>
          <w:lang w:val="kk-KZ"/>
        </w:rPr>
      </w:pPr>
    </w:p>
    <w:p w14:paraId="3477A897" w14:textId="63B92785" w:rsidR="009B37D5" w:rsidRDefault="009B37D5" w:rsidP="009B37D5">
      <w:pPr>
        <w:ind w:firstLine="0"/>
        <w:rPr>
          <w:rFonts w:cs="Times New Roman"/>
          <w:szCs w:val="28"/>
          <w:shd w:val="clear" w:color="auto" w:fill="FFFFFF"/>
          <w:lang w:val="kk-KZ"/>
        </w:rPr>
      </w:pPr>
      <w:r>
        <w:rPr>
          <w:rFonts w:cs="Times New Roman"/>
          <w:szCs w:val="28"/>
          <w:lang w:val="kk-KZ"/>
        </w:rPr>
        <w:t xml:space="preserve">Кесте 8 - </w:t>
      </w:r>
      <w:r w:rsidRPr="00610F50">
        <w:rPr>
          <w:rFonts w:cs="Times New Roman"/>
          <w:szCs w:val="28"/>
          <w:shd w:val="clear" w:color="auto" w:fill="FFFFFF"/>
          <w:lang w:val="kk-KZ"/>
        </w:rPr>
        <w:t xml:space="preserve">Дон Кихот </w:t>
      </w:r>
      <w:r>
        <w:rPr>
          <w:rFonts w:cs="Times New Roman"/>
          <w:szCs w:val="28"/>
          <w:shd w:val="clear" w:color="auto" w:fill="FFFFFF"/>
          <w:lang w:val="kk-KZ"/>
        </w:rPr>
        <w:t>п</w:t>
      </w:r>
      <w:r w:rsidRPr="00610F50">
        <w:rPr>
          <w:rFonts w:cs="Times New Roman"/>
          <w:szCs w:val="28"/>
          <w:shd w:val="clear" w:color="auto" w:fill="FFFFFF"/>
          <w:lang w:val="kk-KZ"/>
        </w:rPr>
        <w:t>рецедентті есімінің когнитивті-семантикалық моделін</w:t>
      </w:r>
    </w:p>
    <w:p w14:paraId="7D35CA33" w14:textId="77777777" w:rsidR="007B5250" w:rsidRPr="00B240BE" w:rsidRDefault="007B5250" w:rsidP="00DE7CD7">
      <w:pPr>
        <w:pStyle w:val="a4"/>
        <w:shd w:val="clear" w:color="auto" w:fill="FFFFFF"/>
        <w:spacing w:before="0" w:beforeAutospacing="0" w:after="0" w:afterAutospacing="0"/>
        <w:rPr>
          <w:sz w:val="28"/>
          <w:szCs w:val="28"/>
          <w:shd w:val="clear" w:color="auto" w:fill="FFFFFF"/>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4"/>
      </w:tblGrid>
      <w:tr w:rsidR="007B5250" w:rsidRPr="00B240BE" w14:paraId="66F29161" w14:textId="77777777" w:rsidTr="00CB029E">
        <w:tc>
          <w:tcPr>
            <w:tcW w:w="4077" w:type="dxa"/>
          </w:tcPr>
          <w:p w14:paraId="139B0370" w14:textId="77777777" w:rsidR="007B5250" w:rsidRPr="00B240BE" w:rsidRDefault="007B5250" w:rsidP="00DE7CD7">
            <w:pPr>
              <w:pStyle w:val="a4"/>
              <w:spacing w:before="0" w:beforeAutospacing="0" w:after="0" w:afterAutospacing="0"/>
              <w:rPr>
                <w:sz w:val="28"/>
                <w:szCs w:val="28"/>
              </w:rPr>
            </w:pPr>
            <w:r w:rsidRPr="00B240BE">
              <w:rPr>
                <w:sz w:val="28"/>
                <w:szCs w:val="28"/>
                <w:shd w:val="clear" w:color="auto" w:fill="FFFFFF"/>
                <w:lang w:val="kk-KZ"/>
              </w:rPr>
              <w:t xml:space="preserve">Қазақ тілі </w:t>
            </w:r>
            <w:r w:rsidRPr="00B240BE">
              <w:rPr>
                <w:color w:val="000000"/>
                <w:sz w:val="28"/>
                <w:szCs w:val="28"/>
                <w:lang w:val="kk-KZ"/>
              </w:rPr>
              <w:t>–</w:t>
            </w:r>
            <w:r w:rsidRPr="00B240BE">
              <w:rPr>
                <w:sz w:val="28"/>
                <w:szCs w:val="28"/>
                <w:shd w:val="clear" w:color="auto" w:fill="FFFFFF"/>
                <w:lang w:val="kk-KZ"/>
              </w:rPr>
              <w:t xml:space="preserve"> Дон Кихот</w:t>
            </w:r>
          </w:p>
        </w:tc>
        <w:tc>
          <w:tcPr>
            <w:tcW w:w="5494" w:type="dxa"/>
          </w:tcPr>
          <w:p w14:paraId="3CDF8B5F" w14:textId="77777777" w:rsidR="007B5250" w:rsidRPr="00B240BE" w:rsidRDefault="007B5250" w:rsidP="00DE7CD7">
            <w:pPr>
              <w:pStyle w:val="a4"/>
              <w:spacing w:before="0" w:beforeAutospacing="0" w:after="0" w:afterAutospacing="0"/>
              <w:rPr>
                <w:sz w:val="28"/>
                <w:szCs w:val="28"/>
                <w:shd w:val="clear" w:color="auto" w:fill="FFFFFF"/>
                <w:lang w:val="kk-KZ"/>
              </w:rPr>
            </w:pPr>
            <w:r w:rsidRPr="00B240BE">
              <w:rPr>
                <w:sz w:val="28"/>
                <w:szCs w:val="28"/>
                <w:lang w:val="kk-KZ"/>
              </w:rPr>
              <w:t>әділетсіздікпен күресуші,</w:t>
            </w:r>
            <w:r w:rsidRPr="00B240BE">
              <w:rPr>
                <w:sz w:val="28"/>
                <w:szCs w:val="28"/>
                <w:shd w:val="clear" w:color="auto" w:fill="FFFFFF"/>
                <w:lang w:val="kk-KZ"/>
              </w:rPr>
              <w:t xml:space="preserve"> а</w:t>
            </w:r>
            <w:r w:rsidRPr="00B240BE">
              <w:rPr>
                <w:sz w:val="28"/>
                <w:szCs w:val="28"/>
                <w:lang w:val="kk-KZ"/>
              </w:rPr>
              <w:t>ңқау, ақкөңіл, пейілі ақ, аңғал;</w:t>
            </w:r>
          </w:p>
        </w:tc>
      </w:tr>
      <w:tr w:rsidR="007B5250" w:rsidRPr="00B240BE" w14:paraId="7FF9DB9C" w14:textId="77777777" w:rsidTr="00CB029E">
        <w:tc>
          <w:tcPr>
            <w:tcW w:w="4077" w:type="dxa"/>
          </w:tcPr>
          <w:p w14:paraId="02C0163A" w14:textId="77777777" w:rsidR="007B5250" w:rsidRPr="00B240BE" w:rsidRDefault="007B5250" w:rsidP="00DE7CD7">
            <w:pPr>
              <w:pStyle w:val="a4"/>
              <w:spacing w:before="0" w:beforeAutospacing="0" w:after="0" w:afterAutospacing="0"/>
              <w:rPr>
                <w:sz w:val="28"/>
                <w:szCs w:val="28"/>
              </w:rPr>
            </w:pPr>
            <w:r w:rsidRPr="00B240BE">
              <w:rPr>
                <w:sz w:val="28"/>
                <w:szCs w:val="28"/>
                <w:lang w:val="kk-KZ"/>
              </w:rPr>
              <w:t>Орыс тілі</w:t>
            </w:r>
            <w:r w:rsidRPr="00B240BE">
              <w:rPr>
                <w:sz w:val="28"/>
                <w:szCs w:val="28"/>
                <w:shd w:val="clear" w:color="auto" w:fill="FFFFFF"/>
                <w:lang w:val="kk-KZ"/>
              </w:rPr>
              <w:t xml:space="preserve"> </w:t>
            </w:r>
            <w:r w:rsidRPr="00B240BE">
              <w:rPr>
                <w:color w:val="000000"/>
                <w:sz w:val="28"/>
                <w:szCs w:val="28"/>
                <w:lang w:val="kk-KZ"/>
              </w:rPr>
              <w:t>–</w:t>
            </w:r>
            <w:r w:rsidRPr="00B240BE">
              <w:rPr>
                <w:sz w:val="28"/>
                <w:szCs w:val="28"/>
                <w:shd w:val="clear" w:color="auto" w:fill="FFFFFF"/>
                <w:lang w:val="kk-KZ"/>
              </w:rPr>
              <w:t xml:space="preserve"> Дон Кихот</w:t>
            </w:r>
          </w:p>
        </w:tc>
        <w:tc>
          <w:tcPr>
            <w:tcW w:w="5494" w:type="dxa"/>
          </w:tcPr>
          <w:p w14:paraId="1E215656" w14:textId="77777777" w:rsidR="007B5250" w:rsidRPr="00B240BE" w:rsidRDefault="007B5250" w:rsidP="00DE7CD7">
            <w:pPr>
              <w:pStyle w:val="a4"/>
              <w:spacing w:before="0" w:beforeAutospacing="0" w:after="0" w:afterAutospacing="0"/>
              <w:rPr>
                <w:sz w:val="28"/>
                <w:szCs w:val="28"/>
                <w:shd w:val="clear" w:color="auto" w:fill="FFFFFF"/>
                <w:lang w:val="kk-KZ"/>
              </w:rPr>
            </w:pPr>
            <w:r w:rsidRPr="00B240BE">
              <w:rPr>
                <w:color w:val="000000"/>
                <w:sz w:val="28"/>
                <w:szCs w:val="28"/>
                <w:lang w:val="kk-KZ"/>
              </w:rPr>
              <w:t>асқақ арманға, мұратқа ұмтылған романтикалық образ;</w:t>
            </w:r>
          </w:p>
        </w:tc>
      </w:tr>
      <w:tr w:rsidR="007B5250" w:rsidRPr="00EF0FA6" w14:paraId="65C6D227" w14:textId="77777777" w:rsidTr="00CB029E">
        <w:tc>
          <w:tcPr>
            <w:tcW w:w="4077" w:type="dxa"/>
          </w:tcPr>
          <w:p w14:paraId="2F6AF39F" w14:textId="77777777" w:rsidR="007B5250" w:rsidRPr="00B240BE" w:rsidRDefault="007B5250" w:rsidP="00DE7CD7">
            <w:pPr>
              <w:pStyle w:val="a4"/>
              <w:spacing w:before="0" w:beforeAutospacing="0" w:after="0" w:afterAutospacing="0"/>
              <w:rPr>
                <w:sz w:val="28"/>
                <w:szCs w:val="28"/>
                <w:shd w:val="clear" w:color="auto" w:fill="FFFFFF"/>
                <w:lang w:val="kk-KZ"/>
              </w:rPr>
            </w:pPr>
            <w:r w:rsidRPr="00B240BE">
              <w:rPr>
                <w:color w:val="000000"/>
                <w:sz w:val="28"/>
                <w:szCs w:val="28"/>
                <w:lang w:val="kk-KZ"/>
              </w:rPr>
              <w:t>Ағылшын тілі –</w:t>
            </w:r>
            <w:r w:rsidRPr="00B240BE">
              <w:rPr>
                <w:sz w:val="28"/>
                <w:szCs w:val="28"/>
                <w:shd w:val="clear" w:color="auto" w:fill="FFFFFF"/>
                <w:lang w:val="kk-KZ"/>
              </w:rPr>
              <w:t xml:space="preserve"> Don-Quixote</w:t>
            </w:r>
          </w:p>
        </w:tc>
        <w:tc>
          <w:tcPr>
            <w:tcW w:w="5494" w:type="dxa"/>
          </w:tcPr>
          <w:p w14:paraId="3510EFA8" w14:textId="77777777" w:rsidR="007B5250" w:rsidRPr="00B240BE" w:rsidRDefault="007B5250" w:rsidP="00DE7CD7">
            <w:pPr>
              <w:pStyle w:val="a4"/>
              <w:spacing w:before="0" w:beforeAutospacing="0" w:after="0" w:afterAutospacing="0"/>
              <w:rPr>
                <w:sz w:val="28"/>
                <w:szCs w:val="28"/>
                <w:shd w:val="clear" w:color="auto" w:fill="FFFFFF"/>
                <w:lang w:val="kk-KZ"/>
              </w:rPr>
            </w:pPr>
            <w:r w:rsidRPr="00B240BE">
              <w:rPr>
                <w:bCs/>
                <w:iCs/>
                <w:sz w:val="28"/>
                <w:szCs w:val="28"/>
                <w:lang w:val="kk-KZ"/>
              </w:rPr>
              <w:t>өзін әдейі ақылсыз, ақымақ адам ретінде көрсететін бейне;</w:t>
            </w:r>
          </w:p>
        </w:tc>
      </w:tr>
    </w:tbl>
    <w:p w14:paraId="17DBA53A" w14:textId="77777777" w:rsidR="00610F50" w:rsidRPr="00610F50" w:rsidRDefault="00610F50" w:rsidP="00DE7CD7">
      <w:pPr>
        <w:rPr>
          <w:rFonts w:cs="Times New Roman"/>
          <w:szCs w:val="28"/>
          <w:lang w:val="kk-KZ"/>
        </w:rPr>
      </w:pPr>
    </w:p>
    <w:p w14:paraId="605E7012" w14:textId="52899554" w:rsidR="007B5250" w:rsidRDefault="007B5250" w:rsidP="00DE7CD7">
      <w:pPr>
        <w:rPr>
          <w:rFonts w:cs="Times New Roman"/>
          <w:szCs w:val="28"/>
          <w:lang w:val="kk-KZ"/>
        </w:rPr>
      </w:pPr>
      <w:r w:rsidRPr="00B240BE">
        <w:rPr>
          <w:rFonts w:cs="Times New Roman"/>
          <w:szCs w:val="28"/>
          <w:lang w:val="kk-KZ"/>
        </w:rPr>
        <w:t>Ал Python бағдарламасындағы</w:t>
      </w:r>
      <w:r w:rsidRPr="00B240BE">
        <w:rPr>
          <w:rFonts w:cs="Times New Roman"/>
          <w:szCs w:val="28"/>
          <w:shd w:val="clear" w:color="auto" w:fill="FFFFFF"/>
          <w:lang w:val="kk-KZ"/>
        </w:rPr>
        <w:t xml:space="preserve"> Дон Кихот универсалды прецедентті феноменінің сипаттамасы төмендегідей берілді</w:t>
      </w:r>
      <w:r w:rsidR="00483258">
        <w:rPr>
          <w:rFonts w:cs="Times New Roman"/>
          <w:szCs w:val="28"/>
          <w:shd w:val="clear" w:color="auto" w:fill="FFFFFF"/>
          <w:lang w:val="kk-KZ"/>
        </w:rPr>
        <w:t xml:space="preserve"> (</w:t>
      </w:r>
      <w:r w:rsidR="009B37D5">
        <w:rPr>
          <w:rFonts w:cs="Times New Roman"/>
          <w:szCs w:val="28"/>
          <w:shd w:val="clear" w:color="auto" w:fill="FFFFFF"/>
          <w:lang w:val="kk-KZ"/>
        </w:rPr>
        <w:t>2</w:t>
      </w:r>
      <w:r w:rsidR="00483258">
        <w:rPr>
          <w:rFonts w:cs="Times New Roman"/>
          <w:szCs w:val="28"/>
          <w:shd w:val="clear" w:color="auto" w:fill="FFFFFF"/>
          <w:lang w:val="kk-KZ"/>
        </w:rPr>
        <w:t>7-сурет)</w:t>
      </w:r>
      <w:r w:rsidRPr="00B240BE">
        <w:rPr>
          <w:rFonts w:cs="Times New Roman"/>
          <w:szCs w:val="28"/>
          <w:shd w:val="clear" w:color="auto" w:fill="FFFFFF"/>
          <w:lang w:val="kk-KZ"/>
        </w:rPr>
        <w:t>:</w:t>
      </w:r>
      <w:r w:rsidRPr="00B240BE">
        <w:rPr>
          <w:rFonts w:cs="Times New Roman"/>
          <w:szCs w:val="28"/>
          <w:lang w:val="kk-KZ"/>
        </w:rPr>
        <w:t xml:space="preserve"> </w:t>
      </w:r>
    </w:p>
    <w:p w14:paraId="00F98AE1" w14:textId="77777777" w:rsidR="009B37D5" w:rsidRPr="00B240BE" w:rsidRDefault="009B37D5" w:rsidP="00DE7CD7">
      <w:pPr>
        <w:rPr>
          <w:rFonts w:cs="Times New Roman"/>
          <w:szCs w:val="28"/>
          <w:lang w:val="kk-KZ"/>
        </w:rPr>
      </w:pPr>
    </w:p>
    <w:p w14:paraId="21FE3FC1" w14:textId="77777777" w:rsidR="007B5250" w:rsidRPr="00B240BE" w:rsidRDefault="007B5250" w:rsidP="009B37D5">
      <w:pPr>
        <w:jc w:val="center"/>
        <w:rPr>
          <w:rFonts w:cs="Times New Roman"/>
          <w:szCs w:val="28"/>
          <w:lang w:val="kk-KZ"/>
        </w:rPr>
      </w:pPr>
      <w:r w:rsidRPr="00B240BE">
        <w:rPr>
          <w:rFonts w:cs="Times New Roman"/>
          <w:noProof/>
          <w:szCs w:val="28"/>
          <w:lang w:eastAsia="ru-RU"/>
        </w:rPr>
        <w:drawing>
          <wp:inline distT="0" distB="0" distL="0" distR="0" wp14:anchorId="58BE70F9" wp14:editId="1D00D38E">
            <wp:extent cx="4947977" cy="3329609"/>
            <wp:effectExtent l="0" t="0" r="508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50249" cy="3331138"/>
                    </a:xfrm>
                    <a:prstGeom prst="rect">
                      <a:avLst/>
                    </a:prstGeom>
                    <a:noFill/>
                    <a:ln>
                      <a:noFill/>
                    </a:ln>
                  </pic:spPr>
                </pic:pic>
              </a:graphicData>
            </a:graphic>
          </wp:inline>
        </w:drawing>
      </w:r>
    </w:p>
    <w:p w14:paraId="38CE8D53" w14:textId="77777777" w:rsidR="009B37D5" w:rsidRDefault="009B37D5" w:rsidP="00DE7CD7">
      <w:pPr>
        <w:rPr>
          <w:rFonts w:cs="Times New Roman"/>
          <w:szCs w:val="28"/>
          <w:lang w:val="kk-KZ"/>
        </w:rPr>
      </w:pPr>
    </w:p>
    <w:p w14:paraId="31E08117" w14:textId="005185E0" w:rsidR="007B5250" w:rsidRDefault="009F61B9" w:rsidP="009B37D5">
      <w:pPr>
        <w:jc w:val="center"/>
        <w:rPr>
          <w:szCs w:val="28"/>
          <w:lang w:val="kk-KZ"/>
        </w:rPr>
      </w:pPr>
      <w:r>
        <w:rPr>
          <w:rFonts w:cs="Times New Roman"/>
          <w:szCs w:val="28"/>
          <w:lang w:val="kk-KZ"/>
        </w:rPr>
        <w:t xml:space="preserve">Сурет </w:t>
      </w:r>
      <w:r w:rsidR="009B37D5">
        <w:rPr>
          <w:rFonts w:cs="Times New Roman"/>
          <w:szCs w:val="28"/>
          <w:lang w:val="kk-KZ"/>
        </w:rPr>
        <w:t>27-</w:t>
      </w:r>
      <w:r w:rsidR="009B37D5">
        <w:rPr>
          <w:szCs w:val="28"/>
          <w:lang w:val="kk-KZ"/>
        </w:rPr>
        <w:t xml:space="preserve"> </w:t>
      </w:r>
      <w:r>
        <w:rPr>
          <w:szCs w:val="28"/>
          <w:lang w:val="kk-KZ"/>
        </w:rPr>
        <w:t>«Дон Кихот» прецедентті феноменінің сипаттамасы</w:t>
      </w:r>
    </w:p>
    <w:p w14:paraId="0CC52F1E" w14:textId="77777777" w:rsidR="00F525A5" w:rsidRPr="00B240BE" w:rsidRDefault="00F525A5" w:rsidP="00DE7CD7">
      <w:pPr>
        <w:rPr>
          <w:rFonts w:cs="Times New Roman"/>
          <w:szCs w:val="28"/>
          <w:lang w:val="kk-KZ"/>
        </w:rPr>
      </w:pPr>
    </w:p>
    <w:p w14:paraId="03AD4AA0" w14:textId="77777777" w:rsidR="00100ECF" w:rsidRDefault="00100ECF" w:rsidP="00DE7CD7">
      <w:pPr>
        <w:rPr>
          <w:rFonts w:cs="Times New Roman"/>
          <w:szCs w:val="28"/>
          <w:lang w:val="kk-KZ"/>
        </w:rPr>
      </w:pPr>
      <w:r w:rsidRPr="00100ECF">
        <w:rPr>
          <w:rFonts w:cs="Times New Roman"/>
          <w:szCs w:val="28"/>
          <w:lang w:val="kk-KZ"/>
        </w:rPr>
        <w:lastRenderedPageBreak/>
        <w:t>Зерттелген бұқаралық ақпарат құралдарындағы прецедентті есімдер түрлі тәсілдермен – тақырыпатта қолдану, мағынасын өзгертіп бейімдеу, жалқы атаудан жалпылау, сұраулы сөйлем түрінде беру арқылы көрініс тапты. Бұл тәсілдердің әрқайсысының өзіндік қызметі бар: бірі ақпараттық мазмұнды нақты жеткізсе, екіншісі оқырманның назарын аудартуға бағытталған. Кейбірі эмоциялық әсер қалдыруға, оқырманды ойлантуға бағытталса, енді бірі мәтіндегі кейіпкер бейнесін тереңірек ашуға мүмкіндік береді. Сондықтан журналистер прецедентті есімдерді мақаланың мазмұнын өзекті етіп, оқырманға тиімді жеткізу құралы ретінде пайдаланады.</w:t>
      </w:r>
    </w:p>
    <w:p w14:paraId="2A147C7F" w14:textId="77777777" w:rsidR="008179CD" w:rsidRDefault="008179CD" w:rsidP="00DE7CD7">
      <w:pPr>
        <w:rPr>
          <w:rFonts w:cs="Times New Roman"/>
          <w:szCs w:val="28"/>
          <w:lang w:val="kk-KZ"/>
        </w:rPr>
      </w:pPr>
      <w:r w:rsidRPr="008179CD">
        <w:rPr>
          <w:rFonts w:cs="Times New Roman"/>
          <w:szCs w:val="28"/>
          <w:lang w:val="kk-KZ"/>
        </w:rPr>
        <w:t>Журналистер прецедентті мәтіндерді белгілі бір мақсат</w:t>
      </w:r>
      <w:r>
        <w:rPr>
          <w:rFonts w:cs="Times New Roman"/>
          <w:szCs w:val="28"/>
          <w:lang w:val="kk-KZ"/>
        </w:rPr>
        <w:t>ты</w:t>
      </w:r>
      <w:r w:rsidRPr="008179CD">
        <w:rPr>
          <w:rFonts w:cs="Times New Roman"/>
          <w:szCs w:val="28"/>
          <w:lang w:val="kk-KZ"/>
        </w:rPr>
        <w:t xml:space="preserve"> көздеп қолданады. Олар мұндай элементтерді газет-журнал тақырыптарында, телебағдарламалар мен жарнама мәтіндерінде</w:t>
      </w:r>
      <w:r>
        <w:rPr>
          <w:rFonts w:cs="Times New Roman"/>
          <w:szCs w:val="28"/>
          <w:lang w:val="kk-KZ"/>
        </w:rPr>
        <w:t xml:space="preserve"> жиі қолданады</w:t>
      </w:r>
      <w:r w:rsidRPr="008179CD">
        <w:rPr>
          <w:rFonts w:cs="Times New Roman"/>
          <w:szCs w:val="28"/>
          <w:lang w:val="kk-KZ"/>
        </w:rPr>
        <w:t>. Қазіргі бұқаралық ақпарат құралдарында интертекстуалдылықтың деңгейі айтарлықтай артқан. Бұл, ең алдымен, журналистің өз материалын ерекшелендіру, оқырман назарын аудару және эмоционалды әсер тудыру үшін қолданатын стилистикалық тәсілдерінің бірі ретінде көрініс табады. Әсіресе мақал-мәтелдер мен фольклорлық кейіпкерлерді енгізу арқылы мәтіннің мазмұнын тереңдетіп, оны одан әрі өзекті ете түседі.</w:t>
      </w:r>
    </w:p>
    <w:p w14:paraId="6EF8D998" w14:textId="77777777" w:rsidR="008179CD" w:rsidRDefault="008179CD" w:rsidP="00DE7CD7">
      <w:pPr>
        <w:tabs>
          <w:tab w:val="left" w:pos="454"/>
          <w:tab w:val="left" w:pos="709"/>
        </w:tabs>
        <w:rPr>
          <w:rFonts w:cs="Times New Roman"/>
          <w:szCs w:val="28"/>
          <w:lang w:val="kk-KZ"/>
        </w:rPr>
      </w:pPr>
      <w:r w:rsidRPr="008179CD">
        <w:rPr>
          <w:rFonts w:cs="Times New Roman"/>
          <w:szCs w:val="28"/>
          <w:lang w:val="kk-KZ"/>
        </w:rPr>
        <w:t>Жалпы алғанда, прецедентті есімдер – ұлттық дүниетанымның көрінісін беретін маңызды тілдік бірліктердің бірі. Олар арқылы ұлттың тарихи жады мен мәдени құндылықтары танылады. Ұлттық бейне кеңістігі тереңдеп зерттелген сайын, сол бейнеге сай прецедентті есімдердің де қатары молая түсетіні анық. Бұлар тек көркем әдебиетте ғана емес, қазіргі ақпарат құралдарында да белсенді қолданылып келеді. Журналист немесе автор өз мәтінінде осындай танымал есімдерді ұтымды пайдалану арқылы өз ойын жаңашыл</w:t>
      </w:r>
      <w:r w:rsidR="00973EA5">
        <w:rPr>
          <w:rFonts w:cs="Times New Roman"/>
          <w:szCs w:val="28"/>
          <w:lang w:val="kk-KZ"/>
        </w:rPr>
        <w:t xml:space="preserve"> түрде </w:t>
      </w:r>
      <w:r w:rsidRPr="008179CD">
        <w:rPr>
          <w:rFonts w:cs="Times New Roman"/>
          <w:szCs w:val="28"/>
          <w:lang w:val="kk-KZ"/>
        </w:rPr>
        <w:t>жеткізе алады.</w:t>
      </w:r>
    </w:p>
    <w:p w14:paraId="5BC084AB" w14:textId="77777777" w:rsidR="007B5250" w:rsidRPr="00B240BE" w:rsidRDefault="00CA5CEA" w:rsidP="00DE7CD7">
      <w:pPr>
        <w:tabs>
          <w:tab w:val="left" w:pos="454"/>
          <w:tab w:val="left" w:pos="709"/>
        </w:tabs>
        <w:rPr>
          <w:rFonts w:cs="Times New Roman"/>
          <w:szCs w:val="28"/>
          <w:lang w:val="kk-KZ"/>
        </w:rPr>
      </w:pPr>
      <w:r w:rsidRPr="00CA5CEA">
        <w:rPr>
          <w:rFonts w:cs="Times New Roman"/>
          <w:szCs w:val="28"/>
          <w:lang w:val="kk-KZ"/>
        </w:rPr>
        <w:t>Бүгінгі баспасөзде жеке тұлғаның бейнесін ашу мақсатында жалқы есімдер жиі ауыспалы мағынада қолданылады. Мұндай тәсіл арқылы автор кейіпкерінің мінез-құлқы мен әрекетін сипаттап қана қоймай, сол адамға деген өзінің көзқарасы мен бағасын да бейнелеп жеткізеді.</w:t>
      </w:r>
      <w:r>
        <w:rPr>
          <w:rFonts w:cs="Times New Roman"/>
          <w:szCs w:val="28"/>
          <w:lang w:val="kk-KZ"/>
        </w:rPr>
        <w:t xml:space="preserve"> </w:t>
      </w:r>
      <w:r w:rsidR="007B5250" w:rsidRPr="00B240BE">
        <w:rPr>
          <w:rFonts w:cs="Times New Roman"/>
          <w:szCs w:val="28"/>
          <w:lang w:val="kk-KZ"/>
        </w:rPr>
        <w:t xml:space="preserve">Журналистер де прецедентті есімдерді мақалаларына арқау болған адамдардың іс-әрекетін көрсету үшін қолданады. </w:t>
      </w:r>
    </w:p>
    <w:p w14:paraId="03AE760E" w14:textId="77777777" w:rsidR="007B5250" w:rsidRPr="00B240BE" w:rsidRDefault="007B5250" w:rsidP="00DE7CD7">
      <w:pPr>
        <w:pStyle w:val="a4"/>
        <w:shd w:val="clear" w:color="auto" w:fill="FFFFFF"/>
        <w:spacing w:before="0" w:beforeAutospacing="0" w:after="0" w:afterAutospacing="0"/>
        <w:rPr>
          <w:sz w:val="28"/>
          <w:szCs w:val="28"/>
          <w:shd w:val="clear" w:color="auto" w:fill="FFFFFF"/>
          <w:lang w:val="kk-KZ"/>
        </w:rPr>
      </w:pPr>
      <w:r w:rsidRPr="00B240BE">
        <w:rPr>
          <w:sz w:val="28"/>
          <w:szCs w:val="28"/>
          <w:shd w:val="clear" w:color="auto" w:fill="FFFFFF"/>
          <w:lang w:val="kk-KZ"/>
        </w:rPr>
        <w:t>Мұндай баспасөз беттерінде келтірілген «Дон Кихот», «Стокгольм синдромы», «Ахилес</w:t>
      </w:r>
      <w:r w:rsidR="00DC46B2">
        <w:rPr>
          <w:sz w:val="28"/>
          <w:szCs w:val="28"/>
          <w:shd w:val="clear" w:color="auto" w:fill="FFFFFF"/>
          <w:lang w:val="kk-KZ"/>
        </w:rPr>
        <w:t>тің өкшесі</w:t>
      </w:r>
      <w:r w:rsidRPr="00B240BE">
        <w:rPr>
          <w:sz w:val="28"/>
          <w:szCs w:val="28"/>
          <w:shd w:val="clear" w:color="auto" w:fill="FFFFFF"/>
          <w:lang w:val="kk-KZ"/>
        </w:rPr>
        <w:t xml:space="preserve">» сияқты материалдар (прецедентті феномендер) журналистерге қазіргі саяси аренада болып жатқан жағдайларды салыстыру үшін қажет болды. Өткен тарихи оқиғаларға сүйене отырып, бүгінгі таңдағы саяси көшбасшыларымыздың іс-әрекеттерін бағалау, сынау мақсатында пайдаланды. </w:t>
      </w:r>
      <w:r w:rsidRPr="00B240BE">
        <w:rPr>
          <w:sz w:val="28"/>
          <w:szCs w:val="28"/>
          <w:lang w:val="kk-KZ"/>
        </w:rPr>
        <w:t>Жалпы прецедентті мәтін өткен мен бүгінді байланыстырып тұратын құбылыс. Тарихи оқиғалар мен тұлғалардың есімдерін негізге ала отырып жазылған мәтіндер көбіне астарлы мағынаға ие болады. Мұндай прецедентті мәтіндер оқырман санасында белгілі бір ассоциациялар туындатып, олардың мағынаны тереңірек түсінуіне жол ашады. Бұл өз кезегінде лингвомәдени, тарихи және мәдениетаралық байланыстардың жандануына және олардың танымдық деңгейде белсендірілуіне ықпал етеді.</w:t>
      </w:r>
    </w:p>
    <w:p w14:paraId="56F3BA12" w14:textId="04C9E908" w:rsidR="007B5250" w:rsidRPr="00685F62" w:rsidRDefault="007B5250" w:rsidP="00DE7CD7">
      <w:pPr>
        <w:rPr>
          <w:rFonts w:eastAsia="Times New Roman" w:cs="Times New Roman"/>
          <w:szCs w:val="28"/>
          <w:lang w:val="kk-KZ" w:eastAsia="ru-RU"/>
        </w:rPr>
      </w:pPr>
      <w:r w:rsidRPr="00B240BE">
        <w:rPr>
          <w:rFonts w:cs="Times New Roman"/>
          <w:szCs w:val="28"/>
          <w:lang w:val="kk-KZ"/>
        </w:rPr>
        <w:lastRenderedPageBreak/>
        <w:t xml:space="preserve">Жүргізілген зерттеулердің нәтижесі бойынша қарастырып отырған универсалды прецедентті феномендер қазіргі қазақ, орыс, ағылшын тіліндегі интернет, газет мәтіндерінде ешбір түсіндірусіз қолданылады. Білім алушылар арасында прецедентті құбылыстардың танылуын анықтау үшін жүргізілген сауалнамаға респонденттердің жауаптары әртүрлі болды. </w:t>
      </w:r>
      <w:r w:rsidRPr="00B240BE">
        <w:rPr>
          <w:rFonts w:eastAsia="Times New Roman" w:cs="Times New Roman"/>
          <w:szCs w:val="28"/>
          <w:lang w:val="kk-KZ" w:eastAsia="ru-RU"/>
        </w:rPr>
        <w:t>Қазақтілді аудиториямен салыстырғанда, орыстілді жастардың аллюзия, реминисценция, тұрақты тіркестер, идиомалар мен метафоралық құрылымдарды қабылдап, түсінуі әлдеқайда жеңіл әрі жылдам жүзеге асатыны байқалады.</w:t>
      </w:r>
      <w:r w:rsidRPr="00B240BE">
        <w:rPr>
          <w:rFonts w:cs="Times New Roman"/>
          <w:szCs w:val="28"/>
          <w:lang w:val="kk-KZ"/>
        </w:rPr>
        <w:t xml:space="preserve"> Әлемнің тілдік бейнесіндегі </w:t>
      </w:r>
      <w:r w:rsidRPr="00B240BE">
        <w:rPr>
          <w:rFonts w:cs="Times New Roman"/>
          <w:szCs w:val="28"/>
          <w:shd w:val="clear" w:color="auto" w:fill="FFFFFF"/>
          <w:lang w:val="kk-KZ"/>
        </w:rPr>
        <w:t>«Дон Кихот», «Стокгольм синдромы», «Ахилес</w:t>
      </w:r>
      <w:r w:rsidR="00DC46B2">
        <w:rPr>
          <w:rFonts w:cs="Times New Roman"/>
          <w:szCs w:val="28"/>
          <w:shd w:val="clear" w:color="auto" w:fill="FFFFFF"/>
          <w:lang w:val="kk-KZ"/>
        </w:rPr>
        <w:t>тің өкшесі</w:t>
      </w:r>
      <w:r w:rsidRPr="00B240BE">
        <w:rPr>
          <w:rFonts w:cs="Times New Roman"/>
          <w:szCs w:val="28"/>
          <w:shd w:val="clear" w:color="auto" w:fill="FFFFFF"/>
          <w:lang w:val="kk-KZ"/>
        </w:rPr>
        <w:t xml:space="preserve">» универсалды прецедентті феномендерінің кез келген ұлттың мәдениетінде де маңызды орын алатынын байқауға болады. Бірақ «бұл прецедентті құбылыстардың әрқайсысын қабылдаудың өз инварианты бар, яғни белгілі бір лингвомәдни қоғамда өмір сүретін адамдар олардың сол қоғамда қалыптасып қалған белгісімен таныс болады. Сол себепті прецедентті құбылыстарды тез танытатын ең негізгі, ең басты, сонымен қатар ең қарапайым, ең қысқа белгілерін есте сақтап, қажет жағдайда оларды өз мақсатына қолдана алады. Әр қолданушының ұлттық бітім-болмысына, діліне, интенциясына, конситуацияға байланысты бұл прецедентті құбылыстардың вербалдануы ешқашан бірдей болып шықпайды. Әр адам, мейлі ол оқырман болсын, мейлі қаламгер болсын, сол инвариантты қабылдаудың үстіне өз қабылдауын, түсінігін, бояуын қосып, өзінше интерпретациялайды. Сондықтан да әр қаламгер прецедентті құбылыстарды өз шығармасына кіргізгенде, олардың шығу тегіне қарамай, қайтсе де өзінің ұлттық ментальділігін қосатыны сөзсіз» </w:t>
      </w:r>
      <w:r w:rsidR="00685F62" w:rsidRPr="00685F62">
        <w:rPr>
          <w:rFonts w:cs="Times New Roman"/>
          <w:szCs w:val="28"/>
          <w:shd w:val="clear" w:color="auto" w:fill="FFFFFF"/>
          <w:lang w:val="kk-KZ"/>
        </w:rPr>
        <w:t xml:space="preserve">[4, </w:t>
      </w:r>
      <w:r w:rsidR="001E6317">
        <w:rPr>
          <w:rFonts w:cs="Times New Roman"/>
          <w:szCs w:val="28"/>
          <w:shd w:val="clear" w:color="auto" w:fill="FFFFFF"/>
          <w:lang w:val="kk-KZ"/>
        </w:rPr>
        <w:t>б.</w:t>
      </w:r>
      <w:r w:rsidR="00685F62" w:rsidRPr="00685F62">
        <w:rPr>
          <w:rFonts w:cs="Times New Roman"/>
          <w:szCs w:val="28"/>
          <w:shd w:val="clear" w:color="auto" w:fill="FFFFFF"/>
          <w:lang w:val="kk-KZ"/>
        </w:rPr>
        <w:t>147]</w:t>
      </w:r>
    </w:p>
    <w:p w14:paraId="5F362D36" w14:textId="77777777" w:rsidR="007B5250" w:rsidRPr="00B240BE" w:rsidRDefault="007B5250" w:rsidP="009A246C">
      <w:pPr>
        <w:pStyle w:val="a4"/>
        <w:shd w:val="clear" w:color="auto" w:fill="FFFFFF"/>
        <w:tabs>
          <w:tab w:val="left" w:pos="2532"/>
        </w:tabs>
        <w:spacing w:before="0" w:beforeAutospacing="0" w:after="0" w:afterAutospacing="0"/>
        <w:rPr>
          <w:sz w:val="28"/>
          <w:szCs w:val="28"/>
          <w:lang w:val="kk-KZ"/>
        </w:rPr>
      </w:pPr>
    </w:p>
    <w:p w14:paraId="6594EA62" w14:textId="77777777" w:rsidR="007B5250" w:rsidRPr="00C72C23" w:rsidRDefault="007B5250" w:rsidP="009A246C">
      <w:pPr>
        <w:pStyle w:val="2"/>
        <w:spacing w:before="0"/>
        <w:rPr>
          <w:lang w:val="kk-KZ"/>
        </w:rPr>
      </w:pPr>
      <w:bookmarkStart w:id="20" w:name="_Toc209978226"/>
      <w:r w:rsidRPr="00C72C23">
        <w:rPr>
          <w:lang w:val="kk-KZ"/>
        </w:rPr>
        <w:t>3.2 Ұлттық прецедентті феномендердің газет мәтініндегі репрезентациясы</w:t>
      </w:r>
      <w:bookmarkEnd w:id="20"/>
    </w:p>
    <w:p w14:paraId="56C2B5F3" w14:textId="3D4FC981" w:rsidR="000D6D0F" w:rsidRDefault="007B5250" w:rsidP="000D6D0F">
      <w:pPr>
        <w:rPr>
          <w:rFonts w:cs="Times New Roman"/>
          <w:szCs w:val="28"/>
          <w:lang w:val="kk-KZ"/>
        </w:rPr>
      </w:pPr>
      <w:r w:rsidRPr="00B240BE">
        <w:rPr>
          <w:rFonts w:cs="Times New Roman"/>
          <w:szCs w:val="28"/>
          <w:lang w:val="kk-KZ"/>
        </w:rPr>
        <w:t>Мерзімді басылым беттері қоғамдық пікір мен ұлттық санадағы өзекті мәселелерді қамтитын ақпараттық құрал болғандықтан, онда ұлттық жад пен мәдени кодтар жиі көрініс табады. Осы тұрғыдан алғанда</w:t>
      </w:r>
      <w:r w:rsidRPr="00B240BE">
        <w:rPr>
          <w:rStyle w:val="a7"/>
          <w:rFonts w:cs="Times New Roman"/>
          <w:szCs w:val="28"/>
          <w:lang w:val="kk-KZ"/>
        </w:rPr>
        <w:t xml:space="preserve"> </w:t>
      </w:r>
      <w:r w:rsidRPr="00B240BE">
        <w:rPr>
          <w:rStyle w:val="a7"/>
          <w:rFonts w:cs="Times New Roman"/>
          <w:b w:val="0"/>
          <w:szCs w:val="28"/>
          <w:lang w:val="kk-KZ"/>
        </w:rPr>
        <w:t>ұлттық прецедентті феномендер</w:t>
      </w:r>
      <w:r w:rsidRPr="00B240BE">
        <w:rPr>
          <w:rFonts w:cs="Times New Roman"/>
          <w:b/>
          <w:szCs w:val="28"/>
          <w:lang w:val="kk-KZ"/>
        </w:rPr>
        <w:t xml:space="preserve"> </w:t>
      </w:r>
      <w:r w:rsidRPr="00B240BE">
        <w:rPr>
          <w:rFonts w:cs="Times New Roman"/>
          <w:szCs w:val="28"/>
          <w:lang w:val="kk-KZ"/>
        </w:rPr>
        <w:t xml:space="preserve">публицистикалық дискурстағы  ұлтқа тән тарихи, әдеби, мәдени, діни және әлеуметтік құндылықтар мен оқиғаларды білдіретін тілдік құралдар болып табылады. Соның ішінде газет беттерінде ұлттық прецедентті есімдер өте жиі қолданылады. Ғалым Б. А. Абдыханова зерттеу жұмысында мұндай есімдерді фольклорлық прецедентті есімдер деп атайды. Олардың көркем шығармада берілуін мынадай тәсілдер арқылы көрсетеді. 1) фольклорлық прецедентті трансформациялап енгізу; 2) фольклорлық прецедентті тақырыпат түрінде жұмсау; 3) фольклорлық прецедентті көптік мағынада жұмсап жағымсыз эмоция тудыру; 4) жалқыдан жалпыға өткен фольклорлық ілкі антропонимдер; 5) сұраулы сөйлем арқылы түзілген прецедентті мəтіндер; 6) теңеу арқылы берілген прецедентті есімдер; 7) экспрессивті-бағалауыштық метафора арқылы берілген прецедентті есімдер; 8) контекстуалдық антонимдерді пайдалану тəсілі. </w:t>
      </w:r>
      <w:r w:rsidR="000D6D0F" w:rsidRPr="000D6D0F">
        <w:rPr>
          <w:rFonts w:cs="Times New Roman"/>
          <w:szCs w:val="28"/>
          <w:lang w:val="kk-KZ"/>
        </w:rPr>
        <w:t xml:space="preserve">Зерттелген бұқаралық ақпарат құралдарында фольклорлық прецедентті есімдер әртүрлі тәсілдермен: тақырыпта қолдану, мағынасын өзгерту, жалқы есімнің жалпылық мәнге ие болуы немесе сұраулы </w:t>
      </w:r>
      <w:r w:rsidR="000D6D0F">
        <w:rPr>
          <w:rFonts w:cs="Times New Roman"/>
          <w:szCs w:val="28"/>
          <w:lang w:val="kk-KZ"/>
        </w:rPr>
        <w:lastRenderedPageBreak/>
        <w:t xml:space="preserve">мағыналық </w:t>
      </w:r>
      <w:r w:rsidR="000D6D0F" w:rsidRPr="000D6D0F">
        <w:rPr>
          <w:rFonts w:cs="Times New Roman"/>
          <w:szCs w:val="28"/>
          <w:lang w:val="kk-KZ"/>
        </w:rPr>
        <w:t>құрылымда берілу арқылы қолданыс тапқан. Бұл тәсілдердің әрқайсысы мәтіннің қызметіне қарай түрліше әсер етеді: бірі нақты ақпарат беруге бағытталса, енді бірі оқырманның назарын аудартатын тілдік амал ретінде қызмет етеді. Кейбірі оқырманның көңіліне ой салып, эмоционалдық ықпал етуге ұмтылса, тағы бірі кейіпкер бейнесін тереңірек ашуға мүмкіндік береді. Сондықтан журналистер прецедентті есімдерді өз мәтінін мағыналы, әсерлі әрі тартымды етіп жеткізу үшін тиімді құрал ретінде пайдаланады.</w:t>
      </w:r>
    </w:p>
    <w:p w14:paraId="06CB1049" w14:textId="2B462A84" w:rsidR="007B5250" w:rsidRDefault="007B5250" w:rsidP="000D6D0F">
      <w:pPr>
        <w:rPr>
          <w:rFonts w:cs="Times New Roman"/>
          <w:szCs w:val="28"/>
          <w:lang w:val="kk-KZ"/>
        </w:rPr>
      </w:pPr>
      <w:r w:rsidRPr="00B240BE">
        <w:rPr>
          <w:rFonts w:cs="Times New Roman"/>
          <w:szCs w:val="28"/>
          <w:lang w:val="kk-KZ"/>
        </w:rPr>
        <w:t>Прецедентті есім – белгілі бір ұлттың немесе мәдени қауымдастықтың тілдік санасында тарихи, әдеби, мифологиялық, діни немесе қоғамдық тұрғыдан кең танымал болған тұлғалардың</w:t>
      </w:r>
      <w:r w:rsidR="0085462F">
        <w:rPr>
          <w:rFonts w:cs="Times New Roman"/>
          <w:szCs w:val="28"/>
          <w:lang w:val="kk-KZ"/>
        </w:rPr>
        <w:t xml:space="preserve"> есімі ретінде орныққан</w:t>
      </w:r>
      <w:r w:rsidRPr="00B240BE">
        <w:rPr>
          <w:rFonts w:cs="Times New Roman"/>
          <w:szCs w:val="28"/>
          <w:lang w:val="kk-KZ"/>
        </w:rPr>
        <w:t xml:space="preserve"> және қолданылған кезде сол тұлғамен байланысты тұрақты мәдени-танымдық ассоциацияларды туындататын жалқы есім. </w:t>
      </w:r>
      <w:r w:rsidR="0020675C" w:rsidRPr="0020675C">
        <w:rPr>
          <w:rFonts w:cs="Times New Roman"/>
          <w:szCs w:val="28"/>
          <w:lang w:val="kk-KZ"/>
        </w:rPr>
        <w:t xml:space="preserve">Прецедентті есімдер </w:t>
      </w:r>
      <w:r w:rsidR="0020675C" w:rsidRPr="00B240BE">
        <w:rPr>
          <w:rFonts w:cs="Times New Roman"/>
          <w:szCs w:val="28"/>
          <w:lang w:val="kk-KZ"/>
        </w:rPr>
        <w:t>–</w:t>
      </w:r>
      <w:r w:rsidR="0020675C" w:rsidRPr="0020675C">
        <w:rPr>
          <w:rFonts w:cs="Times New Roman"/>
          <w:szCs w:val="28"/>
          <w:lang w:val="kk-KZ"/>
        </w:rPr>
        <w:t xml:space="preserve"> ұлттың тілдік және мәдени дүниетанымын қалыптастыратын маңызды элементтердің бірі. Әсіресе фольклор негізіндегі прецедентті есімдер арқылы әр халықтың өзіндік ерекшелігі, рухани байлығы мен тарихи тамыры айқын аңғарылады.</w:t>
      </w:r>
    </w:p>
    <w:p w14:paraId="373C6E4D" w14:textId="3FF563B5" w:rsidR="007B5250" w:rsidRPr="00B240BE" w:rsidRDefault="00F9592C" w:rsidP="00DE7CD7">
      <w:pPr>
        <w:tabs>
          <w:tab w:val="left" w:pos="454"/>
          <w:tab w:val="left" w:pos="709"/>
        </w:tabs>
        <w:rPr>
          <w:rFonts w:cs="Times New Roman"/>
          <w:szCs w:val="28"/>
          <w:lang w:val="kk-KZ"/>
        </w:rPr>
      </w:pPr>
      <w:r w:rsidRPr="00F9592C">
        <w:rPr>
          <w:rFonts w:cs="Times New Roman"/>
          <w:szCs w:val="28"/>
          <w:lang w:val="kk-KZ"/>
        </w:rPr>
        <w:t>Журналистер прецедентті мәтіндерді шығармашылықта кездейсоқ емес, белгілі бір мақсатпен қолданады. Олар мұндай элементтерді газет-журналдардың тақырыптарында, телебағдарламалар мен жарнама саласында жиі пайдаланып келеді. Соңғы жылдары баспасөз м</w:t>
      </w:r>
      <w:r>
        <w:rPr>
          <w:rFonts w:cs="Times New Roman"/>
          <w:szCs w:val="28"/>
          <w:lang w:val="kk-KZ"/>
        </w:rPr>
        <w:t>әтіндерінде</w:t>
      </w:r>
      <w:r w:rsidRPr="00F9592C">
        <w:rPr>
          <w:rFonts w:cs="Times New Roman"/>
          <w:szCs w:val="28"/>
          <w:lang w:val="kk-KZ"/>
        </w:rPr>
        <w:t xml:space="preserve"> интертекстуалдылықтың қарқын алуы осыны дәлелдейді. Журналистер оқырманның назарын аударып, эмоциялық әсер қалдыру үшін стилистикалық амалдар мен прецедентті құрылымдарға жүгінеді. Әсіресе мақал-мәтелдер мен халық ауыз әдебиетінің кейіпкерлерін қолдану арқылы материалдың маңызын арттыра түседі. Мысал ретінде, түркі халықтарына ортақ «Алпамыс батыр» эпосын айтуға болады. Бұл шығарма түрлі халықтар тілінде әртүрлі атаумен танымал: өзбекше </w:t>
      </w:r>
      <w:r w:rsidRPr="00B240BE">
        <w:rPr>
          <w:rFonts w:cs="Times New Roman"/>
          <w:szCs w:val="28"/>
          <w:lang w:val="kk-KZ"/>
        </w:rPr>
        <w:t>–</w:t>
      </w:r>
      <w:r w:rsidRPr="00F9592C">
        <w:rPr>
          <w:rFonts w:cs="Times New Roman"/>
          <w:szCs w:val="28"/>
          <w:lang w:val="kk-KZ"/>
        </w:rPr>
        <w:t xml:space="preserve"> «Алпамыш-батыр», башқұртша </w:t>
      </w:r>
      <w:r w:rsidRPr="00B240BE">
        <w:rPr>
          <w:rFonts w:cs="Times New Roman"/>
          <w:szCs w:val="28"/>
          <w:lang w:val="kk-KZ"/>
        </w:rPr>
        <w:t>–</w:t>
      </w:r>
      <w:r w:rsidRPr="00F9592C">
        <w:rPr>
          <w:rFonts w:cs="Times New Roman"/>
          <w:szCs w:val="28"/>
          <w:lang w:val="kk-KZ"/>
        </w:rPr>
        <w:t xml:space="preserve"> «Алпамыш пен Барсын хылду», татарша </w:t>
      </w:r>
      <w:r w:rsidRPr="00B240BE">
        <w:rPr>
          <w:rFonts w:cs="Times New Roman"/>
          <w:szCs w:val="28"/>
          <w:lang w:val="kk-KZ"/>
        </w:rPr>
        <w:t>–</w:t>
      </w:r>
      <w:r w:rsidRPr="00F9592C">
        <w:rPr>
          <w:rFonts w:cs="Times New Roman"/>
          <w:szCs w:val="28"/>
          <w:lang w:val="kk-KZ"/>
        </w:rPr>
        <w:t xml:space="preserve"> «Алпамша», алтайлықтарда </w:t>
      </w:r>
      <w:r w:rsidRPr="00B240BE">
        <w:rPr>
          <w:rFonts w:cs="Times New Roman"/>
          <w:szCs w:val="28"/>
          <w:lang w:val="kk-KZ"/>
        </w:rPr>
        <w:t>–</w:t>
      </w:r>
      <w:r w:rsidRPr="00F9592C">
        <w:rPr>
          <w:rFonts w:cs="Times New Roman"/>
          <w:szCs w:val="28"/>
          <w:lang w:val="kk-KZ"/>
        </w:rPr>
        <w:t xml:space="preserve"> «Алып Манаш». Осы эпостың атауына байланысты зерттеушілер «Алпамыс» сөзінің түп-төркінін «Алып Манаш», «Бамсы», «Алпамыш» сияқты формалармен байланыстыра отырып этимологиялық талдаулар жүргізіп келеді.</w:t>
      </w:r>
      <w:r>
        <w:rPr>
          <w:rFonts w:cs="Times New Roman"/>
          <w:szCs w:val="28"/>
          <w:lang w:val="kk-KZ"/>
        </w:rPr>
        <w:t xml:space="preserve"> </w:t>
      </w:r>
      <w:r w:rsidRPr="00F9592C">
        <w:rPr>
          <w:rFonts w:cs="Times New Roman"/>
          <w:szCs w:val="28"/>
          <w:shd w:val="clear" w:color="auto" w:fill="FFFFFF"/>
          <w:lang w:val="kk-KZ"/>
        </w:rPr>
        <w:t>Р.</w:t>
      </w:r>
      <w:r w:rsidR="00A0791C">
        <w:rPr>
          <w:rFonts w:cs="Times New Roman"/>
          <w:szCs w:val="28"/>
          <w:shd w:val="clear" w:color="auto" w:fill="FFFFFF"/>
          <w:lang w:val="kk-KZ"/>
        </w:rPr>
        <w:t> </w:t>
      </w:r>
      <w:r w:rsidRPr="00F9592C">
        <w:rPr>
          <w:rFonts w:cs="Times New Roman"/>
          <w:szCs w:val="28"/>
          <w:shd w:val="clear" w:color="auto" w:fill="FFFFFF"/>
          <w:lang w:val="kk-KZ"/>
        </w:rPr>
        <w:t>С.</w:t>
      </w:r>
      <w:r w:rsidR="00A0791C">
        <w:rPr>
          <w:rFonts w:cs="Times New Roman"/>
          <w:szCs w:val="28"/>
          <w:shd w:val="clear" w:color="auto" w:fill="FFFFFF"/>
          <w:lang w:val="kk-KZ"/>
        </w:rPr>
        <w:t> </w:t>
      </w:r>
      <w:r w:rsidRPr="00F9592C">
        <w:rPr>
          <w:rFonts w:cs="Times New Roman"/>
          <w:szCs w:val="28"/>
          <w:shd w:val="clear" w:color="auto" w:fill="FFFFFF"/>
          <w:lang w:val="kk-KZ"/>
        </w:rPr>
        <w:t>Амренова мен И.</w:t>
      </w:r>
      <w:r w:rsidR="00A0791C">
        <w:rPr>
          <w:rFonts w:cs="Times New Roman"/>
          <w:szCs w:val="28"/>
          <w:shd w:val="clear" w:color="auto" w:fill="FFFFFF"/>
          <w:lang w:val="kk-KZ"/>
        </w:rPr>
        <w:t> </w:t>
      </w:r>
      <w:r w:rsidRPr="00F9592C">
        <w:rPr>
          <w:rFonts w:cs="Times New Roman"/>
          <w:szCs w:val="28"/>
          <w:shd w:val="clear" w:color="auto" w:fill="FFFFFF"/>
          <w:lang w:val="kk-KZ"/>
        </w:rPr>
        <w:t>С.</w:t>
      </w:r>
      <w:r w:rsidR="00A0791C">
        <w:rPr>
          <w:rFonts w:cs="Times New Roman"/>
          <w:szCs w:val="28"/>
          <w:shd w:val="clear" w:color="auto" w:fill="FFFFFF"/>
          <w:lang w:val="kk-KZ"/>
        </w:rPr>
        <w:t> </w:t>
      </w:r>
      <w:r w:rsidRPr="00F9592C">
        <w:rPr>
          <w:rFonts w:cs="Times New Roman"/>
          <w:szCs w:val="28"/>
          <w:shd w:val="clear" w:color="auto" w:fill="FFFFFF"/>
          <w:lang w:val="kk-KZ"/>
        </w:rPr>
        <w:t>Каирбекова өздерінің «Қазақ халқының мәдени кеңістігі» атты лингвомәдениеттанымдық сөздігінде прецедентті мәтіндерге, айтылымдарға және прецедентті есімдерге қатысты бірқатар мысалдарды жинақтап ұсынады. Ғалымдар Алпамыс есімін прецедентті антропоним ретінде талдай отырып, оның тарихи-мәдени маңызын ашу мақсатында академик Ә.</w:t>
      </w:r>
      <w:r w:rsidR="00667814">
        <w:rPr>
          <w:rFonts w:cs="Times New Roman"/>
          <w:szCs w:val="28"/>
          <w:shd w:val="clear" w:color="auto" w:fill="FFFFFF"/>
          <w:lang w:val="kk-KZ"/>
        </w:rPr>
        <w:t> </w:t>
      </w:r>
      <w:r w:rsidRPr="00F9592C">
        <w:rPr>
          <w:rFonts w:cs="Times New Roman"/>
          <w:szCs w:val="28"/>
          <w:shd w:val="clear" w:color="auto" w:fill="FFFFFF"/>
          <w:lang w:val="kk-KZ"/>
        </w:rPr>
        <w:t>Марғұланның еңбектеріне жүгінеді және ғалымның көзқарасын арнайы атап көрсетеді.</w:t>
      </w:r>
      <w:r w:rsidR="007B5250" w:rsidRPr="00B240BE">
        <w:rPr>
          <w:rFonts w:cs="Times New Roman"/>
          <w:szCs w:val="28"/>
          <w:shd w:val="clear" w:color="auto" w:fill="FFFFFF"/>
          <w:lang w:val="kk-KZ"/>
        </w:rPr>
        <w:t xml:space="preserve"> «Алпамысты оғыз эпосының бізге жеткен нұсқасы дей келе, Әбілғазының айтуынша, Мамаш (Бамыш, Бамыс, Бамсы, Алып Мамыш, Алпамыс) оғыздың бір бегі, оның әйелі Баршы сұлу («Алпамыс» жырындағы Гүлбаршын) – оғыздарға аты шыққан даңқты жеті қыздың бірі», - деп жазады. Әрине бұл пікір әлі де тарихи-этимологиялық тұрғыдан тереңірек зерттеуді қажет етеді. Оны Қалмыш (Рашид ад дин шежіресінен), Тоғурмыш, Қармыш, Өгдүлміш, Оғдұрмыш («Құтты білік») және Алпамыш деп, бір сөз тудырушы модель жүйесінде қарауға болады. Ал </w:t>
      </w:r>
      <w:r w:rsidR="007B5250" w:rsidRPr="00B240BE">
        <w:rPr>
          <w:rFonts w:cs="Times New Roman"/>
          <w:szCs w:val="28"/>
          <w:shd w:val="clear" w:color="auto" w:fill="FFFFFF"/>
          <w:lang w:val="kk-KZ"/>
        </w:rPr>
        <w:lastRenderedPageBreak/>
        <w:t>лингвомәдени аспектіде қарастырып, оны алып Мамыш деген этноантропо</w:t>
      </w:r>
      <w:r w:rsidR="00E60D75" w:rsidRPr="00B240BE">
        <w:rPr>
          <w:rFonts w:cs="Times New Roman"/>
          <w:szCs w:val="28"/>
          <w:shd w:val="clear" w:color="auto" w:fill="FFFFFF"/>
          <w:lang w:val="kk-KZ"/>
        </w:rPr>
        <w:t>ним ретінде анықтауға б</w:t>
      </w:r>
      <w:r w:rsidR="00E60D75" w:rsidRPr="001A1BE3">
        <w:rPr>
          <w:rFonts w:cs="Times New Roman"/>
          <w:szCs w:val="28"/>
          <w:shd w:val="clear" w:color="auto" w:fill="FFFFFF"/>
          <w:lang w:val="kk-KZ"/>
        </w:rPr>
        <w:t xml:space="preserve">олады» </w:t>
      </w:r>
      <w:r w:rsidR="001A1BE3" w:rsidRPr="001A1BE3">
        <w:rPr>
          <w:rFonts w:cs="Times New Roman"/>
          <w:szCs w:val="28"/>
          <w:shd w:val="clear" w:color="auto" w:fill="FFFFFF"/>
          <w:lang w:val="kk-KZ"/>
        </w:rPr>
        <w:t>[1</w:t>
      </w:r>
      <w:r w:rsidR="000F4D0C">
        <w:rPr>
          <w:rFonts w:cs="Times New Roman"/>
          <w:szCs w:val="28"/>
          <w:shd w:val="clear" w:color="auto" w:fill="FFFFFF"/>
          <w:lang w:val="kk-KZ"/>
        </w:rPr>
        <w:t>60</w:t>
      </w:r>
      <w:r w:rsidR="007B5250" w:rsidRPr="001A1BE3">
        <w:rPr>
          <w:rFonts w:cs="Times New Roman"/>
          <w:szCs w:val="28"/>
          <w:shd w:val="clear" w:color="auto" w:fill="FFFFFF"/>
          <w:lang w:val="kk-KZ"/>
        </w:rPr>
        <w:t xml:space="preserve">, </w:t>
      </w:r>
      <w:r w:rsidR="001E6317">
        <w:rPr>
          <w:rFonts w:cs="Times New Roman"/>
          <w:szCs w:val="28"/>
          <w:shd w:val="clear" w:color="auto" w:fill="FFFFFF"/>
          <w:lang w:val="kk-KZ"/>
        </w:rPr>
        <w:t>б.</w:t>
      </w:r>
      <w:r w:rsidR="007B5250" w:rsidRPr="001A1BE3">
        <w:rPr>
          <w:rFonts w:cs="Times New Roman"/>
          <w:szCs w:val="28"/>
          <w:shd w:val="clear" w:color="auto" w:fill="FFFFFF"/>
          <w:lang w:val="kk-KZ"/>
        </w:rPr>
        <w:t>13].</w:t>
      </w:r>
    </w:p>
    <w:p w14:paraId="24605924" w14:textId="77777777" w:rsidR="00301D18" w:rsidRDefault="00301D18" w:rsidP="00EC3A06">
      <w:pPr>
        <w:pStyle w:val="ac"/>
        <w:ind w:firstLine="426"/>
        <w:rPr>
          <w:rFonts w:ascii="Times New Roman" w:eastAsiaTheme="minorHAnsi" w:hAnsi="Times New Roman"/>
          <w:sz w:val="28"/>
          <w:szCs w:val="28"/>
          <w:shd w:val="clear" w:color="auto" w:fill="FFFFFF"/>
          <w:lang w:val="kk-KZ"/>
        </w:rPr>
      </w:pPr>
      <w:r w:rsidRPr="00301D18">
        <w:rPr>
          <w:rFonts w:ascii="Times New Roman" w:eastAsiaTheme="minorHAnsi" w:hAnsi="Times New Roman"/>
          <w:sz w:val="28"/>
          <w:szCs w:val="28"/>
          <w:shd w:val="clear" w:color="auto" w:fill="FFFFFF"/>
          <w:lang w:val="kk-KZ"/>
        </w:rPr>
        <w:t xml:space="preserve">«Алпамыс батыр» жыры және оның басты кейіпкері Алпамыс туралы қазақ басылымдарында жарық көрген мақалалар саны аз емес. Солардың бірі </w:t>
      </w:r>
      <w:r>
        <w:rPr>
          <w:rFonts w:ascii="Times New Roman" w:eastAsiaTheme="minorHAnsi" w:hAnsi="Times New Roman"/>
          <w:sz w:val="28"/>
          <w:szCs w:val="28"/>
          <w:shd w:val="clear" w:color="auto" w:fill="FFFFFF"/>
          <w:lang w:val="kk-KZ"/>
        </w:rPr>
        <w:t xml:space="preserve">– </w:t>
      </w:r>
      <w:r w:rsidRPr="00301D18">
        <w:rPr>
          <w:rFonts w:ascii="Times New Roman" w:eastAsiaTheme="minorHAnsi" w:hAnsi="Times New Roman"/>
          <w:sz w:val="28"/>
          <w:szCs w:val="28"/>
          <w:shd w:val="clear" w:color="auto" w:fill="FFFFFF"/>
          <w:lang w:val="kk-KZ"/>
        </w:rPr>
        <w:t>Б.</w:t>
      </w:r>
      <w:r>
        <w:rPr>
          <w:rFonts w:ascii="Times New Roman" w:eastAsiaTheme="minorHAnsi" w:hAnsi="Times New Roman"/>
          <w:sz w:val="28"/>
          <w:szCs w:val="28"/>
          <w:shd w:val="clear" w:color="auto" w:fill="FFFFFF"/>
          <w:lang w:val="kk-KZ"/>
        </w:rPr>
        <w:t> </w:t>
      </w:r>
      <w:r w:rsidRPr="00301D18">
        <w:rPr>
          <w:rFonts w:ascii="Times New Roman" w:eastAsiaTheme="minorHAnsi" w:hAnsi="Times New Roman"/>
          <w:sz w:val="28"/>
          <w:szCs w:val="28"/>
          <w:shd w:val="clear" w:color="auto" w:fill="FFFFFF"/>
          <w:lang w:val="kk-KZ"/>
        </w:rPr>
        <w:t>Оңғарбаевтың «Алпамыс батырды ардақтай алдық па?» атты мақаласында автор батырлықтың, ерліктің нышаны ретінде танылған Алпамыс есімінің қазіргі замандағы дәрежесі мен қадір-қасиетіне ой жүгіртеді. Журналист бұл есімді жас ұрпақтың санасына рухани мұра ретінде сіңіру үшін еліміздің әр өңірінде бой көтеріп жатқан ескерткіштер мен батырдың атымен аталған білім ордалары туралы мәліметтерді алға тартады.</w:t>
      </w:r>
    </w:p>
    <w:p w14:paraId="1F487367" w14:textId="77777777" w:rsidR="00FF787F" w:rsidRDefault="007B5250" w:rsidP="00EC3A06">
      <w:pPr>
        <w:pStyle w:val="ac"/>
        <w:ind w:firstLine="426"/>
        <w:rPr>
          <w:rFonts w:ascii="Times New Roman" w:hAnsi="Times New Roman"/>
          <w:sz w:val="28"/>
          <w:szCs w:val="28"/>
          <w:lang w:val="kk-KZ"/>
        </w:rPr>
      </w:pPr>
      <w:r w:rsidRPr="00B240BE">
        <w:rPr>
          <w:rFonts w:ascii="Times New Roman" w:hAnsi="Times New Roman"/>
          <w:sz w:val="28"/>
          <w:szCs w:val="28"/>
          <w:lang w:val="kk-KZ"/>
        </w:rPr>
        <w:t>Ал мына мақалаларда Алпамыс интертекстуалды байланыс болып тұрғаны байқалады, яғни бұл прецедентті есім түрлі мақсатта медиамәтінге енгізілген.</w:t>
      </w:r>
      <w:r w:rsidR="00FF787F" w:rsidRPr="00FF787F">
        <w:rPr>
          <w:lang w:val="kk-KZ"/>
        </w:rPr>
        <w:t xml:space="preserve"> </w:t>
      </w:r>
      <w:r w:rsidR="00FF787F" w:rsidRPr="00FF787F">
        <w:rPr>
          <w:rFonts w:ascii="Times New Roman" w:hAnsi="Times New Roman"/>
          <w:sz w:val="28"/>
          <w:szCs w:val="28"/>
          <w:lang w:val="kk-KZ"/>
        </w:rPr>
        <w:t>Мысал</w:t>
      </w:r>
      <w:r w:rsidR="00FF787F">
        <w:rPr>
          <w:rFonts w:ascii="Times New Roman" w:hAnsi="Times New Roman"/>
          <w:sz w:val="28"/>
          <w:szCs w:val="28"/>
          <w:lang w:val="kk-KZ"/>
        </w:rPr>
        <w:t>ы</w:t>
      </w:r>
      <w:r w:rsidR="00FF787F" w:rsidRPr="00FF787F">
        <w:rPr>
          <w:rFonts w:ascii="Times New Roman" w:hAnsi="Times New Roman"/>
          <w:sz w:val="28"/>
          <w:szCs w:val="28"/>
          <w:lang w:val="kk-KZ"/>
        </w:rPr>
        <w:t xml:space="preserve"> https://oinet.kz сайтында жарияланған «Қазақтың әрбір ұлы Алпамысқа, қызы Қыз Жібекке ұқсаса деймін» атты мақалада елімізде дамуы кенже қалған анимация саласы сөз болады. Автор шетелдік «Человек Паук», «Шрек», «Черепаха Ниндзя» сынды мультфильмдердің орнына жас ұрпақты ұлттық рухта тәрбиелейтін, патриоттық сезімін оятатын отандық туындылар </w:t>
      </w:r>
      <w:r w:rsidR="00FF787F">
        <w:rPr>
          <w:rFonts w:ascii="Times New Roman" w:hAnsi="Times New Roman"/>
          <w:sz w:val="28"/>
          <w:szCs w:val="28"/>
          <w:lang w:val="kk-KZ"/>
        </w:rPr>
        <w:t>–</w:t>
      </w:r>
      <w:r w:rsidR="00FF787F" w:rsidRPr="00FF787F">
        <w:rPr>
          <w:rFonts w:ascii="Times New Roman" w:hAnsi="Times New Roman"/>
          <w:sz w:val="28"/>
          <w:szCs w:val="28"/>
          <w:lang w:val="kk-KZ"/>
        </w:rPr>
        <w:t xml:space="preserve"> «Алпамыс батыр», «Қыз Жібек», «Мұңлық-Зарлық», «Қанатты барыс туралы аңыз» секілді мультфильмдерді телеарналарда кеңінен көрсету қажеттігін алға тартады. Сондай-ақ мақалада </w:t>
      </w:r>
      <w:r w:rsidR="00FF787F" w:rsidRPr="00667814">
        <w:rPr>
          <w:rFonts w:ascii="Times New Roman" w:hAnsi="Times New Roman"/>
          <w:i/>
          <w:sz w:val="28"/>
          <w:szCs w:val="28"/>
          <w:lang w:val="kk-KZ"/>
        </w:rPr>
        <w:t>«Қазақтың әр ұлы Алпамыстай ержүрек, әр қызы Қыз Жібектей парасатты болып өссе екен»</w:t>
      </w:r>
      <w:r w:rsidR="00FF787F" w:rsidRPr="00FF787F">
        <w:rPr>
          <w:rFonts w:ascii="Times New Roman" w:hAnsi="Times New Roman"/>
          <w:sz w:val="28"/>
          <w:szCs w:val="28"/>
          <w:lang w:val="kk-KZ"/>
        </w:rPr>
        <w:t xml:space="preserve"> деген ізгі тілек білдіріледі.</w:t>
      </w:r>
      <w:r w:rsidRPr="00B240BE">
        <w:rPr>
          <w:rFonts w:ascii="Times New Roman" w:hAnsi="Times New Roman"/>
          <w:sz w:val="28"/>
          <w:szCs w:val="28"/>
          <w:lang w:val="kk-KZ"/>
        </w:rPr>
        <w:t xml:space="preserve"> </w:t>
      </w:r>
    </w:p>
    <w:p w14:paraId="397FE82C" w14:textId="77777777" w:rsidR="007B5250" w:rsidRPr="00334E4C" w:rsidRDefault="007B5250" w:rsidP="00EC3A06">
      <w:pPr>
        <w:pStyle w:val="ac"/>
        <w:ind w:firstLine="426"/>
        <w:rPr>
          <w:rFonts w:ascii="Times New Roman" w:hAnsi="Times New Roman"/>
          <w:sz w:val="28"/>
          <w:szCs w:val="28"/>
          <w:lang w:val="kk-KZ"/>
        </w:rPr>
      </w:pPr>
      <w:r w:rsidRPr="00B240BE">
        <w:rPr>
          <w:rFonts w:ascii="Times New Roman" w:hAnsi="Times New Roman"/>
          <w:sz w:val="28"/>
          <w:szCs w:val="28"/>
          <w:lang w:val="kk-KZ"/>
        </w:rPr>
        <w:t xml:space="preserve">С. Әбдірашұлының «Қазақтың Қажымұқаны» деген мақаласы </w:t>
      </w:r>
      <w:r w:rsidRPr="004E2DA4">
        <w:rPr>
          <w:rFonts w:ascii="Times New Roman" w:hAnsi="Times New Roman"/>
          <w:i/>
          <w:sz w:val="28"/>
          <w:szCs w:val="28"/>
          <w:lang w:val="kk-KZ"/>
        </w:rPr>
        <w:t xml:space="preserve">«Ұлы даланың енапат кеңдігіндей, тұлғасы алқам-салқам, қазақ деген халықтың барын әлемге бір ғасырдан аса уақыт бұрын әйгілеген, астамсыған ұлттар мен елдердің аптығын алып күшімен басқан, </w:t>
      </w:r>
      <w:r w:rsidRPr="009B37D5">
        <w:rPr>
          <w:rFonts w:ascii="Times New Roman" w:hAnsi="Times New Roman"/>
          <w:bCs/>
          <w:i/>
          <w:sz w:val="28"/>
          <w:szCs w:val="28"/>
          <w:lang w:val="kk-KZ"/>
        </w:rPr>
        <w:t>Алпамыстай апайтөс денелі, Қобыланды батырдай қыпшақтың жұрнағы,</w:t>
      </w:r>
      <w:r w:rsidRPr="004E2DA4">
        <w:rPr>
          <w:rFonts w:ascii="Times New Roman" w:hAnsi="Times New Roman"/>
          <w:i/>
          <w:sz w:val="28"/>
          <w:szCs w:val="28"/>
          <w:lang w:val="kk-KZ"/>
        </w:rPr>
        <w:t xml:space="preserve"> күш атасы – Қажымұқан Мұңайтпасұлы 140-ке толып отыр. Осы уақыттың ішінде ондай ұлы тұлға қазақ түгілі түркітектес пенделер арасында қайта туылмапты</w:t>
      </w:r>
      <w:r w:rsidRPr="00334E4C">
        <w:rPr>
          <w:rFonts w:ascii="Times New Roman" w:hAnsi="Times New Roman"/>
          <w:sz w:val="28"/>
          <w:szCs w:val="28"/>
          <w:lang w:val="kk-KZ"/>
        </w:rPr>
        <w:t>» (</w:t>
      </w:r>
      <w:hyperlink r:id="rId113" w:history="1">
        <w:r w:rsidRPr="00334E4C">
          <w:rPr>
            <w:rStyle w:val="a6"/>
            <w:rFonts w:ascii="Times New Roman" w:hAnsi="Times New Roman"/>
            <w:sz w:val="28"/>
            <w:szCs w:val="28"/>
            <w:lang w:val="kk-KZ"/>
          </w:rPr>
          <w:t>https://abai.kz</w:t>
        </w:r>
      </w:hyperlink>
      <w:r w:rsidRPr="00334E4C">
        <w:rPr>
          <w:rFonts w:ascii="Times New Roman" w:hAnsi="Times New Roman"/>
          <w:sz w:val="28"/>
          <w:szCs w:val="28"/>
          <w:lang w:val="kk-KZ"/>
        </w:rPr>
        <w:t>., 16.05.11) деп басталады. Мәтінде автор халықтың тарихи жадын, эпикалық кейіпкерлерін, ұлттық символдарын пайдалана отырып, Қажымұқан Мұңайтпасұлын мифтік деңгейге көтеріп отыр, яғни эпостарға сілтеме жасаған. Бұдан бөлек ұлттық-идеологиялық интертекс</w:t>
      </w:r>
      <w:r w:rsidR="00F82449">
        <w:rPr>
          <w:rFonts w:ascii="Times New Roman" w:hAnsi="Times New Roman"/>
          <w:sz w:val="28"/>
          <w:szCs w:val="28"/>
          <w:lang w:val="kk-KZ"/>
        </w:rPr>
        <w:t>т</w:t>
      </w:r>
      <w:r w:rsidRPr="00334E4C">
        <w:rPr>
          <w:rFonts w:ascii="Times New Roman" w:hAnsi="Times New Roman"/>
          <w:sz w:val="28"/>
          <w:szCs w:val="28"/>
          <w:lang w:val="kk-KZ"/>
        </w:rPr>
        <w:t xml:space="preserve"> «Ұлы дала» тіркесі, «Күш атасы» деген мақал-мәтелге сілтеме, Қажымұқанның деңгейін көтеру үшін ұлғайту тәсілі қамтылған. Мұндай интертекстуалдылық құралдар Қажымұқанды тариха тұлғадан ұлттық мифке айналдыру үшін қолданылған.</w:t>
      </w:r>
    </w:p>
    <w:p w14:paraId="7AFAAAD6" w14:textId="77777777" w:rsidR="007B5250" w:rsidRPr="00B240BE" w:rsidRDefault="007B5250" w:rsidP="00DE7CD7">
      <w:pPr>
        <w:tabs>
          <w:tab w:val="left" w:pos="454"/>
          <w:tab w:val="left" w:pos="709"/>
        </w:tabs>
        <w:rPr>
          <w:rFonts w:eastAsia="MS Mincho" w:cs="Times New Roman"/>
          <w:szCs w:val="28"/>
          <w:lang w:val="kk-KZ"/>
        </w:rPr>
      </w:pPr>
      <w:r w:rsidRPr="00334E4C">
        <w:rPr>
          <w:rFonts w:eastAsia="MS Mincho" w:cs="Times New Roman"/>
          <w:szCs w:val="28"/>
          <w:lang w:val="kk-KZ"/>
        </w:rPr>
        <w:t>Прецедентті есімдер –</w:t>
      </w:r>
      <w:r w:rsidRPr="00B240BE">
        <w:rPr>
          <w:rFonts w:eastAsia="MS Mincho" w:cs="Times New Roman"/>
          <w:szCs w:val="28"/>
          <w:lang w:val="kk-KZ"/>
        </w:rPr>
        <w:t xml:space="preserve"> ұлт санасында терең орныққан, ұлттық танымда ерекше маңызға, жоғары деңгейдегі символдық мәнге ие тілдік әрі мәдени белгілер. </w:t>
      </w:r>
      <w:r w:rsidRPr="00B240BE">
        <w:rPr>
          <w:rFonts w:eastAsia="Times New Roman" w:cs="Times New Roman"/>
          <w:szCs w:val="28"/>
          <w:lang w:val="kk-KZ" w:eastAsia="ru-RU"/>
        </w:rPr>
        <w:t xml:space="preserve">Олар тарихи, әдеби немесе мифологиялық негізде қалыптасып, </w:t>
      </w:r>
      <w:r w:rsidRPr="00B240BE">
        <w:rPr>
          <w:rFonts w:eastAsia="Times New Roman" w:cs="Times New Roman"/>
          <w:bCs/>
          <w:szCs w:val="28"/>
          <w:lang w:val="kk-KZ" w:eastAsia="ru-RU"/>
        </w:rPr>
        <w:t xml:space="preserve">ұлттық </w:t>
      </w:r>
      <w:r w:rsidRPr="00B240BE">
        <w:rPr>
          <w:rFonts w:eastAsia="Times New Roman" w:cs="Times New Roman"/>
          <w:szCs w:val="28"/>
          <w:lang w:val="kk-KZ" w:eastAsia="ru-RU"/>
        </w:rPr>
        <w:t xml:space="preserve">көріністі береді. Мұндай прецеденттік есімдер </w:t>
      </w:r>
      <w:r w:rsidRPr="00B240BE">
        <w:rPr>
          <w:rFonts w:eastAsia="Times New Roman" w:cs="Times New Roman"/>
          <w:bCs/>
          <w:szCs w:val="28"/>
          <w:lang w:val="kk-KZ" w:eastAsia="ru-RU"/>
        </w:rPr>
        <w:t>ұлттық мәдени кодтың бір бөлігіне</w:t>
      </w:r>
      <w:r w:rsidRPr="00B240BE">
        <w:rPr>
          <w:rFonts w:eastAsia="Times New Roman" w:cs="Times New Roman"/>
          <w:szCs w:val="28"/>
          <w:lang w:val="kk-KZ" w:eastAsia="ru-RU"/>
        </w:rPr>
        <w:t xml:space="preserve"> айналып, ұжымдық жадыда сақталып отырады. Олар көбіне </w:t>
      </w:r>
      <w:r w:rsidRPr="00B240BE">
        <w:rPr>
          <w:rFonts w:eastAsia="Times New Roman" w:cs="Times New Roman"/>
          <w:bCs/>
          <w:szCs w:val="28"/>
          <w:lang w:val="kk-KZ" w:eastAsia="ru-RU"/>
        </w:rPr>
        <w:t>асқан</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батырлықтың</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адалдықтың</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қайсарлық пен ерліктің</w:t>
      </w:r>
      <w:r w:rsidRPr="00B240BE">
        <w:rPr>
          <w:rFonts w:eastAsia="Times New Roman" w:cs="Times New Roman"/>
          <w:szCs w:val="28"/>
          <w:lang w:val="kk-KZ" w:eastAsia="ru-RU"/>
        </w:rPr>
        <w:t xml:space="preserve"> үлгісі ретінде қабылданады. Мысалы, </w:t>
      </w:r>
      <w:r w:rsidRPr="00B240BE">
        <w:rPr>
          <w:rFonts w:eastAsia="Times New Roman" w:cs="Times New Roman"/>
          <w:bCs/>
          <w:szCs w:val="28"/>
          <w:lang w:val="kk-KZ" w:eastAsia="ru-RU"/>
        </w:rPr>
        <w:t>Алпамыс батыр</w:t>
      </w:r>
      <w:r w:rsidRPr="00B240BE">
        <w:rPr>
          <w:rFonts w:eastAsia="Times New Roman" w:cs="Times New Roman"/>
          <w:szCs w:val="28"/>
          <w:lang w:val="kk-KZ" w:eastAsia="ru-RU"/>
        </w:rPr>
        <w:t xml:space="preserve"> есімі </w:t>
      </w:r>
      <w:r w:rsidRPr="00B240BE">
        <w:rPr>
          <w:rFonts w:eastAsia="MS Mincho" w:cs="Times New Roman"/>
          <w:szCs w:val="28"/>
          <w:lang w:val="kk-KZ"/>
        </w:rPr>
        <w:t>–</w:t>
      </w:r>
      <w:r w:rsidRPr="00B240BE">
        <w:rPr>
          <w:rFonts w:eastAsia="Times New Roman" w:cs="Times New Roman"/>
          <w:szCs w:val="28"/>
          <w:lang w:val="kk-KZ" w:eastAsia="ru-RU"/>
        </w:rPr>
        <w:t xml:space="preserve"> қазақ халқының ауыз әдебиетінде ғана емес, жалпы мәдени-тарихи кеңістігінде де </w:t>
      </w:r>
      <w:r w:rsidRPr="00B240BE">
        <w:rPr>
          <w:rFonts w:eastAsia="Times New Roman" w:cs="Times New Roman"/>
          <w:bCs/>
          <w:szCs w:val="28"/>
          <w:lang w:val="kk-KZ" w:eastAsia="ru-RU"/>
        </w:rPr>
        <w:t>ұлттық батырдың жинақталған бейнесі</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ерлік пен әділеттің символы</w:t>
      </w:r>
      <w:r w:rsidRPr="00B240BE">
        <w:rPr>
          <w:rFonts w:eastAsia="Times New Roman" w:cs="Times New Roman"/>
          <w:szCs w:val="28"/>
          <w:lang w:val="kk-KZ" w:eastAsia="ru-RU"/>
        </w:rPr>
        <w:t xml:space="preserve"> ретінде орныққан. Бұл есімнің прецеденттілігі тек </w:t>
      </w:r>
      <w:r w:rsidRPr="00B240BE">
        <w:rPr>
          <w:rFonts w:eastAsia="Times New Roman" w:cs="Times New Roman"/>
          <w:szCs w:val="28"/>
          <w:lang w:val="kk-KZ" w:eastAsia="ru-RU"/>
        </w:rPr>
        <w:lastRenderedPageBreak/>
        <w:t xml:space="preserve">танымалдықпен шектелмей, оның </w:t>
      </w:r>
      <w:r w:rsidRPr="00B240BE">
        <w:rPr>
          <w:rFonts w:eastAsia="Times New Roman" w:cs="Times New Roman"/>
          <w:bCs/>
          <w:szCs w:val="28"/>
          <w:lang w:val="kk-KZ" w:eastAsia="ru-RU"/>
        </w:rPr>
        <w:t>мәтіндерде жиі қолданылуы</w:t>
      </w:r>
      <w:r w:rsidRPr="00B240BE">
        <w:rPr>
          <w:rFonts w:eastAsia="Times New Roman" w:cs="Times New Roman"/>
          <w:szCs w:val="28"/>
          <w:lang w:val="kk-KZ" w:eastAsia="ru-RU"/>
        </w:rPr>
        <w:t xml:space="preserve">, </w:t>
      </w:r>
      <w:r w:rsidRPr="00B240BE">
        <w:rPr>
          <w:rFonts w:eastAsia="Times New Roman" w:cs="Times New Roman"/>
          <w:bCs/>
          <w:szCs w:val="28"/>
          <w:lang w:val="kk-KZ" w:eastAsia="ru-RU"/>
        </w:rPr>
        <w:t>ассоциативтік деңгейде танылуы</w:t>
      </w:r>
      <w:r w:rsidRPr="00B240BE">
        <w:rPr>
          <w:rFonts w:eastAsia="Times New Roman" w:cs="Times New Roman"/>
          <w:szCs w:val="28"/>
          <w:lang w:val="kk-KZ" w:eastAsia="ru-RU"/>
        </w:rPr>
        <w:t xml:space="preserve"> және </w:t>
      </w:r>
      <w:r w:rsidRPr="00B240BE">
        <w:rPr>
          <w:rFonts w:eastAsia="Times New Roman" w:cs="Times New Roman"/>
          <w:bCs/>
          <w:szCs w:val="28"/>
          <w:lang w:val="kk-KZ" w:eastAsia="ru-RU"/>
        </w:rPr>
        <w:t>мәдени белгі ретінде қызмет етуімен</w:t>
      </w:r>
      <w:r w:rsidRPr="00B240BE">
        <w:rPr>
          <w:rFonts w:eastAsia="Times New Roman" w:cs="Times New Roman"/>
          <w:szCs w:val="28"/>
          <w:lang w:val="kk-KZ" w:eastAsia="ru-RU"/>
        </w:rPr>
        <w:t xml:space="preserve"> ерекшеленеді.</w:t>
      </w:r>
    </w:p>
    <w:p w14:paraId="7D78BF30" w14:textId="527224FC" w:rsidR="007B5250" w:rsidRPr="009B37D5" w:rsidRDefault="007B5250" w:rsidP="00EC3A06">
      <w:pPr>
        <w:pStyle w:val="ac"/>
        <w:ind w:firstLine="426"/>
        <w:rPr>
          <w:rFonts w:ascii="Times New Roman" w:eastAsia="Times New Roman" w:hAnsi="Times New Roman"/>
          <w:kern w:val="36"/>
          <w:sz w:val="28"/>
          <w:szCs w:val="28"/>
          <w:lang w:val="kk-KZ" w:eastAsia="ru-RU"/>
        </w:rPr>
      </w:pPr>
      <w:r w:rsidRPr="00B240BE">
        <w:rPr>
          <w:rFonts w:ascii="Times New Roman" w:hAnsi="Times New Roman"/>
          <w:sz w:val="28"/>
          <w:szCs w:val="28"/>
          <w:shd w:val="clear" w:color="auto" w:fill="FFFFFF"/>
          <w:lang w:val="kk-KZ"/>
        </w:rPr>
        <w:t>Тағы бір перцедентті есім – Ер Төстік. Халық ертегісі «Ер Төстік» шығармасының басты кейіпкері Ер Төстік – ақылды, ержүрек, батыл, мерген, нағыз батыр. Осы қасиетін бағалаған әк</w:t>
      </w:r>
      <w:r w:rsidR="00F82449">
        <w:rPr>
          <w:rFonts w:ascii="Times New Roman" w:hAnsi="Times New Roman"/>
          <w:sz w:val="28"/>
          <w:szCs w:val="28"/>
          <w:shd w:val="clear" w:color="auto" w:fill="FFFFFF"/>
          <w:lang w:val="kk-KZ"/>
        </w:rPr>
        <w:t xml:space="preserve">есі Ерназар байдың «Менің сегіз </w:t>
      </w:r>
      <w:r w:rsidRPr="00B240BE">
        <w:rPr>
          <w:rFonts w:ascii="Times New Roman" w:hAnsi="Times New Roman"/>
          <w:sz w:val="28"/>
          <w:szCs w:val="28"/>
          <w:shd w:val="clear" w:color="auto" w:fill="FFFFFF"/>
          <w:lang w:val="kk-KZ"/>
        </w:rPr>
        <w:t xml:space="preserve">ұлым бір төбе, Төстігім бір төбе» деген қанатты сөзі бар. Бұл біздің халық танымында қалған үлкен мағынасы бар, мәні бар тіркес. Көбінесе бұл сөзді ата-аналар жетістікке жетіп, елінің мақтанышы болған, халқының намысын қорғаған, ерекше үміт артып, үмітін ақтаған баласына арнап айтады. Дәлел ретінде журналист </w:t>
      </w:r>
      <w:r w:rsidRPr="00B240BE">
        <w:rPr>
          <w:rStyle w:val="a7"/>
          <w:rFonts w:ascii="Times New Roman" w:hAnsi="Times New Roman"/>
          <w:b w:val="0"/>
          <w:sz w:val="28"/>
          <w:szCs w:val="28"/>
          <w:lang w:val="kk-KZ"/>
        </w:rPr>
        <w:t>Нұрболат Әлдибековпен болған еліміздің</w:t>
      </w:r>
      <w:r w:rsidRPr="00B240BE">
        <w:rPr>
          <w:rFonts w:ascii="Times New Roman" w:hAnsi="Times New Roman"/>
          <w:color w:val="222222"/>
          <w:sz w:val="28"/>
          <w:szCs w:val="28"/>
          <w:lang w:val="kk-KZ"/>
        </w:rPr>
        <w:t xml:space="preserve"> </w:t>
      </w:r>
      <w:r w:rsidRPr="00B240BE">
        <w:rPr>
          <w:rFonts w:ascii="Times New Roman" w:hAnsi="Times New Roman"/>
          <w:sz w:val="28"/>
          <w:szCs w:val="28"/>
          <w:lang w:val="kk-KZ"/>
        </w:rPr>
        <w:t xml:space="preserve">даңқты боксшысы Ермахан Ыбырайымовтың әкесі Сағи Ыбырайымовтың сұхбатын келтіре аламыз. Ұлының жетістігін қуана отырып баяндап берген әкесі </w:t>
      </w:r>
      <w:r w:rsidRPr="00B240BE">
        <w:rPr>
          <w:rFonts w:ascii="Times New Roman" w:eastAsia="Times New Roman" w:hAnsi="Times New Roman"/>
          <w:b/>
          <w:bCs/>
          <w:kern w:val="36"/>
          <w:sz w:val="28"/>
          <w:szCs w:val="28"/>
          <w:lang w:val="kk-KZ" w:eastAsia="ru-RU"/>
        </w:rPr>
        <w:t>«</w:t>
      </w:r>
      <w:r w:rsidRPr="009B37D5">
        <w:rPr>
          <w:rFonts w:ascii="Times New Roman" w:eastAsia="Times New Roman" w:hAnsi="Times New Roman"/>
          <w:kern w:val="36"/>
          <w:sz w:val="28"/>
          <w:szCs w:val="28"/>
          <w:lang w:val="kk-KZ" w:eastAsia="ru-RU"/>
        </w:rPr>
        <w:t xml:space="preserve">Тоғыз ұл-қызым – бір төбе, Ермаханым – бір төбе» </w:t>
      </w:r>
      <w:r w:rsidR="00256FF7" w:rsidRPr="009B37D5">
        <w:rPr>
          <w:rFonts w:ascii="Times New Roman" w:eastAsia="Times New Roman" w:hAnsi="Times New Roman"/>
          <w:kern w:val="36"/>
          <w:sz w:val="28"/>
          <w:szCs w:val="28"/>
          <w:lang w:val="kk-KZ" w:eastAsia="ru-RU"/>
        </w:rPr>
        <w:t xml:space="preserve">(«Ақ жол», 16.05.16) </w:t>
      </w:r>
      <w:r w:rsidRPr="009B37D5">
        <w:rPr>
          <w:rFonts w:ascii="Times New Roman" w:eastAsia="Times New Roman" w:hAnsi="Times New Roman"/>
          <w:kern w:val="36"/>
          <w:sz w:val="28"/>
          <w:szCs w:val="28"/>
          <w:lang w:val="kk-KZ" w:eastAsia="ru-RU"/>
        </w:rPr>
        <w:t>деген тірк</w:t>
      </w:r>
      <w:r w:rsidR="003D0678">
        <w:rPr>
          <w:rFonts w:ascii="Times New Roman" w:eastAsia="Times New Roman" w:hAnsi="Times New Roman"/>
          <w:kern w:val="36"/>
          <w:sz w:val="28"/>
          <w:szCs w:val="28"/>
          <w:lang w:val="kk-KZ" w:eastAsia="ru-RU"/>
        </w:rPr>
        <w:t>есті келтіреді ж</w:t>
      </w:r>
      <w:r w:rsidR="00F82449" w:rsidRPr="009B37D5">
        <w:rPr>
          <w:rFonts w:ascii="Times New Roman" w:eastAsia="Times New Roman" w:hAnsi="Times New Roman"/>
          <w:kern w:val="36"/>
          <w:sz w:val="28"/>
          <w:szCs w:val="28"/>
          <w:lang w:val="kk-KZ" w:eastAsia="ru-RU"/>
        </w:rPr>
        <w:t xml:space="preserve">әне осы сөзді </w:t>
      </w:r>
      <w:r w:rsidRPr="009B37D5">
        <w:rPr>
          <w:rFonts w:ascii="Times New Roman" w:eastAsia="Times New Roman" w:hAnsi="Times New Roman"/>
          <w:kern w:val="36"/>
          <w:sz w:val="28"/>
          <w:szCs w:val="28"/>
          <w:lang w:val="kk-KZ" w:eastAsia="ru-RU"/>
        </w:rPr>
        <w:t xml:space="preserve">журналист сұхбаттың тақырыбы етіп алған. </w:t>
      </w:r>
    </w:p>
    <w:p w14:paraId="1C4B8090" w14:textId="77777777" w:rsidR="007B5250" w:rsidRPr="00B240BE" w:rsidRDefault="007B5250" w:rsidP="00DE7CD7">
      <w:pPr>
        <w:pStyle w:val="a4"/>
        <w:shd w:val="clear" w:color="auto" w:fill="FFFFFF"/>
        <w:tabs>
          <w:tab w:val="left" w:pos="454"/>
          <w:tab w:val="left" w:pos="709"/>
        </w:tabs>
        <w:spacing w:before="0" w:beforeAutospacing="0" w:after="0" w:afterAutospacing="0"/>
        <w:rPr>
          <w:sz w:val="28"/>
          <w:szCs w:val="28"/>
          <w:lang w:val="kk-KZ"/>
        </w:rPr>
      </w:pPr>
      <w:r w:rsidRPr="009B37D5">
        <w:rPr>
          <w:kern w:val="36"/>
          <w:sz w:val="28"/>
          <w:szCs w:val="28"/>
          <w:lang w:val="kk-KZ"/>
        </w:rPr>
        <w:t xml:space="preserve">Сол сияқты ертегіде Ер Төстіктің жары Кенжекей сұлудың да бейнесі </w:t>
      </w:r>
      <w:r w:rsidR="00477BB5" w:rsidRPr="009B37D5">
        <w:rPr>
          <w:kern w:val="36"/>
          <w:sz w:val="28"/>
          <w:szCs w:val="28"/>
          <w:lang w:val="kk-KZ"/>
        </w:rPr>
        <w:t xml:space="preserve">суреттеледі, жырда </w:t>
      </w:r>
      <w:r w:rsidRPr="009B37D5">
        <w:rPr>
          <w:sz w:val="28"/>
          <w:szCs w:val="28"/>
          <w:shd w:val="clear" w:color="auto" w:fill="FFFFFF"/>
          <w:lang w:val="kk-KZ"/>
        </w:rPr>
        <w:t xml:space="preserve">Кенжекейдің аса сұлу, аса ақылды ару екені көрінеді. </w:t>
      </w:r>
      <w:r w:rsidRPr="009B37D5">
        <w:rPr>
          <w:kern w:val="36"/>
          <w:sz w:val="28"/>
          <w:szCs w:val="28"/>
          <w:lang w:val="kk-KZ"/>
        </w:rPr>
        <w:t xml:space="preserve">Кенжекейдің анасы да «... </w:t>
      </w:r>
      <w:r w:rsidRPr="009B37D5">
        <w:rPr>
          <w:sz w:val="28"/>
          <w:szCs w:val="28"/>
          <w:shd w:val="clear" w:color="auto" w:fill="FFFFFF"/>
          <w:lang w:val="kk-KZ"/>
        </w:rPr>
        <w:t xml:space="preserve">ана қыздарым бір төбе, Кенжекейім бір төбе» деген . Осы мәселе жөнінде Ұмтыл Зарыққанның </w:t>
      </w:r>
      <w:r w:rsidRPr="009B37D5">
        <w:rPr>
          <w:sz w:val="28"/>
          <w:szCs w:val="28"/>
          <w:lang w:val="kk-KZ"/>
        </w:rPr>
        <w:t>«Кенжекейім бір төбе...»</w:t>
      </w:r>
      <w:r w:rsidRPr="00B240BE">
        <w:rPr>
          <w:sz w:val="28"/>
          <w:szCs w:val="28"/>
          <w:lang w:val="kk-KZ"/>
        </w:rPr>
        <w:t xml:space="preserve"> </w:t>
      </w:r>
      <w:r w:rsidR="00DC14D0" w:rsidRPr="00B240BE">
        <w:rPr>
          <w:sz w:val="28"/>
          <w:szCs w:val="28"/>
          <w:lang w:val="kk-KZ"/>
        </w:rPr>
        <w:t>(</w:t>
      </w:r>
      <w:hyperlink r:id="rId114" w:history="1">
        <w:r w:rsidR="00DC14D0" w:rsidRPr="00B240BE">
          <w:rPr>
            <w:rStyle w:val="a6"/>
            <w:sz w:val="28"/>
            <w:szCs w:val="28"/>
            <w:lang w:val="kk-KZ"/>
          </w:rPr>
          <w:t>https://adebiportal.kz</w:t>
        </w:r>
      </w:hyperlink>
      <w:r w:rsidR="00DC14D0" w:rsidRPr="00B240BE">
        <w:rPr>
          <w:sz w:val="28"/>
          <w:szCs w:val="28"/>
          <w:lang w:val="kk-KZ"/>
        </w:rPr>
        <w:t xml:space="preserve">., 26.06.22) </w:t>
      </w:r>
      <w:r w:rsidRPr="00B240BE">
        <w:rPr>
          <w:sz w:val="28"/>
          <w:szCs w:val="28"/>
          <w:shd w:val="clear" w:color="auto" w:fill="FFFFFF"/>
          <w:lang w:val="kk-KZ"/>
        </w:rPr>
        <w:t xml:space="preserve">әдеби зерттеу мақаласы бар. Мұнда </w:t>
      </w:r>
      <w:r w:rsidRPr="00B240BE">
        <w:rPr>
          <w:sz w:val="28"/>
          <w:szCs w:val="28"/>
          <w:lang w:val="kk-KZ"/>
        </w:rPr>
        <w:t xml:space="preserve">Түрік халықтары ертегілеріндегі «Кенже бала» ұғымы зерттеледі. Қазақ, қырғыз, ұйғыр халықтарындағы ұрпақ мәселесі, яғни қара шаңырақ иесі, бір әулеттің ұйытқысы болатын кенже бала түсінігін аша түскен мақала тақырыбы да Кенжекей прецедентті есімімен қойылған. </w:t>
      </w:r>
    </w:p>
    <w:p w14:paraId="178FCBFD" w14:textId="77777777" w:rsidR="00D560A2" w:rsidRDefault="00D560A2" w:rsidP="00DE7CD7">
      <w:pPr>
        <w:pStyle w:val="a4"/>
        <w:shd w:val="clear" w:color="auto" w:fill="FFFFFF"/>
        <w:tabs>
          <w:tab w:val="left" w:pos="454"/>
          <w:tab w:val="left" w:pos="709"/>
        </w:tabs>
        <w:spacing w:before="0" w:beforeAutospacing="0" w:after="0" w:afterAutospacing="0"/>
        <w:rPr>
          <w:sz w:val="28"/>
          <w:szCs w:val="28"/>
          <w:lang w:val="kk-KZ"/>
        </w:rPr>
      </w:pPr>
      <w:r w:rsidRPr="00D560A2">
        <w:rPr>
          <w:sz w:val="28"/>
          <w:szCs w:val="28"/>
          <w:lang w:val="kk-KZ"/>
        </w:rPr>
        <w:t>Батырлық пен ерлікті дәріптейтін халық ауыз әдебиеті үлгілерінде Ер Төстік пен Алпамыс батыр секілді Толағай есімді аңыз кейіпкері де ерекше орын алады. Аңыз желісіне сүйенсек, Толағай жұт кезінде халқын аман алып қалу мақсатында алып тауды көтеріп, ауылына жеткізеді, алайда сол ерлік жолында қаза табады. Осы оқиғадан кейін сол тау Толағай есімімен аталып кеткен.</w:t>
      </w:r>
    </w:p>
    <w:p w14:paraId="02915AD1" w14:textId="77777777" w:rsidR="00D560A2" w:rsidRDefault="00D560A2" w:rsidP="00DE7CD7">
      <w:pPr>
        <w:pStyle w:val="a4"/>
        <w:shd w:val="clear" w:color="auto" w:fill="FFFFFF"/>
        <w:tabs>
          <w:tab w:val="left" w:pos="454"/>
          <w:tab w:val="left" w:pos="709"/>
        </w:tabs>
        <w:spacing w:before="0" w:beforeAutospacing="0" w:after="0" w:afterAutospacing="0"/>
        <w:rPr>
          <w:sz w:val="28"/>
          <w:szCs w:val="28"/>
          <w:lang w:val="kk-KZ"/>
        </w:rPr>
      </w:pPr>
      <w:r w:rsidRPr="00D560A2">
        <w:rPr>
          <w:sz w:val="28"/>
          <w:szCs w:val="28"/>
          <w:lang w:val="kk-KZ"/>
        </w:rPr>
        <w:t>«Қазақ әдебиеті» газетінің 2023 жылғы 23 қаңтардағы санында Қуат Қиықбайдың «Толағайдан шыққан Толағай» атты мақаласы жарық көрді. Бұл мақалада автор ақын Айбек Сапышевтың шығармашылығына арнайы тоқталып, оның туған жеріне деген махаббатын жырларынан мысал келтіре отырып сипаттайды. Журналист мақаланың соңында: «</w:t>
      </w:r>
      <w:r w:rsidRPr="00477BB5">
        <w:rPr>
          <w:i/>
          <w:sz w:val="28"/>
          <w:szCs w:val="28"/>
          <w:lang w:val="kk-KZ"/>
        </w:rPr>
        <w:t>Кіндік қаны тамған Толағайдың етегін, сол тауды жырлап, өзі де өлең әлеміндегі Толағайға айналды</w:t>
      </w:r>
      <w:r w:rsidRPr="00D560A2">
        <w:rPr>
          <w:sz w:val="28"/>
          <w:szCs w:val="28"/>
          <w:lang w:val="kk-KZ"/>
        </w:rPr>
        <w:t>» деп түйіндейді. Осы жолдар мақаланың атауы неге дәл осылай қойылғанын анық аңғартады.</w:t>
      </w:r>
    </w:p>
    <w:p w14:paraId="1D55B65B" w14:textId="77777777" w:rsidR="00D560A2" w:rsidRDefault="00D560A2" w:rsidP="00DE7CD7">
      <w:pPr>
        <w:pStyle w:val="a4"/>
        <w:shd w:val="clear" w:color="auto" w:fill="FFFFFF"/>
        <w:tabs>
          <w:tab w:val="left" w:pos="454"/>
          <w:tab w:val="left" w:pos="709"/>
        </w:tabs>
        <w:spacing w:before="0" w:beforeAutospacing="0" w:after="0" w:afterAutospacing="0"/>
        <w:rPr>
          <w:sz w:val="28"/>
          <w:szCs w:val="28"/>
          <w:lang w:val="kk-KZ"/>
        </w:rPr>
      </w:pPr>
      <w:r w:rsidRPr="00B240BE">
        <w:rPr>
          <w:rStyle w:val="a7"/>
          <w:b w:val="0"/>
          <w:sz w:val="28"/>
          <w:szCs w:val="28"/>
          <w:bdr w:val="none" w:sz="0" w:space="0" w:color="auto" w:frame="1"/>
          <w:lang w:val="kk-KZ"/>
        </w:rPr>
        <w:t xml:space="preserve">dalanews.kz сайтына шыққан </w:t>
      </w:r>
      <w:r>
        <w:rPr>
          <w:rStyle w:val="a7"/>
          <w:b w:val="0"/>
          <w:sz w:val="28"/>
          <w:szCs w:val="28"/>
          <w:bdr w:val="none" w:sz="0" w:space="0" w:color="auto" w:frame="1"/>
          <w:lang w:val="kk-KZ"/>
        </w:rPr>
        <w:t>ж</w:t>
      </w:r>
      <w:r>
        <w:rPr>
          <w:sz w:val="28"/>
          <w:szCs w:val="28"/>
          <w:lang w:val="kk-KZ"/>
        </w:rPr>
        <w:t xml:space="preserve">урналист </w:t>
      </w:r>
      <w:r w:rsidR="00340895">
        <w:rPr>
          <w:sz w:val="28"/>
          <w:szCs w:val="28"/>
          <w:lang w:val="kk-KZ"/>
        </w:rPr>
        <w:t>Н. </w:t>
      </w:r>
      <w:r w:rsidRPr="00D560A2">
        <w:rPr>
          <w:sz w:val="28"/>
          <w:szCs w:val="28"/>
          <w:lang w:val="kk-KZ"/>
        </w:rPr>
        <w:t xml:space="preserve">Әубәкірдің «Толағай» атты мақаласының атауы өте дәл және әсерлі таңдалған. Мақала қазақ спортының мақтанышы, Олимпиада чемпионы Илья Ильинге арналады. Ел намысын қорғап, ауыр атлетикада биік жетістіктерге жеткен спортшыны «Толағай» деп атау – оны халықтың батыры, ел рухын көтерген тұлға ретінде тану деген сөз. Журналист материалын жүрекке жететін мынадай жолдармен түйіндейді: </w:t>
      </w:r>
      <w:r w:rsidRPr="00340895">
        <w:rPr>
          <w:i/>
          <w:sz w:val="28"/>
          <w:szCs w:val="28"/>
          <w:lang w:val="kk-KZ"/>
        </w:rPr>
        <w:t xml:space="preserve">«Миллиондаған қазақстандыққа қуаныш сыйлап, мақтаныш сезімін оятқан </w:t>
      </w:r>
      <w:r w:rsidRPr="00340895">
        <w:rPr>
          <w:i/>
          <w:sz w:val="28"/>
          <w:szCs w:val="28"/>
          <w:lang w:val="kk-KZ"/>
        </w:rPr>
        <w:lastRenderedPageBreak/>
        <w:t>Толағайымыз – Ильяны біз ешқашан ұмытпаймыз. Ол – нағыз чемпиондардың чемпионы ретінде жадымызда мәңгі қалады»</w:t>
      </w:r>
      <w:r w:rsidRPr="00D560A2">
        <w:rPr>
          <w:sz w:val="28"/>
          <w:szCs w:val="28"/>
          <w:lang w:val="kk-KZ"/>
        </w:rPr>
        <w:t xml:space="preserve"> </w:t>
      </w:r>
      <w:r w:rsidRPr="00D560A2">
        <w:rPr>
          <w:sz w:val="28"/>
          <w:szCs w:val="28"/>
        </w:rPr>
        <w:t>(https://dalanews.kz., 19.08.17)</w:t>
      </w:r>
      <w:r w:rsidRPr="00D560A2">
        <w:rPr>
          <w:sz w:val="28"/>
          <w:szCs w:val="28"/>
          <w:lang w:val="kk-KZ"/>
        </w:rPr>
        <w:t>.</w:t>
      </w:r>
    </w:p>
    <w:p w14:paraId="7C417DE6" w14:textId="4DC5BD0F" w:rsidR="00D560A2" w:rsidRDefault="00D560A2" w:rsidP="00DE7CD7">
      <w:pPr>
        <w:pStyle w:val="Default"/>
        <w:rPr>
          <w:color w:val="auto"/>
          <w:sz w:val="28"/>
          <w:szCs w:val="28"/>
          <w:lang w:val="kk-KZ"/>
        </w:rPr>
      </w:pPr>
      <w:r w:rsidRPr="00D560A2">
        <w:rPr>
          <w:color w:val="auto"/>
          <w:sz w:val="28"/>
          <w:szCs w:val="28"/>
          <w:lang w:val="kk-KZ"/>
        </w:rPr>
        <w:t>Бұған дейін сөз болған халық ауыз әдебиетіндегі кейіпкерлердің барлығы – елі үшін жанын аямаған, ерлігімен ерекшеленген батырлар. Олар қайраттылығы мен батылдығы арқылы халық жадында сақталып, елге қорған болған тұлғалар ретінде танылады. Бұл батырлардың бейнелері арасында ортақ сипаттар көп. Осыған байланысты Алпамыс есімі де прецедентті есім ретінде қарастырып, оның құрылымын В.</w:t>
      </w:r>
      <w:r w:rsidR="0007017D">
        <w:rPr>
          <w:color w:val="auto"/>
          <w:sz w:val="28"/>
          <w:szCs w:val="28"/>
          <w:lang w:val="kk-KZ"/>
        </w:rPr>
        <w:t> </w:t>
      </w:r>
      <w:r w:rsidRPr="00D560A2">
        <w:rPr>
          <w:color w:val="auto"/>
          <w:sz w:val="28"/>
          <w:szCs w:val="28"/>
          <w:lang w:val="kk-KZ"/>
        </w:rPr>
        <w:t>В.</w:t>
      </w:r>
      <w:r w:rsidR="0007017D">
        <w:rPr>
          <w:color w:val="auto"/>
          <w:sz w:val="28"/>
          <w:szCs w:val="28"/>
          <w:lang w:val="kk-KZ"/>
        </w:rPr>
        <w:t> </w:t>
      </w:r>
      <w:r w:rsidRPr="00D560A2">
        <w:rPr>
          <w:color w:val="auto"/>
          <w:sz w:val="28"/>
          <w:szCs w:val="28"/>
          <w:lang w:val="kk-KZ"/>
        </w:rPr>
        <w:t>Красных ұсынған үлгі бойынша келесі түрде сипаттауға болады</w:t>
      </w:r>
      <w:r w:rsidR="0007017D">
        <w:rPr>
          <w:color w:val="auto"/>
          <w:sz w:val="28"/>
          <w:szCs w:val="28"/>
          <w:lang w:val="kk-KZ"/>
        </w:rPr>
        <w:t xml:space="preserve"> (</w:t>
      </w:r>
      <w:r w:rsidR="009B37D5">
        <w:rPr>
          <w:color w:val="auto"/>
          <w:sz w:val="28"/>
          <w:szCs w:val="28"/>
          <w:lang w:val="kk-KZ"/>
        </w:rPr>
        <w:t>Сурет 28</w:t>
      </w:r>
      <w:r w:rsidR="0007017D">
        <w:rPr>
          <w:color w:val="auto"/>
          <w:sz w:val="28"/>
          <w:szCs w:val="28"/>
          <w:lang w:val="kk-KZ"/>
        </w:rPr>
        <w:t>)</w:t>
      </w:r>
      <w:r w:rsidRPr="00D560A2">
        <w:rPr>
          <w:color w:val="auto"/>
          <w:sz w:val="28"/>
          <w:szCs w:val="28"/>
          <w:lang w:val="kk-KZ"/>
        </w:rPr>
        <w:t>:</w:t>
      </w:r>
    </w:p>
    <w:p w14:paraId="7787E447" w14:textId="77777777" w:rsidR="007B5250" w:rsidRDefault="00090896" w:rsidP="006D610F">
      <w:pPr>
        <w:pStyle w:val="Default"/>
        <w:rPr>
          <w:color w:val="000000" w:themeColor="text1"/>
          <w:sz w:val="28"/>
          <w:szCs w:val="28"/>
          <w:lang w:val="kk-KZ"/>
        </w:rPr>
      </w:pPr>
      <w:r>
        <w:rPr>
          <w:noProof/>
          <w:lang w:eastAsia="ru-RU"/>
        </w:rPr>
        <w:drawing>
          <wp:inline distT="0" distB="0" distL="0" distR="0" wp14:anchorId="43C0B2EC" wp14:editId="529CD463">
            <wp:extent cx="5350598" cy="3422210"/>
            <wp:effectExtent l="0" t="0" r="2540" b="6985"/>
            <wp:docPr id="46"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0" descr="preencoded.png"/>
                    <pic:cNvPicPr>
                      <a:picLocks noChangeAspect="1"/>
                    </pic:cNvPicPr>
                  </pic:nvPicPr>
                  <pic:blipFill>
                    <a:blip r:embed="rId115"/>
                    <a:stretch>
                      <a:fillRect/>
                    </a:stretch>
                  </pic:blipFill>
                  <pic:spPr>
                    <a:xfrm>
                      <a:off x="0" y="0"/>
                      <a:ext cx="5353336" cy="3423961"/>
                    </a:xfrm>
                    <a:prstGeom prst="rect">
                      <a:avLst/>
                    </a:prstGeom>
                  </pic:spPr>
                </pic:pic>
              </a:graphicData>
            </a:graphic>
          </wp:inline>
        </w:drawing>
      </w:r>
    </w:p>
    <w:p w14:paraId="334D5E39" w14:textId="555DCA26" w:rsidR="00F525A5" w:rsidRDefault="009B37D5" w:rsidP="00F525A5">
      <w:pPr>
        <w:pStyle w:val="Default"/>
        <w:jc w:val="center"/>
        <w:rPr>
          <w:color w:val="auto"/>
          <w:sz w:val="28"/>
          <w:szCs w:val="28"/>
          <w:lang w:val="kk-KZ"/>
        </w:rPr>
      </w:pPr>
      <w:r>
        <w:rPr>
          <w:color w:val="000000" w:themeColor="text1"/>
          <w:sz w:val="28"/>
          <w:szCs w:val="28"/>
          <w:lang w:val="kk-KZ"/>
        </w:rPr>
        <w:t>Сурет 28 -</w:t>
      </w:r>
      <w:r w:rsidR="00F525A5">
        <w:rPr>
          <w:color w:val="000000" w:themeColor="text1"/>
          <w:sz w:val="28"/>
          <w:szCs w:val="28"/>
          <w:lang w:val="kk-KZ"/>
        </w:rPr>
        <w:t xml:space="preserve"> </w:t>
      </w:r>
      <w:r w:rsidR="00F525A5" w:rsidRPr="00B240BE">
        <w:rPr>
          <w:color w:val="auto"/>
          <w:sz w:val="28"/>
          <w:szCs w:val="28"/>
          <w:lang w:val="kk-KZ"/>
        </w:rPr>
        <w:t>Алпамыс прецедентті есімінің құрылымы</w:t>
      </w:r>
    </w:p>
    <w:p w14:paraId="3A246FDF" w14:textId="77777777" w:rsidR="00F525A5" w:rsidRPr="00B240BE" w:rsidRDefault="00F525A5" w:rsidP="00F525A5">
      <w:pPr>
        <w:pStyle w:val="Default"/>
        <w:jc w:val="center"/>
        <w:rPr>
          <w:color w:val="000000" w:themeColor="text1"/>
          <w:sz w:val="28"/>
          <w:szCs w:val="28"/>
          <w:lang w:val="kk-KZ"/>
        </w:rPr>
      </w:pPr>
    </w:p>
    <w:p w14:paraId="22E49C93" w14:textId="0E0244F1" w:rsidR="007B5250" w:rsidRPr="00B240BE" w:rsidRDefault="007B5250" w:rsidP="00DE7CD7">
      <w:pPr>
        <w:pStyle w:val="Default"/>
        <w:rPr>
          <w:color w:val="auto"/>
          <w:sz w:val="28"/>
          <w:szCs w:val="28"/>
          <w:lang w:val="kk-KZ"/>
        </w:rPr>
      </w:pPr>
      <w:r w:rsidRPr="00B240BE">
        <w:rPr>
          <w:color w:val="auto"/>
          <w:sz w:val="28"/>
          <w:szCs w:val="28"/>
          <w:lang w:val="kk-KZ"/>
        </w:rPr>
        <w:t>Ер жігіттің кейпі Алпамыс, Ер Төстік, Қобыланды, Қозы Көрпеш, Толағай батырлар арқылы танылса, қазақ қоғамындағы ару қыздың бейнесі Қыз Жібек, Баян Сұлу, Алпамыстың жары Гүлбаршын, Қобыланды батырдың жары Құртқалар арқылы көрініс табады. Бұл аруларды қазақ қыздарының идеалы десек болады. Олар қазақ әйелінің бойындағы барлық асыл қасиетті жинақтаған образдар. Журналистер махаббат, адалдық, тазалық, сұлулық тақырыбын қозғағысы келсе, осы прецедентті есімдерді міндетті түрде қолданады. Мысалы, «Орталық Қазақстан» газетіне «Қыз Жібек» фильмінде Жібектің рөлін сомдаған Меруерт Өтекешеваға арналған «Қазақтың Қыз Жібегі» атты Ж.</w:t>
      </w:r>
      <w:r w:rsidR="00B26AF1">
        <w:rPr>
          <w:color w:val="auto"/>
          <w:sz w:val="28"/>
          <w:szCs w:val="28"/>
          <w:lang w:val="kk-KZ"/>
        </w:rPr>
        <w:t> </w:t>
      </w:r>
      <w:r w:rsidRPr="00B240BE">
        <w:rPr>
          <w:color w:val="auto"/>
          <w:sz w:val="28"/>
          <w:szCs w:val="28"/>
          <w:lang w:val="kk-KZ"/>
        </w:rPr>
        <w:t xml:space="preserve">Шалқардың мақаласы шықты. Сол сияқты 8-наурыз мерекесі қарсаңында әйелдер қауымына арнап жазылған </w:t>
      </w:r>
      <w:r w:rsidRPr="009B37D5">
        <w:rPr>
          <w:color w:val="auto"/>
          <w:sz w:val="28"/>
          <w:szCs w:val="28"/>
          <w:lang w:val="kk-KZ"/>
        </w:rPr>
        <w:t>«Қыз Жібек – қазақ аруының символы»</w:t>
      </w:r>
      <w:r w:rsidRPr="00B240BE">
        <w:rPr>
          <w:color w:val="auto"/>
          <w:sz w:val="28"/>
          <w:szCs w:val="28"/>
          <w:lang w:val="kk-KZ"/>
        </w:rPr>
        <w:t xml:space="preserve"> </w:t>
      </w:r>
      <w:r w:rsidR="005D5E60" w:rsidRPr="00B240BE">
        <w:rPr>
          <w:color w:val="auto"/>
          <w:sz w:val="28"/>
          <w:szCs w:val="28"/>
          <w:lang w:val="kk-KZ"/>
        </w:rPr>
        <w:t>(</w:t>
      </w:r>
      <w:hyperlink r:id="rId116" w:history="1">
        <w:r w:rsidR="005D5E60" w:rsidRPr="00B240BE">
          <w:rPr>
            <w:rStyle w:val="a6"/>
            <w:sz w:val="28"/>
            <w:szCs w:val="28"/>
            <w:lang w:val="kk-KZ"/>
          </w:rPr>
          <w:t>https://adebiportal.kz</w:t>
        </w:r>
      </w:hyperlink>
      <w:r w:rsidR="005D5E60" w:rsidRPr="00B240BE">
        <w:rPr>
          <w:color w:val="auto"/>
          <w:sz w:val="28"/>
          <w:szCs w:val="28"/>
          <w:lang w:val="kk-KZ"/>
        </w:rPr>
        <w:t xml:space="preserve">., 05.03.18) </w:t>
      </w:r>
      <w:r w:rsidRPr="00B240BE">
        <w:rPr>
          <w:color w:val="auto"/>
          <w:sz w:val="28"/>
          <w:szCs w:val="28"/>
          <w:lang w:val="kk-KZ"/>
        </w:rPr>
        <w:t>деген мақалада нәзік жандылардың қасиеті мен қадірі баяндалады. Журналист мақала соңында «</w:t>
      </w:r>
      <w:r w:rsidRPr="00B240BE">
        <w:rPr>
          <w:rStyle w:val="a8"/>
          <w:color w:val="auto"/>
          <w:sz w:val="28"/>
          <w:szCs w:val="28"/>
          <w:lang w:val="kk-KZ"/>
        </w:rPr>
        <w:t>Қыз Жібек – қазақ қызының бар қасиетін ғана емес, бүкіл қасіретін де бір бойына жинап, бүгінге мүлтіксіз жеткен арғы заманның</w:t>
      </w:r>
      <w:r w:rsidR="006F077C" w:rsidRPr="00B240BE">
        <w:rPr>
          <w:rStyle w:val="a8"/>
          <w:color w:val="auto"/>
          <w:sz w:val="28"/>
          <w:szCs w:val="28"/>
          <w:lang w:val="kk-KZ"/>
        </w:rPr>
        <w:t xml:space="preserve"> асыл кейіпті аруы екен...» </w:t>
      </w:r>
      <w:r w:rsidR="005D5E60" w:rsidRPr="00B240BE">
        <w:rPr>
          <w:color w:val="auto"/>
          <w:sz w:val="28"/>
          <w:szCs w:val="28"/>
          <w:lang w:val="kk-KZ"/>
        </w:rPr>
        <w:t>(</w:t>
      </w:r>
      <w:hyperlink r:id="rId117" w:history="1">
        <w:r w:rsidR="005D5E60" w:rsidRPr="00B240BE">
          <w:rPr>
            <w:rStyle w:val="a6"/>
            <w:sz w:val="28"/>
            <w:szCs w:val="28"/>
            <w:lang w:val="kk-KZ"/>
          </w:rPr>
          <w:t>https://adebiportal.kz</w:t>
        </w:r>
      </w:hyperlink>
      <w:r w:rsidR="005D5E60" w:rsidRPr="00B240BE">
        <w:rPr>
          <w:color w:val="auto"/>
          <w:sz w:val="28"/>
          <w:szCs w:val="28"/>
          <w:lang w:val="kk-KZ"/>
        </w:rPr>
        <w:t xml:space="preserve">., 05.03.18) </w:t>
      </w:r>
      <w:r w:rsidRPr="00B240BE">
        <w:rPr>
          <w:rStyle w:val="a8"/>
          <w:i w:val="0"/>
          <w:color w:val="auto"/>
          <w:sz w:val="28"/>
          <w:szCs w:val="28"/>
          <w:lang w:val="kk-KZ"/>
        </w:rPr>
        <w:t>деген тұжырым жасайды.</w:t>
      </w:r>
      <w:r w:rsidRPr="00B240BE">
        <w:rPr>
          <w:rStyle w:val="a8"/>
          <w:color w:val="auto"/>
          <w:sz w:val="28"/>
          <w:szCs w:val="28"/>
          <w:lang w:val="kk-KZ"/>
        </w:rPr>
        <w:t xml:space="preserve"> </w:t>
      </w:r>
      <w:r w:rsidRPr="00B240BE">
        <w:rPr>
          <w:rStyle w:val="a8"/>
          <w:i w:val="0"/>
          <w:color w:val="auto"/>
          <w:sz w:val="28"/>
          <w:szCs w:val="28"/>
          <w:lang w:val="kk-KZ"/>
        </w:rPr>
        <w:t xml:space="preserve">Шынымен Қыз Жібек және Төлеген  эпостағы, кинодағы </w:t>
      </w:r>
      <w:r w:rsidRPr="00B240BE">
        <w:rPr>
          <w:rStyle w:val="a8"/>
          <w:i w:val="0"/>
          <w:color w:val="auto"/>
          <w:sz w:val="28"/>
          <w:szCs w:val="28"/>
          <w:lang w:val="kk-KZ"/>
        </w:rPr>
        <w:lastRenderedPageBreak/>
        <w:t>махаббат символы бола білсе, осы образдарды сомдаған Меруерт Өтекешова және жары Құман Тастанбеков өмірдегі махаббат символы. Кино түсіру алаңында пайда болған сезімдері үлкен махаббатқа ұласып, есімдері қазақ жастарына үлкен үлгі болып қалды. Махаббат символы саналатын Қозы Көрпеш пен Баян сұлу, Қыз Жібек пен Төлегендердің өміріне қастандық жасап, берекелерін қашыратын Бекежан сияқты ұнамсыз жыр кейіпкері де бар. Қодар, Бекежан прецедентті есімдері қазақ фольклорында ұнамсыз, пасық адам ретінде суреттеледі. Ал газет беттеріндегі келтірілген мақалалардан керісінше бейнені көреміз.</w:t>
      </w:r>
      <w:r w:rsidRPr="00B240BE">
        <w:rPr>
          <w:rStyle w:val="a8"/>
          <w:color w:val="auto"/>
          <w:sz w:val="28"/>
          <w:szCs w:val="28"/>
          <w:lang w:val="kk-KZ"/>
        </w:rPr>
        <w:t xml:space="preserve"> </w:t>
      </w:r>
      <w:r w:rsidRPr="009B37D5">
        <w:rPr>
          <w:rStyle w:val="a8"/>
          <w:bCs/>
          <w:i w:val="0"/>
          <w:color w:val="auto"/>
          <w:sz w:val="28"/>
          <w:szCs w:val="28"/>
          <w:lang w:val="kk-KZ"/>
        </w:rPr>
        <w:t>«</w:t>
      </w:r>
      <w:r w:rsidRPr="009B37D5">
        <w:rPr>
          <w:bCs/>
          <w:color w:val="auto"/>
          <w:sz w:val="28"/>
          <w:szCs w:val="28"/>
          <w:lang w:val="kk-KZ"/>
        </w:rPr>
        <w:t>Әшірбек Сығай: Төлегендер жинақы жүру үшін, Бекежандар керек»</w:t>
      </w:r>
      <w:r w:rsidRPr="00B240BE">
        <w:rPr>
          <w:color w:val="auto"/>
          <w:sz w:val="28"/>
          <w:szCs w:val="28"/>
          <w:lang w:val="kk-KZ"/>
        </w:rPr>
        <w:t xml:space="preserve"> деген «Ана тілі» газетіндегі мақаланың мазмұны екі тілде сөйлейтін билік пен халық жайлы. Мәдениет саласындағы өнерді түсінбейтін азаматтардың жүргенін айтып, Төлегендер жинақы жүру үшін, Бекежандар керек екенін айтады. «Ғашықтар күні немесе «Төлегендер» көп, «Бекежандар» қайда?» атты мақалада «Қыз Жібек» дастаны, махаббат тақырыбы талданады. Мақала соңы </w:t>
      </w:r>
      <w:r w:rsidRPr="00B240BE">
        <w:rPr>
          <w:b/>
          <w:i/>
          <w:color w:val="auto"/>
          <w:sz w:val="28"/>
          <w:szCs w:val="28"/>
          <w:lang w:val="kk-KZ"/>
        </w:rPr>
        <w:t>«</w:t>
      </w:r>
      <w:r w:rsidRPr="00B240BE">
        <w:rPr>
          <w:rStyle w:val="a7"/>
          <w:b w:val="0"/>
          <w:i/>
          <w:color w:val="auto"/>
          <w:sz w:val="28"/>
          <w:szCs w:val="28"/>
          <w:bdr w:val="none" w:sz="0" w:space="0" w:color="auto" w:frame="1"/>
          <w:shd w:val="clear" w:color="auto" w:fill="FFFFFF"/>
          <w:lang w:val="kk-KZ"/>
        </w:rPr>
        <w:t>Ал махаббат жолында жанын қиған, жан қиюға баратын ерлік бізден жоғалғалы қашан? Тәуелсіз ел болғаннан бері талай «Жібектеріміз» жат елдің «Төлеген мырзаларына»  еріп кетіп жатқаны намысқа басып, алып қалуға талпынатын «Бекежандардың» жоқтығы да!!!»</w:t>
      </w:r>
      <w:r w:rsidR="00BB4C1A" w:rsidRPr="00B240BE">
        <w:rPr>
          <w:rStyle w:val="a7"/>
          <w:b w:val="0"/>
          <w:i/>
          <w:color w:val="auto"/>
          <w:sz w:val="28"/>
          <w:szCs w:val="28"/>
          <w:bdr w:val="none" w:sz="0" w:space="0" w:color="auto" w:frame="1"/>
          <w:shd w:val="clear" w:color="auto" w:fill="FFFFFF"/>
          <w:lang w:val="kk-KZ"/>
        </w:rPr>
        <w:t xml:space="preserve"> </w:t>
      </w:r>
      <w:r w:rsidR="00BB4C1A" w:rsidRPr="00B240BE">
        <w:rPr>
          <w:rStyle w:val="a7"/>
          <w:b w:val="0"/>
          <w:color w:val="auto"/>
          <w:sz w:val="28"/>
          <w:szCs w:val="28"/>
          <w:bdr w:val="none" w:sz="0" w:space="0" w:color="auto" w:frame="1"/>
          <w:shd w:val="clear" w:color="auto" w:fill="FFFFFF"/>
          <w:lang w:val="kk-KZ"/>
        </w:rPr>
        <w:t>(АТ.,</w:t>
      </w:r>
      <w:r w:rsidR="0007755D" w:rsidRPr="00B240BE">
        <w:rPr>
          <w:rStyle w:val="a7"/>
          <w:b w:val="0"/>
          <w:color w:val="auto"/>
          <w:sz w:val="28"/>
          <w:szCs w:val="28"/>
          <w:bdr w:val="none" w:sz="0" w:space="0" w:color="auto" w:frame="1"/>
          <w:shd w:val="clear" w:color="auto" w:fill="FFFFFF"/>
          <w:lang w:val="kk-KZ"/>
        </w:rPr>
        <w:t xml:space="preserve"> 31.03.</w:t>
      </w:r>
      <w:r w:rsidR="00BB4C1A" w:rsidRPr="00B240BE">
        <w:rPr>
          <w:rStyle w:val="a7"/>
          <w:b w:val="0"/>
          <w:color w:val="auto"/>
          <w:sz w:val="28"/>
          <w:szCs w:val="28"/>
          <w:bdr w:val="none" w:sz="0" w:space="0" w:color="auto" w:frame="1"/>
          <w:shd w:val="clear" w:color="auto" w:fill="FFFFFF"/>
          <w:lang w:val="kk-KZ"/>
        </w:rPr>
        <w:t>22)</w:t>
      </w:r>
      <w:r w:rsidRPr="00B240BE">
        <w:rPr>
          <w:rStyle w:val="a7"/>
          <w:color w:val="auto"/>
          <w:sz w:val="28"/>
          <w:szCs w:val="28"/>
          <w:bdr w:val="none" w:sz="0" w:space="0" w:color="auto" w:frame="1"/>
          <w:shd w:val="clear" w:color="auto" w:fill="FFFFFF"/>
          <w:lang w:val="kk-KZ"/>
        </w:rPr>
        <w:t xml:space="preserve"> </w:t>
      </w:r>
      <w:r w:rsidRPr="00B240BE">
        <w:rPr>
          <w:rStyle w:val="a7"/>
          <w:b w:val="0"/>
          <w:color w:val="auto"/>
          <w:sz w:val="28"/>
          <w:szCs w:val="28"/>
          <w:bdr w:val="none" w:sz="0" w:space="0" w:color="auto" w:frame="1"/>
          <w:shd w:val="clear" w:color="auto" w:fill="FFFFFF"/>
          <w:lang w:val="kk-KZ"/>
        </w:rPr>
        <w:t>деген сөйлемдермен аяқталады. Байқағанымыздай қазіргі публицистикада Бекежан образы трансформацияға түскен. Шығарма, кино, қойылымдарда да Бекежан образы жағымсыз мәнде танылған болса, бұл мақалада сол Бекежан образының қажеттілігі жазылған. Сол сияқты журналист мақаласында Бекежан және Төлеген прецедентті есімідерінің жалқыдан жалпыға өту тәсілін қолданған, солай кейіпкерлердің қандай да бір жағымды не жағымсыз қасиетін бейнелеп берген. Прецедентті есімдерді мұндай әдіспен қолдану арқылы автор оқырманның қабылдауын одан әрі күшейтіп, әр</w:t>
      </w:r>
      <w:r w:rsidR="00086240">
        <w:rPr>
          <w:rStyle w:val="a7"/>
          <w:b w:val="0"/>
          <w:color w:val="auto"/>
          <w:sz w:val="28"/>
          <w:szCs w:val="28"/>
          <w:bdr w:val="none" w:sz="0" w:space="0" w:color="auto" w:frame="1"/>
          <w:shd w:val="clear" w:color="auto" w:fill="FFFFFF"/>
          <w:lang w:val="kk-KZ"/>
        </w:rPr>
        <w:t>і оқырманның бағалауын күтеді ж</w:t>
      </w:r>
      <w:r w:rsidRPr="00B240BE">
        <w:rPr>
          <w:rStyle w:val="a7"/>
          <w:b w:val="0"/>
          <w:color w:val="auto"/>
          <w:sz w:val="28"/>
          <w:szCs w:val="28"/>
          <w:bdr w:val="none" w:sz="0" w:space="0" w:color="auto" w:frame="1"/>
          <w:shd w:val="clear" w:color="auto" w:fill="FFFFFF"/>
          <w:lang w:val="kk-KZ"/>
        </w:rPr>
        <w:t xml:space="preserve">әне өзінің </w:t>
      </w:r>
      <w:r w:rsidRPr="00B240BE">
        <w:rPr>
          <w:color w:val="auto"/>
          <w:sz w:val="28"/>
          <w:szCs w:val="28"/>
          <w:lang w:val="kk-KZ"/>
        </w:rPr>
        <w:t>объективті және субъективті көқарасын танытады.</w:t>
      </w:r>
    </w:p>
    <w:p w14:paraId="37576FB8" w14:textId="77777777" w:rsidR="00CD3F60" w:rsidRDefault="00CD3F60" w:rsidP="00DE7CD7">
      <w:pPr>
        <w:pStyle w:val="Default"/>
        <w:rPr>
          <w:color w:val="auto"/>
          <w:sz w:val="28"/>
          <w:szCs w:val="28"/>
          <w:lang w:val="kk-KZ"/>
        </w:rPr>
      </w:pPr>
      <w:r w:rsidRPr="00CD3F60">
        <w:rPr>
          <w:color w:val="auto"/>
          <w:sz w:val="28"/>
          <w:szCs w:val="28"/>
          <w:lang w:val="kk-KZ"/>
        </w:rPr>
        <w:t xml:space="preserve">Шығыс халықтарының фольклорында жиі кездесетін бейнелердің бірі — Атымтай Жомарт. Ел аузында жомарттығы мен кеңпейілділігімен сақталған бұл тұлға – шын мәнінде тарихта өмір сүрген адам. А. Қасымның «Атымтай жомарт кім болған?» </w:t>
      </w:r>
      <w:r w:rsidR="00CA0C2B" w:rsidRPr="00CD3F60">
        <w:rPr>
          <w:color w:val="auto"/>
          <w:sz w:val="28"/>
          <w:szCs w:val="28"/>
          <w:lang w:val="kk-KZ"/>
        </w:rPr>
        <w:t xml:space="preserve">(https://islam.kz, 10.05.21) </w:t>
      </w:r>
      <w:r w:rsidRPr="00CD3F60">
        <w:rPr>
          <w:color w:val="auto"/>
          <w:sz w:val="28"/>
          <w:szCs w:val="28"/>
          <w:lang w:val="kk-KZ"/>
        </w:rPr>
        <w:t>атты танымдық мақаласында</w:t>
      </w:r>
      <w:r>
        <w:rPr>
          <w:color w:val="auto"/>
          <w:sz w:val="28"/>
          <w:szCs w:val="28"/>
          <w:lang w:val="kk-KZ"/>
        </w:rPr>
        <w:t xml:space="preserve"> </w:t>
      </w:r>
      <w:r w:rsidRPr="00CD3F60">
        <w:rPr>
          <w:color w:val="auto"/>
          <w:sz w:val="28"/>
          <w:szCs w:val="28"/>
          <w:lang w:val="kk-KZ"/>
        </w:rPr>
        <w:t xml:space="preserve">бұл кейіпкер жайлы нақты деректер келтіріледі. Түпнұсқада оның есімі «Хәтим Тай» ретінде белгілі, ал қазақ тілінде Атымтай Жомарт деп аталып кеткен. Ол </w:t>
      </w:r>
      <w:r w:rsidR="00C7373F">
        <w:rPr>
          <w:color w:val="auto"/>
          <w:sz w:val="28"/>
          <w:szCs w:val="28"/>
          <w:lang w:val="kk-KZ"/>
        </w:rPr>
        <w:t>–</w:t>
      </w:r>
      <w:r w:rsidRPr="00CD3F60">
        <w:rPr>
          <w:color w:val="auto"/>
          <w:sz w:val="28"/>
          <w:szCs w:val="28"/>
          <w:lang w:val="kk-KZ"/>
        </w:rPr>
        <w:t xml:space="preserve"> VI ғасырда өмір сүрген араб ақыны, тіпті оның есімі Мұхаммед пайғамбардың (с.а.у.) хадистерінде де аталады. Қазақ фольклорында Атымтай Жомарт жомарттықтың символы ретінде танылып, байлық пен батырлықтың иесі ретінде сипатталады. Бұл кейіпкер жайлы халық шығармалары мазмұны мен құрылымы жағынан үш түрлі топқа бөлінеді: 1) оның жомарттығы мен өмір жолын баяндаған қысқа хикаялар; 2) байлығын сипаттайтын қиял-ғажайып ертегілер; 3) кедейлікте жүріп те жомарттық танытқан Атымтай туралы тұрмыстық ертегілер.</w:t>
      </w:r>
    </w:p>
    <w:p w14:paraId="3065C827" w14:textId="77777777" w:rsidR="006E4E40" w:rsidRDefault="006E4E40" w:rsidP="00DE7CD7">
      <w:pPr>
        <w:pStyle w:val="Default"/>
        <w:rPr>
          <w:color w:val="auto"/>
          <w:sz w:val="28"/>
          <w:szCs w:val="28"/>
          <w:lang w:val="kk-KZ"/>
        </w:rPr>
      </w:pPr>
      <w:r w:rsidRPr="006E4E40">
        <w:rPr>
          <w:color w:val="auto"/>
          <w:sz w:val="28"/>
          <w:szCs w:val="28"/>
          <w:lang w:val="kk-KZ"/>
        </w:rPr>
        <w:t>Атымтай Жомарт есімі</w:t>
      </w:r>
      <w:r>
        <w:rPr>
          <w:color w:val="auto"/>
          <w:sz w:val="28"/>
          <w:szCs w:val="28"/>
          <w:lang w:val="kk-KZ"/>
        </w:rPr>
        <w:t>н</w:t>
      </w:r>
      <w:r w:rsidRPr="006E4E40">
        <w:rPr>
          <w:color w:val="auto"/>
          <w:sz w:val="28"/>
          <w:szCs w:val="28"/>
          <w:lang w:val="kk-KZ"/>
        </w:rPr>
        <w:t xml:space="preserve"> В.</w:t>
      </w:r>
      <w:r w:rsidR="009E60AA">
        <w:rPr>
          <w:color w:val="auto"/>
          <w:sz w:val="28"/>
          <w:szCs w:val="28"/>
          <w:lang w:val="kk-KZ"/>
        </w:rPr>
        <w:t> </w:t>
      </w:r>
      <w:r w:rsidRPr="006E4E40">
        <w:rPr>
          <w:color w:val="auto"/>
          <w:sz w:val="28"/>
          <w:szCs w:val="28"/>
          <w:lang w:val="kk-KZ"/>
        </w:rPr>
        <w:t>Красных ұсынған құрылымдық модельге сәйкес келесі түрде сипатта</w:t>
      </w:r>
      <w:r>
        <w:rPr>
          <w:color w:val="auto"/>
          <w:sz w:val="28"/>
          <w:szCs w:val="28"/>
          <w:lang w:val="kk-KZ"/>
        </w:rPr>
        <w:t xml:space="preserve">уға болады: </w:t>
      </w:r>
    </w:p>
    <w:p w14:paraId="4BBC3FA2" w14:textId="77777777" w:rsidR="007B5250" w:rsidRPr="00B240BE" w:rsidRDefault="007B5250" w:rsidP="00DE7CD7">
      <w:pPr>
        <w:pStyle w:val="Default"/>
        <w:rPr>
          <w:color w:val="auto"/>
          <w:sz w:val="28"/>
          <w:szCs w:val="28"/>
          <w:lang w:val="kk-KZ"/>
        </w:rPr>
      </w:pPr>
      <w:r w:rsidRPr="00B240BE">
        <w:rPr>
          <w:color w:val="auto"/>
          <w:sz w:val="28"/>
          <w:szCs w:val="28"/>
          <w:lang w:val="kk-KZ"/>
        </w:rPr>
        <w:t xml:space="preserve">Атымтай жомарт прецедентті есімінің құрылымы: </w:t>
      </w:r>
    </w:p>
    <w:p w14:paraId="0FE1FDED"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lastRenderedPageBreak/>
        <w:t>І Дифференциалды белгілері:</w:t>
      </w:r>
    </w:p>
    <w:p w14:paraId="6BD718EE"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1) жағымды кейіпкер;</w:t>
      </w:r>
    </w:p>
    <w:p w14:paraId="35E44644"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2) жомарт;</w:t>
      </w:r>
    </w:p>
    <w:p w14:paraId="11687673"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 xml:space="preserve">3) </w:t>
      </w:r>
      <w:r w:rsidR="001718C4" w:rsidRPr="001718C4">
        <w:rPr>
          <w:color w:val="000000" w:themeColor="text1"/>
          <w:sz w:val="28"/>
          <w:szCs w:val="28"/>
          <w:lang w:val="kk-KZ"/>
        </w:rPr>
        <w:t>мейірімділік пен ада</w:t>
      </w:r>
      <w:r w:rsidR="001718C4">
        <w:rPr>
          <w:color w:val="000000" w:themeColor="text1"/>
          <w:sz w:val="28"/>
          <w:szCs w:val="28"/>
          <w:lang w:val="kk-KZ"/>
        </w:rPr>
        <w:t>мгершілікті дәріптеуші кейіпкер</w:t>
      </w:r>
      <w:r w:rsidRPr="00B240BE">
        <w:rPr>
          <w:color w:val="000000" w:themeColor="text1"/>
          <w:sz w:val="28"/>
          <w:szCs w:val="28"/>
          <w:lang w:val="kk-KZ"/>
        </w:rPr>
        <w:t>;</w:t>
      </w:r>
    </w:p>
    <w:p w14:paraId="6F94C1C9"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ІІ Атрибуттары (төлсипаттары):</w:t>
      </w:r>
    </w:p>
    <w:p w14:paraId="38DB3C13" w14:textId="77777777" w:rsidR="001718C4" w:rsidRPr="001718C4" w:rsidRDefault="001718C4" w:rsidP="001718C4">
      <w:pPr>
        <w:pStyle w:val="Default"/>
        <w:rPr>
          <w:color w:val="auto"/>
          <w:sz w:val="28"/>
          <w:szCs w:val="28"/>
          <w:lang w:val="kk-KZ"/>
        </w:rPr>
      </w:pPr>
      <w:r>
        <w:rPr>
          <w:color w:val="auto"/>
          <w:sz w:val="28"/>
          <w:szCs w:val="28"/>
          <w:lang w:val="kk-KZ"/>
        </w:rPr>
        <w:t xml:space="preserve">1) </w:t>
      </w:r>
      <w:r w:rsidRPr="001718C4">
        <w:rPr>
          <w:color w:val="auto"/>
          <w:sz w:val="28"/>
          <w:szCs w:val="28"/>
          <w:lang w:val="kk-KZ"/>
        </w:rPr>
        <w:t>қоғамда құрметке ие бай адам;</w:t>
      </w:r>
    </w:p>
    <w:p w14:paraId="4D9C68B6" w14:textId="77777777" w:rsidR="001718C4" w:rsidRPr="001718C4" w:rsidRDefault="001718C4" w:rsidP="001718C4">
      <w:pPr>
        <w:pStyle w:val="Default"/>
        <w:rPr>
          <w:color w:val="auto"/>
          <w:sz w:val="28"/>
          <w:szCs w:val="28"/>
          <w:lang w:val="kk-KZ"/>
        </w:rPr>
      </w:pPr>
      <w:r>
        <w:rPr>
          <w:color w:val="auto"/>
          <w:sz w:val="28"/>
          <w:szCs w:val="28"/>
          <w:lang w:val="kk-KZ"/>
        </w:rPr>
        <w:t xml:space="preserve">2) </w:t>
      </w:r>
      <w:r w:rsidRPr="001718C4">
        <w:rPr>
          <w:color w:val="auto"/>
          <w:sz w:val="28"/>
          <w:szCs w:val="28"/>
          <w:lang w:val="kk-KZ"/>
        </w:rPr>
        <w:t>ақын-жырау ретінде де танымал;</w:t>
      </w:r>
    </w:p>
    <w:p w14:paraId="0469F6B9" w14:textId="77777777" w:rsidR="001718C4" w:rsidRPr="001718C4" w:rsidRDefault="001718C4" w:rsidP="001718C4">
      <w:pPr>
        <w:pStyle w:val="Default"/>
        <w:rPr>
          <w:color w:val="auto"/>
          <w:sz w:val="28"/>
          <w:szCs w:val="28"/>
          <w:lang w:val="kk-KZ"/>
        </w:rPr>
      </w:pPr>
      <w:r>
        <w:rPr>
          <w:color w:val="auto"/>
          <w:sz w:val="28"/>
          <w:szCs w:val="28"/>
          <w:lang w:val="kk-KZ"/>
        </w:rPr>
        <w:t xml:space="preserve">3) </w:t>
      </w:r>
      <w:r w:rsidRPr="001718C4">
        <w:rPr>
          <w:color w:val="auto"/>
          <w:sz w:val="28"/>
          <w:szCs w:val="28"/>
          <w:lang w:val="kk-KZ"/>
        </w:rPr>
        <w:t>батыр ретінде бейнеленеді;</w:t>
      </w:r>
    </w:p>
    <w:p w14:paraId="702ABA32" w14:textId="77777777" w:rsidR="007B5250" w:rsidRPr="00B240BE" w:rsidRDefault="001718C4" w:rsidP="001718C4">
      <w:pPr>
        <w:pStyle w:val="Default"/>
        <w:rPr>
          <w:color w:val="000000" w:themeColor="text1"/>
          <w:sz w:val="28"/>
          <w:szCs w:val="28"/>
          <w:lang w:val="kk-KZ"/>
        </w:rPr>
      </w:pPr>
      <w:r>
        <w:rPr>
          <w:color w:val="auto"/>
          <w:sz w:val="28"/>
          <w:szCs w:val="28"/>
          <w:lang w:val="kk-KZ"/>
        </w:rPr>
        <w:t xml:space="preserve">4) </w:t>
      </w:r>
      <w:r w:rsidRPr="001718C4">
        <w:rPr>
          <w:color w:val="auto"/>
          <w:sz w:val="28"/>
          <w:szCs w:val="28"/>
          <w:lang w:val="kk-KZ"/>
        </w:rPr>
        <w:t>Ы. Алтынс</w:t>
      </w:r>
      <w:r>
        <w:rPr>
          <w:color w:val="auto"/>
          <w:sz w:val="28"/>
          <w:szCs w:val="28"/>
          <w:lang w:val="kk-KZ"/>
        </w:rPr>
        <w:t>ариннің әңгімелерінде кездеседі;</w:t>
      </w:r>
    </w:p>
    <w:p w14:paraId="323609B3" w14:textId="77777777" w:rsidR="007B5250" w:rsidRPr="00B240BE" w:rsidRDefault="007B5250" w:rsidP="00DE7CD7">
      <w:pPr>
        <w:pStyle w:val="Default"/>
        <w:rPr>
          <w:color w:val="000000" w:themeColor="text1"/>
          <w:sz w:val="28"/>
          <w:szCs w:val="28"/>
          <w:lang w:val="kk-KZ"/>
        </w:rPr>
      </w:pPr>
      <w:r w:rsidRPr="00B240BE">
        <w:rPr>
          <w:color w:val="auto"/>
          <w:sz w:val="28"/>
          <w:szCs w:val="28"/>
          <w:lang w:val="kk-KZ"/>
        </w:rPr>
        <w:t>ІІІ Прецедентті есім жайлы жеке түсінік:</w:t>
      </w:r>
    </w:p>
    <w:p w14:paraId="5E1EE37B" w14:textId="77777777" w:rsidR="001718C4" w:rsidRDefault="001718C4" w:rsidP="00DE7CD7">
      <w:pPr>
        <w:pStyle w:val="Default"/>
        <w:rPr>
          <w:color w:val="auto"/>
          <w:sz w:val="28"/>
          <w:szCs w:val="28"/>
          <w:lang w:val="kk-KZ"/>
        </w:rPr>
      </w:pPr>
      <w:r w:rsidRPr="001718C4">
        <w:rPr>
          <w:color w:val="auto"/>
          <w:sz w:val="28"/>
          <w:szCs w:val="28"/>
          <w:lang w:val="kk-KZ"/>
        </w:rPr>
        <w:t>Қазақ дүниетанымында түркі халықтарына</w:t>
      </w:r>
      <w:r>
        <w:rPr>
          <w:color w:val="auto"/>
          <w:sz w:val="28"/>
          <w:szCs w:val="28"/>
          <w:lang w:val="kk-KZ"/>
        </w:rPr>
        <w:t xml:space="preserve"> ортақ Атымтай Жомарт бейнесі – </w:t>
      </w:r>
      <w:r w:rsidRPr="001718C4">
        <w:rPr>
          <w:color w:val="auto"/>
          <w:sz w:val="28"/>
          <w:szCs w:val="28"/>
          <w:lang w:val="kk-KZ"/>
        </w:rPr>
        <w:t>жомарттықтың, кеңпейілділіктің символы ретінде танылған фольклорлық кейіпкер. Алайда бұл есім қазіргі ақпараттық кеңістікте мағыналық тұрғыдан екіұшты мәнге ие болып отыр. Яғни, семантикалық жағынан энантиосемия құбылысына ұшыраған. Қазіргі журналистер бұл атауды бұрынғы жағымды мәнінен бөлек, керісінше, кекесінмен, сын тұрғысынан да қолдана бастады. Мұндай қолдану үлгілері төменде талданатын мақалалардан айқын көрінеді.</w:t>
      </w:r>
    </w:p>
    <w:p w14:paraId="6209BC26" w14:textId="77777777" w:rsidR="00467362" w:rsidRDefault="00467362" w:rsidP="00DE7CD7">
      <w:pPr>
        <w:rPr>
          <w:rFonts w:cs="Times New Roman"/>
          <w:color w:val="000000"/>
          <w:szCs w:val="28"/>
          <w:lang w:val="kk-KZ"/>
        </w:rPr>
      </w:pPr>
      <w:r w:rsidRPr="00467362">
        <w:rPr>
          <w:rFonts w:cs="Times New Roman"/>
          <w:color w:val="000000"/>
          <w:szCs w:val="28"/>
          <w:lang w:val="kk-KZ"/>
        </w:rPr>
        <w:t>Қазақ тіліндегі ақпарат кеңістігінде Атымтай Жомарт есімімен байланысты мақалала</w:t>
      </w:r>
      <w:r>
        <w:rPr>
          <w:rFonts w:cs="Times New Roman"/>
          <w:color w:val="000000"/>
          <w:szCs w:val="28"/>
          <w:lang w:val="kk-KZ"/>
        </w:rPr>
        <w:t xml:space="preserve">р көп кездеседі. Солардың бірі – </w:t>
      </w:r>
      <w:r w:rsidRPr="00467362">
        <w:rPr>
          <w:rFonts w:cs="Times New Roman"/>
          <w:color w:val="000000"/>
          <w:szCs w:val="28"/>
          <w:lang w:val="kk-KZ"/>
        </w:rPr>
        <w:t>Ж. Мәуленұлының меценат Махмұт Ыбырайханұлы Нәлібаевқа арналған «Бүгінгі заманның Атымтай жомарты»</w:t>
      </w:r>
      <w:r w:rsidR="00297071" w:rsidRPr="00297071">
        <w:rPr>
          <w:rFonts w:cs="Times New Roman"/>
          <w:color w:val="000000"/>
          <w:szCs w:val="28"/>
          <w:lang w:val="kk-KZ"/>
        </w:rPr>
        <w:t xml:space="preserve"> </w:t>
      </w:r>
      <w:r w:rsidR="00297071" w:rsidRPr="00467362">
        <w:rPr>
          <w:rFonts w:cs="Times New Roman"/>
          <w:color w:val="000000"/>
          <w:szCs w:val="28"/>
          <w:lang w:val="kk-KZ"/>
        </w:rPr>
        <w:t>(«Қазақ», 30.05.22)</w:t>
      </w:r>
      <w:r w:rsidRPr="00467362">
        <w:rPr>
          <w:rFonts w:cs="Times New Roman"/>
          <w:color w:val="000000"/>
          <w:szCs w:val="28"/>
          <w:lang w:val="kk-KZ"/>
        </w:rPr>
        <w:t xml:space="preserve"> атты мақаласы. Мұнай-газ саласының өркендеуіне үлес қосқан, сондай-ақ «Қазақ» газетінің қайта жандануына себепкер болған ұлт жанашырына журналист осы тарихи прецедентті есімді теңеу ретінде қолдануды орынды деп тапқан.</w:t>
      </w:r>
    </w:p>
    <w:p w14:paraId="2A83EF2C" w14:textId="77777777" w:rsidR="007B5250" w:rsidRDefault="007B5250" w:rsidP="00DE7CD7">
      <w:pPr>
        <w:rPr>
          <w:rFonts w:cs="Times New Roman"/>
          <w:szCs w:val="28"/>
          <w:lang w:val="kk-KZ"/>
        </w:rPr>
      </w:pPr>
      <w:r w:rsidRPr="00B240BE">
        <w:rPr>
          <w:rFonts w:cs="Times New Roman"/>
          <w:szCs w:val="28"/>
          <w:lang w:val="kk-KZ"/>
        </w:rPr>
        <w:t xml:space="preserve">Ы. Алтынсарин әңгімесінде Атымтайдың жомарттығын келешекке үлгі ету үшін жазып қалдырса, қазіргі таңда журналистер Атымтай жомарт есімін кері мағында қолданып жүр. Шенеуніктердің қате істерін бұқара халыққа әшкере қылу мақсатында бұл прецедентті есімді жиі тақырыпатқа қосып отырады. Мысалы, Т. Жақаштың </w:t>
      </w:r>
      <w:r w:rsidRPr="009B37D5">
        <w:rPr>
          <w:rFonts w:cs="Times New Roman"/>
          <w:bCs/>
          <w:szCs w:val="28"/>
          <w:lang w:val="kk-KZ"/>
        </w:rPr>
        <w:t>«Әй, атымтай жомарттар-ай, бір қытайға татымадыңдар!»</w:t>
      </w:r>
      <w:r w:rsidRPr="00B240BE">
        <w:rPr>
          <w:rFonts w:cs="Times New Roman"/>
          <w:szCs w:val="28"/>
          <w:lang w:val="kk-KZ"/>
        </w:rPr>
        <w:t xml:space="preserve"> </w:t>
      </w:r>
      <w:r w:rsidR="00564355" w:rsidRPr="00B240BE">
        <w:rPr>
          <w:rFonts w:cs="Times New Roman"/>
          <w:szCs w:val="28"/>
          <w:lang w:val="kk-KZ"/>
        </w:rPr>
        <w:t xml:space="preserve">(ЖА., 19.03.20) </w:t>
      </w:r>
      <w:r w:rsidRPr="00B240BE">
        <w:rPr>
          <w:rFonts w:cs="Times New Roman"/>
          <w:szCs w:val="28"/>
          <w:lang w:val="kk-KZ"/>
        </w:rPr>
        <w:t xml:space="preserve">деп аталатын мақаласында коронавирус індетіне бөлінген қаржы туралы айтылады. Журналист ауруға қарсы күреске Қытай миллиардері Джек Маның өзінің жеке қорынан 14 млн 400 мың доллар бөлгенін алға тартып, ал біздің кәсіпкерлердің аударған ақшаларын азсынып, </w:t>
      </w:r>
      <w:r w:rsidR="009E60AA">
        <w:rPr>
          <w:rFonts w:cs="Times New Roman"/>
          <w:szCs w:val="28"/>
          <w:lang w:val="kk-KZ"/>
        </w:rPr>
        <w:t>қиын сәтте</w:t>
      </w:r>
      <w:r w:rsidRPr="00B240BE">
        <w:rPr>
          <w:rFonts w:cs="Times New Roman"/>
          <w:szCs w:val="28"/>
          <w:lang w:val="kk-KZ"/>
        </w:rPr>
        <w:t xml:space="preserve"> еліне қолдау көрсетпегендерін сынға алады.  </w:t>
      </w:r>
    </w:p>
    <w:p w14:paraId="227B3E02" w14:textId="77777777" w:rsidR="00D9085B" w:rsidRPr="00B240BE" w:rsidRDefault="00D9085B" w:rsidP="00DE7CD7">
      <w:pPr>
        <w:rPr>
          <w:rFonts w:cs="Times New Roman"/>
          <w:szCs w:val="28"/>
          <w:lang w:val="kk-KZ"/>
        </w:rPr>
      </w:pPr>
      <w:r>
        <w:rPr>
          <w:rFonts w:cs="Times New Roman"/>
          <w:szCs w:val="28"/>
          <w:lang w:val="kk-KZ"/>
        </w:rPr>
        <w:t>Біз «Атымтай» атауын прецеден</w:t>
      </w:r>
      <w:r w:rsidR="002522A6">
        <w:rPr>
          <w:rFonts w:cs="Times New Roman"/>
          <w:szCs w:val="28"/>
          <w:lang w:val="kk-KZ"/>
        </w:rPr>
        <w:t>тті есім деп алдық. Ал зерттеуші</w:t>
      </w:r>
      <w:r>
        <w:rPr>
          <w:rFonts w:cs="Times New Roman"/>
          <w:szCs w:val="28"/>
          <w:lang w:val="kk-KZ"/>
        </w:rPr>
        <w:t xml:space="preserve"> А. Амирбекова</w:t>
      </w:r>
      <w:r w:rsidR="002522A6">
        <w:rPr>
          <w:rFonts w:cs="Times New Roman"/>
          <w:szCs w:val="28"/>
          <w:lang w:val="kk-KZ"/>
        </w:rPr>
        <w:t xml:space="preserve"> «прецедентті парафраз</w:t>
      </w:r>
      <w:r w:rsidR="00E23CC4">
        <w:rPr>
          <w:rFonts w:cs="Times New Roman"/>
          <w:szCs w:val="28"/>
          <w:lang w:val="kk-KZ"/>
        </w:rPr>
        <w:t>а</w:t>
      </w:r>
      <w:r w:rsidR="002522A6">
        <w:rPr>
          <w:rFonts w:cs="Times New Roman"/>
          <w:szCs w:val="28"/>
          <w:lang w:val="kk-KZ"/>
        </w:rPr>
        <w:t>» дейді де, осында</w:t>
      </w:r>
      <w:r w:rsidR="00E23CC4">
        <w:rPr>
          <w:rFonts w:cs="Times New Roman"/>
          <w:szCs w:val="28"/>
          <w:lang w:val="kk-KZ"/>
        </w:rPr>
        <w:t xml:space="preserve">й жаңа </w:t>
      </w:r>
      <w:r w:rsidR="00E23CC4" w:rsidRPr="00F0724B">
        <w:rPr>
          <w:rFonts w:cs="Times New Roman"/>
          <w:szCs w:val="28"/>
          <w:lang w:val="kk-KZ"/>
        </w:rPr>
        <w:t>парафразал</w:t>
      </w:r>
      <w:r w:rsidR="002522A6" w:rsidRPr="00F0724B">
        <w:rPr>
          <w:rFonts w:cs="Times New Roman"/>
          <w:szCs w:val="28"/>
          <w:lang w:val="kk-KZ"/>
        </w:rPr>
        <w:t>ардың уақыт өте келе тілде тұрақты қолданысқа ие болатынын айтады [</w:t>
      </w:r>
      <w:r w:rsidR="00F0724B" w:rsidRPr="00F0724B">
        <w:rPr>
          <w:rFonts w:cs="Times New Roman"/>
          <w:szCs w:val="28"/>
          <w:lang w:val="kk-KZ"/>
        </w:rPr>
        <w:t>19</w:t>
      </w:r>
      <w:r w:rsidR="00421C90">
        <w:rPr>
          <w:rFonts w:cs="Times New Roman"/>
          <w:szCs w:val="28"/>
          <w:lang w:val="kk-KZ"/>
        </w:rPr>
        <w:t>6</w:t>
      </w:r>
      <w:r w:rsidR="002522A6" w:rsidRPr="00F0724B">
        <w:rPr>
          <w:rFonts w:cs="Times New Roman"/>
          <w:szCs w:val="28"/>
          <w:lang w:val="kk-KZ"/>
        </w:rPr>
        <w:t>].</w:t>
      </w:r>
      <w:r w:rsidR="00E23CC4" w:rsidRPr="00F0724B">
        <w:rPr>
          <w:rFonts w:cs="Times New Roman"/>
          <w:szCs w:val="28"/>
          <w:lang w:val="kk-KZ"/>
        </w:rPr>
        <w:t xml:space="preserve"> </w:t>
      </w:r>
      <w:r w:rsidR="00E23CC4">
        <w:rPr>
          <w:rFonts w:cs="Times New Roman"/>
          <w:szCs w:val="28"/>
          <w:lang w:val="kk-KZ"/>
        </w:rPr>
        <w:t>Ары қарай Қаракөздер, Қарабайлар, қарадомалақтар, жаутанкөздер деген парафразалардың БАҚ мәтінд</w:t>
      </w:r>
      <w:r w:rsidR="00EE5F72">
        <w:rPr>
          <w:rFonts w:cs="Times New Roman"/>
          <w:szCs w:val="28"/>
          <w:lang w:val="kk-KZ"/>
        </w:rPr>
        <w:t>еріндегі қолданысына тоқталады.</w:t>
      </w:r>
    </w:p>
    <w:p w14:paraId="6D069017" w14:textId="03303305" w:rsidR="007B5250" w:rsidRDefault="007B5250" w:rsidP="00DE7CD7">
      <w:pPr>
        <w:rPr>
          <w:rFonts w:cs="Times New Roman"/>
          <w:szCs w:val="28"/>
          <w:lang w:val="kk-KZ"/>
        </w:rPr>
      </w:pPr>
      <w:r w:rsidRPr="00B240BE">
        <w:rPr>
          <w:rFonts w:cs="Times New Roman"/>
          <w:szCs w:val="28"/>
          <w:lang w:val="kk-KZ"/>
        </w:rPr>
        <w:t>Сонымен қатар Python бағдарламасындағы</w:t>
      </w:r>
      <w:r w:rsidRPr="00B240BE">
        <w:rPr>
          <w:rFonts w:cs="Times New Roman"/>
          <w:szCs w:val="28"/>
          <w:shd w:val="clear" w:color="auto" w:fill="FFFFFF"/>
          <w:lang w:val="kk-KZ"/>
        </w:rPr>
        <w:t xml:space="preserve"> Атымтай Жомарт ұлттық прецедентті феноменінің сипаттамасы төмендегідей берілді</w:t>
      </w:r>
      <w:r w:rsidR="00483258">
        <w:rPr>
          <w:rFonts w:cs="Times New Roman"/>
          <w:szCs w:val="28"/>
          <w:shd w:val="clear" w:color="auto" w:fill="FFFFFF"/>
          <w:lang w:val="kk-KZ"/>
        </w:rPr>
        <w:t xml:space="preserve"> (</w:t>
      </w:r>
      <w:r w:rsidR="009B37D5">
        <w:rPr>
          <w:rFonts w:cs="Times New Roman"/>
          <w:szCs w:val="28"/>
          <w:shd w:val="clear" w:color="auto" w:fill="FFFFFF"/>
          <w:lang w:val="kk-KZ"/>
        </w:rPr>
        <w:t>29</w:t>
      </w:r>
      <w:r w:rsidR="00483258">
        <w:rPr>
          <w:rFonts w:cs="Times New Roman"/>
          <w:szCs w:val="28"/>
          <w:shd w:val="clear" w:color="auto" w:fill="FFFFFF"/>
          <w:lang w:val="kk-KZ"/>
        </w:rPr>
        <w:t>-сурет)</w:t>
      </w:r>
      <w:r w:rsidRPr="00B240BE">
        <w:rPr>
          <w:rFonts w:cs="Times New Roman"/>
          <w:szCs w:val="28"/>
          <w:shd w:val="clear" w:color="auto" w:fill="FFFFFF"/>
          <w:lang w:val="kk-KZ"/>
        </w:rPr>
        <w:t>:</w:t>
      </w:r>
      <w:r w:rsidRPr="00B240BE">
        <w:rPr>
          <w:rFonts w:cs="Times New Roman"/>
          <w:szCs w:val="28"/>
          <w:lang w:val="kk-KZ"/>
        </w:rPr>
        <w:t xml:space="preserve"> </w:t>
      </w:r>
    </w:p>
    <w:p w14:paraId="2FD2B97E" w14:textId="77777777" w:rsidR="00B276BF" w:rsidRPr="00B240BE" w:rsidRDefault="00B276BF" w:rsidP="00DE7CD7">
      <w:pPr>
        <w:rPr>
          <w:rFonts w:cs="Times New Roman"/>
          <w:szCs w:val="28"/>
          <w:lang w:val="kk-KZ"/>
        </w:rPr>
      </w:pPr>
    </w:p>
    <w:p w14:paraId="4222E96B" w14:textId="77777777" w:rsidR="007B5250" w:rsidRDefault="007B5250" w:rsidP="0022585C">
      <w:pPr>
        <w:pStyle w:val="Default"/>
        <w:jc w:val="center"/>
        <w:rPr>
          <w:color w:val="000000" w:themeColor="text1"/>
          <w:sz w:val="28"/>
          <w:szCs w:val="28"/>
          <w:lang w:val="kk-KZ"/>
        </w:rPr>
      </w:pPr>
      <w:r w:rsidRPr="00B240BE">
        <w:rPr>
          <w:noProof/>
          <w:sz w:val="28"/>
          <w:szCs w:val="28"/>
          <w:lang w:eastAsia="ru-RU"/>
        </w:rPr>
        <w:lastRenderedPageBreak/>
        <w:drawing>
          <wp:inline distT="0" distB="0" distL="0" distR="0" wp14:anchorId="658CACD5" wp14:editId="60CF6389">
            <wp:extent cx="4754120" cy="3478696"/>
            <wp:effectExtent l="0" t="0" r="8890" b="7620"/>
            <wp:docPr id="39" name="Рисунок 39" descr="C:\Users\User\Desktop\ДИССЕРТАЦИЯ\Точный жұмыс\WhatsApp Image 2025-05-07 at 22.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ССЕРТАЦИЯ\Точный жұмыс\WhatsApp Image 2025-05-07 at 22.41.5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60168" cy="3483121"/>
                    </a:xfrm>
                    <a:prstGeom prst="rect">
                      <a:avLst/>
                    </a:prstGeom>
                    <a:noFill/>
                    <a:ln>
                      <a:noFill/>
                    </a:ln>
                  </pic:spPr>
                </pic:pic>
              </a:graphicData>
            </a:graphic>
          </wp:inline>
        </w:drawing>
      </w:r>
    </w:p>
    <w:p w14:paraId="539F47B8" w14:textId="77777777" w:rsidR="009B37D5" w:rsidRDefault="009B37D5" w:rsidP="0022585C">
      <w:pPr>
        <w:pStyle w:val="Default"/>
        <w:ind w:firstLine="426"/>
        <w:jc w:val="center"/>
        <w:rPr>
          <w:color w:val="000000" w:themeColor="text1"/>
          <w:sz w:val="28"/>
          <w:szCs w:val="28"/>
          <w:lang w:val="kk-KZ"/>
        </w:rPr>
      </w:pPr>
    </w:p>
    <w:p w14:paraId="5061951F" w14:textId="556A71F9" w:rsidR="0022585C" w:rsidRPr="00B240BE" w:rsidRDefault="009B37D5" w:rsidP="0022585C">
      <w:pPr>
        <w:pStyle w:val="Default"/>
        <w:ind w:firstLine="426"/>
        <w:jc w:val="center"/>
        <w:rPr>
          <w:color w:val="000000" w:themeColor="text1"/>
          <w:sz w:val="28"/>
          <w:szCs w:val="28"/>
          <w:lang w:val="kk-KZ"/>
        </w:rPr>
      </w:pPr>
      <w:r>
        <w:rPr>
          <w:color w:val="000000" w:themeColor="text1"/>
          <w:sz w:val="28"/>
          <w:szCs w:val="28"/>
          <w:lang w:val="kk-KZ"/>
        </w:rPr>
        <w:t xml:space="preserve">Сурет 29 - </w:t>
      </w:r>
      <w:r w:rsidR="0022585C">
        <w:rPr>
          <w:color w:val="000000" w:themeColor="text1"/>
          <w:sz w:val="28"/>
          <w:szCs w:val="28"/>
          <w:lang w:val="kk-KZ"/>
        </w:rPr>
        <w:t>«Атымтай Жомарт» прецедентті феноменнің сипаттамасы</w:t>
      </w:r>
    </w:p>
    <w:p w14:paraId="4AA2ABA4" w14:textId="77777777" w:rsidR="007B5250" w:rsidRPr="00B240BE" w:rsidRDefault="007B5250" w:rsidP="00DE7CD7">
      <w:pPr>
        <w:rPr>
          <w:rFonts w:cs="Times New Roman"/>
          <w:szCs w:val="28"/>
          <w:lang w:val="kk-KZ"/>
        </w:rPr>
      </w:pPr>
    </w:p>
    <w:p w14:paraId="5D9F8333" w14:textId="7D8EF1A2" w:rsidR="007B5250" w:rsidRPr="009B37D5" w:rsidRDefault="00457ED2" w:rsidP="00DE7CD7">
      <w:pPr>
        <w:rPr>
          <w:rFonts w:cs="Times New Roman"/>
          <w:szCs w:val="28"/>
          <w:lang w:val="kk-KZ"/>
        </w:rPr>
      </w:pPr>
      <w:r w:rsidRPr="00457ED2">
        <w:rPr>
          <w:rFonts w:cs="Times New Roman"/>
          <w:szCs w:val="28"/>
          <w:lang w:val="kk-KZ"/>
        </w:rPr>
        <w:t>Қазақ халық ауыз әдебиетінде Атымтай Жомарт есімі жомарттық пен қайырымдылықтың бейнесі болса, оған мүлде қарама-қарсы мағынада сараңдықтың нышаны ретінде Шығайбай есімі қалыптасқан. «Шығай» сөзі көне түркі тілінде «кедей» деген ұғымды білдіреді. Бұл атаудың түп-төркініне байланысты белгілі тілші-ғалым Ә. Қайдар, этнолингвистика саласын зерттей отырып, осы сөздің шығу</w:t>
      </w:r>
      <w:r>
        <w:rPr>
          <w:rFonts w:cs="Times New Roman"/>
          <w:szCs w:val="28"/>
          <w:lang w:val="kk-KZ"/>
        </w:rPr>
        <w:t xml:space="preserve"> тегіне ерекше назар аударады</w:t>
      </w:r>
      <w:r w:rsidR="007B5250" w:rsidRPr="00B240BE">
        <w:rPr>
          <w:rFonts w:cs="Times New Roman"/>
          <w:szCs w:val="28"/>
          <w:lang w:val="kk-KZ"/>
        </w:rPr>
        <w:t>: «Шығай - чығай сөзі қазақ тілінде екі формада сақталған: біреу – жалқы есім құрамындағы шығай – Шығайбай (яғни Кедейбай, Шық бермес Шығайбай, - «дым таттырмайтын кедей, жұтаған бай») болады да, екіншісі – шыған: ол қазақ тіліндегі шығаннан шыққан кедей деген фразеологизм құрамында ғана кездеседі. Сонда ол – «кедейден шыққан кедей» немесе «кедейдің кедейі» деген мағынаны білдіреді. Ал шығай мен шыған – төркіндес, бір сөздің екі түрлі этимологиялық нұсқасы екенін «Көне түркі сөздігінен» анық көруге болады» [</w:t>
      </w:r>
      <w:r w:rsidR="006F077C" w:rsidRPr="00B240BE">
        <w:rPr>
          <w:rFonts w:cs="Times New Roman"/>
          <w:szCs w:val="28"/>
          <w:lang w:val="kk-KZ"/>
        </w:rPr>
        <w:t>1</w:t>
      </w:r>
      <w:r w:rsidR="00F0724B" w:rsidRPr="00F0724B">
        <w:rPr>
          <w:rFonts w:cs="Times New Roman"/>
          <w:szCs w:val="28"/>
          <w:lang w:val="kk-KZ"/>
        </w:rPr>
        <w:t>9</w:t>
      </w:r>
      <w:r w:rsidR="001E6317">
        <w:rPr>
          <w:rFonts w:cs="Times New Roman"/>
          <w:szCs w:val="28"/>
          <w:lang w:val="kk-KZ"/>
        </w:rPr>
        <w:t>6</w:t>
      </w:r>
      <w:r w:rsidR="006F077C" w:rsidRPr="00B240BE">
        <w:rPr>
          <w:rFonts w:cs="Times New Roman"/>
          <w:szCs w:val="28"/>
          <w:lang w:val="kk-KZ"/>
        </w:rPr>
        <w:t>, 19</w:t>
      </w:r>
      <w:r w:rsidR="001E6317">
        <w:rPr>
          <w:rFonts w:cs="Times New Roman"/>
          <w:szCs w:val="28"/>
          <w:lang w:val="kk-KZ"/>
        </w:rPr>
        <w:t>7</w:t>
      </w:r>
      <w:r w:rsidR="007B5250" w:rsidRPr="00B240BE">
        <w:rPr>
          <w:rFonts w:cs="Times New Roman"/>
          <w:szCs w:val="28"/>
          <w:lang w:val="kk-KZ"/>
        </w:rPr>
        <w:t xml:space="preserve">]. </w:t>
      </w:r>
      <w:r w:rsidRPr="00457ED2">
        <w:rPr>
          <w:rFonts w:cs="Times New Roman"/>
          <w:szCs w:val="28"/>
          <w:lang w:val="kk-KZ"/>
        </w:rPr>
        <w:t>Бұл атаудағы «й» мен «н» дыбыстарының айырмашылығы көне түркі тілдеріне тән сөз соңындағы фонетикалық заңдылықтарды көрсетеді. Шығайбай бейнесі халық жадында «Алдаркөсе мен Шықбермес Шығайбай» атты танымал аңыз арқылы қалыптасқан. Бүгінгі таңда бұл есім тек жағымсыз сипатта – сараң, дүниеқоңыз адамды бейнелеу үшін қолданылады.</w:t>
      </w:r>
      <w:r w:rsidR="007B5250" w:rsidRPr="00B240BE">
        <w:rPr>
          <w:rFonts w:cs="Times New Roman"/>
          <w:szCs w:val="28"/>
          <w:lang w:val="kk-KZ"/>
        </w:rPr>
        <w:t xml:space="preserve"> </w:t>
      </w:r>
      <w:r w:rsidRPr="00457ED2">
        <w:rPr>
          <w:rFonts w:cs="Times New Roman"/>
          <w:szCs w:val="28"/>
          <w:lang w:val="kk-KZ"/>
        </w:rPr>
        <w:t xml:space="preserve">Мысалы, https://kaz.zakon.kz </w:t>
      </w:r>
      <w:r>
        <w:rPr>
          <w:rFonts w:cs="Times New Roman"/>
          <w:szCs w:val="28"/>
          <w:lang w:val="kk-KZ"/>
        </w:rPr>
        <w:t>(28.01.22)</w:t>
      </w:r>
      <w:r w:rsidRPr="00457ED2">
        <w:rPr>
          <w:rFonts w:cs="Times New Roman"/>
          <w:szCs w:val="28"/>
          <w:lang w:val="kk-KZ"/>
        </w:rPr>
        <w:t xml:space="preserve"> </w:t>
      </w:r>
      <w:r>
        <w:rPr>
          <w:rFonts w:cs="Times New Roman"/>
          <w:szCs w:val="28"/>
          <w:lang w:val="kk-KZ"/>
        </w:rPr>
        <w:t xml:space="preserve">сайтында </w:t>
      </w:r>
      <w:r w:rsidRPr="00457ED2">
        <w:rPr>
          <w:rFonts w:cs="Times New Roman"/>
          <w:szCs w:val="28"/>
          <w:lang w:val="kk-KZ"/>
        </w:rPr>
        <w:t>жарияланған мақалада Мемлекет басшысы Қасым-Жомарт Тоқаев «Қазақстан халқына» қорына бірде-бір ауқатты азамат қаржылай қолдау көрсетпегенін сынға алып, мұндай жомарттықтан тыс қалғандарды «шықбермес Шығайбайлар» деп атады. Ал «Атырау» газетінің 2022 жылғы 20 қаңтардағы санында жарық көрген «Жері жоқ, малы көп «Шығайбайлар» көбейді» атты мақалада жайылым мен мал иелерінің арасындағы күрделі</w:t>
      </w:r>
      <w:r w:rsidR="00E14F3F">
        <w:rPr>
          <w:rFonts w:cs="Times New Roman"/>
          <w:szCs w:val="28"/>
          <w:lang w:val="kk-KZ"/>
        </w:rPr>
        <w:t xml:space="preserve"> </w:t>
      </w:r>
      <w:r w:rsidR="00E14F3F">
        <w:rPr>
          <w:rFonts w:cs="Times New Roman"/>
          <w:szCs w:val="28"/>
          <w:lang w:val="kk-KZ"/>
        </w:rPr>
        <w:lastRenderedPageBreak/>
        <w:t>мәселе қозғалады. Сондай-ақ Қ. </w:t>
      </w:r>
      <w:r w:rsidRPr="00457ED2">
        <w:rPr>
          <w:rFonts w:cs="Times New Roman"/>
          <w:szCs w:val="28"/>
          <w:lang w:val="kk-KZ"/>
        </w:rPr>
        <w:t xml:space="preserve">Зарыққанқызының «Жас Алаш» газетінде жарияланған «Парламенттегі «Шығайбайлар» депутаттардың қылығы халықтың қабырғасына батып жүр» </w:t>
      </w:r>
      <w:r w:rsidRPr="00B240BE">
        <w:rPr>
          <w:rFonts w:cs="Times New Roman"/>
          <w:szCs w:val="28"/>
          <w:lang w:val="kk-KZ"/>
        </w:rPr>
        <w:t xml:space="preserve">(ЖА., 09.06.20) </w:t>
      </w:r>
      <w:r w:rsidRPr="00457ED2">
        <w:rPr>
          <w:rFonts w:cs="Times New Roman"/>
          <w:szCs w:val="28"/>
          <w:lang w:val="kk-KZ"/>
        </w:rPr>
        <w:t>атты мақаласында елдің мұң-мұқтажына немқұрайлы қарайтын халық қалаулылары сынға алынады.</w:t>
      </w:r>
      <w:r>
        <w:rPr>
          <w:rFonts w:cs="Times New Roman"/>
          <w:szCs w:val="28"/>
          <w:lang w:val="kk-KZ"/>
        </w:rPr>
        <w:t xml:space="preserve"> </w:t>
      </w:r>
      <w:r w:rsidR="00B05388" w:rsidRPr="00B240BE">
        <w:rPr>
          <w:rFonts w:cs="Times New Roman"/>
          <w:szCs w:val="28"/>
          <w:lang w:val="kk-KZ"/>
        </w:rPr>
        <w:t>Журналист Г. </w:t>
      </w:r>
      <w:r w:rsidR="007B5250" w:rsidRPr="009B37D5">
        <w:rPr>
          <w:rFonts w:cs="Times New Roman"/>
          <w:szCs w:val="28"/>
          <w:lang w:val="kk-KZ"/>
        </w:rPr>
        <w:t xml:space="preserve">Омарова да «Шығайбайлар неге шыж-быж?» деген мақаласында мемлекеттік мүддеден жеке мүддені жоғары қоятын байлардың бейнесін сөз етіп, ойын былайша қорытады: </w:t>
      </w:r>
      <w:r w:rsidR="007B5250" w:rsidRPr="009B37D5">
        <w:rPr>
          <w:rFonts w:cs="Times New Roman"/>
          <w:i/>
          <w:szCs w:val="28"/>
          <w:lang w:val="kk-KZ"/>
        </w:rPr>
        <w:t>«Қоғамдағы байлар мен кедейлердiң арасы тым алшақтаған сайын, байлардың қайырымдылығына, кедейдiң қанағатшылдығына деген сенiм де азая түсетiн сыңайлы…»</w:t>
      </w:r>
      <w:r w:rsidR="00B05388" w:rsidRPr="009B37D5">
        <w:rPr>
          <w:rFonts w:cs="Times New Roman"/>
          <w:i/>
          <w:szCs w:val="28"/>
          <w:lang w:val="kk-KZ"/>
        </w:rPr>
        <w:t xml:space="preserve"> </w:t>
      </w:r>
      <w:r w:rsidR="00B05388" w:rsidRPr="009B37D5">
        <w:rPr>
          <w:rFonts w:cs="Times New Roman"/>
          <w:szCs w:val="28"/>
          <w:lang w:val="kk-KZ"/>
        </w:rPr>
        <w:t>(</w:t>
      </w:r>
      <w:hyperlink r:id="rId119" w:history="1">
        <w:r w:rsidR="00B05388" w:rsidRPr="009B37D5">
          <w:rPr>
            <w:rStyle w:val="a6"/>
            <w:rFonts w:cs="Times New Roman"/>
            <w:szCs w:val="28"/>
            <w:lang w:val="kk-KZ"/>
          </w:rPr>
          <w:t>https://turkystan.kz</w:t>
        </w:r>
      </w:hyperlink>
      <w:r w:rsidR="00B05388" w:rsidRPr="009B37D5">
        <w:rPr>
          <w:rFonts w:cs="Times New Roman"/>
          <w:szCs w:val="28"/>
          <w:lang w:val="kk-KZ"/>
        </w:rPr>
        <w:t>.,</w:t>
      </w:r>
      <w:r w:rsidR="00B05388" w:rsidRPr="009B37D5">
        <w:rPr>
          <w:rFonts w:cs="Times New Roman"/>
          <w:i/>
          <w:szCs w:val="28"/>
          <w:lang w:val="kk-KZ"/>
        </w:rPr>
        <w:t xml:space="preserve"> </w:t>
      </w:r>
      <w:r w:rsidR="00B05388" w:rsidRPr="009B37D5">
        <w:rPr>
          <w:rFonts w:cs="Times New Roman"/>
          <w:szCs w:val="28"/>
          <w:lang w:val="kk-KZ"/>
        </w:rPr>
        <w:t>1.10.11)</w:t>
      </w:r>
      <w:r w:rsidR="007B5250" w:rsidRPr="009B37D5">
        <w:rPr>
          <w:rFonts w:cs="Times New Roman"/>
          <w:szCs w:val="28"/>
          <w:lang w:val="kk-KZ"/>
        </w:rPr>
        <w:t xml:space="preserve">. Сол сияқты біздің журналистер тіпті спорт саласында да Шығайбай прецедентті есімін қолданады: Ливерпуль - Челси. Немесе «Робин Гуд» пен «Шық бермес Шығайбайдың» айқасы». 2016-17 жылдың әлемдегі телевизиялық келісім-шарты қымбат лигасының үздігін анықтау үшін бірнеше футбол командаларына тоқталған журналист бұл тіркесті «Челсиге» қатысты пайдаланады. </w:t>
      </w:r>
      <w:r w:rsidR="007B5250" w:rsidRPr="009B37D5">
        <w:rPr>
          <w:rFonts w:cs="Times New Roman"/>
          <w:i/>
          <w:szCs w:val="28"/>
          <w:lang w:val="kk-KZ"/>
        </w:rPr>
        <w:t>«</w:t>
      </w:r>
      <w:r w:rsidR="007B5250" w:rsidRPr="009B37D5">
        <w:rPr>
          <w:rFonts w:eastAsia="Times New Roman" w:cs="Times New Roman"/>
          <w:i/>
          <w:szCs w:val="28"/>
          <w:lang w:val="kk-KZ" w:eastAsia="ru-RU"/>
        </w:rPr>
        <w:t>Ливерпу</w:t>
      </w:r>
      <w:r w:rsidR="00E14F3F" w:rsidRPr="009B37D5">
        <w:rPr>
          <w:rFonts w:eastAsia="Times New Roman" w:cs="Times New Roman"/>
          <w:i/>
          <w:szCs w:val="28"/>
          <w:lang w:val="kk-KZ" w:eastAsia="ru-RU"/>
        </w:rPr>
        <w:t xml:space="preserve">льді қазір британдық басылымдар </w:t>
      </w:r>
      <w:r w:rsidR="009D0805" w:rsidRPr="009B37D5">
        <w:rPr>
          <w:rFonts w:eastAsia="Times New Roman" w:cs="Times New Roman"/>
          <w:i/>
          <w:szCs w:val="28"/>
          <w:lang w:val="kk-KZ" w:eastAsia="ru-RU"/>
        </w:rPr>
        <w:t>«</w:t>
      </w:r>
      <w:r w:rsidR="007B5250" w:rsidRPr="009B37D5">
        <w:rPr>
          <w:rFonts w:eastAsia="Times New Roman" w:cs="Times New Roman"/>
          <w:i/>
          <w:szCs w:val="28"/>
          <w:lang w:val="kk-KZ" w:eastAsia="ru-RU"/>
        </w:rPr>
        <w:t>Робин Гуд</w:t>
      </w:r>
      <w:r w:rsidR="009D0805" w:rsidRPr="009B37D5">
        <w:rPr>
          <w:rFonts w:eastAsia="Times New Roman" w:cs="Times New Roman"/>
          <w:i/>
          <w:szCs w:val="28"/>
          <w:lang w:val="kk-KZ" w:eastAsia="ru-RU"/>
        </w:rPr>
        <w:t>»</w:t>
      </w:r>
      <w:r w:rsidR="00E14F3F" w:rsidRPr="009B37D5">
        <w:rPr>
          <w:rFonts w:eastAsia="Times New Roman" w:cs="Times New Roman"/>
          <w:i/>
          <w:szCs w:val="28"/>
          <w:lang w:val="kk-KZ" w:eastAsia="ru-RU"/>
        </w:rPr>
        <w:t xml:space="preserve"> </w:t>
      </w:r>
      <w:r w:rsidR="007B5250" w:rsidRPr="009B37D5">
        <w:rPr>
          <w:rFonts w:eastAsia="Times New Roman" w:cs="Times New Roman"/>
          <w:i/>
          <w:szCs w:val="28"/>
          <w:lang w:val="kk-KZ" w:eastAsia="ru-RU"/>
        </w:rPr>
        <w:t>деп әзілдеп атайды. Мықтылардан ұпай тартып алып, ортанқол клубтарға</w:t>
      </w:r>
      <w:r w:rsidR="00E14F3F" w:rsidRPr="009B37D5">
        <w:rPr>
          <w:rFonts w:eastAsia="Times New Roman" w:cs="Times New Roman"/>
          <w:i/>
          <w:szCs w:val="28"/>
          <w:lang w:val="kk-KZ" w:eastAsia="ru-RU"/>
        </w:rPr>
        <w:t xml:space="preserve"> таратып береді. Ал Челсиді мен </w:t>
      </w:r>
      <w:r w:rsidR="007B5250" w:rsidRPr="009B37D5">
        <w:rPr>
          <w:rFonts w:eastAsia="Times New Roman" w:cs="Times New Roman"/>
          <w:i/>
          <w:szCs w:val="28"/>
          <w:lang w:val="kk-KZ" w:eastAsia="ru-RU"/>
        </w:rPr>
        <w:t>«Шық</w:t>
      </w:r>
      <w:r w:rsidR="00E14F3F" w:rsidRPr="009B37D5">
        <w:rPr>
          <w:rFonts w:eastAsia="Times New Roman" w:cs="Times New Roman"/>
          <w:i/>
          <w:szCs w:val="28"/>
          <w:lang w:val="kk-KZ" w:eastAsia="ru-RU"/>
        </w:rPr>
        <w:t xml:space="preserve"> </w:t>
      </w:r>
      <w:r w:rsidR="007B5250" w:rsidRPr="009B37D5">
        <w:rPr>
          <w:rFonts w:eastAsia="Times New Roman" w:cs="Times New Roman"/>
          <w:i/>
          <w:szCs w:val="28"/>
          <w:lang w:val="kk-KZ" w:eastAsia="ru-RU"/>
        </w:rPr>
        <w:t>бермес</w:t>
      </w:r>
      <w:r w:rsidR="00E14F3F" w:rsidRPr="009B37D5">
        <w:rPr>
          <w:rFonts w:eastAsia="Times New Roman" w:cs="Times New Roman"/>
          <w:i/>
          <w:szCs w:val="28"/>
          <w:lang w:val="kk-KZ" w:eastAsia="ru-RU"/>
        </w:rPr>
        <w:t xml:space="preserve"> </w:t>
      </w:r>
      <w:r w:rsidR="007B5250" w:rsidRPr="009B37D5">
        <w:rPr>
          <w:rFonts w:eastAsia="Times New Roman" w:cs="Times New Roman"/>
          <w:i/>
          <w:szCs w:val="28"/>
          <w:lang w:val="kk-KZ" w:eastAsia="ru-RU"/>
        </w:rPr>
        <w:t>Шығайбай»</w:t>
      </w:r>
      <w:r w:rsidR="00E14F3F" w:rsidRPr="009B37D5">
        <w:rPr>
          <w:rFonts w:eastAsia="Times New Roman" w:cs="Times New Roman"/>
          <w:i/>
          <w:szCs w:val="28"/>
          <w:lang w:val="kk-KZ" w:eastAsia="ru-RU"/>
        </w:rPr>
        <w:t xml:space="preserve"> </w:t>
      </w:r>
      <w:r w:rsidR="007B5250" w:rsidRPr="009B37D5">
        <w:rPr>
          <w:rFonts w:eastAsia="Times New Roman" w:cs="Times New Roman"/>
          <w:i/>
          <w:szCs w:val="28"/>
          <w:lang w:val="kk-KZ" w:eastAsia="ru-RU"/>
        </w:rPr>
        <w:t>деп қағытамын. Өйткені, 22 турда 18 жеңіс, 1 тең түскен, тек 3 рет жеңілген»</w:t>
      </w:r>
      <w:r w:rsidR="009D0805" w:rsidRPr="009B37D5">
        <w:rPr>
          <w:rFonts w:eastAsia="Times New Roman" w:cs="Times New Roman"/>
          <w:szCs w:val="28"/>
          <w:lang w:val="kk-KZ" w:eastAsia="ru-RU"/>
        </w:rPr>
        <w:t xml:space="preserve"> (</w:t>
      </w:r>
      <w:hyperlink r:id="rId120" w:history="1">
        <w:r w:rsidR="009D0805" w:rsidRPr="009B37D5">
          <w:rPr>
            <w:rStyle w:val="a6"/>
            <w:rFonts w:eastAsia="Times New Roman" w:cs="Times New Roman"/>
            <w:szCs w:val="28"/>
            <w:lang w:val="kk-KZ" w:eastAsia="ru-RU"/>
          </w:rPr>
          <w:t>https://massaget.kz</w:t>
        </w:r>
      </w:hyperlink>
      <w:r w:rsidR="009D0805" w:rsidRPr="009B37D5">
        <w:rPr>
          <w:rFonts w:eastAsia="Times New Roman" w:cs="Times New Roman"/>
          <w:szCs w:val="28"/>
          <w:lang w:val="kk-KZ" w:eastAsia="ru-RU"/>
        </w:rPr>
        <w:t>., 31.01.17)</w:t>
      </w:r>
      <w:r w:rsidR="007B5250" w:rsidRPr="009B37D5">
        <w:rPr>
          <w:rFonts w:eastAsia="Times New Roman" w:cs="Times New Roman"/>
          <w:szCs w:val="28"/>
          <w:lang w:val="kk-KZ" w:eastAsia="ru-RU"/>
        </w:rPr>
        <w:t xml:space="preserve"> деп мақала аяқталады. Яғни журналист жеңілуді білмейтін, жеңісті бөліспейтін командаға Шығайбайдың есімін беруді жөн көреді.  </w:t>
      </w:r>
    </w:p>
    <w:p w14:paraId="4B792673" w14:textId="77777777" w:rsidR="00032FF7" w:rsidRDefault="00032FF7" w:rsidP="00DE7CD7">
      <w:pPr>
        <w:pStyle w:val="Default"/>
        <w:rPr>
          <w:color w:val="auto"/>
          <w:sz w:val="28"/>
          <w:szCs w:val="28"/>
          <w:lang w:val="kk-KZ"/>
        </w:rPr>
      </w:pPr>
      <w:r w:rsidRPr="009B37D5">
        <w:rPr>
          <w:color w:val="auto"/>
          <w:sz w:val="28"/>
          <w:szCs w:val="28"/>
          <w:lang w:val="kk-KZ"/>
        </w:rPr>
        <w:t>Сараңдық – адамзат тарихында барлық кезеңдерде теріс бағаланған қасиеттердің бірі. Бұл туралы түрлі дәуірдің ойшылдары өз еңбектерінде ашық айтып отырған. Мәселен, өзбек классигі Әлішер Науаи: «Сараң – пайғамбардың жиені болса да, жұмаққа кірмейді» деп қатты сын айтса, «Дивани лұғат ат-түрік» еңбегінің авторы Махмұд Қашқари</w:t>
      </w:r>
      <w:r w:rsidRPr="00032FF7">
        <w:rPr>
          <w:color w:val="auto"/>
          <w:sz w:val="28"/>
          <w:szCs w:val="28"/>
          <w:lang w:val="kk-KZ"/>
        </w:rPr>
        <w:t xml:space="preserve"> мұндай адамдарды: «Өзі ішпей-жемей мал жиған сараң күнін қараң етеді» деп әжуалаған. Ахмет Йүгнеки де сараңдықты айыптап, «Сараң – малдың құлы», «Беруге келгенде сараңның қолы қатты» деп, мұндай мінездің адамды рухани кедейлікке, ашкөздікке, адамгершіліктен алшақтауға апаратынын ескерткен. Қазақ халқы да сараңдық ұғымын белгілі фольклорлық кейіпкер Шықбермес Шығайбай образы арқылы бейнелеп, бұл тақырыпты поэзияда да, прозада да, ауыз әдебиетінде де кеңінен ашып көрсеткен.</w:t>
      </w:r>
    </w:p>
    <w:p w14:paraId="01C4EB57" w14:textId="77777777" w:rsidR="007B5250" w:rsidRPr="00B240BE" w:rsidRDefault="007B5250" w:rsidP="00DE7CD7">
      <w:pPr>
        <w:pStyle w:val="Default"/>
        <w:rPr>
          <w:color w:val="auto"/>
          <w:sz w:val="28"/>
          <w:szCs w:val="28"/>
          <w:lang w:val="kk-KZ"/>
        </w:rPr>
      </w:pPr>
      <w:r w:rsidRPr="00B240BE">
        <w:rPr>
          <w:color w:val="auto"/>
          <w:sz w:val="28"/>
          <w:szCs w:val="28"/>
          <w:lang w:val="kk-KZ"/>
        </w:rPr>
        <w:t xml:space="preserve">Шығайбай прецедентті есімінің құрылымы: </w:t>
      </w:r>
      <w:r w:rsidRPr="00B240BE">
        <w:rPr>
          <w:color w:val="000000" w:themeColor="text1"/>
          <w:sz w:val="28"/>
          <w:szCs w:val="28"/>
          <w:lang w:val="kk-KZ"/>
        </w:rPr>
        <w:t xml:space="preserve"> </w:t>
      </w:r>
    </w:p>
    <w:p w14:paraId="7A8508BF" w14:textId="77777777" w:rsidR="007B5250" w:rsidRPr="00B240BE" w:rsidRDefault="007B5250" w:rsidP="00DE7CD7">
      <w:pPr>
        <w:pStyle w:val="Default"/>
        <w:rPr>
          <w:color w:val="auto"/>
          <w:sz w:val="28"/>
          <w:szCs w:val="28"/>
          <w:lang w:val="kk-KZ"/>
        </w:rPr>
      </w:pPr>
      <w:r w:rsidRPr="00B240BE">
        <w:rPr>
          <w:color w:val="000000" w:themeColor="text1"/>
          <w:sz w:val="28"/>
          <w:szCs w:val="28"/>
          <w:lang w:val="kk-KZ"/>
        </w:rPr>
        <w:t>І Дифференциалды белгілері:</w:t>
      </w:r>
    </w:p>
    <w:p w14:paraId="5CAD84AB"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1) жағымсыз кейіпкер;</w:t>
      </w:r>
    </w:p>
    <w:p w14:paraId="07C779A7"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2) сараң;</w:t>
      </w:r>
    </w:p>
    <w:p w14:paraId="0A92B3DE"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3) дүниеқоңыз</w:t>
      </w:r>
      <w:r w:rsidR="001E3E9B">
        <w:rPr>
          <w:color w:val="000000" w:themeColor="text1"/>
          <w:sz w:val="28"/>
          <w:szCs w:val="28"/>
          <w:lang w:val="kk-KZ"/>
        </w:rPr>
        <w:t>, ашкөз тұлға</w:t>
      </w:r>
      <w:r w:rsidRPr="00B240BE">
        <w:rPr>
          <w:color w:val="000000" w:themeColor="text1"/>
          <w:sz w:val="28"/>
          <w:szCs w:val="28"/>
          <w:lang w:val="kk-KZ"/>
        </w:rPr>
        <w:t>;</w:t>
      </w:r>
    </w:p>
    <w:p w14:paraId="390B07F7" w14:textId="77777777" w:rsidR="007B5250" w:rsidRPr="00B240BE" w:rsidRDefault="007B5250" w:rsidP="00DE7CD7">
      <w:pPr>
        <w:pStyle w:val="Default"/>
        <w:rPr>
          <w:color w:val="000000" w:themeColor="text1"/>
          <w:sz w:val="28"/>
          <w:szCs w:val="28"/>
          <w:lang w:val="kk-KZ"/>
        </w:rPr>
      </w:pPr>
      <w:r w:rsidRPr="00B240BE">
        <w:rPr>
          <w:color w:val="000000" w:themeColor="text1"/>
          <w:sz w:val="28"/>
          <w:szCs w:val="28"/>
          <w:lang w:val="kk-KZ"/>
        </w:rPr>
        <w:t>ІІ Атрибуттары (төлсипаттары):</w:t>
      </w:r>
    </w:p>
    <w:p w14:paraId="773D7109" w14:textId="77777777" w:rsidR="007B5250" w:rsidRPr="00B240BE" w:rsidRDefault="007B5250" w:rsidP="00DE7CD7">
      <w:pPr>
        <w:pStyle w:val="Default"/>
        <w:rPr>
          <w:color w:val="000000" w:themeColor="text1"/>
          <w:sz w:val="28"/>
          <w:szCs w:val="28"/>
          <w:lang w:val="kk-KZ"/>
        </w:rPr>
      </w:pPr>
      <w:r w:rsidRPr="00B240BE">
        <w:rPr>
          <w:color w:val="auto"/>
          <w:sz w:val="28"/>
          <w:szCs w:val="28"/>
          <w:lang w:val="kk-KZ"/>
        </w:rPr>
        <w:t>бай</w:t>
      </w:r>
      <w:r w:rsidR="001E3E9B">
        <w:rPr>
          <w:color w:val="auto"/>
          <w:sz w:val="28"/>
          <w:szCs w:val="28"/>
          <w:lang w:val="kk-KZ"/>
        </w:rPr>
        <w:t>, аса дәулетті</w:t>
      </w:r>
      <w:r w:rsidRPr="00B240BE">
        <w:rPr>
          <w:color w:val="auto"/>
          <w:sz w:val="28"/>
          <w:szCs w:val="28"/>
          <w:lang w:val="kk-KZ"/>
        </w:rPr>
        <w:t>; «Алдар Көсе мен Шығайбай» ертегісі</w:t>
      </w:r>
      <w:r w:rsidR="001E3E9B">
        <w:rPr>
          <w:color w:val="auto"/>
          <w:sz w:val="28"/>
          <w:szCs w:val="28"/>
          <w:lang w:val="kk-KZ"/>
        </w:rPr>
        <w:t>нің кейіпкері</w:t>
      </w:r>
      <w:r w:rsidRPr="00B240BE">
        <w:rPr>
          <w:color w:val="auto"/>
          <w:sz w:val="28"/>
          <w:szCs w:val="28"/>
          <w:lang w:val="kk-KZ"/>
        </w:rPr>
        <w:t xml:space="preserve">. </w:t>
      </w:r>
    </w:p>
    <w:p w14:paraId="0B264C1A" w14:textId="77777777" w:rsidR="007B5250" w:rsidRPr="00B240BE" w:rsidRDefault="007B5250" w:rsidP="00DE7CD7">
      <w:pPr>
        <w:rPr>
          <w:rFonts w:cs="Times New Roman"/>
          <w:szCs w:val="28"/>
          <w:lang w:val="kk-KZ"/>
        </w:rPr>
      </w:pPr>
      <w:r w:rsidRPr="00B240BE">
        <w:rPr>
          <w:rFonts w:cs="Times New Roman"/>
          <w:szCs w:val="28"/>
          <w:lang w:val="kk-KZ"/>
        </w:rPr>
        <w:t xml:space="preserve">ІІІ Прецедентті есім жайлы жеке түсінік: </w:t>
      </w:r>
    </w:p>
    <w:p w14:paraId="57422F3A" w14:textId="77777777" w:rsidR="007B5250" w:rsidRPr="00B240BE" w:rsidRDefault="007B5250" w:rsidP="00DE7CD7">
      <w:pPr>
        <w:rPr>
          <w:rFonts w:cs="Times New Roman"/>
          <w:szCs w:val="28"/>
          <w:lang w:val="kk-KZ"/>
        </w:rPr>
      </w:pPr>
      <w:r w:rsidRPr="00B240BE">
        <w:rPr>
          <w:rFonts w:cs="Times New Roman"/>
          <w:szCs w:val="28"/>
          <w:lang w:val="kk-KZ"/>
        </w:rPr>
        <w:t>Қазақ дүниетанымындағы жалқыдан жалпыға айналған фольклорлық кейіпкер, сараңдықтың символы.</w:t>
      </w:r>
    </w:p>
    <w:p w14:paraId="211A9D3D" w14:textId="5B4C7AB9" w:rsidR="007B5250" w:rsidRDefault="007B5250" w:rsidP="00DE7CD7">
      <w:pPr>
        <w:rPr>
          <w:rFonts w:cs="Times New Roman"/>
          <w:szCs w:val="28"/>
          <w:shd w:val="clear" w:color="auto" w:fill="FFFFFF"/>
          <w:lang w:val="kk-KZ"/>
        </w:rPr>
      </w:pPr>
      <w:r w:rsidRPr="00B240BE">
        <w:rPr>
          <w:rFonts w:cs="Times New Roman"/>
          <w:szCs w:val="28"/>
          <w:lang w:val="kk-KZ"/>
        </w:rPr>
        <w:lastRenderedPageBreak/>
        <w:t>Ал Python бағдарламасында Шық бермес Шығайбай</w:t>
      </w:r>
      <w:r w:rsidRPr="00B240BE">
        <w:rPr>
          <w:rFonts w:cs="Times New Roman"/>
          <w:szCs w:val="28"/>
          <w:shd w:val="clear" w:color="auto" w:fill="FFFFFF"/>
          <w:lang w:val="kk-KZ"/>
        </w:rPr>
        <w:t xml:space="preserve"> ұлттық прецедентті феноменінің сипаттамасы кеңірек берілді</w:t>
      </w:r>
      <w:r w:rsidR="00483258">
        <w:rPr>
          <w:rFonts w:cs="Times New Roman"/>
          <w:szCs w:val="28"/>
          <w:shd w:val="clear" w:color="auto" w:fill="FFFFFF"/>
          <w:lang w:val="kk-KZ"/>
        </w:rPr>
        <w:t xml:space="preserve"> (</w:t>
      </w:r>
      <w:r w:rsidR="009B37D5">
        <w:rPr>
          <w:rFonts w:cs="Times New Roman"/>
          <w:szCs w:val="28"/>
          <w:shd w:val="clear" w:color="auto" w:fill="FFFFFF"/>
          <w:lang w:val="kk-KZ"/>
        </w:rPr>
        <w:t>30</w:t>
      </w:r>
      <w:r w:rsidR="00483258">
        <w:rPr>
          <w:rFonts w:cs="Times New Roman"/>
          <w:szCs w:val="28"/>
          <w:shd w:val="clear" w:color="auto" w:fill="FFFFFF"/>
          <w:lang w:val="kk-KZ"/>
        </w:rPr>
        <w:t>-сурет)</w:t>
      </w:r>
      <w:r w:rsidRPr="00B240BE">
        <w:rPr>
          <w:rFonts w:cs="Times New Roman"/>
          <w:szCs w:val="28"/>
          <w:shd w:val="clear" w:color="auto" w:fill="FFFFFF"/>
          <w:lang w:val="kk-KZ"/>
        </w:rPr>
        <w:t>:</w:t>
      </w:r>
    </w:p>
    <w:p w14:paraId="150EE67C" w14:textId="77777777" w:rsidR="00605465" w:rsidRPr="00B240BE" w:rsidRDefault="00605465" w:rsidP="00DE7CD7">
      <w:pPr>
        <w:rPr>
          <w:rFonts w:cs="Times New Roman"/>
          <w:szCs w:val="28"/>
          <w:lang w:val="kk-KZ"/>
        </w:rPr>
      </w:pPr>
    </w:p>
    <w:p w14:paraId="77ACD4CC" w14:textId="77777777" w:rsidR="007B5250" w:rsidRPr="00B240BE" w:rsidRDefault="007B5250" w:rsidP="00605465">
      <w:pPr>
        <w:jc w:val="center"/>
        <w:rPr>
          <w:rFonts w:cs="Times New Roman"/>
          <w:szCs w:val="28"/>
          <w:lang w:val="kk-KZ"/>
        </w:rPr>
      </w:pPr>
      <w:r w:rsidRPr="00B240BE">
        <w:rPr>
          <w:rFonts w:cs="Times New Roman"/>
          <w:noProof/>
          <w:szCs w:val="28"/>
          <w:lang w:eastAsia="ru-RU"/>
        </w:rPr>
        <w:drawing>
          <wp:inline distT="0" distB="0" distL="0" distR="0" wp14:anchorId="0F2A57CA" wp14:editId="66768BC4">
            <wp:extent cx="4701322" cy="3727174"/>
            <wp:effectExtent l="0" t="0" r="4445" b="6985"/>
            <wp:docPr id="40" name="Рисунок 40" descr="C:\Users\User\Desktop\ДИССЕРТАЦИЯ\Точный жұмыс\WhatsApp Image 2025-05-07 at 22.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ССЕРТАЦИЯ\Точный жұмыс\WhatsApp Image 2025-05-07 at 22.41.53.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05069" cy="3730144"/>
                    </a:xfrm>
                    <a:prstGeom prst="rect">
                      <a:avLst/>
                    </a:prstGeom>
                    <a:noFill/>
                    <a:ln>
                      <a:noFill/>
                    </a:ln>
                  </pic:spPr>
                </pic:pic>
              </a:graphicData>
            </a:graphic>
          </wp:inline>
        </w:drawing>
      </w:r>
    </w:p>
    <w:p w14:paraId="5173C645" w14:textId="77777777" w:rsidR="009B37D5" w:rsidRDefault="009B37D5" w:rsidP="00605465">
      <w:pPr>
        <w:pStyle w:val="Default"/>
        <w:ind w:firstLine="426"/>
        <w:jc w:val="center"/>
        <w:rPr>
          <w:color w:val="000000" w:themeColor="text1"/>
          <w:sz w:val="28"/>
          <w:szCs w:val="28"/>
          <w:lang w:val="kk-KZ"/>
        </w:rPr>
      </w:pPr>
    </w:p>
    <w:p w14:paraId="3C6C8754" w14:textId="3444E0E0" w:rsidR="00605465" w:rsidRPr="00B240BE" w:rsidRDefault="00605465" w:rsidP="00605465">
      <w:pPr>
        <w:pStyle w:val="Default"/>
        <w:ind w:firstLine="426"/>
        <w:jc w:val="center"/>
        <w:rPr>
          <w:color w:val="000000" w:themeColor="text1"/>
          <w:sz w:val="28"/>
          <w:szCs w:val="28"/>
          <w:lang w:val="kk-KZ"/>
        </w:rPr>
      </w:pPr>
      <w:r>
        <w:rPr>
          <w:color w:val="000000" w:themeColor="text1"/>
          <w:sz w:val="28"/>
          <w:szCs w:val="28"/>
          <w:lang w:val="kk-KZ"/>
        </w:rPr>
        <w:t>Сурет</w:t>
      </w:r>
      <w:r w:rsidR="009B37D5">
        <w:rPr>
          <w:color w:val="000000" w:themeColor="text1"/>
          <w:sz w:val="28"/>
          <w:szCs w:val="28"/>
          <w:lang w:val="kk-KZ"/>
        </w:rPr>
        <w:t xml:space="preserve"> 30 -</w:t>
      </w:r>
      <w:r>
        <w:rPr>
          <w:color w:val="000000" w:themeColor="text1"/>
          <w:sz w:val="28"/>
          <w:szCs w:val="28"/>
          <w:lang w:val="kk-KZ"/>
        </w:rPr>
        <w:t xml:space="preserve"> «Шық бермес Шығайбай» прецедентті феноменнің сипаттамасы</w:t>
      </w:r>
    </w:p>
    <w:p w14:paraId="2A9066AD" w14:textId="77777777" w:rsidR="007B5250" w:rsidRPr="00B240BE" w:rsidRDefault="007B5250" w:rsidP="00DE7CD7">
      <w:pPr>
        <w:rPr>
          <w:rFonts w:cs="Times New Roman"/>
          <w:szCs w:val="28"/>
          <w:lang w:val="kk-KZ"/>
        </w:rPr>
      </w:pPr>
    </w:p>
    <w:p w14:paraId="00BFC76E" w14:textId="77777777" w:rsidR="007B5250" w:rsidRPr="00B240BE" w:rsidRDefault="00151885" w:rsidP="00DE7CD7">
      <w:pPr>
        <w:rPr>
          <w:rFonts w:cs="Times New Roman"/>
          <w:szCs w:val="28"/>
          <w:lang w:val="kk-KZ"/>
        </w:rPr>
      </w:pPr>
      <w:r>
        <w:rPr>
          <w:rFonts w:cs="Times New Roman"/>
          <w:szCs w:val="28"/>
          <w:lang w:val="kk-KZ"/>
        </w:rPr>
        <w:t>Асан Қайғы –</w:t>
      </w:r>
      <w:r w:rsidRPr="00151885">
        <w:rPr>
          <w:rFonts w:cs="Times New Roman"/>
          <w:szCs w:val="28"/>
          <w:lang w:val="kk-KZ"/>
        </w:rPr>
        <w:t xml:space="preserve"> қазақ </w:t>
      </w:r>
      <w:r>
        <w:rPr>
          <w:rFonts w:cs="Times New Roman"/>
          <w:szCs w:val="28"/>
          <w:lang w:val="kk-KZ"/>
        </w:rPr>
        <w:t>фольклорында ел есінде сақталып</w:t>
      </w:r>
      <w:r w:rsidRPr="00151885">
        <w:rPr>
          <w:rFonts w:cs="Times New Roman"/>
          <w:szCs w:val="28"/>
          <w:lang w:val="kk-KZ"/>
        </w:rPr>
        <w:t xml:space="preserve"> аңызға айналған тарихи тұлға, ұлттық прецедентті есім. XIV ғасырда өмір сүрген жырау ел тағдырын ойлаған дана тұлға ретінде бейнеленеді. Аңыз бойынша, ол Желмаясына мініп, халқы қоныстануға қолайлы, жері шұрайлы, суы мол, бейбіт әрі берекелі мекен </w:t>
      </w:r>
      <w:r>
        <w:rPr>
          <w:rFonts w:cs="Times New Roman"/>
          <w:szCs w:val="28"/>
          <w:lang w:val="kk-KZ"/>
        </w:rPr>
        <w:t>–</w:t>
      </w:r>
      <w:r w:rsidRPr="00151885">
        <w:rPr>
          <w:rFonts w:cs="Times New Roman"/>
          <w:szCs w:val="28"/>
          <w:lang w:val="kk-KZ"/>
        </w:rPr>
        <w:t xml:space="preserve"> Жерұйықты іздеп ел аралаған. Ол Қазақстанның әр аймағын аралап, әр өңірге өзіндік сипаттама берген. Д.</w:t>
      </w:r>
      <w:r w:rsidR="00E14F3F">
        <w:rPr>
          <w:rFonts w:cs="Times New Roman"/>
          <w:szCs w:val="28"/>
          <w:lang w:val="kk-KZ"/>
        </w:rPr>
        <w:t> </w:t>
      </w:r>
      <w:r w:rsidRPr="00151885">
        <w:rPr>
          <w:rFonts w:cs="Times New Roman"/>
          <w:szCs w:val="28"/>
          <w:lang w:val="kk-KZ"/>
        </w:rPr>
        <w:t>Жанатаевтың «Асан қайғының Жерұйықты іздеу себебі неде?» атты мақаласында Аса</w:t>
      </w:r>
      <w:r>
        <w:rPr>
          <w:rFonts w:cs="Times New Roman"/>
          <w:szCs w:val="28"/>
          <w:lang w:val="kk-KZ"/>
        </w:rPr>
        <w:t xml:space="preserve">н Қайғының тұлғалық болмысы </w:t>
      </w:r>
      <w:r w:rsidRPr="00151885">
        <w:rPr>
          <w:rFonts w:cs="Times New Roman"/>
          <w:szCs w:val="28"/>
          <w:lang w:val="kk-KZ"/>
        </w:rPr>
        <w:t>сипатталады. Автор Ш.</w:t>
      </w:r>
      <w:r w:rsidR="00E14F3F">
        <w:rPr>
          <w:rFonts w:cs="Times New Roman"/>
          <w:szCs w:val="28"/>
          <w:lang w:val="kk-KZ"/>
        </w:rPr>
        <w:t> Уәлиханов пен Г. </w:t>
      </w:r>
      <w:r w:rsidRPr="00151885">
        <w:rPr>
          <w:rFonts w:cs="Times New Roman"/>
          <w:szCs w:val="28"/>
          <w:lang w:val="kk-KZ"/>
        </w:rPr>
        <w:t>Потаниннің еңбектеріне сүйене отырып, «Ел айрылған», «Асан қайғы», «Желмаяның жүрісі», «Зар» секілді күйлер жайлы да мағлұмат береді.</w:t>
      </w:r>
      <w:r>
        <w:rPr>
          <w:rFonts w:cs="Times New Roman"/>
          <w:szCs w:val="28"/>
          <w:lang w:val="kk-KZ"/>
        </w:rPr>
        <w:t xml:space="preserve"> </w:t>
      </w:r>
      <w:r w:rsidR="007B5250" w:rsidRPr="00B240BE">
        <w:rPr>
          <w:rFonts w:cs="Times New Roman"/>
          <w:bCs/>
          <w:szCs w:val="28"/>
          <w:lang w:val="kk-KZ"/>
        </w:rPr>
        <w:t>Мақала соңы «</w:t>
      </w:r>
      <w:r w:rsidR="007B5250" w:rsidRPr="00B240BE">
        <w:rPr>
          <w:rFonts w:cs="Times New Roman"/>
          <w:i/>
          <w:szCs w:val="28"/>
          <w:lang w:val="kk-KZ"/>
        </w:rPr>
        <w:t>Ол – ұлттық тұлға. Ол өз халқына бақыт тіледі, оның болашағын ойлап қайғыға батты. Сол себептен Асан Қайғы атанып тарих беттерінде есімі қалды. Тереңдей үңілгенде Асан Қайғы бабамыз, бүгінгі қазақ мемлекеттігінің дипломати</w:t>
      </w:r>
      <w:r w:rsidR="00250D7C" w:rsidRPr="00B240BE">
        <w:rPr>
          <w:rFonts w:cs="Times New Roman"/>
          <w:i/>
          <w:szCs w:val="28"/>
          <w:lang w:val="kk-KZ"/>
        </w:rPr>
        <w:t>ялық мектебін қалыптастырды</w:t>
      </w:r>
      <w:r w:rsidR="00250D7C" w:rsidRPr="00B240BE">
        <w:rPr>
          <w:rFonts w:cs="Times New Roman"/>
          <w:szCs w:val="28"/>
          <w:lang w:val="kk-KZ"/>
        </w:rPr>
        <w:t>»</w:t>
      </w:r>
      <w:r w:rsidR="00BD2EE1" w:rsidRPr="00B240BE">
        <w:rPr>
          <w:rFonts w:cs="Times New Roman"/>
          <w:szCs w:val="28"/>
          <w:lang w:val="kk-KZ"/>
        </w:rPr>
        <w:t xml:space="preserve"> (</w:t>
      </w:r>
      <w:hyperlink r:id="rId122" w:history="1">
        <w:r w:rsidR="00BD2EE1" w:rsidRPr="00B240BE">
          <w:rPr>
            <w:rStyle w:val="a6"/>
            <w:rFonts w:cs="Times New Roman"/>
            <w:szCs w:val="28"/>
            <w:lang w:val="kk-KZ"/>
          </w:rPr>
          <w:t>https://adyrna.kz</w:t>
        </w:r>
      </w:hyperlink>
      <w:r w:rsidR="00BD2EE1" w:rsidRPr="00B240BE">
        <w:rPr>
          <w:rFonts w:cs="Times New Roman"/>
          <w:szCs w:val="28"/>
          <w:lang w:val="kk-KZ"/>
        </w:rPr>
        <w:t>., 02.02.20)</w:t>
      </w:r>
      <w:r w:rsidR="007B5250" w:rsidRPr="00B240BE">
        <w:rPr>
          <w:rFonts w:cs="Times New Roman"/>
          <w:szCs w:val="28"/>
          <w:lang w:val="kk-KZ"/>
        </w:rPr>
        <w:t xml:space="preserve"> деген ойлармен аяқталады.</w:t>
      </w:r>
    </w:p>
    <w:p w14:paraId="58526C80" w14:textId="77777777" w:rsidR="00E14F3F" w:rsidRDefault="007B5250" w:rsidP="00DE7CD7">
      <w:pPr>
        <w:rPr>
          <w:rFonts w:cs="Times New Roman"/>
          <w:szCs w:val="28"/>
          <w:lang w:val="kk-KZ"/>
        </w:rPr>
      </w:pPr>
      <w:r w:rsidRPr="00B240BE">
        <w:rPr>
          <w:rFonts w:cs="Times New Roman"/>
          <w:szCs w:val="28"/>
          <w:lang w:val="kk-KZ"/>
        </w:rPr>
        <w:t xml:space="preserve">Ғалым Р. С. Амренова мен И. С. Каирбекова Асан қайғының прецедентті есім болу үшін мынадай белгілерін көрсетеді: «1. Асан қайғы – қазақ халқының аңыздарында адам үшін күрескен, аты аңызға айналған негізгі кейіпкердің бірі; 2. Кең тараған ерлер антропонимі; 3. Халықтың қамын ойлаушы, дала </w:t>
      </w:r>
      <w:r w:rsidRPr="00B240BE">
        <w:rPr>
          <w:rFonts w:cs="Times New Roman"/>
          <w:szCs w:val="28"/>
          <w:lang w:val="kk-KZ"/>
        </w:rPr>
        <w:lastRenderedPageBreak/>
        <w:t>философы, саяхатшы; 4. Стереотиптік бейне; 5. Адамды сип</w:t>
      </w:r>
      <w:r w:rsidR="00250D7C" w:rsidRPr="00B240BE">
        <w:rPr>
          <w:rFonts w:cs="Times New Roman"/>
          <w:szCs w:val="28"/>
          <w:lang w:val="kk-KZ"/>
        </w:rPr>
        <w:t xml:space="preserve">аттау үшін қолданылуы </w:t>
      </w:r>
      <w:r w:rsidR="00250D7C" w:rsidRPr="001A1BE3">
        <w:rPr>
          <w:rFonts w:cs="Times New Roman"/>
          <w:szCs w:val="28"/>
          <w:lang w:val="kk-KZ"/>
        </w:rPr>
        <w:t>мүмкін» [15</w:t>
      </w:r>
      <w:r w:rsidR="001A1BE3" w:rsidRPr="006B3E8A">
        <w:rPr>
          <w:rFonts w:cs="Times New Roman"/>
          <w:szCs w:val="28"/>
          <w:lang w:val="kk-KZ"/>
        </w:rPr>
        <w:t>8</w:t>
      </w:r>
      <w:r w:rsidRPr="001A1BE3">
        <w:rPr>
          <w:rFonts w:cs="Times New Roman"/>
          <w:szCs w:val="28"/>
          <w:lang w:val="kk-KZ"/>
        </w:rPr>
        <w:t>, 14].</w:t>
      </w:r>
      <w:r w:rsidRPr="00B240BE">
        <w:rPr>
          <w:rFonts w:cs="Times New Roman"/>
          <w:szCs w:val="28"/>
          <w:lang w:val="kk-KZ"/>
        </w:rPr>
        <w:t xml:space="preserve"> </w:t>
      </w:r>
    </w:p>
    <w:p w14:paraId="6D19446A" w14:textId="77777777" w:rsidR="007B5250" w:rsidRPr="00B240BE" w:rsidRDefault="00E14F3F" w:rsidP="00DE7CD7">
      <w:pPr>
        <w:rPr>
          <w:rFonts w:cs="Times New Roman"/>
          <w:szCs w:val="28"/>
          <w:lang w:val="kk-KZ"/>
        </w:rPr>
      </w:pPr>
      <w:r>
        <w:rPr>
          <w:rFonts w:cs="Times New Roman"/>
          <w:szCs w:val="28"/>
          <w:lang w:val="kk-KZ"/>
        </w:rPr>
        <w:t>Б</w:t>
      </w:r>
      <w:r w:rsidR="007B5250" w:rsidRPr="00B240BE">
        <w:rPr>
          <w:rFonts w:cs="Times New Roman"/>
          <w:szCs w:val="28"/>
          <w:lang w:val="kk-KZ"/>
        </w:rPr>
        <w:t xml:space="preserve">із жасаған Асан Сәбитұлы прецедентті есімінің құрылымы төмендегідей: </w:t>
      </w:r>
    </w:p>
    <w:p w14:paraId="7D627A9C" w14:textId="77777777" w:rsidR="007B5250" w:rsidRPr="00B240BE" w:rsidRDefault="007B5250" w:rsidP="00DE7CD7">
      <w:pPr>
        <w:rPr>
          <w:rFonts w:cs="Times New Roman"/>
          <w:szCs w:val="28"/>
          <w:lang w:val="kk-KZ"/>
        </w:rPr>
      </w:pPr>
      <w:r w:rsidRPr="00B240BE">
        <w:rPr>
          <w:rFonts w:cs="Times New Roman"/>
          <w:szCs w:val="28"/>
          <w:lang w:val="kk-KZ"/>
        </w:rPr>
        <w:t xml:space="preserve">І Дифференциалды белгілері: </w:t>
      </w:r>
    </w:p>
    <w:p w14:paraId="4606A649" w14:textId="77777777" w:rsidR="007B5250" w:rsidRPr="00B240BE" w:rsidRDefault="007B5250" w:rsidP="00DE7CD7">
      <w:pPr>
        <w:rPr>
          <w:rFonts w:cs="Times New Roman"/>
          <w:szCs w:val="28"/>
          <w:lang w:val="kk-KZ"/>
        </w:rPr>
      </w:pPr>
      <w:r w:rsidRPr="00B240BE">
        <w:rPr>
          <w:rFonts w:cs="Times New Roman"/>
          <w:szCs w:val="28"/>
          <w:lang w:val="kk-KZ"/>
        </w:rPr>
        <w:t xml:space="preserve">1) </w:t>
      </w:r>
      <w:r w:rsidR="00233823">
        <w:rPr>
          <w:rFonts w:cs="Times New Roman"/>
          <w:szCs w:val="28"/>
          <w:lang w:val="kk-KZ"/>
        </w:rPr>
        <w:t xml:space="preserve">ақылгөй </w:t>
      </w:r>
      <w:r w:rsidRPr="00B240BE">
        <w:rPr>
          <w:rFonts w:cs="Times New Roman"/>
          <w:szCs w:val="28"/>
          <w:lang w:val="kk-KZ"/>
        </w:rPr>
        <w:t>жырау</w:t>
      </w:r>
    </w:p>
    <w:p w14:paraId="082622DA" w14:textId="77777777" w:rsidR="007B5250" w:rsidRPr="00B240BE" w:rsidRDefault="007B5250" w:rsidP="00DE7CD7">
      <w:pPr>
        <w:rPr>
          <w:rFonts w:cs="Times New Roman"/>
          <w:szCs w:val="28"/>
          <w:lang w:val="kk-KZ"/>
        </w:rPr>
      </w:pPr>
      <w:r w:rsidRPr="00B240BE">
        <w:rPr>
          <w:rFonts w:cs="Times New Roman"/>
          <w:szCs w:val="28"/>
          <w:lang w:val="kk-KZ"/>
        </w:rPr>
        <w:t xml:space="preserve">2) </w:t>
      </w:r>
      <w:r w:rsidR="00233823">
        <w:rPr>
          <w:rFonts w:cs="Times New Roman"/>
          <w:szCs w:val="28"/>
          <w:lang w:val="kk-KZ"/>
        </w:rPr>
        <w:t xml:space="preserve">әділ </w:t>
      </w:r>
      <w:r w:rsidRPr="00B240BE">
        <w:rPr>
          <w:rFonts w:cs="Times New Roman"/>
          <w:szCs w:val="28"/>
          <w:lang w:val="kk-KZ"/>
        </w:rPr>
        <w:t xml:space="preserve">би, </w:t>
      </w:r>
      <w:r w:rsidR="00233823">
        <w:rPr>
          <w:rFonts w:cs="Times New Roman"/>
          <w:szCs w:val="28"/>
          <w:lang w:val="kk-KZ"/>
        </w:rPr>
        <w:t xml:space="preserve">терең ойлы </w:t>
      </w:r>
      <w:r w:rsidRPr="00B240BE">
        <w:rPr>
          <w:rFonts w:cs="Times New Roman"/>
          <w:szCs w:val="28"/>
          <w:lang w:val="kk-KZ"/>
        </w:rPr>
        <w:t>философ</w:t>
      </w:r>
    </w:p>
    <w:p w14:paraId="3A13C0FD" w14:textId="77777777" w:rsidR="007B5250" w:rsidRPr="00B240BE" w:rsidRDefault="007B5250" w:rsidP="00DE7CD7">
      <w:pPr>
        <w:rPr>
          <w:rFonts w:cs="Times New Roman"/>
          <w:szCs w:val="28"/>
          <w:lang w:val="kk-KZ"/>
        </w:rPr>
      </w:pPr>
      <w:r w:rsidRPr="00B240BE">
        <w:rPr>
          <w:rFonts w:cs="Times New Roman"/>
          <w:szCs w:val="28"/>
          <w:lang w:val="kk-KZ"/>
        </w:rPr>
        <w:t>3) күйші</w:t>
      </w:r>
    </w:p>
    <w:p w14:paraId="22DF81CE" w14:textId="77777777" w:rsidR="007B5250" w:rsidRPr="00B240BE" w:rsidRDefault="007B5250" w:rsidP="00DE7CD7">
      <w:pPr>
        <w:rPr>
          <w:rFonts w:cs="Times New Roman"/>
          <w:szCs w:val="28"/>
          <w:lang w:val="kk-KZ"/>
        </w:rPr>
      </w:pPr>
      <w:r w:rsidRPr="00B240BE">
        <w:rPr>
          <w:rFonts w:cs="Times New Roman"/>
          <w:szCs w:val="28"/>
          <w:lang w:val="kk-KZ"/>
        </w:rPr>
        <w:t xml:space="preserve">ІІ Төлсипаттар: </w:t>
      </w:r>
    </w:p>
    <w:p w14:paraId="738371C8" w14:textId="77777777" w:rsidR="007B5250" w:rsidRPr="00B240BE" w:rsidRDefault="007B5250" w:rsidP="00DE7CD7">
      <w:pPr>
        <w:rPr>
          <w:rFonts w:cs="Times New Roman"/>
          <w:szCs w:val="28"/>
          <w:lang w:val="kk-KZ"/>
        </w:rPr>
      </w:pPr>
      <w:r w:rsidRPr="00B240BE">
        <w:rPr>
          <w:rFonts w:cs="Times New Roman"/>
          <w:szCs w:val="28"/>
          <w:lang w:val="kk-KZ"/>
        </w:rPr>
        <w:t>Асан Қайғы, бақсы, «Көшпелілер философы».</w:t>
      </w:r>
    </w:p>
    <w:p w14:paraId="14B0FD78" w14:textId="77777777" w:rsidR="007B5250" w:rsidRPr="00B240BE" w:rsidRDefault="007B5250" w:rsidP="00DE7CD7">
      <w:pPr>
        <w:rPr>
          <w:rFonts w:cs="Times New Roman"/>
          <w:szCs w:val="28"/>
          <w:lang w:val="kk-KZ"/>
        </w:rPr>
      </w:pPr>
      <w:r w:rsidRPr="00B240BE">
        <w:rPr>
          <w:rFonts w:cs="Times New Roman"/>
          <w:szCs w:val="28"/>
          <w:lang w:val="kk-KZ"/>
        </w:rPr>
        <w:t>ІІІ Прецедентті есім жайлы жеке түсінік:</w:t>
      </w:r>
    </w:p>
    <w:p w14:paraId="64F8A927" w14:textId="77777777" w:rsidR="00233823" w:rsidRDefault="00233823" w:rsidP="00DE7CD7">
      <w:pPr>
        <w:rPr>
          <w:rFonts w:cs="Times New Roman"/>
          <w:szCs w:val="28"/>
          <w:lang w:val="kk-KZ"/>
        </w:rPr>
      </w:pPr>
      <w:r w:rsidRPr="00233823">
        <w:rPr>
          <w:rFonts w:cs="Times New Roman"/>
          <w:szCs w:val="28"/>
          <w:lang w:val="kk-KZ"/>
        </w:rPr>
        <w:t>Қазақ мәдени санасында түркі әлеміне ортақ мифтік-батырлық кейіпкер ретінде танылған, елдің болашағын ойлап, Жерұйық атты құтты мекенді іздеген тарихи-аңыздық тұлға.</w:t>
      </w:r>
    </w:p>
    <w:p w14:paraId="327E1EBA" w14:textId="26BFA4A0" w:rsidR="007B5250" w:rsidRPr="00B240BE" w:rsidRDefault="00556E52" w:rsidP="00DE7CD7">
      <w:pPr>
        <w:rPr>
          <w:rFonts w:cs="Times New Roman"/>
          <w:szCs w:val="28"/>
          <w:lang w:val="kk-KZ"/>
        </w:rPr>
      </w:pPr>
      <w:r w:rsidRPr="00556E52">
        <w:rPr>
          <w:rFonts w:cs="Times New Roman"/>
          <w:szCs w:val="28"/>
          <w:lang w:val="kk-KZ"/>
        </w:rPr>
        <w:t>Асан</w:t>
      </w:r>
      <w:r>
        <w:rPr>
          <w:rFonts w:cs="Times New Roman"/>
          <w:szCs w:val="28"/>
          <w:lang w:val="kk-KZ"/>
        </w:rPr>
        <w:t xml:space="preserve"> Қайғы бабамыздың басты арманы</w:t>
      </w:r>
      <w:r w:rsidRPr="00556E52">
        <w:rPr>
          <w:rFonts w:cs="Times New Roman"/>
          <w:szCs w:val="28"/>
          <w:lang w:val="kk-KZ"/>
        </w:rPr>
        <w:t xml:space="preserve"> халқы үшін жайлы мекен</w:t>
      </w:r>
      <w:r>
        <w:rPr>
          <w:rFonts w:cs="Times New Roman"/>
          <w:szCs w:val="28"/>
          <w:lang w:val="kk-KZ"/>
        </w:rPr>
        <w:t xml:space="preserve"> </w:t>
      </w:r>
      <w:r w:rsidRPr="00556E52">
        <w:rPr>
          <w:rFonts w:cs="Times New Roman"/>
          <w:szCs w:val="28"/>
          <w:lang w:val="kk-KZ"/>
        </w:rPr>
        <w:t xml:space="preserve">Жерұйықты табу болса, түркі дүниесінің рухани символы Қорқыт ата мәңгілік өмірдің сырын іздеумен танылған. Ол аңыздық кейіпкер ретінде </w:t>
      </w:r>
      <w:r>
        <w:rPr>
          <w:rFonts w:cs="Times New Roman"/>
          <w:szCs w:val="28"/>
          <w:lang w:val="kk-KZ"/>
        </w:rPr>
        <w:t>белгілі болса да</w:t>
      </w:r>
      <w:r w:rsidRPr="00556E52">
        <w:rPr>
          <w:rFonts w:cs="Times New Roman"/>
          <w:szCs w:val="28"/>
          <w:lang w:val="kk-KZ"/>
        </w:rPr>
        <w:t>, кейбір зерттеушілер Қорқытты фольклордағы прецедентті есімдер қатарын</w:t>
      </w:r>
      <w:r w:rsidR="008E6E3F">
        <w:rPr>
          <w:rFonts w:cs="Times New Roman"/>
          <w:szCs w:val="28"/>
          <w:lang w:val="kk-KZ"/>
        </w:rPr>
        <w:t>д</w:t>
      </w:r>
      <w:r w:rsidRPr="00556E52">
        <w:rPr>
          <w:rFonts w:cs="Times New Roman"/>
          <w:szCs w:val="28"/>
          <w:lang w:val="kk-KZ"/>
        </w:rPr>
        <w:t xml:space="preserve">а </w:t>
      </w:r>
      <w:r w:rsidR="008E6E3F">
        <w:rPr>
          <w:rFonts w:cs="Times New Roman"/>
          <w:szCs w:val="28"/>
          <w:lang w:val="kk-KZ"/>
        </w:rPr>
        <w:t>қарастырмайды</w:t>
      </w:r>
      <w:r w:rsidRPr="00556E52">
        <w:rPr>
          <w:rFonts w:cs="Times New Roman"/>
          <w:szCs w:val="28"/>
          <w:lang w:val="kk-KZ"/>
        </w:rPr>
        <w:t>.</w:t>
      </w:r>
      <w:r w:rsidR="008E6E3F">
        <w:rPr>
          <w:rFonts w:cs="Times New Roman"/>
          <w:szCs w:val="28"/>
          <w:lang w:val="kk-KZ"/>
        </w:rPr>
        <w:t xml:space="preserve"> </w:t>
      </w:r>
      <w:r w:rsidR="008B79F1">
        <w:rPr>
          <w:rFonts w:cs="Times New Roman"/>
          <w:szCs w:val="28"/>
          <w:lang w:val="kk-KZ"/>
        </w:rPr>
        <w:t>Ал келесі Р. </w:t>
      </w:r>
      <w:r w:rsidR="007B5250" w:rsidRPr="00B240BE">
        <w:rPr>
          <w:rFonts w:cs="Times New Roman"/>
          <w:szCs w:val="28"/>
          <w:lang w:val="kk-KZ"/>
        </w:rPr>
        <w:t>С.</w:t>
      </w:r>
      <w:r w:rsidR="008B79F1">
        <w:rPr>
          <w:rFonts w:cs="Times New Roman"/>
          <w:szCs w:val="28"/>
          <w:lang w:val="kk-KZ"/>
        </w:rPr>
        <w:t> Амренова мен И. </w:t>
      </w:r>
      <w:r w:rsidR="007B5250" w:rsidRPr="00B240BE">
        <w:rPr>
          <w:rFonts w:cs="Times New Roman"/>
          <w:szCs w:val="28"/>
          <w:lang w:val="kk-KZ"/>
        </w:rPr>
        <w:t>С.</w:t>
      </w:r>
      <w:r w:rsidR="008B79F1">
        <w:rPr>
          <w:rFonts w:cs="Times New Roman"/>
          <w:szCs w:val="28"/>
          <w:lang w:val="kk-KZ"/>
        </w:rPr>
        <w:t> </w:t>
      </w:r>
      <w:r w:rsidR="007B5250" w:rsidRPr="00B240BE">
        <w:rPr>
          <w:rFonts w:cs="Times New Roman"/>
          <w:szCs w:val="28"/>
          <w:lang w:val="kk-KZ"/>
        </w:rPr>
        <w:t>Каирбекова сынды зерттеушілер «Қорқыт ата – өте көне образ; ІХ-Х ғасырда Сыр бойында ғұмыр кешкен ойшыл; «Кітаби Қорқыт» жырларын тудырған үлкен эпос айтушысы; күй мен жырдың алыбы; ел аузында таралған аңыздарда мәңгі жасайтын өмір, ажалдан қашып құтылу жолын ідеуші; ҮІІІ-Х ғасырларда номадтық-патриархалдық өмір өзгеріп, ислам діні келген кезде екеуін сынап, еркіндікті жақтаған, ислам дінінің орнына шамандық сенімді тұтатқан; Қорқыттың әдеби-музыкалық мұрасы тек қазақ халқының ғана емес, бүкіл түркі тектес халықтарға ортақ асыл қазына («Кітаби дәдем Қорқыт»); Қорқыт ата есімі «Қайда барсаң Қорқыттың көрі» деген тұрақты сөз тіркесінде шешуі табылмаған жағдай</w:t>
      </w:r>
      <w:r w:rsidR="004375C9" w:rsidRPr="00B240BE">
        <w:rPr>
          <w:rFonts w:cs="Times New Roman"/>
          <w:szCs w:val="28"/>
          <w:lang w:val="kk-KZ"/>
        </w:rPr>
        <w:t xml:space="preserve">ды сипаттау үшін </w:t>
      </w:r>
      <w:r w:rsidR="004375C9" w:rsidRPr="001A1BE3">
        <w:rPr>
          <w:rFonts w:cs="Times New Roman"/>
          <w:szCs w:val="28"/>
          <w:lang w:val="kk-KZ"/>
        </w:rPr>
        <w:t>қолданылады</w:t>
      </w:r>
      <w:r w:rsidR="001A1BE3" w:rsidRPr="001A1BE3">
        <w:rPr>
          <w:rFonts w:cs="Times New Roman"/>
          <w:szCs w:val="28"/>
          <w:lang w:val="kk-KZ"/>
        </w:rPr>
        <w:t>» [158</w:t>
      </w:r>
      <w:r w:rsidR="007B5250" w:rsidRPr="001A1BE3">
        <w:rPr>
          <w:rFonts w:cs="Times New Roman"/>
          <w:szCs w:val="28"/>
          <w:lang w:val="kk-KZ"/>
        </w:rPr>
        <w:t xml:space="preserve">, </w:t>
      </w:r>
      <w:r w:rsidR="001E6317">
        <w:rPr>
          <w:rFonts w:cs="Times New Roman"/>
          <w:szCs w:val="28"/>
          <w:lang w:val="kk-KZ"/>
        </w:rPr>
        <w:t>б.</w:t>
      </w:r>
      <w:r w:rsidR="007B5250" w:rsidRPr="001A1BE3">
        <w:rPr>
          <w:rFonts w:cs="Times New Roman"/>
          <w:szCs w:val="28"/>
          <w:lang w:val="kk-KZ"/>
        </w:rPr>
        <w:t>26</w:t>
      </w:r>
      <w:r w:rsidR="007B5250" w:rsidRPr="00B240BE">
        <w:rPr>
          <w:rFonts w:cs="Times New Roman"/>
          <w:szCs w:val="28"/>
          <w:lang w:val="kk-KZ"/>
        </w:rPr>
        <w:t xml:space="preserve">] деп </w:t>
      </w:r>
      <w:r w:rsidR="008E6E3F" w:rsidRPr="008E6E3F">
        <w:rPr>
          <w:rFonts w:cs="Times New Roman"/>
          <w:szCs w:val="28"/>
          <w:lang w:val="kk-KZ"/>
        </w:rPr>
        <w:t>оны фольклорлық прецедентті есім ретінде тануға мүмкіндік беретін бірқатар ерекшеліктерін атап өтеді</w:t>
      </w:r>
      <w:r w:rsidR="007B5250" w:rsidRPr="00B240BE">
        <w:rPr>
          <w:rFonts w:cs="Times New Roman"/>
          <w:szCs w:val="28"/>
          <w:lang w:val="kk-KZ"/>
        </w:rPr>
        <w:t xml:space="preserve">. Біз де Қорқыт ата прецедентті есімінің құрылымын былайша жасадық: </w:t>
      </w:r>
    </w:p>
    <w:p w14:paraId="2B6D8C14" w14:textId="77777777" w:rsidR="007B5250" w:rsidRPr="00B240BE" w:rsidRDefault="007B5250" w:rsidP="00DE7CD7">
      <w:pPr>
        <w:rPr>
          <w:rFonts w:cs="Times New Roman"/>
          <w:szCs w:val="28"/>
          <w:lang w:val="kk-KZ"/>
        </w:rPr>
      </w:pPr>
      <w:r w:rsidRPr="00B240BE">
        <w:rPr>
          <w:rFonts w:cs="Times New Roman"/>
          <w:szCs w:val="28"/>
          <w:lang w:val="kk-KZ"/>
        </w:rPr>
        <w:t xml:space="preserve">І Дифференциалды белгілері: </w:t>
      </w:r>
    </w:p>
    <w:p w14:paraId="24A3B22F" w14:textId="77777777" w:rsidR="007B5250" w:rsidRPr="00B240BE" w:rsidRDefault="007B5250" w:rsidP="00DE7CD7">
      <w:pPr>
        <w:rPr>
          <w:rFonts w:cs="Times New Roman"/>
          <w:szCs w:val="28"/>
          <w:lang w:val="kk-KZ"/>
        </w:rPr>
      </w:pPr>
      <w:r w:rsidRPr="00B240BE">
        <w:rPr>
          <w:rFonts w:cs="Times New Roman"/>
          <w:szCs w:val="28"/>
          <w:lang w:val="kk-KZ"/>
        </w:rPr>
        <w:t>1) Қобыздың атасы</w:t>
      </w:r>
    </w:p>
    <w:p w14:paraId="36F78386" w14:textId="77777777" w:rsidR="008E6E3F" w:rsidRPr="008E6E3F" w:rsidRDefault="007B5250" w:rsidP="008E6E3F">
      <w:pPr>
        <w:rPr>
          <w:rFonts w:cs="Times New Roman"/>
          <w:szCs w:val="28"/>
          <w:lang w:val="kk-KZ"/>
        </w:rPr>
      </w:pPr>
      <w:r w:rsidRPr="00B240BE">
        <w:rPr>
          <w:rFonts w:cs="Times New Roman"/>
          <w:szCs w:val="28"/>
          <w:lang w:val="kk-KZ"/>
        </w:rPr>
        <w:t xml:space="preserve">2) </w:t>
      </w:r>
      <w:r w:rsidR="008E6E3F" w:rsidRPr="008E6E3F">
        <w:rPr>
          <w:rFonts w:cs="Times New Roman"/>
          <w:szCs w:val="28"/>
          <w:lang w:val="kk-KZ"/>
        </w:rPr>
        <w:t>күй шығарушы әрі орындаушы;</w:t>
      </w:r>
    </w:p>
    <w:p w14:paraId="507D8C56" w14:textId="77777777" w:rsidR="008E6E3F" w:rsidRDefault="008E6E3F" w:rsidP="008E6E3F">
      <w:pPr>
        <w:rPr>
          <w:rFonts w:cs="Times New Roman"/>
          <w:szCs w:val="28"/>
          <w:lang w:val="kk-KZ"/>
        </w:rPr>
      </w:pPr>
      <w:r>
        <w:rPr>
          <w:rFonts w:cs="Times New Roman"/>
          <w:szCs w:val="28"/>
          <w:lang w:val="kk-KZ"/>
        </w:rPr>
        <w:t xml:space="preserve">3) </w:t>
      </w:r>
      <w:r w:rsidRPr="008E6E3F">
        <w:rPr>
          <w:rFonts w:cs="Times New Roman"/>
          <w:szCs w:val="28"/>
          <w:lang w:val="kk-KZ"/>
        </w:rPr>
        <w:t>рухани бағыттағы жырау.</w:t>
      </w:r>
    </w:p>
    <w:p w14:paraId="7B7DA537" w14:textId="77777777" w:rsidR="007B5250" w:rsidRPr="00B240BE" w:rsidRDefault="007B5250" w:rsidP="008E6E3F">
      <w:pPr>
        <w:rPr>
          <w:rFonts w:cs="Times New Roman"/>
          <w:szCs w:val="28"/>
          <w:lang w:val="kk-KZ"/>
        </w:rPr>
      </w:pPr>
      <w:r w:rsidRPr="00B240BE">
        <w:rPr>
          <w:rFonts w:cs="Times New Roman"/>
          <w:szCs w:val="28"/>
          <w:lang w:val="kk-KZ"/>
        </w:rPr>
        <w:t xml:space="preserve">ІІ Төлсипаттар: </w:t>
      </w:r>
    </w:p>
    <w:p w14:paraId="1E38375A" w14:textId="77777777" w:rsidR="007B5250" w:rsidRPr="00B240BE" w:rsidRDefault="008E6E3F" w:rsidP="00DE7CD7">
      <w:pPr>
        <w:rPr>
          <w:rFonts w:cs="Times New Roman"/>
          <w:szCs w:val="28"/>
          <w:lang w:val="kk-KZ"/>
        </w:rPr>
      </w:pPr>
      <w:r>
        <w:rPr>
          <w:rFonts w:cs="Times New Roman"/>
          <w:szCs w:val="28"/>
          <w:lang w:val="kk-KZ"/>
        </w:rPr>
        <w:t>А</w:t>
      </w:r>
      <w:r w:rsidRPr="008E6E3F">
        <w:rPr>
          <w:rFonts w:cs="Times New Roman"/>
          <w:szCs w:val="28"/>
          <w:lang w:val="kk-KZ"/>
        </w:rPr>
        <w:t>быз бейнесі, бақсылық қасиетке ие тұлға, философиялық ой иесі; Қорқытқа қатысты 12 даста</w:t>
      </w:r>
      <w:r>
        <w:rPr>
          <w:rFonts w:cs="Times New Roman"/>
          <w:szCs w:val="28"/>
          <w:lang w:val="kk-KZ"/>
        </w:rPr>
        <w:t xml:space="preserve">н, сондай-ақ «Қайда барсаң да, </w:t>
      </w:r>
      <w:r w:rsidRPr="008E6E3F">
        <w:rPr>
          <w:rFonts w:cs="Times New Roman"/>
          <w:szCs w:val="28"/>
          <w:lang w:val="kk-KZ"/>
        </w:rPr>
        <w:t xml:space="preserve">Қорқыттың көрі» секілді танымал </w:t>
      </w:r>
      <w:r>
        <w:rPr>
          <w:rFonts w:cs="Times New Roman"/>
          <w:szCs w:val="28"/>
          <w:lang w:val="kk-KZ"/>
        </w:rPr>
        <w:t>тіркес.</w:t>
      </w:r>
    </w:p>
    <w:p w14:paraId="6DB041A6" w14:textId="77777777" w:rsidR="007B5250" w:rsidRPr="00B240BE" w:rsidRDefault="007B5250" w:rsidP="00DE7CD7">
      <w:pPr>
        <w:rPr>
          <w:rFonts w:cs="Times New Roman"/>
          <w:szCs w:val="28"/>
          <w:lang w:val="kk-KZ"/>
        </w:rPr>
      </w:pPr>
      <w:r w:rsidRPr="00B240BE">
        <w:rPr>
          <w:rFonts w:cs="Times New Roman"/>
          <w:szCs w:val="28"/>
          <w:lang w:val="kk-KZ"/>
        </w:rPr>
        <w:t>ІІІ Прецедентті есім жайлы жеке түсінік:</w:t>
      </w:r>
    </w:p>
    <w:p w14:paraId="1DD361DC" w14:textId="77777777" w:rsidR="005F5D6B" w:rsidRDefault="005F5D6B" w:rsidP="00DE7CD7">
      <w:pPr>
        <w:rPr>
          <w:rFonts w:cs="Times New Roman"/>
          <w:szCs w:val="28"/>
          <w:lang w:val="kk-KZ"/>
        </w:rPr>
      </w:pPr>
      <w:r w:rsidRPr="005F5D6B">
        <w:rPr>
          <w:rFonts w:cs="Times New Roman"/>
          <w:szCs w:val="28"/>
          <w:lang w:val="kk-KZ"/>
        </w:rPr>
        <w:t>Қазақ рухани кеңістігінде түркі жұртына ортақ, мәңгілік өмірдің мәнін іздеген аңыздық тұлға ретінде қалыптасқан фольклорлық бейне.</w:t>
      </w:r>
    </w:p>
    <w:p w14:paraId="515E05C5" w14:textId="77777777" w:rsidR="007B5250" w:rsidRPr="00B240BE" w:rsidRDefault="008E5106" w:rsidP="00B0246D">
      <w:pPr>
        <w:rPr>
          <w:rFonts w:cs="Times New Roman"/>
          <w:szCs w:val="28"/>
          <w:lang w:val="kk-KZ"/>
        </w:rPr>
      </w:pPr>
      <w:r w:rsidRPr="008E5106">
        <w:rPr>
          <w:rFonts w:cs="Times New Roman"/>
          <w:szCs w:val="28"/>
          <w:lang w:val="kk-KZ"/>
        </w:rPr>
        <w:t xml:space="preserve">Көне түркі тіліндегі «һорхұт» сөзі «жоғарыдан келген құт» деген мағына береді, ал қазақтың ауыз әдебиетінде бұл есім Қорқыт түрінде қалыптасқан. </w:t>
      </w:r>
      <w:r w:rsidRPr="008E5106">
        <w:rPr>
          <w:rFonts w:cs="Times New Roman"/>
          <w:szCs w:val="28"/>
          <w:lang w:val="kk-KZ"/>
        </w:rPr>
        <w:lastRenderedPageBreak/>
        <w:t>Мәңгілік өмірді іздеуші тұлға ретінде Қорқыт туралы түрлі аңыздар мен ертегілер пайда болған. Осы сюжетте</w:t>
      </w:r>
      <w:r w:rsidR="008B79F1">
        <w:rPr>
          <w:rFonts w:cs="Times New Roman"/>
          <w:szCs w:val="28"/>
          <w:lang w:val="kk-KZ"/>
        </w:rPr>
        <w:t>рдің негізінде «Қайда барсаң да,</w:t>
      </w:r>
      <w:r w:rsidRPr="008E5106">
        <w:rPr>
          <w:rFonts w:cs="Times New Roman"/>
          <w:szCs w:val="28"/>
          <w:lang w:val="kk-KZ"/>
        </w:rPr>
        <w:t xml:space="preserve"> Қорқыттың көрі» деген танымал прецедентті мәтін қалыптасып, кең қолданысқа енген. Жырау, бақсы, қобыздың атасы саналатын Қорқыттың есімі мен оған қатысты бұл қанатты </w:t>
      </w:r>
      <w:r w:rsidRPr="009B37D5">
        <w:rPr>
          <w:rFonts w:cs="Times New Roman"/>
          <w:szCs w:val="28"/>
          <w:lang w:val="kk-KZ"/>
        </w:rPr>
        <w:t>тіркес бүгінгі күннің медиамәтіндерінде жиі кездеседі. Мысалы, massaget.kz сайтында жарық көрген «Қайда барсаң да Қорқыттың... PR-ы» атты мақалада әлеуметтік желілердегі жасанды өз жасаған жақсылығын, киімін, тағамын жария ету сияқты жарнамалық әрекеттер</w:t>
      </w:r>
      <w:r w:rsidRPr="008E5106">
        <w:rPr>
          <w:rFonts w:cs="Times New Roman"/>
          <w:szCs w:val="28"/>
          <w:lang w:val="kk-KZ"/>
        </w:rPr>
        <w:t xml:space="preserve"> талқыға түсіп, бұл құбылыстар сынға алынады. Журналист өз ойын өткір жеткізу үшін прецедентті тіркесті түрлендіріп: «Қайда барсаңыз да Қорқыттың көрі емес, PR-ы екен» деп жазады.</w:t>
      </w:r>
      <w:r>
        <w:rPr>
          <w:rFonts w:cs="Times New Roman"/>
          <w:szCs w:val="28"/>
          <w:lang w:val="kk-KZ"/>
        </w:rPr>
        <w:t xml:space="preserve"> Мұндай стильдегі мақала мәтіндері қазіргі баспасөзде көп кездеседі. </w:t>
      </w:r>
      <w:r w:rsidR="00B0246D">
        <w:rPr>
          <w:rFonts w:cs="Times New Roman"/>
          <w:szCs w:val="28"/>
          <w:lang w:val="kk-KZ"/>
        </w:rPr>
        <w:t>Мәселен</w:t>
      </w:r>
      <w:r w:rsidR="00B0246D" w:rsidRPr="00B0246D">
        <w:rPr>
          <w:rFonts w:cs="Times New Roman"/>
          <w:szCs w:val="28"/>
          <w:lang w:val="kk-KZ"/>
        </w:rPr>
        <w:t xml:space="preserve"> «Қайда барсаң да ... қыстырылған легионерлер» (kazfootball.kz, 07.10.16) атты мақалада отанд</w:t>
      </w:r>
      <w:r w:rsidR="00B0246D">
        <w:rPr>
          <w:rFonts w:cs="Times New Roman"/>
          <w:szCs w:val="28"/>
          <w:lang w:val="kk-KZ"/>
        </w:rPr>
        <w:t xml:space="preserve">ық футболдың жағдайы сипатталады. </w:t>
      </w:r>
      <w:r w:rsidR="00B0246D" w:rsidRPr="00B0246D">
        <w:rPr>
          <w:rFonts w:cs="Times New Roman"/>
          <w:szCs w:val="28"/>
          <w:lang w:val="kk-KZ"/>
        </w:rPr>
        <w:t xml:space="preserve"> </w:t>
      </w:r>
    </w:p>
    <w:p w14:paraId="1F103008" w14:textId="5A1FBA41" w:rsidR="007B5250" w:rsidRPr="00B240BE" w:rsidRDefault="007B5250" w:rsidP="00DE7CD7">
      <w:pPr>
        <w:rPr>
          <w:rFonts w:cs="Times New Roman"/>
          <w:szCs w:val="28"/>
          <w:lang w:val="kk-KZ"/>
        </w:rPr>
      </w:pPr>
      <w:r w:rsidRPr="00B240BE">
        <w:rPr>
          <w:rFonts w:cs="Times New Roman"/>
          <w:szCs w:val="28"/>
          <w:lang w:val="kk-KZ"/>
        </w:rPr>
        <w:t xml:space="preserve">Python бағдарламасында </w:t>
      </w:r>
      <w:r w:rsidRPr="00B240BE">
        <w:rPr>
          <w:rFonts w:cs="Times New Roman"/>
          <w:szCs w:val="28"/>
          <w:shd w:val="clear" w:color="auto" w:fill="FFFFFF"/>
          <w:lang w:val="kk-KZ"/>
        </w:rPr>
        <w:t>да</w:t>
      </w:r>
      <w:r w:rsidRPr="00B240BE">
        <w:rPr>
          <w:rFonts w:cs="Times New Roman"/>
          <w:szCs w:val="28"/>
          <w:lang w:val="kk-KZ"/>
        </w:rPr>
        <w:t xml:space="preserve"> Қорқыт ата</w:t>
      </w:r>
      <w:r w:rsidRPr="00B240BE">
        <w:rPr>
          <w:rFonts w:cs="Times New Roman"/>
          <w:szCs w:val="28"/>
          <w:shd w:val="clear" w:color="auto" w:fill="FFFFFF"/>
          <w:lang w:val="kk-KZ"/>
        </w:rPr>
        <w:t xml:space="preserve"> ұлттық прецедентті феноменінің сипаттамасы берілді</w:t>
      </w:r>
      <w:r w:rsidR="00CB5F28">
        <w:rPr>
          <w:rFonts w:cs="Times New Roman"/>
          <w:szCs w:val="28"/>
          <w:shd w:val="clear" w:color="auto" w:fill="FFFFFF"/>
          <w:lang w:val="kk-KZ"/>
        </w:rPr>
        <w:t xml:space="preserve"> (</w:t>
      </w:r>
      <w:r w:rsidR="009B37D5">
        <w:rPr>
          <w:rFonts w:cs="Times New Roman"/>
          <w:szCs w:val="28"/>
          <w:shd w:val="clear" w:color="auto" w:fill="FFFFFF"/>
          <w:lang w:val="kk-KZ"/>
        </w:rPr>
        <w:t>31</w:t>
      </w:r>
      <w:r w:rsidR="00CB5F28">
        <w:rPr>
          <w:rFonts w:cs="Times New Roman"/>
          <w:szCs w:val="28"/>
          <w:shd w:val="clear" w:color="auto" w:fill="FFFFFF"/>
          <w:lang w:val="kk-KZ"/>
        </w:rPr>
        <w:t>-сурет)</w:t>
      </w:r>
      <w:r w:rsidRPr="00B240BE">
        <w:rPr>
          <w:rFonts w:cs="Times New Roman"/>
          <w:szCs w:val="28"/>
          <w:shd w:val="clear" w:color="auto" w:fill="FFFFFF"/>
          <w:lang w:val="kk-KZ"/>
        </w:rPr>
        <w:t>:</w:t>
      </w:r>
    </w:p>
    <w:p w14:paraId="4B0F7819" w14:textId="77777777" w:rsidR="007B5250" w:rsidRPr="00B240BE" w:rsidRDefault="007B5250" w:rsidP="00DE7CD7">
      <w:pPr>
        <w:rPr>
          <w:rFonts w:cs="Times New Roman"/>
          <w:szCs w:val="28"/>
          <w:lang w:val="kk-KZ"/>
        </w:rPr>
      </w:pPr>
    </w:p>
    <w:p w14:paraId="2B7F4514" w14:textId="77777777" w:rsidR="007B5250" w:rsidRPr="00B240BE" w:rsidRDefault="007B5250" w:rsidP="00CB5F28">
      <w:pPr>
        <w:jc w:val="center"/>
        <w:rPr>
          <w:rFonts w:cs="Times New Roman"/>
          <w:szCs w:val="28"/>
          <w:lang w:val="kk-KZ"/>
        </w:rPr>
      </w:pPr>
      <w:r w:rsidRPr="00B240BE">
        <w:rPr>
          <w:rFonts w:cs="Times New Roman"/>
          <w:noProof/>
          <w:szCs w:val="28"/>
          <w:lang w:eastAsia="ru-RU"/>
        </w:rPr>
        <w:drawing>
          <wp:inline distT="0" distB="0" distL="0" distR="0" wp14:anchorId="6CDCBE8F" wp14:editId="6B87646A">
            <wp:extent cx="5004980" cy="3438940"/>
            <wp:effectExtent l="0" t="0" r="5715" b="9525"/>
            <wp:docPr id="41" name="Рисунок 41" descr="C:\Users\User\Desktop\ДИССЕРТАЦИЯ\Точный жұмыс\WhatsApp Image 2025-05-07 at 22.41.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ССЕРТАЦИЯ\Точный жұмыс\WhatsApp Image 2025-05-07 at 22.41.53 (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09907" cy="3442325"/>
                    </a:xfrm>
                    <a:prstGeom prst="rect">
                      <a:avLst/>
                    </a:prstGeom>
                    <a:noFill/>
                    <a:ln>
                      <a:noFill/>
                    </a:ln>
                  </pic:spPr>
                </pic:pic>
              </a:graphicData>
            </a:graphic>
          </wp:inline>
        </w:drawing>
      </w:r>
    </w:p>
    <w:p w14:paraId="24ADCF9B" w14:textId="77777777" w:rsidR="009B37D5" w:rsidRDefault="009B37D5" w:rsidP="00CB5F28">
      <w:pPr>
        <w:pStyle w:val="Default"/>
        <w:ind w:firstLine="0"/>
        <w:jc w:val="center"/>
        <w:rPr>
          <w:color w:val="000000" w:themeColor="text1"/>
          <w:sz w:val="28"/>
          <w:szCs w:val="28"/>
          <w:lang w:val="kk-KZ"/>
        </w:rPr>
      </w:pPr>
    </w:p>
    <w:p w14:paraId="4C89DC9E" w14:textId="684B1D3E" w:rsidR="00CB5F28" w:rsidRPr="00B240BE" w:rsidRDefault="00CB5F28" w:rsidP="00CB5F28">
      <w:pPr>
        <w:pStyle w:val="Default"/>
        <w:ind w:firstLine="0"/>
        <w:jc w:val="center"/>
        <w:rPr>
          <w:color w:val="000000" w:themeColor="text1"/>
          <w:sz w:val="28"/>
          <w:szCs w:val="28"/>
          <w:lang w:val="kk-KZ"/>
        </w:rPr>
      </w:pPr>
      <w:r>
        <w:rPr>
          <w:color w:val="000000" w:themeColor="text1"/>
          <w:sz w:val="28"/>
          <w:szCs w:val="28"/>
          <w:lang w:val="kk-KZ"/>
        </w:rPr>
        <w:t>Сурет</w:t>
      </w:r>
      <w:r w:rsidR="009B37D5">
        <w:rPr>
          <w:color w:val="000000" w:themeColor="text1"/>
          <w:sz w:val="28"/>
          <w:szCs w:val="28"/>
          <w:lang w:val="kk-KZ"/>
        </w:rPr>
        <w:t xml:space="preserve"> 31 -</w:t>
      </w:r>
      <w:r>
        <w:rPr>
          <w:color w:val="000000" w:themeColor="text1"/>
          <w:sz w:val="28"/>
          <w:szCs w:val="28"/>
          <w:lang w:val="kk-KZ"/>
        </w:rPr>
        <w:t xml:space="preserve"> «Қорқыт ата» прецедентті феноменнің сипаттамасы</w:t>
      </w:r>
    </w:p>
    <w:p w14:paraId="5FE176C2" w14:textId="77777777" w:rsidR="004375C9" w:rsidRPr="00B240BE" w:rsidRDefault="004375C9" w:rsidP="00DE7CD7">
      <w:pPr>
        <w:rPr>
          <w:rFonts w:cs="Times New Roman"/>
          <w:szCs w:val="28"/>
          <w:lang w:val="kk-KZ"/>
        </w:rPr>
      </w:pPr>
    </w:p>
    <w:p w14:paraId="6795D6C0" w14:textId="77673863" w:rsidR="007B5250" w:rsidRPr="00B240BE" w:rsidRDefault="007B5250" w:rsidP="00DE7CD7">
      <w:pPr>
        <w:rPr>
          <w:rFonts w:cs="Times New Roman"/>
          <w:szCs w:val="28"/>
          <w:lang w:val="kk-KZ"/>
        </w:rPr>
      </w:pPr>
      <w:r w:rsidRPr="00B240BE">
        <w:rPr>
          <w:rFonts w:cs="Times New Roman"/>
          <w:szCs w:val="28"/>
          <w:lang w:val="kk-KZ"/>
        </w:rPr>
        <w:t>О баста прецедентті мәтін көркем мәтінге қатысты қарастырылды. Тіл жанды құбылыс болғандықтан басқа стильде пайдаланылатынын көруге болады. Өйткені тілдік тұлғалар тілін көркемдеу үшін мұндай мәтіндерді публицистикалық ст</w:t>
      </w:r>
      <w:r w:rsidR="008B79F1">
        <w:rPr>
          <w:rFonts w:cs="Times New Roman"/>
          <w:szCs w:val="28"/>
          <w:lang w:val="kk-KZ"/>
        </w:rPr>
        <w:t>ильде көп қолданады. Сол ар</w:t>
      </w:r>
      <w:r w:rsidR="00835906">
        <w:rPr>
          <w:rFonts w:cs="Times New Roman"/>
          <w:szCs w:val="28"/>
          <w:lang w:val="kk-KZ"/>
        </w:rPr>
        <w:t>қ</w:t>
      </w:r>
      <w:r w:rsidR="008B79F1">
        <w:rPr>
          <w:rFonts w:cs="Times New Roman"/>
          <w:szCs w:val="28"/>
          <w:lang w:val="kk-KZ"/>
        </w:rPr>
        <w:t xml:space="preserve">ылы </w:t>
      </w:r>
      <w:r w:rsidRPr="00B240BE">
        <w:rPr>
          <w:rFonts w:cs="Times New Roman"/>
          <w:szCs w:val="28"/>
          <w:lang w:val="kk-KZ"/>
        </w:rPr>
        <w:t>көркем мәтін эмоциялық бояуы басым, өзекті, автордың көзқарасын, ойын жеткізетін өнім ретінде танылады.</w:t>
      </w:r>
    </w:p>
    <w:p w14:paraId="7A5C81A0" w14:textId="77777777" w:rsidR="008934C0" w:rsidRDefault="008934C0" w:rsidP="00DE7CD7">
      <w:pPr>
        <w:rPr>
          <w:rFonts w:cs="Times New Roman"/>
          <w:szCs w:val="28"/>
          <w:lang w:val="kk-KZ"/>
        </w:rPr>
      </w:pPr>
      <w:r w:rsidRPr="008934C0">
        <w:rPr>
          <w:rFonts w:cs="Times New Roman"/>
          <w:szCs w:val="28"/>
          <w:lang w:val="kk-KZ"/>
        </w:rPr>
        <w:lastRenderedPageBreak/>
        <w:t>Қорыта айтқанда, прецедентті құбылыстар көркем әдебиет пен баспасөз материалдарында интертекстуалдық тәсілдер – цитата, реминисценция, эпитет, аллюзия арқылы жиі көрініс табады. Әсіресе фольклорлық прецедентті есімдер газет-журнал мақалаларында көбіне тақырып ретінде қолданылады. Мысалы, Алпамыс, Ер Төстік, Толағай, Қыз Жібек, Асан Қайғы, Қорқыт ата, Атымтай Жомарт пен Шығайбай сынды кейіпкерлер журналистік мәтіндерде жиі ұшырасады. Бұл зерттеуде аталған есімдердің негізгі ерекшеліктері мен семантикалық белгілері ашып көрсетілді. Фольклорлық прецедентті есімдер ұлттық дүниетанымның көрінісі ретінде танылып, олар арқылы ғасырлар бойы ұлт жадында сақталған рухани құндылықтар бейнеленеді. Ұлттық әлем бейнесі тереңдеп зерттелген сайын, прецедентті есімдердің де ауқымы кеңейіп, қолданылу аясы арта түсетіні анық.</w:t>
      </w:r>
    </w:p>
    <w:p w14:paraId="49E5DD52" w14:textId="77777777" w:rsidR="00CF1ECA" w:rsidRDefault="008934C0" w:rsidP="00C72C23">
      <w:pPr>
        <w:rPr>
          <w:lang w:val="kk-KZ"/>
        </w:rPr>
        <w:sectPr w:rsidR="00CF1ECA" w:rsidSect="008C0689">
          <w:pgSz w:w="11906" w:h="16838"/>
          <w:pgMar w:top="1134" w:right="567" w:bottom="1134" w:left="1701" w:header="709" w:footer="709" w:gutter="0"/>
          <w:cols w:space="708"/>
          <w:docGrid w:linePitch="360"/>
        </w:sectPr>
      </w:pPr>
      <w:r w:rsidRPr="008934C0">
        <w:rPr>
          <w:lang w:val="kk-KZ"/>
        </w:rPr>
        <w:t>Прецедентті есімдер тек көркем әдебиетте ғана емес, қазіргі журналистикада да белсенді қолданысқа ие. Авторлар мұндай есімдерді мақалаларында орынды пайдалану арқылы өздерінің ойлау ерекшелігін, тілдік тапқырлығын және шығармашылық жаңашылдығын танытады. Сонымен қатар, бүгінгі баспасөзде жалқы есімдер жиі ауыспалы мағынада қолданылып, белгілі бір тұлғаның мінезін, әрекетін немесе жеке қасиеттерін ашуға мүмкіндік береді. Осы арқылы автор кейіпкерге деген өз бағасын білдіреді. Жур</w:t>
      </w:r>
      <w:r w:rsidR="008B79F1">
        <w:rPr>
          <w:lang w:val="kk-KZ"/>
        </w:rPr>
        <w:t xml:space="preserve">налистер </w:t>
      </w:r>
      <w:r w:rsidRPr="008934C0">
        <w:rPr>
          <w:lang w:val="kk-KZ"/>
        </w:rPr>
        <w:t>прецедентті есімдерді кейіпкердің болмысын нақтырақ сипаттау үшін жиі пайдаланып, мақаланың мазмұнын тереңдете түседі.</w:t>
      </w:r>
    </w:p>
    <w:p w14:paraId="126878EB" w14:textId="77777777" w:rsidR="00573313" w:rsidRPr="00B240BE" w:rsidRDefault="00554B90" w:rsidP="009A246C">
      <w:pPr>
        <w:pStyle w:val="1"/>
        <w:spacing w:before="0"/>
        <w:jc w:val="center"/>
        <w:rPr>
          <w:lang w:val="kk-KZ"/>
        </w:rPr>
      </w:pPr>
      <w:bookmarkStart w:id="21" w:name="_Toc209978227"/>
      <w:r w:rsidRPr="00B240BE">
        <w:rPr>
          <w:lang w:val="kk-KZ"/>
        </w:rPr>
        <w:lastRenderedPageBreak/>
        <w:t>ҚОРЫТЫНДЫ</w:t>
      </w:r>
      <w:bookmarkEnd w:id="21"/>
    </w:p>
    <w:p w14:paraId="4CF398F3" w14:textId="77777777" w:rsidR="00573313" w:rsidRPr="00B240BE" w:rsidRDefault="00573313" w:rsidP="00573313">
      <w:pPr>
        <w:rPr>
          <w:rFonts w:cs="Times New Roman"/>
          <w:lang w:val="kk-KZ"/>
        </w:rPr>
      </w:pPr>
    </w:p>
    <w:p w14:paraId="383F8A5B" w14:textId="77777777" w:rsidR="00573313" w:rsidRPr="00B240BE" w:rsidRDefault="00573313" w:rsidP="00573313">
      <w:pPr>
        <w:rPr>
          <w:rFonts w:eastAsia="Times New Roman" w:cs="Times New Roman"/>
          <w:szCs w:val="24"/>
          <w:lang w:val="kk-KZ" w:eastAsia="ru-RU"/>
        </w:rPr>
      </w:pPr>
      <w:r w:rsidRPr="00B240BE">
        <w:rPr>
          <w:rFonts w:cs="Times New Roman"/>
          <w:lang w:val="kk-KZ"/>
        </w:rPr>
        <w:t xml:space="preserve">Диссертациялық жұмыста қазіргі қазақ тілді бұқаралық ақпарат құралдары мәтіндеріндегі интертекстуалдылық құбылысы, оның типтері лингвистикалық, прагматикалық және лингвомәдени аспектілерде кешенді түрде қарастырылды. </w:t>
      </w:r>
      <w:r w:rsidRPr="00B240BE">
        <w:rPr>
          <w:rFonts w:eastAsia="Times New Roman" w:cs="Times New Roman"/>
          <w:szCs w:val="24"/>
          <w:lang w:val="kk-KZ" w:eastAsia="ru-RU"/>
        </w:rPr>
        <w:t xml:space="preserve">Интертекстуалдылық құбылысы медиамәтіндердің мағыналық құрылымын ұйымдастырушы және оқырманмен мәдени-танымдық диалог орнатушы семиотикалық-танымдық құрал ретінде сипатталды. </w:t>
      </w:r>
      <w:r w:rsidRPr="00B240BE">
        <w:rPr>
          <w:rFonts w:cs="Times New Roman"/>
          <w:szCs w:val="28"/>
          <w:lang w:val="kk-KZ"/>
        </w:rPr>
        <w:t xml:space="preserve">Интертекстуалдылық ұғымы қазіргі лингвистикада мәтіндердің өзара байланысын жүзеге асыратын күрделі семиотикалық-танымдық құбылыс ретінде түсіндіріледі. Бұл байланыс бір мәтіннің құрылымында немесе мағыналық өрісінде басқа мәтіннің тікелей не жанама түрде көрініс табуы арқылы жүзеге асады. </w:t>
      </w:r>
      <w:r w:rsidR="00A04BB6" w:rsidRPr="00A04BB6">
        <w:rPr>
          <w:rFonts w:cs="Times New Roman"/>
          <w:szCs w:val="28"/>
          <w:lang w:val="kk-KZ"/>
        </w:rPr>
        <w:t>Интертекстуалдылықтың жүзеге асу жолдары сан алуан тілдік және стильдік тәсілдер арқылы байқалады. Оларға мыналар жатады: цитата – бір мәтінді сол күйінде келтіру; аллюзия – белгілі бір мәтінге жасырын түрде меңзеу; реминисценция – әдеби немесе мәдени ақпаратқа негізделген еске түсіру; пародия – бұрынғы мәтінді мүлде басқа мақсатта қайта құру; перифраз – бір ойды басқа формада жеткізу; центон – әртүрлі мәтін үзінділерін біріктіріп жаңа мазмұн жасау. Бұл тәсілдер интертекстуалдылықтың түрлі қырын аша түседі.</w:t>
      </w:r>
      <w:r w:rsidRPr="00B240BE">
        <w:rPr>
          <w:rFonts w:cs="Times New Roman"/>
          <w:szCs w:val="28"/>
          <w:lang w:val="kk-KZ"/>
        </w:rPr>
        <w:t xml:space="preserve"> Басылым беттерінде аталған интертекстуалды элемент түрлерінің ішіндегі аллюзия мен реминисценцияның қолданысы басым болатындықтан, зерттеу жұмысынды олардың көрінісі мен қызметі талданды. </w:t>
      </w:r>
      <w:r w:rsidRPr="00B240BE">
        <w:rPr>
          <w:rFonts w:cs="Times New Roman"/>
          <w:color w:val="000000" w:themeColor="text1"/>
          <w:szCs w:val="28"/>
          <w:lang w:val="kk-KZ"/>
        </w:rPr>
        <w:t xml:space="preserve">«Троян аты», </w:t>
      </w:r>
      <w:r w:rsidRPr="00B240BE">
        <w:rPr>
          <w:rFonts w:cs="Times New Roman"/>
          <w:color w:val="000000" w:themeColor="text1"/>
          <w:szCs w:val="28"/>
          <w:shd w:val="clear" w:color="auto" w:fill="FFFFFF"/>
          <w:lang w:val="kk-KZ"/>
        </w:rPr>
        <w:t>«Пандора жәшігі» аллюзияларының, «</w:t>
      </w:r>
      <w:r w:rsidRPr="00B240BE">
        <w:rPr>
          <w:rFonts w:cs="Times New Roman"/>
          <w:szCs w:val="28"/>
          <w:lang w:val="kk-KZ"/>
        </w:rPr>
        <w:t>Интернатта оқып жүр, талай қазақ баласы», «</w:t>
      </w:r>
      <w:r w:rsidRPr="00B240BE">
        <w:rPr>
          <w:rFonts w:cs="Times New Roman"/>
          <w:szCs w:val="28"/>
          <w:shd w:val="clear" w:color="auto" w:fill="FFFFFF"/>
          <w:lang w:val="kk-KZ"/>
        </w:rPr>
        <w:t xml:space="preserve">Бөтен сөзбен былғанса сөз арасы...» т.б. сынды реминисценциялардың </w:t>
      </w:r>
      <w:r w:rsidRPr="00B240BE">
        <w:rPr>
          <w:rFonts w:eastAsia="Times New Roman" w:cs="Times New Roman"/>
          <w:szCs w:val="24"/>
          <w:lang w:val="kk-KZ" w:eastAsia="ru-RU"/>
        </w:rPr>
        <w:t xml:space="preserve">мағынаны көпқабатты етіп жеткізу, экспрессивтілік пен астарлы мағына беру сияқты </w:t>
      </w:r>
      <w:r w:rsidR="002B1B28">
        <w:rPr>
          <w:rFonts w:eastAsia="Times New Roman" w:cs="Times New Roman"/>
          <w:szCs w:val="24"/>
          <w:lang w:val="kk-KZ" w:eastAsia="ru-RU"/>
        </w:rPr>
        <w:t>қызметтер</w:t>
      </w:r>
      <w:r w:rsidRPr="00B240BE">
        <w:rPr>
          <w:rFonts w:eastAsia="Times New Roman" w:cs="Times New Roman"/>
          <w:szCs w:val="24"/>
          <w:lang w:val="kk-KZ" w:eastAsia="ru-RU"/>
        </w:rPr>
        <w:t xml:space="preserve"> атқаратыны дәлелденді.</w:t>
      </w:r>
    </w:p>
    <w:p w14:paraId="78AB83FF" w14:textId="77777777" w:rsidR="00573313" w:rsidRPr="00B240BE" w:rsidRDefault="00573313" w:rsidP="00573313">
      <w:pPr>
        <w:rPr>
          <w:rFonts w:cs="Times New Roman"/>
          <w:szCs w:val="28"/>
          <w:lang w:val="kk-KZ"/>
        </w:rPr>
      </w:pPr>
      <w:r w:rsidRPr="00B240BE">
        <w:rPr>
          <w:rFonts w:cs="Times New Roman"/>
          <w:szCs w:val="28"/>
          <w:lang w:val="kk-KZ"/>
        </w:rPr>
        <w:t>Интертекстуалдылықтың бұқаралық ақпарат құралдарындағы рөлі айтарлықтай маңызды болып табылады. Бұл феномен БАҚ мәтіндерінің бір-бірімен байланысын қамтамасыз етіп, ақпараттың мазмұндық тереңдігін, өзектілігін және көпқырлы сипатын арттыруға мүмкіндік береді. Ал сол интертекстуалды байланыстарды жүзеге асыруда негізгі семиотикалық және лингвомәдени маркер ретінде қызмет атқаратын прецедентті феномендер болып табылады. Прецедентті феномен – белгілі бір ұлттың жадында сақталған тарихи жайттар, әр халықтың болмысын, тұрмыс-тіршілігін, салт-санасын көрсететін, үнемі қозғалыста жүретін, уақыт өте келе қайтіп жаңғырып отыратын тілдік үдеріс. Прецедентті феномендердің қатарында көркем әдебиет, фольклор, миф, тарихи оқиғалар, қанатты сөздер, мақал-мәтелдер, сакралды мәтіндер, ән мәтіндері, кинофильмдер, жарнамалар бар.</w:t>
      </w:r>
    </w:p>
    <w:p w14:paraId="66F3BDA7" w14:textId="77777777" w:rsidR="00573313" w:rsidRPr="00B240BE" w:rsidRDefault="00573313" w:rsidP="006C6F83">
      <w:pPr>
        <w:rPr>
          <w:lang w:val="kk-KZ"/>
        </w:rPr>
      </w:pPr>
      <w:r w:rsidRPr="00B240BE">
        <w:rPr>
          <w:color w:val="000000" w:themeColor="text1"/>
          <w:szCs w:val="28"/>
          <w:shd w:val="clear" w:color="auto" w:fill="FFFFFF"/>
          <w:lang w:val="kk-KZ"/>
        </w:rPr>
        <w:t>Прецеденттілік теориясы лингвистикада өзекті әрі қызықты мәселе. П</w:t>
      </w:r>
      <w:r w:rsidRPr="00B240BE">
        <w:rPr>
          <w:color w:val="000000" w:themeColor="text1"/>
          <w:szCs w:val="28"/>
          <w:lang w:val="kk-KZ"/>
        </w:rPr>
        <w:t>рецедентті феномендер – когнитивтік базаның негізгі элементтерінің бірі; қандай да бір құбылыстың немесе жағдайдың символы; сондай-ақ метафораның қызметін атқарушы. Бұл құбылысты жіктеуде тіл білімінде зерттеуші В.</w:t>
      </w:r>
      <w:r w:rsidR="009427C7">
        <w:rPr>
          <w:color w:val="000000" w:themeColor="text1"/>
          <w:szCs w:val="28"/>
          <w:lang w:val="kk-KZ"/>
        </w:rPr>
        <w:t> </w:t>
      </w:r>
      <w:r w:rsidRPr="00B240BE">
        <w:rPr>
          <w:color w:val="000000" w:themeColor="text1"/>
          <w:szCs w:val="28"/>
          <w:lang w:val="kk-KZ"/>
        </w:rPr>
        <w:t xml:space="preserve">В. Красныхтың классификациясы кеңінен қолданылады. </w:t>
      </w:r>
      <w:r w:rsidR="009427C7">
        <w:rPr>
          <w:color w:val="000000" w:themeColor="text1"/>
          <w:szCs w:val="28"/>
          <w:lang w:val="kk-KZ"/>
        </w:rPr>
        <w:t>П</w:t>
      </w:r>
      <w:r w:rsidR="006C6F83">
        <w:rPr>
          <w:color w:val="000000" w:themeColor="text1"/>
          <w:szCs w:val="28"/>
          <w:lang w:val="kk-KZ"/>
        </w:rPr>
        <w:t xml:space="preserve">рецедентті феноменнің мынадай </w:t>
      </w:r>
      <w:r w:rsidR="009427C7">
        <w:rPr>
          <w:color w:val="000000" w:themeColor="text1"/>
          <w:szCs w:val="28"/>
          <w:lang w:val="kk-KZ"/>
        </w:rPr>
        <w:t>түрлері</w:t>
      </w:r>
      <w:r w:rsidR="006C6F83">
        <w:rPr>
          <w:color w:val="000000" w:themeColor="text1"/>
          <w:szCs w:val="28"/>
          <w:lang w:val="kk-KZ"/>
        </w:rPr>
        <w:t xml:space="preserve"> бар</w:t>
      </w:r>
      <w:r w:rsidR="009427C7">
        <w:rPr>
          <w:color w:val="000000" w:themeColor="text1"/>
          <w:szCs w:val="28"/>
          <w:lang w:val="kk-KZ"/>
        </w:rPr>
        <w:t xml:space="preserve">: </w:t>
      </w:r>
      <w:r w:rsidRPr="00B240BE">
        <w:rPr>
          <w:color w:val="000000" w:themeColor="text1"/>
          <w:szCs w:val="28"/>
          <w:lang w:val="kk-KZ"/>
        </w:rPr>
        <w:t xml:space="preserve">прецедентті есім, прецедентті жағдай, </w:t>
      </w:r>
      <w:r w:rsidRPr="00B240BE">
        <w:rPr>
          <w:color w:val="000000" w:themeColor="text1"/>
          <w:szCs w:val="28"/>
          <w:lang w:val="kk-KZ"/>
        </w:rPr>
        <w:lastRenderedPageBreak/>
        <w:t xml:space="preserve">прецедентті айтылым, прецедентті мәтін. </w:t>
      </w:r>
      <w:r w:rsidR="009427C7">
        <w:rPr>
          <w:szCs w:val="28"/>
          <w:lang w:val="kk-KZ"/>
        </w:rPr>
        <w:t>Д</w:t>
      </w:r>
      <w:r w:rsidR="009427C7" w:rsidRPr="00B240BE">
        <w:rPr>
          <w:szCs w:val="28"/>
          <w:lang w:val="kk-KZ"/>
        </w:rPr>
        <w:t xml:space="preserve">иссертациялық жұмыста </w:t>
      </w:r>
      <w:r w:rsidR="009427C7">
        <w:rPr>
          <w:szCs w:val="28"/>
          <w:lang w:val="kk-KZ"/>
        </w:rPr>
        <w:t>б</w:t>
      </w:r>
      <w:r w:rsidRPr="00B240BE">
        <w:rPr>
          <w:color w:val="000000" w:themeColor="text1"/>
          <w:szCs w:val="28"/>
          <w:lang w:val="kk-KZ"/>
        </w:rPr>
        <w:t>үгінгі күнге дейінгі зерттеуші ғалымдардың тұжырымдары талданып, пікірлері сараланып</w:t>
      </w:r>
      <w:r w:rsidR="009427C7">
        <w:rPr>
          <w:color w:val="000000" w:themeColor="text1"/>
          <w:szCs w:val="28"/>
          <w:lang w:val="kk-KZ"/>
        </w:rPr>
        <w:t>,</w:t>
      </w:r>
      <w:r w:rsidRPr="00B240BE">
        <w:rPr>
          <w:color w:val="000000" w:themeColor="text1"/>
          <w:szCs w:val="28"/>
          <w:lang w:val="kk-KZ"/>
        </w:rPr>
        <w:t xml:space="preserve"> б</w:t>
      </w:r>
      <w:r w:rsidRPr="00B240BE">
        <w:rPr>
          <w:szCs w:val="28"/>
          <w:lang w:val="kk-KZ"/>
        </w:rPr>
        <w:t xml:space="preserve">елгілі бір прецедентті феномендердің символдық сипатқа ие болуына байланысты </w:t>
      </w:r>
      <w:r w:rsidR="006C6F83" w:rsidRPr="002174FA">
        <w:rPr>
          <w:rStyle w:val="a7"/>
          <w:rFonts w:cs="Times New Roman"/>
          <w:b w:val="0"/>
          <w:szCs w:val="28"/>
          <w:lang w:val="kk-KZ"/>
        </w:rPr>
        <w:t>«прецедентті символ»</w:t>
      </w:r>
      <w:r w:rsidR="006C6F83" w:rsidRPr="00B240BE">
        <w:rPr>
          <w:rFonts w:cs="Times New Roman"/>
          <w:szCs w:val="28"/>
          <w:lang w:val="kk-KZ"/>
        </w:rPr>
        <w:t xml:space="preserve"> термині ұсынылды</w:t>
      </w:r>
      <w:r w:rsidR="006C6F83">
        <w:rPr>
          <w:rFonts w:cs="Times New Roman"/>
          <w:szCs w:val="28"/>
          <w:lang w:val="kk-KZ"/>
        </w:rPr>
        <w:t xml:space="preserve">. </w:t>
      </w:r>
      <w:r w:rsidRPr="00B240BE">
        <w:rPr>
          <w:szCs w:val="28"/>
          <w:lang w:val="kk-KZ"/>
        </w:rPr>
        <w:t xml:space="preserve">Прецедентті символ – бұл қоғам жадысында орныққан тарихи, мәдени немесе әлеуметтік маңызы бар нақты оқиға не тұлғамен ассоциативті байланыста қалыптасатын, медиамәтіндерде мағынаны тереңдету және прагматикалық әсер ету мақсатында қолданылатын, семиотикалық және лингвомәдени сипаты бар прецедентті феноменнің символдық формасы. </w:t>
      </w:r>
      <w:r w:rsidRPr="00B240BE">
        <w:rPr>
          <w:color w:val="000000" w:themeColor="text1"/>
          <w:szCs w:val="28"/>
          <w:lang w:val="kk-KZ"/>
        </w:rPr>
        <w:t xml:space="preserve">Бұл ұғым тарихи, мәдени немесе әдеби контексте қалыптасып, көпшілік қабылдауында тұрақты ассоциация тудыратын, символдық сипаттағы прецедентті бірліктерді сипаттайды. </w:t>
      </w:r>
      <w:r w:rsidRPr="00B240BE">
        <w:rPr>
          <w:szCs w:val="28"/>
          <w:lang w:val="kk-KZ"/>
        </w:rPr>
        <w:t xml:space="preserve">Жұмыста дәстүрлі символдар қатарындағы «Аққу», «Самұрық құс» бейнелері </w:t>
      </w:r>
      <w:r w:rsidR="006C6F83">
        <w:rPr>
          <w:szCs w:val="28"/>
          <w:lang w:val="kk-KZ"/>
        </w:rPr>
        <w:t>мен прецедентті символдарға жатқызылған</w:t>
      </w:r>
      <w:r w:rsidRPr="00B240BE">
        <w:rPr>
          <w:szCs w:val="28"/>
          <w:lang w:val="kk-KZ"/>
        </w:rPr>
        <w:t xml:space="preserve"> «Құлагер», «Хатико» сияқты мәдени-тағылымдық мәні бар образдарға кешенді сипаттама берілді. Атап айтқанда, олардың мәдени маңызы, тарихи-мәдени трансформациясы, референттік сипаты, символикалық мазмұны, қолданыс аясы және олармен байланысты семантикалық ассоциациялық белгілері жан-жақты талданды.</w:t>
      </w:r>
    </w:p>
    <w:p w14:paraId="2FBF9ECA" w14:textId="77777777" w:rsidR="00573313" w:rsidRPr="00B240BE" w:rsidRDefault="00573313" w:rsidP="00573313">
      <w:pPr>
        <w:pStyle w:val="ac"/>
        <w:rPr>
          <w:rFonts w:ascii="Times New Roman" w:eastAsia="Times New Roman" w:hAnsi="Times New Roman"/>
          <w:sz w:val="28"/>
          <w:szCs w:val="28"/>
          <w:lang w:val="kk-KZ" w:eastAsia="ru-RU"/>
        </w:rPr>
      </w:pPr>
      <w:r w:rsidRPr="00B240BE">
        <w:rPr>
          <w:rFonts w:ascii="Times New Roman" w:eastAsia="Times New Roman" w:hAnsi="Times New Roman"/>
          <w:sz w:val="28"/>
          <w:szCs w:val="28"/>
          <w:lang w:val="kk-KZ" w:eastAsia="ru-RU"/>
        </w:rPr>
        <w:t xml:space="preserve">Прецедентті мәтіндердің төмендегідей дереккөздері жіктелді:  </w:t>
      </w:r>
    </w:p>
    <w:p w14:paraId="653B6D2B" w14:textId="77777777" w:rsidR="00573313" w:rsidRPr="00B240BE" w:rsidRDefault="00573313" w:rsidP="00573313">
      <w:pPr>
        <w:pStyle w:val="ac"/>
        <w:rPr>
          <w:rFonts w:ascii="Times New Roman" w:eastAsia="Times New Roman" w:hAnsi="Times New Roman"/>
          <w:sz w:val="28"/>
          <w:szCs w:val="28"/>
          <w:lang w:val="kk-KZ" w:eastAsia="ru-RU"/>
        </w:rPr>
      </w:pPr>
      <w:r w:rsidRPr="00B240BE">
        <w:rPr>
          <w:rFonts w:ascii="Times New Roman" w:eastAsia="Times New Roman" w:hAnsi="Times New Roman"/>
          <w:sz w:val="28"/>
          <w:szCs w:val="28"/>
          <w:lang w:val="kk-KZ" w:eastAsia="ru-RU"/>
        </w:rPr>
        <w:t>- көркем әдебиет (ұлттық және әлемдік);</w:t>
      </w:r>
    </w:p>
    <w:p w14:paraId="33D7F6E5" w14:textId="77777777" w:rsidR="00573313" w:rsidRPr="00B240BE" w:rsidRDefault="00573313" w:rsidP="00573313">
      <w:pPr>
        <w:pStyle w:val="ac"/>
        <w:rPr>
          <w:rFonts w:ascii="Times New Roman" w:hAnsi="Times New Roman"/>
          <w:sz w:val="28"/>
          <w:szCs w:val="28"/>
          <w:lang w:val="kk-KZ"/>
        </w:rPr>
      </w:pPr>
      <w:r w:rsidRPr="00B240BE">
        <w:rPr>
          <w:rFonts w:ascii="Times New Roman" w:eastAsia="Times New Roman" w:hAnsi="Times New Roman"/>
          <w:sz w:val="28"/>
          <w:szCs w:val="28"/>
          <w:lang w:val="kk-KZ" w:eastAsia="ru-RU"/>
        </w:rPr>
        <w:t>- т</w:t>
      </w:r>
      <w:r w:rsidRPr="00B240BE">
        <w:rPr>
          <w:rFonts w:ascii="Times New Roman" w:hAnsi="Times New Roman"/>
          <w:sz w:val="28"/>
          <w:szCs w:val="28"/>
          <w:lang w:val="kk-KZ"/>
        </w:rPr>
        <w:t>арихи-философиялық, саяси сипаттағы публицистикалық мәтіндер;</w:t>
      </w:r>
    </w:p>
    <w:p w14:paraId="7F2774B9" w14:textId="77777777" w:rsidR="00573313" w:rsidRPr="00B240BE" w:rsidRDefault="00573313" w:rsidP="00573313">
      <w:pPr>
        <w:pStyle w:val="ac"/>
        <w:rPr>
          <w:rFonts w:ascii="Times New Roman" w:hAnsi="Times New Roman"/>
          <w:sz w:val="28"/>
          <w:szCs w:val="28"/>
          <w:lang w:val="kk-KZ"/>
        </w:rPr>
      </w:pPr>
      <w:r w:rsidRPr="00B240BE">
        <w:rPr>
          <w:rFonts w:ascii="Times New Roman" w:hAnsi="Times New Roman"/>
          <w:sz w:val="28"/>
          <w:szCs w:val="28"/>
          <w:lang w:val="kk-KZ"/>
        </w:rPr>
        <w:t>- ән мәтіндері;</w:t>
      </w:r>
    </w:p>
    <w:p w14:paraId="27B5CCA1" w14:textId="77777777" w:rsidR="00573313" w:rsidRPr="00B240BE" w:rsidRDefault="00573313" w:rsidP="00573313">
      <w:pPr>
        <w:pStyle w:val="ac"/>
        <w:rPr>
          <w:rFonts w:ascii="Times New Roman" w:hAnsi="Times New Roman"/>
          <w:sz w:val="28"/>
          <w:szCs w:val="28"/>
          <w:lang w:val="kk-KZ"/>
        </w:rPr>
      </w:pPr>
      <w:r w:rsidRPr="00B240BE">
        <w:rPr>
          <w:rFonts w:ascii="Times New Roman" w:hAnsi="Times New Roman"/>
          <w:sz w:val="28"/>
          <w:szCs w:val="28"/>
          <w:lang w:val="kk-KZ"/>
        </w:rPr>
        <w:t>- сакралды мәтіндер;</w:t>
      </w:r>
    </w:p>
    <w:p w14:paraId="0477F3DD" w14:textId="77777777" w:rsidR="00573313" w:rsidRPr="00B240BE" w:rsidRDefault="00573313" w:rsidP="00573313">
      <w:pPr>
        <w:pStyle w:val="ac"/>
        <w:rPr>
          <w:rFonts w:ascii="Times New Roman" w:hAnsi="Times New Roman"/>
          <w:sz w:val="28"/>
          <w:szCs w:val="28"/>
          <w:lang w:val="kk-KZ"/>
        </w:rPr>
      </w:pPr>
      <w:r w:rsidRPr="00B240BE">
        <w:rPr>
          <w:rFonts w:ascii="Times New Roman" w:hAnsi="Times New Roman"/>
          <w:sz w:val="28"/>
          <w:szCs w:val="28"/>
          <w:lang w:val="kk-KZ"/>
        </w:rPr>
        <w:t>- кинофильмдер, м</w:t>
      </w:r>
      <w:r w:rsidR="006C6F83">
        <w:rPr>
          <w:rFonts w:ascii="Times New Roman" w:hAnsi="Times New Roman"/>
          <w:sz w:val="28"/>
          <w:szCs w:val="28"/>
          <w:lang w:val="kk-KZ"/>
        </w:rPr>
        <w:t>ультфильмдер, телебағдарламалар</w:t>
      </w:r>
      <w:r w:rsidRPr="00B240BE">
        <w:rPr>
          <w:rFonts w:ascii="Times New Roman" w:hAnsi="Times New Roman"/>
          <w:sz w:val="28"/>
          <w:szCs w:val="28"/>
          <w:lang w:val="kk-KZ"/>
        </w:rPr>
        <w:t>дан үзінді;</w:t>
      </w:r>
    </w:p>
    <w:p w14:paraId="08D321AE" w14:textId="77777777" w:rsidR="00573313" w:rsidRPr="00B240BE" w:rsidRDefault="00573313" w:rsidP="00573313">
      <w:pPr>
        <w:pStyle w:val="ac"/>
        <w:rPr>
          <w:rFonts w:ascii="Times New Roman" w:hAnsi="Times New Roman"/>
          <w:sz w:val="28"/>
          <w:szCs w:val="28"/>
          <w:lang w:val="kk-KZ"/>
        </w:rPr>
      </w:pPr>
      <w:r w:rsidRPr="00B240BE">
        <w:rPr>
          <w:rFonts w:ascii="Times New Roman" w:hAnsi="Times New Roman"/>
          <w:sz w:val="28"/>
          <w:szCs w:val="28"/>
          <w:lang w:val="kk-KZ"/>
        </w:rPr>
        <w:t>- жарнама.</w:t>
      </w:r>
    </w:p>
    <w:p w14:paraId="26BFD320" w14:textId="77777777" w:rsidR="00573313" w:rsidRPr="00B240BE" w:rsidRDefault="00573313" w:rsidP="00573313">
      <w:pPr>
        <w:pStyle w:val="ac"/>
        <w:rPr>
          <w:rFonts w:ascii="Times New Roman" w:hAnsi="Times New Roman"/>
          <w:sz w:val="28"/>
          <w:szCs w:val="28"/>
          <w:lang w:val="kk-KZ"/>
        </w:rPr>
      </w:pPr>
      <w:r w:rsidRPr="00B240BE">
        <w:rPr>
          <w:rFonts w:ascii="Times New Roman" w:hAnsi="Times New Roman"/>
          <w:sz w:val="28"/>
          <w:szCs w:val="28"/>
          <w:lang w:val="kk-KZ"/>
        </w:rPr>
        <w:t xml:space="preserve">Одан бөлек қазіргі жаңа зерттеулердің нысаны болған </w:t>
      </w:r>
      <w:r w:rsidRPr="00B240BE">
        <w:rPr>
          <w:rFonts w:ascii="Times New Roman" w:hAnsi="Times New Roman"/>
          <w:sz w:val="28"/>
          <w:szCs w:val="28"/>
          <w:shd w:val="clear" w:color="auto" w:fill="FFFFFF"/>
          <w:lang w:val="kk-KZ"/>
        </w:rPr>
        <w:t xml:space="preserve">прецедентті мәтіндерді өте тез арада таныту құралы ретінде танылып жүрген </w:t>
      </w:r>
      <w:r w:rsidRPr="00B240BE">
        <w:rPr>
          <w:rFonts w:ascii="Times New Roman" w:hAnsi="Times New Roman"/>
          <w:sz w:val="28"/>
          <w:szCs w:val="28"/>
          <w:lang w:val="kk-KZ"/>
        </w:rPr>
        <w:t xml:space="preserve">интернет-мем ұғымы туралы мәлімет берілді.  </w:t>
      </w:r>
    </w:p>
    <w:p w14:paraId="28132DF8" w14:textId="77777777" w:rsidR="00573313" w:rsidRPr="00B240BE" w:rsidRDefault="00573313" w:rsidP="00573313">
      <w:pPr>
        <w:pStyle w:val="a4"/>
        <w:spacing w:before="0" w:beforeAutospacing="0" w:after="0" w:afterAutospacing="0"/>
        <w:rPr>
          <w:sz w:val="28"/>
          <w:lang w:val="kk-KZ"/>
        </w:rPr>
      </w:pPr>
      <w:r w:rsidRPr="00B240BE">
        <w:rPr>
          <w:sz w:val="28"/>
          <w:lang w:val="kk-KZ"/>
        </w:rPr>
        <w:t xml:space="preserve">Зерттеу жұмысында </w:t>
      </w:r>
      <w:r w:rsidRPr="00B240BE">
        <w:rPr>
          <w:sz w:val="28"/>
          <w:szCs w:val="28"/>
          <w:shd w:val="clear" w:color="auto" w:fill="FFFFFF"/>
          <w:lang w:val="kk-KZ"/>
        </w:rPr>
        <w:t>қазақ тілді БАҚ-тан бөлек, орыс және ағылшын тілді баспасөз беттеріндегі үш ұлтқа ортақ универсалды прецедентті құбылыстар қарастырылды. Ж</w:t>
      </w:r>
      <w:r w:rsidRPr="00B240BE">
        <w:rPr>
          <w:sz w:val="28"/>
          <w:szCs w:val="28"/>
          <w:lang w:val="kk-KZ"/>
        </w:rPr>
        <w:t xml:space="preserve">инастырылған «Стокгольм синдромы», «Дон Кихот», «Ахиллестің өкшесі» прецедентті мәтіндерінің әртүрлі қызметтерді атқаратыны анықталды. </w:t>
      </w:r>
      <w:r w:rsidRPr="00B240BE">
        <w:rPr>
          <w:sz w:val="28"/>
          <w:lang w:val="kk-KZ"/>
        </w:rPr>
        <w:t>Прецедентті феномендер газет мәтінінің жалпы мазмұнын ықшам әрі нұсқа түрде жеткізуге қызмет етеді. Әдеби шығармаға немесе тарихи дерекке сілтеме жасау арқылы автор оқырманның танымына, эмоциялық қабылдауына әсер ету мүмкіндігін арттырады. Уақыт пен кеңістік тұрғысынан алшақтық болғанымен, қазіргі мәтіндегі идея арқылы бұрынғы әдеби туындыны немесе мифтік сюжетті еске түсіріп, интертекстуалды байланыс орнату арқылы екі мәтін арасындағы семантикалық үндестікті қамтамасыз етеді.</w:t>
      </w:r>
    </w:p>
    <w:p w14:paraId="02D7578B" w14:textId="77777777" w:rsidR="00573313" w:rsidRPr="00B240BE" w:rsidRDefault="00573313" w:rsidP="00573313">
      <w:pPr>
        <w:rPr>
          <w:rFonts w:eastAsia="Times New Roman" w:cs="Times New Roman"/>
          <w:szCs w:val="24"/>
          <w:lang w:val="kk-KZ" w:eastAsia="ru-RU"/>
        </w:rPr>
      </w:pPr>
      <w:r w:rsidRPr="00B240BE">
        <w:rPr>
          <w:rFonts w:eastAsia="Times New Roman" w:cs="Times New Roman"/>
          <w:szCs w:val="24"/>
          <w:lang w:val="kk-KZ" w:eastAsia="ru-RU"/>
        </w:rPr>
        <w:t>Эмпирикалық бөлімде жүргізілген сауалнама нәтижелері арқылы оқ</w:t>
      </w:r>
      <w:r w:rsidR="006C6F83">
        <w:rPr>
          <w:rFonts w:eastAsia="Times New Roman" w:cs="Times New Roman"/>
          <w:szCs w:val="24"/>
          <w:lang w:val="kk-KZ" w:eastAsia="ru-RU"/>
        </w:rPr>
        <w:t xml:space="preserve">ырманның прецедентті құбылыстарды </w:t>
      </w:r>
      <w:r w:rsidRPr="00B240BE">
        <w:rPr>
          <w:rFonts w:eastAsia="Times New Roman" w:cs="Times New Roman"/>
          <w:szCs w:val="24"/>
          <w:lang w:val="kk-KZ" w:eastAsia="ru-RU"/>
        </w:rPr>
        <w:t xml:space="preserve">қабылдау деңгейі, олардың мәдени кодты тануы және интерпретациялық стратегиялары зерделенді. Зерттеу нәтижелері прецедентті бірліктердің қабылдаушыда белгілі бір эмоциялық-ассоциативтік реакциялар тудыру арқылы мағынаның прагматикалық жағын күшейтетінін көрсетті. </w:t>
      </w:r>
      <w:r w:rsidRPr="00B240BE">
        <w:rPr>
          <w:rFonts w:eastAsia="Times New Roman" w:cs="Times New Roman"/>
          <w:szCs w:val="24"/>
          <w:lang w:val="kk-KZ" w:eastAsia="ru-RU"/>
        </w:rPr>
        <w:tab/>
        <w:t xml:space="preserve">Сонымен қатар, зерттеудің </w:t>
      </w:r>
      <w:r w:rsidRPr="00B240BE">
        <w:rPr>
          <w:rFonts w:eastAsia="Times New Roman" w:cs="Times New Roman"/>
          <w:color w:val="000000" w:themeColor="text1"/>
          <w:szCs w:val="24"/>
          <w:lang w:val="kk-KZ" w:eastAsia="ru-RU"/>
        </w:rPr>
        <w:t xml:space="preserve">қолданбалы бағыты ретінде </w:t>
      </w:r>
      <w:r w:rsidRPr="00B240BE">
        <w:rPr>
          <w:rFonts w:eastAsia="Times New Roman" w:cs="Times New Roman"/>
          <w:color w:val="000000" w:themeColor="text1"/>
          <w:szCs w:val="24"/>
          <w:lang w:val="kk-KZ" w:eastAsia="ru-RU"/>
        </w:rPr>
        <w:lastRenderedPageBreak/>
        <w:t>Python бағдарламалау тілі мен табиғи тілдерді өңдеу кітапханалары негізінде прецедентті феномендер базасы құрылып, оларды медиамәтіндерден автоматты түрде тануға мүмкіндік беретін жүйе жобаланды. А</w:t>
      </w:r>
      <w:r w:rsidRPr="00B240BE">
        <w:rPr>
          <w:rFonts w:eastAsia="Times New Roman" w:cs="Times New Roman"/>
          <w:color w:val="000000" w:themeColor="text1"/>
          <w:szCs w:val="28"/>
          <w:lang w:val="kk-KZ" w:eastAsia="ru-RU"/>
        </w:rPr>
        <w:t>ғылшын, орыс және</w:t>
      </w:r>
      <w:r w:rsidR="00E76267">
        <w:rPr>
          <w:rFonts w:eastAsia="Times New Roman" w:cs="Times New Roman"/>
          <w:color w:val="000000" w:themeColor="text1"/>
          <w:szCs w:val="28"/>
          <w:lang w:val="kk-KZ" w:eastAsia="ru-RU"/>
        </w:rPr>
        <w:t xml:space="preserve"> қазақ тілдерінде қолданылатын 70 </w:t>
      </w:r>
      <w:r w:rsidRPr="00B240BE">
        <w:rPr>
          <w:rFonts w:eastAsia="Times New Roman" w:cs="Times New Roman"/>
          <w:color w:val="000000" w:themeColor="text1"/>
          <w:szCs w:val="28"/>
          <w:lang w:val="kk-KZ" w:eastAsia="ru-RU"/>
        </w:rPr>
        <w:t xml:space="preserve">прецедентті феноменге (мысалы, </w:t>
      </w:r>
      <w:r w:rsidRPr="00B240BE">
        <w:rPr>
          <w:rFonts w:eastAsia="Times New Roman" w:cs="Times New Roman"/>
          <w:i/>
          <w:iCs/>
          <w:color w:val="000000" w:themeColor="text1"/>
          <w:szCs w:val="28"/>
          <w:lang w:val="kk-KZ" w:eastAsia="ru-RU"/>
        </w:rPr>
        <w:t>Феникс</w:t>
      </w:r>
      <w:r w:rsidRPr="00B240BE">
        <w:rPr>
          <w:rFonts w:eastAsia="Times New Roman" w:cs="Times New Roman"/>
          <w:color w:val="000000" w:themeColor="text1"/>
          <w:szCs w:val="28"/>
          <w:lang w:val="kk-KZ" w:eastAsia="ru-RU"/>
        </w:rPr>
        <w:t xml:space="preserve">, </w:t>
      </w:r>
      <w:r w:rsidRPr="00B240BE">
        <w:rPr>
          <w:rFonts w:eastAsia="Times New Roman" w:cs="Times New Roman"/>
          <w:i/>
          <w:iCs/>
          <w:color w:val="000000" w:themeColor="text1"/>
          <w:szCs w:val="28"/>
          <w:lang w:val="kk-KZ" w:eastAsia="ru-RU"/>
        </w:rPr>
        <w:t>Атымтай Жомарт</w:t>
      </w:r>
      <w:r w:rsidRPr="00B240BE">
        <w:rPr>
          <w:rFonts w:eastAsia="Times New Roman" w:cs="Times New Roman"/>
          <w:color w:val="000000" w:themeColor="text1"/>
          <w:szCs w:val="28"/>
          <w:lang w:val="kk-KZ" w:eastAsia="ru-RU"/>
        </w:rPr>
        <w:t xml:space="preserve">, </w:t>
      </w:r>
      <w:r w:rsidRPr="00B240BE">
        <w:rPr>
          <w:rFonts w:eastAsia="Times New Roman" w:cs="Times New Roman"/>
          <w:i/>
          <w:iCs/>
          <w:color w:val="000000" w:themeColor="text1"/>
          <w:szCs w:val="28"/>
          <w:lang w:val="kk-KZ" w:eastAsia="ru-RU"/>
        </w:rPr>
        <w:t>Пандора жәшігі</w:t>
      </w:r>
      <w:r w:rsidRPr="00B240BE">
        <w:rPr>
          <w:rFonts w:eastAsia="Times New Roman" w:cs="Times New Roman"/>
          <w:color w:val="000000" w:themeColor="text1"/>
          <w:szCs w:val="28"/>
          <w:lang w:val="kk-KZ" w:eastAsia="ru-RU"/>
        </w:rPr>
        <w:t xml:space="preserve">, </w:t>
      </w:r>
      <w:r w:rsidRPr="00B240BE">
        <w:rPr>
          <w:rFonts w:eastAsia="Times New Roman" w:cs="Times New Roman"/>
          <w:i/>
          <w:iCs/>
          <w:color w:val="000000" w:themeColor="text1"/>
          <w:szCs w:val="28"/>
          <w:lang w:val="kk-KZ" w:eastAsia="ru-RU"/>
        </w:rPr>
        <w:t>Баба Яга</w:t>
      </w:r>
      <w:r w:rsidRPr="00B240BE">
        <w:rPr>
          <w:rFonts w:eastAsia="Times New Roman" w:cs="Times New Roman"/>
          <w:color w:val="000000" w:themeColor="text1"/>
          <w:szCs w:val="28"/>
          <w:lang w:val="kk-KZ" w:eastAsia="ru-RU"/>
        </w:rPr>
        <w:t xml:space="preserve">, </w:t>
      </w:r>
      <w:r w:rsidRPr="00B240BE">
        <w:rPr>
          <w:rFonts w:eastAsia="Times New Roman" w:cs="Times New Roman"/>
          <w:i/>
          <w:iCs/>
          <w:color w:val="000000" w:themeColor="text1"/>
          <w:szCs w:val="28"/>
          <w:lang w:val="kk-KZ" w:eastAsia="ru-RU"/>
        </w:rPr>
        <w:t>Қорқыт ата</w:t>
      </w:r>
      <w:r w:rsidRPr="00B240BE">
        <w:rPr>
          <w:rFonts w:eastAsia="Times New Roman" w:cs="Times New Roman"/>
          <w:color w:val="000000" w:themeColor="text1"/>
          <w:szCs w:val="28"/>
          <w:lang w:val="kk-KZ" w:eastAsia="ru-RU"/>
        </w:rPr>
        <w:t xml:space="preserve">, </w:t>
      </w:r>
      <w:r w:rsidRPr="00B240BE">
        <w:rPr>
          <w:rFonts w:eastAsia="Times New Roman" w:cs="Times New Roman"/>
          <w:i/>
          <w:iCs/>
          <w:color w:val="000000" w:themeColor="text1"/>
          <w:szCs w:val="28"/>
          <w:lang w:val="kk-KZ" w:eastAsia="ru-RU"/>
        </w:rPr>
        <w:t>Асан Қайғы, Ромео мен Джульетта</w:t>
      </w:r>
      <w:r w:rsidRPr="00B240BE">
        <w:rPr>
          <w:rFonts w:eastAsia="Times New Roman" w:cs="Times New Roman"/>
          <w:color w:val="000000" w:themeColor="text1"/>
          <w:szCs w:val="28"/>
          <w:lang w:val="kk-KZ" w:eastAsia="ru-RU"/>
        </w:rPr>
        <w:t xml:space="preserve"> және т.б.) лингвомәдени сипаттама берілді. Олардың семантикалық өрісі, символдық мәні, мәдени трансформациясы мен қолданыс жиілігі салыстырмалы түрде сараланып, ұлттық және универсалды деңгейдегі айырмашылықтар мен ұқсастықтар анықталды. </w:t>
      </w:r>
      <w:r w:rsidRPr="00B240BE">
        <w:rPr>
          <w:rFonts w:eastAsia="Times New Roman" w:cs="Times New Roman"/>
          <w:color w:val="000000" w:themeColor="text1"/>
          <w:szCs w:val="24"/>
          <w:lang w:val="kk-KZ" w:eastAsia="ru-RU"/>
        </w:rPr>
        <w:t xml:space="preserve">Бұл тәсіл </w:t>
      </w:r>
      <w:r w:rsidRPr="00B240BE">
        <w:rPr>
          <w:rFonts w:eastAsia="Times New Roman" w:cs="Times New Roman"/>
          <w:szCs w:val="24"/>
          <w:lang w:val="kk-KZ" w:eastAsia="ru-RU"/>
        </w:rPr>
        <w:t>болашақта медиа талдау мен лингвистикалық мониторинг салаларында практикалық маңызға ие бола алады.</w:t>
      </w:r>
    </w:p>
    <w:p w14:paraId="1A4617CF" w14:textId="77777777" w:rsidR="00573313" w:rsidRPr="00B240BE" w:rsidRDefault="00573313" w:rsidP="00573313">
      <w:pPr>
        <w:pStyle w:val="a4"/>
        <w:spacing w:before="0" w:beforeAutospacing="0" w:after="0" w:afterAutospacing="0"/>
        <w:rPr>
          <w:sz w:val="28"/>
          <w:lang w:val="kk-KZ"/>
        </w:rPr>
      </w:pPr>
      <w:r w:rsidRPr="00B240BE">
        <w:rPr>
          <w:sz w:val="28"/>
          <w:lang w:val="kk-KZ"/>
        </w:rPr>
        <w:t>Қорыта келгенде</w:t>
      </w:r>
      <w:r w:rsidRPr="00B240BE">
        <w:rPr>
          <w:sz w:val="28"/>
          <w:szCs w:val="28"/>
          <w:lang w:val="kk-KZ"/>
        </w:rPr>
        <w:t>,</w:t>
      </w:r>
      <w:r w:rsidRPr="00B240BE">
        <w:rPr>
          <w:color w:val="000000" w:themeColor="text1"/>
          <w:sz w:val="28"/>
          <w:szCs w:val="28"/>
          <w:lang w:val="kk-KZ"/>
        </w:rPr>
        <w:t xml:space="preserve"> ж</w:t>
      </w:r>
      <w:r w:rsidRPr="00B240BE">
        <w:rPr>
          <w:sz w:val="28"/>
          <w:szCs w:val="28"/>
          <w:lang w:val="kk-KZ"/>
        </w:rPr>
        <w:t>урналистер</w:t>
      </w:r>
      <w:r w:rsidRPr="00B240BE">
        <w:rPr>
          <w:sz w:val="28"/>
          <w:lang w:val="kk-KZ"/>
        </w:rPr>
        <w:t xml:space="preserve"> прецедентті мәтіндерді белгілі бір коммуникативтік және прагматикалық мақсатпен пайдаланады. Мұндай мәтіндер қазіргі таңда журнал мен газет материалдарының тақырыптарында, теледидар бағдарламалары мен жарнама мәтіндерінде жиі көрініс табуда. Соңғы жылдары бұқаралық ақпарат құралдарындағы интертекстуалдылық деңгейінің айтарлықтай артқанын байқауға болады. Бұл үрдіс, ең алдымен, журналистердің өз туындысына оқырман назарын аудару, мәтінге экспрессивтілік пен эмоционалды реңк беру, сондай-ақ аудиториямен мәдени-танымдық байланыс орнату мақсатында стилистикалық тәсілдерге саналы түрде жүгінуімен тығыз байланысты.</w:t>
      </w:r>
    </w:p>
    <w:p w14:paraId="0E0C2F67" w14:textId="77777777" w:rsidR="00093715" w:rsidRDefault="00093715" w:rsidP="00DE7CD7">
      <w:pPr>
        <w:rPr>
          <w:rFonts w:cs="Times New Roman"/>
          <w:szCs w:val="28"/>
          <w:lang w:val="kk-KZ"/>
        </w:rPr>
        <w:sectPr w:rsidR="00093715" w:rsidSect="008C0689">
          <w:pgSz w:w="11906" w:h="16838"/>
          <w:pgMar w:top="1134" w:right="567" w:bottom="1134" w:left="1701" w:header="709" w:footer="709" w:gutter="0"/>
          <w:cols w:space="708"/>
          <w:docGrid w:linePitch="360"/>
        </w:sectPr>
      </w:pPr>
    </w:p>
    <w:p w14:paraId="04834CAD" w14:textId="77777777" w:rsidR="00B240BE" w:rsidRPr="00F95446" w:rsidRDefault="009E3395" w:rsidP="00F95446">
      <w:pPr>
        <w:pStyle w:val="1"/>
        <w:spacing w:before="0"/>
        <w:jc w:val="center"/>
      </w:pPr>
      <w:bookmarkStart w:id="22" w:name="_Toc209978228"/>
      <w:r w:rsidRPr="00F95446">
        <w:lastRenderedPageBreak/>
        <w:t>ПАЙДАЛАНЫЛҒАН ӘДЕБИЕТТЕР ТІЗІМІ:</w:t>
      </w:r>
      <w:bookmarkEnd w:id="22"/>
    </w:p>
    <w:p w14:paraId="3C213C8C" w14:textId="77777777" w:rsidR="00B240BE" w:rsidRDefault="00B240BE" w:rsidP="00F95446">
      <w:pPr>
        <w:jc w:val="center"/>
        <w:rPr>
          <w:rFonts w:cs="Times New Roman"/>
          <w:b/>
          <w:color w:val="000000" w:themeColor="text1"/>
          <w:szCs w:val="28"/>
          <w:lang w:val="kk-KZ"/>
        </w:rPr>
      </w:pPr>
    </w:p>
    <w:p w14:paraId="01366EB8"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 </w:t>
      </w:r>
      <w:r w:rsidRPr="00BA4478">
        <w:rPr>
          <w:rFonts w:cs="Times New Roman"/>
          <w:szCs w:val="28"/>
          <w:lang w:val="ru-RU"/>
        </w:rPr>
        <w:t>Васильев А.Д. Интертекстуальность : прецедентные феномены: учеб.пос. / А.Д.</w:t>
      </w:r>
      <w:r>
        <w:rPr>
          <w:rFonts w:cs="Times New Roman"/>
          <w:szCs w:val="28"/>
          <w:lang w:val="kk-KZ"/>
        </w:rPr>
        <w:t> </w:t>
      </w:r>
      <w:r w:rsidRPr="00BA4478">
        <w:rPr>
          <w:rFonts w:cs="Times New Roman"/>
          <w:szCs w:val="28"/>
          <w:lang w:val="ru-RU"/>
        </w:rPr>
        <w:t>Васильев. – М. : ФЛИНТА, 2013. – 342 с.</w:t>
      </w:r>
    </w:p>
    <w:p w14:paraId="267E7992" w14:textId="4516AC3B"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 </w:t>
      </w:r>
      <w:r w:rsidRPr="00BA4478">
        <w:rPr>
          <w:rFonts w:cs="Times New Roman"/>
          <w:szCs w:val="28"/>
          <w:lang w:val="ru-RU"/>
        </w:rPr>
        <w:t>Красных, В.В. «Свой» среди «чуж</w:t>
      </w:r>
      <w:r w:rsidR="004A3A53">
        <w:rPr>
          <w:rFonts w:cs="Times New Roman"/>
          <w:szCs w:val="28"/>
          <w:lang w:val="ru-RU"/>
        </w:rPr>
        <w:t>их»: миф или реальность? / В.В.</w:t>
      </w:r>
      <w:r w:rsidR="004A3A53" w:rsidRPr="00D977AB">
        <w:rPr>
          <w:rFonts w:cs="Times New Roman"/>
          <w:szCs w:val="28"/>
          <w:lang w:val="ru-RU"/>
        </w:rPr>
        <w:t xml:space="preserve"> </w:t>
      </w:r>
      <w:r w:rsidRPr="00BA4478">
        <w:rPr>
          <w:rFonts w:cs="Times New Roman"/>
          <w:szCs w:val="28"/>
          <w:lang w:val="ru-RU"/>
        </w:rPr>
        <w:t>Красных. – М.: Гнозис, 2003. – 375 с.</w:t>
      </w:r>
    </w:p>
    <w:p w14:paraId="7A2BD8F6"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 </w:t>
      </w:r>
      <w:r w:rsidRPr="00BA4478">
        <w:rPr>
          <w:rFonts w:cs="Times New Roman"/>
          <w:szCs w:val="28"/>
          <w:lang w:val="ru-RU"/>
        </w:rPr>
        <w:t>Тынянов Ю.Н. Достоевский и Гоголь (к теории пародии) // Тынянов Ю.Н. Поэтика. История литературы. Кино. - М., 1977. - С. 198-226</w:t>
      </w:r>
    </w:p>
    <w:p w14:paraId="530A1535"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 </w:t>
      </w:r>
      <w:r w:rsidRPr="00BA4478">
        <w:rPr>
          <w:rFonts w:cs="Times New Roman"/>
          <w:szCs w:val="28"/>
          <w:lang w:val="ru-RU"/>
        </w:rPr>
        <w:t>Адилова А.С. Көркем мәтіндердегі цитация құбылысы. Монография. – Алматы: Эверо баспасы, 2015. – 252б.</w:t>
      </w:r>
    </w:p>
    <w:p w14:paraId="5617B2CE" w14:textId="77777777" w:rsidR="00244EA7" w:rsidRPr="008411F4"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 xml:space="preserve">5 </w:t>
      </w:r>
      <w:r w:rsidRPr="00BA4478">
        <w:rPr>
          <w:rFonts w:cs="Times New Roman"/>
          <w:szCs w:val="28"/>
          <w:lang w:val="ru-RU"/>
        </w:rPr>
        <w:t xml:space="preserve">Кристева Ю. Бахтин, слово, диалог и роман // Вестник Московского университета. </w:t>
      </w:r>
      <w:r w:rsidRPr="008411F4">
        <w:rPr>
          <w:rFonts w:cs="Times New Roman"/>
          <w:szCs w:val="28"/>
        </w:rPr>
        <w:t>Серия 9. Филология. – 1995. - №1. – С. 93 – 124.</w:t>
      </w:r>
    </w:p>
    <w:p w14:paraId="5E18049A" w14:textId="0E890513" w:rsidR="00244EA7" w:rsidRPr="0010490A" w:rsidRDefault="00244EA7"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 xml:space="preserve">6 </w:t>
      </w:r>
      <w:r w:rsidRPr="008411F4">
        <w:rPr>
          <w:rFonts w:cs="Times New Roman"/>
          <w:szCs w:val="28"/>
        </w:rPr>
        <w:t>Allen, Graham. Intertextuality. London: Routledge, 2011. –256</w:t>
      </w:r>
      <w:r w:rsidR="0010490A" w:rsidRPr="0010490A">
        <w:rPr>
          <w:rFonts w:cs="Times New Roman"/>
          <w:szCs w:val="28"/>
        </w:rPr>
        <w:t xml:space="preserve"> </w:t>
      </w:r>
      <w:r w:rsidR="0010490A" w:rsidRPr="008411F4">
        <w:rPr>
          <w:rFonts w:cs="Times New Roman"/>
          <w:szCs w:val="28"/>
        </w:rPr>
        <w:t>p.</w:t>
      </w:r>
    </w:p>
    <w:p w14:paraId="66C49034" w14:textId="6FBFCCB5" w:rsidR="00244EA7" w:rsidRPr="0010490A" w:rsidRDefault="00244EA7"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 xml:space="preserve">7 </w:t>
      </w:r>
      <w:r w:rsidRPr="008411F4">
        <w:rPr>
          <w:rFonts w:cs="Times New Roman"/>
          <w:szCs w:val="28"/>
        </w:rPr>
        <w:t xml:space="preserve">Bauman, Richard. A World of Others’ Words: Cross-Cultural Perspectives on Intertextuality. </w:t>
      </w:r>
      <w:r w:rsidR="0010490A">
        <w:rPr>
          <w:rFonts w:cs="Times New Roman"/>
          <w:szCs w:val="28"/>
          <w:lang w:val="kk-KZ"/>
        </w:rPr>
        <w:t xml:space="preserve">- </w:t>
      </w:r>
      <w:r w:rsidRPr="008411F4">
        <w:rPr>
          <w:rFonts w:cs="Times New Roman"/>
          <w:szCs w:val="28"/>
        </w:rPr>
        <w:t>Oxford</w:t>
      </w:r>
      <w:r w:rsidRPr="0010490A">
        <w:rPr>
          <w:rFonts w:cs="Times New Roman"/>
          <w:szCs w:val="28"/>
        </w:rPr>
        <w:t xml:space="preserve">: </w:t>
      </w:r>
      <w:r w:rsidRPr="008411F4">
        <w:rPr>
          <w:rFonts w:cs="Times New Roman"/>
          <w:szCs w:val="28"/>
        </w:rPr>
        <w:t>Blackwell</w:t>
      </w:r>
      <w:r w:rsidRPr="0010490A">
        <w:rPr>
          <w:rFonts w:cs="Times New Roman"/>
          <w:szCs w:val="28"/>
        </w:rPr>
        <w:t xml:space="preserve"> </w:t>
      </w:r>
      <w:r w:rsidRPr="008411F4">
        <w:rPr>
          <w:rFonts w:cs="Times New Roman"/>
          <w:szCs w:val="28"/>
        </w:rPr>
        <w:t>Publishing</w:t>
      </w:r>
      <w:r w:rsidRPr="0010490A">
        <w:rPr>
          <w:rFonts w:cs="Times New Roman"/>
          <w:szCs w:val="28"/>
        </w:rPr>
        <w:t>, 2004. –178</w:t>
      </w:r>
      <w:r w:rsidR="0010490A" w:rsidRPr="0010490A">
        <w:rPr>
          <w:rFonts w:cs="Times New Roman"/>
          <w:szCs w:val="28"/>
        </w:rPr>
        <w:t xml:space="preserve"> </w:t>
      </w:r>
      <w:r w:rsidR="0010490A" w:rsidRPr="008411F4">
        <w:rPr>
          <w:rFonts w:cs="Times New Roman"/>
          <w:szCs w:val="28"/>
        </w:rPr>
        <w:t>p</w:t>
      </w:r>
      <w:r w:rsidR="0010490A" w:rsidRPr="0010490A">
        <w:rPr>
          <w:rFonts w:cs="Times New Roman"/>
          <w:szCs w:val="28"/>
        </w:rPr>
        <w:t>.</w:t>
      </w:r>
    </w:p>
    <w:p w14:paraId="437F9AC2" w14:textId="4F5654FA"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 </w:t>
      </w:r>
      <w:r w:rsidRPr="00BA4478">
        <w:rPr>
          <w:rFonts w:cs="Times New Roman"/>
          <w:szCs w:val="28"/>
          <w:lang w:val="ru-RU"/>
        </w:rPr>
        <w:t xml:space="preserve">Женетт Ж. Палимпсесты: литература во второй степени. </w:t>
      </w:r>
      <w:r>
        <w:rPr>
          <w:rFonts w:cs="Times New Roman"/>
          <w:szCs w:val="28"/>
          <w:lang w:val="kk-KZ"/>
        </w:rPr>
        <w:softHyphen/>
      </w:r>
      <w:r w:rsidR="0010490A">
        <w:rPr>
          <w:rFonts w:cs="Times New Roman"/>
          <w:szCs w:val="28"/>
          <w:lang w:val="kk-KZ"/>
        </w:rPr>
        <w:t xml:space="preserve">– </w:t>
      </w:r>
      <w:r w:rsidRPr="00244EA7">
        <w:rPr>
          <w:rFonts w:cs="Times New Roman"/>
          <w:szCs w:val="28"/>
          <w:lang w:val="ru-RU"/>
        </w:rPr>
        <w:t>М</w:t>
      </w:r>
      <w:r w:rsidR="0010490A">
        <w:rPr>
          <w:rFonts w:cs="Times New Roman"/>
          <w:szCs w:val="28"/>
          <w:lang w:val="ru-RU"/>
        </w:rPr>
        <w:t>.</w:t>
      </w:r>
      <w:r w:rsidRPr="00244EA7">
        <w:rPr>
          <w:rFonts w:cs="Times New Roman"/>
          <w:szCs w:val="28"/>
          <w:lang w:val="ru-RU"/>
        </w:rPr>
        <w:t xml:space="preserve">: Науч.мир, 1982. </w:t>
      </w:r>
      <w:r w:rsidR="0010490A">
        <w:rPr>
          <w:rFonts w:cs="Times New Roman"/>
          <w:szCs w:val="28"/>
          <w:lang w:val="ru-RU"/>
        </w:rPr>
        <w:t xml:space="preserve">- </w:t>
      </w:r>
      <w:r>
        <w:rPr>
          <w:rFonts w:cs="Times New Roman"/>
          <w:szCs w:val="28"/>
          <w:lang w:val="kk-KZ"/>
        </w:rPr>
        <w:softHyphen/>
      </w:r>
      <w:r w:rsidRPr="00244EA7">
        <w:rPr>
          <w:rFonts w:cs="Times New Roman"/>
          <w:szCs w:val="28"/>
          <w:lang w:val="ru-RU"/>
        </w:rPr>
        <w:t>372 с.</w:t>
      </w:r>
    </w:p>
    <w:p w14:paraId="4A88AEC1" w14:textId="50509DFB"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 </w:t>
      </w:r>
      <w:r w:rsidRPr="00BA4478">
        <w:rPr>
          <w:rFonts w:cs="Times New Roman"/>
          <w:szCs w:val="28"/>
          <w:lang w:val="ru-RU"/>
        </w:rPr>
        <w:t>Пьеге-Гро</w:t>
      </w:r>
      <w:r>
        <w:rPr>
          <w:rFonts w:cs="Times New Roman"/>
          <w:szCs w:val="28"/>
          <w:lang w:val="kk-KZ"/>
        </w:rPr>
        <w:t> </w:t>
      </w:r>
      <w:r w:rsidRPr="00BA4478">
        <w:rPr>
          <w:rFonts w:cs="Times New Roman"/>
          <w:szCs w:val="28"/>
          <w:lang w:val="ru-RU"/>
        </w:rPr>
        <w:t xml:space="preserve"> Н. Введение в теорию интертекстуальности. </w:t>
      </w:r>
      <w:r w:rsidR="0010490A">
        <w:rPr>
          <w:rFonts w:cs="Times New Roman"/>
          <w:szCs w:val="28"/>
          <w:lang w:val="ru-RU"/>
        </w:rPr>
        <w:t>п</w:t>
      </w:r>
      <w:r w:rsidRPr="00BA4478">
        <w:rPr>
          <w:rFonts w:cs="Times New Roman"/>
          <w:szCs w:val="28"/>
          <w:lang w:val="ru-RU"/>
        </w:rPr>
        <w:t>ер.</w:t>
      </w:r>
      <w:r w:rsidRPr="008411F4">
        <w:rPr>
          <w:rFonts w:cs="Times New Roman"/>
          <w:szCs w:val="28"/>
        </w:rPr>
        <w:t> </w:t>
      </w:r>
      <w:r w:rsidRPr="00BA4478">
        <w:rPr>
          <w:rFonts w:cs="Times New Roman"/>
          <w:szCs w:val="28"/>
          <w:lang w:val="ru-RU"/>
        </w:rPr>
        <w:t>с</w:t>
      </w:r>
      <w:r w:rsidRPr="008411F4">
        <w:rPr>
          <w:rFonts w:cs="Times New Roman"/>
          <w:szCs w:val="28"/>
        </w:rPr>
        <w:t> </w:t>
      </w:r>
      <w:r w:rsidRPr="00BA4478">
        <w:rPr>
          <w:rFonts w:cs="Times New Roman"/>
          <w:szCs w:val="28"/>
          <w:lang w:val="ru-RU"/>
        </w:rPr>
        <w:t xml:space="preserve">фр. / </w:t>
      </w:r>
      <w:r w:rsidR="0010490A">
        <w:rPr>
          <w:rFonts w:cs="Times New Roman"/>
          <w:szCs w:val="28"/>
          <w:lang w:val="ru-RU"/>
        </w:rPr>
        <w:t>о</w:t>
      </w:r>
      <w:r w:rsidRPr="00BA4478">
        <w:rPr>
          <w:rFonts w:cs="Times New Roman"/>
          <w:szCs w:val="28"/>
          <w:lang w:val="ru-RU"/>
        </w:rPr>
        <w:t>бщ. Ред. и вступ, ст. Г.К.</w:t>
      </w:r>
      <w:r w:rsidRPr="008411F4">
        <w:rPr>
          <w:rFonts w:cs="Times New Roman"/>
          <w:szCs w:val="28"/>
        </w:rPr>
        <w:t> </w:t>
      </w:r>
      <w:r w:rsidRPr="00BA4478">
        <w:rPr>
          <w:rFonts w:cs="Times New Roman"/>
          <w:szCs w:val="28"/>
          <w:lang w:val="ru-RU"/>
        </w:rPr>
        <w:t>Косикова. – М.: Издастельство ЛКИ, 2008. – 240 с.</w:t>
      </w:r>
    </w:p>
    <w:p w14:paraId="6E343C5C" w14:textId="5FB31FE0"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10 </w:t>
      </w:r>
      <w:r w:rsidRPr="00BA4478">
        <w:rPr>
          <w:rFonts w:cs="Times New Roman"/>
          <w:szCs w:val="28"/>
          <w:lang w:val="ru-RU"/>
        </w:rPr>
        <w:t>Фатеева,</w:t>
      </w:r>
      <w:r w:rsidRPr="008411F4">
        <w:rPr>
          <w:rFonts w:cs="Times New Roman"/>
          <w:szCs w:val="28"/>
        </w:rPr>
        <w:t> </w:t>
      </w:r>
      <w:r w:rsidRPr="00BA4478">
        <w:rPr>
          <w:rFonts w:cs="Times New Roman"/>
          <w:szCs w:val="28"/>
          <w:lang w:val="ru-RU"/>
        </w:rPr>
        <w:t xml:space="preserve">Н.А. Интертекст в мире текстов: Контрапункт интертекстуальности.– </w:t>
      </w:r>
      <w:r w:rsidRPr="00244EA7">
        <w:rPr>
          <w:rFonts w:cs="Times New Roman"/>
          <w:szCs w:val="28"/>
          <w:lang w:val="ru-RU"/>
        </w:rPr>
        <w:t>М.: КомКнига, 2007. – 280 с.</w:t>
      </w:r>
    </w:p>
    <w:p w14:paraId="46A3884A"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11 </w:t>
      </w:r>
      <w:r w:rsidRPr="00BA4478">
        <w:rPr>
          <w:rFonts w:cs="Times New Roman"/>
          <w:szCs w:val="28"/>
          <w:lang w:val="ru-RU"/>
        </w:rPr>
        <w:t>Денисова</w:t>
      </w:r>
      <w:r>
        <w:rPr>
          <w:rFonts w:cs="Times New Roman"/>
          <w:szCs w:val="28"/>
          <w:lang w:val="kk-KZ"/>
        </w:rPr>
        <w:t> </w:t>
      </w:r>
      <w:r w:rsidRPr="00BA4478">
        <w:rPr>
          <w:rFonts w:cs="Times New Roman"/>
          <w:szCs w:val="28"/>
          <w:lang w:val="ru-RU"/>
        </w:rPr>
        <w:t>Г.В</w:t>
      </w:r>
      <w:r>
        <w:rPr>
          <w:rFonts w:cs="Times New Roman"/>
          <w:szCs w:val="28"/>
          <w:lang w:val="kk-KZ"/>
        </w:rPr>
        <w:t>.</w:t>
      </w:r>
      <w:r w:rsidRPr="00BA4478">
        <w:rPr>
          <w:rFonts w:cs="Times New Roman"/>
          <w:szCs w:val="28"/>
          <w:lang w:val="ru-RU"/>
        </w:rPr>
        <w:t xml:space="preserve"> В мире интертекста: язык, память, перевод. – М.: Азбуковник, 2003. – 298 с.</w:t>
      </w:r>
    </w:p>
    <w:p w14:paraId="29F526A2"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12 </w:t>
      </w:r>
      <w:r w:rsidRPr="00BA4478">
        <w:rPr>
          <w:rFonts w:cs="Times New Roman"/>
          <w:szCs w:val="28"/>
          <w:lang w:val="ru-RU"/>
        </w:rPr>
        <w:t>Интертекстуальность и фигуры интертекста в дискурсах рахных типов: колл. монография/ науч. ред. Т.Н.</w:t>
      </w:r>
      <w:r w:rsidRPr="008411F4">
        <w:rPr>
          <w:rFonts w:cs="Times New Roman"/>
          <w:szCs w:val="28"/>
        </w:rPr>
        <w:t> </w:t>
      </w:r>
      <w:r w:rsidRPr="00BA4478">
        <w:rPr>
          <w:rFonts w:cs="Times New Roman"/>
          <w:szCs w:val="28"/>
          <w:lang w:val="ru-RU"/>
        </w:rPr>
        <w:t>Колокольцева, В.П.</w:t>
      </w:r>
      <w:r w:rsidRPr="008411F4">
        <w:rPr>
          <w:rFonts w:cs="Times New Roman"/>
          <w:szCs w:val="28"/>
        </w:rPr>
        <w:t> </w:t>
      </w:r>
      <w:r w:rsidRPr="00BA4478">
        <w:rPr>
          <w:rFonts w:cs="Times New Roman"/>
          <w:szCs w:val="28"/>
          <w:lang w:val="ru-RU"/>
        </w:rPr>
        <w:t>Москвин. – 2-е изд. – М. Флинта, 2015. – 352 с.</w:t>
      </w:r>
    </w:p>
    <w:p w14:paraId="3DC56955" w14:textId="104D65BD"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13 </w:t>
      </w:r>
      <w:r w:rsidRPr="00BA4478">
        <w:rPr>
          <w:rFonts w:cs="Times New Roman"/>
          <w:szCs w:val="28"/>
          <w:lang w:val="ru-RU"/>
        </w:rPr>
        <w:t xml:space="preserve">Воркачев С.Г. Интертекстуальность, прецедентность и лингвокультурный концепт // Интертекстуальность и фигуры интертекста в дискурсах разных типов: коллективная монография / науч. ред. </w:t>
      </w:r>
      <w:r w:rsidRPr="00244EA7">
        <w:rPr>
          <w:rFonts w:cs="Times New Roman"/>
          <w:szCs w:val="28"/>
          <w:lang w:val="ru-RU"/>
        </w:rPr>
        <w:t xml:space="preserve">Т.Н. Колокольцева, В.П. Москвин. </w:t>
      </w:r>
      <w:r w:rsidR="0010490A">
        <w:rPr>
          <w:rFonts w:cs="Times New Roman"/>
          <w:szCs w:val="28"/>
          <w:lang w:val="ru-RU"/>
        </w:rPr>
        <w:t xml:space="preserve">- </w:t>
      </w:r>
      <w:r w:rsidRPr="00BA4478">
        <w:rPr>
          <w:rFonts w:cs="Times New Roman"/>
          <w:szCs w:val="28"/>
          <w:lang w:val="ru-RU"/>
        </w:rPr>
        <w:t xml:space="preserve">М.: Наука, 2014. </w:t>
      </w:r>
      <w:r w:rsidR="0010490A">
        <w:rPr>
          <w:rFonts w:cs="Times New Roman"/>
          <w:szCs w:val="28"/>
          <w:lang w:val="ru-RU"/>
        </w:rPr>
        <w:t xml:space="preserve">- </w:t>
      </w:r>
      <w:r w:rsidRPr="00BA4478">
        <w:rPr>
          <w:rFonts w:cs="Times New Roman"/>
          <w:szCs w:val="28"/>
          <w:lang w:val="ru-RU"/>
        </w:rPr>
        <w:t>С. 52-70.</w:t>
      </w:r>
    </w:p>
    <w:p w14:paraId="56EE5FFC" w14:textId="083CF73C"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14 </w:t>
      </w:r>
      <w:r w:rsidRPr="00BA4478">
        <w:rPr>
          <w:rFonts w:cs="Times New Roman"/>
          <w:szCs w:val="28"/>
          <w:lang w:val="ru-RU"/>
        </w:rPr>
        <w:t xml:space="preserve">Шестак Л.А. Интертекстуальность и когнитивная теория текста // Интертекстуальность и фигуры интертекста в дискурсах разных типов: коллективная монография / науч. ред. </w:t>
      </w:r>
      <w:r w:rsidRPr="00244EA7">
        <w:rPr>
          <w:rFonts w:cs="Times New Roman"/>
          <w:szCs w:val="28"/>
          <w:lang w:val="ru-RU"/>
        </w:rPr>
        <w:t xml:space="preserve">Т.Н. Колокольцева, В.П. Москвин. </w:t>
      </w:r>
      <w:r w:rsidR="0010490A">
        <w:rPr>
          <w:rFonts w:cs="Times New Roman"/>
          <w:szCs w:val="28"/>
          <w:lang w:val="ru-RU"/>
        </w:rPr>
        <w:t xml:space="preserve">- </w:t>
      </w:r>
      <w:r w:rsidRPr="00BA4478">
        <w:rPr>
          <w:rFonts w:cs="Times New Roman"/>
          <w:szCs w:val="28"/>
          <w:lang w:val="ru-RU"/>
        </w:rPr>
        <w:t xml:space="preserve">М.: Наука, 2014. </w:t>
      </w:r>
      <w:r w:rsidR="0010490A">
        <w:rPr>
          <w:rFonts w:cs="Times New Roman"/>
          <w:szCs w:val="28"/>
          <w:lang w:val="ru-RU"/>
        </w:rPr>
        <w:t xml:space="preserve">- </w:t>
      </w:r>
      <w:r w:rsidRPr="00BA4478">
        <w:rPr>
          <w:rFonts w:cs="Times New Roman"/>
          <w:szCs w:val="28"/>
          <w:lang w:val="ru-RU"/>
        </w:rPr>
        <w:t>С. 125-147.</w:t>
      </w:r>
    </w:p>
    <w:p w14:paraId="2281F4D0" w14:textId="3D9A67BC"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15 </w:t>
      </w:r>
      <w:r w:rsidRPr="00BA4478">
        <w:rPr>
          <w:rFonts w:cs="Times New Roman"/>
          <w:szCs w:val="28"/>
          <w:lang w:val="ru-RU"/>
        </w:rPr>
        <w:t xml:space="preserve">Деменьтев В.В. // Интертекстуальность и фигуры интертекста в дискурсах разных типов: коллективная монография / науч. ред. </w:t>
      </w:r>
      <w:r w:rsidRPr="00244EA7">
        <w:rPr>
          <w:rFonts w:cs="Times New Roman"/>
          <w:szCs w:val="28"/>
          <w:lang w:val="ru-RU"/>
        </w:rPr>
        <w:t xml:space="preserve">Т.Н. Колокольцева, В.П. Москвин. </w:t>
      </w:r>
      <w:r w:rsidR="0010490A">
        <w:rPr>
          <w:rFonts w:cs="Times New Roman"/>
          <w:szCs w:val="28"/>
          <w:lang w:val="ru-RU"/>
        </w:rPr>
        <w:t xml:space="preserve">- </w:t>
      </w:r>
      <w:r w:rsidRPr="00BA4478">
        <w:rPr>
          <w:rFonts w:cs="Times New Roman"/>
          <w:szCs w:val="28"/>
          <w:lang w:val="ru-RU"/>
        </w:rPr>
        <w:t xml:space="preserve">М.: Флинта; Наука, 2014. </w:t>
      </w:r>
      <w:r w:rsidR="0010490A">
        <w:rPr>
          <w:rFonts w:cs="Times New Roman"/>
          <w:szCs w:val="28"/>
          <w:lang w:val="ru-RU"/>
        </w:rPr>
        <w:t xml:space="preserve">- </w:t>
      </w:r>
      <w:r w:rsidRPr="00BA4478">
        <w:rPr>
          <w:rFonts w:cs="Times New Roman"/>
          <w:szCs w:val="28"/>
          <w:lang w:val="ru-RU"/>
        </w:rPr>
        <w:t>С. 96-125.</w:t>
      </w:r>
    </w:p>
    <w:p w14:paraId="16B45539" w14:textId="2536B48C"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16 </w:t>
      </w:r>
      <w:r w:rsidR="00EC3C1D">
        <w:rPr>
          <w:rFonts w:cs="Times New Roman"/>
          <w:szCs w:val="28"/>
          <w:lang w:val="kk-KZ"/>
        </w:rPr>
        <w:t>Должич</w:t>
      </w:r>
      <w:r w:rsidR="00EC3C1D">
        <w:rPr>
          <w:rFonts w:cs="Times New Roman"/>
          <w:szCs w:val="28"/>
          <w:lang w:val="ru-RU"/>
        </w:rPr>
        <w:t xml:space="preserve"> Е</w:t>
      </w:r>
      <w:r w:rsidRPr="00BA4478">
        <w:rPr>
          <w:rFonts w:cs="Times New Roman"/>
          <w:szCs w:val="28"/>
          <w:lang w:val="ru-RU"/>
        </w:rPr>
        <w:t xml:space="preserve">.А. </w:t>
      </w:r>
      <w:r w:rsidR="00EC3C1D" w:rsidRPr="00EC3C1D">
        <w:rPr>
          <w:rFonts w:cs="Times New Roman"/>
          <w:szCs w:val="28"/>
          <w:lang w:val="ru-RU"/>
        </w:rPr>
        <w:t>Интертекстуальные связи в испанском научном дискурсе: на материале естественнонаучных статей и диссертаций</w:t>
      </w:r>
      <w:r w:rsidRPr="00BA4478">
        <w:rPr>
          <w:rFonts w:cs="Times New Roman"/>
          <w:szCs w:val="28"/>
          <w:lang w:val="ru-RU"/>
        </w:rPr>
        <w:t>: автореф. дис. . канд. филол. наук</w:t>
      </w:r>
      <w:r w:rsidR="00EC3C1D">
        <w:rPr>
          <w:rFonts w:cs="Times New Roman"/>
          <w:szCs w:val="28"/>
          <w:lang w:val="ru-RU"/>
        </w:rPr>
        <w:t xml:space="preserve">. </w:t>
      </w:r>
      <w:r w:rsidR="0010490A">
        <w:rPr>
          <w:rFonts w:cs="Times New Roman"/>
          <w:szCs w:val="28"/>
          <w:lang w:val="ru-RU"/>
        </w:rPr>
        <w:t xml:space="preserve">– </w:t>
      </w:r>
      <w:r w:rsidR="00EC3C1D">
        <w:rPr>
          <w:rFonts w:cs="Times New Roman"/>
          <w:szCs w:val="28"/>
          <w:lang w:val="ru-RU"/>
        </w:rPr>
        <w:t>М</w:t>
      </w:r>
      <w:r w:rsidR="0010490A">
        <w:rPr>
          <w:rFonts w:cs="Times New Roman"/>
          <w:szCs w:val="28"/>
          <w:lang w:val="ru-RU"/>
        </w:rPr>
        <w:t>.</w:t>
      </w:r>
      <w:r w:rsidR="00EC3C1D">
        <w:rPr>
          <w:rFonts w:cs="Times New Roman"/>
          <w:szCs w:val="28"/>
          <w:lang w:val="ru-RU"/>
        </w:rPr>
        <w:t>, 2011</w:t>
      </w:r>
      <w:r w:rsidRPr="00244EA7">
        <w:rPr>
          <w:rFonts w:cs="Times New Roman"/>
          <w:szCs w:val="28"/>
          <w:lang w:val="ru-RU"/>
        </w:rPr>
        <w:t xml:space="preserve">. - </w:t>
      </w:r>
      <w:r w:rsidR="00EC3C1D">
        <w:rPr>
          <w:rFonts w:cs="Times New Roman"/>
          <w:szCs w:val="28"/>
          <w:lang w:val="ru-RU"/>
        </w:rPr>
        <w:t>26</w:t>
      </w:r>
      <w:r w:rsidRPr="00244EA7">
        <w:rPr>
          <w:rFonts w:cs="Times New Roman"/>
          <w:szCs w:val="28"/>
          <w:lang w:val="ru-RU"/>
        </w:rPr>
        <w:t xml:space="preserve"> с.</w:t>
      </w:r>
    </w:p>
    <w:p w14:paraId="7D8D3AC1" w14:textId="3EB9245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17 </w:t>
      </w:r>
      <w:r w:rsidRPr="00BA4478">
        <w:rPr>
          <w:rFonts w:cs="Times New Roman"/>
          <w:szCs w:val="28"/>
          <w:lang w:val="ru-RU"/>
        </w:rPr>
        <w:t>Королева Н.В. Средства и способы реализации интертекстуальности в научном дискурсе</w:t>
      </w:r>
      <w:r w:rsidR="0010490A">
        <w:rPr>
          <w:rFonts w:cs="Times New Roman"/>
          <w:szCs w:val="28"/>
          <w:lang w:val="ru-RU"/>
        </w:rPr>
        <w:t>:</w:t>
      </w:r>
      <w:r w:rsidRPr="00BA4478">
        <w:rPr>
          <w:rFonts w:cs="Times New Roman"/>
          <w:szCs w:val="28"/>
          <w:lang w:val="ru-RU"/>
        </w:rPr>
        <w:t xml:space="preserve"> дис. </w:t>
      </w:r>
      <w:r w:rsidR="0010490A">
        <w:rPr>
          <w:rFonts w:cs="Times New Roman"/>
          <w:szCs w:val="28"/>
          <w:lang w:val="ru-RU"/>
        </w:rPr>
        <w:t>…</w:t>
      </w:r>
      <w:r w:rsidRPr="00BA4478">
        <w:rPr>
          <w:rFonts w:cs="Times New Roman"/>
          <w:szCs w:val="28"/>
          <w:lang w:val="ru-RU"/>
        </w:rPr>
        <w:t xml:space="preserve"> канд. филол. наук : 10.02.04. -Саранск, 2004.-211 с.</w:t>
      </w:r>
    </w:p>
    <w:p w14:paraId="51972995" w14:textId="667E5780"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18 </w:t>
      </w:r>
      <w:r w:rsidRPr="00BA4478">
        <w:rPr>
          <w:rFonts w:cs="Times New Roman"/>
          <w:szCs w:val="28"/>
          <w:lang w:val="ru-RU"/>
        </w:rPr>
        <w:t>Кузьмина Н.А. Интертекст и его роль в процессах функционирования поэтического языка. – Екатеринбург: Изд-во Урал. 1999. -  268 с.</w:t>
      </w:r>
    </w:p>
    <w:p w14:paraId="72D480A5" w14:textId="27A56DA4"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lastRenderedPageBreak/>
        <w:t xml:space="preserve">19 </w:t>
      </w:r>
      <w:r w:rsidRPr="00BA4478">
        <w:rPr>
          <w:rFonts w:cs="Times New Roman"/>
          <w:szCs w:val="28"/>
          <w:lang w:val="ru-RU"/>
        </w:rPr>
        <w:t xml:space="preserve">Михайлова Е.В. Интертекстуальность в научном дискурсе: На материале статей: дис. </w:t>
      </w:r>
      <w:r w:rsidR="0010490A">
        <w:rPr>
          <w:rFonts w:cs="Times New Roman"/>
          <w:szCs w:val="28"/>
          <w:lang w:val="ru-RU"/>
        </w:rPr>
        <w:t xml:space="preserve">… </w:t>
      </w:r>
      <w:r w:rsidRPr="00BA4478">
        <w:rPr>
          <w:rFonts w:cs="Times New Roman"/>
          <w:szCs w:val="28"/>
          <w:lang w:val="ru-RU"/>
        </w:rPr>
        <w:t xml:space="preserve">канд. филол. </w:t>
      </w:r>
      <w:r w:rsidR="0010490A" w:rsidRPr="00BA4478">
        <w:rPr>
          <w:rFonts w:cs="Times New Roman"/>
          <w:szCs w:val="28"/>
          <w:lang w:val="ru-RU"/>
        </w:rPr>
        <w:t>Н</w:t>
      </w:r>
      <w:r w:rsidRPr="00BA4478">
        <w:rPr>
          <w:rFonts w:cs="Times New Roman"/>
          <w:szCs w:val="28"/>
          <w:lang w:val="ru-RU"/>
        </w:rPr>
        <w:t>аук</w:t>
      </w:r>
      <w:r w:rsidR="0010490A">
        <w:rPr>
          <w:rFonts w:cs="Times New Roman"/>
          <w:szCs w:val="28"/>
          <w:lang w:val="ru-RU"/>
        </w:rPr>
        <w:t xml:space="preserve">. - </w:t>
      </w:r>
      <w:r w:rsidRPr="00BA4478">
        <w:rPr>
          <w:rFonts w:cs="Times New Roman"/>
          <w:szCs w:val="28"/>
          <w:lang w:val="ru-RU"/>
        </w:rPr>
        <w:t>Волгоград, 1999. – 206</w:t>
      </w:r>
      <w:r w:rsidR="0010490A">
        <w:rPr>
          <w:rFonts w:cs="Times New Roman"/>
          <w:szCs w:val="28"/>
          <w:lang w:val="ru-RU"/>
        </w:rPr>
        <w:t xml:space="preserve"> с</w:t>
      </w:r>
      <w:r w:rsidRPr="00BA4478">
        <w:rPr>
          <w:rFonts w:cs="Times New Roman"/>
          <w:szCs w:val="28"/>
          <w:lang w:val="ru-RU"/>
        </w:rPr>
        <w:t>.</w:t>
      </w:r>
    </w:p>
    <w:p w14:paraId="1DA444A4" w14:textId="6AA69FE2"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20 </w:t>
      </w:r>
      <w:r w:rsidRPr="00BA4478">
        <w:rPr>
          <w:rFonts w:cs="Times New Roman"/>
          <w:szCs w:val="28"/>
          <w:lang w:val="ru-RU"/>
        </w:rPr>
        <w:t>Аникина Э.М. Лингвокультурная специфика реализации интертекстуальности в дискурсе СМИ (на материале англо-американской прессы). 10.02.04 – Германские языки: дисс... канд. филол. наук. – Уфа: 2004. – 243 с.</w:t>
      </w:r>
    </w:p>
    <w:p w14:paraId="49F7A6BF" w14:textId="264B93B4"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21 </w:t>
      </w:r>
      <w:r w:rsidRPr="00BA4478">
        <w:rPr>
          <w:rFonts w:cs="Times New Roman"/>
          <w:szCs w:val="28"/>
          <w:lang w:val="ru-RU"/>
        </w:rPr>
        <w:t xml:space="preserve">Казаева С.А. Особенности реализации категории интертекстуальности в современных английских научных и газетных текстах: дис. </w:t>
      </w:r>
      <w:r w:rsidR="0010490A">
        <w:rPr>
          <w:rFonts w:cs="Times New Roman"/>
          <w:szCs w:val="28"/>
          <w:lang w:val="ru-RU"/>
        </w:rPr>
        <w:t>..</w:t>
      </w:r>
      <w:r w:rsidRPr="00BA4478">
        <w:rPr>
          <w:rFonts w:cs="Times New Roman"/>
          <w:szCs w:val="28"/>
          <w:lang w:val="ru-RU"/>
        </w:rPr>
        <w:t xml:space="preserve">. канд. филол. наук. </w:t>
      </w:r>
      <w:r w:rsidR="0010490A">
        <w:rPr>
          <w:rFonts w:cs="Times New Roman"/>
          <w:szCs w:val="28"/>
          <w:lang w:val="ru-RU"/>
        </w:rPr>
        <w:t xml:space="preserve">- </w:t>
      </w:r>
      <w:r w:rsidRPr="00244EA7">
        <w:rPr>
          <w:rFonts w:cs="Times New Roman"/>
          <w:szCs w:val="28"/>
          <w:lang w:val="ru-RU"/>
        </w:rPr>
        <w:t>СПб., 2003. - 169 с.</w:t>
      </w:r>
    </w:p>
    <w:p w14:paraId="653E20AE" w14:textId="6A8814EB"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22 </w:t>
      </w:r>
      <w:r w:rsidRPr="00BA4478">
        <w:rPr>
          <w:rFonts w:cs="Times New Roman"/>
          <w:szCs w:val="28"/>
          <w:lang w:val="ru-RU"/>
        </w:rPr>
        <w:t xml:space="preserve">Костыгина К.А. Интертекстуальность в прессе (На материале немецкого языка): дис. </w:t>
      </w:r>
      <w:r w:rsidR="0010490A">
        <w:rPr>
          <w:rFonts w:cs="Times New Roman"/>
          <w:szCs w:val="28"/>
          <w:lang w:val="ru-RU"/>
        </w:rPr>
        <w:t>…</w:t>
      </w:r>
      <w:r w:rsidRPr="00BA4478">
        <w:rPr>
          <w:rFonts w:cs="Times New Roman"/>
          <w:szCs w:val="28"/>
          <w:lang w:val="ru-RU"/>
        </w:rPr>
        <w:t xml:space="preserve"> канд. филол. наук </w:t>
      </w:r>
      <w:r w:rsidR="0010490A">
        <w:rPr>
          <w:rFonts w:cs="Times New Roman"/>
          <w:szCs w:val="28"/>
          <w:lang w:val="ru-RU"/>
        </w:rPr>
        <w:t>.</w:t>
      </w:r>
      <w:r w:rsidRPr="00BA4478">
        <w:rPr>
          <w:rFonts w:cs="Times New Roman"/>
          <w:szCs w:val="28"/>
          <w:lang w:val="ru-RU"/>
        </w:rPr>
        <w:t xml:space="preserve"> </w:t>
      </w:r>
      <w:r w:rsidR="00D84474">
        <w:rPr>
          <w:rFonts w:cs="Times New Roman"/>
          <w:szCs w:val="28"/>
          <w:lang w:val="ru-RU"/>
        </w:rPr>
        <w:t>–</w:t>
      </w:r>
      <w:r w:rsidR="0010490A">
        <w:rPr>
          <w:rFonts w:cs="Times New Roman"/>
          <w:szCs w:val="28"/>
          <w:lang w:val="ru-RU"/>
        </w:rPr>
        <w:t xml:space="preserve"> </w:t>
      </w:r>
      <w:r w:rsidRPr="00244EA7">
        <w:rPr>
          <w:rFonts w:cs="Times New Roman"/>
          <w:szCs w:val="28"/>
          <w:lang w:val="ru-RU"/>
        </w:rPr>
        <w:t>СПб</w:t>
      </w:r>
      <w:r w:rsidR="00D84474">
        <w:rPr>
          <w:rFonts w:cs="Times New Roman"/>
          <w:szCs w:val="28"/>
          <w:lang w:val="ru-RU"/>
        </w:rPr>
        <w:t>.</w:t>
      </w:r>
      <w:r w:rsidRPr="00244EA7">
        <w:rPr>
          <w:rFonts w:cs="Times New Roman"/>
          <w:szCs w:val="28"/>
          <w:lang w:val="ru-RU"/>
        </w:rPr>
        <w:t>, 2003. -308 с.</w:t>
      </w:r>
    </w:p>
    <w:p w14:paraId="7B941436" w14:textId="60D6B826"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23 </w:t>
      </w:r>
      <w:r w:rsidRPr="00BA4478">
        <w:rPr>
          <w:rFonts w:cs="Times New Roman"/>
          <w:szCs w:val="28"/>
          <w:lang w:val="ru-RU"/>
        </w:rPr>
        <w:t>Сандалова Т.А. Интертекстуальные включения как средство языковой игры в тексте советского газетного фельетона: на материале центральных газет с 1970 по 1991 гг.: дис. . канд. филол. наук. -</w:t>
      </w:r>
      <w:r w:rsidR="00D84474">
        <w:rPr>
          <w:rFonts w:cs="Times New Roman"/>
          <w:szCs w:val="28"/>
          <w:lang w:val="ru-RU"/>
        </w:rPr>
        <w:t xml:space="preserve"> </w:t>
      </w:r>
      <w:r w:rsidRPr="00BA4478">
        <w:rPr>
          <w:rFonts w:cs="Times New Roman"/>
          <w:szCs w:val="28"/>
          <w:lang w:val="ru-RU"/>
        </w:rPr>
        <w:t>СПб., 1998.-</w:t>
      </w:r>
      <w:r w:rsidR="00D84474">
        <w:rPr>
          <w:rFonts w:cs="Times New Roman"/>
          <w:szCs w:val="28"/>
          <w:lang w:val="ru-RU"/>
        </w:rPr>
        <w:t xml:space="preserve"> </w:t>
      </w:r>
      <w:r w:rsidRPr="00BA4478">
        <w:rPr>
          <w:rFonts w:cs="Times New Roman"/>
          <w:szCs w:val="28"/>
          <w:lang w:val="ru-RU"/>
        </w:rPr>
        <w:t>214 с.</w:t>
      </w:r>
    </w:p>
    <w:p w14:paraId="559B6340" w14:textId="0B77BB2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24 </w:t>
      </w:r>
      <w:r w:rsidRPr="00BA4478">
        <w:rPr>
          <w:rFonts w:cs="Times New Roman"/>
          <w:szCs w:val="28"/>
          <w:lang w:val="ru-RU"/>
        </w:rPr>
        <w:t>Терских М.В.</w:t>
      </w:r>
      <w:r w:rsidRPr="008411F4">
        <w:rPr>
          <w:rFonts w:cs="Times New Roman"/>
          <w:szCs w:val="28"/>
        </w:rPr>
        <w:t> </w:t>
      </w:r>
      <w:r w:rsidRPr="00BA4478">
        <w:rPr>
          <w:rFonts w:cs="Times New Roman"/>
          <w:szCs w:val="28"/>
          <w:lang w:val="ru-RU"/>
        </w:rPr>
        <w:t xml:space="preserve"> Реклама как интертекстуальный феномен: 10.02.01 -русский язык:  дисс.</w:t>
      </w:r>
      <w:r w:rsidR="00D84474">
        <w:rPr>
          <w:rFonts w:cs="Times New Roman"/>
          <w:szCs w:val="28"/>
          <w:lang w:val="ru-RU"/>
        </w:rPr>
        <w:t xml:space="preserve"> </w:t>
      </w:r>
      <w:r w:rsidRPr="00BA4478">
        <w:rPr>
          <w:rFonts w:cs="Times New Roman"/>
          <w:szCs w:val="28"/>
          <w:lang w:val="ru-RU"/>
        </w:rPr>
        <w:t>.</w:t>
      </w:r>
      <w:r w:rsidR="00D84474">
        <w:rPr>
          <w:rFonts w:cs="Times New Roman"/>
          <w:szCs w:val="28"/>
          <w:lang w:val="ru-RU"/>
        </w:rPr>
        <w:t>.</w:t>
      </w:r>
      <w:r w:rsidRPr="00BA4478">
        <w:rPr>
          <w:rFonts w:cs="Times New Roman"/>
          <w:szCs w:val="28"/>
          <w:lang w:val="ru-RU"/>
        </w:rPr>
        <w:t>. канд. филол. наук. – Омск: 2003. – 199 с.</w:t>
      </w:r>
    </w:p>
    <w:p w14:paraId="13C18445" w14:textId="1B34BD75"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25 </w:t>
      </w:r>
      <w:r w:rsidRPr="00BA4478">
        <w:rPr>
          <w:rFonts w:cs="Times New Roman"/>
          <w:szCs w:val="28"/>
          <w:lang w:val="ru-RU"/>
        </w:rPr>
        <w:t>Терских М.В.</w:t>
      </w:r>
      <w:r w:rsidRPr="008411F4">
        <w:rPr>
          <w:rFonts w:cs="Times New Roman"/>
          <w:szCs w:val="28"/>
        </w:rPr>
        <w:t> </w:t>
      </w:r>
      <w:r w:rsidRPr="00BA4478">
        <w:rPr>
          <w:rFonts w:cs="Times New Roman"/>
          <w:szCs w:val="28"/>
          <w:lang w:val="ru-RU"/>
        </w:rPr>
        <w:t xml:space="preserve"> Функции прецедентных текстов в рекламе // Язык. Время. Личность. - Омск: Омск. гос. ун-т, 2002. </w:t>
      </w:r>
      <w:r w:rsidR="00D84474">
        <w:rPr>
          <w:rFonts w:cs="Times New Roman"/>
          <w:szCs w:val="28"/>
          <w:lang w:val="ru-RU"/>
        </w:rPr>
        <w:t xml:space="preserve">- </w:t>
      </w:r>
      <w:r w:rsidRPr="00BA4478">
        <w:rPr>
          <w:rFonts w:cs="Times New Roman"/>
          <w:szCs w:val="28"/>
          <w:lang w:val="ru-RU"/>
        </w:rPr>
        <w:t>С. 534-538.</w:t>
      </w:r>
    </w:p>
    <w:p w14:paraId="3E800837" w14:textId="0DD288CC"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26 </w:t>
      </w:r>
      <w:r w:rsidRPr="00BA4478">
        <w:rPr>
          <w:rFonts w:cs="Times New Roman"/>
          <w:szCs w:val="28"/>
          <w:lang w:val="ru-RU"/>
        </w:rPr>
        <w:t xml:space="preserve">Ускова Т.А. Вербализация интертекстуальности в текстах массовой коммуникации: дис. </w:t>
      </w:r>
      <w:r w:rsidR="0010490A">
        <w:rPr>
          <w:rFonts w:cs="Times New Roman"/>
          <w:szCs w:val="28"/>
          <w:lang w:val="ru-RU"/>
        </w:rPr>
        <w:t>…</w:t>
      </w:r>
      <w:r w:rsidRPr="00BA4478">
        <w:rPr>
          <w:rFonts w:cs="Times New Roman"/>
          <w:szCs w:val="28"/>
          <w:lang w:val="ru-RU"/>
        </w:rPr>
        <w:t xml:space="preserve"> канд. филол. наук. -М., 2003.-213 с.</w:t>
      </w:r>
    </w:p>
    <w:p w14:paraId="2465FBB0"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27 </w:t>
      </w:r>
      <w:r w:rsidRPr="00BA4478">
        <w:rPr>
          <w:rFonts w:cs="Times New Roman"/>
          <w:szCs w:val="28"/>
          <w:lang w:val="ru-RU"/>
        </w:rPr>
        <w:t>Кушнерук С.Л. Прецедентные имена как символы прецедентных феноменов в рекламных дискурсах России и США // Известия Урал. гос. пед. ун-та. Лингвистика. - Вып. 16. - Екатеринбург, 2005. - С. 182-189.</w:t>
      </w:r>
    </w:p>
    <w:p w14:paraId="6D8C541C" w14:textId="0C03A31A"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28 </w:t>
      </w:r>
      <w:r w:rsidRPr="00BA4478">
        <w:rPr>
          <w:rFonts w:cs="Times New Roman"/>
          <w:szCs w:val="28"/>
          <w:lang w:val="ru-RU"/>
        </w:rPr>
        <w:t>Кушнерук С.Л. Актуализация дифференциальных признаков прецедентных имён в американской и российской печатной рекламе // Вестник ЮУрГУ. Сер. Лингвистика. - Челябинск, 2005.</w:t>
      </w:r>
      <w:r w:rsidR="00D84474" w:rsidRPr="00D84474">
        <w:rPr>
          <w:rFonts w:cs="Times New Roman"/>
          <w:szCs w:val="28"/>
          <w:lang w:val="ru-RU"/>
        </w:rPr>
        <w:t xml:space="preserve"> </w:t>
      </w:r>
      <w:r w:rsidR="00D84474" w:rsidRPr="00BA4478">
        <w:rPr>
          <w:rFonts w:cs="Times New Roman"/>
          <w:szCs w:val="28"/>
          <w:lang w:val="ru-RU"/>
        </w:rPr>
        <w:t xml:space="preserve">- Вып. 2. </w:t>
      </w:r>
      <w:r w:rsidRPr="00BA4478">
        <w:rPr>
          <w:rFonts w:cs="Times New Roman"/>
          <w:szCs w:val="28"/>
          <w:lang w:val="ru-RU"/>
        </w:rPr>
        <w:t xml:space="preserve"> - С. 73-77.</w:t>
      </w:r>
    </w:p>
    <w:p w14:paraId="4593E2A8" w14:textId="376B304B" w:rsidR="00244EA7" w:rsidRPr="00244EA7" w:rsidRDefault="00244EA7" w:rsidP="009B37D5">
      <w:pPr>
        <w:ind w:firstLine="709"/>
        <w:rPr>
          <w:rFonts w:cs="Times New Roman"/>
          <w:szCs w:val="28"/>
        </w:rPr>
      </w:pPr>
      <w:r>
        <w:rPr>
          <w:rFonts w:cs="Times New Roman"/>
          <w:szCs w:val="28"/>
          <w:lang w:val="kk-KZ"/>
        </w:rPr>
        <w:t xml:space="preserve">29 </w:t>
      </w:r>
      <w:r w:rsidR="00BC6308">
        <w:rPr>
          <w:rFonts w:cs="Times New Roman"/>
          <w:szCs w:val="28"/>
          <w:lang w:val="kk-KZ"/>
        </w:rPr>
        <w:t xml:space="preserve">Лукшик </w:t>
      </w:r>
      <w:r w:rsidR="007D3FB9">
        <w:rPr>
          <w:rFonts w:cs="Times New Roman"/>
          <w:szCs w:val="28"/>
          <w:lang w:val="kk-KZ"/>
        </w:rPr>
        <w:t>Л</w:t>
      </w:r>
      <w:r w:rsidRPr="00BA4478">
        <w:rPr>
          <w:rFonts w:cs="Times New Roman"/>
          <w:szCs w:val="28"/>
        </w:rPr>
        <w:t xml:space="preserve">. </w:t>
      </w:r>
      <w:r w:rsidR="005C4210" w:rsidRPr="005C4210">
        <w:rPr>
          <w:rFonts w:cs="Times New Roman"/>
          <w:szCs w:val="28"/>
        </w:rPr>
        <w:t>Интертекстуальность в рекламном дискурсе: на материале рекламы ФРГ</w:t>
      </w:r>
      <w:r w:rsidR="007D3FB9">
        <w:rPr>
          <w:rFonts w:cs="Times New Roman"/>
          <w:szCs w:val="28"/>
        </w:rPr>
        <w:t xml:space="preserve">: дис. </w:t>
      </w:r>
      <w:r w:rsidR="00D84474">
        <w:rPr>
          <w:rFonts w:cs="Times New Roman"/>
          <w:szCs w:val="28"/>
          <w:lang w:val="kk-KZ"/>
        </w:rPr>
        <w:t xml:space="preserve">... </w:t>
      </w:r>
      <w:r w:rsidRPr="00BA4478">
        <w:rPr>
          <w:rFonts w:cs="Times New Roman"/>
          <w:szCs w:val="28"/>
        </w:rPr>
        <w:t xml:space="preserve">канд. филол. наук. </w:t>
      </w:r>
      <w:r w:rsidR="00816B67">
        <w:rPr>
          <w:rFonts w:cs="Times New Roman"/>
          <w:szCs w:val="28"/>
        </w:rPr>
        <w:t>10.02.04</w:t>
      </w:r>
      <w:r w:rsidR="00816B67">
        <w:rPr>
          <w:rFonts w:cs="Times New Roman"/>
          <w:szCs w:val="28"/>
          <w:lang w:val="kk-KZ"/>
        </w:rPr>
        <w:t>.</w:t>
      </w:r>
      <w:r w:rsidR="007D3FB9">
        <w:rPr>
          <w:rFonts w:cs="Times New Roman"/>
          <w:szCs w:val="28"/>
          <w:lang w:val="kk-KZ"/>
        </w:rPr>
        <w:t xml:space="preserve"> </w:t>
      </w:r>
      <w:r w:rsidR="007D3FB9">
        <w:rPr>
          <w:rFonts w:cs="Times New Roman"/>
          <w:szCs w:val="28"/>
        </w:rPr>
        <w:t>–</w:t>
      </w:r>
      <w:r w:rsidR="007D3FB9">
        <w:rPr>
          <w:rFonts w:cs="Times New Roman"/>
          <w:szCs w:val="28"/>
          <w:lang w:val="kk-KZ"/>
        </w:rPr>
        <w:t xml:space="preserve"> М</w:t>
      </w:r>
      <w:r w:rsidR="00D84474">
        <w:rPr>
          <w:rFonts w:cs="Times New Roman"/>
          <w:szCs w:val="28"/>
          <w:lang w:val="kk-KZ"/>
        </w:rPr>
        <w:t>.</w:t>
      </w:r>
      <w:r w:rsidRPr="00244EA7">
        <w:rPr>
          <w:rFonts w:cs="Times New Roman"/>
          <w:szCs w:val="28"/>
        </w:rPr>
        <w:t>, 20</w:t>
      </w:r>
      <w:r w:rsidR="007D3FB9">
        <w:rPr>
          <w:rFonts w:cs="Times New Roman"/>
          <w:szCs w:val="28"/>
          <w:lang w:val="kk-KZ"/>
        </w:rPr>
        <w:t>1</w:t>
      </w:r>
      <w:r w:rsidRPr="00244EA7">
        <w:rPr>
          <w:rFonts w:cs="Times New Roman"/>
          <w:szCs w:val="28"/>
        </w:rPr>
        <w:t>2. -</w:t>
      </w:r>
      <w:r w:rsidR="007D3FB9">
        <w:rPr>
          <w:rFonts w:cs="Times New Roman"/>
          <w:szCs w:val="28"/>
          <w:lang w:val="kk-KZ"/>
        </w:rPr>
        <w:t xml:space="preserve"> 155</w:t>
      </w:r>
      <w:r w:rsidRPr="00244EA7">
        <w:rPr>
          <w:rFonts w:cs="Times New Roman"/>
          <w:szCs w:val="28"/>
        </w:rPr>
        <w:t xml:space="preserve"> с.</w:t>
      </w:r>
    </w:p>
    <w:p w14:paraId="0CAA5C3A" w14:textId="4CC61B4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30 </w:t>
      </w:r>
      <w:r w:rsidRPr="00BA4478">
        <w:rPr>
          <w:rFonts w:cs="Times New Roman"/>
          <w:szCs w:val="28"/>
          <w:lang w:val="ru-RU"/>
        </w:rPr>
        <w:t>Подяпольская О.Ю. Типология адресованности в текстах эпистолярного жанра: На материале писем Ф. Кафки. 10.02.19:  дисс.</w:t>
      </w:r>
      <w:r w:rsidR="00D84474">
        <w:rPr>
          <w:rFonts w:cs="Times New Roman"/>
          <w:szCs w:val="28"/>
          <w:lang w:val="ru-RU"/>
        </w:rPr>
        <w:t xml:space="preserve"> .</w:t>
      </w:r>
      <w:r w:rsidRPr="00BA4478">
        <w:rPr>
          <w:rFonts w:cs="Times New Roman"/>
          <w:szCs w:val="28"/>
          <w:lang w:val="ru-RU"/>
        </w:rPr>
        <w:t>.. канд. филол. наук. – Челябинск,  2004. – 193 с.</w:t>
      </w:r>
    </w:p>
    <w:p w14:paraId="7A92BAD9" w14:textId="36A25CE5"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31 </w:t>
      </w:r>
      <w:r w:rsidRPr="00BA4478">
        <w:rPr>
          <w:rFonts w:cs="Times New Roman"/>
          <w:szCs w:val="28"/>
          <w:lang w:val="ru-RU"/>
        </w:rPr>
        <w:t>Арбузова В.Ю. Прецедентность в русском языке как лингвистический и культурный феномен: на материале научных и эпистолярных текстов: дис. ... канд. филол. наук. - Елец, 2007. - 202 с.</w:t>
      </w:r>
    </w:p>
    <w:p w14:paraId="1085A0EB" w14:textId="6F6418CD" w:rsidR="00244EA7" w:rsidRPr="008411F4"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 xml:space="preserve">32 </w:t>
      </w:r>
      <w:r w:rsidRPr="00BA4478">
        <w:rPr>
          <w:rFonts w:cs="Times New Roman"/>
          <w:szCs w:val="28"/>
          <w:lang w:val="ru-RU"/>
        </w:rPr>
        <w:t xml:space="preserve">Бусоргина Н.Ю. Эпистолярный текст как составляющая ритуального и этикетного дискурса: на материале английского языка. </w:t>
      </w:r>
      <w:r w:rsidRPr="008411F4">
        <w:rPr>
          <w:rFonts w:cs="Times New Roman"/>
          <w:szCs w:val="28"/>
        </w:rPr>
        <w:t>10.02.04 – германские языки:  дисс.</w:t>
      </w:r>
      <w:r w:rsidR="00D84474">
        <w:rPr>
          <w:rFonts w:cs="Times New Roman"/>
          <w:szCs w:val="28"/>
          <w:lang w:val="kk-KZ"/>
        </w:rPr>
        <w:t xml:space="preserve"> ..</w:t>
      </w:r>
      <w:r w:rsidRPr="008411F4">
        <w:rPr>
          <w:rFonts w:cs="Times New Roman"/>
          <w:szCs w:val="28"/>
        </w:rPr>
        <w:t>. канд. филол. наук. – Самара,  2006. – 193 с.</w:t>
      </w:r>
    </w:p>
    <w:p w14:paraId="1B4FF67E" w14:textId="411148CE"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33 </w:t>
      </w:r>
      <w:r w:rsidRPr="008411F4">
        <w:rPr>
          <w:rFonts w:cs="Times New Roman"/>
          <w:szCs w:val="28"/>
        </w:rPr>
        <w:t>Li S. Intertextuality as a Strategy of Glocalization: A Comparative Study of Nike’s and Adidas’s 2008 Advertising Campaigns in China. Semiotica</w:t>
      </w:r>
      <w:r w:rsidRPr="00BA4478">
        <w:rPr>
          <w:rFonts w:cs="Times New Roman"/>
          <w:szCs w:val="28"/>
          <w:lang w:val="ru-RU"/>
        </w:rPr>
        <w:t xml:space="preserve">, </w:t>
      </w:r>
      <w:r w:rsidR="00D84474">
        <w:rPr>
          <w:rFonts w:cs="Times New Roman"/>
          <w:szCs w:val="28"/>
          <w:lang w:val="ru-RU"/>
        </w:rPr>
        <w:t>2008. - №</w:t>
      </w:r>
      <w:r w:rsidRPr="00BA4478">
        <w:rPr>
          <w:rFonts w:cs="Times New Roman"/>
          <w:szCs w:val="28"/>
          <w:lang w:val="ru-RU"/>
        </w:rPr>
        <w:t>230</w:t>
      </w:r>
      <w:r w:rsidR="00D84474">
        <w:rPr>
          <w:rFonts w:cs="Times New Roman"/>
          <w:szCs w:val="28"/>
          <w:lang w:val="ru-RU"/>
        </w:rPr>
        <w:t>. – Р.</w:t>
      </w:r>
      <w:r w:rsidRPr="00BA4478">
        <w:rPr>
          <w:rFonts w:cs="Times New Roman"/>
          <w:szCs w:val="28"/>
          <w:lang w:val="ru-RU"/>
        </w:rPr>
        <w:t xml:space="preserve"> 495-513. </w:t>
      </w:r>
      <w:r w:rsidRPr="008411F4">
        <w:rPr>
          <w:rFonts w:cs="Times New Roman"/>
          <w:szCs w:val="28"/>
        </w:rPr>
        <w:t>https</w:t>
      </w:r>
      <w:r w:rsidRPr="00BA4478">
        <w:rPr>
          <w:rFonts w:cs="Times New Roman"/>
          <w:szCs w:val="28"/>
          <w:lang w:val="ru-RU"/>
        </w:rPr>
        <w:t>://</w:t>
      </w:r>
      <w:r w:rsidRPr="008411F4">
        <w:rPr>
          <w:rFonts w:cs="Times New Roman"/>
          <w:szCs w:val="28"/>
        </w:rPr>
        <w:t>doi</w:t>
      </w:r>
      <w:r w:rsidRPr="00BA4478">
        <w:rPr>
          <w:rFonts w:cs="Times New Roman"/>
          <w:szCs w:val="28"/>
          <w:lang w:val="ru-RU"/>
        </w:rPr>
        <w:t>.</w:t>
      </w:r>
      <w:r w:rsidRPr="008411F4">
        <w:rPr>
          <w:rFonts w:cs="Times New Roman"/>
          <w:szCs w:val="28"/>
        </w:rPr>
        <w:t>org</w:t>
      </w:r>
      <w:r w:rsidRPr="00BA4478">
        <w:rPr>
          <w:rFonts w:cs="Times New Roman"/>
          <w:szCs w:val="28"/>
          <w:lang w:val="ru-RU"/>
        </w:rPr>
        <w:t>/10.1515/</w:t>
      </w:r>
      <w:r w:rsidRPr="008411F4">
        <w:rPr>
          <w:rFonts w:cs="Times New Roman"/>
          <w:szCs w:val="28"/>
        </w:rPr>
        <w:t>semi</w:t>
      </w:r>
      <w:r w:rsidRPr="00BA4478">
        <w:rPr>
          <w:rFonts w:cs="Times New Roman"/>
          <w:szCs w:val="28"/>
          <w:lang w:val="ru-RU"/>
        </w:rPr>
        <w:t>.2019.0143</w:t>
      </w:r>
      <w:r w:rsidR="00D84474">
        <w:rPr>
          <w:rFonts w:cs="Times New Roman"/>
          <w:szCs w:val="28"/>
          <w:lang w:val="ru-RU"/>
        </w:rPr>
        <w:t>.</w:t>
      </w:r>
    </w:p>
    <w:p w14:paraId="244924CC" w14:textId="3A3F0116" w:rsidR="00244EA7" w:rsidRPr="009B0CEE"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34 </w:t>
      </w:r>
      <w:r w:rsidRPr="00BA4478">
        <w:rPr>
          <w:rFonts w:cs="Times New Roman"/>
          <w:szCs w:val="28"/>
          <w:lang w:val="ru-RU"/>
        </w:rPr>
        <w:t xml:space="preserve">Строева Ю.Ю. Интертекстуальность в медиадискурсе и способы ее перевода на русский язык // Культура и цивилизация. </w:t>
      </w:r>
      <w:r w:rsidRPr="00244EA7">
        <w:rPr>
          <w:rFonts w:cs="Times New Roman"/>
          <w:szCs w:val="28"/>
          <w:lang w:val="ru-RU"/>
        </w:rPr>
        <w:t>2017. Том 7. № 6А.С. 58-64.</w:t>
      </w:r>
    </w:p>
    <w:p w14:paraId="2515687F" w14:textId="33348FE8"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lastRenderedPageBreak/>
        <w:t xml:space="preserve">35 </w:t>
      </w:r>
      <w:r w:rsidRPr="00BA4478">
        <w:rPr>
          <w:rFonts w:cs="Times New Roman"/>
          <w:szCs w:val="28"/>
          <w:lang w:val="ru-RU"/>
        </w:rPr>
        <w:t xml:space="preserve">Баширова Н.З. Типология интертекстов в прессе / Ученые записки казанского университета. </w:t>
      </w:r>
      <w:r w:rsidRPr="00244EA7">
        <w:rPr>
          <w:rFonts w:cs="Times New Roman"/>
          <w:szCs w:val="28"/>
          <w:lang w:val="ru-RU"/>
        </w:rPr>
        <w:t>2011.</w:t>
      </w:r>
      <w:r w:rsidR="00D84474">
        <w:rPr>
          <w:rFonts w:cs="Times New Roman"/>
          <w:szCs w:val="28"/>
          <w:lang w:val="ru-RU"/>
        </w:rPr>
        <w:t xml:space="preserve"> -</w:t>
      </w:r>
      <w:r w:rsidRPr="00244EA7">
        <w:rPr>
          <w:rFonts w:cs="Times New Roman"/>
          <w:szCs w:val="28"/>
          <w:lang w:val="ru-RU"/>
        </w:rPr>
        <w:t xml:space="preserve"> Т</w:t>
      </w:r>
      <w:r w:rsidR="00D84474">
        <w:rPr>
          <w:rFonts w:cs="Times New Roman"/>
          <w:szCs w:val="28"/>
          <w:lang w:val="ru-RU"/>
        </w:rPr>
        <w:t>.</w:t>
      </w:r>
      <w:r w:rsidRPr="00244EA7">
        <w:rPr>
          <w:rFonts w:cs="Times New Roman"/>
          <w:szCs w:val="28"/>
          <w:lang w:val="ru-RU"/>
        </w:rPr>
        <w:t xml:space="preserve"> 153</w:t>
      </w:r>
      <w:r w:rsidR="00D84474">
        <w:rPr>
          <w:rFonts w:cs="Times New Roman"/>
          <w:szCs w:val="28"/>
          <w:lang w:val="ru-RU"/>
        </w:rPr>
        <w:t>,</w:t>
      </w:r>
      <w:r w:rsidRPr="00244EA7">
        <w:rPr>
          <w:rFonts w:cs="Times New Roman"/>
          <w:szCs w:val="28"/>
          <w:lang w:val="ru-RU"/>
        </w:rPr>
        <w:t xml:space="preserve"> </w:t>
      </w:r>
      <w:r w:rsidRPr="00BA4478">
        <w:rPr>
          <w:rFonts w:cs="Times New Roman"/>
          <w:szCs w:val="28"/>
          <w:lang w:val="ru-RU"/>
        </w:rPr>
        <w:t xml:space="preserve">№6. </w:t>
      </w:r>
      <w:r w:rsidR="00D84474">
        <w:rPr>
          <w:rFonts w:cs="Times New Roman"/>
          <w:szCs w:val="28"/>
          <w:lang w:val="ru-RU"/>
        </w:rPr>
        <w:t xml:space="preserve">- </w:t>
      </w:r>
      <w:r w:rsidRPr="00BA4478">
        <w:rPr>
          <w:rFonts w:cs="Times New Roman"/>
          <w:szCs w:val="28"/>
          <w:lang w:val="ru-RU"/>
        </w:rPr>
        <w:t>С. 191-203.</w:t>
      </w:r>
    </w:p>
    <w:p w14:paraId="3461F1E4" w14:textId="052D492A"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36 </w:t>
      </w:r>
      <w:r w:rsidRPr="00BA4478">
        <w:rPr>
          <w:rFonts w:cs="Times New Roman"/>
          <w:szCs w:val="28"/>
          <w:lang w:val="ru-RU"/>
        </w:rPr>
        <w:t>Качаев</w:t>
      </w:r>
      <w:r>
        <w:rPr>
          <w:rFonts w:cs="Times New Roman"/>
          <w:szCs w:val="28"/>
          <w:lang w:val="kk-KZ"/>
        </w:rPr>
        <w:t> </w:t>
      </w:r>
      <w:r w:rsidRPr="00BA4478">
        <w:rPr>
          <w:rFonts w:cs="Times New Roman"/>
          <w:szCs w:val="28"/>
          <w:lang w:val="ru-RU"/>
        </w:rPr>
        <w:t xml:space="preserve">Д.А. Социокультурный и интертекстуальный компоненты газетных заголовках (на материале российской прессы 2000-2006 гг.): 10.02.01 –:  дисс.. канд. филол. наук Ростов-на-Дону. 2007. </w:t>
      </w:r>
      <w:r w:rsidR="00D84474">
        <w:rPr>
          <w:rFonts w:cs="Times New Roman"/>
          <w:szCs w:val="28"/>
          <w:lang w:val="ru-RU"/>
        </w:rPr>
        <w:t xml:space="preserve">- </w:t>
      </w:r>
      <w:r w:rsidRPr="00BA4478">
        <w:rPr>
          <w:rFonts w:cs="Times New Roman"/>
          <w:szCs w:val="28"/>
          <w:lang w:val="ru-RU"/>
        </w:rPr>
        <w:t>159 с.</w:t>
      </w:r>
    </w:p>
    <w:p w14:paraId="32953697" w14:textId="0CAB81B3"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37 </w:t>
      </w:r>
      <w:r w:rsidRPr="00BA4478">
        <w:rPr>
          <w:rFonts w:cs="Times New Roman"/>
          <w:szCs w:val="28"/>
          <w:lang w:val="ru-RU"/>
        </w:rPr>
        <w:t>Саблина М.В. Интертекстуальность заголовков современной российской прессы</w:t>
      </w:r>
      <w:r w:rsidR="00D84474">
        <w:rPr>
          <w:rFonts w:cs="Times New Roman"/>
          <w:szCs w:val="28"/>
          <w:lang w:val="ru-RU"/>
        </w:rPr>
        <w:t xml:space="preserve"> </w:t>
      </w:r>
      <w:r>
        <w:rPr>
          <w:rFonts w:cs="Times New Roman"/>
          <w:szCs w:val="28"/>
          <w:lang w:val="kk-KZ"/>
        </w:rPr>
        <w:t>//</w:t>
      </w:r>
      <w:r w:rsidRPr="00BA4478">
        <w:rPr>
          <w:rFonts w:cs="Times New Roman"/>
          <w:szCs w:val="28"/>
          <w:lang w:val="ru-RU"/>
        </w:rPr>
        <w:t xml:space="preserve"> </w:t>
      </w:r>
      <w:r w:rsidRPr="008411F4">
        <w:rPr>
          <w:rFonts w:cs="Times New Roman"/>
          <w:szCs w:val="28"/>
        </w:rPr>
        <w:t>Journal</w:t>
      </w:r>
      <w:r w:rsidRPr="00BA4478">
        <w:rPr>
          <w:rFonts w:cs="Times New Roman"/>
          <w:szCs w:val="28"/>
          <w:lang w:val="ru-RU"/>
        </w:rPr>
        <w:t xml:space="preserve"> </w:t>
      </w:r>
      <w:r w:rsidRPr="008411F4">
        <w:rPr>
          <w:rFonts w:cs="Times New Roman"/>
          <w:szCs w:val="28"/>
        </w:rPr>
        <w:t>of</w:t>
      </w:r>
      <w:r w:rsidRPr="00BA4478">
        <w:rPr>
          <w:rFonts w:cs="Times New Roman"/>
          <w:szCs w:val="28"/>
          <w:lang w:val="ru-RU"/>
        </w:rPr>
        <w:t xml:space="preserve"> </w:t>
      </w:r>
      <w:r w:rsidRPr="008411F4">
        <w:rPr>
          <w:rFonts w:cs="Times New Roman"/>
          <w:szCs w:val="28"/>
        </w:rPr>
        <w:t>Siberian</w:t>
      </w:r>
      <w:r w:rsidRPr="00BA4478">
        <w:rPr>
          <w:rFonts w:cs="Times New Roman"/>
          <w:szCs w:val="28"/>
          <w:lang w:val="ru-RU"/>
        </w:rPr>
        <w:t xml:space="preserve"> </w:t>
      </w:r>
      <w:r w:rsidRPr="008411F4">
        <w:rPr>
          <w:rFonts w:cs="Times New Roman"/>
          <w:szCs w:val="28"/>
        </w:rPr>
        <w:t>Federal</w:t>
      </w:r>
      <w:r w:rsidRPr="00BA4478">
        <w:rPr>
          <w:rFonts w:cs="Times New Roman"/>
          <w:szCs w:val="28"/>
          <w:lang w:val="ru-RU"/>
        </w:rPr>
        <w:t xml:space="preserve"> </w:t>
      </w:r>
      <w:r w:rsidRPr="008411F4">
        <w:rPr>
          <w:rFonts w:cs="Times New Roman"/>
          <w:szCs w:val="28"/>
        </w:rPr>
        <w:t>University</w:t>
      </w:r>
      <w:r w:rsidRPr="00BA4478">
        <w:rPr>
          <w:rFonts w:cs="Times New Roman"/>
          <w:szCs w:val="28"/>
          <w:lang w:val="ru-RU"/>
        </w:rPr>
        <w:t xml:space="preserve">. </w:t>
      </w:r>
      <w:r w:rsidRPr="008411F4">
        <w:rPr>
          <w:rFonts w:cs="Times New Roman"/>
          <w:szCs w:val="28"/>
        </w:rPr>
        <w:t>Humanities</w:t>
      </w:r>
      <w:r w:rsidRPr="00BA4478">
        <w:rPr>
          <w:rFonts w:cs="Times New Roman"/>
          <w:szCs w:val="28"/>
          <w:lang w:val="ru-RU"/>
        </w:rPr>
        <w:t xml:space="preserve"> &amp; </w:t>
      </w:r>
      <w:r w:rsidRPr="008411F4">
        <w:rPr>
          <w:rFonts w:cs="Times New Roman"/>
          <w:szCs w:val="28"/>
        </w:rPr>
        <w:t>Social</w:t>
      </w:r>
      <w:r w:rsidRPr="00BA4478">
        <w:rPr>
          <w:rFonts w:cs="Times New Roman"/>
          <w:szCs w:val="28"/>
          <w:lang w:val="ru-RU"/>
        </w:rPr>
        <w:t xml:space="preserve"> </w:t>
      </w:r>
      <w:r w:rsidRPr="008411F4">
        <w:rPr>
          <w:rFonts w:cs="Times New Roman"/>
          <w:szCs w:val="28"/>
        </w:rPr>
        <w:t>Sciences</w:t>
      </w:r>
      <w:r w:rsidRPr="00BA4478">
        <w:rPr>
          <w:rFonts w:cs="Times New Roman"/>
          <w:szCs w:val="28"/>
          <w:lang w:val="ru-RU"/>
        </w:rPr>
        <w:t>, 2009</w:t>
      </w:r>
      <w:r w:rsidR="00D84474">
        <w:rPr>
          <w:rFonts w:cs="Times New Roman"/>
          <w:szCs w:val="28"/>
          <w:lang w:val="ru-RU"/>
        </w:rPr>
        <w:t>. - №</w:t>
      </w:r>
      <w:r w:rsidRPr="00BA4478">
        <w:rPr>
          <w:rFonts w:cs="Times New Roman"/>
          <w:szCs w:val="28"/>
          <w:lang w:val="ru-RU"/>
        </w:rPr>
        <w:t xml:space="preserve"> 2</w:t>
      </w:r>
      <w:r w:rsidR="00D84474">
        <w:rPr>
          <w:rFonts w:cs="Times New Roman"/>
          <w:szCs w:val="28"/>
          <w:lang w:val="ru-RU"/>
        </w:rPr>
        <w:t>. – С.</w:t>
      </w:r>
      <w:r w:rsidRPr="00BA4478">
        <w:rPr>
          <w:rFonts w:cs="Times New Roman"/>
          <w:szCs w:val="28"/>
          <w:lang w:val="ru-RU"/>
        </w:rPr>
        <w:t>94–100</w:t>
      </w:r>
    </w:p>
    <w:p w14:paraId="63C206A1" w14:textId="0A29E750"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38 </w:t>
      </w:r>
      <w:r w:rsidRPr="00BA4478">
        <w:rPr>
          <w:rFonts w:cs="Times New Roman"/>
          <w:szCs w:val="28"/>
          <w:lang w:val="ru-RU"/>
        </w:rPr>
        <w:t>Фокина О.В.</w:t>
      </w:r>
      <w:r w:rsidRPr="008411F4">
        <w:rPr>
          <w:rFonts w:cs="Times New Roman"/>
          <w:szCs w:val="28"/>
        </w:rPr>
        <w:t> </w:t>
      </w:r>
      <w:r w:rsidRPr="00BA4478">
        <w:rPr>
          <w:rFonts w:cs="Times New Roman"/>
          <w:szCs w:val="28"/>
          <w:lang w:val="ru-RU"/>
        </w:rPr>
        <w:t>«Источники интертекстуальных связей в средствах массовой информации (на примере современных газет): дис.</w:t>
      </w:r>
      <w:r w:rsidR="00D84474">
        <w:rPr>
          <w:rFonts w:cs="Times New Roman"/>
          <w:szCs w:val="28"/>
          <w:lang w:val="ru-RU"/>
        </w:rPr>
        <w:t xml:space="preserve"> .</w:t>
      </w:r>
      <w:r w:rsidRPr="00BA4478">
        <w:rPr>
          <w:rFonts w:cs="Times New Roman"/>
          <w:szCs w:val="28"/>
          <w:lang w:val="ru-RU"/>
        </w:rPr>
        <w:t>.. канд.филол.наук. – М</w:t>
      </w:r>
      <w:r w:rsidR="00D84474">
        <w:rPr>
          <w:rFonts w:cs="Times New Roman"/>
          <w:szCs w:val="28"/>
          <w:lang w:val="ru-RU"/>
        </w:rPr>
        <w:t>.</w:t>
      </w:r>
      <w:r w:rsidRPr="00BA4478">
        <w:rPr>
          <w:rFonts w:cs="Times New Roman"/>
          <w:szCs w:val="28"/>
          <w:lang w:val="ru-RU"/>
        </w:rPr>
        <w:t>, 2006. –307</w:t>
      </w:r>
      <w:r w:rsidR="00D84474" w:rsidRPr="00D84474">
        <w:rPr>
          <w:rFonts w:cs="Times New Roman"/>
          <w:szCs w:val="28"/>
          <w:lang w:val="ru-RU"/>
        </w:rPr>
        <w:t xml:space="preserve"> </w:t>
      </w:r>
      <w:r w:rsidR="00D84474" w:rsidRPr="00BA4478">
        <w:rPr>
          <w:rFonts w:cs="Times New Roman"/>
          <w:szCs w:val="28"/>
          <w:lang w:val="ru-RU"/>
        </w:rPr>
        <w:t>с.</w:t>
      </w:r>
    </w:p>
    <w:p w14:paraId="036B4D88" w14:textId="416D3BE4" w:rsidR="00244EA7" w:rsidRPr="009B0CEE"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 xml:space="preserve">39 </w:t>
      </w:r>
      <w:r w:rsidRPr="00BA4478">
        <w:rPr>
          <w:rFonts w:cs="Times New Roman"/>
          <w:szCs w:val="28"/>
          <w:lang w:val="ru-RU"/>
        </w:rPr>
        <w:t>Фокина О.В.</w:t>
      </w:r>
      <w:r w:rsidRPr="008411F4">
        <w:rPr>
          <w:rFonts w:cs="Times New Roman"/>
          <w:szCs w:val="28"/>
        </w:rPr>
        <w:t> </w:t>
      </w:r>
      <w:r w:rsidRPr="00BA4478">
        <w:rPr>
          <w:rFonts w:cs="Times New Roman"/>
          <w:szCs w:val="28"/>
          <w:lang w:val="ru-RU"/>
        </w:rPr>
        <w:t>Интертекстуальность в печатных СМИ: парадигматический аспект</w:t>
      </w:r>
      <w:r w:rsidR="00D84474">
        <w:rPr>
          <w:rFonts w:cs="Times New Roman"/>
          <w:szCs w:val="28"/>
          <w:lang w:val="ru-RU"/>
        </w:rPr>
        <w:t xml:space="preserve"> // </w:t>
      </w:r>
      <w:r w:rsidRPr="009B37D5">
        <w:rPr>
          <w:rFonts w:cs="Times New Roman"/>
          <w:szCs w:val="28"/>
          <w:lang w:val="ru-RU"/>
        </w:rPr>
        <w:t xml:space="preserve">Вестник НГУ: История, филология. </w:t>
      </w:r>
      <w:r w:rsidR="00F91E86">
        <w:rPr>
          <w:rFonts w:cs="Times New Roman"/>
          <w:szCs w:val="28"/>
          <w:lang w:val="ru-RU"/>
        </w:rPr>
        <w:t xml:space="preserve">- </w:t>
      </w:r>
      <w:r w:rsidRPr="009B37D5">
        <w:rPr>
          <w:rFonts w:cs="Times New Roman"/>
          <w:szCs w:val="28"/>
          <w:lang w:val="ru-RU"/>
        </w:rPr>
        <w:t xml:space="preserve">2013. </w:t>
      </w:r>
      <w:r w:rsidR="00D84474">
        <w:rPr>
          <w:rFonts w:cs="Times New Roman"/>
          <w:szCs w:val="28"/>
          <w:lang w:val="ru-RU"/>
        </w:rPr>
        <w:t>- №</w:t>
      </w:r>
      <w:r w:rsidRPr="009B37D5">
        <w:rPr>
          <w:rFonts w:cs="Times New Roman"/>
          <w:szCs w:val="28"/>
          <w:lang w:val="ru-RU"/>
        </w:rPr>
        <w:t>12</w:t>
      </w:r>
      <w:r w:rsidR="00D84474">
        <w:rPr>
          <w:rFonts w:cs="Times New Roman"/>
          <w:szCs w:val="28"/>
          <w:lang w:val="ru-RU"/>
        </w:rPr>
        <w:t>.-</w:t>
      </w:r>
      <w:r w:rsidRPr="009B37D5">
        <w:rPr>
          <w:rFonts w:cs="Times New Roman"/>
          <w:szCs w:val="28"/>
          <w:lang w:val="ru-RU"/>
        </w:rPr>
        <w:t xml:space="preserve"> </w:t>
      </w:r>
      <w:r w:rsidRPr="009B0CEE">
        <w:rPr>
          <w:rFonts w:cs="Times New Roman"/>
          <w:szCs w:val="28"/>
        </w:rPr>
        <w:t>10</w:t>
      </w:r>
      <w:r w:rsidR="00D84474" w:rsidRPr="009B0CEE">
        <w:rPr>
          <w:rFonts w:cs="Times New Roman"/>
          <w:szCs w:val="28"/>
        </w:rPr>
        <w:t xml:space="preserve"> </w:t>
      </w:r>
      <w:r w:rsidR="00D84474">
        <w:rPr>
          <w:rFonts w:cs="Times New Roman"/>
          <w:szCs w:val="28"/>
          <w:lang w:val="ru-RU"/>
        </w:rPr>
        <w:t>с</w:t>
      </w:r>
      <w:r w:rsidR="00D84474" w:rsidRPr="009B0CEE">
        <w:rPr>
          <w:rFonts w:cs="Times New Roman"/>
          <w:szCs w:val="28"/>
        </w:rPr>
        <w:t>.</w:t>
      </w:r>
    </w:p>
    <w:p w14:paraId="3A689B95" w14:textId="353648AC" w:rsidR="00244EA7" w:rsidRPr="009B0CEE"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40 </w:t>
      </w:r>
      <w:r w:rsidRPr="008411F4">
        <w:rPr>
          <w:rFonts w:cs="Times New Roman"/>
          <w:szCs w:val="28"/>
        </w:rPr>
        <w:t>Kryachkov</w:t>
      </w:r>
      <w:r w:rsidRPr="009B0CEE">
        <w:rPr>
          <w:rFonts w:cs="Times New Roman"/>
          <w:szCs w:val="28"/>
        </w:rPr>
        <w:t xml:space="preserve"> </w:t>
      </w:r>
      <w:r w:rsidRPr="008411F4">
        <w:rPr>
          <w:rFonts w:cs="Times New Roman"/>
          <w:szCs w:val="28"/>
        </w:rPr>
        <w:t>D</w:t>
      </w:r>
      <w:r w:rsidR="00D977AB">
        <w:rPr>
          <w:rFonts w:cs="Times New Roman"/>
          <w:szCs w:val="28"/>
        </w:rPr>
        <w:t>.</w:t>
      </w:r>
      <w:r w:rsidRPr="009B0CEE">
        <w:rPr>
          <w:rFonts w:cs="Times New Roman"/>
          <w:szCs w:val="28"/>
        </w:rPr>
        <w:t xml:space="preserve"> </w:t>
      </w:r>
      <w:r w:rsidRPr="008411F4">
        <w:rPr>
          <w:rFonts w:cs="Times New Roman"/>
          <w:szCs w:val="28"/>
        </w:rPr>
        <w:t>Intertextuality in media texts. In Lege artis. Language yesterday, today, tomorrow</w:t>
      </w:r>
      <w:r w:rsidR="00F91E86">
        <w:rPr>
          <w:rFonts w:cs="Times New Roman"/>
          <w:szCs w:val="28"/>
          <w:lang w:val="kk-KZ"/>
        </w:rPr>
        <w:t xml:space="preserve"> //</w:t>
      </w:r>
      <w:r w:rsidRPr="008411F4">
        <w:rPr>
          <w:rFonts w:cs="Times New Roman"/>
          <w:szCs w:val="28"/>
        </w:rPr>
        <w:t xml:space="preserve"> The journal of University of SS Cyril and Methodius in Trnava. Trnava: University of SS Cyril and Methodius in Trnava, Special issue, </w:t>
      </w:r>
      <w:r w:rsidR="00F91E86" w:rsidRPr="00F91E86">
        <w:rPr>
          <w:rFonts w:cs="Times New Roman"/>
          <w:szCs w:val="28"/>
        </w:rPr>
        <w:t>2023</w:t>
      </w:r>
      <w:r w:rsidR="00F91E86">
        <w:rPr>
          <w:rFonts w:cs="Times New Roman"/>
          <w:szCs w:val="28"/>
          <w:lang w:val="kk-KZ"/>
        </w:rPr>
        <w:t>. - №</w:t>
      </w:r>
      <w:r w:rsidR="00F91E86" w:rsidRPr="008411F4">
        <w:rPr>
          <w:rFonts w:cs="Times New Roman"/>
          <w:szCs w:val="28"/>
        </w:rPr>
        <w:t>VIII (1)</w:t>
      </w:r>
      <w:r w:rsidR="00F91E86">
        <w:rPr>
          <w:rFonts w:cs="Times New Roman"/>
          <w:szCs w:val="28"/>
          <w:lang w:val="kk-KZ"/>
        </w:rPr>
        <w:t>. -</w:t>
      </w:r>
      <w:r w:rsidR="00F91E86" w:rsidRPr="008411F4">
        <w:rPr>
          <w:rFonts w:cs="Times New Roman"/>
          <w:szCs w:val="28"/>
        </w:rPr>
        <w:t xml:space="preserve"> </w:t>
      </w:r>
      <w:r w:rsidR="00F91E86">
        <w:rPr>
          <w:rFonts w:cs="Times New Roman"/>
          <w:szCs w:val="28"/>
          <w:lang w:val="kk-KZ"/>
        </w:rPr>
        <w:t>Р</w:t>
      </w:r>
      <w:r w:rsidRPr="008411F4">
        <w:rPr>
          <w:rFonts w:cs="Times New Roman"/>
          <w:szCs w:val="28"/>
        </w:rPr>
        <w:t>. 62-78. DOI</w:t>
      </w:r>
      <w:r w:rsidRPr="009B0CEE">
        <w:rPr>
          <w:rFonts w:cs="Times New Roman"/>
          <w:szCs w:val="28"/>
          <w:lang w:val="ru-RU"/>
        </w:rPr>
        <w:t xml:space="preserve">: </w:t>
      </w:r>
      <w:r w:rsidRPr="008411F4">
        <w:rPr>
          <w:rFonts w:cs="Times New Roman"/>
          <w:szCs w:val="28"/>
        </w:rPr>
        <w:t>https</w:t>
      </w:r>
      <w:r w:rsidRPr="009B0CEE">
        <w:rPr>
          <w:rFonts w:cs="Times New Roman"/>
          <w:szCs w:val="28"/>
          <w:lang w:val="ru-RU"/>
        </w:rPr>
        <w:t>://</w:t>
      </w:r>
      <w:r w:rsidRPr="008411F4">
        <w:rPr>
          <w:rFonts w:cs="Times New Roman"/>
          <w:szCs w:val="28"/>
        </w:rPr>
        <w:t>doi</w:t>
      </w:r>
      <w:r w:rsidRPr="009B0CEE">
        <w:rPr>
          <w:rFonts w:cs="Times New Roman"/>
          <w:szCs w:val="28"/>
          <w:lang w:val="ru-RU"/>
        </w:rPr>
        <w:t>.</w:t>
      </w:r>
      <w:r w:rsidRPr="008411F4">
        <w:rPr>
          <w:rFonts w:cs="Times New Roman"/>
          <w:szCs w:val="28"/>
        </w:rPr>
        <w:t>org</w:t>
      </w:r>
      <w:r w:rsidRPr="009B0CEE">
        <w:rPr>
          <w:rFonts w:cs="Times New Roman"/>
          <w:szCs w:val="28"/>
          <w:lang w:val="ru-RU"/>
        </w:rPr>
        <w:t>/10.34135/</w:t>
      </w:r>
      <w:r w:rsidRPr="008411F4">
        <w:rPr>
          <w:rFonts w:cs="Times New Roman"/>
          <w:szCs w:val="28"/>
        </w:rPr>
        <w:t>lartis</w:t>
      </w:r>
      <w:r w:rsidRPr="009B0CEE">
        <w:rPr>
          <w:rFonts w:cs="Times New Roman"/>
          <w:szCs w:val="28"/>
          <w:lang w:val="ru-RU"/>
        </w:rPr>
        <w:t>.23.8.1.05</w:t>
      </w:r>
      <w:r w:rsidR="00F91E86" w:rsidRPr="009B0CEE">
        <w:rPr>
          <w:rFonts w:cs="Times New Roman"/>
          <w:szCs w:val="28"/>
          <w:lang w:val="ru-RU"/>
        </w:rPr>
        <w:t>.</w:t>
      </w:r>
    </w:p>
    <w:p w14:paraId="6B6605B2" w14:textId="2FF16852"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41 </w:t>
      </w:r>
      <w:r w:rsidRPr="00BA4478">
        <w:rPr>
          <w:rFonts w:cs="Times New Roman"/>
          <w:szCs w:val="28"/>
          <w:lang w:val="ru-RU"/>
        </w:rPr>
        <w:t>Солуянова Н.А.</w:t>
      </w:r>
      <w:r w:rsidRPr="008411F4">
        <w:rPr>
          <w:rFonts w:cs="Times New Roman"/>
          <w:szCs w:val="28"/>
        </w:rPr>
        <w:t> </w:t>
      </w:r>
      <w:r w:rsidRPr="00BA4478">
        <w:rPr>
          <w:rFonts w:cs="Times New Roman"/>
          <w:szCs w:val="28"/>
          <w:lang w:val="ru-RU"/>
        </w:rPr>
        <w:t xml:space="preserve"> «Проблема интертекстуальности в переводе (на материале переводов произведений Б. Акунина)»: дис.</w:t>
      </w:r>
      <w:r w:rsidR="00F91E86">
        <w:rPr>
          <w:rFonts w:cs="Times New Roman"/>
          <w:szCs w:val="28"/>
          <w:lang w:val="ru-RU"/>
        </w:rPr>
        <w:t xml:space="preserve"> </w:t>
      </w:r>
      <w:r w:rsidRPr="00BA4478">
        <w:rPr>
          <w:rFonts w:cs="Times New Roman"/>
          <w:szCs w:val="28"/>
          <w:lang w:val="ru-RU"/>
        </w:rPr>
        <w:t>.</w:t>
      </w:r>
      <w:r w:rsidR="00F91E86">
        <w:rPr>
          <w:rFonts w:cs="Times New Roman"/>
          <w:szCs w:val="28"/>
          <w:lang w:val="ru-RU"/>
        </w:rPr>
        <w:t>.</w:t>
      </w:r>
      <w:r w:rsidRPr="00BA4478">
        <w:rPr>
          <w:rFonts w:cs="Times New Roman"/>
          <w:szCs w:val="28"/>
          <w:lang w:val="ru-RU"/>
        </w:rPr>
        <w:t>. канд.филол.наук. – М</w:t>
      </w:r>
      <w:r w:rsidR="00F91E86">
        <w:rPr>
          <w:rFonts w:cs="Times New Roman"/>
          <w:szCs w:val="28"/>
          <w:lang w:val="ru-RU"/>
        </w:rPr>
        <w:t>.</w:t>
      </w:r>
      <w:r w:rsidRPr="00BA4478">
        <w:rPr>
          <w:rFonts w:cs="Times New Roman"/>
          <w:szCs w:val="28"/>
          <w:lang w:val="ru-RU"/>
        </w:rPr>
        <w:t>, 2013. –180</w:t>
      </w:r>
      <w:r w:rsidR="00F91E86" w:rsidRPr="00F91E86">
        <w:rPr>
          <w:rFonts w:cs="Times New Roman"/>
          <w:szCs w:val="28"/>
          <w:lang w:val="ru-RU"/>
        </w:rPr>
        <w:t xml:space="preserve"> </w:t>
      </w:r>
      <w:r w:rsidR="00F91E86" w:rsidRPr="00BA4478">
        <w:rPr>
          <w:rFonts w:cs="Times New Roman"/>
          <w:szCs w:val="28"/>
          <w:lang w:val="ru-RU"/>
        </w:rPr>
        <w:t>с.</w:t>
      </w:r>
    </w:p>
    <w:p w14:paraId="37B76FC4" w14:textId="0CBF35E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42 </w:t>
      </w:r>
      <w:r w:rsidRPr="00BA4478">
        <w:rPr>
          <w:rFonts w:cs="Times New Roman"/>
          <w:szCs w:val="28"/>
          <w:lang w:val="ru-RU"/>
        </w:rPr>
        <w:t>Тороп П., Тотальный перевод</w:t>
      </w:r>
      <w:r w:rsidR="00F91E86">
        <w:rPr>
          <w:rFonts w:cs="Times New Roman"/>
          <w:szCs w:val="28"/>
          <w:lang w:val="ru-RU"/>
        </w:rPr>
        <w:t>. – М.:</w:t>
      </w:r>
      <w:r w:rsidRPr="00BA4478">
        <w:rPr>
          <w:rFonts w:cs="Times New Roman"/>
          <w:szCs w:val="28"/>
          <w:lang w:val="ru-RU"/>
        </w:rPr>
        <w:t xml:space="preserve"> Издательство Тартуского Университета, - Тарту 1995</w:t>
      </w:r>
      <w:r w:rsidR="00F91E86">
        <w:rPr>
          <w:rFonts w:cs="Times New Roman"/>
          <w:szCs w:val="28"/>
          <w:lang w:val="ru-RU"/>
        </w:rPr>
        <w:t xml:space="preserve">. - </w:t>
      </w:r>
      <w:r w:rsidRPr="00BA4478">
        <w:rPr>
          <w:rFonts w:cs="Times New Roman"/>
          <w:szCs w:val="28"/>
          <w:lang w:val="ru-RU"/>
        </w:rPr>
        <w:t>221</w:t>
      </w:r>
      <w:r w:rsidR="00F91E86" w:rsidRPr="00F91E86">
        <w:rPr>
          <w:rFonts w:cs="Times New Roman"/>
          <w:szCs w:val="28"/>
          <w:lang w:val="ru-RU"/>
        </w:rPr>
        <w:t xml:space="preserve"> </w:t>
      </w:r>
      <w:r w:rsidR="00F91E86" w:rsidRPr="00BA4478">
        <w:rPr>
          <w:rFonts w:cs="Times New Roman"/>
          <w:szCs w:val="28"/>
          <w:lang w:val="ru-RU"/>
        </w:rPr>
        <w:t>с.</w:t>
      </w:r>
    </w:p>
    <w:p w14:paraId="37115EFE" w14:textId="59204800" w:rsidR="00244EA7" w:rsidRPr="00F91E86" w:rsidRDefault="00244EA7"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 xml:space="preserve">43 </w:t>
      </w:r>
      <w:r w:rsidRPr="00BA4478">
        <w:rPr>
          <w:rFonts w:cs="Times New Roman"/>
          <w:szCs w:val="28"/>
          <w:lang w:val="ru-RU"/>
        </w:rPr>
        <w:t>Әбдіқұлова Р.М. Қазақ сөз өнеріндегі интертекст мәселесі</w:t>
      </w:r>
      <w:r w:rsidR="00F91E86">
        <w:rPr>
          <w:rFonts w:cs="Times New Roman"/>
          <w:szCs w:val="28"/>
          <w:lang w:val="ru-RU"/>
        </w:rPr>
        <w:t xml:space="preserve"> // </w:t>
      </w:r>
      <w:r w:rsidRPr="00BA4478">
        <w:rPr>
          <w:rFonts w:cs="Times New Roman"/>
          <w:szCs w:val="28"/>
          <w:lang w:val="ru-RU"/>
        </w:rPr>
        <w:t>ҚазҰУ Хабаршысы.</w:t>
      </w:r>
      <w:r w:rsidR="00F91E86">
        <w:rPr>
          <w:rFonts w:cs="Times New Roman"/>
          <w:szCs w:val="28"/>
          <w:lang w:val="ru-RU"/>
        </w:rPr>
        <w:t xml:space="preserve"> </w:t>
      </w:r>
      <w:r w:rsidRPr="00BA4478">
        <w:rPr>
          <w:rFonts w:cs="Times New Roman"/>
          <w:szCs w:val="28"/>
          <w:lang w:val="ru-RU"/>
        </w:rPr>
        <w:t>Филология</w:t>
      </w:r>
      <w:r w:rsidRPr="009B0CEE">
        <w:rPr>
          <w:rFonts w:cs="Times New Roman"/>
          <w:szCs w:val="28"/>
          <w:lang w:val="ru-RU"/>
        </w:rPr>
        <w:t xml:space="preserve"> </w:t>
      </w:r>
      <w:r w:rsidRPr="00BA4478">
        <w:rPr>
          <w:rFonts w:cs="Times New Roman"/>
          <w:szCs w:val="28"/>
          <w:lang w:val="ru-RU"/>
        </w:rPr>
        <w:t>сериясы</w:t>
      </w:r>
      <w:r w:rsidRPr="009B0CEE">
        <w:rPr>
          <w:rFonts w:cs="Times New Roman"/>
          <w:szCs w:val="28"/>
          <w:lang w:val="ru-RU"/>
        </w:rPr>
        <w:t xml:space="preserve">. </w:t>
      </w:r>
      <w:r w:rsidR="00F91E86" w:rsidRPr="009B0CEE">
        <w:rPr>
          <w:rFonts w:cs="Times New Roman"/>
          <w:szCs w:val="28"/>
          <w:lang w:val="ru-RU"/>
        </w:rPr>
        <w:t xml:space="preserve">- 2015. - </w:t>
      </w:r>
      <w:r w:rsidR="00F91E86" w:rsidRPr="00BA4478">
        <w:rPr>
          <w:rFonts w:cs="Times New Roman"/>
          <w:szCs w:val="28"/>
          <w:lang w:val="ru-RU"/>
        </w:rPr>
        <w:t>Т</w:t>
      </w:r>
      <w:r w:rsidR="00F91E86" w:rsidRPr="009B0CEE">
        <w:rPr>
          <w:rFonts w:cs="Times New Roman"/>
          <w:szCs w:val="28"/>
          <w:lang w:val="ru-RU"/>
        </w:rPr>
        <w:t xml:space="preserve">.154, №2. – </w:t>
      </w:r>
      <w:r w:rsidR="00F91E86">
        <w:rPr>
          <w:rFonts w:cs="Times New Roman"/>
          <w:szCs w:val="28"/>
          <w:lang w:val="ru-RU"/>
        </w:rPr>
        <w:t>Б</w:t>
      </w:r>
      <w:r w:rsidR="00F91E86" w:rsidRPr="009B0CEE">
        <w:rPr>
          <w:rFonts w:cs="Times New Roman"/>
          <w:szCs w:val="28"/>
          <w:lang w:val="ru-RU"/>
        </w:rPr>
        <w:t xml:space="preserve">. </w:t>
      </w:r>
      <w:r w:rsidRPr="009B0CEE">
        <w:rPr>
          <w:rFonts w:cs="Times New Roman"/>
          <w:szCs w:val="28"/>
          <w:lang w:val="ru-RU"/>
        </w:rPr>
        <w:t xml:space="preserve">33-36. </w:t>
      </w:r>
      <w:hyperlink r:id="rId124" w:history="1">
        <w:r w:rsidR="00F91E86" w:rsidRPr="000B02A0">
          <w:rPr>
            <w:rStyle w:val="a6"/>
            <w:rFonts w:cs="Times New Roman"/>
            <w:szCs w:val="28"/>
          </w:rPr>
          <w:t>https</w:t>
        </w:r>
        <w:r w:rsidR="00F91E86" w:rsidRPr="009B0CEE">
          <w:rPr>
            <w:rStyle w:val="a6"/>
            <w:rFonts w:cs="Times New Roman"/>
            <w:szCs w:val="28"/>
            <w:lang w:val="ru-RU"/>
          </w:rPr>
          <w:t>://</w:t>
        </w:r>
        <w:r w:rsidR="00F91E86" w:rsidRPr="000B02A0">
          <w:rPr>
            <w:rStyle w:val="a6"/>
            <w:rFonts w:cs="Times New Roman"/>
            <w:szCs w:val="28"/>
          </w:rPr>
          <w:t>phila</w:t>
        </w:r>
      </w:hyperlink>
      <w:r w:rsidR="00F91E86">
        <w:rPr>
          <w:rFonts w:cs="Times New Roman"/>
          <w:szCs w:val="28"/>
          <w:lang w:val="kk-KZ"/>
        </w:rPr>
        <w:t xml:space="preserve"> </w:t>
      </w:r>
      <w:r w:rsidRPr="008411F4">
        <w:rPr>
          <w:rFonts w:cs="Times New Roman"/>
          <w:szCs w:val="28"/>
        </w:rPr>
        <w:t>rt</w:t>
      </w:r>
      <w:r w:rsidRPr="009B0CEE">
        <w:rPr>
          <w:rFonts w:cs="Times New Roman"/>
          <w:szCs w:val="28"/>
          <w:lang w:val="ru-RU"/>
        </w:rPr>
        <w:t>.</w:t>
      </w:r>
      <w:r w:rsidRPr="008411F4">
        <w:rPr>
          <w:rFonts w:cs="Times New Roman"/>
          <w:szCs w:val="28"/>
        </w:rPr>
        <w:t>kaznu</w:t>
      </w:r>
      <w:r w:rsidRPr="009B0CEE">
        <w:rPr>
          <w:rFonts w:cs="Times New Roman"/>
          <w:szCs w:val="28"/>
          <w:lang w:val="ru-RU"/>
        </w:rPr>
        <w:t>.</w:t>
      </w:r>
      <w:r w:rsidR="00F91E86">
        <w:rPr>
          <w:rFonts w:cs="Times New Roman"/>
          <w:szCs w:val="28"/>
          <w:lang w:val="kk-KZ"/>
        </w:rPr>
        <w:t xml:space="preserve"> </w:t>
      </w:r>
      <w:r w:rsidRPr="008411F4">
        <w:rPr>
          <w:rFonts w:cs="Times New Roman"/>
          <w:szCs w:val="28"/>
        </w:rPr>
        <w:t>kz</w:t>
      </w:r>
      <w:r w:rsidRPr="009B0CEE">
        <w:rPr>
          <w:rFonts w:cs="Times New Roman"/>
          <w:szCs w:val="28"/>
          <w:lang w:val="ru-RU"/>
        </w:rPr>
        <w:t>/</w:t>
      </w:r>
      <w:r w:rsidRPr="008411F4">
        <w:rPr>
          <w:rFonts w:cs="Times New Roman"/>
          <w:szCs w:val="28"/>
        </w:rPr>
        <w:t>index</w:t>
      </w:r>
      <w:r w:rsidRPr="009B0CEE">
        <w:rPr>
          <w:rFonts w:cs="Times New Roman"/>
          <w:szCs w:val="28"/>
          <w:lang w:val="ru-RU"/>
        </w:rPr>
        <w:t>.</w:t>
      </w:r>
      <w:r w:rsidR="00F91E86" w:rsidRPr="009B0CEE">
        <w:rPr>
          <w:rFonts w:cs="Times New Roman"/>
          <w:szCs w:val="28"/>
          <w:lang w:val="ru-RU"/>
        </w:rPr>
        <w:t xml:space="preserve"> </w:t>
      </w:r>
      <w:r w:rsidRPr="008411F4">
        <w:rPr>
          <w:rFonts w:cs="Times New Roman"/>
          <w:szCs w:val="28"/>
        </w:rPr>
        <w:t>php</w:t>
      </w:r>
      <w:r w:rsidRPr="009B0CEE">
        <w:rPr>
          <w:rFonts w:cs="Times New Roman"/>
          <w:szCs w:val="28"/>
          <w:lang w:val="ru-RU"/>
        </w:rPr>
        <w:t>/1-</w:t>
      </w:r>
      <w:r w:rsidRPr="008411F4">
        <w:rPr>
          <w:rFonts w:cs="Times New Roman"/>
          <w:szCs w:val="28"/>
        </w:rPr>
        <w:t>FIL</w:t>
      </w:r>
      <w:r w:rsidRPr="009B0CEE">
        <w:rPr>
          <w:rFonts w:cs="Times New Roman"/>
          <w:szCs w:val="28"/>
          <w:lang w:val="ru-RU"/>
        </w:rPr>
        <w:t>/</w:t>
      </w:r>
      <w:r w:rsidRPr="008411F4">
        <w:rPr>
          <w:rFonts w:cs="Times New Roman"/>
          <w:szCs w:val="28"/>
        </w:rPr>
        <w:t>article</w:t>
      </w:r>
      <w:r w:rsidRPr="009B0CEE">
        <w:rPr>
          <w:rFonts w:cs="Times New Roman"/>
          <w:szCs w:val="28"/>
          <w:lang w:val="ru-RU"/>
        </w:rPr>
        <w:t>/</w:t>
      </w:r>
      <w:r w:rsidRPr="008411F4">
        <w:rPr>
          <w:rFonts w:cs="Times New Roman"/>
          <w:szCs w:val="28"/>
        </w:rPr>
        <w:t>view</w:t>
      </w:r>
      <w:r w:rsidRPr="009B0CEE">
        <w:rPr>
          <w:rFonts w:cs="Times New Roman"/>
          <w:szCs w:val="28"/>
          <w:lang w:val="ru-RU"/>
        </w:rPr>
        <w:t>/1817</w:t>
      </w:r>
      <w:r w:rsidR="00F91E86">
        <w:rPr>
          <w:rFonts w:cs="Times New Roman"/>
          <w:szCs w:val="28"/>
          <w:lang w:val="kk-KZ"/>
        </w:rPr>
        <w:t>.</w:t>
      </w:r>
    </w:p>
    <w:p w14:paraId="3C2F9BE4" w14:textId="48DC318F"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44 </w:t>
      </w:r>
      <w:r w:rsidRPr="00BA4478">
        <w:rPr>
          <w:rFonts w:cs="Times New Roman"/>
          <w:szCs w:val="28"/>
          <w:lang w:val="ru-RU"/>
        </w:rPr>
        <w:t xml:space="preserve">Болатова Г.Ж., Мұхаметқали А.А. Экпрессивная функция интертекста в философской прозе (по роману «След птицы в небе» Б. Момышулы). </w:t>
      </w:r>
      <w:r w:rsidR="00F91E86">
        <w:rPr>
          <w:rFonts w:cs="Times New Roman"/>
          <w:szCs w:val="28"/>
          <w:lang w:val="ru-RU"/>
        </w:rPr>
        <w:t xml:space="preserve">// </w:t>
      </w:r>
      <w:r w:rsidRPr="00244EA7">
        <w:rPr>
          <w:rFonts w:cs="Times New Roman"/>
          <w:szCs w:val="28"/>
          <w:lang w:val="ru-RU"/>
        </w:rPr>
        <w:t>"Керуен" ғылыми журналы</w:t>
      </w:r>
      <w:r w:rsidR="00F91E86">
        <w:rPr>
          <w:rFonts w:cs="Times New Roman"/>
          <w:szCs w:val="28"/>
          <w:lang w:val="ru-RU"/>
        </w:rPr>
        <w:t>. -</w:t>
      </w:r>
      <w:r w:rsidRPr="00244EA7">
        <w:rPr>
          <w:rFonts w:cs="Times New Roman"/>
          <w:szCs w:val="28"/>
          <w:lang w:val="ru-RU"/>
        </w:rPr>
        <w:t xml:space="preserve">  2022. </w:t>
      </w:r>
      <w:r w:rsidR="00F91E86">
        <w:rPr>
          <w:rFonts w:cs="Times New Roman"/>
          <w:szCs w:val="28"/>
          <w:lang w:val="ru-RU"/>
        </w:rPr>
        <w:t xml:space="preserve">–Т. 75, </w:t>
      </w:r>
      <w:r w:rsidR="00F91E86" w:rsidRPr="00244EA7">
        <w:rPr>
          <w:rFonts w:cs="Times New Roman"/>
          <w:szCs w:val="28"/>
          <w:lang w:val="ru-RU"/>
        </w:rPr>
        <w:t>№2</w:t>
      </w:r>
      <w:r w:rsidR="00F91E86">
        <w:rPr>
          <w:rFonts w:cs="Times New Roman"/>
          <w:szCs w:val="28"/>
          <w:lang w:val="ru-RU"/>
        </w:rPr>
        <w:t>. - Б.</w:t>
      </w:r>
      <w:r w:rsidRPr="00244EA7">
        <w:rPr>
          <w:rFonts w:cs="Times New Roman"/>
          <w:szCs w:val="28"/>
          <w:lang w:val="ru-RU"/>
        </w:rPr>
        <w:t>166-177.</w:t>
      </w:r>
    </w:p>
    <w:p w14:paraId="7E192187" w14:textId="551A2080"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45 </w:t>
      </w:r>
      <w:r w:rsidRPr="00BA4478">
        <w:rPr>
          <w:rFonts w:cs="Times New Roman"/>
          <w:szCs w:val="28"/>
          <w:lang w:val="ru-RU"/>
        </w:rPr>
        <w:t xml:space="preserve">Бузаубагарова К.С. Фольклор и литература: к вопросу об интертексте // Проблемы поэтики и стиховедения: Материалы </w:t>
      </w:r>
      <w:r w:rsidRPr="008411F4">
        <w:rPr>
          <w:rFonts w:cs="Times New Roman"/>
          <w:szCs w:val="28"/>
        </w:rPr>
        <w:t>V</w:t>
      </w:r>
      <w:r w:rsidRPr="00BA4478">
        <w:rPr>
          <w:rFonts w:cs="Times New Roman"/>
          <w:szCs w:val="28"/>
          <w:lang w:val="ru-RU"/>
        </w:rPr>
        <w:t xml:space="preserve"> Междунар.    науч.-практ. конф., посвящ. Памяти и к 70-летию доктора филологических наук профессора В.В. Бадикова (15-16 окт. 2009 г.) / </w:t>
      </w:r>
      <w:r w:rsidR="00F91E86">
        <w:rPr>
          <w:rFonts w:cs="Times New Roman"/>
          <w:szCs w:val="28"/>
          <w:lang w:val="ru-RU"/>
        </w:rPr>
        <w:t>о</w:t>
      </w:r>
      <w:r w:rsidRPr="00BA4478">
        <w:rPr>
          <w:rFonts w:cs="Times New Roman"/>
          <w:szCs w:val="28"/>
          <w:lang w:val="ru-RU"/>
        </w:rPr>
        <w:t>тв. ред. С.Д. Абишева. – Алматы, 2009. – С. 444-448</w:t>
      </w:r>
      <w:r w:rsidR="00F91E86">
        <w:rPr>
          <w:rFonts w:cs="Times New Roman"/>
          <w:szCs w:val="28"/>
          <w:lang w:val="ru-RU"/>
        </w:rPr>
        <w:t>.</w:t>
      </w:r>
    </w:p>
    <w:p w14:paraId="1202C639" w14:textId="61A04D8A"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46 </w:t>
      </w:r>
      <w:r w:rsidRPr="00BA4478">
        <w:rPr>
          <w:rFonts w:cs="Times New Roman"/>
          <w:szCs w:val="28"/>
          <w:lang w:val="ru-RU"/>
        </w:rPr>
        <w:t xml:space="preserve">Алтыбаева С.М. Современная казахская проза (анализ, интерпретация, постижение): </w:t>
      </w:r>
      <w:r w:rsidR="00F91E86">
        <w:rPr>
          <w:rFonts w:cs="Times New Roman"/>
          <w:szCs w:val="28"/>
          <w:lang w:val="ru-RU"/>
        </w:rPr>
        <w:t>у</w:t>
      </w:r>
      <w:r w:rsidRPr="00BA4478">
        <w:rPr>
          <w:rFonts w:cs="Times New Roman"/>
          <w:szCs w:val="28"/>
          <w:lang w:val="ru-RU"/>
        </w:rPr>
        <w:t>чебное пособие. - Алматы: Изд-во «Ұлағат» КазНПУ им. Абая, 2011 г. - 127 с.</w:t>
      </w:r>
    </w:p>
    <w:p w14:paraId="02D97E92" w14:textId="588F8B0E"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47 </w:t>
      </w:r>
      <w:r w:rsidRPr="00BA4478">
        <w:rPr>
          <w:rFonts w:cs="Times New Roman"/>
          <w:szCs w:val="28"/>
          <w:lang w:val="ru-RU"/>
        </w:rPr>
        <w:t xml:space="preserve">Адилова А.С. Батырлар жырындағы интертекстуалдық құбылыстар // Қазақ лингвофольлортануы: эпостанулық зерттеу. Ұжымдық монография. Жалпы редакциясын басқарған Ж.А.Жақыпов, филология ғылымдарының докторы, профессор. – Астана: Л.Н.Гумилев ат. </w:t>
      </w:r>
      <w:r w:rsidRPr="00244EA7">
        <w:rPr>
          <w:rFonts w:cs="Times New Roman"/>
          <w:szCs w:val="28"/>
          <w:lang w:val="ru-RU"/>
        </w:rPr>
        <w:t>ЕҰУ, 2017. –</w:t>
      </w:r>
      <w:r w:rsidR="00383FA0">
        <w:rPr>
          <w:rFonts w:cs="Times New Roman"/>
          <w:szCs w:val="28"/>
          <w:lang w:val="ru-RU"/>
        </w:rPr>
        <w:t xml:space="preserve"> </w:t>
      </w:r>
      <w:r w:rsidR="00F91E86">
        <w:rPr>
          <w:rFonts w:cs="Times New Roman"/>
          <w:szCs w:val="28"/>
          <w:lang w:val="ru-RU"/>
        </w:rPr>
        <w:t>Б.</w:t>
      </w:r>
      <w:r w:rsidRPr="00244EA7">
        <w:rPr>
          <w:rFonts w:cs="Times New Roman"/>
          <w:szCs w:val="28"/>
          <w:lang w:val="ru-RU"/>
        </w:rPr>
        <w:t xml:space="preserve"> 344-375.</w:t>
      </w:r>
    </w:p>
    <w:p w14:paraId="686CB765" w14:textId="7BCD93C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48 </w:t>
      </w:r>
      <w:r w:rsidRPr="00244EA7">
        <w:rPr>
          <w:rFonts w:cs="Times New Roman"/>
          <w:szCs w:val="28"/>
          <w:lang w:val="ru-RU"/>
        </w:rPr>
        <w:t xml:space="preserve">Абдыханова Б.А. Фольклорлық шығармалардың прецедентті мәтін ретіндегі лингвомәдени қызметі (ХХІ ғ. көркем шығармалары негізінде) </w:t>
      </w:r>
      <w:r w:rsidRPr="00244EA7">
        <w:rPr>
          <w:rFonts w:cs="Times New Roman"/>
          <w:szCs w:val="28"/>
          <w:lang w:val="ru-RU"/>
        </w:rPr>
        <w:lastRenderedPageBreak/>
        <w:t>[Мәтін]: философия докторы (</w:t>
      </w:r>
      <w:r w:rsidRPr="008411F4">
        <w:rPr>
          <w:rFonts w:cs="Times New Roman"/>
          <w:szCs w:val="28"/>
        </w:rPr>
        <w:t>PhD</w:t>
      </w:r>
      <w:r w:rsidR="00D977AB">
        <w:rPr>
          <w:rFonts w:cs="Times New Roman"/>
          <w:szCs w:val="28"/>
          <w:lang w:val="ru-RU"/>
        </w:rPr>
        <w:t>) дәрежесін</w:t>
      </w:r>
      <w:r w:rsidR="00D977AB" w:rsidRPr="00D977AB">
        <w:rPr>
          <w:rFonts w:cs="Times New Roman"/>
          <w:szCs w:val="28"/>
          <w:lang w:val="ru-RU"/>
        </w:rPr>
        <w:t xml:space="preserve"> </w:t>
      </w:r>
      <w:r w:rsidRPr="00244EA7">
        <w:rPr>
          <w:rFonts w:cs="Times New Roman"/>
          <w:szCs w:val="28"/>
          <w:lang w:val="ru-RU"/>
        </w:rPr>
        <w:t>алу үшін дайнд. диссертация.</w:t>
      </w:r>
      <w:r w:rsidRPr="008411F4">
        <w:rPr>
          <w:rFonts w:cs="Times New Roman"/>
          <w:szCs w:val="28"/>
        </w:rPr>
        <w:t> </w:t>
      </w:r>
      <w:r w:rsidRPr="00BA4478">
        <w:rPr>
          <w:rFonts w:cs="Times New Roman"/>
          <w:szCs w:val="28"/>
          <w:lang w:val="ru-RU"/>
        </w:rPr>
        <w:t>Л.Н.</w:t>
      </w:r>
      <w:r w:rsidRPr="008411F4">
        <w:rPr>
          <w:rFonts w:cs="Times New Roman"/>
          <w:szCs w:val="28"/>
        </w:rPr>
        <w:t> </w:t>
      </w:r>
      <w:r w:rsidRPr="00BA4478">
        <w:rPr>
          <w:rFonts w:cs="Times New Roman"/>
          <w:szCs w:val="28"/>
          <w:lang w:val="ru-RU"/>
        </w:rPr>
        <w:t>Гумилев атын.</w:t>
      </w:r>
      <w:r w:rsidRPr="008411F4">
        <w:rPr>
          <w:rFonts w:cs="Times New Roman"/>
          <w:szCs w:val="28"/>
        </w:rPr>
        <w:t> </w:t>
      </w:r>
      <w:r w:rsidRPr="00BA4478">
        <w:rPr>
          <w:rFonts w:cs="Times New Roman"/>
          <w:szCs w:val="28"/>
          <w:lang w:val="ru-RU"/>
        </w:rPr>
        <w:t>Евразия ұлттық ун-ті... – Астана: 2018. - 147 б.</w:t>
      </w:r>
    </w:p>
    <w:p w14:paraId="67411605" w14:textId="67510E9D"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49 </w:t>
      </w:r>
      <w:r w:rsidRPr="00BA4478">
        <w:rPr>
          <w:rFonts w:cs="Times New Roman"/>
          <w:szCs w:val="28"/>
          <w:lang w:val="ru-RU"/>
        </w:rPr>
        <w:t xml:space="preserve">Арнольд И.В. Семантика. Стилистика. Интертекстуальность: сборник статей. </w:t>
      </w:r>
      <w:r w:rsidR="00F91E86">
        <w:rPr>
          <w:rFonts w:cs="Times New Roman"/>
          <w:szCs w:val="28"/>
          <w:lang w:val="ru-RU"/>
        </w:rPr>
        <w:t xml:space="preserve">- </w:t>
      </w:r>
      <w:r w:rsidRPr="00BA4478">
        <w:rPr>
          <w:rFonts w:cs="Times New Roman"/>
          <w:szCs w:val="28"/>
          <w:lang w:val="ru-RU"/>
        </w:rPr>
        <w:t>СПб.: Изд-во Санкт-Петербургского ун-та, 1999. - 443 с.</w:t>
      </w:r>
    </w:p>
    <w:p w14:paraId="02F016FA" w14:textId="2EA8273D" w:rsidR="00244EA7" w:rsidRPr="00BA4478" w:rsidRDefault="009B37D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5</w:t>
      </w:r>
      <w:r w:rsidR="00244EA7">
        <w:rPr>
          <w:rFonts w:cs="Times New Roman"/>
          <w:szCs w:val="28"/>
          <w:lang w:val="kk-KZ"/>
        </w:rPr>
        <w:t xml:space="preserve">0 </w:t>
      </w:r>
      <w:r w:rsidR="00244EA7" w:rsidRPr="00BA4478">
        <w:rPr>
          <w:rFonts w:cs="Times New Roman"/>
          <w:szCs w:val="28"/>
          <w:lang w:val="ru-RU"/>
        </w:rPr>
        <w:t xml:space="preserve">Архангельский А.Н. Как описал себя пиит // Русская речь. </w:t>
      </w:r>
      <w:r w:rsidR="00F91E86">
        <w:rPr>
          <w:rFonts w:cs="Times New Roman"/>
          <w:szCs w:val="28"/>
          <w:lang w:val="ru-RU"/>
        </w:rPr>
        <w:t xml:space="preserve">- </w:t>
      </w:r>
      <w:r w:rsidR="00244EA7" w:rsidRPr="00BA4478">
        <w:rPr>
          <w:rFonts w:cs="Times New Roman"/>
          <w:szCs w:val="28"/>
          <w:lang w:val="ru-RU"/>
        </w:rPr>
        <w:t>1999. - № 3. - С. 6-9.</w:t>
      </w:r>
    </w:p>
    <w:p w14:paraId="64C31A82" w14:textId="021EF8E4"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51 </w:t>
      </w:r>
      <w:r w:rsidRPr="00BA4478">
        <w:rPr>
          <w:rFonts w:cs="Times New Roman"/>
          <w:szCs w:val="28"/>
          <w:lang w:val="ru-RU"/>
        </w:rPr>
        <w:t>Дементьев В.В. Непрямая коммуникация.</w:t>
      </w:r>
      <w:r w:rsidR="00F91E86">
        <w:rPr>
          <w:rFonts w:cs="Times New Roman"/>
          <w:szCs w:val="28"/>
          <w:lang w:val="ru-RU"/>
        </w:rPr>
        <w:t xml:space="preserve">- </w:t>
      </w:r>
      <w:r w:rsidRPr="00BA4478">
        <w:rPr>
          <w:rFonts w:cs="Times New Roman"/>
          <w:szCs w:val="28"/>
          <w:lang w:val="ru-RU"/>
        </w:rPr>
        <w:t xml:space="preserve"> М. : Гнозис, 2006. - 376 с.</w:t>
      </w:r>
    </w:p>
    <w:p w14:paraId="54C70F8E" w14:textId="6C1FEFE8"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52 </w:t>
      </w:r>
      <w:r w:rsidRPr="00BA4478">
        <w:rPr>
          <w:rFonts w:cs="Times New Roman"/>
          <w:szCs w:val="28"/>
          <w:lang w:val="ru-RU"/>
        </w:rPr>
        <w:t>Бабаев Э.Г. Одна великолепная цитат // Русская речь. 1993. -№ 3. - С. 3-6.</w:t>
      </w:r>
    </w:p>
    <w:p w14:paraId="411430C2" w14:textId="155AD689"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53 </w:t>
      </w:r>
      <w:r w:rsidRPr="00BA4478">
        <w:rPr>
          <w:rFonts w:cs="Times New Roman"/>
          <w:szCs w:val="28"/>
          <w:lang w:val="ru-RU"/>
        </w:rPr>
        <w:t xml:space="preserve">Вельская, </w:t>
      </w:r>
      <w:r w:rsidRPr="008411F4">
        <w:rPr>
          <w:rFonts w:cs="Times New Roman"/>
          <w:szCs w:val="28"/>
        </w:rPr>
        <w:t>JI</w:t>
      </w:r>
      <w:r w:rsidRPr="00BA4478">
        <w:rPr>
          <w:rFonts w:cs="Times New Roman"/>
          <w:szCs w:val="28"/>
          <w:lang w:val="ru-RU"/>
        </w:rPr>
        <w:t xml:space="preserve">. </w:t>
      </w:r>
      <w:r w:rsidRPr="008411F4">
        <w:rPr>
          <w:rFonts w:cs="Times New Roman"/>
          <w:szCs w:val="28"/>
        </w:rPr>
        <w:t>JI</w:t>
      </w:r>
      <w:r w:rsidRPr="00BA4478">
        <w:rPr>
          <w:rFonts w:cs="Times New Roman"/>
          <w:szCs w:val="28"/>
          <w:lang w:val="ru-RU"/>
        </w:rPr>
        <w:t xml:space="preserve">. Цитата или «цикада»? / </w:t>
      </w:r>
      <w:r w:rsidRPr="008411F4">
        <w:rPr>
          <w:rFonts w:cs="Times New Roman"/>
          <w:szCs w:val="28"/>
        </w:rPr>
        <w:t>JI</w:t>
      </w:r>
      <w:r w:rsidRPr="00BA4478">
        <w:rPr>
          <w:rFonts w:cs="Times New Roman"/>
          <w:szCs w:val="28"/>
          <w:lang w:val="ru-RU"/>
        </w:rPr>
        <w:t xml:space="preserve">. </w:t>
      </w:r>
      <w:r w:rsidRPr="008411F4">
        <w:rPr>
          <w:rFonts w:cs="Times New Roman"/>
          <w:szCs w:val="28"/>
        </w:rPr>
        <w:t>JI</w:t>
      </w:r>
      <w:r w:rsidRPr="00BA4478">
        <w:rPr>
          <w:rFonts w:cs="Times New Roman"/>
          <w:szCs w:val="28"/>
          <w:lang w:val="ru-RU"/>
        </w:rPr>
        <w:t xml:space="preserve">. Бельская // Русская речь. </w:t>
      </w:r>
      <w:r w:rsidR="00F91E86">
        <w:rPr>
          <w:rFonts w:cs="Times New Roman"/>
          <w:szCs w:val="28"/>
          <w:lang w:val="ru-RU"/>
        </w:rPr>
        <w:t>-</w:t>
      </w:r>
      <w:r w:rsidRPr="00244EA7">
        <w:rPr>
          <w:rFonts w:cs="Times New Roman"/>
          <w:szCs w:val="28"/>
          <w:lang w:val="ru-RU"/>
        </w:rPr>
        <w:t>1991.-</w:t>
      </w:r>
      <w:r w:rsidR="00F91E86">
        <w:rPr>
          <w:rFonts w:cs="Times New Roman"/>
          <w:szCs w:val="28"/>
          <w:lang w:val="ru-RU"/>
        </w:rPr>
        <w:t xml:space="preserve"> </w:t>
      </w:r>
      <w:r w:rsidRPr="00244EA7">
        <w:rPr>
          <w:rFonts w:cs="Times New Roman"/>
          <w:szCs w:val="28"/>
          <w:lang w:val="ru-RU"/>
        </w:rPr>
        <w:t>№ 1.-</w:t>
      </w:r>
      <w:r w:rsidR="00F91E86">
        <w:rPr>
          <w:rFonts w:cs="Times New Roman"/>
          <w:szCs w:val="28"/>
          <w:lang w:val="ru-RU"/>
        </w:rPr>
        <w:t xml:space="preserve"> </w:t>
      </w:r>
      <w:r w:rsidRPr="00244EA7">
        <w:rPr>
          <w:rFonts w:cs="Times New Roman"/>
          <w:szCs w:val="28"/>
          <w:lang w:val="ru-RU"/>
        </w:rPr>
        <w:t>С. 11-15.</w:t>
      </w:r>
    </w:p>
    <w:p w14:paraId="0277632C" w14:textId="23EEA8E4"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54 </w:t>
      </w:r>
      <w:r w:rsidRPr="00BA4478">
        <w:rPr>
          <w:rFonts w:cs="Times New Roman"/>
          <w:szCs w:val="28"/>
          <w:lang w:val="ru-RU"/>
        </w:rPr>
        <w:t xml:space="preserve">Арутюнова Н.Д. Диалогическая цитация (К проблеме чужой речи) / Н.Д. Арутюнова // Вопросы языкознания. </w:t>
      </w:r>
      <w:r w:rsidR="00F91E86">
        <w:rPr>
          <w:rFonts w:cs="Times New Roman"/>
          <w:szCs w:val="28"/>
          <w:lang w:val="ru-RU"/>
        </w:rPr>
        <w:t xml:space="preserve">- </w:t>
      </w:r>
      <w:r w:rsidRPr="00BA4478">
        <w:rPr>
          <w:rFonts w:cs="Times New Roman"/>
          <w:szCs w:val="28"/>
          <w:lang w:val="ru-RU"/>
        </w:rPr>
        <w:t xml:space="preserve">1986. </w:t>
      </w:r>
      <w:r w:rsidR="00383FA0">
        <w:rPr>
          <w:rFonts w:cs="Times New Roman"/>
          <w:szCs w:val="28"/>
          <w:lang w:val="ru-RU"/>
        </w:rPr>
        <w:t xml:space="preserve">- </w:t>
      </w:r>
      <w:r w:rsidRPr="00BA4478">
        <w:rPr>
          <w:rFonts w:cs="Times New Roman"/>
          <w:szCs w:val="28"/>
          <w:lang w:val="ru-RU"/>
        </w:rPr>
        <w:t xml:space="preserve"> № 1. — С. 50-64.</w:t>
      </w:r>
    </w:p>
    <w:p w14:paraId="3D674DF1" w14:textId="7752C7F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55 </w:t>
      </w:r>
      <w:r w:rsidRPr="00BA4478">
        <w:rPr>
          <w:rFonts w:cs="Times New Roman"/>
          <w:szCs w:val="28"/>
          <w:lang w:val="ru-RU"/>
        </w:rPr>
        <w:t xml:space="preserve">Калыгин А. Цитата как иконический знак // Вестник МГУ. Филология. </w:t>
      </w:r>
      <w:r w:rsidR="00F91E86">
        <w:rPr>
          <w:rFonts w:cs="Times New Roman"/>
          <w:szCs w:val="28"/>
          <w:lang w:val="ru-RU"/>
        </w:rPr>
        <w:t xml:space="preserve">- </w:t>
      </w:r>
      <w:r w:rsidRPr="00BA4478">
        <w:rPr>
          <w:rFonts w:cs="Times New Roman"/>
          <w:szCs w:val="28"/>
          <w:lang w:val="ru-RU"/>
        </w:rPr>
        <w:t>2008. - № 2. - С. 109-112.</w:t>
      </w:r>
    </w:p>
    <w:p w14:paraId="2BCC31CA" w14:textId="76092D23"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56 </w:t>
      </w:r>
      <w:r w:rsidRPr="00BA4478">
        <w:rPr>
          <w:rFonts w:cs="Times New Roman"/>
          <w:szCs w:val="28"/>
          <w:lang w:val="ru-RU"/>
        </w:rPr>
        <w:t xml:space="preserve">Семёнова Н.В. Цитата в художественной прозе: на материале произведений В. Набокова : дис. </w:t>
      </w:r>
      <w:r w:rsidR="00F91E86">
        <w:rPr>
          <w:rFonts w:cs="Times New Roman"/>
          <w:szCs w:val="28"/>
          <w:lang w:val="ru-RU"/>
        </w:rPr>
        <w:t xml:space="preserve">… </w:t>
      </w:r>
      <w:r w:rsidRPr="00BA4478">
        <w:rPr>
          <w:rFonts w:cs="Times New Roman"/>
          <w:szCs w:val="28"/>
          <w:lang w:val="ru-RU"/>
        </w:rPr>
        <w:t>д</w:t>
      </w:r>
      <w:r w:rsidR="00F91E86">
        <w:rPr>
          <w:rFonts w:cs="Times New Roman"/>
          <w:szCs w:val="28"/>
          <w:lang w:val="ru-RU"/>
        </w:rPr>
        <w:t>окт.</w:t>
      </w:r>
      <w:r w:rsidRPr="00BA4478">
        <w:rPr>
          <w:rFonts w:cs="Times New Roman"/>
          <w:szCs w:val="28"/>
          <w:lang w:val="ru-RU"/>
        </w:rPr>
        <w:t xml:space="preserve"> филол. наук.</w:t>
      </w:r>
      <w:r w:rsidR="00F91E86">
        <w:rPr>
          <w:rFonts w:cs="Times New Roman"/>
          <w:szCs w:val="28"/>
          <w:lang w:val="ru-RU"/>
        </w:rPr>
        <w:t xml:space="preserve"> - </w:t>
      </w:r>
      <w:r w:rsidRPr="00BA4478">
        <w:rPr>
          <w:rFonts w:cs="Times New Roman"/>
          <w:szCs w:val="28"/>
          <w:lang w:val="ru-RU"/>
        </w:rPr>
        <w:t xml:space="preserve"> </w:t>
      </w:r>
      <w:r w:rsidRPr="00244EA7">
        <w:rPr>
          <w:rFonts w:cs="Times New Roman"/>
          <w:szCs w:val="28"/>
          <w:lang w:val="ru-RU"/>
        </w:rPr>
        <w:t>М., 2004.-316 с.</w:t>
      </w:r>
    </w:p>
    <w:p w14:paraId="0F891E89" w14:textId="4D8BC17B"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57 </w:t>
      </w:r>
      <w:r w:rsidRPr="00BA4478">
        <w:rPr>
          <w:rFonts w:cs="Times New Roman"/>
          <w:szCs w:val="28"/>
          <w:lang w:val="ru-RU"/>
        </w:rPr>
        <w:t xml:space="preserve">Козицкая, Е.А. Цитата в структуре поэтического текста : дис. канд. филол. наук. </w:t>
      </w:r>
      <w:r w:rsidR="00F91E86">
        <w:rPr>
          <w:rFonts w:cs="Times New Roman"/>
          <w:szCs w:val="28"/>
          <w:lang w:val="ru-RU"/>
        </w:rPr>
        <w:t xml:space="preserve">- </w:t>
      </w:r>
      <w:r w:rsidRPr="00244EA7">
        <w:rPr>
          <w:rFonts w:cs="Times New Roman"/>
          <w:szCs w:val="28"/>
          <w:lang w:val="ru-RU"/>
        </w:rPr>
        <w:t>Тверь, 1998.</w:t>
      </w:r>
    </w:p>
    <w:p w14:paraId="32DEF4E6" w14:textId="23685E6C"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58 </w:t>
      </w:r>
      <w:r w:rsidRPr="00BA4478">
        <w:rPr>
          <w:rFonts w:cs="Times New Roman"/>
          <w:szCs w:val="28"/>
          <w:lang w:val="ru-RU"/>
        </w:rPr>
        <w:t>Вахтел Э. Пародийность «Чайки»: символы и ожидания // Вестник МГУ. Филология. 2002. - № 1. - С. 72-91.</w:t>
      </w:r>
    </w:p>
    <w:p w14:paraId="16DD6861" w14:textId="0DC3AF8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59 </w:t>
      </w:r>
      <w:r w:rsidRPr="00BA4478">
        <w:rPr>
          <w:rFonts w:cs="Times New Roman"/>
          <w:szCs w:val="28"/>
          <w:lang w:val="ru-RU"/>
        </w:rPr>
        <w:t xml:space="preserve">Пастушенко Л.И. Техника жанровой самопародии в романистике Й. Беера // Филологические науки. </w:t>
      </w:r>
      <w:r w:rsidR="00F91E86">
        <w:rPr>
          <w:rFonts w:cs="Times New Roman"/>
          <w:szCs w:val="28"/>
          <w:lang w:val="ru-RU"/>
        </w:rPr>
        <w:t xml:space="preserve">- </w:t>
      </w:r>
      <w:r w:rsidRPr="00BA4478">
        <w:rPr>
          <w:rFonts w:cs="Times New Roman"/>
          <w:szCs w:val="28"/>
          <w:lang w:val="ru-RU"/>
        </w:rPr>
        <w:t>2000. - № 4. - С. 40-48.</w:t>
      </w:r>
    </w:p>
    <w:p w14:paraId="7F4EE0C3" w14:textId="033DD6F6" w:rsidR="00244EA7" w:rsidRPr="00BA4478" w:rsidRDefault="009B37D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6</w:t>
      </w:r>
      <w:r w:rsidR="00244EA7">
        <w:rPr>
          <w:rFonts w:cs="Times New Roman"/>
          <w:szCs w:val="28"/>
          <w:lang w:val="kk-KZ"/>
        </w:rPr>
        <w:t xml:space="preserve">0 </w:t>
      </w:r>
      <w:r w:rsidR="00244EA7" w:rsidRPr="00BA4478">
        <w:rPr>
          <w:rFonts w:cs="Times New Roman"/>
          <w:szCs w:val="28"/>
          <w:lang w:val="ru-RU"/>
        </w:rPr>
        <w:t>Варченко В.В.</w:t>
      </w:r>
      <w:r w:rsidR="00244EA7" w:rsidRPr="008411F4">
        <w:rPr>
          <w:rFonts w:cs="Times New Roman"/>
          <w:szCs w:val="28"/>
        </w:rPr>
        <w:t> </w:t>
      </w:r>
      <w:r w:rsidR="00244EA7" w:rsidRPr="00BA4478">
        <w:rPr>
          <w:rFonts w:cs="Times New Roman"/>
          <w:szCs w:val="28"/>
          <w:lang w:val="ru-RU"/>
        </w:rPr>
        <w:t>Формы и функции цитатной речи в медиа-тексте. Специальность 10.02.04 - германские языки: дис.</w:t>
      </w:r>
      <w:r w:rsidR="00F91E86">
        <w:rPr>
          <w:rFonts w:cs="Times New Roman"/>
          <w:szCs w:val="28"/>
          <w:lang w:val="ru-RU"/>
        </w:rPr>
        <w:t xml:space="preserve"> .</w:t>
      </w:r>
      <w:r w:rsidR="00244EA7" w:rsidRPr="00BA4478">
        <w:rPr>
          <w:rFonts w:cs="Times New Roman"/>
          <w:szCs w:val="28"/>
          <w:lang w:val="ru-RU"/>
        </w:rPr>
        <w:t>.. канд. филол. наук. – М</w:t>
      </w:r>
      <w:r w:rsidR="00F91E86">
        <w:rPr>
          <w:rFonts w:cs="Times New Roman"/>
          <w:szCs w:val="28"/>
          <w:lang w:val="ru-RU"/>
        </w:rPr>
        <w:t>.</w:t>
      </w:r>
      <w:r w:rsidR="00244EA7" w:rsidRPr="00BA4478">
        <w:rPr>
          <w:rFonts w:cs="Times New Roman"/>
          <w:szCs w:val="28"/>
          <w:lang w:val="ru-RU"/>
        </w:rPr>
        <w:t>: 2007. – 187 с.</w:t>
      </w:r>
    </w:p>
    <w:p w14:paraId="0EE3E444" w14:textId="7D5FEE19"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61 </w:t>
      </w:r>
      <w:r w:rsidRPr="00BA4478">
        <w:rPr>
          <w:rFonts w:cs="Times New Roman"/>
          <w:szCs w:val="28"/>
          <w:lang w:val="ru-RU"/>
        </w:rPr>
        <w:t>Бакина А.Д. Специфика интертекстуальности современного публицистического дискурса // Актуальные проб</w:t>
      </w:r>
      <w:r w:rsidR="00897734">
        <w:rPr>
          <w:rFonts w:cs="Times New Roman"/>
          <w:szCs w:val="28"/>
          <w:lang w:val="ru-RU"/>
        </w:rPr>
        <w:t>лемы обучения и изучения языка</w:t>
      </w:r>
      <w:r w:rsidRPr="00BA4478">
        <w:rPr>
          <w:rFonts w:cs="Times New Roman"/>
          <w:szCs w:val="28"/>
          <w:lang w:val="ru-RU"/>
        </w:rPr>
        <w:t>: сборник статей</w:t>
      </w:r>
      <w:r w:rsidR="00F91E86">
        <w:rPr>
          <w:rFonts w:cs="Times New Roman"/>
          <w:szCs w:val="28"/>
          <w:lang w:val="ru-RU"/>
        </w:rPr>
        <w:t>.</w:t>
      </w:r>
      <w:r w:rsidRPr="00BA4478">
        <w:rPr>
          <w:rFonts w:cs="Times New Roman"/>
          <w:szCs w:val="28"/>
          <w:lang w:val="ru-RU"/>
        </w:rPr>
        <w:t xml:space="preserve"> </w:t>
      </w:r>
      <w:r w:rsidR="00F91E86">
        <w:rPr>
          <w:rFonts w:cs="Times New Roman"/>
          <w:szCs w:val="28"/>
          <w:lang w:val="ru-RU"/>
        </w:rPr>
        <w:t>-</w:t>
      </w:r>
      <w:r w:rsidRPr="00BA4478">
        <w:rPr>
          <w:rFonts w:cs="Times New Roman"/>
          <w:szCs w:val="28"/>
          <w:lang w:val="ru-RU"/>
        </w:rPr>
        <w:t xml:space="preserve"> Орел: Орловский юридический институт МВД России имени В.В. Лукьянова</w:t>
      </w:r>
      <w:r w:rsidR="00F91E86">
        <w:rPr>
          <w:rFonts w:cs="Times New Roman"/>
          <w:szCs w:val="28"/>
          <w:lang w:val="ru-RU"/>
        </w:rPr>
        <w:t>,</w:t>
      </w:r>
      <w:r w:rsidRPr="00BA4478">
        <w:rPr>
          <w:rFonts w:cs="Times New Roman"/>
          <w:szCs w:val="28"/>
          <w:lang w:val="ru-RU"/>
        </w:rPr>
        <w:t xml:space="preserve"> </w:t>
      </w:r>
      <w:r w:rsidRPr="00244EA7">
        <w:rPr>
          <w:rFonts w:cs="Times New Roman"/>
          <w:szCs w:val="28"/>
          <w:lang w:val="ru-RU"/>
        </w:rPr>
        <w:t xml:space="preserve">2019. </w:t>
      </w:r>
      <w:r w:rsidR="00F91E86">
        <w:rPr>
          <w:rFonts w:cs="Times New Roman"/>
          <w:szCs w:val="28"/>
          <w:lang w:val="ru-RU"/>
        </w:rPr>
        <w:t xml:space="preserve">- </w:t>
      </w:r>
      <w:r w:rsidRPr="00244EA7">
        <w:rPr>
          <w:rFonts w:cs="Times New Roman"/>
          <w:szCs w:val="28"/>
          <w:lang w:val="ru-RU"/>
        </w:rPr>
        <w:t>С.16-22.</w:t>
      </w:r>
    </w:p>
    <w:p w14:paraId="64872DFE" w14:textId="5B41427B"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62 </w:t>
      </w:r>
      <w:r w:rsidRPr="00BA4478">
        <w:rPr>
          <w:rFonts w:cs="Times New Roman"/>
          <w:szCs w:val="28"/>
          <w:lang w:val="ru-RU"/>
        </w:rPr>
        <w:t xml:space="preserve">Бакина А.Д. Специфика семантики цитаты: на материале русского и английского языков. 10. 02. 19: </w:t>
      </w:r>
      <w:r w:rsidR="00606D5E">
        <w:rPr>
          <w:rFonts w:cs="Times New Roman"/>
          <w:szCs w:val="28"/>
          <w:lang w:val="ru-RU"/>
        </w:rPr>
        <w:t xml:space="preserve">автореф. </w:t>
      </w:r>
      <w:r w:rsidR="00F91E86">
        <w:rPr>
          <w:rFonts w:cs="Times New Roman"/>
          <w:szCs w:val="28"/>
          <w:lang w:val="ru-RU"/>
        </w:rPr>
        <w:t xml:space="preserve">… </w:t>
      </w:r>
      <w:r w:rsidRPr="00BA4478">
        <w:rPr>
          <w:rFonts w:cs="Times New Roman"/>
          <w:szCs w:val="28"/>
          <w:lang w:val="ru-RU"/>
        </w:rPr>
        <w:t xml:space="preserve">дис.канд. </w:t>
      </w:r>
      <w:r w:rsidR="00897734">
        <w:rPr>
          <w:rFonts w:cs="Times New Roman"/>
          <w:szCs w:val="28"/>
          <w:lang w:val="ru-RU"/>
        </w:rPr>
        <w:t xml:space="preserve">филол. наук. – Орел, 2007. – </w:t>
      </w:r>
      <w:r w:rsidR="00606D5E">
        <w:rPr>
          <w:rFonts w:cs="Times New Roman"/>
          <w:szCs w:val="28"/>
          <w:lang w:val="ru-RU"/>
        </w:rPr>
        <w:t>23</w:t>
      </w:r>
      <w:r w:rsidRPr="00BA4478">
        <w:rPr>
          <w:rFonts w:cs="Times New Roman"/>
          <w:szCs w:val="28"/>
          <w:lang w:val="ru-RU"/>
        </w:rPr>
        <w:t xml:space="preserve"> с.</w:t>
      </w:r>
    </w:p>
    <w:p w14:paraId="10DFB45D" w14:textId="38BA400C" w:rsidR="00816B67" w:rsidRDefault="00816B67" w:rsidP="00F91E86">
      <w:pPr>
        <w:pStyle w:val="a"/>
        <w:numPr>
          <w:ilvl w:val="0"/>
          <w:numId w:val="0"/>
        </w:numPr>
        <w:spacing w:line="240" w:lineRule="auto"/>
        <w:ind w:firstLine="709"/>
        <w:jc w:val="both"/>
        <w:rPr>
          <w:rFonts w:cs="Times New Roman"/>
          <w:szCs w:val="28"/>
          <w:lang w:val="kk-KZ"/>
        </w:rPr>
      </w:pPr>
      <w:r>
        <w:rPr>
          <w:rFonts w:cs="Times New Roman"/>
          <w:szCs w:val="28"/>
          <w:lang w:val="ru-RU"/>
        </w:rPr>
        <w:t xml:space="preserve">63 </w:t>
      </w:r>
      <w:r w:rsidRPr="00816B67">
        <w:rPr>
          <w:rFonts w:cs="Times New Roman"/>
          <w:szCs w:val="28"/>
          <w:lang w:val="kk-KZ"/>
        </w:rPr>
        <w:t>Бакина АД Цитата в аспекте интертекстуальности</w:t>
      </w:r>
      <w:r w:rsidR="00F91E86" w:rsidRPr="00816B67">
        <w:rPr>
          <w:rFonts w:cs="Times New Roman"/>
          <w:szCs w:val="28"/>
          <w:lang w:val="kk-KZ"/>
        </w:rPr>
        <w:t xml:space="preserve"> </w:t>
      </w:r>
      <w:r w:rsidRPr="00816B67">
        <w:rPr>
          <w:rFonts w:cs="Times New Roman"/>
          <w:szCs w:val="28"/>
          <w:lang w:val="kk-KZ"/>
        </w:rPr>
        <w:t xml:space="preserve">// Вопросы филологических наук Гл. редактор А В. Моденов </w:t>
      </w:r>
      <w:r w:rsidR="00F91E86">
        <w:rPr>
          <w:rFonts w:cs="Times New Roman"/>
          <w:szCs w:val="28"/>
          <w:lang w:val="kk-KZ"/>
        </w:rPr>
        <w:t>–</w:t>
      </w:r>
      <w:r w:rsidRPr="00816B67">
        <w:rPr>
          <w:rFonts w:cs="Times New Roman"/>
          <w:szCs w:val="28"/>
          <w:lang w:val="kk-KZ"/>
        </w:rPr>
        <w:t xml:space="preserve"> М</w:t>
      </w:r>
      <w:r w:rsidR="00F91E86">
        <w:rPr>
          <w:rFonts w:cs="Times New Roman"/>
          <w:szCs w:val="28"/>
          <w:lang w:val="kk-KZ"/>
        </w:rPr>
        <w:t>.</w:t>
      </w:r>
      <w:r w:rsidRPr="00816B67">
        <w:rPr>
          <w:rFonts w:cs="Times New Roman"/>
          <w:szCs w:val="28"/>
          <w:lang w:val="kk-KZ"/>
        </w:rPr>
        <w:t>, 2006</w:t>
      </w:r>
      <w:r w:rsidR="00F91E86">
        <w:rPr>
          <w:rFonts w:cs="Times New Roman"/>
          <w:szCs w:val="28"/>
          <w:lang w:val="kk-KZ"/>
        </w:rPr>
        <w:t>. - №</w:t>
      </w:r>
      <w:r w:rsidRPr="00816B67">
        <w:rPr>
          <w:rFonts w:cs="Times New Roman"/>
          <w:szCs w:val="28"/>
          <w:lang w:val="kk-KZ"/>
        </w:rPr>
        <w:t xml:space="preserve">4(21) - С 39-42. </w:t>
      </w:r>
    </w:p>
    <w:p w14:paraId="1BA6A534" w14:textId="2C9E36C9"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64 </w:t>
      </w:r>
      <w:r w:rsidRPr="00BA4478">
        <w:rPr>
          <w:rFonts w:cs="Times New Roman"/>
          <w:szCs w:val="28"/>
          <w:lang w:val="ru-RU"/>
        </w:rPr>
        <w:t>Саблина М.Б. «Цитата и цитирование в текстах современных российских газет»: 10. 02. 01: дис. … канд. филол. наук. – Красноярск, 2011. – 172</w:t>
      </w:r>
      <w:r w:rsidR="00F91E86">
        <w:rPr>
          <w:rFonts w:cs="Times New Roman"/>
          <w:szCs w:val="28"/>
          <w:lang w:val="ru-RU"/>
        </w:rPr>
        <w:t xml:space="preserve"> с</w:t>
      </w:r>
      <w:r w:rsidRPr="00BA4478">
        <w:rPr>
          <w:rFonts w:cs="Times New Roman"/>
          <w:szCs w:val="28"/>
          <w:lang w:val="ru-RU"/>
        </w:rPr>
        <w:t>.</w:t>
      </w:r>
    </w:p>
    <w:p w14:paraId="57B21ABF" w14:textId="4E532455"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65 </w:t>
      </w:r>
      <w:r w:rsidRPr="00BA4478">
        <w:rPr>
          <w:rFonts w:cs="Times New Roman"/>
          <w:szCs w:val="28"/>
          <w:lang w:val="ru-RU"/>
        </w:rPr>
        <w:t xml:space="preserve">Дронова Е. Стилистический прием аллюзии в свете теории интертекстуальности: На материале языка англо-ирландской драмы первой половины </w:t>
      </w:r>
      <w:r w:rsidRPr="008411F4">
        <w:rPr>
          <w:rFonts w:cs="Times New Roman"/>
          <w:szCs w:val="28"/>
        </w:rPr>
        <w:t>XX</w:t>
      </w:r>
      <w:r w:rsidRPr="00BA4478">
        <w:rPr>
          <w:rFonts w:cs="Times New Roman"/>
          <w:szCs w:val="28"/>
          <w:lang w:val="ru-RU"/>
        </w:rPr>
        <w:t xml:space="preserve"> века: 10.02.04: </w:t>
      </w:r>
      <w:r w:rsidR="00B254EC">
        <w:rPr>
          <w:rFonts w:cs="Times New Roman"/>
          <w:szCs w:val="28"/>
          <w:lang w:val="ru-RU"/>
        </w:rPr>
        <w:t xml:space="preserve">автореф. </w:t>
      </w:r>
      <w:r w:rsidR="00F91E86">
        <w:rPr>
          <w:rFonts w:cs="Times New Roman"/>
          <w:szCs w:val="28"/>
          <w:lang w:val="ru-RU"/>
        </w:rPr>
        <w:t xml:space="preserve">… </w:t>
      </w:r>
      <w:r w:rsidRPr="00BA4478">
        <w:rPr>
          <w:rFonts w:cs="Times New Roman"/>
          <w:szCs w:val="28"/>
          <w:lang w:val="ru-RU"/>
        </w:rPr>
        <w:t>дис. канд. фил</w:t>
      </w:r>
      <w:r w:rsidR="00B254EC">
        <w:rPr>
          <w:rFonts w:cs="Times New Roman"/>
          <w:szCs w:val="28"/>
          <w:lang w:val="ru-RU"/>
        </w:rPr>
        <w:t>ол. наук.. – Воронеж, 2006. – 2</w:t>
      </w:r>
      <w:r w:rsidRPr="00BA4478">
        <w:rPr>
          <w:rFonts w:cs="Times New Roman"/>
          <w:szCs w:val="28"/>
          <w:lang w:val="ru-RU"/>
        </w:rPr>
        <w:t>8 б.</w:t>
      </w:r>
    </w:p>
    <w:p w14:paraId="61248AB8" w14:textId="77777777"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66 </w:t>
      </w:r>
      <w:r w:rsidRPr="00BA4478">
        <w:rPr>
          <w:rFonts w:cs="Times New Roman"/>
          <w:szCs w:val="28"/>
          <w:lang w:val="ru-RU"/>
        </w:rPr>
        <w:t xml:space="preserve">Уәли Н. Қазақ сөз мәдениетінің теориялық негіздері: филол. ғыл. докт.... </w:t>
      </w:r>
      <w:r w:rsidRPr="00244EA7">
        <w:rPr>
          <w:rFonts w:cs="Times New Roman"/>
          <w:szCs w:val="28"/>
          <w:lang w:val="ru-RU"/>
        </w:rPr>
        <w:t>дисс. – Алматы, 2007. – 357 б.</w:t>
      </w:r>
    </w:p>
    <w:p w14:paraId="336CE7D4" w14:textId="6F1A3A1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lastRenderedPageBreak/>
        <w:t xml:space="preserve">67 </w:t>
      </w:r>
      <w:r w:rsidRPr="00BA4478">
        <w:rPr>
          <w:rFonts w:cs="Times New Roman"/>
          <w:szCs w:val="28"/>
          <w:lang w:val="ru-RU"/>
        </w:rPr>
        <w:t xml:space="preserve">Новохачёва Н.Ю. Стилистический приём литературной аллюзии в газетно-публицистическом дискурсе конца </w:t>
      </w:r>
      <w:r w:rsidRPr="008411F4">
        <w:rPr>
          <w:rFonts w:cs="Times New Roman"/>
          <w:szCs w:val="28"/>
        </w:rPr>
        <w:t>XX</w:t>
      </w:r>
      <w:r w:rsidRPr="00BA4478">
        <w:rPr>
          <w:rFonts w:cs="Times New Roman"/>
          <w:szCs w:val="28"/>
          <w:lang w:val="ru-RU"/>
        </w:rPr>
        <w:t xml:space="preserve"> – начала </w:t>
      </w:r>
      <w:r w:rsidRPr="008411F4">
        <w:rPr>
          <w:rFonts w:cs="Times New Roman"/>
          <w:szCs w:val="28"/>
        </w:rPr>
        <w:t>XXI</w:t>
      </w:r>
      <w:r w:rsidRPr="00BA4478">
        <w:rPr>
          <w:rFonts w:cs="Times New Roman"/>
          <w:szCs w:val="28"/>
          <w:lang w:val="ru-RU"/>
        </w:rPr>
        <w:t xml:space="preserve"> веков:  10.02.01. дис. канд. филол. наук:  - Ставрополь, 2005. – 284</w:t>
      </w:r>
      <w:r w:rsidR="00F91E86">
        <w:rPr>
          <w:rFonts w:cs="Times New Roman"/>
          <w:szCs w:val="28"/>
          <w:lang w:val="ru-RU"/>
        </w:rPr>
        <w:t xml:space="preserve"> с</w:t>
      </w:r>
      <w:r w:rsidRPr="00BA4478">
        <w:rPr>
          <w:rFonts w:cs="Times New Roman"/>
          <w:szCs w:val="28"/>
          <w:lang w:val="ru-RU"/>
        </w:rPr>
        <w:t>.</w:t>
      </w:r>
    </w:p>
    <w:p w14:paraId="35D2D70C" w14:textId="30CD8C63"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68 </w:t>
      </w:r>
      <w:r w:rsidRPr="00BA4478">
        <w:rPr>
          <w:rFonts w:cs="Times New Roman"/>
          <w:szCs w:val="28"/>
          <w:lang w:val="ru-RU"/>
        </w:rPr>
        <w:t>Квятковский А.П.</w:t>
      </w:r>
      <w:r w:rsidRPr="008411F4">
        <w:rPr>
          <w:rFonts w:cs="Times New Roman"/>
          <w:szCs w:val="28"/>
        </w:rPr>
        <w:t> </w:t>
      </w:r>
      <w:r w:rsidRPr="00BA4478">
        <w:rPr>
          <w:rFonts w:cs="Times New Roman"/>
          <w:szCs w:val="28"/>
          <w:lang w:val="ru-RU"/>
        </w:rPr>
        <w:t>Поэтический словарь</w:t>
      </w:r>
      <w:r w:rsidRPr="008411F4">
        <w:rPr>
          <w:rFonts w:cs="Times New Roman"/>
          <w:szCs w:val="28"/>
        </w:rPr>
        <w:t> </w:t>
      </w:r>
      <w:r w:rsidRPr="00BA4478">
        <w:rPr>
          <w:rFonts w:cs="Times New Roman"/>
          <w:szCs w:val="28"/>
          <w:lang w:val="ru-RU"/>
        </w:rPr>
        <w:t>/ Науч. ред.</w:t>
      </w:r>
      <w:r w:rsidRPr="008411F4">
        <w:rPr>
          <w:rFonts w:cs="Times New Roman"/>
          <w:szCs w:val="28"/>
        </w:rPr>
        <w:t> </w:t>
      </w:r>
      <w:r w:rsidRPr="00BA4478">
        <w:rPr>
          <w:rFonts w:cs="Times New Roman"/>
          <w:szCs w:val="28"/>
          <w:lang w:val="ru-RU"/>
        </w:rPr>
        <w:t xml:space="preserve">И. Роднянская. </w:t>
      </w:r>
      <w:r w:rsidR="00383FA0">
        <w:rPr>
          <w:rFonts w:cs="Times New Roman"/>
          <w:szCs w:val="28"/>
          <w:lang w:val="ru-RU"/>
        </w:rPr>
        <w:t>-</w:t>
      </w:r>
      <w:r w:rsidRPr="00BA4478">
        <w:rPr>
          <w:rFonts w:cs="Times New Roman"/>
          <w:szCs w:val="28"/>
          <w:lang w:val="ru-RU"/>
        </w:rPr>
        <w:t xml:space="preserve"> М.: Сов. Энцикл.,</w:t>
      </w:r>
      <w:r w:rsidRPr="008411F4">
        <w:rPr>
          <w:rFonts w:cs="Times New Roman"/>
          <w:szCs w:val="28"/>
        </w:rPr>
        <w:t> </w:t>
      </w:r>
      <w:r w:rsidRPr="00BA4478">
        <w:rPr>
          <w:rFonts w:cs="Times New Roman"/>
          <w:szCs w:val="28"/>
          <w:lang w:val="ru-RU"/>
        </w:rPr>
        <w:t>1966. — 376 с.</w:t>
      </w:r>
    </w:p>
    <w:p w14:paraId="4C916C10" w14:textId="2492443F" w:rsidR="00244EA7" w:rsidRPr="00F91E86"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69 </w:t>
      </w:r>
      <w:r w:rsidRPr="00BA4478">
        <w:rPr>
          <w:rFonts w:cs="Times New Roman"/>
          <w:szCs w:val="28"/>
          <w:lang w:val="ru-RU"/>
        </w:rPr>
        <w:t xml:space="preserve">Тухарели М.Д. Аллюзия в системе художественного произведения: дисс. ... канд. филол. наук: 10.01.08. </w:t>
      </w:r>
      <w:r w:rsidR="00F91E86">
        <w:rPr>
          <w:rFonts w:cs="Times New Roman"/>
          <w:szCs w:val="28"/>
          <w:lang w:val="ru-RU"/>
        </w:rPr>
        <w:t xml:space="preserve">- </w:t>
      </w:r>
      <w:r w:rsidRPr="00BA4478">
        <w:rPr>
          <w:rFonts w:cs="Times New Roman"/>
          <w:szCs w:val="28"/>
          <w:lang w:val="ru-RU"/>
        </w:rPr>
        <w:t>Тбилиси, 1984. – 166 с.</w:t>
      </w:r>
    </w:p>
    <w:p w14:paraId="01EB8C71" w14:textId="4AF9E3FA"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70 </w:t>
      </w:r>
      <w:r w:rsidRPr="00BA4478">
        <w:rPr>
          <w:rFonts w:cs="Times New Roman"/>
          <w:szCs w:val="28"/>
          <w:lang w:val="ru-RU"/>
        </w:rPr>
        <w:t>Мостицкий И.Л.Универсальный дополнительный практический толковый словарь</w:t>
      </w:r>
      <w:r w:rsidR="00F91E86">
        <w:rPr>
          <w:rFonts w:cs="Times New Roman"/>
          <w:szCs w:val="28"/>
          <w:lang w:val="ru-RU"/>
        </w:rPr>
        <w:t xml:space="preserve">. </w:t>
      </w:r>
      <w:r w:rsidRPr="00BA4478">
        <w:rPr>
          <w:rFonts w:cs="Times New Roman"/>
          <w:szCs w:val="28"/>
          <w:lang w:val="ru-RU"/>
        </w:rPr>
        <w:t>– М.: Триумф, 2012</w:t>
      </w:r>
      <w:r w:rsidR="00F91E86">
        <w:rPr>
          <w:rFonts w:cs="Times New Roman"/>
          <w:szCs w:val="28"/>
          <w:lang w:val="ru-RU"/>
        </w:rPr>
        <w:t>.</w:t>
      </w:r>
    </w:p>
    <w:p w14:paraId="34389582" w14:textId="77777777" w:rsidR="00244EA7" w:rsidRPr="008411F4"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 xml:space="preserve">71 </w:t>
      </w:r>
      <w:r w:rsidRPr="008411F4">
        <w:rPr>
          <w:rFonts w:cs="Times New Roman"/>
          <w:szCs w:val="28"/>
        </w:rPr>
        <w:t>Nikashina N.V., Suprun N.D. Allusion as a Stylistic Device in the English Language Literature // RUDN Journal of Language Studies, Semiotics and Semantics. - 2016. - N. 1. - P. 68-74.</w:t>
      </w:r>
    </w:p>
    <w:p w14:paraId="30E35DFE" w14:textId="77777777"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72 </w:t>
      </w:r>
      <w:r w:rsidRPr="00BA4478">
        <w:rPr>
          <w:rFonts w:cs="Times New Roman"/>
          <w:szCs w:val="28"/>
          <w:lang w:val="ru-RU"/>
        </w:rPr>
        <w:t xml:space="preserve">Онищенко О.В. функционирование аллюзий, реминисценций и прецедентных феноменов в текстах русскоязычных СМИ.//Вестник ТГПИ. </w:t>
      </w:r>
      <w:r w:rsidRPr="00244EA7">
        <w:rPr>
          <w:rFonts w:cs="Times New Roman"/>
          <w:szCs w:val="28"/>
          <w:lang w:val="ru-RU"/>
        </w:rPr>
        <w:t>Гуманитарные науки. Специальный выпуск. – Таганрог, 2010. – №2. – С. 58-64</w:t>
      </w:r>
    </w:p>
    <w:p w14:paraId="28BEDC25"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73 </w:t>
      </w:r>
      <w:r w:rsidRPr="00BA4478">
        <w:rPr>
          <w:rFonts w:cs="Times New Roman"/>
          <w:szCs w:val="28"/>
          <w:lang w:val="ru-RU"/>
        </w:rPr>
        <w:t>Лотман Ю.М. Анализ поэтического текста. – Л.: Просвещение, 1972. – 272 с.</w:t>
      </w:r>
    </w:p>
    <w:p w14:paraId="340B5FD9" w14:textId="6E136075" w:rsidR="00244EA7" w:rsidRPr="00913605" w:rsidRDefault="00244EA7" w:rsidP="009B37D5">
      <w:pPr>
        <w:pStyle w:val="a"/>
        <w:numPr>
          <w:ilvl w:val="0"/>
          <w:numId w:val="0"/>
        </w:numPr>
        <w:spacing w:after="0" w:line="240" w:lineRule="auto"/>
        <w:ind w:firstLine="709"/>
        <w:jc w:val="both"/>
        <w:rPr>
          <w:rFonts w:cs="Times New Roman"/>
          <w:szCs w:val="28"/>
        </w:rPr>
      </w:pPr>
      <w:r w:rsidRPr="009B0CEE">
        <w:rPr>
          <w:rFonts w:cs="Times New Roman"/>
          <w:szCs w:val="28"/>
          <w:lang w:val="kk-KZ"/>
        </w:rPr>
        <w:t xml:space="preserve">74 </w:t>
      </w:r>
      <w:r w:rsidRPr="009B0CEE">
        <w:rPr>
          <w:rFonts w:cs="Times New Roman"/>
          <w:szCs w:val="28"/>
          <w:lang w:val="ru-RU"/>
        </w:rPr>
        <w:t xml:space="preserve">Воронцова Ю.А. Реминисценции в текстах современных средств массовой информации. </w:t>
      </w:r>
      <w:r w:rsidRPr="00913605">
        <w:rPr>
          <w:rFonts w:cs="Times New Roman"/>
          <w:szCs w:val="28"/>
        </w:rPr>
        <w:t xml:space="preserve">10.02.01. </w:t>
      </w:r>
      <w:r w:rsidRPr="009B0CEE">
        <w:rPr>
          <w:rFonts w:cs="Times New Roman"/>
          <w:szCs w:val="28"/>
          <w:lang w:val="ru-RU"/>
        </w:rPr>
        <w:t>дис</w:t>
      </w:r>
      <w:r w:rsidRPr="00913605">
        <w:rPr>
          <w:rFonts w:cs="Times New Roman"/>
          <w:szCs w:val="28"/>
        </w:rPr>
        <w:t xml:space="preserve">. </w:t>
      </w:r>
      <w:r w:rsidR="00F91E86" w:rsidRPr="00913605">
        <w:rPr>
          <w:rFonts w:cs="Times New Roman"/>
          <w:szCs w:val="28"/>
        </w:rPr>
        <w:t xml:space="preserve">… </w:t>
      </w:r>
      <w:r w:rsidRPr="009B0CEE">
        <w:rPr>
          <w:rFonts w:cs="Times New Roman"/>
          <w:szCs w:val="28"/>
          <w:lang w:val="ru-RU"/>
        </w:rPr>
        <w:t>канд</w:t>
      </w:r>
      <w:r w:rsidRPr="00913605">
        <w:rPr>
          <w:rFonts w:cs="Times New Roman"/>
          <w:szCs w:val="28"/>
        </w:rPr>
        <w:t xml:space="preserve">. </w:t>
      </w:r>
      <w:r w:rsidRPr="009B0CEE">
        <w:rPr>
          <w:rFonts w:cs="Times New Roman"/>
          <w:szCs w:val="28"/>
          <w:lang w:val="ru-RU"/>
        </w:rPr>
        <w:t>филол</w:t>
      </w:r>
      <w:r w:rsidRPr="00913605">
        <w:rPr>
          <w:rFonts w:cs="Times New Roman"/>
          <w:szCs w:val="28"/>
        </w:rPr>
        <w:t xml:space="preserve">. </w:t>
      </w:r>
      <w:r w:rsidRPr="009B0CEE">
        <w:rPr>
          <w:rFonts w:cs="Times New Roman"/>
          <w:szCs w:val="28"/>
          <w:lang w:val="ru-RU"/>
        </w:rPr>
        <w:t>наук</w:t>
      </w:r>
      <w:r w:rsidRPr="00913605">
        <w:rPr>
          <w:rFonts w:cs="Times New Roman"/>
          <w:szCs w:val="28"/>
        </w:rPr>
        <w:t xml:space="preserve">. </w:t>
      </w:r>
      <w:r w:rsidR="00F91E86" w:rsidRPr="00913605">
        <w:rPr>
          <w:rFonts w:cs="Times New Roman"/>
          <w:szCs w:val="28"/>
        </w:rPr>
        <w:t xml:space="preserve">- </w:t>
      </w:r>
      <w:r w:rsidRPr="009B0CEE">
        <w:rPr>
          <w:rFonts w:cs="Times New Roman"/>
          <w:szCs w:val="28"/>
          <w:lang w:val="ru-RU"/>
        </w:rPr>
        <w:t>Белгород</w:t>
      </w:r>
      <w:r w:rsidRPr="00913605">
        <w:rPr>
          <w:rFonts w:cs="Times New Roman"/>
          <w:szCs w:val="28"/>
        </w:rPr>
        <w:t xml:space="preserve"> 2004. – 233</w:t>
      </w:r>
      <w:r w:rsidR="00F91E86" w:rsidRPr="00913605">
        <w:rPr>
          <w:rFonts w:cs="Times New Roman"/>
          <w:szCs w:val="28"/>
        </w:rPr>
        <w:t xml:space="preserve"> </w:t>
      </w:r>
      <w:r w:rsidR="00F91E86" w:rsidRPr="009B0CEE">
        <w:rPr>
          <w:rFonts w:cs="Times New Roman"/>
          <w:szCs w:val="28"/>
          <w:lang w:val="ru-RU"/>
        </w:rPr>
        <w:t>с</w:t>
      </w:r>
      <w:r w:rsidRPr="00913605">
        <w:rPr>
          <w:rFonts w:cs="Times New Roman"/>
          <w:szCs w:val="28"/>
        </w:rPr>
        <w:t>.</w:t>
      </w:r>
    </w:p>
    <w:p w14:paraId="5A474DEA" w14:textId="66C655CA" w:rsidR="00244EA7" w:rsidRPr="00913605" w:rsidRDefault="00244EA7" w:rsidP="009B37D5">
      <w:pPr>
        <w:pStyle w:val="a"/>
        <w:numPr>
          <w:ilvl w:val="0"/>
          <w:numId w:val="0"/>
        </w:numPr>
        <w:spacing w:after="0" w:line="240" w:lineRule="auto"/>
        <w:ind w:firstLine="709"/>
        <w:jc w:val="both"/>
        <w:rPr>
          <w:rFonts w:cs="Times New Roman"/>
          <w:szCs w:val="28"/>
        </w:rPr>
      </w:pPr>
      <w:r w:rsidRPr="009B0CEE">
        <w:rPr>
          <w:rFonts w:cs="Times New Roman"/>
          <w:szCs w:val="28"/>
          <w:lang w:val="kk-KZ"/>
        </w:rPr>
        <w:t xml:space="preserve">75 </w:t>
      </w:r>
      <w:r w:rsidRPr="009B0CEE">
        <w:rPr>
          <w:rFonts w:cs="Times New Roman"/>
          <w:szCs w:val="28"/>
        </w:rPr>
        <w:t>Kappassova A.S</w:t>
      </w:r>
      <w:r w:rsidR="00F91E86" w:rsidRPr="009B0CEE">
        <w:rPr>
          <w:rFonts w:cs="Times New Roman"/>
          <w:szCs w:val="28"/>
        </w:rPr>
        <w:t>.</w:t>
      </w:r>
      <w:r w:rsidRPr="009B0CEE">
        <w:rPr>
          <w:rFonts w:cs="Times New Roman"/>
          <w:szCs w:val="28"/>
        </w:rPr>
        <w:t>H., Adilova A. S., Zeinulina A. F., Khamzina K. M., Umirbekova A., Zhaldybayeva A. Z. Intertextuality in Kazakh, Russian, and English-language Media</w:t>
      </w:r>
      <w:r w:rsidR="009B0CEE" w:rsidRPr="009B0CEE">
        <w:rPr>
          <w:rFonts w:cs="Times New Roman"/>
          <w:szCs w:val="28"/>
        </w:rPr>
        <w:t xml:space="preserve"> //</w:t>
      </w:r>
      <w:r w:rsidRPr="009B0CEE">
        <w:rPr>
          <w:rFonts w:cs="Times New Roman"/>
          <w:szCs w:val="28"/>
        </w:rPr>
        <w:t xml:space="preserve"> Eurasian Journal of Applied Linguistics, </w:t>
      </w:r>
      <w:r w:rsidR="009B0CEE" w:rsidRPr="009B0CEE">
        <w:rPr>
          <w:rFonts w:cs="Times New Roman"/>
          <w:szCs w:val="28"/>
        </w:rPr>
        <w:t>2024. - №</w:t>
      </w:r>
      <w:r w:rsidRPr="009B0CEE">
        <w:rPr>
          <w:rFonts w:cs="Times New Roman"/>
          <w:szCs w:val="28"/>
        </w:rPr>
        <w:t>10(3)</w:t>
      </w:r>
      <w:r w:rsidR="009B0CEE" w:rsidRPr="009B0CEE">
        <w:rPr>
          <w:rFonts w:cs="Times New Roman"/>
          <w:szCs w:val="28"/>
        </w:rPr>
        <w:t xml:space="preserve">. – </w:t>
      </w:r>
      <w:r w:rsidR="009B0CEE">
        <w:rPr>
          <w:rFonts w:cs="Times New Roman"/>
          <w:szCs w:val="28"/>
          <w:lang w:val="ru-RU"/>
        </w:rPr>
        <w:t>Р</w:t>
      </w:r>
      <w:r w:rsidR="009B0CEE" w:rsidRPr="009B0CEE">
        <w:rPr>
          <w:rFonts w:cs="Times New Roman"/>
          <w:szCs w:val="28"/>
        </w:rPr>
        <w:t>.</w:t>
      </w:r>
      <w:r w:rsidRPr="009B0CEE">
        <w:rPr>
          <w:rFonts w:cs="Times New Roman"/>
          <w:szCs w:val="28"/>
        </w:rPr>
        <w:t xml:space="preserve"> 22-32. </w:t>
      </w:r>
    </w:p>
    <w:p w14:paraId="10FD8F51" w14:textId="77777777" w:rsidR="00244EA7" w:rsidRPr="009B0CEE" w:rsidRDefault="00244EA7" w:rsidP="009B37D5">
      <w:pPr>
        <w:pStyle w:val="a"/>
        <w:numPr>
          <w:ilvl w:val="0"/>
          <w:numId w:val="0"/>
        </w:numPr>
        <w:spacing w:after="0" w:line="240" w:lineRule="auto"/>
        <w:ind w:firstLine="709"/>
        <w:jc w:val="both"/>
        <w:rPr>
          <w:rFonts w:cs="Times New Roman"/>
          <w:szCs w:val="28"/>
          <w:lang w:val="ru-RU"/>
        </w:rPr>
      </w:pPr>
      <w:r w:rsidRPr="009B0CEE">
        <w:rPr>
          <w:rFonts w:cs="Times New Roman"/>
          <w:szCs w:val="28"/>
          <w:lang w:val="kk-KZ"/>
        </w:rPr>
        <w:t xml:space="preserve">76 </w:t>
      </w:r>
      <w:r w:rsidRPr="009B0CEE">
        <w:rPr>
          <w:rFonts w:cs="Times New Roman"/>
          <w:szCs w:val="28"/>
          <w:lang w:val="ru-RU"/>
        </w:rPr>
        <w:t xml:space="preserve">Савченко А.В. Интертекстуальность как характеристика эпохи (на материале романа Й.Шкворецкого ««Танковой батальон»«) // </w:t>
      </w:r>
      <w:r w:rsidRPr="009B0CEE">
        <w:rPr>
          <w:rFonts w:cs="Times New Roman"/>
          <w:szCs w:val="28"/>
        </w:rPr>
        <w:t>II</w:t>
      </w:r>
      <w:r w:rsidRPr="009B0CEE">
        <w:rPr>
          <w:rFonts w:cs="Times New Roman"/>
          <w:szCs w:val="28"/>
          <w:lang w:val="ru-RU"/>
        </w:rPr>
        <w:t xml:space="preserve"> Славистические чтения  памяти профессора П.А.Дмитриева и профессора Г.И.Сафронова: Материалы международной научной конференции. – СПб.: 2001. – С. 33-40.</w:t>
      </w:r>
    </w:p>
    <w:p w14:paraId="6075D3FF" w14:textId="77777777" w:rsidR="00244EA7" w:rsidRPr="009B0CEE" w:rsidRDefault="00244EA7" w:rsidP="009B37D5">
      <w:pPr>
        <w:pStyle w:val="a"/>
        <w:numPr>
          <w:ilvl w:val="0"/>
          <w:numId w:val="0"/>
        </w:numPr>
        <w:spacing w:after="0" w:line="240" w:lineRule="auto"/>
        <w:ind w:firstLine="709"/>
        <w:jc w:val="both"/>
        <w:rPr>
          <w:rFonts w:cs="Times New Roman"/>
          <w:szCs w:val="28"/>
          <w:lang w:val="ru-RU"/>
        </w:rPr>
      </w:pPr>
      <w:r w:rsidRPr="009B0CEE">
        <w:rPr>
          <w:rFonts w:cs="Times New Roman"/>
          <w:szCs w:val="28"/>
          <w:lang w:val="kk-KZ"/>
        </w:rPr>
        <w:t xml:space="preserve">77 </w:t>
      </w:r>
      <w:r w:rsidRPr="009B0CEE">
        <w:rPr>
          <w:rFonts w:cs="Times New Roman"/>
          <w:szCs w:val="28"/>
          <w:lang w:val="ru-RU"/>
        </w:rPr>
        <w:t>Масс-медиа туралы Қазақстан Республикасының Заңы 2024 жылғы 19 маусымдағы № 93-</w:t>
      </w:r>
      <w:r w:rsidRPr="009B0CEE">
        <w:rPr>
          <w:rFonts w:cs="Times New Roman"/>
          <w:szCs w:val="28"/>
        </w:rPr>
        <w:t>VIII</w:t>
      </w:r>
      <w:r w:rsidRPr="009B0CEE">
        <w:rPr>
          <w:rFonts w:cs="Times New Roman"/>
          <w:szCs w:val="28"/>
          <w:lang w:val="ru-RU"/>
        </w:rPr>
        <w:t xml:space="preserve"> ҚРЗ.</w:t>
      </w:r>
    </w:p>
    <w:p w14:paraId="3C9C9836"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sidRPr="009B0CEE">
        <w:rPr>
          <w:rFonts w:cs="Times New Roman"/>
          <w:szCs w:val="28"/>
          <w:lang w:val="kk-KZ"/>
        </w:rPr>
        <w:t xml:space="preserve">78 </w:t>
      </w:r>
      <w:r w:rsidRPr="009B0CEE">
        <w:rPr>
          <w:rFonts w:cs="Times New Roman"/>
          <w:szCs w:val="28"/>
          <w:lang w:val="ru-RU"/>
        </w:rPr>
        <w:t>Серғалиев М.С. Стилистика негіздері: Оқулық. – Астана: Л.Н.</w:t>
      </w:r>
      <w:r w:rsidRPr="009B0CEE">
        <w:rPr>
          <w:rFonts w:cs="Times New Roman"/>
          <w:szCs w:val="28"/>
        </w:rPr>
        <w:t> </w:t>
      </w:r>
      <w:r w:rsidRPr="009B0CEE">
        <w:rPr>
          <w:rFonts w:cs="Times New Roman"/>
          <w:szCs w:val="28"/>
          <w:lang w:val="ru-RU"/>
        </w:rPr>
        <w:t>Гумилев атындағы ЕҰУ, 2006. –</w:t>
      </w:r>
      <w:r w:rsidRPr="00BA4478">
        <w:rPr>
          <w:rFonts w:cs="Times New Roman"/>
          <w:szCs w:val="28"/>
          <w:lang w:val="ru-RU"/>
        </w:rPr>
        <w:t xml:space="preserve"> 273 б.</w:t>
      </w:r>
    </w:p>
    <w:p w14:paraId="25CB6049" w14:textId="77372235"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79 </w:t>
      </w:r>
      <w:r w:rsidRPr="00244EA7">
        <w:rPr>
          <w:rFonts w:cs="Times New Roman"/>
          <w:szCs w:val="28"/>
          <w:lang w:val="ru-RU"/>
        </w:rPr>
        <w:t xml:space="preserve">Әбілқасымов Б. Алғашқы қазақ газеттерінің тілі. Қазақ ССР ғылым академиясы; Тіл білімі институты </w:t>
      </w:r>
      <w:r w:rsidR="009B0CEE">
        <w:rPr>
          <w:rFonts w:cs="Times New Roman"/>
          <w:szCs w:val="28"/>
          <w:lang w:val="ru-RU"/>
        </w:rPr>
        <w:t xml:space="preserve">/ </w:t>
      </w:r>
      <w:r w:rsidRPr="00244EA7">
        <w:rPr>
          <w:rFonts w:cs="Times New Roman"/>
          <w:szCs w:val="28"/>
          <w:lang w:val="ru-RU"/>
        </w:rPr>
        <w:t>жауап. ред. М. Балақаев. – Алматы: Ғылым, 1971. - 188 б.</w:t>
      </w:r>
    </w:p>
    <w:p w14:paraId="6A583EFA" w14:textId="3A1756EC"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80 </w:t>
      </w:r>
      <w:r w:rsidRPr="00244EA7">
        <w:rPr>
          <w:rFonts w:cs="Times New Roman"/>
          <w:szCs w:val="28"/>
          <w:lang w:val="ru-RU"/>
        </w:rPr>
        <w:t>Әбілқасымов Б., Мажитаева Ш. Қазақ әдеби тілінің тарихы (ХҮ-ХХ ғғ.). Оқулық. – Қарағанды: Қар МУ баспасы, 2009. – 209 б.</w:t>
      </w:r>
    </w:p>
    <w:p w14:paraId="39D6FD22" w14:textId="7C51710F" w:rsidR="00244EA7" w:rsidRPr="009B0CEE"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81 </w:t>
      </w:r>
      <w:r w:rsidRPr="00BA4478">
        <w:rPr>
          <w:rFonts w:cs="Times New Roman"/>
          <w:szCs w:val="28"/>
          <w:lang w:val="ru-RU"/>
        </w:rPr>
        <w:t>Алдашева А. Лексические новообразования в современном казахском литературном языке (на материале периодической печати 1976-1991 гг.) : автореферат дис. ... кандидата филологических наук:10.02.06.</w:t>
      </w:r>
      <w:r w:rsidR="009B0CEE">
        <w:rPr>
          <w:rFonts w:cs="Times New Roman"/>
          <w:szCs w:val="28"/>
          <w:lang w:val="ru-RU"/>
        </w:rPr>
        <w:t xml:space="preserve"> </w:t>
      </w:r>
      <w:r w:rsidRPr="00BA4478">
        <w:rPr>
          <w:rFonts w:cs="Times New Roman"/>
          <w:szCs w:val="28"/>
          <w:lang w:val="ru-RU"/>
        </w:rPr>
        <w:t>- Алма-Ата, 1992.- 24 с.</w:t>
      </w:r>
    </w:p>
    <w:p w14:paraId="07B9C2B1"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82 </w:t>
      </w:r>
      <w:r w:rsidRPr="00BA4478">
        <w:rPr>
          <w:rFonts w:cs="Times New Roman"/>
          <w:szCs w:val="28"/>
          <w:lang w:val="ru-RU"/>
        </w:rPr>
        <w:t>Момынова Б. Газет лексикасы: (жүйес</w:t>
      </w:r>
      <w:r w:rsidRPr="008411F4">
        <w:rPr>
          <w:rFonts w:cs="Times New Roman"/>
          <w:szCs w:val="28"/>
        </w:rPr>
        <w:t>i</w:t>
      </w:r>
      <w:r w:rsidRPr="00BA4478">
        <w:rPr>
          <w:rFonts w:cs="Times New Roman"/>
          <w:szCs w:val="28"/>
          <w:lang w:val="ru-RU"/>
        </w:rPr>
        <w:t xml:space="preserve"> мен құрылымы) / Б.Момынова. – Алматы: Арыс, 1999. – 227 б.</w:t>
      </w:r>
    </w:p>
    <w:p w14:paraId="4032911A" w14:textId="5B6B480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lastRenderedPageBreak/>
        <w:t xml:space="preserve">83 </w:t>
      </w:r>
      <w:r w:rsidRPr="00BA4478">
        <w:rPr>
          <w:rFonts w:cs="Times New Roman"/>
          <w:szCs w:val="28"/>
          <w:lang w:val="ru-RU"/>
        </w:rPr>
        <w:t>Мукашева М. «Научно-популярная периодика Казахстана: истоки, становление и перспективы развития» филол. ғыл. канд. дисс. ...</w:t>
      </w:r>
      <w:r w:rsidR="009B0CEE">
        <w:rPr>
          <w:rFonts w:cs="Times New Roman"/>
          <w:szCs w:val="28"/>
          <w:lang w:val="ru-RU"/>
        </w:rPr>
        <w:t xml:space="preserve"> </w:t>
      </w:r>
      <w:r w:rsidRPr="00BA4478">
        <w:rPr>
          <w:rFonts w:cs="Times New Roman"/>
          <w:szCs w:val="28"/>
          <w:lang w:val="ru-RU"/>
        </w:rPr>
        <w:t>автореф. –Алматы, 2000. – 30 б.</w:t>
      </w:r>
    </w:p>
    <w:p w14:paraId="55739EC8"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84 </w:t>
      </w:r>
      <w:r w:rsidRPr="00BA4478">
        <w:rPr>
          <w:rFonts w:cs="Times New Roman"/>
          <w:szCs w:val="28"/>
          <w:lang w:val="ru-RU"/>
        </w:rPr>
        <w:t>Иманбердиева С. Бұқаралық ақпарат құралдарында кездесетін логоэпистемалардың трансформациялануы (газет материалдары бойынша) // «С.Аманжолов және қазіргі қазақ филологиясының өзекті мәселелері» конфе- ренция материалдары. – Алматы, 2009.</w:t>
      </w:r>
    </w:p>
    <w:p w14:paraId="2AA32DAC" w14:textId="77777777"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85 </w:t>
      </w:r>
      <w:r w:rsidRPr="00244EA7">
        <w:rPr>
          <w:rFonts w:cs="Times New Roman"/>
          <w:szCs w:val="28"/>
          <w:lang w:val="ru-RU"/>
        </w:rPr>
        <w:t>Жақсыбаева Ф.З. Газет мәтінің прагматикалық функциясы (қазақ тілінде шығатын газет материалдары бойынша): фил.ғыл.канд. ... дисс. – Алматы, 2000. – 153 б.</w:t>
      </w:r>
    </w:p>
    <w:p w14:paraId="36A39492" w14:textId="3DB63C6F"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86 </w:t>
      </w:r>
      <w:r w:rsidRPr="00244EA7">
        <w:rPr>
          <w:rFonts w:cs="Times New Roman"/>
          <w:szCs w:val="28"/>
          <w:lang w:val="ru-RU"/>
        </w:rPr>
        <w:t>Даулеткереева Н.Ж. Қазақ баспасөзіндегі қайталамалардың прагматикалық мәні (2007-2009 жылдар): филол. ғыл. канд. дисс. ...автореф. –Алматы,</w:t>
      </w:r>
      <w:r w:rsidR="009B0CEE">
        <w:rPr>
          <w:rFonts w:cs="Times New Roman"/>
          <w:szCs w:val="28"/>
          <w:lang w:val="ru-RU"/>
        </w:rPr>
        <w:t xml:space="preserve"> </w:t>
      </w:r>
      <w:r w:rsidRPr="00244EA7">
        <w:rPr>
          <w:rFonts w:cs="Times New Roman"/>
          <w:szCs w:val="28"/>
          <w:lang w:val="ru-RU"/>
        </w:rPr>
        <w:t>2010. – 25 б.</w:t>
      </w:r>
    </w:p>
    <w:p w14:paraId="335AE396" w14:textId="1698302F"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87 </w:t>
      </w:r>
      <w:r w:rsidRPr="00BA4478">
        <w:rPr>
          <w:rFonts w:cs="Times New Roman"/>
          <w:szCs w:val="28"/>
          <w:lang w:val="ru-RU"/>
        </w:rPr>
        <w:t>Аширова А. А 97 Газет мақалаларының тақырыптары: құрылымы, функциясы, прагматикасы: монография. – Алматы: Қазақ университеті, 2017. – 150 б</w:t>
      </w:r>
      <w:r w:rsidR="009B0CEE">
        <w:rPr>
          <w:rFonts w:cs="Times New Roman"/>
          <w:szCs w:val="28"/>
          <w:lang w:val="ru-RU"/>
        </w:rPr>
        <w:t>.</w:t>
      </w:r>
    </w:p>
    <w:p w14:paraId="7CE49E5C" w14:textId="2AAA3C23"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88 </w:t>
      </w:r>
      <w:r w:rsidRPr="00244EA7">
        <w:rPr>
          <w:rFonts w:cs="Times New Roman"/>
          <w:szCs w:val="28"/>
          <w:lang w:val="ru-RU"/>
        </w:rPr>
        <w:t>Сейдалиева Г.О.</w:t>
      </w:r>
      <w:r>
        <w:rPr>
          <w:rFonts w:cs="Times New Roman"/>
          <w:szCs w:val="28"/>
          <w:lang w:val="kk-KZ"/>
        </w:rPr>
        <w:t xml:space="preserve"> </w:t>
      </w:r>
      <w:r w:rsidRPr="00244EA7">
        <w:rPr>
          <w:rFonts w:cs="Times New Roman"/>
          <w:szCs w:val="28"/>
          <w:lang w:val="ru-RU"/>
        </w:rPr>
        <w:t>Мерзімді баспасөздегі стереотиптердің лингопрагматикалық ерекшеліктері. философия докторы (</w:t>
      </w:r>
      <w:r w:rsidRPr="008411F4">
        <w:rPr>
          <w:rFonts w:cs="Times New Roman"/>
          <w:szCs w:val="28"/>
        </w:rPr>
        <w:t>PhD</w:t>
      </w:r>
      <w:r w:rsidRPr="00244EA7">
        <w:rPr>
          <w:rFonts w:cs="Times New Roman"/>
          <w:szCs w:val="28"/>
          <w:lang w:val="ru-RU"/>
        </w:rPr>
        <w:t>)</w:t>
      </w:r>
      <w:r w:rsidR="009B0CEE">
        <w:rPr>
          <w:rFonts w:cs="Times New Roman"/>
          <w:szCs w:val="28"/>
          <w:lang w:val="ru-RU"/>
        </w:rPr>
        <w:t>..</w:t>
      </w:r>
      <w:r w:rsidRPr="00244EA7">
        <w:rPr>
          <w:rFonts w:cs="Times New Roman"/>
          <w:szCs w:val="28"/>
          <w:lang w:val="ru-RU"/>
        </w:rPr>
        <w:t>. дисс.</w:t>
      </w:r>
      <w:r w:rsidRPr="008411F4">
        <w:rPr>
          <w:rFonts w:cs="Times New Roman"/>
          <w:szCs w:val="28"/>
        </w:rPr>
        <w:t> </w:t>
      </w:r>
      <w:r w:rsidRPr="00244EA7">
        <w:rPr>
          <w:rFonts w:cs="Times New Roman"/>
          <w:szCs w:val="28"/>
          <w:lang w:val="ru-RU"/>
        </w:rPr>
        <w:t xml:space="preserve"> – Алматы: 2017. - 185 б.</w:t>
      </w:r>
    </w:p>
    <w:p w14:paraId="2796E1FA" w14:textId="2B1E8288"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89 </w:t>
      </w:r>
      <w:r w:rsidRPr="00244EA7">
        <w:rPr>
          <w:rFonts w:cs="Times New Roman"/>
          <w:szCs w:val="28"/>
          <w:lang w:val="ru-RU"/>
        </w:rPr>
        <w:t>Кенжеханова Қ.К. Саяси дискурстың прагмалингвистикалық және когнитивтік компоненттері (қазақ тіліндегі мерзімді басылымдар  материалдары бойынша): философия докторы (</w:t>
      </w:r>
      <w:r w:rsidRPr="008411F4">
        <w:rPr>
          <w:rFonts w:cs="Times New Roman"/>
          <w:szCs w:val="28"/>
        </w:rPr>
        <w:t>PhD</w:t>
      </w:r>
      <w:r w:rsidRPr="00244EA7">
        <w:rPr>
          <w:rFonts w:cs="Times New Roman"/>
          <w:szCs w:val="28"/>
          <w:lang w:val="ru-RU"/>
        </w:rPr>
        <w:t>)</w:t>
      </w:r>
      <w:r w:rsidR="009B0CEE">
        <w:rPr>
          <w:rFonts w:cs="Times New Roman"/>
          <w:szCs w:val="28"/>
          <w:lang w:val="ru-RU"/>
        </w:rPr>
        <w:t>..</w:t>
      </w:r>
      <w:r w:rsidRPr="00244EA7">
        <w:rPr>
          <w:rFonts w:cs="Times New Roman"/>
          <w:szCs w:val="28"/>
          <w:lang w:val="ru-RU"/>
        </w:rPr>
        <w:t>. дисс.</w:t>
      </w:r>
      <w:r w:rsidRPr="008411F4">
        <w:rPr>
          <w:rFonts w:cs="Times New Roman"/>
          <w:szCs w:val="28"/>
        </w:rPr>
        <w:t> </w:t>
      </w:r>
      <w:r w:rsidRPr="00244EA7">
        <w:rPr>
          <w:rFonts w:cs="Times New Roman"/>
          <w:szCs w:val="28"/>
          <w:lang w:val="ru-RU"/>
        </w:rPr>
        <w:t xml:space="preserve"> – Алматы: 2015. - 187 б.</w:t>
      </w:r>
    </w:p>
    <w:p w14:paraId="4B6E0EC0" w14:textId="3AA38420"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90 </w:t>
      </w:r>
      <w:r w:rsidRPr="00BA4478">
        <w:rPr>
          <w:rFonts w:cs="Times New Roman"/>
          <w:szCs w:val="28"/>
          <w:lang w:val="ru-RU"/>
        </w:rPr>
        <w:t>Аубакирова С.С.Прагмалингвистический и лингвокультурологический анализ дискурса прессы (на мате- риале американской газеты «</w:t>
      </w:r>
      <w:r w:rsidRPr="008411F4">
        <w:rPr>
          <w:rFonts w:cs="Times New Roman"/>
          <w:szCs w:val="28"/>
        </w:rPr>
        <w:t>The</w:t>
      </w:r>
      <w:r w:rsidRPr="00BA4478">
        <w:rPr>
          <w:rFonts w:cs="Times New Roman"/>
          <w:szCs w:val="28"/>
          <w:lang w:val="ru-RU"/>
        </w:rPr>
        <w:t xml:space="preserve"> </w:t>
      </w:r>
      <w:r w:rsidRPr="008411F4">
        <w:rPr>
          <w:rFonts w:cs="Times New Roman"/>
          <w:szCs w:val="28"/>
        </w:rPr>
        <w:t>New</w:t>
      </w:r>
      <w:r w:rsidRPr="00BA4478">
        <w:rPr>
          <w:rFonts w:cs="Times New Roman"/>
          <w:szCs w:val="28"/>
          <w:lang w:val="ru-RU"/>
        </w:rPr>
        <w:t xml:space="preserve"> </w:t>
      </w:r>
      <w:r w:rsidRPr="008411F4">
        <w:rPr>
          <w:rFonts w:cs="Times New Roman"/>
          <w:szCs w:val="28"/>
        </w:rPr>
        <w:t>York</w:t>
      </w:r>
      <w:r w:rsidRPr="00BA4478">
        <w:rPr>
          <w:rFonts w:cs="Times New Roman"/>
          <w:szCs w:val="28"/>
          <w:lang w:val="ru-RU"/>
        </w:rPr>
        <w:t xml:space="preserve"> </w:t>
      </w:r>
      <w:r w:rsidRPr="008411F4">
        <w:rPr>
          <w:rFonts w:cs="Times New Roman"/>
          <w:szCs w:val="28"/>
        </w:rPr>
        <w:t>Times</w:t>
      </w:r>
      <w:r w:rsidRPr="00BA4478">
        <w:rPr>
          <w:rFonts w:cs="Times New Roman"/>
          <w:szCs w:val="28"/>
          <w:lang w:val="ru-RU"/>
        </w:rPr>
        <w:t>»): автореф</w:t>
      </w:r>
      <w:r w:rsidR="009B0CEE">
        <w:rPr>
          <w:rFonts w:cs="Times New Roman"/>
          <w:szCs w:val="28"/>
          <w:lang w:val="ru-RU"/>
        </w:rPr>
        <w:t>. …</w:t>
      </w:r>
      <w:r w:rsidRPr="00BA4478">
        <w:rPr>
          <w:rFonts w:cs="Times New Roman"/>
          <w:szCs w:val="28"/>
          <w:lang w:val="ru-RU"/>
        </w:rPr>
        <w:t xml:space="preserve"> дисс</w:t>
      </w:r>
      <w:r w:rsidR="009B0CEE">
        <w:rPr>
          <w:rFonts w:cs="Times New Roman"/>
          <w:szCs w:val="28"/>
          <w:lang w:val="ru-RU"/>
        </w:rPr>
        <w:t>.</w:t>
      </w:r>
      <w:r w:rsidRPr="00BA4478">
        <w:rPr>
          <w:rFonts w:cs="Times New Roman"/>
          <w:szCs w:val="28"/>
          <w:lang w:val="ru-RU"/>
        </w:rPr>
        <w:t xml:space="preserve"> канд. филол. </w:t>
      </w:r>
      <w:r w:rsidR="009B0CEE">
        <w:rPr>
          <w:rFonts w:cs="Times New Roman"/>
          <w:szCs w:val="28"/>
          <w:lang w:val="ru-RU"/>
        </w:rPr>
        <w:t>н</w:t>
      </w:r>
      <w:r w:rsidRPr="00BA4478">
        <w:rPr>
          <w:rFonts w:cs="Times New Roman"/>
          <w:szCs w:val="28"/>
          <w:lang w:val="ru-RU"/>
        </w:rPr>
        <w:t>аук</w:t>
      </w:r>
      <w:r w:rsidR="009B0CEE">
        <w:rPr>
          <w:rFonts w:cs="Times New Roman"/>
          <w:szCs w:val="28"/>
          <w:lang w:val="ru-RU"/>
        </w:rPr>
        <w:t>.</w:t>
      </w:r>
      <w:r w:rsidRPr="00BA4478">
        <w:rPr>
          <w:rFonts w:cs="Times New Roman"/>
          <w:szCs w:val="28"/>
          <w:lang w:val="ru-RU"/>
        </w:rPr>
        <w:t>10.02.22. – Алматы, 2010. – 157 с.</w:t>
      </w:r>
    </w:p>
    <w:p w14:paraId="5F59EE12" w14:textId="4CB42939" w:rsidR="00244EA7" w:rsidRPr="00445687" w:rsidRDefault="00244EA7" w:rsidP="00445687">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91 </w:t>
      </w:r>
      <w:r w:rsidRPr="00BA4478">
        <w:rPr>
          <w:rFonts w:cs="Times New Roman"/>
          <w:szCs w:val="28"/>
          <w:lang w:val="ru-RU"/>
        </w:rPr>
        <w:t>Серғалиев М.С. Ой мен сөздің жарасымы немесе телехабар тіліндегі кейбір кемшіліктер туралы // Егемен Қазақстан. – 1994.</w:t>
      </w:r>
    </w:p>
    <w:p w14:paraId="180EFF89"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92 </w:t>
      </w:r>
      <w:r w:rsidRPr="00BA4478">
        <w:rPr>
          <w:rFonts w:cs="Times New Roman"/>
          <w:szCs w:val="28"/>
          <w:lang w:val="ru-RU"/>
        </w:rPr>
        <w:t>Серғалиев М.С. Телехабарлар тілінің лексикасы және тіл мәдениеті // Қазақ терминологиясы және тіл мәдениетінің мәселелері: Республикалық ғылыми-тәжірибелік конференцияның материалдары. – Астана, 2007. – 25 б.</w:t>
      </w:r>
    </w:p>
    <w:p w14:paraId="1B4A5031" w14:textId="369E4B92"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93 </w:t>
      </w:r>
      <w:r w:rsidRPr="00BA4478">
        <w:rPr>
          <w:rFonts w:cs="Times New Roman"/>
          <w:szCs w:val="28"/>
          <w:lang w:val="ru-RU"/>
        </w:rPr>
        <w:t>М</w:t>
      </w:r>
      <w:r w:rsidRPr="008411F4">
        <w:rPr>
          <w:rFonts w:cs="Times New Roman"/>
          <w:szCs w:val="28"/>
        </w:rPr>
        <w:t>a</w:t>
      </w:r>
      <w:r w:rsidRPr="00BA4478">
        <w:rPr>
          <w:rFonts w:cs="Times New Roman"/>
          <w:szCs w:val="28"/>
          <w:lang w:val="ru-RU"/>
        </w:rPr>
        <w:t>шинб</w:t>
      </w:r>
      <w:r w:rsidRPr="008411F4">
        <w:rPr>
          <w:rFonts w:cs="Times New Roman"/>
          <w:szCs w:val="28"/>
        </w:rPr>
        <w:t>a</w:t>
      </w:r>
      <w:r w:rsidRPr="00BA4478">
        <w:rPr>
          <w:rFonts w:cs="Times New Roman"/>
          <w:szCs w:val="28"/>
          <w:lang w:val="ru-RU"/>
        </w:rPr>
        <w:t>ев</w:t>
      </w:r>
      <w:r w:rsidRPr="008411F4">
        <w:rPr>
          <w:rFonts w:cs="Times New Roman"/>
          <w:szCs w:val="28"/>
        </w:rPr>
        <w:t>a</w:t>
      </w:r>
      <w:r w:rsidRPr="00BA4478">
        <w:rPr>
          <w:rFonts w:cs="Times New Roman"/>
          <w:szCs w:val="28"/>
          <w:lang w:val="ru-RU"/>
        </w:rPr>
        <w:t xml:space="preserve"> Г.Ә. М 32 Теледид</w:t>
      </w:r>
      <w:r w:rsidRPr="008411F4">
        <w:rPr>
          <w:rFonts w:cs="Times New Roman"/>
          <w:szCs w:val="28"/>
        </w:rPr>
        <w:t>a</w:t>
      </w:r>
      <w:r w:rsidRPr="00BA4478">
        <w:rPr>
          <w:rFonts w:cs="Times New Roman"/>
          <w:szCs w:val="28"/>
          <w:lang w:val="ru-RU"/>
        </w:rPr>
        <w:t>р тілінің лингвопр</w:t>
      </w:r>
      <w:r w:rsidRPr="008411F4">
        <w:rPr>
          <w:rFonts w:cs="Times New Roman"/>
          <w:szCs w:val="28"/>
        </w:rPr>
        <w:t>a</w:t>
      </w:r>
      <w:r w:rsidRPr="00BA4478">
        <w:rPr>
          <w:rFonts w:cs="Times New Roman"/>
          <w:szCs w:val="28"/>
          <w:lang w:val="ru-RU"/>
        </w:rPr>
        <w:t>гм</w:t>
      </w:r>
      <w:r w:rsidRPr="008411F4">
        <w:rPr>
          <w:rFonts w:cs="Times New Roman"/>
          <w:szCs w:val="28"/>
        </w:rPr>
        <w:t>a</w:t>
      </w:r>
      <w:r w:rsidRPr="00BA4478">
        <w:rPr>
          <w:rFonts w:cs="Times New Roman"/>
          <w:szCs w:val="28"/>
          <w:lang w:val="ru-RU"/>
        </w:rPr>
        <w:t>тик</w:t>
      </w:r>
      <w:r w:rsidRPr="008411F4">
        <w:rPr>
          <w:rFonts w:cs="Times New Roman"/>
          <w:szCs w:val="28"/>
        </w:rPr>
        <w:t>a</w:t>
      </w:r>
      <w:r w:rsidRPr="00BA4478">
        <w:rPr>
          <w:rFonts w:cs="Times New Roman"/>
          <w:szCs w:val="28"/>
          <w:lang w:val="ru-RU"/>
        </w:rPr>
        <w:t xml:space="preserve">лық </w:t>
      </w:r>
      <w:r w:rsidRPr="008411F4">
        <w:rPr>
          <w:rFonts w:cs="Times New Roman"/>
          <w:szCs w:val="28"/>
        </w:rPr>
        <w:t>a</w:t>
      </w:r>
      <w:r w:rsidRPr="00BA4478">
        <w:rPr>
          <w:rFonts w:cs="Times New Roman"/>
          <w:szCs w:val="28"/>
          <w:lang w:val="ru-RU"/>
        </w:rPr>
        <w:t>спектілері: монография. – Алм</w:t>
      </w:r>
      <w:r w:rsidRPr="008411F4">
        <w:rPr>
          <w:rFonts w:cs="Times New Roman"/>
          <w:szCs w:val="28"/>
        </w:rPr>
        <w:t>a</w:t>
      </w:r>
      <w:r w:rsidRPr="00BA4478">
        <w:rPr>
          <w:rFonts w:cs="Times New Roman"/>
          <w:szCs w:val="28"/>
          <w:lang w:val="ru-RU"/>
        </w:rPr>
        <w:t>ты: Қ</w:t>
      </w:r>
      <w:r w:rsidRPr="008411F4">
        <w:rPr>
          <w:rFonts w:cs="Times New Roman"/>
          <w:szCs w:val="28"/>
        </w:rPr>
        <w:t>a</w:t>
      </w:r>
      <w:r w:rsidRPr="00BA4478">
        <w:rPr>
          <w:rFonts w:cs="Times New Roman"/>
          <w:szCs w:val="28"/>
          <w:lang w:val="ru-RU"/>
        </w:rPr>
        <w:t>з</w:t>
      </w:r>
      <w:r w:rsidRPr="008411F4">
        <w:rPr>
          <w:rFonts w:cs="Times New Roman"/>
          <w:szCs w:val="28"/>
        </w:rPr>
        <w:t>a</w:t>
      </w:r>
      <w:r w:rsidRPr="00BA4478">
        <w:rPr>
          <w:rFonts w:cs="Times New Roman"/>
          <w:szCs w:val="28"/>
          <w:lang w:val="ru-RU"/>
        </w:rPr>
        <w:t>қ университеті, 2018. – 162 б.</w:t>
      </w:r>
    </w:p>
    <w:p w14:paraId="674A4EDE" w14:textId="71C5EE09"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94 </w:t>
      </w:r>
      <w:r w:rsidR="003C5768" w:rsidRPr="00BA4478">
        <w:rPr>
          <w:rFonts w:cs="Times New Roman"/>
          <w:szCs w:val="28"/>
          <w:lang w:val="ru-RU"/>
        </w:rPr>
        <w:t>Бисмильдина Д.Д</w:t>
      </w:r>
      <w:r w:rsidR="003C5768">
        <w:rPr>
          <w:rFonts w:cs="Times New Roman"/>
          <w:szCs w:val="28"/>
          <w:lang w:val="ru-RU"/>
        </w:rPr>
        <w:t>.</w:t>
      </w:r>
      <w:r w:rsidR="003C5768" w:rsidRPr="00BA4478">
        <w:rPr>
          <w:rFonts w:cs="Times New Roman"/>
          <w:szCs w:val="28"/>
          <w:lang w:val="ru-RU"/>
        </w:rPr>
        <w:t xml:space="preserve"> </w:t>
      </w:r>
      <w:r w:rsidRPr="00BA4478">
        <w:rPr>
          <w:rFonts w:cs="Times New Roman"/>
          <w:szCs w:val="28"/>
          <w:lang w:val="ru-RU"/>
        </w:rPr>
        <w:t>Ресми телехабарлар тілі. «Хабар» телеарнасының қорытынды жаңалықтары бойыншы. (Оқу-әдістемелік құралы).– Астана: «1С-Сервис» ЖШС, 2010. – 120 б.</w:t>
      </w:r>
    </w:p>
    <w:p w14:paraId="7A898DD8" w14:textId="77777777" w:rsidR="00244EA7" w:rsidRPr="0010774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95 </w:t>
      </w:r>
      <w:r w:rsidRPr="00BA4478">
        <w:rPr>
          <w:rFonts w:cs="Times New Roman"/>
          <w:szCs w:val="28"/>
          <w:lang w:val="ru-RU"/>
        </w:rPr>
        <w:t>Әміров Ә.</w:t>
      </w:r>
      <w:r>
        <w:rPr>
          <w:rFonts w:cs="Times New Roman"/>
          <w:szCs w:val="28"/>
        </w:rPr>
        <w:t> </w:t>
      </w:r>
      <w:r w:rsidRPr="00BA4478">
        <w:rPr>
          <w:rFonts w:cs="Times New Roman"/>
          <w:szCs w:val="28"/>
          <w:lang w:val="ru-RU"/>
        </w:rPr>
        <w:t xml:space="preserve">Ж.. Қазақ терминологиясы және баспасөз.  </w:t>
      </w:r>
      <w:r w:rsidRPr="00107748">
        <w:rPr>
          <w:rFonts w:cs="Times New Roman"/>
          <w:szCs w:val="28"/>
          <w:lang w:val="ru-RU"/>
        </w:rPr>
        <w:t>–Алматы, 2015. – 96 б.</w:t>
      </w:r>
    </w:p>
    <w:p w14:paraId="2E6BFF43" w14:textId="57EEF95D" w:rsidR="00244EA7" w:rsidRPr="00913605"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 xml:space="preserve">96 </w:t>
      </w:r>
      <w:r w:rsidRPr="008411F4">
        <w:rPr>
          <w:rFonts w:cs="Times New Roman"/>
          <w:szCs w:val="28"/>
        </w:rPr>
        <w:t>Sadirova K., Agymedullayeva N., Yessenova K., Ismailova F., Imangazina A. Political Media Discourse in the Post-Truth Era: A Cross-Linguistic Analysis of Rhetorical Strategies in Kazakh and English</w:t>
      </w:r>
      <w:r w:rsidR="009B0CEE" w:rsidRPr="009B0CEE">
        <w:rPr>
          <w:rFonts w:cs="Times New Roman"/>
          <w:szCs w:val="28"/>
        </w:rPr>
        <w:t xml:space="preserve"> //</w:t>
      </w:r>
      <w:r w:rsidRPr="008411F4">
        <w:rPr>
          <w:rFonts w:cs="Times New Roman"/>
          <w:szCs w:val="28"/>
        </w:rPr>
        <w:t> International Journal of Society</w:t>
      </w:r>
      <w:r w:rsidR="009B0CEE" w:rsidRPr="009B0CEE">
        <w:rPr>
          <w:rFonts w:cs="Times New Roman"/>
          <w:szCs w:val="28"/>
        </w:rPr>
        <w:t>. -</w:t>
      </w:r>
      <w:r w:rsidRPr="008411F4">
        <w:rPr>
          <w:rFonts w:cs="Times New Roman"/>
          <w:szCs w:val="28"/>
        </w:rPr>
        <w:t xml:space="preserve"> Culture &amp; Language</w:t>
      </w:r>
      <w:r w:rsidR="009B0CEE" w:rsidRPr="009B0CEE">
        <w:rPr>
          <w:rFonts w:cs="Times New Roman"/>
          <w:szCs w:val="28"/>
        </w:rPr>
        <w:t>. –</w:t>
      </w:r>
      <w:r w:rsidRPr="008411F4">
        <w:rPr>
          <w:rFonts w:cs="Times New Roman"/>
          <w:szCs w:val="28"/>
        </w:rPr>
        <w:t xml:space="preserve"> 2025</w:t>
      </w:r>
      <w:r w:rsidR="009B0CEE" w:rsidRPr="009B0CEE">
        <w:rPr>
          <w:rFonts w:cs="Times New Roman"/>
          <w:szCs w:val="28"/>
        </w:rPr>
        <w:t>. - №</w:t>
      </w:r>
      <w:r w:rsidRPr="008411F4">
        <w:rPr>
          <w:rFonts w:cs="Times New Roman"/>
          <w:szCs w:val="28"/>
        </w:rPr>
        <w:t xml:space="preserve"> 13(1)</w:t>
      </w:r>
      <w:r w:rsidR="009B0CEE" w:rsidRPr="009B0CEE">
        <w:rPr>
          <w:rFonts w:cs="Times New Roman"/>
          <w:szCs w:val="28"/>
        </w:rPr>
        <w:t xml:space="preserve">. – </w:t>
      </w:r>
      <w:r w:rsidR="009B0CEE">
        <w:rPr>
          <w:rFonts w:cs="Times New Roman"/>
          <w:szCs w:val="28"/>
          <w:lang w:val="ru-RU"/>
        </w:rPr>
        <w:t>Р</w:t>
      </w:r>
      <w:r w:rsidR="009B0CEE" w:rsidRPr="009B0CEE">
        <w:rPr>
          <w:rFonts w:cs="Times New Roman"/>
          <w:szCs w:val="28"/>
        </w:rPr>
        <w:t>.</w:t>
      </w:r>
      <w:r w:rsidRPr="008411F4">
        <w:rPr>
          <w:rFonts w:cs="Times New Roman"/>
          <w:szCs w:val="28"/>
        </w:rPr>
        <w:t xml:space="preserve"> 289-307. doi: 10.22034/ijscl.2025.</w:t>
      </w:r>
      <w:r w:rsidR="009B0CEE" w:rsidRPr="009B0CEE">
        <w:rPr>
          <w:rFonts w:cs="Times New Roman"/>
          <w:szCs w:val="28"/>
        </w:rPr>
        <w:t xml:space="preserve"> </w:t>
      </w:r>
      <w:r w:rsidRPr="008411F4">
        <w:rPr>
          <w:rFonts w:cs="Times New Roman"/>
          <w:szCs w:val="28"/>
        </w:rPr>
        <w:t>2054162.3933</w:t>
      </w:r>
      <w:r w:rsidR="009B0CEE" w:rsidRPr="00913605">
        <w:rPr>
          <w:rFonts w:cs="Times New Roman"/>
          <w:szCs w:val="28"/>
        </w:rPr>
        <w:t>.</w:t>
      </w:r>
    </w:p>
    <w:p w14:paraId="4592F52B" w14:textId="77777777" w:rsidR="00244EA7" w:rsidRPr="008411F4"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lastRenderedPageBreak/>
        <w:t xml:space="preserve">97 </w:t>
      </w:r>
      <w:r w:rsidRPr="008411F4">
        <w:rPr>
          <w:rFonts w:cs="Times New Roman"/>
          <w:szCs w:val="28"/>
        </w:rPr>
        <w:t>Әбдікерімова Г.С. Саяси медиадискурс лингвомәдени сипаттағы интертекстуалды мағыналарды жаңғыртушы кеңістік ретінде.</w:t>
      </w:r>
      <w:r>
        <w:rPr>
          <w:rFonts w:cs="Times New Roman"/>
          <w:szCs w:val="28"/>
          <w:lang w:val="kk-KZ"/>
        </w:rPr>
        <w:t>//</w:t>
      </w:r>
      <w:r w:rsidRPr="008411F4">
        <w:rPr>
          <w:rFonts w:cs="Times New Roman"/>
          <w:szCs w:val="28"/>
        </w:rPr>
        <w:t xml:space="preserve"> Хабаршы. Филология ғылымдары сериясы. – Алматы, 2022. - №2.</w:t>
      </w:r>
    </w:p>
    <w:p w14:paraId="3AF5EEDD" w14:textId="04751A67" w:rsidR="00244EA7" w:rsidRPr="00913605"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98 </w:t>
      </w:r>
      <w:r w:rsidRPr="008411F4">
        <w:rPr>
          <w:rFonts w:cs="Times New Roman"/>
          <w:szCs w:val="28"/>
        </w:rPr>
        <w:t>Бактиярова Р.М. Қазіргі медиадискурстағы "іскер әйел" концептісі: Философия д-ры (PhD)</w:t>
      </w:r>
      <w:r w:rsidR="009B0CEE" w:rsidRPr="009B0CEE">
        <w:rPr>
          <w:rFonts w:cs="Times New Roman"/>
          <w:szCs w:val="28"/>
        </w:rPr>
        <w:t>..</w:t>
      </w:r>
      <w:r w:rsidRPr="008411F4">
        <w:rPr>
          <w:rFonts w:cs="Times New Roman"/>
          <w:szCs w:val="28"/>
        </w:rPr>
        <w:t>. дисс: 6D021300</w:t>
      </w:r>
      <w:r w:rsidR="009B0CEE" w:rsidRPr="009B0CEE">
        <w:rPr>
          <w:rFonts w:cs="Times New Roman"/>
          <w:szCs w:val="28"/>
        </w:rPr>
        <w:t xml:space="preserve"> </w:t>
      </w:r>
      <w:r w:rsidRPr="008411F4">
        <w:rPr>
          <w:rFonts w:cs="Times New Roman"/>
          <w:szCs w:val="28"/>
        </w:rPr>
        <w:t>–</w:t>
      </w:r>
      <w:r w:rsidR="009B0CEE" w:rsidRPr="009B0CEE">
        <w:rPr>
          <w:rFonts w:cs="Times New Roman"/>
          <w:szCs w:val="28"/>
        </w:rPr>
        <w:t xml:space="preserve"> </w:t>
      </w:r>
      <w:r w:rsidRPr="008411F4">
        <w:rPr>
          <w:rFonts w:cs="Times New Roman"/>
          <w:szCs w:val="28"/>
        </w:rPr>
        <w:t xml:space="preserve">Абай атын. </w:t>
      </w:r>
      <w:r w:rsidRPr="00BA4478">
        <w:rPr>
          <w:rFonts w:cs="Times New Roman"/>
          <w:szCs w:val="28"/>
          <w:lang w:val="ru-RU"/>
        </w:rPr>
        <w:t>Қазақ</w:t>
      </w:r>
      <w:r w:rsidRPr="00913605">
        <w:rPr>
          <w:rFonts w:cs="Times New Roman"/>
          <w:szCs w:val="28"/>
          <w:lang w:val="ru-RU"/>
        </w:rPr>
        <w:t xml:space="preserve"> </w:t>
      </w:r>
      <w:r w:rsidRPr="00BA4478">
        <w:rPr>
          <w:rFonts w:cs="Times New Roman"/>
          <w:szCs w:val="28"/>
          <w:lang w:val="ru-RU"/>
        </w:rPr>
        <w:t>ұлттық</w:t>
      </w:r>
      <w:r w:rsidRPr="00913605">
        <w:rPr>
          <w:rFonts w:cs="Times New Roman"/>
          <w:szCs w:val="28"/>
          <w:lang w:val="ru-RU"/>
        </w:rPr>
        <w:t xml:space="preserve"> </w:t>
      </w:r>
      <w:r w:rsidRPr="00BA4478">
        <w:rPr>
          <w:rFonts w:cs="Times New Roman"/>
          <w:szCs w:val="28"/>
          <w:lang w:val="ru-RU"/>
        </w:rPr>
        <w:t>педагогикалық</w:t>
      </w:r>
      <w:r w:rsidRPr="00913605">
        <w:rPr>
          <w:rFonts w:cs="Times New Roman"/>
          <w:szCs w:val="28"/>
          <w:lang w:val="ru-RU"/>
        </w:rPr>
        <w:t xml:space="preserve"> </w:t>
      </w:r>
      <w:r w:rsidRPr="00BA4478">
        <w:rPr>
          <w:rFonts w:cs="Times New Roman"/>
          <w:szCs w:val="28"/>
          <w:lang w:val="ru-RU"/>
        </w:rPr>
        <w:t>ун</w:t>
      </w:r>
      <w:r w:rsidRPr="00913605">
        <w:rPr>
          <w:rFonts w:cs="Times New Roman"/>
          <w:szCs w:val="28"/>
          <w:lang w:val="ru-RU"/>
        </w:rPr>
        <w:t>-</w:t>
      </w:r>
      <w:r w:rsidRPr="00BA4478">
        <w:rPr>
          <w:rFonts w:cs="Times New Roman"/>
          <w:szCs w:val="28"/>
          <w:lang w:val="ru-RU"/>
        </w:rPr>
        <w:t>ті</w:t>
      </w:r>
      <w:r w:rsidRPr="00913605">
        <w:rPr>
          <w:rFonts w:cs="Times New Roman"/>
          <w:szCs w:val="28"/>
          <w:lang w:val="ru-RU"/>
        </w:rPr>
        <w:t xml:space="preserve">.– </w:t>
      </w:r>
      <w:r w:rsidRPr="00BA4478">
        <w:rPr>
          <w:rFonts w:cs="Times New Roman"/>
          <w:szCs w:val="28"/>
          <w:lang w:val="ru-RU"/>
        </w:rPr>
        <w:t>Алматы</w:t>
      </w:r>
      <w:r w:rsidRPr="00913605">
        <w:rPr>
          <w:rFonts w:cs="Times New Roman"/>
          <w:szCs w:val="28"/>
          <w:lang w:val="ru-RU"/>
        </w:rPr>
        <w:t xml:space="preserve"> : 2022. - 149 </w:t>
      </w:r>
      <w:r w:rsidRPr="00BA4478">
        <w:rPr>
          <w:rFonts w:cs="Times New Roman"/>
          <w:szCs w:val="28"/>
          <w:lang w:val="ru-RU"/>
        </w:rPr>
        <w:t>б</w:t>
      </w:r>
      <w:r w:rsidRPr="00913605">
        <w:rPr>
          <w:rFonts w:cs="Times New Roman"/>
          <w:szCs w:val="28"/>
          <w:lang w:val="ru-RU"/>
        </w:rPr>
        <w:t>.</w:t>
      </w:r>
    </w:p>
    <w:p w14:paraId="38D050EA" w14:textId="73F9FE6A"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99 </w:t>
      </w:r>
      <w:r w:rsidRPr="00BA4478">
        <w:rPr>
          <w:rFonts w:cs="Times New Roman"/>
          <w:szCs w:val="28"/>
          <w:lang w:val="ru-RU"/>
        </w:rPr>
        <w:t>Темиргазина З.К. Когнитивно-языковое моделирование образа чужого в казахстанском медиадискурсе // Один пояс — один путь. Лингвистика взаимодействия : материалы междунар. науч.-практ. конф. / Урал. гос. пед. ун-т. — Екатеринбург, 2017. — С. 178—180.</w:t>
      </w:r>
    </w:p>
    <w:p w14:paraId="2C91A3CB"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100 </w:t>
      </w:r>
      <w:r w:rsidRPr="00BA4478">
        <w:rPr>
          <w:rFonts w:cs="Times New Roman"/>
          <w:szCs w:val="28"/>
          <w:lang w:val="ru-RU"/>
        </w:rPr>
        <w:t>Современный медиатекст: учебное пособие / отв. ред.Н.А. Кузьмина. – Омск, 2011. – 414 с.</w:t>
      </w:r>
    </w:p>
    <w:p w14:paraId="04CC8F0F" w14:textId="19FBED38"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101 </w:t>
      </w:r>
      <w:r w:rsidRPr="00BA4478">
        <w:rPr>
          <w:rFonts w:cs="Times New Roman"/>
          <w:szCs w:val="28"/>
          <w:lang w:val="ru-RU"/>
        </w:rPr>
        <w:t>Казак М.Ю., Махова А.А.</w:t>
      </w:r>
      <w:r>
        <w:rPr>
          <w:rFonts w:cs="Times New Roman"/>
          <w:szCs w:val="28"/>
          <w:lang w:val="kk-KZ"/>
        </w:rPr>
        <w:t xml:space="preserve"> </w:t>
      </w:r>
      <w:r w:rsidRPr="00BA4478">
        <w:rPr>
          <w:rFonts w:cs="Times New Roman"/>
          <w:szCs w:val="28"/>
          <w:lang w:val="ru-RU"/>
        </w:rPr>
        <w:t xml:space="preserve">Разнотипные интертекстемы в журналистском тексте: опыт функционального описания // Медиалингвистика. 2015. </w:t>
      </w:r>
      <w:r w:rsidR="009B0CEE">
        <w:rPr>
          <w:rFonts w:cs="Times New Roman"/>
          <w:szCs w:val="28"/>
          <w:lang w:val="ru-RU"/>
        </w:rPr>
        <w:t xml:space="preserve">- </w:t>
      </w:r>
      <w:r w:rsidRPr="00BA4478">
        <w:rPr>
          <w:rFonts w:cs="Times New Roman"/>
          <w:szCs w:val="28"/>
          <w:lang w:val="ru-RU"/>
        </w:rPr>
        <w:t xml:space="preserve">№ 2 (8). </w:t>
      </w:r>
      <w:r w:rsidR="009B0CEE">
        <w:rPr>
          <w:rFonts w:cs="Times New Roman"/>
          <w:szCs w:val="28"/>
          <w:lang w:val="ru-RU"/>
        </w:rPr>
        <w:t xml:space="preserve">- </w:t>
      </w:r>
      <w:r w:rsidRPr="00BA4478">
        <w:rPr>
          <w:rFonts w:cs="Times New Roman"/>
          <w:szCs w:val="28"/>
          <w:lang w:val="ru-RU"/>
        </w:rPr>
        <w:t xml:space="preserve">С. 93–103. </w:t>
      </w:r>
      <w:r w:rsidRPr="008411F4">
        <w:rPr>
          <w:rFonts w:cs="Times New Roman"/>
          <w:szCs w:val="28"/>
        </w:rPr>
        <w:t>https</w:t>
      </w:r>
      <w:r w:rsidRPr="009B0CEE">
        <w:rPr>
          <w:rFonts w:cs="Times New Roman"/>
          <w:szCs w:val="28"/>
          <w:lang w:val="ru-RU"/>
        </w:rPr>
        <w:t>://</w:t>
      </w:r>
      <w:r w:rsidRPr="008411F4">
        <w:rPr>
          <w:rFonts w:cs="Times New Roman"/>
          <w:szCs w:val="28"/>
        </w:rPr>
        <w:t>medialing</w:t>
      </w:r>
      <w:r w:rsidRPr="009B0CEE">
        <w:rPr>
          <w:rFonts w:cs="Times New Roman"/>
          <w:szCs w:val="28"/>
          <w:lang w:val="ru-RU"/>
        </w:rPr>
        <w:t>.</w:t>
      </w:r>
      <w:r w:rsidRPr="008411F4">
        <w:rPr>
          <w:rFonts w:cs="Times New Roman"/>
          <w:szCs w:val="28"/>
        </w:rPr>
        <w:t>ru</w:t>
      </w:r>
      <w:r w:rsidRPr="009B0CEE">
        <w:rPr>
          <w:rFonts w:cs="Times New Roman"/>
          <w:szCs w:val="28"/>
          <w:lang w:val="ru-RU"/>
        </w:rPr>
        <w:t>/</w:t>
      </w:r>
      <w:r w:rsidRPr="008411F4">
        <w:rPr>
          <w:rFonts w:cs="Times New Roman"/>
          <w:szCs w:val="28"/>
        </w:rPr>
        <w:t>raznotipnye</w:t>
      </w:r>
      <w:r w:rsidRPr="009B0CEE">
        <w:rPr>
          <w:rFonts w:cs="Times New Roman"/>
          <w:szCs w:val="28"/>
          <w:lang w:val="ru-RU"/>
        </w:rPr>
        <w:t>-</w:t>
      </w:r>
      <w:r w:rsidRPr="008411F4">
        <w:rPr>
          <w:rFonts w:cs="Times New Roman"/>
          <w:szCs w:val="28"/>
        </w:rPr>
        <w:t>intertekstemy</w:t>
      </w:r>
      <w:r w:rsidRPr="009B0CEE">
        <w:rPr>
          <w:rFonts w:cs="Times New Roman"/>
          <w:szCs w:val="28"/>
          <w:lang w:val="ru-RU"/>
        </w:rPr>
        <w:t>-</w:t>
      </w:r>
      <w:r w:rsidRPr="008411F4">
        <w:rPr>
          <w:rFonts w:cs="Times New Roman"/>
          <w:szCs w:val="28"/>
        </w:rPr>
        <w:t>v</w:t>
      </w:r>
      <w:r w:rsidRPr="009B0CEE">
        <w:rPr>
          <w:rFonts w:cs="Times New Roman"/>
          <w:szCs w:val="28"/>
          <w:lang w:val="ru-RU"/>
        </w:rPr>
        <w:t>-</w:t>
      </w:r>
      <w:r w:rsidRPr="008411F4">
        <w:rPr>
          <w:rFonts w:cs="Times New Roman"/>
          <w:szCs w:val="28"/>
        </w:rPr>
        <w:t>zhurnalistskom</w:t>
      </w:r>
      <w:r w:rsidRPr="009B0CEE">
        <w:rPr>
          <w:rFonts w:cs="Times New Roman"/>
          <w:szCs w:val="28"/>
          <w:lang w:val="ru-RU"/>
        </w:rPr>
        <w:t>-</w:t>
      </w:r>
      <w:r w:rsidRPr="008411F4">
        <w:rPr>
          <w:rFonts w:cs="Times New Roman"/>
          <w:szCs w:val="28"/>
        </w:rPr>
        <w:t>tekste</w:t>
      </w:r>
      <w:r w:rsidRPr="009B0CEE">
        <w:rPr>
          <w:rFonts w:cs="Times New Roman"/>
          <w:szCs w:val="28"/>
          <w:lang w:val="ru-RU"/>
        </w:rPr>
        <w:t>-</w:t>
      </w:r>
      <w:r w:rsidRPr="008411F4">
        <w:rPr>
          <w:rFonts w:cs="Times New Roman"/>
          <w:szCs w:val="28"/>
        </w:rPr>
        <w:t>opyt</w:t>
      </w:r>
      <w:r w:rsidRPr="009B0CEE">
        <w:rPr>
          <w:rFonts w:cs="Times New Roman"/>
          <w:szCs w:val="28"/>
          <w:lang w:val="ru-RU"/>
        </w:rPr>
        <w:t>-</w:t>
      </w:r>
      <w:r w:rsidRPr="008411F4">
        <w:rPr>
          <w:rFonts w:cs="Times New Roman"/>
          <w:szCs w:val="28"/>
        </w:rPr>
        <w:t>funkcionalnogo</w:t>
      </w:r>
      <w:r w:rsidRPr="009B0CEE">
        <w:rPr>
          <w:rFonts w:cs="Times New Roman"/>
          <w:szCs w:val="28"/>
          <w:lang w:val="ru-RU"/>
        </w:rPr>
        <w:t>-</w:t>
      </w:r>
      <w:r w:rsidRPr="008411F4">
        <w:rPr>
          <w:rFonts w:cs="Times New Roman"/>
          <w:szCs w:val="28"/>
        </w:rPr>
        <w:t>opisaniya</w:t>
      </w:r>
      <w:r w:rsidRPr="009B0CEE">
        <w:rPr>
          <w:rFonts w:cs="Times New Roman"/>
          <w:szCs w:val="28"/>
          <w:lang w:val="ru-RU"/>
        </w:rPr>
        <w:t>/</w:t>
      </w:r>
      <w:r w:rsidR="009B0CEE" w:rsidRPr="009B0CEE">
        <w:rPr>
          <w:rFonts w:cs="Times New Roman"/>
          <w:szCs w:val="28"/>
          <w:lang w:val="ru-RU"/>
        </w:rPr>
        <w:t>.</w:t>
      </w:r>
      <w:r w:rsidRPr="009B0CEE">
        <w:rPr>
          <w:rFonts w:cs="Times New Roman"/>
          <w:szCs w:val="28"/>
          <w:lang w:val="ru-RU"/>
        </w:rPr>
        <w:t xml:space="preserve"> </w:t>
      </w:r>
      <w:r w:rsidRPr="00BA4478">
        <w:rPr>
          <w:rFonts w:cs="Times New Roman"/>
          <w:szCs w:val="28"/>
          <w:lang w:val="ru-RU"/>
        </w:rPr>
        <w:t>12.11.2024.</w:t>
      </w:r>
    </w:p>
    <w:p w14:paraId="22BC66A4" w14:textId="0C38F6A9"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 xml:space="preserve">102 </w:t>
      </w:r>
      <w:r w:rsidRPr="00BA4478">
        <w:rPr>
          <w:rFonts w:cs="Times New Roman"/>
          <w:szCs w:val="28"/>
          <w:lang w:val="ru-RU"/>
        </w:rPr>
        <w:t>Есенова Қ. Ө. Қазіргі қазақ медиа-мәтінінің прагматикасы (қазақ баспасөз материалдары негізінде): ғыл.докт. дисс.</w:t>
      </w:r>
      <w:r w:rsidR="009B0CEE">
        <w:rPr>
          <w:rFonts w:cs="Times New Roman"/>
          <w:szCs w:val="28"/>
          <w:lang w:val="ru-RU"/>
        </w:rPr>
        <w:t xml:space="preserve"> … </w:t>
      </w:r>
      <w:r w:rsidRPr="00BA4478">
        <w:rPr>
          <w:rFonts w:cs="Times New Roman"/>
          <w:szCs w:val="28"/>
          <w:lang w:val="ru-RU"/>
        </w:rPr>
        <w:t>автореф. – Алматы, 2006. –43 б.</w:t>
      </w:r>
    </w:p>
    <w:p w14:paraId="7C6E316E" w14:textId="77777777" w:rsidR="00244EA7" w:rsidRPr="00BA4478" w:rsidRDefault="00244EA7" w:rsidP="009B37D5">
      <w:pPr>
        <w:ind w:firstLine="709"/>
      </w:pPr>
      <w:r>
        <w:rPr>
          <w:lang w:val="kk-KZ"/>
        </w:rPr>
        <w:t xml:space="preserve">103 </w:t>
      </w:r>
      <w:r w:rsidRPr="00BA4478">
        <w:t>Маликова Ж.Д. Лингвокультурологическая парадигма русских прецедентных текстов (на материале казахстанских газет): автореф... канд. филол. наук. – Кокшетау, 2010. – 25 с.</w:t>
      </w:r>
    </w:p>
    <w:p w14:paraId="6E3F2052" w14:textId="127A7DA8" w:rsidR="009D73D5" w:rsidRPr="00C72C23" w:rsidRDefault="009D73D5" w:rsidP="009B37D5">
      <w:pPr>
        <w:ind w:firstLine="709"/>
      </w:pPr>
      <w:r w:rsidRPr="00C72C23">
        <w:t xml:space="preserve">104 Каппасова А.Ш., Адилова А.С. </w:t>
      </w:r>
      <w:r w:rsidRPr="00C72C23">
        <w:rPr>
          <w:shd w:val="clear" w:color="auto" w:fill="FFFFFF"/>
          <w:lang w:val="kk-KZ"/>
        </w:rPr>
        <w:t xml:space="preserve">Прецедентті феномендер газет тақырыпаттары ретінде. Қарағанды </w:t>
      </w:r>
      <w:r w:rsidRPr="00C72C23">
        <w:t xml:space="preserve">университетінің Хабаршысы. Филология сериясы. 2023.- </w:t>
      </w:r>
      <w:r w:rsidR="009B0CEE" w:rsidRPr="00C72C23">
        <w:t xml:space="preserve">№ </w:t>
      </w:r>
      <w:r w:rsidR="009B0CEE" w:rsidRPr="00C72C23">
        <w:rPr>
          <w:lang w:val="kk-KZ"/>
        </w:rPr>
        <w:t>2 (110)</w:t>
      </w:r>
      <w:r w:rsidR="009B0CEE" w:rsidRPr="00C72C23">
        <w:t xml:space="preserve">. </w:t>
      </w:r>
      <w:r w:rsidR="009B0CEE">
        <w:t>– Б.</w:t>
      </w:r>
      <w:r w:rsidRPr="00C72C23">
        <w:rPr>
          <w:lang w:val="kk-KZ"/>
        </w:rPr>
        <w:t>30</w:t>
      </w:r>
      <w:r w:rsidRPr="00C72C23">
        <w:t>-</w:t>
      </w:r>
      <w:r w:rsidRPr="00C72C23">
        <w:rPr>
          <w:lang w:val="kk-KZ"/>
        </w:rPr>
        <w:t>39</w:t>
      </w:r>
      <w:r w:rsidRPr="00C72C23">
        <w:t>.</w:t>
      </w:r>
    </w:p>
    <w:p w14:paraId="39FED9EC" w14:textId="00335533" w:rsidR="00244EA7" w:rsidRPr="00C72C23" w:rsidRDefault="00B34C28" w:rsidP="009B37D5">
      <w:pPr>
        <w:ind w:firstLine="709"/>
      </w:pPr>
      <w:r w:rsidRPr="00C72C23">
        <w:rPr>
          <w:lang w:val="kk-KZ"/>
        </w:rPr>
        <w:t>105</w:t>
      </w:r>
      <w:r w:rsidR="00244EA7" w:rsidRPr="00C72C23">
        <w:rPr>
          <w:lang w:val="kk-KZ"/>
        </w:rPr>
        <w:t xml:space="preserve"> </w:t>
      </w:r>
      <w:r w:rsidR="00244EA7" w:rsidRPr="00C72C23">
        <w:t>Гудков, Д.Б. Теория и практика межкультурной коммуникации /Д.Б. Гудков. – М.: Гнозис, 2003. – 288 с.</w:t>
      </w:r>
    </w:p>
    <w:p w14:paraId="37A2F1A8" w14:textId="609A34AD" w:rsidR="00B34C28" w:rsidRPr="00C72C23" w:rsidRDefault="00445687" w:rsidP="00445687">
      <w:pPr>
        <w:ind w:firstLine="0"/>
        <w:rPr>
          <w:lang w:val="kk-KZ"/>
        </w:rPr>
      </w:pPr>
      <w:r>
        <w:rPr>
          <w:lang w:val="kk-KZ"/>
        </w:rPr>
        <w:t xml:space="preserve">          </w:t>
      </w:r>
      <w:r w:rsidR="00B34C28" w:rsidRPr="003C5768">
        <w:rPr>
          <w:lang w:val="kk-KZ"/>
        </w:rPr>
        <w:t>106 Каппасова А.Ш., Адилова А.С. БАҚ-тағы интертекстуалдылықтың типтері</w:t>
      </w:r>
      <w:r w:rsidR="009B0CEE">
        <w:rPr>
          <w:shd w:val="clear" w:color="auto" w:fill="FFFFFF"/>
          <w:lang w:val="kk-KZ"/>
        </w:rPr>
        <w:t xml:space="preserve"> // </w:t>
      </w:r>
      <w:r w:rsidR="00B34C28" w:rsidRPr="00C72C23">
        <w:rPr>
          <w:shd w:val="clear" w:color="auto" w:fill="FFFFFF"/>
          <w:lang w:val="kk-KZ"/>
        </w:rPr>
        <w:t xml:space="preserve">Торайғыров </w:t>
      </w:r>
      <w:r w:rsidR="00B34C28" w:rsidRPr="00C72C23">
        <w:rPr>
          <w:lang w:val="kk-KZ"/>
        </w:rPr>
        <w:t>университетінің Хабаршысы. Филология сериясы. 2024.-</w:t>
      </w:r>
      <w:r w:rsidR="009B0CEE" w:rsidRPr="009B0CEE">
        <w:rPr>
          <w:lang w:val="kk-KZ"/>
        </w:rPr>
        <w:t xml:space="preserve"> </w:t>
      </w:r>
      <w:r w:rsidR="009B0CEE" w:rsidRPr="00C72C23">
        <w:rPr>
          <w:lang w:val="kk-KZ"/>
        </w:rPr>
        <w:t xml:space="preserve">№ 4. </w:t>
      </w:r>
      <w:r w:rsidR="009B0CEE">
        <w:rPr>
          <w:lang w:val="kk-KZ"/>
        </w:rPr>
        <w:t>– Б.</w:t>
      </w:r>
      <w:r w:rsidR="00B34C28" w:rsidRPr="00C72C23">
        <w:rPr>
          <w:lang w:val="kk-KZ"/>
        </w:rPr>
        <w:t xml:space="preserve"> 220-229.</w:t>
      </w:r>
    </w:p>
    <w:p w14:paraId="5C169760" w14:textId="12FE86C3" w:rsidR="00244EA7" w:rsidRPr="00445687" w:rsidRDefault="00445687" w:rsidP="00445687">
      <w:pPr>
        <w:pStyle w:val="a"/>
        <w:numPr>
          <w:ilvl w:val="0"/>
          <w:numId w:val="0"/>
        </w:numPr>
        <w:spacing w:after="0" w:line="240" w:lineRule="auto"/>
        <w:jc w:val="both"/>
        <w:rPr>
          <w:rFonts w:cs="Times New Roman"/>
          <w:szCs w:val="28"/>
          <w:lang w:val="kk-KZ"/>
        </w:rPr>
      </w:pPr>
      <w:r>
        <w:rPr>
          <w:rFonts w:cs="Times New Roman"/>
          <w:szCs w:val="28"/>
          <w:lang w:val="kk-KZ"/>
        </w:rPr>
        <w:t xml:space="preserve">          </w:t>
      </w:r>
      <w:r w:rsidR="001E6DA0">
        <w:rPr>
          <w:rFonts w:cs="Times New Roman"/>
          <w:szCs w:val="28"/>
          <w:lang w:val="kk-KZ"/>
        </w:rPr>
        <w:t>107</w:t>
      </w:r>
      <w:r w:rsidR="00244EA7">
        <w:rPr>
          <w:rFonts w:cs="Times New Roman"/>
          <w:szCs w:val="28"/>
          <w:lang w:val="kk-KZ"/>
        </w:rPr>
        <w:t xml:space="preserve"> </w:t>
      </w:r>
      <w:r w:rsidR="00244EA7" w:rsidRPr="00AF68EE">
        <w:rPr>
          <w:rFonts w:cs="Times New Roman"/>
          <w:szCs w:val="28"/>
          <w:lang w:val="kk-KZ"/>
        </w:rPr>
        <w:t>Velykoroda Y.. Ludic Function of Precedent-Related Phenomena in Media Discourse</w:t>
      </w:r>
      <w:r w:rsidR="009B0CEE">
        <w:rPr>
          <w:rFonts w:cs="Times New Roman"/>
          <w:szCs w:val="28"/>
          <w:lang w:val="kk-KZ"/>
        </w:rPr>
        <w:t xml:space="preserve"> //</w:t>
      </w:r>
      <w:r w:rsidR="00244EA7" w:rsidRPr="00AF68EE">
        <w:rPr>
          <w:rFonts w:cs="Times New Roman"/>
          <w:szCs w:val="28"/>
          <w:lang w:val="kk-KZ"/>
        </w:rPr>
        <w:t xml:space="preserve"> </w:t>
      </w:r>
      <w:r w:rsidR="00244EA7" w:rsidRPr="008411F4">
        <w:rPr>
          <w:rFonts w:cs="Times New Roman"/>
          <w:szCs w:val="28"/>
        </w:rPr>
        <w:t xml:space="preserve">Journal of Vasyl Stefanyk Precarpathian National University, </w:t>
      </w:r>
      <w:r w:rsidR="009B0CEE" w:rsidRPr="009B0CEE">
        <w:rPr>
          <w:rFonts w:cs="Times New Roman"/>
          <w:szCs w:val="28"/>
        </w:rPr>
        <w:t>2010. - №</w:t>
      </w:r>
      <w:r w:rsidR="00244EA7" w:rsidRPr="008411F4">
        <w:rPr>
          <w:rFonts w:cs="Times New Roman"/>
          <w:szCs w:val="28"/>
        </w:rPr>
        <w:t xml:space="preserve"> 3 (4)</w:t>
      </w:r>
      <w:r w:rsidR="009B0CEE" w:rsidRPr="009B0CEE">
        <w:rPr>
          <w:rFonts w:cs="Times New Roman"/>
          <w:szCs w:val="28"/>
        </w:rPr>
        <w:t xml:space="preserve">. - </w:t>
      </w:r>
      <w:r w:rsidR="009B0CEE">
        <w:rPr>
          <w:rFonts w:cs="Times New Roman"/>
          <w:szCs w:val="28"/>
          <w:lang w:val="ru-RU"/>
        </w:rPr>
        <w:t>Р</w:t>
      </w:r>
      <w:r w:rsidR="00244EA7" w:rsidRPr="008411F4">
        <w:rPr>
          <w:rFonts w:cs="Times New Roman"/>
          <w:szCs w:val="28"/>
        </w:rPr>
        <w:t>. 70–75. doi: 10.15330/ jpnu.3.4.70-75.</w:t>
      </w:r>
    </w:p>
    <w:p w14:paraId="24578BB4" w14:textId="1805267C" w:rsidR="00244EA7" w:rsidRPr="00445687" w:rsidRDefault="00244EA7" w:rsidP="00445687">
      <w:pPr>
        <w:pStyle w:val="a"/>
        <w:numPr>
          <w:ilvl w:val="0"/>
          <w:numId w:val="0"/>
        </w:numPr>
        <w:spacing w:after="0" w:line="240" w:lineRule="auto"/>
        <w:ind w:firstLine="709"/>
        <w:jc w:val="both"/>
        <w:rPr>
          <w:rFonts w:cs="Times New Roman"/>
          <w:szCs w:val="28"/>
          <w:lang w:val="ru-RU"/>
        </w:rPr>
      </w:pPr>
      <w:r>
        <w:rPr>
          <w:rFonts w:cs="Times New Roman"/>
          <w:szCs w:val="28"/>
          <w:lang w:val="kk-KZ"/>
        </w:rPr>
        <w:t>10</w:t>
      </w:r>
      <w:r w:rsidR="001E6DA0">
        <w:rPr>
          <w:rFonts w:cs="Times New Roman"/>
          <w:szCs w:val="28"/>
          <w:lang w:val="kk-KZ"/>
        </w:rPr>
        <w:t>8</w:t>
      </w:r>
      <w:r>
        <w:rPr>
          <w:rFonts w:cs="Times New Roman"/>
          <w:szCs w:val="28"/>
          <w:lang w:val="kk-KZ"/>
        </w:rPr>
        <w:t xml:space="preserve"> </w:t>
      </w:r>
      <w:r w:rsidRPr="00BA4478">
        <w:rPr>
          <w:rFonts w:cs="Times New Roman"/>
          <w:szCs w:val="28"/>
          <w:lang w:val="ru-RU"/>
        </w:rPr>
        <w:t xml:space="preserve">Нахимова Е.А. Прецедентные имена в массовой коммуникации: монография / ГОУ ВПО «Урал. гос. пед. ун-т» Ин-т социального образования. </w:t>
      </w:r>
      <w:r w:rsidR="00383FA0">
        <w:rPr>
          <w:rFonts w:cs="Times New Roman"/>
          <w:szCs w:val="28"/>
          <w:lang w:val="ru-RU"/>
        </w:rPr>
        <w:t>–</w:t>
      </w:r>
      <w:r w:rsidRPr="00BA4478">
        <w:rPr>
          <w:rFonts w:cs="Times New Roman"/>
          <w:szCs w:val="28"/>
          <w:lang w:val="ru-RU"/>
        </w:rPr>
        <w:t xml:space="preserve"> Екатеринбург, 2007. — 207 с.</w:t>
      </w:r>
    </w:p>
    <w:p w14:paraId="4D974B30" w14:textId="3EE5B13F"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10</w:t>
      </w:r>
      <w:r w:rsidR="001E6DA0">
        <w:rPr>
          <w:rFonts w:cs="Times New Roman"/>
          <w:szCs w:val="28"/>
          <w:lang w:val="kk-KZ"/>
        </w:rPr>
        <w:t>9</w:t>
      </w:r>
      <w:r w:rsidRPr="00BA4478">
        <w:rPr>
          <w:rFonts w:cs="Times New Roman"/>
          <w:szCs w:val="28"/>
          <w:lang w:val="ru-RU"/>
        </w:rPr>
        <w:t xml:space="preserve"> Кабанков А.И. Прецедентный мир В. Высоцкого в дискурсе новых медиа: семантико-аксиологический и регулятивный аспекты. - Томск, 2018. – 225 с.</w:t>
      </w:r>
    </w:p>
    <w:p w14:paraId="7C83CA79" w14:textId="34DC97FE" w:rsidR="00244EA7" w:rsidRPr="00BA4478" w:rsidRDefault="001E6DA0"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110</w:t>
      </w:r>
      <w:r w:rsidR="00244EA7">
        <w:rPr>
          <w:rFonts w:cs="Times New Roman"/>
          <w:szCs w:val="28"/>
          <w:lang w:val="kk-KZ"/>
        </w:rPr>
        <w:t xml:space="preserve"> </w:t>
      </w:r>
      <w:r w:rsidR="00244EA7" w:rsidRPr="00BA4478">
        <w:rPr>
          <w:rFonts w:cs="Times New Roman"/>
          <w:szCs w:val="28"/>
          <w:lang w:val="ru-RU"/>
        </w:rPr>
        <w:t>Джанаева В.В. Лингвокогнитивные основы коммуникации: инокультурные прецедентные феномены. 10.02.19: дис... канд. филол. наук. – Владикавказ: 2008. – 193 с.</w:t>
      </w:r>
    </w:p>
    <w:p w14:paraId="58C51954" w14:textId="2900C2E9" w:rsidR="00244EA7" w:rsidRPr="00BA4478" w:rsidRDefault="00931BA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111</w:t>
      </w:r>
      <w:r w:rsidR="00244EA7">
        <w:rPr>
          <w:rFonts w:cs="Times New Roman"/>
          <w:szCs w:val="28"/>
          <w:lang w:val="kk-KZ"/>
        </w:rPr>
        <w:t xml:space="preserve"> </w:t>
      </w:r>
      <w:r w:rsidR="00244EA7" w:rsidRPr="00BA4478">
        <w:rPr>
          <w:rFonts w:cs="Times New Roman"/>
          <w:szCs w:val="28"/>
          <w:lang w:val="ru-RU"/>
        </w:rPr>
        <w:t>Чемезова И.А.</w:t>
      </w:r>
      <w:r w:rsidR="00244EA7" w:rsidRPr="008411F4">
        <w:rPr>
          <w:rFonts w:cs="Times New Roman"/>
          <w:szCs w:val="28"/>
        </w:rPr>
        <w:t> </w:t>
      </w:r>
      <w:r w:rsidR="00244EA7" w:rsidRPr="00BA4478">
        <w:rPr>
          <w:rFonts w:cs="Times New Roman"/>
          <w:szCs w:val="28"/>
          <w:lang w:val="ru-RU"/>
        </w:rPr>
        <w:t>Прецедентная модель языковой игры в газетном заголовке. 10 02.0</w:t>
      </w:r>
      <w:r w:rsidR="009B0CEE">
        <w:rPr>
          <w:rFonts w:cs="Times New Roman"/>
          <w:szCs w:val="28"/>
          <w:lang w:val="ru-RU"/>
        </w:rPr>
        <w:t>1:</w:t>
      </w:r>
      <w:r w:rsidR="00244EA7" w:rsidRPr="00BA4478">
        <w:rPr>
          <w:rFonts w:cs="Times New Roman"/>
          <w:szCs w:val="28"/>
          <w:lang w:val="ru-RU"/>
        </w:rPr>
        <w:t xml:space="preserve"> дис... канд. филол. наук. – Екатеринбург: 2008. – 217 с.</w:t>
      </w:r>
    </w:p>
    <w:p w14:paraId="19FF4546" w14:textId="0CA1C3AE"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lastRenderedPageBreak/>
        <w:t>11</w:t>
      </w:r>
      <w:r w:rsidR="000733AB">
        <w:rPr>
          <w:rFonts w:cs="Times New Roman"/>
          <w:szCs w:val="28"/>
          <w:lang w:val="kk-KZ"/>
        </w:rPr>
        <w:t>2</w:t>
      </w:r>
      <w:r>
        <w:rPr>
          <w:rFonts w:cs="Times New Roman"/>
          <w:szCs w:val="28"/>
          <w:lang w:val="kk-KZ"/>
        </w:rPr>
        <w:t xml:space="preserve"> </w:t>
      </w:r>
      <w:r w:rsidRPr="00BA4478">
        <w:rPr>
          <w:rFonts w:cs="Times New Roman"/>
          <w:szCs w:val="28"/>
          <w:lang w:val="ru-RU"/>
        </w:rPr>
        <w:t>Семенец О.П. Прецедентный текст в языке газеты: динамика дискурса 50-90-х годов. 10.02.01: дис... канд. филол. наук. – Санкт-Петербург: 2004. – 356 с.</w:t>
      </w:r>
    </w:p>
    <w:p w14:paraId="3E3F9146" w14:textId="0EF428C9"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w:t>
      </w:r>
      <w:r w:rsidR="000733AB">
        <w:rPr>
          <w:rFonts w:cs="Times New Roman"/>
          <w:szCs w:val="28"/>
          <w:lang w:val="kk-KZ"/>
        </w:rPr>
        <w:t>3</w:t>
      </w:r>
      <w:r>
        <w:rPr>
          <w:rFonts w:cs="Times New Roman"/>
          <w:szCs w:val="28"/>
          <w:lang w:val="kk-KZ"/>
        </w:rPr>
        <w:t xml:space="preserve"> </w:t>
      </w:r>
      <w:r w:rsidRPr="00BA4478">
        <w:rPr>
          <w:rFonts w:cs="Times New Roman"/>
          <w:szCs w:val="28"/>
          <w:lang w:val="ru-RU"/>
        </w:rPr>
        <w:t>Черногрудова Е.П.</w:t>
      </w:r>
      <w:r w:rsidRPr="008411F4">
        <w:rPr>
          <w:rFonts w:cs="Times New Roman"/>
          <w:szCs w:val="28"/>
        </w:rPr>
        <w:t> </w:t>
      </w:r>
      <w:r w:rsidRPr="00BA4478">
        <w:rPr>
          <w:rFonts w:cs="Times New Roman"/>
          <w:szCs w:val="28"/>
          <w:lang w:val="ru-RU"/>
        </w:rPr>
        <w:t>Заголовки с прецедентными текстами в современной публицистике (на материале центральной, региональной и местной прессы). 10.02.01: дис... канд. филол. наук. – Воронеж: 2003. – 242 с.</w:t>
      </w:r>
    </w:p>
    <w:p w14:paraId="641BB7A3" w14:textId="47CD65F6" w:rsidR="00244EA7" w:rsidRPr="00BA4478" w:rsidRDefault="00E47F74"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114</w:t>
      </w:r>
      <w:r w:rsidR="00244EA7">
        <w:rPr>
          <w:rFonts w:cs="Times New Roman"/>
          <w:szCs w:val="28"/>
          <w:lang w:val="kk-KZ"/>
        </w:rPr>
        <w:t xml:space="preserve"> </w:t>
      </w:r>
      <w:r w:rsidR="00244EA7" w:rsidRPr="00BA4478">
        <w:rPr>
          <w:rFonts w:cs="Times New Roman"/>
          <w:szCs w:val="28"/>
          <w:lang w:val="ru-RU"/>
        </w:rPr>
        <w:t xml:space="preserve">Зырянова И.П. Реконструкция образов адресатов российской и британской прессы (на основе анализа прецедентных феноменов в зоголовках статей) // Язык и межкультурная коммуникация материалы Международной науч-практ конференции, Великий Новгород, 19-20 ноября 2009 г. / отв. ред. </w:t>
      </w:r>
      <w:r w:rsidR="00244EA7" w:rsidRPr="00244EA7">
        <w:rPr>
          <w:rFonts w:cs="Times New Roman"/>
          <w:szCs w:val="28"/>
          <w:lang w:val="ru-RU"/>
        </w:rPr>
        <w:t xml:space="preserve">О.А. Александрова, О.С. Макарова – НовГУ им. </w:t>
      </w:r>
      <w:r w:rsidR="00244EA7" w:rsidRPr="00BA4478">
        <w:rPr>
          <w:rFonts w:cs="Times New Roman"/>
          <w:szCs w:val="28"/>
          <w:lang w:val="ru-RU"/>
        </w:rPr>
        <w:t>Ярослава Мудрого, 2009. – С. 161-166.</w:t>
      </w:r>
    </w:p>
    <w:p w14:paraId="1AEA0EC6" w14:textId="3E4AE57B" w:rsidR="00244EA7" w:rsidRPr="00BA4478" w:rsidRDefault="00E47F74"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115</w:t>
      </w:r>
      <w:r w:rsidR="00244EA7">
        <w:rPr>
          <w:rFonts w:cs="Times New Roman"/>
          <w:szCs w:val="28"/>
          <w:lang w:val="kk-KZ"/>
        </w:rPr>
        <w:t xml:space="preserve"> </w:t>
      </w:r>
      <w:r w:rsidR="00244EA7" w:rsidRPr="00BA4478">
        <w:rPr>
          <w:rFonts w:cs="Times New Roman"/>
          <w:szCs w:val="28"/>
          <w:lang w:val="ru-RU"/>
        </w:rPr>
        <w:t>Зырянова И.П. Прецедентные феномены в заголовках российской и британской прессы (2005-2009 гг.)</w:t>
      </w:r>
      <w:r w:rsidR="009B0CEE">
        <w:rPr>
          <w:rFonts w:cs="Times New Roman"/>
          <w:szCs w:val="28"/>
          <w:lang w:val="ru-RU"/>
        </w:rPr>
        <w:t xml:space="preserve"> </w:t>
      </w:r>
      <w:r w:rsidR="00244EA7" w:rsidRPr="00BA4478">
        <w:rPr>
          <w:rFonts w:cs="Times New Roman"/>
          <w:szCs w:val="28"/>
          <w:lang w:val="ru-RU"/>
        </w:rPr>
        <w:t>10.02.20:  дис... канд. филол. наук. – Екатеринбург: 2010. – 239 с.</w:t>
      </w:r>
    </w:p>
    <w:p w14:paraId="27E33858" w14:textId="2E639F67" w:rsidR="00244EA7" w:rsidRPr="00BA4478" w:rsidRDefault="00E47F74"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116</w:t>
      </w:r>
      <w:r w:rsidR="00244EA7">
        <w:rPr>
          <w:rFonts w:cs="Times New Roman"/>
          <w:szCs w:val="28"/>
          <w:lang w:val="kk-KZ"/>
        </w:rPr>
        <w:t xml:space="preserve"> </w:t>
      </w:r>
      <w:r w:rsidR="00244EA7" w:rsidRPr="00BA4478">
        <w:rPr>
          <w:rFonts w:cs="Times New Roman"/>
          <w:szCs w:val="28"/>
          <w:lang w:val="ru-RU"/>
        </w:rPr>
        <w:t>Елисеева С.В.</w:t>
      </w:r>
      <w:r w:rsidR="00244EA7" w:rsidRPr="008411F4">
        <w:rPr>
          <w:rFonts w:cs="Times New Roman"/>
          <w:szCs w:val="28"/>
        </w:rPr>
        <w:t> </w:t>
      </w:r>
      <w:r w:rsidR="00244EA7" w:rsidRPr="00BA4478">
        <w:rPr>
          <w:rFonts w:cs="Times New Roman"/>
          <w:szCs w:val="28"/>
          <w:lang w:val="ru-RU"/>
        </w:rPr>
        <w:t>Прецедентные феномены, восходящие к французской культуре, в современной российской и американской прессе</w:t>
      </w:r>
      <w:r w:rsidR="009B0CEE">
        <w:rPr>
          <w:rFonts w:cs="Times New Roman"/>
          <w:szCs w:val="28"/>
          <w:lang w:val="ru-RU"/>
        </w:rPr>
        <w:t xml:space="preserve">. </w:t>
      </w:r>
      <w:r w:rsidR="00244EA7" w:rsidRPr="00BA4478">
        <w:rPr>
          <w:rFonts w:cs="Times New Roman"/>
          <w:szCs w:val="28"/>
          <w:lang w:val="ru-RU"/>
        </w:rPr>
        <w:t>10.02.20:  автореф... канд. филол. наук. – Екатеринбург: 2010. – 23 с.</w:t>
      </w:r>
    </w:p>
    <w:p w14:paraId="2ADE5210" w14:textId="4865FAEF"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w:t>
      </w:r>
      <w:r w:rsidR="00E47F74">
        <w:rPr>
          <w:rFonts w:cs="Times New Roman"/>
          <w:szCs w:val="28"/>
          <w:lang w:val="kk-KZ"/>
        </w:rPr>
        <w:t>7</w:t>
      </w:r>
      <w:r>
        <w:rPr>
          <w:rFonts w:cs="Times New Roman"/>
          <w:szCs w:val="28"/>
          <w:lang w:val="kk-KZ"/>
        </w:rPr>
        <w:t xml:space="preserve"> </w:t>
      </w:r>
      <w:r w:rsidRPr="00BA4478">
        <w:rPr>
          <w:rFonts w:cs="Times New Roman"/>
          <w:szCs w:val="28"/>
          <w:lang w:val="ru-RU"/>
        </w:rPr>
        <w:t xml:space="preserve">Елисеева С.В. Французская культура как источник прецедентное в российской прессе // Проблемы лингвокультуро-логического и дискурсивного анализа </w:t>
      </w:r>
      <w:r w:rsidR="009B0CEE">
        <w:rPr>
          <w:rFonts w:cs="Times New Roman"/>
          <w:szCs w:val="28"/>
          <w:lang w:val="ru-RU"/>
        </w:rPr>
        <w:t>/</w:t>
      </w:r>
      <w:r w:rsidRPr="00BA4478">
        <w:rPr>
          <w:rFonts w:cs="Times New Roman"/>
          <w:szCs w:val="28"/>
          <w:lang w:val="ru-RU"/>
        </w:rPr>
        <w:t xml:space="preserve"> Мат-лы Всерос. науч. конф.«Язык. Система. Личность» Екатеринбург, 23-25 апреля 2006 г. </w:t>
      </w:r>
      <w:r w:rsidR="009B0CEE">
        <w:rPr>
          <w:rFonts w:cs="Times New Roman"/>
          <w:szCs w:val="28"/>
          <w:lang w:val="ru-RU"/>
        </w:rPr>
        <w:t xml:space="preserve">- </w:t>
      </w:r>
      <w:r w:rsidRPr="00BA4478">
        <w:rPr>
          <w:rFonts w:cs="Times New Roman"/>
          <w:szCs w:val="28"/>
          <w:lang w:val="ru-RU"/>
        </w:rPr>
        <w:t>Урал.гос. пед. ун-т. - Екатеринбург, 2006. - С. 45-51.</w:t>
      </w:r>
    </w:p>
    <w:p w14:paraId="292B3F7C" w14:textId="70FB856C" w:rsidR="00244EA7" w:rsidRPr="00BA4478" w:rsidRDefault="00E47F74"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118</w:t>
      </w:r>
      <w:r w:rsidR="00244EA7">
        <w:rPr>
          <w:rFonts w:cs="Times New Roman"/>
          <w:szCs w:val="28"/>
          <w:lang w:val="kk-KZ"/>
        </w:rPr>
        <w:t xml:space="preserve">  </w:t>
      </w:r>
      <w:r w:rsidR="00244EA7" w:rsidRPr="00BA4478">
        <w:rPr>
          <w:rFonts w:cs="Times New Roman"/>
          <w:szCs w:val="28"/>
          <w:lang w:val="ru-RU"/>
        </w:rPr>
        <w:t xml:space="preserve">Елисеева, С.В. Прецедентные феномены, восходящие к французской культуре, в современной российской прессе // Многоязычие и межкультурное взаимодействие </w:t>
      </w:r>
      <w:r w:rsidR="009B0CEE">
        <w:rPr>
          <w:rFonts w:cs="Times New Roman"/>
          <w:szCs w:val="28"/>
          <w:lang w:val="ru-RU"/>
        </w:rPr>
        <w:t>/</w:t>
      </w:r>
      <w:r w:rsidR="00244EA7" w:rsidRPr="00BA4478">
        <w:rPr>
          <w:rFonts w:cs="Times New Roman"/>
          <w:szCs w:val="28"/>
          <w:lang w:val="ru-RU"/>
        </w:rPr>
        <w:t xml:space="preserve"> Мат-лы междунар.конф.; к 80-летию профессора С.Я. Гельберг / сост. и отв. ред. Т.И. Зеленина, Н.И.</w:t>
      </w:r>
      <w:r w:rsidR="00244EA7" w:rsidRPr="008411F4">
        <w:rPr>
          <w:rFonts w:cs="Times New Roman"/>
          <w:szCs w:val="28"/>
        </w:rPr>
        <w:t> </w:t>
      </w:r>
      <w:r w:rsidR="00244EA7" w:rsidRPr="00BA4478">
        <w:rPr>
          <w:rFonts w:cs="Times New Roman"/>
          <w:szCs w:val="28"/>
          <w:lang w:val="ru-RU"/>
        </w:rPr>
        <w:t>Путина</w:t>
      </w:r>
      <w:r w:rsidR="009B0CEE">
        <w:rPr>
          <w:rFonts w:cs="Times New Roman"/>
          <w:szCs w:val="28"/>
          <w:lang w:val="ru-RU"/>
        </w:rPr>
        <w:t>. -</w:t>
      </w:r>
      <w:r w:rsidR="00244EA7" w:rsidRPr="00BA4478">
        <w:rPr>
          <w:rFonts w:cs="Times New Roman"/>
          <w:szCs w:val="28"/>
          <w:lang w:val="ru-RU"/>
        </w:rPr>
        <w:t xml:space="preserve"> Удм. гос. ун-т, 2008. - С. 109-111.</w:t>
      </w:r>
    </w:p>
    <w:p w14:paraId="5DA52E54" w14:textId="3BF81D62"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11</w:t>
      </w:r>
      <w:r w:rsidR="00236563">
        <w:rPr>
          <w:rFonts w:cs="Times New Roman"/>
          <w:szCs w:val="28"/>
          <w:lang w:val="kk-KZ"/>
        </w:rPr>
        <w:t>9</w:t>
      </w:r>
      <w:r>
        <w:rPr>
          <w:rFonts w:cs="Times New Roman"/>
          <w:szCs w:val="28"/>
          <w:lang w:val="kk-KZ"/>
        </w:rPr>
        <w:t xml:space="preserve"> </w:t>
      </w:r>
      <w:r w:rsidRPr="00BA4478">
        <w:rPr>
          <w:rFonts w:cs="Times New Roman"/>
          <w:szCs w:val="28"/>
          <w:lang w:val="ru-RU"/>
        </w:rPr>
        <w:t>Быкова Л.В. Немецкоязычная культура как сфера-источник прецедентных феноменов в современных российских печатных СМИ</w:t>
      </w:r>
      <w:r w:rsidR="009B0CEE">
        <w:rPr>
          <w:rFonts w:cs="Times New Roman"/>
          <w:szCs w:val="28"/>
          <w:lang w:val="ru-RU"/>
        </w:rPr>
        <w:t>.</w:t>
      </w:r>
      <w:r w:rsidRPr="00BA4478">
        <w:rPr>
          <w:rFonts w:cs="Times New Roman"/>
          <w:szCs w:val="28"/>
          <w:lang w:val="ru-RU"/>
        </w:rPr>
        <w:t xml:space="preserve"> 10.02.01:  автореф... канд. филол. наук. – Екатеринбург: 2009. – 23 с.</w:t>
      </w:r>
    </w:p>
    <w:p w14:paraId="0A9B8950" w14:textId="388C16F0" w:rsidR="00244EA7" w:rsidRPr="00BA4478" w:rsidRDefault="0023656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120</w:t>
      </w:r>
      <w:r w:rsidR="00244EA7">
        <w:rPr>
          <w:rFonts w:cs="Times New Roman"/>
          <w:szCs w:val="28"/>
          <w:lang w:val="kk-KZ"/>
        </w:rPr>
        <w:t xml:space="preserve"> </w:t>
      </w:r>
      <w:r w:rsidR="00244EA7" w:rsidRPr="00BA4478">
        <w:rPr>
          <w:rFonts w:cs="Times New Roman"/>
          <w:szCs w:val="28"/>
          <w:lang w:val="ru-RU"/>
        </w:rPr>
        <w:t xml:space="preserve">Быкова Л.В. Прецедентные феномены, связанные с немецкоязычной культурой, в российских СМИ / Л.В. Быкова // Диалог языков и культур: теоретический и прикладной аспекты: сб. науч. статей: вып. 2 /сост. и отв. ред. </w:t>
      </w:r>
      <w:r w:rsidR="00244EA7" w:rsidRPr="00244EA7">
        <w:rPr>
          <w:rFonts w:cs="Times New Roman"/>
          <w:szCs w:val="28"/>
          <w:lang w:val="ru-RU"/>
        </w:rPr>
        <w:t xml:space="preserve">Т.С. Нифанова; Поморский гос. ун-т им. </w:t>
      </w:r>
      <w:r w:rsidR="00244EA7" w:rsidRPr="00BA4478">
        <w:rPr>
          <w:rFonts w:cs="Times New Roman"/>
          <w:szCs w:val="28"/>
          <w:lang w:val="ru-RU"/>
        </w:rPr>
        <w:t>М.В. Ломоносова. - Архангельск : Поморский университет, 2008. - С. 19-23.</w:t>
      </w:r>
    </w:p>
    <w:p w14:paraId="7E2C2D67" w14:textId="106A3B6A" w:rsidR="00244EA7" w:rsidRPr="00BA4478" w:rsidRDefault="0023656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121</w:t>
      </w:r>
      <w:r w:rsidR="00244EA7">
        <w:rPr>
          <w:rFonts w:cs="Times New Roman"/>
          <w:szCs w:val="28"/>
          <w:lang w:val="kk-KZ"/>
        </w:rPr>
        <w:t xml:space="preserve"> </w:t>
      </w:r>
      <w:r w:rsidR="00244EA7" w:rsidRPr="00BA4478">
        <w:rPr>
          <w:rFonts w:cs="Times New Roman"/>
          <w:szCs w:val="28"/>
          <w:lang w:val="ru-RU"/>
        </w:rPr>
        <w:t>Латышева В.Л. Характеристика прецедентных феноменов как ядерных элементов национального язьжового сознания (на материале русского и французского языков). 10.02.19:  автореф... канд. филол. наук. – Иркутск: 2011. – 19 с.</w:t>
      </w:r>
    </w:p>
    <w:p w14:paraId="6D2355C8" w14:textId="757C50D9"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w:t>
      </w:r>
      <w:r w:rsidR="00236563">
        <w:rPr>
          <w:rFonts w:cs="Times New Roman"/>
          <w:szCs w:val="28"/>
          <w:lang w:val="kk-KZ"/>
        </w:rPr>
        <w:t>2</w:t>
      </w:r>
      <w:r>
        <w:rPr>
          <w:rFonts w:cs="Times New Roman"/>
          <w:szCs w:val="28"/>
          <w:lang w:val="kk-KZ"/>
        </w:rPr>
        <w:t xml:space="preserve"> </w:t>
      </w:r>
      <w:r w:rsidRPr="00BA4478">
        <w:rPr>
          <w:rFonts w:cs="Times New Roman"/>
          <w:szCs w:val="28"/>
          <w:lang w:val="ru-RU"/>
        </w:rPr>
        <w:t>Латышева В.Л. Результаты анализа ассоциативного эксперимента, по выявленю и описанию национально-прецедентных феноменов русского и французского языков // Современные проблемы гуманитарных и естественных наук: материалы конференции молодых учёных (Иркутск, 1 - 5 марта 2010 г.). - Ир</w:t>
      </w:r>
      <w:r w:rsidR="009B0CEE">
        <w:rPr>
          <w:rFonts w:cs="Times New Roman"/>
          <w:szCs w:val="28"/>
          <w:lang w:val="ru-RU"/>
        </w:rPr>
        <w:t>ку</w:t>
      </w:r>
      <w:r w:rsidRPr="00BA4478">
        <w:rPr>
          <w:rFonts w:cs="Times New Roman"/>
          <w:szCs w:val="28"/>
          <w:lang w:val="ru-RU"/>
        </w:rPr>
        <w:t>тск, 2010. - С. 96-98.</w:t>
      </w:r>
    </w:p>
    <w:p w14:paraId="0C5D9B91" w14:textId="725F27AC"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lastRenderedPageBreak/>
        <w:t>12</w:t>
      </w:r>
      <w:r w:rsidR="00236563">
        <w:rPr>
          <w:rFonts w:cs="Times New Roman"/>
          <w:szCs w:val="28"/>
          <w:lang w:val="kk-KZ"/>
        </w:rPr>
        <w:t>3</w:t>
      </w:r>
      <w:r>
        <w:rPr>
          <w:rFonts w:cs="Times New Roman"/>
          <w:szCs w:val="28"/>
          <w:lang w:val="kk-KZ"/>
        </w:rPr>
        <w:t xml:space="preserve"> </w:t>
      </w:r>
      <w:r w:rsidRPr="00BA4478">
        <w:rPr>
          <w:rFonts w:cs="Times New Roman"/>
          <w:szCs w:val="28"/>
          <w:lang w:val="ru-RU"/>
        </w:rPr>
        <w:t>Боярских О.С. Прецедентные феномены со сферой-источником «литература» в дискурсе российских печатных сми: 2004-2007 гг. 10.02.: дис... канд. филол. наук. – Екатеринбург: 2008. – 231 с.</w:t>
      </w:r>
    </w:p>
    <w:p w14:paraId="0C402B87" w14:textId="3EE72DF0"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w:t>
      </w:r>
      <w:r w:rsidR="00236563">
        <w:rPr>
          <w:rFonts w:cs="Times New Roman"/>
          <w:szCs w:val="28"/>
          <w:lang w:val="kk-KZ"/>
        </w:rPr>
        <w:t>4</w:t>
      </w:r>
      <w:r>
        <w:rPr>
          <w:rFonts w:cs="Times New Roman"/>
          <w:szCs w:val="28"/>
          <w:lang w:val="kk-KZ"/>
        </w:rPr>
        <w:t xml:space="preserve"> </w:t>
      </w:r>
      <w:r w:rsidRPr="00BA4478">
        <w:rPr>
          <w:rFonts w:cs="Times New Roman"/>
          <w:szCs w:val="28"/>
          <w:lang w:val="ru-RU"/>
        </w:rPr>
        <w:t xml:space="preserve">Боярских О.С. Литературные прецедентные феномены в восприятии студентов // Образование и наука. </w:t>
      </w:r>
      <w:r w:rsidRPr="00244EA7">
        <w:rPr>
          <w:rFonts w:cs="Times New Roman"/>
          <w:szCs w:val="28"/>
          <w:lang w:val="ru-RU"/>
        </w:rPr>
        <w:t>Известия Уральского отделения Российской академии наук.-2007.-</w:t>
      </w:r>
      <w:r w:rsidR="009B0CEE">
        <w:rPr>
          <w:rFonts w:cs="Times New Roman"/>
          <w:szCs w:val="28"/>
          <w:lang w:val="ru-RU"/>
        </w:rPr>
        <w:t xml:space="preserve"> №</w:t>
      </w:r>
      <w:r w:rsidRPr="00244EA7">
        <w:rPr>
          <w:rFonts w:cs="Times New Roman"/>
          <w:szCs w:val="28"/>
          <w:lang w:val="ru-RU"/>
        </w:rPr>
        <w:t>6 (10).-</w:t>
      </w:r>
      <w:r w:rsidR="009B0CEE">
        <w:rPr>
          <w:rFonts w:cs="Times New Roman"/>
          <w:szCs w:val="28"/>
          <w:lang w:val="ru-RU"/>
        </w:rPr>
        <w:t xml:space="preserve"> </w:t>
      </w:r>
      <w:r w:rsidRPr="00244EA7">
        <w:rPr>
          <w:rFonts w:cs="Times New Roman"/>
          <w:szCs w:val="28"/>
          <w:lang w:val="ru-RU"/>
        </w:rPr>
        <w:t>С. 109-117</w:t>
      </w:r>
    </w:p>
    <w:p w14:paraId="6E7A62BE" w14:textId="5EF54FEB" w:rsidR="00244EA7" w:rsidRPr="00BA4478" w:rsidRDefault="0023656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125</w:t>
      </w:r>
      <w:r w:rsidR="00244EA7">
        <w:rPr>
          <w:rFonts w:cs="Times New Roman"/>
          <w:szCs w:val="28"/>
          <w:lang w:val="kk-KZ"/>
        </w:rPr>
        <w:t xml:space="preserve"> </w:t>
      </w:r>
      <w:r w:rsidR="00244EA7" w:rsidRPr="00BA4478">
        <w:rPr>
          <w:rFonts w:cs="Times New Roman"/>
          <w:szCs w:val="28"/>
          <w:lang w:val="ru-RU"/>
        </w:rPr>
        <w:t>Блинова Ю.А. Прецедентные имена собственные в немецком газетном дискурсе. 10.02.04:  дис... канд. филол. наук. – Самара: 2007. – 268 с.</w:t>
      </w:r>
    </w:p>
    <w:p w14:paraId="54BECA26" w14:textId="3948EFB3" w:rsidR="00244EA7" w:rsidRPr="00BA4478" w:rsidRDefault="0023656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126</w:t>
      </w:r>
      <w:r w:rsidR="00244EA7">
        <w:rPr>
          <w:rFonts w:cs="Times New Roman"/>
          <w:szCs w:val="28"/>
          <w:lang w:val="kk-KZ"/>
        </w:rPr>
        <w:t xml:space="preserve"> </w:t>
      </w:r>
      <w:r w:rsidR="00244EA7" w:rsidRPr="00BA4478">
        <w:rPr>
          <w:rFonts w:cs="Times New Roman"/>
          <w:szCs w:val="28"/>
          <w:lang w:val="ru-RU"/>
        </w:rPr>
        <w:t>Косарев М.И.Прецедентные феномены со сферой-источником «кино» в политической коммуникации Германии и США. 10.02.20:  автореф... канд. филол. наук. – Екатеринбург: 2008. – 24 с.</w:t>
      </w:r>
    </w:p>
    <w:p w14:paraId="24DAA4CD" w14:textId="5DC428D5" w:rsidR="0010490A"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w:t>
      </w:r>
      <w:r w:rsidR="00236563">
        <w:rPr>
          <w:rFonts w:cs="Times New Roman"/>
          <w:szCs w:val="28"/>
          <w:lang w:val="kk-KZ"/>
        </w:rPr>
        <w:t>7</w:t>
      </w:r>
      <w:r>
        <w:rPr>
          <w:rFonts w:cs="Times New Roman"/>
          <w:szCs w:val="28"/>
          <w:lang w:val="kk-KZ"/>
        </w:rPr>
        <w:t xml:space="preserve"> </w:t>
      </w:r>
      <w:r w:rsidR="009018C5" w:rsidRPr="009018C5">
        <w:rPr>
          <w:rFonts w:cs="Times New Roman"/>
          <w:szCs w:val="28"/>
          <w:lang w:val="ru-RU"/>
        </w:rPr>
        <w:t>Косарев, М. И. Прецедентные феномены с субсферой-источником «киноэкшен» в политической коммуникации Германии // Политическая лин</w:t>
      </w:r>
      <w:r w:rsidR="002276EB">
        <w:rPr>
          <w:rFonts w:cs="Times New Roman"/>
          <w:szCs w:val="28"/>
          <w:lang w:val="ru-RU"/>
        </w:rPr>
        <w:t xml:space="preserve">гвистика. 2007. - Вып. 2 (22). – </w:t>
      </w:r>
      <w:r w:rsidR="009018C5" w:rsidRPr="009018C5">
        <w:rPr>
          <w:rFonts w:cs="Times New Roman"/>
          <w:szCs w:val="28"/>
          <w:lang w:val="ru-RU"/>
        </w:rPr>
        <w:t>С. 25 - 32.</w:t>
      </w:r>
    </w:p>
    <w:p w14:paraId="0D8ADA76" w14:textId="7C04E54A" w:rsidR="00244EA7" w:rsidRPr="00BA4478" w:rsidRDefault="0023656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128</w:t>
      </w:r>
      <w:r w:rsidR="00244EA7">
        <w:rPr>
          <w:rFonts w:cs="Times New Roman"/>
          <w:szCs w:val="28"/>
          <w:lang w:val="kk-KZ"/>
        </w:rPr>
        <w:t xml:space="preserve"> </w:t>
      </w:r>
      <w:r w:rsidR="00244EA7" w:rsidRPr="00BA4478">
        <w:rPr>
          <w:rFonts w:cs="Times New Roman"/>
          <w:szCs w:val="28"/>
          <w:lang w:val="ru-RU"/>
        </w:rPr>
        <w:t>Банникова С.В.</w:t>
      </w:r>
      <w:r w:rsidR="00244EA7" w:rsidRPr="008411F4">
        <w:rPr>
          <w:rFonts w:cs="Times New Roman"/>
          <w:szCs w:val="28"/>
        </w:rPr>
        <w:t> </w:t>
      </w:r>
      <w:r w:rsidR="00244EA7" w:rsidRPr="00BA4478">
        <w:rPr>
          <w:rFonts w:cs="Times New Roman"/>
          <w:szCs w:val="28"/>
          <w:lang w:val="ru-RU"/>
        </w:rPr>
        <w:t>Прецедентность как лингвокультурный феномен (на материале английских и русских текстов). 10.02.19 - теория языка: дис... канд. филол. наук. – Тамбов: 2004. – 182 с</w:t>
      </w:r>
    </w:p>
    <w:p w14:paraId="4530686A" w14:textId="4CDF5A2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12</w:t>
      </w:r>
      <w:r w:rsidR="00236563">
        <w:rPr>
          <w:rFonts w:cs="Times New Roman"/>
          <w:szCs w:val="28"/>
          <w:lang w:val="kk-KZ"/>
        </w:rPr>
        <w:t>9</w:t>
      </w:r>
      <w:r>
        <w:rPr>
          <w:rFonts w:cs="Times New Roman"/>
          <w:szCs w:val="28"/>
          <w:lang w:val="kk-KZ"/>
        </w:rPr>
        <w:t xml:space="preserve"> </w:t>
      </w:r>
      <w:r w:rsidRPr="00BA4478">
        <w:rPr>
          <w:rFonts w:cs="Times New Roman"/>
          <w:szCs w:val="28"/>
          <w:lang w:val="ru-RU"/>
        </w:rPr>
        <w:t>Ворожцова О.А. Лингвистическое исследование прецедентных феноменов в дискурсе российских и американских президентских выборов 2004 года. ). 10</w:t>
      </w:r>
      <w:r w:rsidR="009B0CEE">
        <w:rPr>
          <w:rFonts w:cs="Times New Roman"/>
          <w:szCs w:val="28"/>
          <w:lang w:val="ru-RU"/>
        </w:rPr>
        <w:t>.</w:t>
      </w:r>
      <w:r w:rsidRPr="00BA4478">
        <w:rPr>
          <w:rFonts w:cs="Times New Roman"/>
          <w:szCs w:val="28"/>
          <w:lang w:val="ru-RU"/>
        </w:rPr>
        <w:t>02</w:t>
      </w:r>
      <w:r w:rsidR="009B0CEE">
        <w:rPr>
          <w:rFonts w:cs="Times New Roman"/>
          <w:szCs w:val="28"/>
          <w:lang w:val="ru-RU"/>
        </w:rPr>
        <w:t>.</w:t>
      </w:r>
      <w:r w:rsidRPr="00BA4478">
        <w:rPr>
          <w:rFonts w:cs="Times New Roman"/>
          <w:szCs w:val="28"/>
          <w:lang w:val="ru-RU"/>
        </w:rPr>
        <w:t>20: автореф... канд. филол. наук. – Екатеринбург: 2007. – 24 с.</w:t>
      </w:r>
    </w:p>
    <w:p w14:paraId="5E92AF24" w14:textId="3F489095" w:rsidR="00244EA7" w:rsidRPr="00BA4478" w:rsidRDefault="00C0654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130</w:t>
      </w:r>
      <w:r w:rsidR="00244EA7">
        <w:rPr>
          <w:rFonts w:cs="Times New Roman"/>
          <w:szCs w:val="28"/>
          <w:lang w:val="kk-KZ"/>
        </w:rPr>
        <w:t xml:space="preserve"> </w:t>
      </w:r>
      <w:r w:rsidR="00244EA7" w:rsidRPr="00BA4478">
        <w:rPr>
          <w:rFonts w:cs="Times New Roman"/>
          <w:szCs w:val="28"/>
          <w:lang w:val="ru-RU"/>
        </w:rPr>
        <w:t xml:space="preserve">Ворожцова О.А., Зайцева А.Б. Прецедентные имена в российской и американской печати // Известия Уральского Государственного Университета Проблемы образования, науки и культуры. </w:t>
      </w:r>
      <w:r w:rsidR="009356AC">
        <w:rPr>
          <w:rFonts w:cs="Times New Roman"/>
          <w:szCs w:val="28"/>
          <w:lang w:val="ru-RU"/>
        </w:rPr>
        <w:t>–</w:t>
      </w:r>
      <w:r w:rsidR="00244EA7" w:rsidRPr="00BA4478">
        <w:rPr>
          <w:rFonts w:cs="Times New Roman"/>
          <w:szCs w:val="28"/>
          <w:lang w:val="ru-RU"/>
        </w:rPr>
        <w:t xml:space="preserve">- Екатеринбург, 2006. - </w:t>
      </w:r>
      <w:r w:rsidR="009356AC" w:rsidRPr="00BA4478">
        <w:rPr>
          <w:rFonts w:cs="Times New Roman"/>
          <w:szCs w:val="28"/>
          <w:lang w:val="ru-RU"/>
        </w:rPr>
        <w:t>Вып</w:t>
      </w:r>
      <w:r w:rsidR="009356AC">
        <w:rPr>
          <w:rFonts w:cs="Times New Roman"/>
          <w:szCs w:val="28"/>
          <w:lang w:val="ru-RU"/>
        </w:rPr>
        <w:t xml:space="preserve">. </w:t>
      </w:r>
      <w:r w:rsidR="009356AC" w:rsidRPr="00BA4478">
        <w:rPr>
          <w:rFonts w:cs="Times New Roman"/>
          <w:szCs w:val="28"/>
          <w:lang w:val="ru-RU"/>
        </w:rPr>
        <w:t>20</w:t>
      </w:r>
      <w:r w:rsidR="009356AC">
        <w:rPr>
          <w:rFonts w:cs="Times New Roman"/>
          <w:szCs w:val="28"/>
          <w:lang w:val="ru-RU"/>
        </w:rPr>
        <w:t xml:space="preserve">, </w:t>
      </w:r>
      <w:r w:rsidR="009356AC" w:rsidRPr="00BA4478">
        <w:rPr>
          <w:rFonts w:cs="Times New Roman"/>
          <w:szCs w:val="28"/>
          <w:lang w:val="ru-RU"/>
        </w:rPr>
        <w:t xml:space="preserve">№ 45. </w:t>
      </w:r>
      <w:r w:rsidR="009356AC">
        <w:rPr>
          <w:rFonts w:cs="Times New Roman"/>
          <w:szCs w:val="28"/>
          <w:lang w:val="ru-RU"/>
        </w:rPr>
        <w:t xml:space="preserve">- </w:t>
      </w:r>
      <w:r w:rsidR="00244EA7" w:rsidRPr="00BA4478">
        <w:rPr>
          <w:rFonts w:cs="Times New Roman"/>
          <w:szCs w:val="28"/>
          <w:lang w:val="ru-RU"/>
        </w:rPr>
        <w:t>С. 222-229.</w:t>
      </w:r>
    </w:p>
    <w:p w14:paraId="4881BB12" w14:textId="06322DE2" w:rsidR="00244EA7" w:rsidRPr="00BA4478"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131</w:t>
      </w:r>
      <w:r w:rsidR="00244EA7">
        <w:rPr>
          <w:rFonts w:cs="Times New Roman"/>
          <w:szCs w:val="28"/>
          <w:lang w:val="kk-KZ"/>
        </w:rPr>
        <w:t xml:space="preserve"> </w:t>
      </w:r>
      <w:r w:rsidR="00244EA7" w:rsidRPr="00BA4478">
        <w:rPr>
          <w:rFonts w:cs="Times New Roman"/>
          <w:szCs w:val="28"/>
          <w:lang w:val="ru-RU"/>
        </w:rPr>
        <w:t>Денисова Е.В. Прецедентные фольклорные имена в английском и русском языках как проблема перевода (на материале художественных текстов). 10.02.04: дис... канд. филол. наук. – СПб</w:t>
      </w:r>
      <w:r w:rsidR="009356AC">
        <w:rPr>
          <w:rFonts w:cs="Times New Roman"/>
          <w:szCs w:val="28"/>
          <w:lang w:val="ru-RU"/>
        </w:rPr>
        <w:t>.,</w:t>
      </w:r>
      <w:r w:rsidR="00244EA7" w:rsidRPr="00BA4478">
        <w:rPr>
          <w:rFonts w:cs="Times New Roman"/>
          <w:szCs w:val="28"/>
          <w:lang w:val="ru-RU"/>
        </w:rPr>
        <w:t xml:space="preserve"> 2011. – 219 с.</w:t>
      </w:r>
    </w:p>
    <w:p w14:paraId="7879C9A6" w14:textId="73FDCE7F" w:rsidR="00244EA7" w:rsidRPr="00BA4478"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132</w:t>
      </w:r>
      <w:r w:rsidR="00244EA7">
        <w:rPr>
          <w:rFonts w:cs="Times New Roman"/>
          <w:szCs w:val="28"/>
          <w:lang w:val="kk-KZ"/>
        </w:rPr>
        <w:t xml:space="preserve"> </w:t>
      </w:r>
      <w:r w:rsidR="00244EA7" w:rsidRPr="00BA4478">
        <w:rPr>
          <w:rFonts w:cs="Times New Roman"/>
          <w:szCs w:val="28"/>
          <w:lang w:val="ru-RU"/>
        </w:rPr>
        <w:t>Иванова Е.С. Когнитивно-прагматические особенности текстов англоязычной интернет-рекламы. 10.02.04-германские языки: автореф... канд. филол. наук. – М</w:t>
      </w:r>
      <w:r w:rsidR="009356AC">
        <w:rPr>
          <w:rFonts w:cs="Times New Roman"/>
          <w:szCs w:val="28"/>
          <w:lang w:val="ru-RU"/>
        </w:rPr>
        <w:t>.,</w:t>
      </w:r>
      <w:r w:rsidR="00244EA7" w:rsidRPr="00BA4478">
        <w:rPr>
          <w:rFonts w:cs="Times New Roman"/>
          <w:szCs w:val="28"/>
          <w:lang w:val="ru-RU"/>
        </w:rPr>
        <w:t xml:space="preserve"> 2012. – 23 с.</w:t>
      </w:r>
    </w:p>
    <w:p w14:paraId="0DD90CFB" w14:textId="0CEF917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w:t>
      </w:r>
      <w:r w:rsidR="001E1B33">
        <w:rPr>
          <w:rFonts w:cs="Times New Roman"/>
          <w:szCs w:val="28"/>
          <w:lang w:val="kk-KZ"/>
        </w:rPr>
        <w:t>3</w:t>
      </w:r>
      <w:r>
        <w:rPr>
          <w:rFonts w:cs="Times New Roman"/>
          <w:szCs w:val="28"/>
          <w:lang w:val="kk-KZ"/>
        </w:rPr>
        <w:t xml:space="preserve"> </w:t>
      </w:r>
      <w:r w:rsidRPr="00BA4478">
        <w:rPr>
          <w:rFonts w:cs="Times New Roman"/>
          <w:szCs w:val="28"/>
          <w:lang w:val="ru-RU"/>
        </w:rPr>
        <w:t xml:space="preserve">Кушнерук С.Л. Особенности функционирования прецедентных имён в российской и американской рекламе // Этногерменевтика и антропология. —Кемерово, 2004. - </w:t>
      </w:r>
      <w:r w:rsidR="009356AC" w:rsidRPr="00BA4478">
        <w:rPr>
          <w:rFonts w:cs="Times New Roman"/>
          <w:szCs w:val="28"/>
          <w:lang w:val="ru-RU"/>
        </w:rPr>
        <w:t xml:space="preserve">Вып. 10. - </w:t>
      </w:r>
      <w:r w:rsidRPr="00BA4478">
        <w:rPr>
          <w:rFonts w:cs="Times New Roman"/>
          <w:szCs w:val="28"/>
          <w:lang w:val="ru-RU"/>
        </w:rPr>
        <w:t>С. 461-467.</w:t>
      </w:r>
    </w:p>
    <w:p w14:paraId="03773962" w14:textId="0E36B551" w:rsidR="00244EA7" w:rsidRPr="00BA4478"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134</w:t>
      </w:r>
      <w:r w:rsidR="00244EA7">
        <w:rPr>
          <w:rFonts w:cs="Times New Roman"/>
          <w:szCs w:val="28"/>
          <w:lang w:val="kk-KZ"/>
        </w:rPr>
        <w:t xml:space="preserve"> </w:t>
      </w:r>
      <w:r w:rsidR="00244EA7" w:rsidRPr="00BA4478">
        <w:rPr>
          <w:rFonts w:cs="Times New Roman"/>
          <w:szCs w:val="28"/>
          <w:lang w:val="ru-RU"/>
        </w:rPr>
        <w:t>Кушнерук С.Л. Сопоставительное исследование прецедентных имён в российской и американской рекламе. 10.02.20:  автореф... канд. филол. наук. – Челябинск: 2006. – 25 с.</w:t>
      </w:r>
    </w:p>
    <w:p w14:paraId="4A73BCC8" w14:textId="3A23EF60" w:rsidR="00244EA7" w:rsidRPr="00244EA7"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135</w:t>
      </w:r>
      <w:r w:rsidR="00244EA7">
        <w:rPr>
          <w:rFonts w:cs="Times New Roman"/>
          <w:szCs w:val="28"/>
          <w:lang w:val="kk-KZ"/>
        </w:rPr>
        <w:t xml:space="preserve"> </w:t>
      </w:r>
      <w:r w:rsidR="00244EA7" w:rsidRPr="00BA4478">
        <w:rPr>
          <w:rFonts w:cs="Times New Roman"/>
          <w:szCs w:val="28"/>
          <w:lang w:val="ru-RU"/>
        </w:rPr>
        <w:t xml:space="preserve">Пикулева Ю.Б. Прецедентный культурный знак в современной телевизионной рекламе: лингвокультурологический анализ: 10.02.01: дис... канд. филол. наук. – Екатеринбург, 2003.  </w:t>
      </w:r>
      <w:r w:rsidR="00244EA7" w:rsidRPr="00244EA7">
        <w:rPr>
          <w:rFonts w:cs="Times New Roman"/>
          <w:szCs w:val="28"/>
          <w:lang w:val="ru-RU"/>
        </w:rPr>
        <w:t>– 230 с.</w:t>
      </w:r>
    </w:p>
    <w:p w14:paraId="7EE3C70C" w14:textId="28A6F010"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w:t>
      </w:r>
      <w:r w:rsidR="001E1B33">
        <w:rPr>
          <w:rFonts w:cs="Times New Roman"/>
          <w:szCs w:val="28"/>
          <w:lang w:val="kk-KZ"/>
        </w:rPr>
        <w:t>6</w:t>
      </w:r>
      <w:r>
        <w:rPr>
          <w:rFonts w:cs="Times New Roman"/>
          <w:szCs w:val="28"/>
          <w:lang w:val="kk-KZ"/>
        </w:rPr>
        <w:t xml:space="preserve"> </w:t>
      </w:r>
      <w:r w:rsidRPr="00BA4478">
        <w:rPr>
          <w:rFonts w:cs="Times New Roman"/>
          <w:szCs w:val="28"/>
          <w:lang w:val="ru-RU"/>
        </w:rPr>
        <w:t>Рогозинникова Ю.В. Прецедентные феномены российского происхождения в американских и британских рекламных текстах периода холодной войны 1945–1989</w:t>
      </w:r>
      <w:r w:rsidR="009356AC">
        <w:rPr>
          <w:rFonts w:cs="Times New Roman"/>
          <w:szCs w:val="28"/>
          <w:lang w:val="ru-RU"/>
        </w:rPr>
        <w:t xml:space="preserve"> </w:t>
      </w:r>
      <w:r w:rsidRPr="00BA4478">
        <w:rPr>
          <w:rFonts w:cs="Times New Roman"/>
          <w:szCs w:val="28"/>
          <w:lang w:val="ru-RU"/>
        </w:rPr>
        <w:t xml:space="preserve">// Взаимодействие языков и культур : материалы Международной научной конференции / Южно-Уральский государственный университет; Институт лингвистики и международных коммуникаций; </w:t>
      </w:r>
      <w:r w:rsidRPr="00BA4478">
        <w:rPr>
          <w:rFonts w:cs="Times New Roman"/>
          <w:szCs w:val="28"/>
          <w:lang w:val="ru-RU"/>
        </w:rPr>
        <w:lastRenderedPageBreak/>
        <w:t>Тяньцзиньский университет иностранных языков. – Челябинск, 2018. – С. 53-57.</w:t>
      </w:r>
    </w:p>
    <w:p w14:paraId="659280CC" w14:textId="00E516FC" w:rsidR="00244EA7" w:rsidRPr="00BA4478"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137</w:t>
      </w:r>
      <w:r w:rsidR="00244EA7">
        <w:rPr>
          <w:rFonts w:cs="Times New Roman"/>
          <w:szCs w:val="28"/>
          <w:lang w:val="kk-KZ"/>
        </w:rPr>
        <w:t xml:space="preserve"> </w:t>
      </w:r>
      <w:r w:rsidR="00244EA7" w:rsidRPr="00BA4478">
        <w:rPr>
          <w:rFonts w:cs="Times New Roman"/>
          <w:szCs w:val="28"/>
          <w:lang w:val="ru-RU"/>
        </w:rPr>
        <w:t xml:space="preserve">Дмитриева А.В. Прецедентные имена в текстах российской политической рекламы: лингвокультурологический и прагматический аспекты. </w:t>
      </w:r>
      <w:r w:rsidR="009356AC">
        <w:rPr>
          <w:rFonts w:cs="Times New Roman"/>
          <w:szCs w:val="28"/>
          <w:lang w:val="ru-RU"/>
        </w:rPr>
        <w:t>0</w:t>
      </w:r>
      <w:r w:rsidR="00244EA7" w:rsidRPr="00BA4478">
        <w:rPr>
          <w:rFonts w:cs="Times New Roman"/>
          <w:szCs w:val="28"/>
          <w:lang w:val="ru-RU"/>
        </w:rPr>
        <w:t>5.</w:t>
      </w:r>
      <w:r w:rsidR="009356AC">
        <w:rPr>
          <w:rFonts w:cs="Times New Roman"/>
          <w:szCs w:val="28"/>
          <w:lang w:val="ru-RU"/>
        </w:rPr>
        <w:t>0</w:t>
      </w:r>
      <w:r w:rsidR="00244EA7" w:rsidRPr="00BA4478">
        <w:rPr>
          <w:rFonts w:cs="Times New Roman"/>
          <w:szCs w:val="28"/>
          <w:lang w:val="ru-RU"/>
        </w:rPr>
        <w:t>9.</w:t>
      </w:r>
      <w:r w:rsidR="009356AC">
        <w:rPr>
          <w:rFonts w:cs="Times New Roman"/>
          <w:szCs w:val="28"/>
          <w:lang w:val="ru-RU"/>
        </w:rPr>
        <w:t>0</w:t>
      </w:r>
      <w:r w:rsidR="00244EA7" w:rsidRPr="00BA4478">
        <w:rPr>
          <w:rFonts w:cs="Times New Roman"/>
          <w:szCs w:val="28"/>
          <w:lang w:val="ru-RU"/>
        </w:rPr>
        <w:t>5.:  автореф... канд. филол. наук. – Екатеринбург: 2022. – 28 с.</w:t>
      </w:r>
    </w:p>
    <w:p w14:paraId="59DD3BB5" w14:textId="54D39168" w:rsidR="00244EA7" w:rsidRPr="009356AC"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138</w:t>
      </w:r>
      <w:r w:rsidR="00244EA7">
        <w:rPr>
          <w:rFonts w:cs="Times New Roman"/>
          <w:szCs w:val="28"/>
          <w:lang w:val="kk-KZ"/>
        </w:rPr>
        <w:t xml:space="preserve"> </w:t>
      </w:r>
      <w:r w:rsidR="00244EA7" w:rsidRPr="00BA4478">
        <w:rPr>
          <w:rFonts w:cs="Times New Roman"/>
          <w:szCs w:val="28"/>
          <w:lang w:val="ru-RU"/>
        </w:rPr>
        <w:t xml:space="preserve">Дмитриева А.В. Прецедентные имена исторических деятелей и реалий в поликодовых видеотекстах российской и французской политической рекламы: коммуникативно-прагматический аспект / А.В. Дмитриева, М.В. Голомидова // Научный диалог. – 2019. – </w:t>
      </w:r>
      <w:r w:rsidR="009356AC">
        <w:rPr>
          <w:rFonts w:cs="Times New Roman"/>
          <w:szCs w:val="28"/>
          <w:lang w:val="ru-RU"/>
        </w:rPr>
        <w:t>№</w:t>
      </w:r>
      <w:r w:rsidR="00244EA7" w:rsidRPr="00BA4478">
        <w:rPr>
          <w:rFonts w:cs="Times New Roman"/>
          <w:szCs w:val="28"/>
          <w:lang w:val="ru-RU"/>
        </w:rPr>
        <w:t xml:space="preserve">8. – С. 25–40. </w:t>
      </w:r>
    </w:p>
    <w:p w14:paraId="5284E280" w14:textId="0505A94B" w:rsidR="00244EA7" w:rsidRPr="00BA4478"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139</w:t>
      </w:r>
      <w:r w:rsidR="00244EA7">
        <w:rPr>
          <w:rFonts w:cs="Times New Roman"/>
          <w:szCs w:val="28"/>
          <w:lang w:val="kk-KZ"/>
        </w:rPr>
        <w:t xml:space="preserve"> </w:t>
      </w:r>
      <w:r w:rsidR="00244EA7" w:rsidRPr="00BA4478">
        <w:rPr>
          <w:rFonts w:cs="Times New Roman"/>
          <w:szCs w:val="28"/>
          <w:lang w:val="ru-RU"/>
        </w:rPr>
        <w:t xml:space="preserve">Дмитриева А.В. Прецедентные имена в российской политической рекламе: Репрезентация ценностных эталонов и культурных символов / А.В. Дмитриева // Вопросы Ономастики. – 2021. </w:t>
      </w:r>
      <w:r w:rsidR="009356AC">
        <w:rPr>
          <w:rFonts w:cs="Times New Roman"/>
          <w:szCs w:val="28"/>
          <w:lang w:val="ru-RU"/>
        </w:rPr>
        <w:t>- №</w:t>
      </w:r>
      <w:r w:rsidR="00244EA7" w:rsidRPr="00BA4478">
        <w:rPr>
          <w:rFonts w:cs="Times New Roman"/>
          <w:szCs w:val="28"/>
          <w:lang w:val="ru-RU"/>
        </w:rPr>
        <w:t>18 (2). – С. 177–195</w:t>
      </w:r>
      <w:r w:rsidR="009356AC">
        <w:rPr>
          <w:rFonts w:cs="Times New Roman"/>
          <w:szCs w:val="28"/>
          <w:lang w:val="ru-RU"/>
        </w:rPr>
        <w:t xml:space="preserve">. </w:t>
      </w:r>
      <w:r w:rsidR="00244EA7" w:rsidRPr="00BA4478">
        <w:rPr>
          <w:rFonts w:cs="Times New Roman"/>
          <w:szCs w:val="28"/>
          <w:lang w:val="ru-RU"/>
        </w:rPr>
        <w:t xml:space="preserve"> </w:t>
      </w:r>
    </w:p>
    <w:p w14:paraId="38A3A638" w14:textId="3538DCD2" w:rsidR="00244EA7" w:rsidRPr="00BA4478"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140</w:t>
      </w:r>
      <w:r w:rsidR="00244EA7">
        <w:rPr>
          <w:rFonts w:cs="Times New Roman"/>
          <w:szCs w:val="28"/>
          <w:lang w:val="kk-KZ"/>
        </w:rPr>
        <w:t xml:space="preserve"> </w:t>
      </w:r>
      <w:r w:rsidR="00244EA7" w:rsidRPr="00BA4478">
        <w:rPr>
          <w:rFonts w:cs="Times New Roman"/>
          <w:szCs w:val="28"/>
          <w:lang w:val="ru-RU"/>
        </w:rPr>
        <w:t>Чистова С.С. Сопоставительное исследование прецедентных феноменов в российской и американской рекламе бытовой техники и транспортных средств: 10.02.20:  автореф... канд. филол. наук. – Екатеринбург: 2009. – 24 с.</w:t>
      </w:r>
    </w:p>
    <w:p w14:paraId="3D63D4BD" w14:textId="76C165A6" w:rsidR="00244EA7" w:rsidRPr="00BA4478"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141</w:t>
      </w:r>
      <w:r w:rsidR="00244EA7">
        <w:rPr>
          <w:rFonts w:cs="Times New Roman"/>
          <w:szCs w:val="28"/>
          <w:lang w:val="kk-KZ"/>
        </w:rPr>
        <w:t xml:space="preserve"> </w:t>
      </w:r>
      <w:r w:rsidR="00244EA7" w:rsidRPr="00BA4478">
        <w:rPr>
          <w:rFonts w:cs="Times New Roman"/>
          <w:szCs w:val="28"/>
          <w:lang w:val="ru-RU"/>
        </w:rPr>
        <w:t>Алексеева М.С.</w:t>
      </w:r>
      <w:r w:rsidR="00244EA7" w:rsidRPr="008411F4">
        <w:rPr>
          <w:rFonts w:cs="Times New Roman"/>
          <w:szCs w:val="28"/>
        </w:rPr>
        <w:t> </w:t>
      </w:r>
      <w:r w:rsidR="003C5768">
        <w:rPr>
          <w:rFonts w:cs="Times New Roman"/>
          <w:szCs w:val="28"/>
          <w:lang w:val="ru-RU"/>
        </w:rPr>
        <w:t xml:space="preserve"> П</w:t>
      </w:r>
      <w:r w:rsidR="00244EA7" w:rsidRPr="00BA4478">
        <w:rPr>
          <w:rFonts w:cs="Times New Roman"/>
          <w:szCs w:val="28"/>
          <w:lang w:val="ru-RU"/>
        </w:rPr>
        <w:t>рецедентные феномены в интернет-рекламе предприятий ресторанного бизнеса. 10.02.01:  дис... канд. филол. наук. – Екатеринбург: 2009. – 236 с.</w:t>
      </w:r>
    </w:p>
    <w:p w14:paraId="268E46AD" w14:textId="4B7DBAFE"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w:t>
      </w:r>
      <w:r w:rsidR="001E1B33">
        <w:rPr>
          <w:rFonts w:cs="Times New Roman"/>
          <w:szCs w:val="28"/>
          <w:lang w:val="kk-KZ"/>
        </w:rPr>
        <w:t>2</w:t>
      </w:r>
      <w:r>
        <w:rPr>
          <w:rFonts w:cs="Times New Roman"/>
          <w:szCs w:val="28"/>
          <w:lang w:val="kk-KZ"/>
        </w:rPr>
        <w:t xml:space="preserve"> </w:t>
      </w:r>
      <w:r w:rsidRPr="00BA4478">
        <w:rPr>
          <w:rFonts w:cs="Times New Roman"/>
          <w:szCs w:val="28"/>
          <w:lang w:val="ru-RU"/>
        </w:rPr>
        <w:t xml:space="preserve">Алексеева М.С. Прецедентные феномены как источник коммуникативных неудач в рекламе предприятий ресторанного бизнеса/М.С. Алексеева // Политическая лингвистика / Гл. ред. </w:t>
      </w:r>
      <w:r w:rsidRPr="00244EA7">
        <w:rPr>
          <w:rFonts w:cs="Times New Roman"/>
          <w:szCs w:val="28"/>
          <w:lang w:val="ru-RU"/>
        </w:rPr>
        <w:t xml:space="preserve">А.П. Чудинов. - Екатеринбург, 2008. </w:t>
      </w:r>
      <w:r w:rsidR="009356AC">
        <w:rPr>
          <w:rFonts w:cs="Times New Roman"/>
          <w:szCs w:val="28"/>
          <w:lang w:val="ru-RU"/>
        </w:rPr>
        <w:t xml:space="preserve">- </w:t>
      </w:r>
      <w:r w:rsidRPr="00244EA7">
        <w:rPr>
          <w:rFonts w:cs="Times New Roman"/>
          <w:szCs w:val="28"/>
          <w:lang w:val="ru-RU"/>
        </w:rPr>
        <w:t>Вып. (2)25.-С. 122-126.</w:t>
      </w:r>
    </w:p>
    <w:p w14:paraId="412CAAD2" w14:textId="069FE51A"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w:t>
      </w:r>
      <w:r w:rsidR="001E1B33">
        <w:rPr>
          <w:rFonts w:cs="Times New Roman"/>
          <w:szCs w:val="28"/>
          <w:lang w:val="kk-KZ"/>
        </w:rPr>
        <w:t>3</w:t>
      </w:r>
      <w:r>
        <w:rPr>
          <w:rFonts w:cs="Times New Roman"/>
          <w:szCs w:val="28"/>
          <w:lang w:val="kk-KZ"/>
        </w:rPr>
        <w:t xml:space="preserve"> </w:t>
      </w:r>
      <w:r w:rsidRPr="00BA4478">
        <w:rPr>
          <w:rFonts w:cs="Times New Roman"/>
          <w:szCs w:val="28"/>
          <w:lang w:val="ru-RU"/>
        </w:rPr>
        <w:t xml:space="preserve">Илюшкина М.Ю. Сопоставительный анализ прецедентных феноменов в английской и русской печатной рекламе в туризме // Актуальные проблемы лингвистики: материалы науч. конф. - Екатеринбург, 2005. - </w:t>
      </w:r>
      <w:r w:rsidR="009356AC" w:rsidRPr="00BA4478">
        <w:rPr>
          <w:rFonts w:cs="Times New Roman"/>
          <w:szCs w:val="28"/>
          <w:lang w:val="ru-RU"/>
        </w:rPr>
        <w:t xml:space="preserve">Вып. 18. </w:t>
      </w:r>
      <w:r w:rsidR="009356AC">
        <w:rPr>
          <w:rFonts w:cs="Times New Roman"/>
          <w:szCs w:val="28"/>
          <w:lang w:val="ru-RU"/>
        </w:rPr>
        <w:t xml:space="preserve">- </w:t>
      </w:r>
      <w:r w:rsidRPr="00BA4478">
        <w:rPr>
          <w:rFonts w:cs="Times New Roman"/>
          <w:szCs w:val="28"/>
          <w:lang w:val="ru-RU"/>
        </w:rPr>
        <w:t>С. 53</w:t>
      </w:r>
      <w:r w:rsidR="00383FA0">
        <w:rPr>
          <w:rFonts w:cs="Times New Roman"/>
          <w:szCs w:val="28"/>
          <w:lang w:val="ru-RU"/>
        </w:rPr>
        <w:t>-</w:t>
      </w:r>
      <w:r w:rsidRPr="00BA4478">
        <w:rPr>
          <w:rFonts w:cs="Times New Roman"/>
          <w:szCs w:val="28"/>
          <w:lang w:val="ru-RU"/>
        </w:rPr>
        <w:t>54.</w:t>
      </w:r>
    </w:p>
    <w:p w14:paraId="07A661CA" w14:textId="6B24D8A6"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w:t>
      </w:r>
      <w:r w:rsidR="001E1B33">
        <w:rPr>
          <w:rFonts w:cs="Times New Roman"/>
          <w:szCs w:val="28"/>
          <w:lang w:val="kk-KZ"/>
        </w:rPr>
        <w:t>4</w:t>
      </w:r>
      <w:r>
        <w:rPr>
          <w:rFonts w:cs="Times New Roman"/>
          <w:szCs w:val="28"/>
          <w:lang w:val="kk-KZ"/>
        </w:rPr>
        <w:t xml:space="preserve"> </w:t>
      </w:r>
      <w:r w:rsidRPr="00BA4478">
        <w:rPr>
          <w:rFonts w:cs="Times New Roman"/>
          <w:szCs w:val="28"/>
          <w:lang w:val="ru-RU"/>
        </w:rPr>
        <w:t>Илюшкина М.Ю. Прецедентные феномены в российской и британской печатной рекламе услуг. 10.02.20:  автореф... канд. филол. наук. – Екатеринбург: 2009. – 25 с.</w:t>
      </w:r>
    </w:p>
    <w:p w14:paraId="0F0D1F4A" w14:textId="1C02CC31"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w:t>
      </w:r>
      <w:r w:rsidR="001E1B33">
        <w:rPr>
          <w:rFonts w:cs="Times New Roman"/>
          <w:szCs w:val="28"/>
          <w:lang w:val="kk-KZ"/>
        </w:rPr>
        <w:t>5</w:t>
      </w:r>
      <w:r>
        <w:rPr>
          <w:rFonts w:cs="Times New Roman"/>
          <w:szCs w:val="28"/>
          <w:lang w:val="kk-KZ"/>
        </w:rPr>
        <w:t xml:space="preserve"> </w:t>
      </w:r>
      <w:r w:rsidRPr="00BA4478">
        <w:rPr>
          <w:rFonts w:cs="Times New Roman"/>
          <w:szCs w:val="28"/>
          <w:lang w:val="ru-RU"/>
        </w:rPr>
        <w:t xml:space="preserve">Мадиева Г.Б., Имя собственное в контексте познания: монография. 3-е изд., доп. </w:t>
      </w:r>
      <w:r w:rsidR="009356AC">
        <w:rPr>
          <w:rFonts w:cs="Times New Roman"/>
          <w:szCs w:val="28"/>
          <w:lang w:val="ru-RU"/>
        </w:rPr>
        <w:t xml:space="preserve">- </w:t>
      </w:r>
      <w:r w:rsidRPr="00BA4478">
        <w:rPr>
          <w:rFonts w:cs="Times New Roman"/>
          <w:szCs w:val="28"/>
          <w:lang w:val="ru-RU"/>
        </w:rPr>
        <w:t xml:space="preserve">Алматы: Қазақ университеті, 2019. </w:t>
      </w:r>
      <w:r w:rsidR="009356AC">
        <w:rPr>
          <w:rFonts w:cs="Times New Roman"/>
          <w:szCs w:val="28"/>
          <w:lang w:val="ru-RU"/>
        </w:rPr>
        <w:t xml:space="preserve">- </w:t>
      </w:r>
      <w:r w:rsidRPr="00BA4478">
        <w:rPr>
          <w:rFonts w:cs="Times New Roman"/>
          <w:szCs w:val="28"/>
          <w:lang w:val="ru-RU"/>
        </w:rPr>
        <w:t>274 с.</w:t>
      </w:r>
    </w:p>
    <w:p w14:paraId="1DEE0875" w14:textId="678EF55F"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w:t>
      </w:r>
      <w:r w:rsidR="001E1B33">
        <w:rPr>
          <w:rFonts w:cs="Times New Roman"/>
          <w:szCs w:val="28"/>
          <w:lang w:val="kk-KZ"/>
        </w:rPr>
        <w:t>6</w:t>
      </w:r>
      <w:r>
        <w:rPr>
          <w:rFonts w:cs="Times New Roman"/>
          <w:szCs w:val="28"/>
          <w:lang w:val="kk-KZ"/>
        </w:rPr>
        <w:t xml:space="preserve"> </w:t>
      </w:r>
      <w:r w:rsidRPr="00BA4478">
        <w:rPr>
          <w:rFonts w:cs="Times New Roman"/>
          <w:szCs w:val="28"/>
          <w:lang w:val="ru-RU"/>
        </w:rPr>
        <w:t>Ка</w:t>
      </w:r>
      <w:r w:rsidRPr="008411F4">
        <w:rPr>
          <w:rFonts w:cs="Times New Roman"/>
          <w:szCs w:val="28"/>
        </w:rPr>
        <w:t>p</w:t>
      </w:r>
      <w:r w:rsidRPr="00BA4478">
        <w:rPr>
          <w:rFonts w:cs="Times New Roman"/>
          <w:szCs w:val="28"/>
          <w:lang w:val="ru-RU"/>
        </w:rPr>
        <w:t xml:space="preserve">имова Б.Ж., Жумагулова А.М., Албатыр И.  Газет тақырыбындағы прецеденттік бірліктер қолданысы </w:t>
      </w:r>
      <w:r w:rsidR="009356AC">
        <w:rPr>
          <w:rFonts w:cs="Times New Roman"/>
          <w:szCs w:val="28"/>
          <w:lang w:val="ru-RU"/>
        </w:rPr>
        <w:t xml:space="preserve">// </w:t>
      </w:r>
      <w:r w:rsidRPr="00BA4478">
        <w:rPr>
          <w:rFonts w:cs="Times New Roman"/>
          <w:szCs w:val="28"/>
          <w:lang w:val="ru-RU"/>
        </w:rPr>
        <w:t xml:space="preserve">Л.Н. Гумилев атындағы Еуразия ұлттық университетінің ХАБАРШЫСЫ. Журналистика сериясы. </w:t>
      </w:r>
      <w:r w:rsidR="009356AC">
        <w:rPr>
          <w:rFonts w:cs="Times New Roman"/>
          <w:szCs w:val="28"/>
          <w:lang w:val="ru-RU"/>
        </w:rPr>
        <w:t xml:space="preserve">– </w:t>
      </w:r>
      <w:r w:rsidR="009356AC" w:rsidRPr="00BA4478">
        <w:rPr>
          <w:rFonts w:cs="Times New Roman"/>
          <w:szCs w:val="28"/>
          <w:lang w:val="ru-RU"/>
        </w:rPr>
        <w:t>2023</w:t>
      </w:r>
      <w:r w:rsidR="009356AC">
        <w:rPr>
          <w:rFonts w:cs="Times New Roman"/>
          <w:szCs w:val="28"/>
          <w:lang w:val="ru-RU"/>
        </w:rPr>
        <w:t xml:space="preserve">. - </w:t>
      </w:r>
      <w:r w:rsidR="009356AC" w:rsidRPr="00BA4478">
        <w:rPr>
          <w:rFonts w:cs="Times New Roman"/>
          <w:szCs w:val="28"/>
          <w:lang w:val="ru-RU"/>
        </w:rPr>
        <w:t>№ 1 (142)</w:t>
      </w:r>
      <w:r w:rsidR="009356AC">
        <w:rPr>
          <w:rFonts w:cs="Times New Roman"/>
          <w:szCs w:val="28"/>
          <w:lang w:val="ru-RU"/>
        </w:rPr>
        <w:t>. – Б.</w:t>
      </w:r>
      <w:r w:rsidR="009356AC" w:rsidRPr="00BA4478">
        <w:rPr>
          <w:rFonts w:cs="Times New Roman"/>
          <w:szCs w:val="28"/>
          <w:lang w:val="ru-RU"/>
        </w:rPr>
        <w:t xml:space="preserve">  </w:t>
      </w:r>
      <w:r w:rsidRPr="00BA4478">
        <w:rPr>
          <w:rFonts w:cs="Times New Roman"/>
          <w:szCs w:val="28"/>
          <w:lang w:val="ru-RU"/>
        </w:rPr>
        <w:t>104-108.</w:t>
      </w:r>
    </w:p>
    <w:p w14:paraId="279390A6" w14:textId="50B65BF4" w:rsidR="00244EA7" w:rsidRPr="00244EA7" w:rsidRDefault="001E1B3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147</w:t>
      </w:r>
      <w:r w:rsidR="00244EA7">
        <w:rPr>
          <w:rFonts w:cs="Times New Roman"/>
          <w:szCs w:val="28"/>
          <w:lang w:val="kk-KZ"/>
        </w:rPr>
        <w:t xml:space="preserve"> </w:t>
      </w:r>
      <w:r w:rsidR="00244EA7" w:rsidRPr="00BA4478">
        <w:rPr>
          <w:rFonts w:cs="Times New Roman"/>
          <w:szCs w:val="28"/>
          <w:lang w:val="ru-RU"/>
        </w:rPr>
        <w:t>Иманбердиева С. Қ. Ұлы жібек жолындағы прецедентті топонимдер</w:t>
      </w:r>
      <w:r w:rsidR="009356AC">
        <w:rPr>
          <w:rFonts w:cs="Times New Roman"/>
          <w:szCs w:val="28"/>
          <w:lang w:val="ru-RU"/>
        </w:rPr>
        <w:t xml:space="preserve"> //</w:t>
      </w:r>
      <w:r w:rsidR="00244EA7" w:rsidRPr="00BA4478">
        <w:rPr>
          <w:rFonts w:cs="Times New Roman"/>
          <w:szCs w:val="28"/>
          <w:lang w:val="ru-RU"/>
        </w:rPr>
        <w:t xml:space="preserve"> Еуразия гуманитарлық институты ХАБАРШЫСЫ</w:t>
      </w:r>
      <w:r w:rsidR="009356AC">
        <w:rPr>
          <w:rFonts w:cs="Times New Roman"/>
          <w:szCs w:val="28"/>
          <w:lang w:val="ru-RU"/>
        </w:rPr>
        <w:t xml:space="preserve">. - </w:t>
      </w:r>
      <w:r w:rsidR="00244EA7" w:rsidRPr="00BA4478">
        <w:rPr>
          <w:rFonts w:cs="Times New Roman"/>
          <w:szCs w:val="28"/>
          <w:lang w:val="ru-RU"/>
        </w:rPr>
        <w:t xml:space="preserve"> 2022. </w:t>
      </w:r>
      <w:r w:rsidR="009356AC">
        <w:rPr>
          <w:rFonts w:cs="Times New Roman"/>
          <w:szCs w:val="28"/>
          <w:lang w:val="ru-RU"/>
        </w:rPr>
        <w:t xml:space="preserve">- </w:t>
      </w:r>
      <w:r w:rsidR="009356AC" w:rsidRPr="00BA4478">
        <w:rPr>
          <w:rFonts w:cs="Times New Roman"/>
          <w:szCs w:val="28"/>
          <w:lang w:val="ru-RU"/>
        </w:rPr>
        <w:t>№ 3</w:t>
      </w:r>
      <w:r w:rsidR="009356AC">
        <w:rPr>
          <w:rFonts w:cs="Times New Roman"/>
          <w:szCs w:val="28"/>
          <w:lang w:val="ru-RU"/>
        </w:rPr>
        <w:t>. – Б.</w:t>
      </w:r>
      <w:r w:rsidR="00244EA7" w:rsidRPr="00244EA7">
        <w:rPr>
          <w:rFonts w:cs="Times New Roman"/>
          <w:szCs w:val="28"/>
          <w:lang w:val="ru-RU"/>
        </w:rPr>
        <w:t>40-50.</w:t>
      </w:r>
    </w:p>
    <w:p w14:paraId="01F168C3" w14:textId="77777777"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w:t>
      </w:r>
      <w:r w:rsidR="001E1B33">
        <w:rPr>
          <w:rFonts w:cs="Times New Roman"/>
          <w:szCs w:val="28"/>
          <w:lang w:val="kk-KZ"/>
        </w:rPr>
        <w:t>8</w:t>
      </w:r>
      <w:r>
        <w:rPr>
          <w:rFonts w:cs="Times New Roman"/>
          <w:szCs w:val="28"/>
          <w:lang w:val="kk-KZ"/>
        </w:rPr>
        <w:t xml:space="preserve"> </w:t>
      </w:r>
      <w:r w:rsidRPr="00BA4478">
        <w:rPr>
          <w:rFonts w:cs="Times New Roman"/>
          <w:szCs w:val="28"/>
          <w:lang w:val="ru-RU"/>
        </w:rPr>
        <w:t>Журавлева Е.А., Капарова Ж.Д. Прецедентные тексты начала ХХІ века. – М.: Флинта- Наука, 2007. – 160 с.</w:t>
      </w:r>
    </w:p>
    <w:p w14:paraId="0841750A" w14:textId="3790B8C6" w:rsidR="00244EA7" w:rsidRPr="00BA4478" w:rsidRDefault="0036269F"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149</w:t>
      </w:r>
      <w:r w:rsidR="00244EA7">
        <w:rPr>
          <w:rFonts w:cs="Times New Roman"/>
          <w:szCs w:val="28"/>
          <w:lang w:val="kk-KZ"/>
        </w:rPr>
        <w:t xml:space="preserve"> </w:t>
      </w:r>
      <w:r w:rsidR="00244EA7" w:rsidRPr="00BA4478">
        <w:rPr>
          <w:rFonts w:cs="Times New Roman"/>
          <w:szCs w:val="28"/>
          <w:lang w:val="ru-RU"/>
        </w:rPr>
        <w:t xml:space="preserve">Караулов Ю.Н, Русский язык и языковая личность. Изд. 7-е. </w:t>
      </w:r>
      <w:r w:rsidR="00383FA0">
        <w:rPr>
          <w:rFonts w:cs="Times New Roman"/>
          <w:szCs w:val="28"/>
          <w:lang w:val="ru-RU"/>
        </w:rPr>
        <w:t xml:space="preserve">– </w:t>
      </w:r>
      <w:r w:rsidR="00244EA7" w:rsidRPr="00BA4478">
        <w:rPr>
          <w:rFonts w:cs="Times New Roman"/>
          <w:szCs w:val="28"/>
          <w:lang w:val="ru-RU"/>
        </w:rPr>
        <w:t xml:space="preserve">М.: Издательство ЛКИ, 2010. </w:t>
      </w:r>
      <w:r w:rsidR="00383FA0">
        <w:rPr>
          <w:rFonts w:cs="Times New Roman"/>
          <w:szCs w:val="28"/>
          <w:lang w:val="ru-RU"/>
        </w:rPr>
        <w:t xml:space="preserve">- </w:t>
      </w:r>
      <w:r w:rsidR="00244EA7" w:rsidRPr="00BA4478">
        <w:rPr>
          <w:rFonts w:cs="Times New Roman"/>
          <w:szCs w:val="28"/>
          <w:lang w:val="ru-RU"/>
        </w:rPr>
        <w:t>264 с.</w:t>
      </w:r>
    </w:p>
    <w:p w14:paraId="235DD5AF" w14:textId="30DB81D7" w:rsidR="00244EA7" w:rsidRPr="009356AC" w:rsidRDefault="00B646B4" w:rsidP="009B37D5">
      <w:pPr>
        <w:pStyle w:val="a"/>
        <w:numPr>
          <w:ilvl w:val="0"/>
          <w:numId w:val="0"/>
        </w:numPr>
        <w:spacing w:after="0" w:line="240" w:lineRule="auto"/>
        <w:ind w:firstLine="709"/>
        <w:jc w:val="both"/>
        <w:rPr>
          <w:rFonts w:cs="Times New Roman"/>
          <w:szCs w:val="28"/>
        </w:rPr>
      </w:pPr>
      <w:r>
        <w:rPr>
          <w:rFonts w:cs="Times New Roman"/>
          <w:szCs w:val="28"/>
          <w:lang w:val="kk-KZ"/>
        </w:rPr>
        <w:lastRenderedPageBreak/>
        <w:t>150</w:t>
      </w:r>
      <w:r w:rsidR="00244EA7">
        <w:rPr>
          <w:rFonts w:cs="Times New Roman"/>
          <w:szCs w:val="28"/>
          <w:lang w:val="kk-KZ"/>
        </w:rPr>
        <w:t xml:space="preserve"> </w:t>
      </w:r>
      <w:r w:rsidR="00244EA7" w:rsidRPr="008411F4">
        <w:rPr>
          <w:rFonts w:cs="Times New Roman"/>
          <w:szCs w:val="28"/>
        </w:rPr>
        <w:t>Moiseenko L. V., Mikheeva N. F. Precedent phenomena of contemporary Russian and Spanish massmedia as cognitive structures of language personality</w:t>
      </w:r>
      <w:r w:rsidR="009356AC" w:rsidRPr="009356AC">
        <w:rPr>
          <w:rFonts w:cs="Times New Roman"/>
          <w:szCs w:val="28"/>
        </w:rPr>
        <w:t xml:space="preserve"> //</w:t>
      </w:r>
      <w:r w:rsidR="00244EA7" w:rsidRPr="008411F4">
        <w:rPr>
          <w:rFonts w:cs="Times New Roman"/>
          <w:szCs w:val="28"/>
        </w:rPr>
        <w:t xml:space="preserve"> Mundo Eslavo</w:t>
      </w:r>
      <w:r w:rsidR="009356AC" w:rsidRPr="009356AC">
        <w:rPr>
          <w:rFonts w:cs="Times New Roman"/>
          <w:szCs w:val="28"/>
        </w:rPr>
        <w:t xml:space="preserve">. - </w:t>
      </w:r>
      <w:r w:rsidR="00244EA7" w:rsidRPr="008411F4">
        <w:rPr>
          <w:rFonts w:cs="Times New Roman"/>
          <w:szCs w:val="28"/>
        </w:rPr>
        <w:t xml:space="preserve">2020. </w:t>
      </w:r>
      <w:r w:rsidR="009356AC" w:rsidRPr="009356AC">
        <w:rPr>
          <w:rFonts w:cs="Times New Roman"/>
          <w:szCs w:val="28"/>
        </w:rPr>
        <w:t xml:space="preserve">- </w:t>
      </w:r>
      <w:r w:rsidR="009356AC" w:rsidRPr="008411F4">
        <w:rPr>
          <w:rFonts w:cs="Times New Roman"/>
          <w:szCs w:val="28"/>
        </w:rPr>
        <w:t>№19</w:t>
      </w:r>
      <w:r w:rsidR="009356AC" w:rsidRPr="009356AC">
        <w:rPr>
          <w:rFonts w:cs="Times New Roman"/>
          <w:szCs w:val="28"/>
        </w:rPr>
        <w:t>. -</w:t>
      </w:r>
      <w:r w:rsidR="009356AC" w:rsidRPr="008411F4">
        <w:rPr>
          <w:rFonts w:cs="Times New Roman"/>
          <w:szCs w:val="28"/>
        </w:rPr>
        <w:t xml:space="preserve"> </w:t>
      </w:r>
      <w:r w:rsidR="009356AC">
        <w:rPr>
          <w:rFonts w:cs="Times New Roman"/>
          <w:szCs w:val="28"/>
        </w:rPr>
        <w:t>Р.</w:t>
      </w:r>
      <w:r w:rsidR="00244EA7" w:rsidRPr="008411F4">
        <w:rPr>
          <w:rFonts w:cs="Times New Roman"/>
          <w:szCs w:val="28"/>
        </w:rPr>
        <w:t xml:space="preserve"> 7-24</w:t>
      </w:r>
      <w:r w:rsidR="009356AC" w:rsidRPr="009356AC">
        <w:rPr>
          <w:rFonts w:cs="Times New Roman"/>
          <w:szCs w:val="28"/>
        </w:rPr>
        <w:t>.</w:t>
      </w:r>
    </w:p>
    <w:p w14:paraId="38141A74" w14:textId="549B8F53" w:rsidR="00244EA7" w:rsidRPr="009356AC" w:rsidRDefault="00B646B4" w:rsidP="009B37D5">
      <w:pPr>
        <w:pStyle w:val="a"/>
        <w:numPr>
          <w:ilvl w:val="0"/>
          <w:numId w:val="0"/>
        </w:numPr>
        <w:spacing w:after="0" w:line="240" w:lineRule="auto"/>
        <w:ind w:firstLine="709"/>
        <w:jc w:val="both"/>
        <w:rPr>
          <w:rFonts w:cs="Times New Roman"/>
          <w:szCs w:val="28"/>
        </w:rPr>
      </w:pPr>
      <w:r>
        <w:rPr>
          <w:rFonts w:cs="Times New Roman"/>
          <w:szCs w:val="28"/>
          <w:lang w:val="kk-KZ"/>
        </w:rPr>
        <w:t>151</w:t>
      </w:r>
      <w:r w:rsidR="00244EA7">
        <w:rPr>
          <w:rFonts w:cs="Times New Roman"/>
          <w:szCs w:val="28"/>
          <w:lang w:val="kk-KZ"/>
        </w:rPr>
        <w:t xml:space="preserve"> </w:t>
      </w:r>
      <w:r w:rsidR="00244EA7" w:rsidRPr="008411F4">
        <w:rPr>
          <w:rFonts w:cs="Times New Roman"/>
          <w:szCs w:val="28"/>
        </w:rPr>
        <w:t>Velykoroda Y. Conceptual Metaphorization through Precedent-Related Phenomena in Media Discourse</w:t>
      </w:r>
      <w:r w:rsidR="009356AC" w:rsidRPr="009356AC">
        <w:rPr>
          <w:rFonts w:cs="Times New Roman"/>
          <w:szCs w:val="28"/>
        </w:rPr>
        <w:t xml:space="preserve"> // </w:t>
      </w:r>
      <w:r w:rsidR="00244EA7" w:rsidRPr="008411F4">
        <w:rPr>
          <w:rFonts w:cs="Times New Roman"/>
          <w:szCs w:val="28"/>
        </w:rPr>
        <w:t xml:space="preserve">Studies About Languages. </w:t>
      </w:r>
      <w:r w:rsidR="009356AC" w:rsidRPr="009356AC">
        <w:rPr>
          <w:rFonts w:cs="Times New Roman"/>
          <w:szCs w:val="28"/>
        </w:rPr>
        <w:t xml:space="preserve">– </w:t>
      </w:r>
      <w:r w:rsidR="00244EA7" w:rsidRPr="008411F4">
        <w:rPr>
          <w:rFonts w:cs="Times New Roman"/>
          <w:szCs w:val="28"/>
        </w:rPr>
        <w:t>2019</w:t>
      </w:r>
      <w:r w:rsidR="009356AC" w:rsidRPr="009356AC">
        <w:rPr>
          <w:rFonts w:cs="Times New Roman"/>
          <w:szCs w:val="28"/>
        </w:rPr>
        <w:t>. - №</w:t>
      </w:r>
      <w:r w:rsidR="00244EA7" w:rsidRPr="008411F4">
        <w:rPr>
          <w:rFonts w:cs="Times New Roman"/>
          <w:szCs w:val="28"/>
        </w:rPr>
        <w:t xml:space="preserve"> </w:t>
      </w:r>
      <w:r w:rsidR="009356AC" w:rsidRPr="008411F4">
        <w:rPr>
          <w:rFonts w:cs="Times New Roman"/>
          <w:szCs w:val="28"/>
        </w:rPr>
        <w:t>34</w:t>
      </w:r>
      <w:r w:rsidR="009356AC" w:rsidRPr="009356AC">
        <w:rPr>
          <w:rFonts w:cs="Times New Roman"/>
          <w:szCs w:val="28"/>
        </w:rPr>
        <w:t xml:space="preserve">. - </w:t>
      </w:r>
      <w:r w:rsidR="009356AC">
        <w:rPr>
          <w:rFonts w:cs="Times New Roman"/>
          <w:szCs w:val="28"/>
        </w:rPr>
        <w:t>Р.</w:t>
      </w:r>
      <w:r w:rsidR="00244EA7" w:rsidRPr="008411F4">
        <w:rPr>
          <w:rFonts w:cs="Times New Roman"/>
          <w:szCs w:val="28"/>
        </w:rPr>
        <w:t xml:space="preserve"> 32-45. http://dx.doi.org/10.5755/j01.sal.0.34.22088</w:t>
      </w:r>
      <w:r w:rsidR="009356AC" w:rsidRPr="009356AC">
        <w:rPr>
          <w:rFonts w:cs="Times New Roman"/>
          <w:szCs w:val="28"/>
        </w:rPr>
        <w:t>.</w:t>
      </w:r>
    </w:p>
    <w:p w14:paraId="33C84BF0" w14:textId="47DE1FA7" w:rsidR="00244EA7" w:rsidRPr="009356AC" w:rsidRDefault="00B646B4" w:rsidP="009B37D5">
      <w:pPr>
        <w:pStyle w:val="a"/>
        <w:numPr>
          <w:ilvl w:val="0"/>
          <w:numId w:val="0"/>
        </w:numPr>
        <w:spacing w:after="0" w:line="240" w:lineRule="auto"/>
        <w:ind w:firstLine="709"/>
        <w:jc w:val="both"/>
        <w:rPr>
          <w:rFonts w:cs="Times New Roman"/>
          <w:szCs w:val="28"/>
        </w:rPr>
      </w:pPr>
      <w:r>
        <w:rPr>
          <w:rFonts w:cs="Times New Roman"/>
          <w:szCs w:val="28"/>
          <w:lang w:val="kk-KZ"/>
        </w:rPr>
        <w:t>152</w:t>
      </w:r>
      <w:r w:rsidR="00244EA7">
        <w:rPr>
          <w:rFonts w:cs="Times New Roman"/>
          <w:szCs w:val="28"/>
          <w:lang w:val="kk-KZ"/>
        </w:rPr>
        <w:t xml:space="preserve"> </w:t>
      </w:r>
      <w:r w:rsidR="00244EA7">
        <w:rPr>
          <w:rFonts w:cs="Times New Roman"/>
          <w:szCs w:val="28"/>
        </w:rPr>
        <w:t>Hart. C.</w:t>
      </w:r>
      <w:r w:rsidR="00244EA7" w:rsidRPr="008411F4">
        <w:rPr>
          <w:rFonts w:cs="Times New Roman"/>
          <w:szCs w:val="28"/>
        </w:rPr>
        <w:t>. Metaphor and Intertextuality in Media Framings of the (1984–1985) British Miners’ Strike: A Multimodal Analysis</w:t>
      </w:r>
      <w:r w:rsidR="009356AC" w:rsidRPr="009356AC">
        <w:rPr>
          <w:rFonts w:cs="Times New Roman"/>
          <w:szCs w:val="28"/>
        </w:rPr>
        <w:t xml:space="preserve"> //</w:t>
      </w:r>
      <w:r w:rsidR="00244EA7" w:rsidRPr="008411F4">
        <w:rPr>
          <w:rFonts w:cs="Times New Roman"/>
          <w:szCs w:val="28"/>
        </w:rPr>
        <w:t xml:space="preserve"> Discourse &amp; Communication, </w:t>
      </w:r>
      <w:r w:rsidR="009356AC" w:rsidRPr="009356AC">
        <w:rPr>
          <w:rFonts w:cs="Times New Roman"/>
          <w:szCs w:val="28"/>
        </w:rPr>
        <w:t>№</w:t>
      </w:r>
      <w:r w:rsidR="00244EA7" w:rsidRPr="008411F4">
        <w:rPr>
          <w:rFonts w:cs="Times New Roman"/>
          <w:szCs w:val="28"/>
        </w:rPr>
        <w:t xml:space="preserve"> 11 (1)</w:t>
      </w:r>
      <w:r w:rsidR="009356AC" w:rsidRPr="009356AC">
        <w:rPr>
          <w:rFonts w:cs="Times New Roman"/>
          <w:szCs w:val="28"/>
        </w:rPr>
        <w:t xml:space="preserve">. - </w:t>
      </w:r>
      <w:r w:rsidR="009356AC">
        <w:rPr>
          <w:rFonts w:cs="Times New Roman"/>
          <w:szCs w:val="28"/>
        </w:rPr>
        <w:t>Р.</w:t>
      </w:r>
      <w:r w:rsidR="00244EA7" w:rsidRPr="008411F4">
        <w:rPr>
          <w:rFonts w:cs="Times New Roman"/>
          <w:szCs w:val="28"/>
        </w:rPr>
        <w:t xml:space="preserve"> 3–30. https://doi.org/10.1177/1750481316683291</w:t>
      </w:r>
      <w:r w:rsidR="009356AC" w:rsidRPr="009356AC">
        <w:rPr>
          <w:rFonts w:cs="Times New Roman"/>
          <w:szCs w:val="28"/>
        </w:rPr>
        <w:t>.</w:t>
      </w:r>
    </w:p>
    <w:p w14:paraId="373830CD" w14:textId="2E9FC46B" w:rsidR="00244EA7" w:rsidRPr="008411F4" w:rsidRDefault="00B646B4" w:rsidP="009B37D5">
      <w:pPr>
        <w:pStyle w:val="a"/>
        <w:numPr>
          <w:ilvl w:val="0"/>
          <w:numId w:val="0"/>
        </w:numPr>
        <w:spacing w:after="0" w:line="240" w:lineRule="auto"/>
        <w:ind w:firstLine="709"/>
        <w:jc w:val="both"/>
        <w:rPr>
          <w:rFonts w:cs="Times New Roman"/>
          <w:szCs w:val="28"/>
        </w:rPr>
      </w:pPr>
      <w:r>
        <w:rPr>
          <w:rFonts w:cs="Times New Roman"/>
          <w:szCs w:val="28"/>
          <w:lang w:val="kk-KZ"/>
        </w:rPr>
        <w:t>153</w:t>
      </w:r>
      <w:r w:rsidR="00244EA7">
        <w:rPr>
          <w:rFonts w:cs="Times New Roman"/>
          <w:szCs w:val="28"/>
          <w:lang w:val="kk-KZ"/>
        </w:rPr>
        <w:t xml:space="preserve"> </w:t>
      </w:r>
      <w:r w:rsidR="00244EA7" w:rsidRPr="008411F4">
        <w:rPr>
          <w:rFonts w:cs="Times New Roman"/>
          <w:szCs w:val="28"/>
        </w:rPr>
        <w:t>Shonoda M.A., Metaphor and Intertextuality: A Cognitive Approach to Intertextual Meaning-Making in Metafictional Fantasy Novels</w:t>
      </w:r>
      <w:r w:rsidR="009356AC" w:rsidRPr="009356AC">
        <w:rPr>
          <w:rFonts w:cs="Times New Roman"/>
          <w:szCs w:val="28"/>
        </w:rPr>
        <w:t xml:space="preserve"> //</w:t>
      </w:r>
      <w:r w:rsidR="00244EA7" w:rsidRPr="008411F4">
        <w:rPr>
          <w:rFonts w:cs="Times New Roman"/>
          <w:szCs w:val="28"/>
        </w:rPr>
        <w:t xml:space="preserve"> International Research in Children’s Literature</w:t>
      </w:r>
      <w:r w:rsidR="009356AC" w:rsidRPr="009356AC">
        <w:rPr>
          <w:rFonts w:cs="Times New Roman"/>
          <w:szCs w:val="28"/>
        </w:rPr>
        <w:t>. – 2012. -</w:t>
      </w:r>
      <w:r w:rsidR="00244EA7" w:rsidRPr="008411F4">
        <w:rPr>
          <w:rFonts w:cs="Times New Roman"/>
          <w:szCs w:val="28"/>
        </w:rPr>
        <w:t xml:space="preserve"> </w:t>
      </w:r>
      <w:r w:rsidR="009356AC">
        <w:rPr>
          <w:rFonts w:cs="Times New Roman"/>
          <w:szCs w:val="28"/>
        </w:rPr>
        <w:t>№</w:t>
      </w:r>
      <w:r w:rsidR="00244EA7" w:rsidRPr="008411F4">
        <w:rPr>
          <w:rFonts w:cs="Times New Roman"/>
          <w:szCs w:val="28"/>
        </w:rPr>
        <w:t xml:space="preserve"> 5 (1)</w:t>
      </w:r>
      <w:r w:rsidR="009356AC" w:rsidRPr="009356AC">
        <w:rPr>
          <w:rFonts w:cs="Times New Roman"/>
          <w:szCs w:val="28"/>
        </w:rPr>
        <w:t xml:space="preserve">. - </w:t>
      </w:r>
      <w:r w:rsidR="00244EA7" w:rsidRPr="008411F4">
        <w:rPr>
          <w:rFonts w:cs="Times New Roman"/>
          <w:szCs w:val="28"/>
        </w:rPr>
        <w:t xml:space="preserve"> </w:t>
      </w:r>
      <w:r w:rsidR="009356AC">
        <w:rPr>
          <w:rFonts w:cs="Times New Roman"/>
          <w:szCs w:val="28"/>
        </w:rPr>
        <w:t>Р.</w:t>
      </w:r>
      <w:r w:rsidR="00244EA7" w:rsidRPr="008411F4">
        <w:rPr>
          <w:rFonts w:cs="Times New Roman"/>
          <w:szCs w:val="28"/>
        </w:rPr>
        <w:t xml:space="preserve"> 81–96. doi: 10.3366/ ircl.2012.0045</w:t>
      </w:r>
    </w:p>
    <w:p w14:paraId="18EFBFAF" w14:textId="77777777" w:rsidR="00244EA7" w:rsidRPr="00913605"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15</w:t>
      </w:r>
      <w:r w:rsidR="00FD0374">
        <w:rPr>
          <w:rFonts w:cs="Times New Roman"/>
          <w:szCs w:val="28"/>
          <w:lang w:val="kk-KZ"/>
        </w:rPr>
        <w:t>4</w:t>
      </w:r>
      <w:r>
        <w:rPr>
          <w:rFonts w:cs="Times New Roman"/>
          <w:szCs w:val="28"/>
          <w:lang w:val="kk-KZ"/>
        </w:rPr>
        <w:t xml:space="preserve"> </w:t>
      </w:r>
      <w:r w:rsidRPr="00BA4478">
        <w:rPr>
          <w:rFonts w:cs="Times New Roman"/>
          <w:szCs w:val="28"/>
          <w:lang w:val="ru-RU"/>
        </w:rPr>
        <w:t>Слышкин</w:t>
      </w:r>
      <w:r w:rsidRPr="00913605">
        <w:rPr>
          <w:rFonts w:cs="Times New Roman"/>
          <w:szCs w:val="28"/>
          <w:lang w:val="ru-RU"/>
        </w:rPr>
        <w:t xml:space="preserve"> </w:t>
      </w:r>
      <w:r w:rsidRPr="00BA4478">
        <w:rPr>
          <w:rFonts w:cs="Times New Roman"/>
          <w:szCs w:val="28"/>
          <w:lang w:val="ru-RU"/>
        </w:rPr>
        <w:t>Г</w:t>
      </w:r>
      <w:r w:rsidRPr="00913605">
        <w:rPr>
          <w:rFonts w:cs="Times New Roman"/>
          <w:szCs w:val="28"/>
          <w:lang w:val="ru-RU"/>
        </w:rPr>
        <w:t>.</w:t>
      </w:r>
      <w:r w:rsidRPr="00BA4478">
        <w:rPr>
          <w:rFonts w:cs="Times New Roman"/>
          <w:szCs w:val="28"/>
          <w:lang w:val="ru-RU"/>
        </w:rPr>
        <w:t>Г</w:t>
      </w:r>
      <w:r w:rsidRPr="00913605">
        <w:rPr>
          <w:rFonts w:cs="Times New Roman"/>
          <w:szCs w:val="28"/>
          <w:lang w:val="ru-RU"/>
        </w:rPr>
        <w:t xml:space="preserve">. </w:t>
      </w:r>
      <w:r w:rsidRPr="00BA4478">
        <w:rPr>
          <w:rFonts w:cs="Times New Roman"/>
          <w:szCs w:val="28"/>
          <w:lang w:val="ru-RU"/>
        </w:rPr>
        <w:t>От</w:t>
      </w:r>
      <w:r w:rsidRPr="00913605">
        <w:rPr>
          <w:rFonts w:cs="Times New Roman"/>
          <w:szCs w:val="28"/>
          <w:lang w:val="ru-RU"/>
        </w:rPr>
        <w:t xml:space="preserve"> </w:t>
      </w:r>
      <w:r w:rsidRPr="00BA4478">
        <w:rPr>
          <w:rFonts w:cs="Times New Roman"/>
          <w:szCs w:val="28"/>
          <w:lang w:val="ru-RU"/>
        </w:rPr>
        <w:t>текста</w:t>
      </w:r>
      <w:r w:rsidRPr="00913605">
        <w:rPr>
          <w:rFonts w:cs="Times New Roman"/>
          <w:szCs w:val="28"/>
          <w:lang w:val="ru-RU"/>
        </w:rPr>
        <w:t xml:space="preserve"> </w:t>
      </w:r>
      <w:r w:rsidRPr="00BA4478">
        <w:rPr>
          <w:rFonts w:cs="Times New Roman"/>
          <w:szCs w:val="28"/>
          <w:lang w:val="ru-RU"/>
        </w:rPr>
        <w:t>к</w:t>
      </w:r>
      <w:r w:rsidRPr="00913605">
        <w:rPr>
          <w:rFonts w:cs="Times New Roman"/>
          <w:szCs w:val="28"/>
          <w:lang w:val="ru-RU"/>
        </w:rPr>
        <w:t xml:space="preserve"> </w:t>
      </w:r>
      <w:r w:rsidRPr="00BA4478">
        <w:rPr>
          <w:rFonts w:cs="Times New Roman"/>
          <w:szCs w:val="28"/>
          <w:lang w:val="ru-RU"/>
        </w:rPr>
        <w:t>символу</w:t>
      </w:r>
      <w:r w:rsidRPr="00913605">
        <w:rPr>
          <w:rFonts w:cs="Times New Roman"/>
          <w:szCs w:val="28"/>
          <w:lang w:val="ru-RU"/>
        </w:rPr>
        <w:t xml:space="preserve">: </w:t>
      </w:r>
      <w:r w:rsidRPr="00BA4478">
        <w:rPr>
          <w:rFonts w:cs="Times New Roman"/>
          <w:szCs w:val="28"/>
          <w:lang w:val="ru-RU"/>
        </w:rPr>
        <w:t>Лингвокультурные</w:t>
      </w:r>
      <w:r w:rsidRPr="00913605">
        <w:rPr>
          <w:rFonts w:cs="Times New Roman"/>
          <w:szCs w:val="28"/>
          <w:lang w:val="ru-RU"/>
        </w:rPr>
        <w:t xml:space="preserve"> </w:t>
      </w:r>
      <w:r w:rsidRPr="00BA4478">
        <w:rPr>
          <w:rFonts w:cs="Times New Roman"/>
          <w:szCs w:val="28"/>
          <w:lang w:val="ru-RU"/>
        </w:rPr>
        <w:t>концепты</w:t>
      </w:r>
      <w:r w:rsidRPr="00913605">
        <w:rPr>
          <w:rFonts w:cs="Times New Roman"/>
          <w:szCs w:val="28"/>
          <w:lang w:val="ru-RU"/>
        </w:rPr>
        <w:t xml:space="preserve"> </w:t>
      </w:r>
      <w:r w:rsidRPr="00BA4478">
        <w:rPr>
          <w:rFonts w:cs="Times New Roman"/>
          <w:szCs w:val="28"/>
          <w:lang w:val="ru-RU"/>
        </w:rPr>
        <w:t>прецедентных</w:t>
      </w:r>
      <w:r w:rsidRPr="00913605">
        <w:rPr>
          <w:rFonts w:cs="Times New Roman"/>
          <w:szCs w:val="28"/>
          <w:lang w:val="ru-RU"/>
        </w:rPr>
        <w:t xml:space="preserve"> </w:t>
      </w:r>
      <w:r w:rsidRPr="00BA4478">
        <w:rPr>
          <w:rFonts w:cs="Times New Roman"/>
          <w:szCs w:val="28"/>
          <w:lang w:val="ru-RU"/>
        </w:rPr>
        <w:t>текстов</w:t>
      </w:r>
      <w:r w:rsidRPr="00913605">
        <w:rPr>
          <w:rFonts w:cs="Times New Roman"/>
          <w:szCs w:val="28"/>
          <w:lang w:val="ru-RU"/>
        </w:rPr>
        <w:t xml:space="preserve"> </w:t>
      </w:r>
      <w:r w:rsidRPr="00BA4478">
        <w:rPr>
          <w:rFonts w:cs="Times New Roman"/>
          <w:szCs w:val="28"/>
          <w:lang w:val="ru-RU"/>
        </w:rPr>
        <w:t>в</w:t>
      </w:r>
      <w:r w:rsidRPr="00913605">
        <w:rPr>
          <w:rFonts w:cs="Times New Roman"/>
          <w:szCs w:val="28"/>
          <w:lang w:val="ru-RU"/>
        </w:rPr>
        <w:t xml:space="preserve"> </w:t>
      </w:r>
      <w:r w:rsidRPr="00BA4478">
        <w:rPr>
          <w:rFonts w:cs="Times New Roman"/>
          <w:szCs w:val="28"/>
          <w:lang w:val="ru-RU"/>
        </w:rPr>
        <w:t>сознании</w:t>
      </w:r>
      <w:r w:rsidRPr="00913605">
        <w:rPr>
          <w:rFonts w:cs="Times New Roman"/>
          <w:szCs w:val="28"/>
          <w:lang w:val="ru-RU"/>
        </w:rPr>
        <w:t xml:space="preserve"> </w:t>
      </w:r>
      <w:r w:rsidRPr="00BA4478">
        <w:rPr>
          <w:rFonts w:cs="Times New Roman"/>
          <w:szCs w:val="28"/>
          <w:lang w:val="ru-RU"/>
        </w:rPr>
        <w:t>и</w:t>
      </w:r>
      <w:r w:rsidRPr="00913605">
        <w:rPr>
          <w:rFonts w:cs="Times New Roman"/>
          <w:szCs w:val="28"/>
          <w:lang w:val="ru-RU"/>
        </w:rPr>
        <w:t xml:space="preserve"> </w:t>
      </w:r>
      <w:r w:rsidRPr="00BA4478">
        <w:rPr>
          <w:rFonts w:cs="Times New Roman"/>
          <w:szCs w:val="28"/>
          <w:lang w:val="ru-RU"/>
        </w:rPr>
        <w:t>дискурсе</w:t>
      </w:r>
      <w:r w:rsidRPr="00913605">
        <w:rPr>
          <w:rFonts w:cs="Times New Roman"/>
          <w:szCs w:val="28"/>
          <w:lang w:val="ru-RU"/>
        </w:rPr>
        <w:t xml:space="preserve">. – </w:t>
      </w:r>
      <w:r w:rsidRPr="00BA4478">
        <w:rPr>
          <w:rFonts w:cs="Times New Roman"/>
          <w:szCs w:val="28"/>
          <w:lang w:val="ru-RU"/>
        </w:rPr>
        <w:t>М</w:t>
      </w:r>
      <w:r w:rsidRPr="00913605">
        <w:rPr>
          <w:rFonts w:cs="Times New Roman"/>
          <w:szCs w:val="28"/>
          <w:lang w:val="ru-RU"/>
        </w:rPr>
        <w:t xml:space="preserve">., 2000. – 128 </w:t>
      </w:r>
      <w:r w:rsidRPr="00BA4478">
        <w:rPr>
          <w:rFonts w:cs="Times New Roman"/>
          <w:szCs w:val="28"/>
          <w:lang w:val="ru-RU"/>
        </w:rPr>
        <w:t>с</w:t>
      </w:r>
      <w:r w:rsidRPr="00913605">
        <w:rPr>
          <w:rFonts w:cs="Times New Roman"/>
          <w:szCs w:val="28"/>
          <w:lang w:val="ru-RU"/>
        </w:rPr>
        <w:t>.</w:t>
      </w:r>
    </w:p>
    <w:p w14:paraId="5752CC5C" w14:textId="4A318673"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15</w:t>
      </w:r>
      <w:r w:rsidR="00FD0374">
        <w:rPr>
          <w:rFonts w:cs="Times New Roman"/>
          <w:szCs w:val="28"/>
          <w:lang w:val="kk-KZ"/>
        </w:rPr>
        <w:t>5</w:t>
      </w:r>
      <w:r>
        <w:rPr>
          <w:rFonts w:cs="Times New Roman"/>
          <w:szCs w:val="28"/>
          <w:lang w:val="kk-KZ"/>
        </w:rPr>
        <w:t xml:space="preserve"> </w:t>
      </w:r>
      <w:r w:rsidRPr="00BA4478">
        <w:rPr>
          <w:rFonts w:cs="Times New Roman"/>
          <w:szCs w:val="28"/>
          <w:lang w:val="ru-RU"/>
        </w:rPr>
        <w:t>Таирова Н.А. Функционирование прецедентных текстов в русскоязычных и казахскоязычных газетах</w:t>
      </w:r>
      <w:r w:rsidR="009356AC">
        <w:rPr>
          <w:rFonts w:cs="Times New Roman"/>
          <w:szCs w:val="28"/>
          <w:lang w:val="ru-RU"/>
        </w:rPr>
        <w:t>: д</w:t>
      </w:r>
      <w:r w:rsidRPr="00BA4478">
        <w:rPr>
          <w:rFonts w:cs="Times New Roman"/>
          <w:szCs w:val="28"/>
          <w:lang w:val="ru-RU"/>
        </w:rPr>
        <w:t>ис. … канд. филол. наук. – Алматы, 2002. – 134 с</w:t>
      </w:r>
    </w:p>
    <w:p w14:paraId="4C6920F3" w14:textId="68FFBFDE" w:rsidR="00244EA7" w:rsidRPr="00BA4478" w:rsidRDefault="00FD0374"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156</w:t>
      </w:r>
      <w:r w:rsidR="00244EA7">
        <w:rPr>
          <w:rFonts w:cs="Times New Roman"/>
          <w:szCs w:val="28"/>
          <w:lang w:val="kk-KZ"/>
        </w:rPr>
        <w:t xml:space="preserve"> </w:t>
      </w:r>
      <w:r w:rsidR="00244EA7" w:rsidRPr="00BA4478">
        <w:rPr>
          <w:rFonts w:cs="Times New Roman"/>
          <w:szCs w:val="28"/>
          <w:lang w:val="ru-RU"/>
        </w:rPr>
        <w:t>Супрун А.Е. Текстовые реминисценции, как языковое явление // Вопросы языкознания. – 1995. - №6. – С. 17-30</w:t>
      </w:r>
      <w:r w:rsidR="009356AC">
        <w:rPr>
          <w:rFonts w:cs="Times New Roman"/>
          <w:szCs w:val="28"/>
          <w:lang w:val="ru-RU"/>
        </w:rPr>
        <w:t>д</w:t>
      </w:r>
    </w:p>
    <w:p w14:paraId="4AAB9CDE" w14:textId="5538A773" w:rsidR="00990DF2" w:rsidRDefault="00FD0374"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157</w:t>
      </w:r>
      <w:r w:rsidR="00244EA7">
        <w:rPr>
          <w:rFonts w:cs="Times New Roman"/>
          <w:szCs w:val="28"/>
          <w:lang w:val="kk-KZ"/>
        </w:rPr>
        <w:t xml:space="preserve"> </w:t>
      </w:r>
      <w:r w:rsidR="009356AC">
        <w:rPr>
          <w:rFonts w:cs="Times New Roman"/>
          <w:szCs w:val="28"/>
          <w:lang w:val="kk-KZ"/>
        </w:rPr>
        <w:t>Войнова</w:t>
      </w:r>
      <w:r w:rsidR="009356AC" w:rsidRPr="009356AC">
        <w:rPr>
          <w:rFonts w:cs="Times New Roman"/>
          <w:szCs w:val="28"/>
          <w:lang w:val="kk-KZ"/>
        </w:rPr>
        <w:t xml:space="preserve"> </w:t>
      </w:r>
      <w:r w:rsidR="009356AC">
        <w:rPr>
          <w:rFonts w:cs="Times New Roman"/>
          <w:szCs w:val="28"/>
          <w:lang w:val="kk-KZ"/>
        </w:rPr>
        <w:t>Л.А., Жуков</w:t>
      </w:r>
      <w:r w:rsidR="009356AC" w:rsidRPr="009356AC">
        <w:rPr>
          <w:rFonts w:cs="Times New Roman"/>
          <w:szCs w:val="28"/>
          <w:lang w:val="kk-KZ"/>
        </w:rPr>
        <w:t xml:space="preserve"> </w:t>
      </w:r>
      <w:r w:rsidR="009356AC">
        <w:rPr>
          <w:rFonts w:cs="Times New Roman"/>
          <w:szCs w:val="28"/>
          <w:lang w:val="kk-KZ"/>
        </w:rPr>
        <w:t>В.П., Молотков</w:t>
      </w:r>
      <w:r w:rsidR="009356AC" w:rsidRPr="009356AC">
        <w:rPr>
          <w:rFonts w:cs="Times New Roman"/>
          <w:szCs w:val="28"/>
          <w:lang w:val="kk-KZ"/>
        </w:rPr>
        <w:t xml:space="preserve"> </w:t>
      </w:r>
      <w:r w:rsidR="009356AC">
        <w:rPr>
          <w:rFonts w:cs="Times New Roman"/>
          <w:szCs w:val="28"/>
          <w:lang w:val="kk-KZ"/>
        </w:rPr>
        <w:t xml:space="preserve">А.И., Федеров А.И. </w:t>
      </w:r>
      <w:r w:rsidR="00990DF2">
        <w:rPr>
          <w:rFonts w:cs="Times New Roman"/>
          <w:szCs w:val="28"/>
          <w:lang w:val="kk-KZ"/>
        </w:rPr>
        <w:t>Фразеологический словарь русского языка. – М</w:t>
      </w:r>
      <w:r w:rsidR="009356AC">
        <w:rPr>
          <w:rFonts w:cs="Times New Roman"/>
          <w:szCs w:val="28"/>
          <w:lang w:val="kk-KZ"/>
        </w:rPr>
        <w:t>.</w:t>
      </w:r>
      <w:r w:rsidR="00990DF2">
        <w:rPr>
          <w:rFonts w:cs="Times New Roman"/>
          <w:szCs w:val="28"/>
          <w:lang w:val="kk-KZ"/>
        </w:rPr>
        <w:t>, 1986. –543</w:t>
      </w:r>
      <w:r w:rsidR="009356AC">
        <w:rPr>
          <w:rFonts w:cs="Times New Roman"/>
          <w:szCs w:val="28"/>
          <w:lang w:val="kk-KZ"/>
        </w:rPr>
        <w:t xml:space="preserve"> с</w:t>
      </w:r>
      <w:r w:rsidR="00990DF2">
        <w:rPr>
          <w:rFonts w:cs="Times New Roman"/>
          <w:szCs w:val="28"/>
          <w:lang w:val="kk-KZ"/>
        </w:rPr>
        <w:t>.</w:t>
      </w:r>
    </w:p>
    <w:p w14:paraId="0A4F2E4F" w14:textId="1C0921C6" w:rsidR="00244EA7" w:rsidRPr="00D67D7B" w:rsidRDefault="00244EA7"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15</w:t>
      </w:r>
      <w:r w:rsidR="00FD0374">
        <w:rPr>
          <w:rFonts w:cs="Times New Roman"/>
          <w:szCs w:val="28"/>
          <w:lang w:val="kk-KZ"/>
        </w:rPr>
        <w:t>8</w:t>
      </w:r>
      <w:r>
        <w:rPr>
          <w:rFonts w:cs="Times New Roman"/>
          <w:szCs w:val="28"/>
          <w:lang w:val="kk-KZ"/>
        </w:rPr>
        <w:t xml:space="preserve"> </w:t>
      </w:r>
      <w:r w:rsidR="00D67D7B">
        <w:rPr>
          <w:rFonts w:cs="Times New Roman"/>
          <w:szCs w:val="28"/>
          <w:lang w:val="kk-KZ"/>
        </w:rPr>
        <w:t>Қайдар</w:t>
      </w:r>
      <w:r w:rsidR="009356AC" w:rsidRPr="009356AC">
        <w:rPr>
          <w:rFonts w:cs="Times New Roman"/>
          <w:szCs w:val="28"/>
          <w:lang w:val="kk-KZ"/>
        </w:rPr>
        <w:t xml:space="preserve"> </w:t>
      </w:r>
      <w:r w:rsidR="009356AC">
        <w:rPr>
          <w:rFonts w:cs="Times New Roman"/>
          <w:szCs w:val="28"/>
          <w:lang w:val="kk-KZ"/>
        </w:rPr>
        <w:t>Ә.</w:t>
      </w:r>
      <w:r w:rsidR="00D67D7B">
        <w:rPr>
          <w:rFonts w:cs="Times New Roman"/>
          <w:szCs w:val="28"/>
          <w:lang w:val="kk-KZ"/>
        </w:rPr>
        <w:t xml:space="preserve"> Қазақтар ана тілі әлемінде: этнолингвистикалық сөздік</w:t>
      </w:r>
      <w:r w:rsidR="000F3688">
        <w:rPr>
          <w:rFonts w:cs="Times New Roman"/>
          <w:szCs w:val="28"/>
          <w:lang w:val="kk-KZ"/>
        </w:rPr>
        <w:t xml:space="preserve">. – Алматы: «Сардар», 2013. – 608 б. </w:t>
      </w:r>
    </w:p>
    <w:p w14:paraId="7894B941" w14:textId="3A3A6AD5" w:rsidR="00244EA7" w:rsidRPr="000F3688" w:rsidRDefault="00244EA7"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15</w:t>
      </w:r>
      <w:r w:rsidR="00FD0374">
        <w:rPr>
          <w:rFonts w:cs="Times New Roman"/>
          <w:szCs w:val="28"/>
          <w:lang w:val="kk-KZ"/>
        </w:rPr>
        <w:t>9</w:t>
      </w:r>
      <w:r>
        <w:rPr>
          <w:rFonts w:cs="Times New Roman"/>
          <w:szCs w:val="28"/>
          <w:lang w:val="kk-KZ"/>
        </w:rPr>
        <w:t xml:space="preserve"> </w:t>
      </w:r>
      <w:r w:rsidRPr="000F3688">
        <w:rPr>
          <w:rFonts w:cs="Times New Roman"/>
          <w:szCs w:val="28"/>
          <w:lang w:val="kk-KZ"/>
        </w:rPr>
        <w:t xml:space="preserve">Ахтанов Т., Көп томдық шығармалар жинағы. </w:t>
      </w:r>
      <w:r w:rsidR="009356AC">
        <w:rPr>
          <w:rFonts w:cs="Times New Roman"/>
          <w:szCs w:val="28"/>
          <w:lang w:val="kk-KZ"/>
        </w:rPr>
        <w:t xml:space="preserve">- </w:t>
      </w:r>
      <w:r w:rsidRPr="000F3688">
        <w:rPr>
          <w:rFonts w:cs="Times New Roman"/>
          <w:szCs w:val="28"/>
          <w:lang w:val="kk-KZ"/>
        </w:rPr>
        <w:t xml:space="preserve">Алматы: «Mereke baspasy», 2013. </w:t>
      </w:r>
      <w:r w:rsidR="009356AC">
        <w:rPr>
          <w:rFonts w:cs="Times New Roman"/>
          <w:szCs w:val="28"/>
          <w:lang w:val="kk-KZ"/>
        </w:rPr>
        <w:t xml:space="preserve">- </w:t>
      </w:r>
      <w:r w:rsidRPr="000F3688">
        <w:rPr>
          <w:rFonts w:cs="Times New Roman"/>
          <w:szCs w:val="28"/>
          <w:lang w:val="kk-KZ"/>
        </w:rPr>
        <w:t>608 б.</w:t>
      </w:r>
    </w:p>
    <w:p w14:paraId="534FC83D" w14:textId="6AFB6A6B" w:rsidR="00244EA7" w:rsidRPr="00552A66" w:rsidRDefault="000223AF"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160</w:t>
      </w:r>
      <w:r w:rsidR="00244EA7">
        <w:rPr>
          <w:rFonts w:cs="Times New Roman"/>
          <w:szCs w:val="28"/>
          <w:lang w:val="kk-KZ"/>
        </w:rPr>
        <w:t xml:space="preserve"> </w:t>
      </w:r>
      <w:r w:rsidR="00244EA7" w:rsidRPr="000F3688">
        <w:rPr>
          <w:rFonts w:cs="Times New Roman"/>
          <w:szCs w:val="28"/>
          <w:lang w:val="kk-KZ"/>
        </w:rPr>
        <w:t>Амренова Р.С., Каирбекова И.С. Қазақ х</w:t>
      </w:r>
      <w:r w:rsidR="00244EA7" w:rsidRPr="00552A66">
        <w:rPr>
          <w:rFonts w:cs="Times New Roman"/>
          <w:szCs w:val="28"/>
          <w:lang w:val="kk-KZ"/>
        </w:rPr>
        <w:t xml:space="preserve">алқының мәдени кеңістігі: лингвомәдениеттанымдық сөздік. </w:t>
      </w:r>
      <w:r w:rsidR="009356AC">
        <w:rPr>
          <w:rFonts w:cs="Times New Roman"/>
          <w:szCs w:val="28"/>
          <w:lang w:val="kk-KZ"/>
        </w:rPr>
        <w:t xml:space="preserve">- </w:t>
      </w:r>
      <w:r w:rsidR="00244EA7" w:rsidRPr="00552A66">
        <w:rPr>
          <w:rFonts w:cs="Times New Roman"/>
          <w:szCs w:val="28"/>
          <w:lang w:val="kk-KZ"/>
        </w:rPr>
        <w:t xml:space="preserve">Көкшетау, «Мир печати», 2014. </w:t>
      </w:r>
      <w:r w:rsidR="009356AC">
        <w:rPr>
          <w:rFonts w:cs="Times New Roman"/>
          <w:szCs w:val="28"/>
          <w:lang w:val="kk-KZ"/>
        </w:rPr>
        <w:t xml:space="preserve">- </w:t>
      </w:r>
      <w:r w:rsidR="00244EA7" w:rsidRPr="00552A66">
        <w:rPr>
          <w:rFonts w:cs="Times New Roman"/>
          <w:szCs w:val="28"/>
          <w:lang w:val="kk-KZ"/>
        </w:rPr>
        <w:t>216 б.</w:t>
      </w:r>
    </w:p>
    <w:p w14:paraId="41D5B3F6" w14:textId="2E662E5B" w:rsidR="00244EA7" w:rsidRPr="00913605" w:rsidRDefault="000223AF"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161</w:t>
      </w:r>
      <w:r w:rsidR="00244EA7">
        <w:rPr>
          <w:rFonts w:cs="Times New Roman"/>
          <w:szCs w:val="28"/>
          <w:lang w:val="kk-KZ"/>
        </w:rPr>
        <w:t xml:space="preserve"> </w:t>
      </w:r>
      <w:r w:rsidR="00244EA7" w:rsidRPr="00552A66">
        <w:rPr>
          <w:rFonts w:cs="Times New Roman"/>
          <w:szCs w:val="28"/>
          <w:lang w:val="kk-KZ"/>
        </w:rPr>
        <w:t>Сайлауқызы А.. «Оян, қазақ!» феномені: әлемдік ақпарат кеңістігінде</w:t>
      </w:r>
      <w:r w:rsidR="009356AC">
        <w:rPr>
          <w:rFonts w:cs="Times New Roman"/>
          <w:szCs w:val="28"/>
          <w:lang w:val="kk-KZ"/>
        </w:rPr>
        <w:t xml:space="preserve"> //</w:t>
      </w:r>
      <w:r w:rsidR="00244EA7" w:rsidRPr="00552A66">
        <w:rPr>
          <w:rFonts w:cs="Times New Roman"/>
          <w:szCs w:val="28"/>
          <w:lang w:val="kk-KZ"/>
        </w:rPr>
        <w:t xml:space="preserve"> </w:t>
      </w:r>
      <w:r w:rsidR="00244EA7" w:rsidRPr="009356AC">
        <w:rPr>
          <w:rFonts w:cs="Times New Roman"/>
          <w:szCs w:val="28"/>
          <w:lang w:val="kk-KZ"/>
        </w:rPr>
        <w:t xml:space="preserve">Л.Н. Гумилев атындағы Еуразия ұлттық университетінің ХАБАРШЫСЫ. </w:t>
      </w:r>
      <w:r w:rsidR="00244EA7" w:rsidRPr="00913605">
        <w:rPr>
          <w:rFonts w:cs="Times New Roman"/>
          <w:szCs w:val="28"/>
          <w:lang w:val="kk-KZ"/>
        </w:rPr>
        <w:t xml:space="preserve">Журналистика сериясы. </w:t>
      </w:r>
      <w:r w:rsidR="009356AC" w:rsidRPr="00913605">
        <w:rPr>
          <w:rFonts w:cs="Times New Roman"/>
          <w:szCs w:val="28"/>
          <w:lang w:val="kk-KZ"/>
        </w:rPr>
        <w:t xml:space="preserve">– 2021. - </w:t>
      </w:r>
      <w:r w:rsidR="00244EA7" w:rsidRPr="00913605">
        <w:rPr>
          <w:rFonts w:cs="Times New Roman"/>
          <w:szCs w:val="28"/>
          <w:lang w:val="kk-KZ"/>
        </w:rPr>
        <w:t xml:space="preserve">№ 2(135). </w:t>
      </w:r>
      <w:r w:rsidR="009356AC" w:rsidRPr="00913605">
        <w:rPr>
          <w:rFonts w:cs="Times New Roman"/>
          <w:szCs w:val="28"/>
          <w:lang w:val="kk-KZ"/>
        </w:rPr>
        <w:t>– Б.</w:t>
      </w:r>
      <w:r w:rsidR="00244EA7" w:rsidRPr="00913605">
        <w:rPr>
          <w:rFonts w:cs="Times New Roman"/>
          <w:szCs w:val="28"/>
          <w:lang w:val="kk-KZ"/>
        </w:rPr>
        <w:t>27-33.</w:t>
      </w:r>
    </w:p>
    <w:p w14:paraId="5E675E22" w14:textId="2D71E1A2" w:rsidR="00244EA7" w:rsidRPr="00913605" w:rsidRDefault="00AE0C17" w:rsidP="009B37D5">
      <w:pPr>
        <w:pStyle w:val="a"/>
        <w:numPr>
          <w:ilvl w:val="0"/>
          <w:numId w:val="0"/>
        </w:numPr>
        <w:spacing w:after="0" w:line="240" w:lineRule="auto"/>
        <w:ind w:firstLine="709"/>
        <w:jc w:val="both"/>
        <w:rPr>
          <w:rFonts w:cs="Times New Roman"/>
          <w:szCs w:val="28"/>
          <w:lang w:val="kk-KZ"/>
        </w:rPr>
      </w:pPr>
      <w:r w:rsidRPr="00AE0C17">
        <w:rPr>
          <w:rFonts w:cs="Times New Roman"/>
          <w:szCs w:val="28"/>
          <w:lang w:val="kk-KZ"/>
        </w:rPr>
        <w:t>162</w:t>
      </w:r>
      <w:r w:rsidR="00244EA7" w:rsidRPr="00AE0C17">
        <w:rPr>
          <w:rFonts w:cs="Times New Roman"/>
          <w:szCs w:val="28"/>
          <w:lang w:val="kk-KZ"/>
        </w:rPr>
        <w:t xml:space="preserve"> </w:t>
      </w:r>
      <w:r w:rsidR="00244EA7" w:rsidRPr="00913605">
        <w:rPr>
          <w:rFonts w:cs="Times New Roman"/>
          <w:szCs w:val="28"/>
          <w:lang w:val="kk-KZ"/>
        </w:rPr>
        <w:t>Қазақ ауыз әдебиеті. «Елім-ай» / Қазақ ауыз әдебиеті. – қол жеткізу режимі: https://bilim-all.kz/olen/8127.</w:t>
      </w:r>
      <w:r w:rsidR="009356AC" w:rsidRPr="00913605">
        <w:rPr>
          <w:rFonts w:cs="Times New Roman"/>
          <w:szCs w:val="28"/>
          <w:lang w:val="kk-KZ"/>
        </w:rPr>
        <w:t>01.12.2023.</w:t>
      </w:r>
    </w:p>
    <w:p w14:paraId="39F18F33" w14:textId="01ED3B4A" w:rsidR="009356AC" w:rsidRPr="00244EA7" w:rsidRDefault="00244EA7" w:rsidP="009356AC">
      <w:pPr>
        <w:pStyle w:val="a"/>
        <w:numPr>
          <w:ilvl w:val="0"/>
          <w:numId w:val="0"/>
        </w:numPr>
        <w:spacing w:after="0" w:line="240" w:lineRule="auto"/>
        <w:ind w:firstLine="709"/>
        <w:jc w:val="both"/>
        <w:rPr>
          <w:rFonts w:cs="Times New Roman"/>
          <w:szCs w:val="28"/>
          <w:lang w:val="ru-RU"/>
        </w:rPr>
      </w:pPr>
      <w:r>
        <w:rPr>
          <w:rFonts w:cs="Times New Roman"/>
          <w:szCs w:val="28"/>
          <w:lang w:val="kk-KZ"/>
        </w:rPr>
        <w:t>16</w:t>
      </w:r>
      <w:r w:rsidR="00AE0C17">
        <w:rPr>
          <w:rFonts w:cs="Times New Roman"/>
          <w:szCs w:val="28"/>
          <w:lang w:val="kk-KZ"/>
        </w:rPr>
        <w:t>3</w:t>
      </w:r>
      <w:r>
        <w:rPr>
          <w:rFonts w:cs="Times New Roman"/>
          <w:szCs w:val="28"/>
          <w:lang w:val="kk-KZ"/>
        </w:rPr>
        <w:t xml:space="preserve"> </w:t>
      </w:r>
      <w:r w:rsidRPr="00BA4478">
        <w:rPr>
          <w:rFonts w:cs="Times New Roman"/>
          <w:szCs w:val="28"/>
          <w:lang w:val="ru-RU"/>
        </w:rPr>
        <w:t xml:space="preserve">Оңғарсынова Ф.  – қол жеткізу режимі: </w:t>
      </w:r>
      <w:r w:rsidRPr="008411F4">
        <w:rPr>
          <w:rFonts w:cs="Times New Roman"/>
          <w:szCs w:val="28"/>
        </w:rPr>
        <w:t>https</w:t>
      </w:r>
      <w:r w:rsidRPr="00BA4478">
        <w:rPr>
          <w:rFonts w:cs="Times New Roman"/>
          <w:szCs w:val="28"/>
          <w:lang w:val="ru-RU"/>
        </w:rPr>
        <w:t>://</w:t>
      </w:r>
      <w:r w:rsidRPr="008411F4">
        <w:rPr>
          <w:rFonts w:cs="Times New Roman"/>
          <w:szCs w:val="28"/>
        </w:rPr>
        <w:t>bilim</w:t>
      </w:r>
      <w:r w:rsidRPr="00BA4478">
        <w:rPr>
          <w:rFonts w:cs="Times New Roman"/>
          <w:szCs w:val="28"/>
          <w:lang w:val="ru-RU"/>
        </w:rPr>
        <w:t>-</w:t>
      </w:r>
      <w:r w:rsidRPr="008411F4">
        <w:rPr>
          <w:rFonts w:cs="Times New Roman"/>
          <w:szCs w:val="28"/>
        </w:rPr>
        <w:t>all</w:t>
      </w:r>
      <w:r w:rsidRPr="00BA4478">
        <w:rPr>
          <w:rFonts w:cs="Times New Roman"/>
          <w:szCs w:val="28"/>
          <w:lang w:val="ru-RU"/>
        </w:rPr>
        <w:t>.</w:t>
      </w:r>
      <w:r w:rsidRPr="008411F4">
        <w:rPr>
          <w:rFonts w:cs="Times New Roman"/>
          <w:szCs w:val="28"/>
        </w:rPr>
        <w:t>kz</w:t>
      </w:r>
      <w:r w:rsidRPr="00BA4478">
        <w:rPr>
          <w:rFonts w:cs="Times New Roman"/>
          <w:szCs w:val="28"/>
          <w:lang w:val="ru-RU"/>
        </w:rPr>
        <w:t>/</w:t>
      </w:r>
      <w:r w:rsidRPr="008411F4">
        <w:rPr>
          <w:rFonts w:cs="Times New Roman"/>
          <w:szCs w:val="28"/>
        </w:rPr>
        <w:t>olen</w:t>
      </w:r>
      <w:r w:rsidRPr="00BA4478">
        <w:rPr>
          <w:rFonts w:cs="Times New Roman"/>
          <w:szCs w:val="28"/>
          <w:lang w:val="ru-RU"/>
        </w:rPr>
        <w:t>/28503-</w:t>
      </w:r>
      <w:r w:rsidRPr="008411F4">
        <w:rPr>
          <w:rFonts w:cs="Times New Roman"/>
          <w:szCs w:val="28"/>
        </w:rPr>
        <w:t>Basynan</w:t>
      </w:r>
      <w:r w:rsidRPr="00BA4478">
        <w:rPr>
          <w:rFonts w:cs="Times New Roman"/>
          <w:szCs w:val="28"/>
          <w:lang w:val="ru-RU"/>
        </w:rPr>
        <w:t>-</w:t>
      </w:r>
      <w:r w:rsidRPr="008411F4">
        <w:rPr>
          <w:rFonts w:cs="Times New Roman"/>
          <w:szCs w:val="28"/>
        </w:rPr>
        <w:t>Qaratudyn</w:t>
      </w:r>
      <w:r w:rsidRPr="00BA4478">
        <w:rPr>
          <w:rFonts w:cs="Times New Roman"/>
          <w:szCs w:val="28"/>
          <w:lang w:val="ru-RU"/>
        </w:rPr>
        <w:t>-</w:t>
      </w:r>
      <w:r w:rsidRPr="008411F4">
        <w:rPr>
          <w:rFonts w:cs="Times New Roman"/>
          <w:szCs w:val="28"/>
        </w:rPr>
        <w:t>kosh</w:t>
      </w:r>
      <w:r w:rsidRPr="00BA4478">
        <w:rPr>
          <w:rFonts w:cs="Times New Roman"/>
          <w:szCs w:val="28"/>
          <w:lang w:val="ru-RU"/>
        </w:rPr>
        <w:t>-</w:t>
      </w:r>
      <w:r w:rsidRPr="008411F4">
        <w:rPr>
          <w:rFonts w:cs="Times New Roman"/>
          <w:szCs w:val="28"/>
        </w:rPr>
        <w:t>keledi</w:t>
      </w:r>
      <w:r w:rsidR="009356AC">
        <w:rPr>
          <w:rFonts w:cs="Times New Roman"/>
          <w:szCs w:val="28"/>
          <w:lang w:val="ru-RU"/>
        </w:rPr>
        <w:t>.</w:t>
      </w:r>
      <w:r w:rsidR="009356AC" w:rsidRPr="009356AC">
        <w:rPr>
          <w:rFonts w:cs="Times New Roman"/>
          <w:szCs w:val="28"/>
          <w:lang w:val="ru-RU"/>
        </w:rPr>
        <w:t xml:space="preserve"> </w:t>
      </w:r>
      <w:r w:rsidR="009356AC">
        <w:rPr>
          <w:rFonts w:cs="Times New Roman"/>
          <w:szCs w:val="28"/>
          <w:lang w:val="ru-RU"/>
        </w:rPr>
        <w:t>01.12.2023.</w:t>
      </w:r>
    </w:p>
    <w:p w14:paraId="09607588" w14:textId="77777777" w:rsidR="009356AC" w:rsidRPr="00244EA7" w:rsidRDefault="00244EA7" w:rsidP="009356AC">
      <w:pPr>
        <w:pStyle w:val="a"/>
        <w:numPr>
          <w:ilvl w:val="0"/>
          <w:numId w:val="0"/>
        </w:numPr>
        <w:spacing w:after="0" w:line="240" w:lineRule="auto"/>
        <w:ind w:firstLine="709"/>
        <w:jc w:val="both"/>
        <w:rPr>
          <w:rFonts w:cs="Times New Roman"/>
          <w:szCs w:val="28"/>
          <w:lang w:val="ru-RU"/>
        </w:rPr>
      </w:pPr>
      <w:r>
        <w:rPr>
          <w:rFonts w:cs="Times New Roman"/>
          <w:szCs w:val="28"/>
          <w:lang w:val="kk-KZ"/>
        </w:rPr>
        <w:t>16</w:t>
      </w:r>
      <w:r w:rsidR="00AE0C17">
        <w:rPr>
          <w:rFonts w:cs="Times New Roman"/>
          <w:szCs w:val="28"/>
          <w:lang w:val="kk-KZ"/>
        </w:rPr>
        <w:t>4</w:t>
      </w:r>
      <w:r>
        <w:rPr>
          <w:rFonts w:cs="Times New Roman"/>
          <w:szCs w:val="28"/>
          <w:lang w:val="kk-KZ"/>
        </w:rPr>
        <w:t xml:space="preserve"> </w:t>
      </w:r>
      <w:r w:rsidRPr="00BA4478">
        <w:rPr>
          <w:rFonts w:cs="Times New Roman"/>
          <w:szCs w:val="28"/>
          <w:lang w:val="ru-RU"/>
        </w:rPr>
        <w:t>Крячко В.Б., Цветков И.А. Лексический анализ англоязычных заимствований (трикстер, пранк, спойлер, фейк, хайп) // Научно-методический электронный журнал «Концепт». – 2018. – № 6 (июнь). –</w:t>
      </w:r>
      <w:r w:rsidRPr="008411F4">
        <w:rPr>
          <w:rFonts w:cs="Times New Roman"/>
          <w:szCs w:val="28"/>
        </w:rPr>
        <w:t>http</w:t>
      </w:r>
      <w:r w:rsidRPr="00BA4478">
        <w:rPr>
          <w:rFonts w:cs="Times New Roman"/>
          <w:szCs w:val="28"/>
          <w:lang w:val="ru-RU"/>
        </w:rPr>
        <w:t>://</w:t>
      </w:r>
      <w:r w:rsidRPr="008411F4">
        <w:rPr>
          <w:rFonts w:cs="Times New Roman"/>
          <w:szCs w:val="28"/>
        </w:rPr>
        <w:t>ekoncept</w:t>
      </w:r>
      <w:r w:rsidRPr="00BA4478">
        <w:rPr>
          <w:rFonts w:cs="Times New Roman"/>
          <w:szCs w:val="28"/>
          <w:lang w:val="ru-RU"/>
        </w:rPr>
        <w:t>.</w:t>
      </w:r>
      <w:r w:rsidRPr="008411F4">
        <w:rPr>
          <w:rFonts w:cs="Times New Roman"/>
          <w:szCs w:val="28"/>
        </w:rPr>
        <w:t>ru</w:t>
      </w:r>
      <w:r w:rsidR="009356AC">
        <w:rPr>
          <w:rFonts w:cs="Times New Roman"/>
          <w:szCs w:val="28"/>
          <w:lang w:val="ru-RU"/>
        </w:rPr>
        <w:t xml:space="preserve"> </w:t>
      </w:r>
      <w:r w:rsidRPr="00BA4478">
        <w:rPr>
          <w:rFonts w:cs="Times New Roman"/>
          <w:szCs w:val="28"/>
          <w:lang w:val="ru-RU"/>
        </w:rPr>
        <w:t>/2018/185021.</w:t>
      </w:r>
      <w:r w:rsidRPr="008411F4">
        <w:rPr>
          <w:rFonts w:cs="Times New Roman"/>
          <w:szCs w:val="28"/>
        </w:rPr>
        <w:t>htm</w:t>
      </w:r>
      <w:r w:rsidRPr="00BA4478">
        <w:rPr>
          <w:rFonts w:cs="Times New Roman"/>
          <w:szCs w:val="28"/>
          <w:lang w:val="ru-RU"/>
        </w:rPr>
        <w:t>.</w:t>
      </w:r>
      <w:r w:rsidR="009356AC">
        <w:rPr>
          <w:rFonts w:cs="Times New Roman"/>
          <w:szCs w:val="28"/>
          <w:lang w:val="ru-RU"/>
        </w:rPr>
        <w:t xml:space="preserve"> 01.12.2023.</w:t>
      </w:r>
    </w:p>
    <w:p w14:paraId="5F705B5D" w14:textId="77777777" w:rsidR="00244EA7" w:rsidRPr="00BA4478" w:rsidRDefault="00AE0C1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165</w:t>
      </w:r>
      <w:r w:rsidR="00244EA7">
        <w:rPr>
          <w:rFonts w:cs="Times New Roman"/>
          <w:szCs w:val="28"/>
          <w:lang w:val="kk-KZ"/>
        </w:rPr>
        <w:t xml:space="preserve"> </w:t>
      </w:r>
      <w:r w:rsidR="00244EA7" w:rsidRPr="00BA4478">
        <w:rPr>
          <w:rFonts w:cs="Times New Roman"/>
          <w:szCs w:val="28"/>
          <w:lang w:val="ru-RU"/>
        </w:rPr>
        <w:t xml:space="preserve">Белецкая Е. В, Клинкова Д.А., Дудкина А.Г. Литературный язык </w:t>
      </w:r>
      <w:r w:rsidR="00244EA7" w:rsidRPr="008411F4">
        <w:rPr>
          <w:rFonts w:cs="Times New Roman"/>
          <w:szCs w:val="28"/>
        </w:rPr>
        <w:t>vs</w:t>
      </w:r>
      <w:r w:rsidR="00244EA7" w:rsidRPr="00BA4478">
        <w:rPr>
          <w:rFonts w:cs="Times New Roman"/>
          <w:szCs w:val="28"/>
          <w:lang w:val="ru-RU"/>
        </w:rPr>
        <w:t xml:space="preserve"> интернет-сленг // </w:t>
      </w:r>
      <w:r w:rsidR="00244EA7" w:rsidRPr="008411F4">
        <w:rPr>
          <w:rFonts w:cs="Times New Roman"/>
          <w:szCs w:val="28"/>
        </w:rPr>
        <w:t>Art</w:t>
      </w:r>
      <w:r w:rsidR="00244EA7" w:rsidRPr="00BA4478">
        <w:rPr>
          <w:rFonts w:cs="Times New Roman"/>
          <w:szCs w:val="28"/>
          <w:lang w:val="ru-RU"/>
        </w:rPr>
        <w:t xml:space="preserve"> </w:t>
      </w:r>
      <w:r w:rsidR="00244EA7" w:rsidRPr="008411F4">
        <w:rPr>
          <w:rFonts w:cs="Times New Roman"/>
          <w:szCs w:val="28"/>
        </w:rPr>
        <w:t>Logos</w:t>
      </w:r>
      <w:r w:rsidR="00244EA7" w:rsidRPr="00BA4478">
        <w:rPr>
          <w:rFonts w:cs="Times New Roman"/>
          <w:szCs w:val="28"/>
          <w:lang w:val="ru-RU"/>
        </w:rPr>
        <w:t xml:space="preserve"> (искусство слова). – 2024. – № 3. – С. 162–175. </w:t>
      </w:r>
      <w:r w:rsidR="00244EA7" w:rsidRPr="008411F4">
        <w:rPr>
          <w:rFonts w:cs="Times New Roman"/>
          <w:szCs w:val="28"/>
        </w:rPr>
        <w:t>DOI</w:t>
      </w:r>
      <w:r w:rsidR="00244EA7" w:rsidRPr="00BA4478">
        <w:rPr>
          <w:rFonts w:cs="Times New Roman"/>
          <w:szCs w:val="28"/>
          <w:lang w:val="ru-RU"/>
        </w:rPr>
        <w:t>: 10.35231/25419803_2024_3_162.</w:t>
      </w:r>
    </w:p>
    <w:p w14:paraId="36F3AE97" w14:textId="77777777" w:rsidR="00244EA7" w:rsidRPr="00BA4478" w:rsidRDefault="00AE0C1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166</w:t>
      </w:r>
      <w:r w:rsidR="00244EA7">
        <w:rPr>
          <w:rFonts w:cs="Times New Roman"/>
          <w:szCs w:val="28"/>
          <w:lang w:val="kk-KZ"/>
        </w:rPr>
        <w:t xml:space="preserve"> </w:t>
      </w:r>
      <w:r w:rsidR="00244EA7" w:rsidRPr="00BA4478">
        <w:rPr>
          <w:rFonts w:cs="Times New Roman"/>
          <w:szCs w:val="28"/>
          <w:lang w:val="ru-RU"/>
        </w:rPr>
        <w:t>Ефанов А.А. Хайп как новый коммуникативный тренд // Современный дискурсанализ. – 2018. – № 3 (20). – С. 144–150</w:t>
      </w:r>
    </w:p>
    <w:p w14:paraId="165897B9" w14:textId="6B24E0E1" w:rsidR="00244EA7" w:rsidRPr="00BA4478" w:rsidRDefault="00855FE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lastRenderedPageBreak/>
        <w:t>167</w:t>
      </w:r>
      <w:r w:rsidR="00244EA7">
        <w:rPr>
          <w:rFonts w:cs="Times New Roman"/>
          <w:szCs w:val="28"/>
          <w:lang w:val="kk-KZ"/>
        </w:rPr>
        <w:t xml:space="preserve"> </w:t>
      </w:r>
      <w:r w:rsidR="00244EA7" w:rsidRPr="008411F4">
        <w:rPr>
          <w:rFonts w:cs="Times New Roman"/>
          <w:szCs w:val="28"/>
        </w:rPr>
        <w:t>Rebrina L.N. Internet Memes of 2019</w:t>
      </w:r>
      <w:r w:rsidR="00383FA0">
        <w:rPr>
          <w:rFonts w:cs="Times New Roman"/>
          <w:szCs w:val="28"/>
          <w:lang w:val="kk-KZ"/>
        </w:rPr>
        <w:t xml:space="preserve"> </w:t>
      </w:r>
      <w:r w:rsidR="00383FA0" w:rsidRPr="00383FA0">
        <w:rPr>
          <w:rFonts w:cs="Times New Roman"/>
          <w:szCs w:val="28"/>
        </w:rPr>
        <w:t xml:space="preserve">- </w:t>
      </w:r>
      <w:r w:rsidR="00244EA7" w:rsidRPr="008411F4">
        <w:rPr>
          <w:rFonts w:cs="Times New Roman"/>
          <w:szCs w:val="28"/>
        </w:rPr>
        <w:t>2021 as Current Phenomenon of Internet Communication: Meanings of Unity and Disunity. Nauchnyi</w:t>
      </w:r>
      <w:r w:rsidR="00244EA7" w:rsidRPr="00BA4478">
        <w:rPr>
          <w:rFonts w:cs="Times New Roman"/>
          <w:szCs w:val="28"/>
          <w:lang w:val="ru-RU"/>
        </w:rPr>
        <w:t xml:space="preserve"> </w:t>
      </w:r>
      <w:r w:rsidR="00244EA7" w:rsidRPr="008411F4">
        <w:rPr>
          <w:rFonts w:cs="Times New Roman"/>
          <w:szCs w:val="28"/>
        </w:rPr>
        <w:t>dialog</w:t>
      </w:r>
      <w:r w:rsidR="00244EA7" w:rsidRPr="00BA4478">
        <w:rPr>
          <w:rFonts w:cs="Times New Roman"/>
          <w:szCs w:val="28"/>
          <w:lang w:val="ru-RU"/>
        </w:rPr>
        <w:t>. 2022</w:t>
      </w:r>
      <w:r w:rsidR="009356AC">
        <w:rPr>
          <w:rFonts w:cs="Times New Roman"/>
          <w:szCs w:val="28"/>
          <w:lang w:val="ru-RU"/>
        </w:rPr>
        <w:t>. - №</w:t>
      </w:r>
      <w:r w:rsidR="00244EA7" w:rsidRPr="00BA4478">
        <w:rPr>
          <w:rFonts w:cs="Times New Roman"/>
          <w:szCs w:val="28"/>
          <w:lang w:val="ru-RU"/>
        </w:rPr>
        <w:t>11(6)</w:t>
      </w:r>
      <w:r w:rsidR="009356AC">
        <w:rPr>
          <w:rFonts w:cs="Times New Roman"/>
          <w:szCs w:val="28"/>
          <w:lang w:val="ru-RU"/>
        </w:rPr>
        <w:t>. – Р.</w:t>
      </w:r>
      <w:r w:rsidR="00244EA7" w:rsidRPr="00BA4478">
        <w:rPr>
          <w:rFonts w:cs="Times New Roman"/>
          <w:szCs w:val="28"/>
          <w:lang w:val="ru-RU"/>
        </w:rPr>
        <w:t xml:space="preserve">235-267. </w:t>
      </w:r>
      <w:r w:rsidR="00244EA7" w:rsidRPr="008411F4">
        <w:rPr>
          <w:rFonts w:cs="Times New Roman"/>
          <w:szCs w:val="28"/>
        </w:rPr>
        <w:t>https</w:t>
      </w:r>
      <w:r w:rsidR="00244EA7" w:rsidRPr="00BA4478">
        <w:rPr>
          <w:rFonts w:cs="Times New Roman"/>
          <w:szCs w:val="28"/>
          <w:lang w:val="ru-RU"/>
        </w:rPr>
        <w:t>://</w:t>
      </w:r>
      <w:r w:rsidR="00244EA7" w:rsidRPr="008411F4">
        <w:rPr>
          <w:rFonts w:cs="Times New Roman"/>
          <w:szCs w:val="28"/>
        </w:rPr>
        <w:t>doi</w:t>
      </w:r>
      <w:r w:rsidR="00244EA7" w:rsidRPr="00BA4478">
        <w:rPr>
          <w:rFonts w:cs="Times New Roman"/>
          <w:szCs w:val="28"/>
          <w:lang w:val="ru-RU"/>
        </w:rPr>
        <w:t>.</w:t>
      </w:r>
      <w:r w:rsidR="00244EA7" w:rsidRPr="008411F4">
        <w:rPr>
          <w:rFonts w:cs="Times New Roman"/>
          <w:szCs w:val="28"/>
        </w:rPr>
        <w:t>org</w:t>
      </w:r>
      <w:r w:rsidR="00244EA7" w:rsidRPr="00BA4478">
        <w:rPr>
          <w:rFonts w:cs="Times New Roman"/>
          <w:szCs w:val="28"/>
          <w:lang w:val="ru-RU"/>
        </w:rPr>
        <w:t>/10.24224/2227-1295-2022-11-6-235-268</w:t>
      </w:r>
      <w:r w:rsidR="009356AC">
        <w:rPr>
          <w:rFonts w:cs="Times New Roman"/>
          <w:szCs w:val="28"/>
          <w:lang w:val="ru-RU"/>
        </w:rPr>
        <w:t>.</w:t>
      </w:r>
    </w:p>
    <w:p w14:paraId="16FE7E32" w14:textId="2F12F4E8"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16</w:t>
      </w:r>
      <w:r w:rsidR="00855FE5">
        <w:rPr>
          <w:rFonts w:cs="Times New Roman"/>
          <w:szCs w:val="28"/>
          <w:lang w:val="kk-KZ"/>
        </w:rPr>
        <w:t>8</w:t>
      </w:r>
      <w:r>
        <w:rPr>
          <w:rFonts w:cs="Times New Roman"/>
          <w:szCs w:val="28"/>
          <w:lang w:val="kk-KZ"/>
        </w:rPr>
        <w:t xml:space="preserve"> </w:t>
      </w:r>
      <w:r w:rsidRPr="00BA4478">
        <w:rPr>
          <w:rFonts w:cs="Times New Roman"/>
          <w:szCs w:val="28"/>
          <w:lang w:val="ru-RU"/>
        </w:rPr>
        <w:t xml:space="preserve">Канашина С.В..Семантические особенности интернет-мема как полимодального дискурса // Вестник МГЛУ. </w:t>
      </w:r>
      <w:r w:rsidRPr="00244EA7">
        <w:rPr>
          <w:rFonts w:cs="Times New Roman"/>
          <w:szCs w:val="28"/>
          <w:lang w:val="ru-RU"/>
        </w:rPr>
        <w:t xml:space="preserve">Гуманитарные науки. </w:t>
      </w:r>
      <w:r w:rsidR="009356AC">
        <w:rPr>
          <w:rFonts w:cs="Times New Roman"/>
          <w:szCs w:val="28"/>
          <w:lang w:val="ru-RU"/>
        </w:rPr>
        <w:t xml:space="preserve">- </w:t>
      </w:r>
      <w:r w:rsidRPr="00244EA7">
        <w:rPr>
          <w:rFonts w:cs="Times New Roman"/>
          <w:szCs w:val="28"/>
          <w:lang w:val="ru-RU"/>
        </w:rPr>
        <w:t xml:space="preserve">2018. </w:t>
      </w:r>
      <w:r w:rsidR="009356AC">
        <w:rPr>
          <w:rFonts w:cs="Times New Roman"/>
          <w:szCs w:val="28"/>
          <w:lang w:val="ru-RU"/>
        </w:rPr>
        <w:t xml:space="preserve">- </w:t>
      </w:r>
      <w:r w:rsidR="009356AC" w:rsidRPr="00244EA7">
        <w:rPr>
          <w:rFonts w:cs="Times New Roman"/>
          <w:szCs w:val="28"/>
          <w:lang w:val="ru-RU"/>
        </w:rPr>
        <w:t>Вып. 16</w:t>
      </w:r>
      <w:r w:rsidR="009356AC">
        <w:rPr>
          <w:rFonts w:cs="Times New Roman"/>
          <w:szCs w:val="28"/>
          <w:lang w:val="ru-RU"/>
        </w:rPr>
        <w:t>,</w:t>
      </w:r>
      <w:r w:rsidR="009356AC" w:rsidRPr="00244EA7">
        <w:rPr>
          <w:rFonts w:cs="Times New Roman"/>
          <w:szCs w:val="28"/>
          <w:lang w:val="ru-RU"/>
        </w:rPr>
        <w:t xml:space="preserve"> </w:t>
      </w:r>
      <w:r w:rsidR="009356AC">
        <w:rPr>
          <w:rFonts w:cs="Times New Roman"/>
          <w:szCs w:val="28"/>
          <w:lang w:val="ru-RU"/>
        </w:rPr>
        <w:t>№811. – С.</w:t>
      </w:r>
      <w:r w:rsidRPr="00244EA7">
        <w:rPr>
          <w:rFonts w:cs="Times New Roman"/>
          <w:szCs w:val="28"/>
          <w:lang w:val="ru-RU"/>
        </w:rPr>
        <w:t>4-80.</w:t>
      </w:r>
    </w:p>
    <w:p w14:paraId="63A39FBB" w14:textId="09D233BA" w:rsidR="00244EA7" w:rsidRPr="00BA4478" w:rsidRDefault="00855FE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169</w:t>
      </w:r>
      <w:r w:rsidR="00244EA7">
        <w:rPr>
          <w:rFonts w:cs="Times New Roman"/>
          <w:szCs w:val="28"/>
          <w:lang w:val="kk-KZ"/>
        </w:rPr>
        <w:t xml:space="preserve"> </w:t>
      </w:r>
      <w:r w:rsidR="00244EA7" w:rsidRPr="00BA4478">
        <w:rPr>
          <w:rFonts w:cs="Times New Roman"/>
          <w:szCs w:val="28"/>
          <w:lang w:val="ru-RU"/>
        </w:rPr>
        <w:t xml:space="preserve">Радбиль Т.Б., Помазов А.И. Прецедентные феномены как средство создания аттрактивности в поликодовом тексте Интернета // Вестник Волгоградского государственного университета. Языкознание. – 2020. – Т. 19, № 1. – С. 140–153. – </w:t>
      </w:r>
      <w:r w:rsidR="00244EA7" w:rsidRPr="008411F4">
        <w:rPr>
          <w:rFonts w:cs="Times New Roman"/>
          <w:szCs w:val="28"/>
        </w:rPr>
        <w:t>DOI</w:t>
      </w:r>
      <w:r w:rsidR="00244EA7" w:rsidRPr="00BA4478">
        <w:rPr>
          <w:rFonts w:cs="Times New Roman"/>
          <w:szCs w:val="28"/>
          <w:lang w:val="ru-RU"/>
        </w:rPr>
        <w:t xml:space="preserve">: </w:t>
      </w:r>
      <w:r w:rsidR="00244EA7" w:rsidRPr="008411F4">
        <w:rPr>
          <w:rFonts w:cs="Times New Roman"/>
          <w:szCs w:val="28"/>
        </w:rPr>
        <w:t>https</w:t>
      </w:r>
      <w:r w:rsidR="00244EA7" w:rsidRPr="00BA4478">
        <w:rPr>
          <w:rFonts w:cs="Times New Roman"/>
          <w:szCs w:val="28"/>
          <w:lang w:val="ru-RU"/>
        </w:rPr>
        <w:t>://</w:t>
      </w:r>
      <w:r w:rsidR="00244EA7" w:rsidRPr="008411F4">
        <w:rPr>
          <w:rFonts w:cs="Times New Roman"/>
          <w:szCs w:val="28"/>
        </w:rPr>
        <w:t>doi</w:t>
      </w:r>
      <w:r w:rsidR="00244EA7" w:rsidRPr="00BA4478">
        <w:rPr>
          <w:rFonts w:cs="Times New Roman"/>
          <w:szCs w:val="28"/>
          <w:lang w:val="ru-RU"/>
        </w:rPr>
        <w:t>.</w:t>
      </w:r>
      <w:r w:rsidR="00244EA7" w:rsidRPr="008411F4">
        <w:rPr>
          <w:rFonts w:cs="Times New Roman"/>
          <w:szCs w:val="28"/>
        </w:rPr>
        <w:t>org</w:t>
      </w:r>
      <w:r w:rsidR="00244EA7" w:rsidRPr="00BA4478">
        <w:rPr>
          <w:rFonts w:cs="Times New Roman"/>
          <w:szCs w:val="28"/>
          <w:lang w:val="ru-RU"/>
        </w:rPr>
        <w:t>/10.15688/</w:t>
      </w:r>
      <w:r w:rsidR="00244EA7" w:rsidRPr="008411F4">
        <w:rPr>
          <w:rFonts w:cs="Times New Roman"/>
          <w:szCs w:val="28"/>
        </w:rPr>
        <w:t>jvolsu</w:t>
      </w:r>
      <w:r w:rsidR="00244EA7" w:rsidRPr="00BA4478">
        <w:rPr>
          <w:rFonts w:cs="Times New Roman"/>
          <w:szCs w:val="28"/>
          <w:lang w:val="ru-RU"/>
        </w:rPr>
        <w:t>2.2020.1.12</w:t>
      </w:r>
      <w:r w:rsidR="009356AC">
        <w:rPr>
          <w:rFonts w:cs="Times New Roman"/>
          <w:szCs w:val="28"/>
          <w:lang w:val="ru-RU"/>
        </w:rPr>
        <w:t>.</w:t>
      </w:r>
    </w:p>
    <w:p w14:paraId="362E729E" w14:textId="55F8AD23" w:rsidR="00244EA7" w:rsidRPr="00BA4478" w:rsidRDefault="00855FE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17</w:t>
      </w:r>
      <w:r w:rsidR="0010490A">
        <w:rPr>
          <w:rFonts w:cs="Times New Roman"/>
          <w:szCs w:val="28"/>
          <w:lang w:val="kk-KZ"/>
        </w:rPr>
        <w:t>0</w:t>
      </w:r>
      <w:r w:rsidR="00244EA7">
        <w:rPr>
          <w:rFonts w:cs="Times New Roman"/>
          <w:szCs w:val="28"/>
          <w:lang w:val="kk-KZ"/>
        </w:rPr>
        <w:t xml:space="preserve"> </w:t>
      </w:r>
      <w:r w:rsidR="00244EA7" w:rsidRPr="00BA4478">
        <w:rPr>
          <w:rFonts w:cs="Times New Roman"/>
          <w:szCs w:val="28"/>
          <w:lang w:val="ru-RU"/>
        </w:rPr>
        <w:t xml:space="preserve">Гудков Д.Б., Красных В.В., Захаренко И.В., Багаева Д.В. Прецедентное высказывание и прецедентное имя как символы прецедентных феноменов//Язык, сознание, коммуникация. </w:t>
      </w:r>
      <w:r w:rsidR="009356AC">
        <w:rPr>
          <w:rFonts w:cs="Times New Roman"/>
          <w:szCs w:val="28"/>
          <w:lang w:val="ru-RU"/>
        </w:rPr>
        <w:t xml:space="preserve">- </w:t>
      </w:r>
      <w:r w:rsidR="00244EA7" w:rsidRPr="00BA4478">
        <w:rPr>
          <w:rFonts w:cs="Times New Roman"/>
          <w:szCs w:val="28"/>
          <w:lang w:val="ru-RU"/>
        </w:rPr>
        <w:t>М.</w:t>
      </w:r>
      <w:r w:rsidR="009356AC">
        <w:rPr>
          <w:rFonts w:cs="Times New Roman"/>
          <w:szCs w:val="28"/>
          <w:lang w:val="ru-RU"/>
        </w:rPr>
        <w:t>,</w:t>
      </w:r>
      <w:r w:rsidR="00244EA7" w:rsidRPr="00BA4478">
        <w:rPr>
          <w:rFonts w:cs="Times New Roman"/>
          <w:szCs w:val="28"/>
          <w:lang w:val="ru-RU"/>
        </w:rPr>
        <w:t xml:space="preserve"> 1997. – </w:t>
      </w:r>
      <w:r w:rsidR="009356AC" w:rsidRPr="00BA4478">
        <w:rPr>
          <w:rFonts w:cs="Times New Roman"/>
          <w:szCs w:val="28"/>
          <w:lang w:val="ru-RU"/>
        </w:rPr>
        <w:t xml:space="preserve">Вып. 1. </w:t>
      </w:r>
      <w:r w:rsidR="009356AC">
        <w:rPr>
          <w:rFonts w:cs="Times New Roman"/>
          <w:szCs w:val="28"/>
          <w:lang w:val="ru-RU"/>
        </w:rPr>
        <w:t>– С.</w:t>
      </w:r>
      <w:r w:rsidR="00244EA7" w:rsidRPr="00BA4478">
        <w:rPr>
          <w:rFonts w:cs="Times New Roman"/>
          <w:szCs w:val="28"/>
          <w:lang w:val="ru-RU"/>
        </w:rPr>
        <w:t>82-103</w:t>
      </w:r>
      <w:r w:rsidR="009356AC">
        <w:rPr>
          <w:rFonts w:cs="Times New Roman"/>
          <w:szCs w:val="28"/>
          <w:lang w:val="ru-RU"/>
        </w:rPr>
        <w:t>.</w:t>
      </w:r>
    </w:p>
    <w:p w14:paraId="41CDB375" w14:textId="203A9D50" w:rsidR="00244EA7" w:rsidRPr="00BA4478" w:rsidRDefault="00855FE5"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171</w:t>
      </w:r>
      <w:r w:rsidR="00244EA7">
        <w:rPr>
          <w:rFonts w:cs="Times New Roman"/>
          <w:szCs w:val="28"/>
          <w:lang w:val="kk-KZ"/>
        </w:rPr>
        <w:t xml:space="preserve"> </w:t>
      </w:r>
      <w:r w:rsidR="00244EA7" w:rsidRPr="00BA4478">
        <w:rPr>
          <w:rFonts w:cs="Times New Roman"/>
          <w:szCs w:val="28"/>
          <w:lang w:val="ru-RU"/>
        </w:rPr>
        <w:t xml:space="preserve">Захаренко И.В. О целесообразности использования термина «прецедентное высказывание» // Язык, сознание, коммуникация: Сб. статей / Ред. В.В. Красных, А.И. Изотов. </w:t>
      </w:r>
      <w:r w:rsidR="00383FA0">
        <w:rPr>
          <w:rFonts w:cs="Times New Roman"/>
          <w:szCs w:val="28"/>
          <w:lang w:val="ru-RU"/>
        </w:rPr>
        <w:t xml:space="preserve">- </w:t>
      </w:r>
      <w:r w:rsidR="00244EA7" w:rsidRPr="00BA4478">
        <w:rPr>
          <w:rFonts w:cs="Times New Roman"/>
          <w:szCs w:val="28"/>
          <w:lang w:val="ru-RU"/>
        </w:rPr>
        <w:t xml:space="preserve">М., 2000. </w:t>
      </w:r>
      <w:r w:rsidR="009356AC">
        <w:rPr>
          <w:rFonts w:cs="Times New Roman"/>
          <w:szCs w:val="28"/>
          <w:lang w:val="ru-RU"/>
        </w:rPr>
        <w:t xml:space="preserve">- </w:t>
      </w:r>
      <w:r w:rsidR="00244EA7" w:rsidRPr="00BA4478">
        <w:rPr>
          <w:rFonts w:cs="Times New Roman"/>
          <w:szCs w:val="28"/>
          <w:lang w:val="ru-RU"/>
        </w:rPr>
        <w:t xml:space="preserve">Вып. 12. </w:t>
      </w:r>
      <w:r w:rsidR="009356AC">
        <w:rPr>
          <w:rFonts w:cs="Times New Roman"/>
          <w:szCs w:val="28"/>
          <w:lang w:val="ru-RU"/>
        </w:rPr>
        <w:t>– С.</w:t>
      </w:r>
      <w:r w:rsidR="00244EA7" w:rsidRPr="00BA4478">
        <w:rPr>
          <w:rFonts w:cs="Times New Roman"/>
          <w:szCs w:val="28"/>
          <w:lang w:val="ru-RU"/>
        </w:rPr>
        <w:t>46-53.</w:t>
      </w:r>
    </w:p>
    <w:p w14:paraId="0E85CD8E" w14:textId="2EE92437" w:rsidR="00244EA7" w:rsidRDefault="00EA313B"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172</w:t>
      </w:r>
      <w:r w:rsidR="00244EA7">
        <w:rPr>
          <w:rFonts w:cs="Times New Roman"/>
          <w:szCs w:val="28"/>
          <w:lang w:val="kk-KZ"/>
        </w:rPr>
        <w:t xml:space="preserve"> </w:t>
      </w:r>
      <w:r w:rsidR="009356AC" w:rsidRPr="00BA4478">
        <w:rPr>
          <w:rFonts w:cs="Times New Roman"/>
          <w:szCs w:val="28"/>
          <w:lang w:val="ru-RU"/>
        </w:rPr>
        <w:t>Мағауин</w:t>
      </w:r>
      <w:r w:rsidR="009356AC" w:rsidRPr="009356AC">
        <w:rPr>
          <w:rFonts w:cs="Times New Roman"/>
          <w:szCs w:val="28"/>
          <w:lang w:val="ru-RU"/>
        </w:rPr>
        <w:t xml:space="preserve"> </w:t>
      </w:r>
      <w:r w:rsidR="009356AC" w:rsidRPr="00BA4478">
        <w:rPr>
          <w:rFonts w:cs="Times New Roman"/>
          <w:szCs w:val="28"/>
          <w:lang w:val="ru-RU"/>
        </w:rPr>
        <w:t>М., Байділдаев М.</w:t>
      </w:r>
      <w:r w:rsidR="009356AC">
        <w:rPr>
          <w:rFonts w:cs="Times New Roman"/>
          <w:szCs w:val="28"/>
          <w:lang w:val="ru-RU"/>
        </w:rPr>
        <w:t xml:space="preserve"> </w:t>
      </w:r>
      <w:r w:rsidR="00244EA7" w:rsidRPr="00BA4478">
        <w:rPr>
          <w:rFonts w:cs="Times New Roman"/>
          <w:szCs w:val="28"/>
          <w:lang w:val="ru-RU"/>
        </w:rPr>
        <w:t xml:space="preserve">Бес ғасыр жырлайды.– Алматы: Жазушы, 1989. – </w:t>
      </w:r>
      <w:r w:rsidR="009356AC" w:rsidRPr="00BA4478">
        <w:rPr>
          <w:rFonts w:cs="Times New Roman"/>
          <w:szCs w:val="28"/>
          <w:lang w:val="ru-RU"/>
        </w:rPr>
        <w:t>Т.1.</w:t>
      </w:r>
      <w:r w:rsidR="009356AC">
        <w:rPr>
          <w:rFonts w:cs="Times New Roman"/>
          <w:szCs w:val="28"/>
          <w:lang w:val="ru-RU"/>
        </w:rPr>
        <w:t xml:space="preserve"> –</w:t>
      </w:r>
      <w:r w:rsidR="009356AC" w:rsidRPr="00BA4478">
        <w:rPr>
          <w:rFonts w:cs="Times New Roman"/>
          <w:szCs w:val="28"/>
          <w:lang w:val="ru-RU"/>
        </w:rPr>
        <w:t xml:space="preserve"> </w:t>
      </w:r>
      <w:r w:rsidR="00244EA7" w:rsidRPr="00BA4478">
        <w:rPr>
          <w:rFonts w:cs="Times New Roman"/>
          <w:szCs w:val="28"/>
          <w:lang w:val="ru-RU"/>
        </w:rPr>
        <w:t>384</w:t>
      </w:r>
      <w:r w:rsidR="009356AC">
        <w:rPr>
          <w:rFonts w:cs="Times New Roman"/>
          <w:szCs w:val="28"/>
          <w:lang w:val="ru-RU"/>
        </w:rPr>
        <w:t xml:space="preserve"> с</w:t>
      </w:r>
      <w:r w:rsidR="00847A38">
        <w:rPr>
          <w:rFonts w:cs="Times New Roman"/>
          <w:szCs w:val="28"/>
          <w:lang w:val="ru-RU"/>
        </w:rPr>
        <w:t>.</w:t>
      </w:r>
    </w:p>
    <w:p w14:paraId="24EAD1A8" w14:textId="411F1BDC" w:rsidR="00EA313B" w:rsidRPr="00847A38" w:rsidRDefault="00847A38" w:rsidP="009B37D5">
      <w:pPr>
        <w:pStyle w:val="a"/>
        <w:numPr>
          <w:ilvl w:val="0"/>
          <w:numId w:val="0"/>
        </w:numPr>
        <w:spacing w:after="0" w:line="240" w:lineRule="auto"/>
        <w:ind w:firstLine="709"/>
        <w:jc w:val="both"/>
        <w:rPr>
          <w:rFonts w:cs="Times New Roman"/>
          <w:szCs w:val="28"/>
          <w:lang w:val="ru-RU"/>
        </w:rPr>
      </w:pPr>
      <w:r>
        <w:rPr>
          <w:rFonts w:cs="Times New Roman"/>
          <w:szCs w:val="28"/>
          <w:lang w:val="ru-RU"/>
        </w:rPr>
        <w:t xml:space="preserve">173 </w:t>
      </w:r>
      <w:r w:rsidR="0089391A">
        <w:rPr>
          <w:rFonts w:cs="Times New Roman"/>
          <w:szCs w:val="28"/>
          <w:lang w:val="ru-RU"/>
        </w:rPr>
        <w:t>Каппасова А.</w:t>
      </w:r>
      <w:r w:rsidR="0089391A" w:rsidRPr="0089391A">
        <w:rPr>
          <w:rFonts w:cs="Times New Roman"/>
          <w:szCs w:val="28"/>
          <w:lang w:val="ru-RU"/>
        </w:rPr>
        <w:t xml:space="preserve">Ш., </w:t>
      </w:r>
      <w:r w:rsidR="0089391A" w:rsidRPr="0089391A">
        <w:rPr>
          <w:rFonts w:cs="Times New Roman"/>
          <w:szCs w:val="28"/>
          <w:lang w:val="kk-KZ"/>
        </w:rPr>
        <w:t>Адилова А.С</w:t>
      </w:r>
      <w:r w:rsidR="0089391A" w:rsidRPr="00847A38">
        <w:rPr>
          <w:rFonts w:cs="Times New Roman"/>
          <w:szCs w:val="28"/>
          <w:lang w:val="kk-KZ"/>
        </w:rPr>
        <w:t xml:space="preserve">. </w:t>
      </w:r>
      <w:r w:rsidRPr="00847A38">
        <w:rPr>
          <w:rFonts w:eastAsia="TimesNewRomanPS-BoldMT" w:cs="Times New Roman"/>
          <w:bCs/>
          <w:szCs w:val="28"/>
          <w:lang w:val="kk-KZ"/>
        </w:rPr>
        <w:t>П</w:t>
      </w:r>
      <w:r w:rsidRPr="00847A38">
        <w:rPr>
          <w:rFonts w:eastAsia="TimesNewRomanPS-BoldMT" w:cs="Times New Roman"/>
          <w:bCs/>
          <w:szCs w:val="28"/>
          <w:lang w:val="ru-RU"/>
        </w:rPr>
        <w:t xml:space="preserve">рецедентные явления в казахстанских и российских </w:t>
      </w:r>
      <w:r w:rsidRPr="00847A38">
        <w:rPr>
          <w:rFonts w:eastAsia="TimesNewRomanPS-BoldMT" w:cs="Times New Roman"/>
          <w:bCs/>
          <w:szCs w:val="28"/>
          <w:lang w:val="kk-KZ"/>
        </w:rPr>
        <w:t>СМИ. С</w:t>
      </w:r>
      <w:r w:rsidRPr="00847A38">
        <w:rPr>
          <w:rFonts w:eastAsia="TimesNewRomanPS-BoldMT" w:cs="Times New Roman"/>
          <w:bCs/>
          <w:szCs w:val="28"/>
          <w:lang w:val="ru-RU"/>
        </w:rPr>
        <w:t>лово, высказывание, текст</w:t>
      </w:r>
      <w:r w:rsidRPr="00847A38">
        <w:rPr>
          <w:rFonts w:eastAsia="TimesNewRomanPS-BoldMT" w:cs="Times New Roman"/>
          <w:bCs/>
          <w:szCs w:val="28"/>
          <w:lang w:val="kk-KZ"/>
        </w:rPr>
        <w:t xml:space="preserve"> </w:t>
      </w:r>
      <w:r w:rsidRPr="00847A38">
        <w:rPr>
          <w:rFonts w:eastAsia="TimesNewRomanPS-BoldMT" w:cs="Times New Roman"/>
          <w:bCs/>
          <w:szCs w:val="28"/>
          <w:lang w:val="ru-RU"/>
        </w:rPr>
        <w:t>в когнитивном, прагматическом</w:t>
      </w:r>
      <w:r w:rsidRPr="00847A38">
        <w:rPr>
          <w:rFonts w:eastAsia="TimesNewRomanPS-BoldMT" w:cs="Times New Roman"/>
          <w:bCs/>
          <w:szCs w:val="28"/>
          <w:lang w:val="kk-KZ"/>
        </w:rPr>
        <w:t xml:space="preserve"> </w:t>
      </w:r>
      <w:r w:rsidRPr="00847A38">
        <w:rPr>
          <w:rFonts w:eastAsia="TimesNewRomanPS-BoldMT" w:cs="Times New Roman"/>
          <w:bCs/>
          <w:szCs w:val="28"/>
          <w:lang w:val="ru-RU"/>
        </w:rPr>
        <w:t>и культурологическом аспектах</w:t>
      </w:r>
      <w:r w:rsidRPr="00847A38">
        <w:rPr>
          <w:rFonts w:eastAsia="TimesNewRomanPS-BoldMT" w:cs="Times New Roman"/>
          <w:bCs/>
          <w:szCs w:val="28"/>
          <w:lang w:val="kk-KZ"/>
        </w:rPr>
        <w:t xml:space="preserve">: </w:t>
      </w:r>
      <w:r w:rsidRPr="00847A38">
        <w:rPr>
          <w:rFonts w:cs="Times New Roman"/>
          <w:szCs w:val="28"/>
          <w:lang w:val="ru-RU"/>
        </w:rPr>
        <w:t xml:space="preserve">материалы </w:t>
      </w:r>
      <w:r w:rsidRPr="00847A38">
        <w:rPr>
          <w:rFonts w:cs="Times New Roman"/>
          <w:szCs w:val="28"/>
        </w:rPr>
        <w:t>XII</w:t>
      </w:r>
      <w:r w:rsidRPr="00847A38">
        <w:rPr>
          <w:rFonts w:cs="Times New Roman"/>
          <w:szCs w:val="28"/>
          <w:lang w:val="ru-RU"/>
        </w:rPr>
        <w:t xml:space="preserve"> Междунар. науч. конф.</w:t>
      </w:r>
      <w:r w:rsidRPr="00847A38">
        <w:rPr>
          <w:rFonts w:cs="Times New Roman"/>
          <w:szCs w:val="28"/>
          <w:lang w:val="kk-KZ"/>
        </w:rPr>
        <w:t xml:space="preserve"> – </w:t>
      </w:r>
      <w:r w:rsidRPr="00847A38">
        <w:rPr>
          <w:rFonts w:eastAsia="TimesNewRomanPS-BoldMT" w:cs="Times New Roman"/>
          <w:bCs/>
          <w:szCs w:val="28"/>
          <w:lang w:val="kk-KZ"/>
        </w:rPr>
        <w:t>Россия, Челябинск, 2024. - С.173-177</w:t>
      </w:r>
      <w:r>
        <w:rPr>
          <w:rFonts w:eastAsia="TimesNewRomanPS-BoldMT" w:cs="Times New Roman"/>
          <w:bCs/>
          <w:szCs w:val="28"/>
          <w:lang w:val="kk-KZ"/>
        </w:rPr>
        <w:t>.</w:t>
      </w:r>
    </w:p>
    <w:p w14:paraId="638ACF52" w14:textId="4CE7A48D" w:rsidR="00244EA7" w:rsidRPr="008411F4" w:rsidRDefault="00E50CCA" w:rsidP="009B37D5">
      <w:pPr>
        <w:pStyle w:val="a"/>
        <w:numPr>
          <w:ilvl w:val="0"/>
          <w:numId w:val="0"/>
        </w:numPr>
        <w:spacing w:after="0" w:line="240" w:lineRule="auto"/>
        <w:ind w:firstLine="709"/>
        <w:jc w:val="both"/>
        <w:rPr>
          <w:rFonts w:cs="Times New Roman"/>
          <w:szCs w:val="28"/>
        </w:rPr>
      </w:pPr>
      <w:r w:rsidRPr="009E7AEC">
        <w:rPr>
          <w:rFonts w:cs="Times New Roman"/>
          <w:szCs w:val="28"/>
          <w:lang w:val="kk-KZ"/>
        </w:rPr>
        <w:t>174</w:t>
      </w:r>
      <w:r w:rsidR="00244EA7" w:rsidRPr="009E7AEC">
        <w:rPr>
          <w:rFonts w:cs="Times New Roman"/>
          <w:szCs w:val="28"/>
          <w:lang w:val="kk-KZ"/>
        </w:rPr>
        <w:t xml:space="preserve"> </w:t>
      </w:r>
      <w:r w:rsidR="00244EA7" w:rsidRPr="009E7AEC">
        <w:rPr>
          <w:rFonts w:cs="Times New Roman"/>
          <w:szCs w:val="28"/>
        </w:rPr>
        <w:t>Spitzer A.</w:t>
      </w:r>
      <w:r w:rsidR="00244EA7" w:rsidRPr="008411F4">
        <w:rPr>
          <w:rFonts w:cs="Times New Roman"/>
          <w:szCs w:val="28"/>
        </w:rPr>
        <w:t xml:space="preserve"> J. ‘a Wolf in Sheep’s Clothing’: Settler Voting Rights and the Elimination of the Indigenous Demos in Us Pacific Territories</w:t>
      </w:r>
      <w:r w:rsidR="00F81455" w:rsidRPr="00F81455">
        <w:rPr>
          <w:rFonts w:cs="Times New Roman"/>
          <w:szCs w:val="28"/>
        </w:rPr>
        <w:t xml:space="preserve"> //</w:t>
      </w:r>
      <w:r w:rsidR="00244EA7" w:rsidRPr="008411F4">
        <w:rPr>
          <w:rFonts w:cs="Times New Roman"/>
          <w:szCs w:val="28"/>
        </w:rPr>
        <w:t xml:space="preserve"> Postcolonial Studies, </w:t>
      </w:r>
      <w:r w:rsidR="00F81455" w:rsidRPr="008411F4">
        <w:rPr>
          <w:rFonts w:cs="Times New Roman"/>
          <w:szCs w:val="28"/>
        </w:rPr>
        <w:t xml:space="preserve">(2019). </w:t>
      </w:r>
      <w:r w:rsidR="00F81455" w:rsidRPr="00F81455">
        <w:rPr>
          <w:rFonts w:cs="Times New Roman"/>
          <w:szCs w:val="28"/>
        </w:rPr>
        <w:t>-№</w:t>
      </w:r>
      <w:r w:rsidR="00244EA7" w:rsidRPr="008411F4">
        <w:rPr>
          <w:rFonts w:cs="Times New Roman"/>
          <w:szCs w:val="28"/>
        </w:rPr>
        <w:t>22(2)</w:t>
      </w:r>
      <w:r w:rsidR="00F81455" w:rsidRPr="00F81455">
        <w:rPr>
          <w:rFonts w:cs="Times New Roman"/>
          <w:szCs w:val="28"/>
        </w:rPr>
        <w:t xml:space="preserve">. – </w:t>
      </w:r>
      <w:r w:rsidR="00F81455">
        <w:rPr>
          <w:rFonts w:cs="Times New Roman"/>
          <w:szCs w:val="28"/>
          <w:lang w:val="ru-RU"/>
        </w:rPr>
        <w:t>Р</w:t>
      </w:r>
      <w:r w:rsidR="00F81455" w:rsidRPr="00F81455">
        <w:rPr>
          <w:rFonts w:cs="Times New Roman"/>
          <w:szCs w:val="28"/>
        </w:rPr>
        <w:t>.</w:t>
      </w:r>
      <w:r w:rsidR="00244EA7" w:rsidRPr="008411F4">
        <w:rPr>
          <w:rFonts w:cs="Times New Roman"/>
          <w:szCs w:val="28"/>
        </w:rPr>
        <w:t xml:space="preserve"> 131-149. doi: https://doi.org/10. 1080/13688790.2019.1591569</w:t>
      </w:r>
    </w:p>
    <w:p w14:paraId="460E04B5" w14:textId="0B99AA87" w:rsidR="00244EA7" w:rsidRPr="00F81455" w:rsidRDefault="00E50CCA" w:rsidP="009B37D5">
      <w:pPr>
        <w:pStyle w:val="a"/>
        <w:numPr>
          <w:ilvl w:val="0"/>
          <w:numId w:val="0"/>
        </w:numPr>
        <w:spacing w:after="0" w:line="240" w:lineRule="auto"/>
        <w:ind w:firstLine="709"/>
        <w:jc w:val="both"/>
        <w:rPr>
          <w:rFonts w:cs="Times New Roman"/>
          <w:szCs w:val="28"/>
        </w:rPr>
      </w:pPr>
      <w:r>
        <w:rPr>
          <w:rFonts w:cs="Times New Roman"/>
          <w:szCs w:val="28"/>
          <w:lang w:val="kk-KZ"/>
        </w:rPr>
        <w:t>175</w:t>
      </w:r>
      <w:r w:rsidR="00244EA7">
        <w:rPr>
          <w:rFonts w:cs="Times New Roman"/>
          <w:szCs w:val="28"/>
          <w:lang w:val="kk-KZ"/>
        </w:rPr>
        <w:t xml:space="preserve"> </w:t>
      </w:r>
      <w:r w:rsidR="00244EA7" w:rsidRPr="008411F4">
        <w:rPr>
          <w:rFonts w:cs="Times New Roman"/>
          <w:szCs w:val="28"/>
        </w:rPr>
        <w:t>Hayball H. J. A Wolf in Sheep’s Clothing? Jovan Rašković, the Serbian Democratic Party, and the “Serbian Question” in Croatia</w:t>
      </w:r>
      <w:r w:rsidR="00F81455" w:rsidRPr="00F81455">
        <w:rPr>
          <w:rFonts w:cs="Times New Roman"/>
          <w:szCs w:val="28"/>
        </w:rPr>
        <w:t xml:space="preserve"> //</w:t>
      </w:r>
      <w:r w:rsidR="00244EA7" w:rsidRPr="008411F4">
        <w:rPr>
          <w:rFonts w:cs="Times New Roman"/>
          <w:szCs w:val="28"/>
        </w:rPr>
        <w:t xml:space="preserve"> East European Politics and Societies,</w:t>
      </w:r>
      <w:r w:rsidR="00F81455" w:rsidRPr="00F81455">
        <w:rPr>
          <w:rFonts w:cs="Times New Roman"/>
          <w:szCs w:val="28"/>
        </w:rPr>
        <w:t xml:space="preserve"> </w:t>
      </w:r>
      <w:r w:rsidR="00F81455" w:rsidRPr="008411F4">
        <w:rPr>
          <w:rFonts w:cs="Times New Roman"/>
          <w:szCs w:val="28"/>
        </w:rPr>
        <w:t>2017.</w:t>
      </w:r>
      <w:r w:rsidR="00F81455" w:rsidRPr="00F81455">
        <w:rPr>
          <w:rFonts w:cs="Times New Roman"/>
          <w:szCs w:val="28"/>
        </w:rPr>
        <w:t xml:space="preserve"> - №</w:t>
      </w:r>
      <w:r w:rsidR="00F81455" w:rsidRPr="008411F4">
        <w:rPr>
          <w:rFonts w:cs="Times New Roman"/>
          <w:szCs w:val="28"/>
        </w:rPr>
        <w:t xml:space="preserve"> </w:t>
      </w:r>
      <w:r w:rsidR="00244EA7" w:rsidRPr="008411F4">
        <w:rPr>
          <w:rFonts w:cs="Times New Roman"/>
          <w:szCs w:val="28"/>
        </w:rPr>
        <w:t xml:space="preserve"> 31(01)</w:t>
      </w:r>
      <w:r w:rsidR="00F81455" w:rsidRPr="00F81455">
        <w:rPr>
          <w:rFonts w:cs="Times New Roman"/>
          <w:szCs w:val="28"/>
        </w:rPr>
        <w:t>. -</w:t>
      </w:r>
      <w:r w:rsidR="00F81455">
        <w:rPr>
          <w:rFonts w:cs="Times New Roman"/>
          <w:szCs w:val="28"/>
          <w:lang w:val="ru-RU"/>
        </w:rPr>
        <w:t>Р</w:t>
      </w:r>
      <w:r w:rsidR="00F81455" w:rsidRPr="00F81455">
        <w:rPr>
          <w:rFonts w:cs="Times New Roman"/>
          <w:szCs w:val="28"/>
        </w:rPr>
        <w:t>.</w:t>
      </w:r>
      <w:r w:rsidR="00244EA7" w:rsidRPr="008411F4">
        <w:rPr>
          <w:rFonts w:cs="Times New Roman"/>
          <w:szCs w:val="28"/>
        </w:rPr>
        <w:t xml:space="preserve"> 158-178. doi: https://doi. org/10.1177</w:t>
      </w:r>
      <w:r w:rsidR="00F81455" w:rsidRPr="00F81455">
        <w:rPr>
          <w:rFonts w:cs="Times New Roman"/>
          <w:szCs w:val="28"/>
        </w:rPr>
        <w:t xml:space="preserve"> </w:t>
      </w:r>
      <w:r w:rsidR="00244EA7" w:rsidRPr="008411F4">
        <w:rPr>
          <w:rFonts w:cs="Times New Roman"/>
          <w:szCs w:val="28"/>
        </w:rPr>
        <w:t>/08883254166</w:t>
      </w:r>
      <w:r w:rsidR="00F81455" w:rsidRPr="00F81455">
        <w:rPr>
          <w:rFonts w:cs="Times New Roman"/>
          <w:szCs w:val="28"/>
        </w:rPr>
        <w:t xml:space="preserve"> </w:t>
      </w:r>
      <w:r w:rsidR="00244EA7" w:rsidRPr="008411F4">
        <w:rPr>
          <w:rFonts w:cs="Times New Roman"/>
          <w:szCs w:val="28"/>
        </w:rPr>
        <w:t>78043</w:t>
      </w:r>
      <w:r w:rsidR="00F81455" w:rsidRPr="00F81455">
        <w:rPr>
          <w:rFonts w:cs="Times New Roman"/>
          <w:szCs w:val="28"/>
        </w:rPr>
        <w:t>.</w:t>
      </w:r>
    </w:p>
    <w:p w14:paraId="3CF8F8E0" w14:textId="38BA1269" w:rsidR="00244EA7" w:rsidRPr="00F81455" w:rsidRDefault="009E7AEC"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176</w:t>
      </w:r>
      <w:r w:rsidR="00244EA7">
        <w:rPr>
          <w:rFonts w:cs="Times New Roman"/>
          <w:szCs w:val="28"/>
          <w:lang w:val="kk-KZ"/>
        </w:rPr>
        <w:t xml:space="preserve"> </w:t>
      </w:r>
      <w:r w:rsidR="00F81455" w:rsidRPr="008411F4">
        <w:rPr>
          <w:rFonts w:cs="Times New Roman"/>
          <w:szCs w:val="28"/>
        </w:rPr>
        <w:t>Ахметов</w:t>
      </w:r>
      <w:r w:rsidR="00F81455" w:rsidRPr="00F81455">
        <w:rPr>
          <w:rFonts w:cs="Times New Roman"/>
          <w:szCs w:val="28"/>
        </w:rPr>
        <w:t xml:space="preserve"> </w:t>
      </w:r>
      <w:r w:rsidR="00F81455" w:rsidRPr="008411F4">
        <w:rPr>
          <w:rFonts w:cs="Times New Roman"/>
          <w:szCs w:val="28"/>
        </w:rPr>
        <w:t xml:space="preserve">З. </w:t>
      </w:r>
      <w:r w:rsidR="00244EA7" w:rsidRPr="008411F4">
        <w:rPr>
          <w:rFonts w:cs="Times New Roman"/>
          <w:szCs w:val="28"/>
        </w:rPr>
        <w:t xml:space="preserve">Қалың елім, қазағым.– </w:t>
      </w:r>
      <w:r w:rsidR="00244EA7" w:rsidRPr="00F81455">
        <w:rPr>
          <w:rFonts w:cs="Times New Roman"/>
          <w:szCs w:val="28"/>
          <w:lang w:val="ru-RU"/>
        </w:rPr>
        <w:t>Алматы: Атамұра, 2002. – 224 б.</w:t>
      </w:r>
    </w:p>
    <w:p w14:paraId="1430349F" w14:textId="44E6A5D9" w:rsidR="00244EA7" w:rsidRPr="00244EA7" w:rsidRDefault="00244EA7" w:rsidP="009B37D5">
      <w:pPr>
        <w:pStyle w:val="a"/>
        <w:numPr>
          <w:ilvl w:val="0"/>
          <w:numId w:val="0"/>
        </w:numPr>
        <w:spacing w:after="0" w:line="240" w:lineRule="auto"/>
        <w:ind w:firstLine="709"/>
        <w:jc w:val="both"/>
        <w:rPr>
          <w:rFonts w:cs="Times New Roman"/>
          <w:szCs w:val="28"/>
          <w:lang w:val="ru-RU"/>
        </w:rPr>
      </w:pPr>
      <w:r w:rsidRPr="00DB73FE">
        <w:rPr>
          <w:rFonts w:cs="Times New Roman"/>
          <w:szCs w:val="28"/>
          <w:lang w:val="kk-KZ"/>
        </w:rPr>
        <w:t>17</w:t>
      </w:r>
      <w:r w:rsidR="00DB73FE" w:rsidRPr="00DB73FE">
        <w:rPr>
          <w:rFonts w:cs="Times New Roman"/>
          <w:szCs w:val="28"/>
          <w:lang w:val="ru-RU"/>
        </w:rPr>
        <w:t>7</w:t>
      </w:r>
      <w:r w:rsidRPr="00DB73FE">
        <w:rPr>
          <w:rFonts w:cs="Times New Roman"/>
          <w:szCs w:val="28"/>
          <w:lang w:val="kk-KZ"/>
        </w:rPr>
        <w:t xml:space="preserve"> </w:t>
      </w:r>
      <w:r w:rsidRPr="00DB73FE">
        <w:rPr>
          <w:rFonts w:cs="Times New Roman"/>
          <w:szCs w:val="28"/>
          <w:lang w:val="ru-RU"/>
        </w:rPr>
        <w:t>Лотман Ю.М. Избранные статьи в трех томах.</w:t>
      </w:r>
      <w:r w:rsidR="00F81455">
        <w:rPr>
          <w:rFonts w:cs="Times New Roman"/>
          <w:szCs w:val="28"/>
          <w:lang w:val="ru-RU"/>
        </w:rPr>
        <w:t xml:space="preserve"> </w:t>
      </w:r>
      <w:r w:rsidRPr="00DB73FE">
        <w:rPr>
          <w:rFonts w:cs="Times New Roman"/>
          <w:szCs w:val="28"/>
          <w:lang w:val="ru-RU"/>
        </w:rPr>
        <w:t xml:space="preserve">Статьи по семиотике и </w:t>
      </w:r>
      <w:r w:rsidRPr="00BA4478">
        <w:rPr>
          <w:rFonts w:cs="Times New Roman"/>
          <w:szCs w:val="28"/>
          <w:lang w:val="ru-RU"/>
        </w:rPr>
        <w:t xml:space="preserve">топологии культуры – Таллин, “Александра”, 1992.- </w:t>
      </w:r>
      <w:r w:rsidR="00F81455" w:rsidRPr="00DB73FE">
        <w:rPr>
          <w:rFonts w:cs="Times New Roman"/>
          <w:szCs w:val="28"/>
          <w:lang w:val="ru-RU"/>
        </w:rPr>
        <w:t>Т.</w:t>
      </w:r>
      <w:r w:rsidR="00F81455" w:rsidRPr="00DB73FE">
        <w:rPr>
          <w:rFonts w:cs="Times New Roman"/>
          <w:szCs w:val="28"/>
        </w:rPr>
        <w:t>I</w:t>
      </w:r>
      <w:r w:rsidR="00F81455">
        <w:rPr>
          <w:rFonts w:cs="Times New Roman"/>
          <w:szCs w:val="28"/>
          <w:lang w:val="ru-RU"/>
        </w:rPr>
        <w:t>. -</w:t>
      </w:r>
      <w:r w:rsidR="00F81455" w:rsidRPr="00DB73FE">
        <w:rPr>
          <w:rFonts w:cs="Times New Roman"/>
          <w:szCs w:val="28"/>
          <w:lang w:val="ru-RU"/>
        </w:rPr>
        <w:t xml:space="preserve"> </w:t>
      </w:r>
      <w:r w:rsidRPr="00244EA7">
        <w:rPr>
          <w:rFonts w:cs="Times New Roman"/>
          <w:szCs w:val="28"/>
          <w:lang w:val="ru-RU"/>
        </w:rPr>
        <w:t>С.191-199.</w:t>
      </w:r>
    </w:p>
    <w:p w14:paraId="2305EDC7" w14:textId="10C0F14B"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17</w:t>
      </w:r>
      <w:r w:rsidR="00DB73FE" w:rsidRPr="00DB73FE">
        <w:rPr>
          <w:rFonts w:cs="Times New Roman"/>
          <w:szCs w:val="28"/>
          <w:lang w:val="ru-RU"/>
        </w:rPr>
        <w:t>8</w:t>
      </w:r>
      <w:r>
        <w:rPr>
          <w:rFonts w:cs="Times New Roman"/>
          <w:szCs w:val="28"/>
          <w:lang w:val="kk-KZ"/>
        </w:rPr>
        <w:t xml:space="preserve"> </w:t>
      </w:r>
      <w:r w:rsidR="00F81455" w:rsidRPr="00BA4478">
        <w:rPr>
          <w:rFonts w:cs="Times New Roman"/>
          <w:szCs w:val="28"/>
          <w:lang w:val="ru-RU"/>
        </w:rPr>
        <w:t>Токарев</w:t>
      </w:r>
      <w:r w:rsidR="00F81455" w:rsidRPr="00F81455">
        <w:rPr>
          <w:rFonts w:cs="Times New Roman"/>
          <w:szCs w:val="28"/>
          <w:lang w:val="ru-RU"/>
        </w:rPr>
        <w:t xml:space="preserve"> </w:t>
      </w:r>
      <w:r w:rsidR="00F81455" w:rsidRPr="00BA4478">
        <w:rPr>
          <w:rFonts w:cs="Times New Roman"/>
          <w:szCs w:val="28"/>
          <w:lang w:val="ru-RU"/>
        </w:rPr>
        <w:t>С.А.</w:t>
      </w:r>
      <w:r w:rsidR="00F81455">
        <w:rPr>
          <w:rFonts w:cs="Times New Roman"/>
          <w:szCs w:val="28"/>
          <w:lang w:val="ru-RU"/>
        </w:rPr>
        <w:t xml:space="preserve"> </w:t>
      </w:r>
      <w:r w:rsidRPr="00BA4478">
        <w:rPr>
          <w:rFonts w:cs="Times New Roman"/>
          <w:szCs w:val="28"/>
          <w:lang w:val="ru-RU"/>
        </w:rPr>
        <w:t>Мифы народов мира</w:t>
      </w:r>
      <w:r w:rsidR="00F81455">
        <w:rPr>
          <w:rFonts w:cs="Times New Roman"/>
          <w:szCs w:val="28"/>
          <w:lang w:val="ru-RU"/>
        </w:rPr>
        <w:t>. – М.:</w:t>
      </w:r>
      <w:r w:rsidRPr="00BA4478">
        <w:rPr>
          <w:rFonts w:cs="Times New Roman"/>
          <w:szCs w:val="28"/>
          <w:lang w:val="ru-RU"/>
        </w:rPr>
        <w:t xml:space="preserve"> Издательство «Советская Энциклопедия» 1980. – 1147 с.</w:t>
      </w:r>
    </w:p>
    <w:p w14:paraId="7F1F9906" w14:textId="2D05584F"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17</w:t>
      </w:r>
      <w:r w:rsidR="00896104" w:rsidRPr="00896104">
        <w:rPr>
          <w:rFonts w:cs="Times New Roman"/>
          <w:szCs w:val="28"/>
          <w:lang w:val="ru-RU"/>
        </w:rPr>
        <w:t>9</w:t>
      </w:r>
      <w:r>
        <w:rPr>
          <w:rFonts w:cs="Times New Roman"/>
          <w:szCs w:val="28"/>
          <w:lang w:val="kk-KZ"/>
        </w:rPr>
        <w:t xml:space="preserve"> </w:t>
      </w:r>
      <w:r w:rsidR="00F81455" w:rsidRPr="00244EA7">
        <w:rPr>
          <w:rFonts w:cs="Times New Roman"/>
          <w:szCs w:val="28"/>
          <w:lang w:val="ru-RU"/>
        </w:rPr>
        <w:t>Әлімбай Н.</w:t>
      </w:r>
      <w:r w:rsidR="00F81455">
        <w:rPr>
          <w:rFonts w:cs="Times New Roman"/>
          <w:szCs w:val="28"/>
          <w:lang w:val="ru-RU"/>
        </w:rPr>
        <w:t xml:space="preserve"> </w:t>
      </w:r>
      <w:r w:rsidRPr="00244EA7">
        <w:rPr>
          <w:rFonts w:cs="Times New Roman"/>
          <w:szCs w:val="28"/>
          <w:lang w:val="ru-RU"/>
        </w:rPr>
        <w:t>Қазақтың этнографиялық категориялар, ұғымдар мен атауларының дәстүрлі жүйесі</w:t>
      </w:r>
      <w:r w:rsidR="00F81455">
        <w:rPr>
          <w:rFonts w:cs="Times New Roman"/>
          <w:szCs w:val="28"/>
          <w:lang w:val="ru-RU"/>
        </w:rPr>
        <w:t>:</w:t>
      </w:r>
      <w:r w:rsidRPr="00244EA7">
        <w:rPr>
          <w:rFonts w:cs="Times New Roman"/>
          <w:szCs w:val="28"/>
          <w:lang w:val="ru-RU"/>
        </w:rPr>
        <w:t xml:space="preserve"> энциклопедия</w:t>
      </w:r>
      <w:r w:rsidR="00F81455">
        <w:rPr>
          <w:rFonts w:cs="Times New Roman"/>
          <w:szCs w:val="28"/>
          <w:lang w:val="ru-RU"/>
        </w:rPr>
        <w:t xml:space="preserve"> / </w:t>
      </w:r>
      <w:r w:rsidRPr="00244EA7">
        <w:rPr>
          <w:rFonts w:cs="Times New Roman"/>
          <w:szCs w:val="28"/>
          <w:lang w:val="ru-RU"/>
        </w:rPr>
        <w:t>мәтінд. дайынд. Ж. Бабақұлы; сурет.: Д. Шоқпарұлы; фото.: Д.</w:t>
      </w:r>
      <w:r w:rsidR="00EC6789">
        <w:rPr>
          <w:rFonts w:cs="Times New Roman"/>
          <w:szCs w:val="28"/>
          <w:lang w:val="ru-RU"/>
        </w:rPr>
        <w:t xml:space="preserve"> Қатран, А. Қисабаев, Б. Хинаят</w:t>
      </w:r>
      <w:r w:rsidRPr="00244EA7">
        <w:rPr>
          <w:rFonts w:cs="Times New Roman"/>
          <w:szCs w:val="28"/>
          <w:lang w:val="ru-RU"/>
        </w:rPr>
        <w:t xml:space="preserve">; Қазақстан Республикасы мәдениет министрлігі ; Қазақстан Республикасы мемлекеттік орталық музейі .- Алматы : </w:t>
      </w:r>
      <w:r w:rsidRPr="008411F4">
        <w:rPr>
          <w:rFonts w:cs="Times New Roman"/>
          <w:szCs w:val="28"/>
        </w:rPr>
        <w:t>DPS</w:t>
      </w:r>
      <w:r w:rsidRPr="00244EA7">
        <w:rPr>
          <w:rFonts w:cs="Times New Roman"/>
          <w:szCs w:val="28"/>
          <w:lang w:val="ru-RU"/>
        </w:rPr>
        <w:t xml:space="preserve"> , 2011.– Т. 1 .– 735 б.</w:t>
      </w:r>
    </w:p>
    <w:p w14:paraId="498BF64C" w14:textId="77777777" w:rsidR="00244EA7" w:rsidRPr="00244EA7" w:rsidRDefault="00896104"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w:t>
      </w:r>
      <w:r w:rsidRPr="00AA0D53">
        <w:rPr>
          <w:rFonts w:cs="Times New Roman"/>
          <w:szCs w:val="28"/>
          <w:lang w:val="ru-RU"/>
        </w:rPr>
        <w:t>80</w:t>
      </w:r>
      <w:r w:rsidR="00244EA7">
        <w:rPr>
          <w:rFonts w:cs="Times New Roman"/>
          <w:szCs w:val="28"/>
          <w:lang w:val="kk-KZ"/>
        </w:rPr>
        <w:t xml:space="preserve"> </w:t>
      </w:r>
      <w:r w:rsidR="00244EA7" w:rsidRPr="00244EA7">
        <w:rPr>
          <w:rFonts w:cs="Times New Roman"/>
          <w:szCs w:val="28"/>
          <w:lang w:val="ru-RU"/>
        </w:rPr>
        <w:t>Салықов К. Бір ауыз сөз: өлеңдер, поэмалар. – Нұр-Сұлтан: Фолиант, 2022. – 256 б.</w:t>
      </w:r>
    </w:p>
    <w:p w14:paraId="2A2314F3" w14:textId="4ECAB969" w:rsidR="00244EA7" w:rsidRPr="00BA4478" w:rsidRDefault="00AA0D5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w:t>
      </w:r>
      <w:r w:rsidRPr="00AA0D53">
        <w:rPr>
          <w:rFonts w:cs="Times New Roman"/>
          <w:szCs w:val="28"/>
          <w:lang w:val="ru-RU"/>
        </w:rPr>
        <w:t>81</w:t>
      </w:r>
      <w:r w:rsidR="00244EA7">
        <w:rPr>
          <w:rFonts w:cs="Times New Roman"/>
          <w:szCs w:val="28"/>
          <w:lang w:val="kk-KZ"/>
        </w:rPr>
        <w:t xml:space="preserve"> </w:t>
      </w:r>
      <w:r w:rsidR="00244EA7" w:rsidRPr="00BA4478">
        <w:rPr>
          <w:rFonts w:cs="Times New Roman"/>
          <w:szCs w:val="28"/>
          <w:lang w:val="ru-RU"/>
        </w:rPr>
        <w:t xml:space="preserve">Энциклопедический словарь крылатых слов и выражений. </w:t>
      </w:r>
      <w:r w:rsidR="00383FA0">
        <w:rPr>
          <w:rFonts w:cs="Times New Roman"/>
          <w:szCs w:val="28"/>
          <w:lang w:val="ru-RU"/>
        </w:rPr>
        <w:t>–</w:t>
      </w:r>
      <w:r w:rsidR="00244EA7" w:rsidRPr="00BA4478">
        <w:rPr>
          <w:rFonts w:cs="Times New Roman"/>
          <w:szCs w:val="28"/>
          <w:lang w:val="ru-RU"/>
        </w:rPr>
        <w:t xml:space="preserve"> М.: «Локид-Пресс».Вадим Серов</w:t>
      </w:r>
      <w:r w:rsidR="00F81455">
        <w:rPr>
          <w:rFonts w:cs="Times New Roman"/>
          <w:szCs w:val="28"/>
          <w:lang w:val="ru-RU"/>
        </w:rPr>
        <w:t xml:space="preserve">, </w:t>
      </w:r>
      <w:r w:rsidR="00244EA7" w:rsidRPr="00BA4478">
        <w:rPr>
          <w:rFonts w:cs="Times New Roman"/>
          <w:szCs w:val="28"/>
          <w:lang w:val="ru-RU"/>
        </w:rPr>
        <w:t>2003. – 677 с.</w:t>
      </w:r>
    </w:p>
    <w:p w14:paraId="1EE77ED4" w14:textId="77777777" w:rsidR="00244EA7" w:rsidRPr="00BA4478" w:rsidRDefault="00244EA7" w:rsidP="009B37D5">
      <w:pPr>
        <w:ind w:firstLine="709"/>
        <w:rPr>
          <w:rFonts w:cs="Times New Roman"/>
          <w:szCs w:val="28"/>
        </w:rPr>
      </w:pPr>
    </w:p>
    <w:p w14:paraId="31F9489C" w14:textId="0471FFF0" w:rsidR="00244EA7" w:rsidRPr="00BA4478" w:rsidRDefault="00AA0D5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lastRenderedPageBreak/>
        <w:t>1</w:t>
      </w:r>
      <w:r w:rsidRPr="00AA0D53">
        <w:rPr>
          <w:rFonts w:cs="Times New Roman"/>
          <w:szCs w:val="28"/>
          <w:lang w:val="ru-RU"/>
        </w:rPr>
        <w:t>82</w:t>
      </w:r>
      <w:r w:rsidR="00244EA7">
        <w:rPr>
          <w:rFonts w:cs="Times New Roman"/>
          <w:szCs w:val="28"/>
          <w:lang w:val="kk-KZ"/>
        </w:rPr>
        <w:t xml:space="preserve"> </w:t>
      </w:r>
      <w:r w:rsidR="00244EA7" w:rsidRPr="00BA4478">
        <w:rPr>
          <w:rFonts w:cs="Times New Roman"/>
          <w:szCs w:val="28"/>
          <w:lang w:val="ru-RU"/>
        </w:rPr>
        <w:t>Абдуллин А.Р. Онтологическое мышление: виды и сущность – Уфа: РИО БашГУ, 2002. – 482 с.</w:t>
      </w:r>
    </w:p>
    <w:p w14:paraId="52CD7B0B" w14:textId="1CFF7B44" w:rsidR="00244EA7" w:rsidRPr="00244EA7"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18</w:t>
      </w:r>
      <w:r w:rsidR="00AA0D53" w:rsidRPr="00AA0D53">
        <w:rPr>
          <w:rFonts w:cs="Times New Roman"/>
          <w:szCs w:val="28"/>
          <w:lang w:val="ru-RU"/>
        </w:rPr>
        <w:t>3</w:t>
      </w:r>
      <w:r>
        <w:rPr>
          <w:rFonts w:cs="Times New Roman"/>
          <w:szCs w:val="28"/>
          <w:lang w:val="kk-KZ"/>
        </w:rPr>
        <w:t xml:space="preserve"> </w:t>
      </w:r>
      <w:r w:rsidRPr="00BA4478">
        <w:rPr>
          <w:rFonts w:cs="Times New Roman"/>
          <w:szCs w:val="28"/>
          <w:lang w:val="ru-RU"/>
        </w:rPr>
        <w:t>Ускенбаева Р.М. Қазақ тіліндегі мифогемаларыдың этно-мәдени танымдық аспектісі (мифологиялық шығармалар негізінде)</w:t>
      </w:r>
      <w:r w:rsidR="00F81455">
        <w:rPr>
          <w:rFonts w:cs="Times New Roman"/>
          <w:szCs w:val="28"/>
          <w:lang w:val="ru-RU"/>
        </w:rPr>
        <w:t>:</w:t>
      </w:r>
      <w:r w:rsidRPr="00BA4478">
        <w:rPr>
          <w:rFonts w:cs="Times New Roman"/>
          <w:szCs w:val="28"/>
          <w:lang w:val="ru-RU"/>
        </w:rPr>
        <w:t xml:space="preserve"> </w:t>
      </w:r>
      <w:r w:rsidR="00F81455">
        <w:rPr>
          <w:rFonts w:cs="Times New Roman"/>
          <w:szCs w:val="28"/>
          <w:lang w:val="ru-RU"/>
        </w:rPr>
        <w:t>ф</w:t>
      </w:r>
      <w:r w:rsidR="00DF3A1C" w:rsidRPr="00DF3A1C">
        <w:rPr>
          <w:rFonts w:cs="Times New Roman"/>
          <w:szCs w:val="28"/>
          <w:lang w:val="ru-RU"/>
        </w:rPr>
        <w:t>илос</w:t>
      </w:r>
      <w:r w:rsidR="00F81455">
        <w:rPr>
          <w:rFonts w:cs="Times New Roman"/>
          <w:szCs w:val="28"/>
          <w:lang w:val="ru-RU"/>
        </w:rPr>
        <w:t>.</w:t>
      </w:r>
      <w:r w:rsidR="00DF3A1C" w:rsidRPr="00DF3A1C">
        <w:rPr>
          <w:rFonts w:cs="Times New Roman"/>
          <w:szCs w:val="28"/>
          <w:lang w:val="ru-RU"/>
        </w:rPr>
        <w:t xml:space="preserve"> д-ры (PhD) </w:t>
      </w:r>
      <w:r w:rsidR="00F81455">
        <w:rPr>
          <w:rFonts w:cs="Times New Roman"/>
          <w:szCs w:val="28"/>
          <w:lang w:val="ru-RU"/>
        </w:rPr>
        <w:t>..</w:t>
      </w:r>
      <w:r w:rsidR="00DF3A1C" w:rsidRPr="00DF3A1C">
        <w:rPr>
          <w:rFonts w:cs="Times New Roman"/>
          <w:szCs w:val="28"/>
          <w:lang w:val="ru-RU"/>
        </w:rPr>
        <w:t>. дисс</w:t>
      </w:r>
      <w:r w:rsidRPr="00244EA7">
        <w:rPr>
          <w:rFonts w:cs="Times New Roman"/>
          <w:szCs w:val="28"/>
          <w:lang w:val="ru-RU"/>
        </w:rPr>
        <w:t xml:space="preserve">. </w:t>
      </w:r>
      <w:r w:rsidR="00DF3A1C">
        <w:rPr>
          <w:rFonts w:cs="Times New Roman"/>
          <w:szCs w:val="28"/>
          <w:lang w:val="ru-RU"/>
        </w:rPr>
        <w:t xml:space="preserve">- </w:t>
      </w:r>
      <w:r w:rsidRPr="00244EA7">
        <w:rPr>
          <w:rFonts w:cs="Times New Roman"/>
          <w:szCs w:val="28"/>
          <w:lang w:val="ru-RU"/>
        </w:rPr>
        <w:t>Алматы, 2016. – 149 б.</w:t>
      </w:r>
    </w:p>
    <w:p w14:paraId="12869862" w14:textId="27DEA097" w:rsidR="00244EA7" w:rsidRPr="00BA4478" w:rsidRDefault="00AA0D53"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18</w:t>
      </w:r>
      <w:r w:rsidRPr="00AA0D53">
        <w:rPr>
          <w:rFonts w:cs="Times New Roman"/>
          <w:szCs w:val="28"/>
          <w:lang w:val="ru-RU"/>
        </w:rPr>
        <w:t>4</w:t>
      </w:r>
      <w:r w:rsidR="00244EA7">
        <w:rPr>
          <w:rFonts w:cs="Times New Roman"/>
          <w:szCs w:val="28"/>
          <w:lang w:val="kk-KZ"/>
        </w:rPr>
        <w:t xml:space="preserve"> </w:t>
      </w:r>
      <w:r w:rsidR="00244EA7" w:rsidRPr="00BA4478">
        <w:rPr>
          <w:rFonts w:cs="Times New Roman"/>
          <w:szCs w:val="28"/>
          <w:lang w:val="ru-RU"/>
        </w:rPr>
        <w:t>Юнг К.Г. Человек и его символы</w:t>
      </w:r>
      <w:r w:rsidR="00F81455">
        <w:rPr>
          <w:rFonts w:cs="Times New Roman"/>
          <w:szCs w:val="28"/>
          <w:lang w:val="ru-RU"/>
        </w:rPr>
        <w:t xml:space="preserve"> </w:t>
      </w:r>
      <w:r w:rsidR="00244EA7" w:rsidRPr="00BA4478">
        <w:rPr>
          <w:rFonts w:cs="Times New Roman"/>
          <w:szCs w:val="28"/>
          <w:lang w:val="ru-RU"/>
        </w:rPr>
        <w:t xml:space="preserve">/ </w:t>
      </w:r>
      <w:r w:rsidR="00F81455">
        <w:rPr>
          <w:rFonts w:cs="Times New Roman"/>
          <w:szCs w:val="28"/>
          <w:lang w:val="ru-RU"/>
        </w:rPr>
        <w:t>п</w:t>
      </w:r>
      <w:r w:rsidR="00244EA7" w:rsidRPr="00BA4478">
        <w:rPr>
          <w:rFonts w:cs="Times New Roman"/>
          <w:szCs w:val="28"/>
          <w:lang w:val="ru-RU"/>
        </w:rPr>
        <w:t>ер. Сиренко И.Н .; Сиренко С.Н.; Сиренко Н.А. – М.: Медков С.Б., «Серебряные нити», 2016. – 352 с.</w:t>
      </w:r>
    </w:p>
    <w:p w14:paraId="5757D767" w14:textId="0182D6B9" w:rsidR="00244EA7" w:rsidRPr="008411F4" w:rsidRDefault="00D64657" w:rsidP="009B37D5">
      <w:pPr>
        <w:pStyle w:val="a"/>
        <w:numPr>
          <w:ilvl w:val="0"/>
          <w:numId w:val="0"/>
        </w:numPr>
        <w:spacing w:after="0" w:line="240" w:lineRule="auto"/>
        <w:ind w:firstLine="709"/>
        <w:jc w:val="both"/>
        <w:rPr>
          <w:rFonts w:cs="Times New Roman"/>
          <w:szCs w:val="28"/>
        </w:rPr>
      </w:pPr>
      <w:r w:rsidRPr="00EC6789">
        <w:rPr>
          <w:rFonts w:cs="Times New Roman"/>
          <w:szCs w:val="28"/>
          <w:lang w:val="kk-KZ"/>
        </w:rPr>
        <w:t>185</w:t>
      </w:r>
      <w:r w:rsidR="00244EA7" w:rsidRPr="00EC6789">
        <w:rPr>
          <w:rFonts w:cs="Times New Roman"/>
          <w:szCs w:val="28"/>
          <w:lang w:val="kk-KZ"/>
        </w:rPr>
        <w:t xml:space="preserve"> </w:t>
      </w:r>
      <w:r w:rsidR="00244EA7" w:rsidRPr="00EC6789">
        <w:rPr>
          <w:rFonts w:cs="Times New Roman"/>
          <w:szCs w:val="28"/>
        </w:rPr>
        <w:t>Minu S.N. Stockholm syndrome - A self delusive survival strategy</w:t>
      </w:r>
      <w:r w:rsidR="00F81455" w:rsidRPr="00F81455">
        <w:rPr>
          <w:rFonts w:cs="Times New Roman"/>
          <w:szCs w:val="28"/>
        </w:rPr>
        <w:t xml:space="preserve"> //</w:t>
      </w:r>
      <w:r w:rsidR="00244EA7" w:rsidRPr="008411F4">
        <w:rPr>
          <w:rFonts w:cs="Times New Roman"/>
          <w:szCs w:val="28"/>
        </w:rPr>
        <w:t xml:space="preserve"> International Journal of Advanced Research.</w:t>
      </w:r>
      <w:r w:rsidR="00F81455" w:rsidRPr="00F81455">
        <w:rPr>
          <w:rFonts w:cs="Times New Roman"/>
          <w:szCs w:val="28"/>
        </w:rPr>
        <w:t xml:space="preserve">  - </w:t>
      </w:r>
      <w:r w:rsidR="00F81455" w:rsidRPr="00EC6789">
        <w:rPr>
          <w:rFonts w:cs="Times New Roman"/>
          <w:szCs w:val="28"/>
        </w:rPr>
        <w:t xml:space="preserve">2015. </w:t>
      </w:r>
      <w:r w:rsidR="00F81455" w:rsidRPr="00F81455">
        <w:rPr>
          <w:rFonts w:cs="Times New Roman"/>
          <w:szCs w:val="28"/>
        </w:rPr>
        <w:t>- №</w:t>
      </w:r>
      <w:r w:rsidR="00244EA7" w:rsidRPr="008411F4">
        <w:rPr>
          <w:rFonts w:cs="Times New Roman"/>
          <w:szCs w:val="28"/>
        </w:rPr>
        <w:t xml:space="preserve">3 (11). </w:t>
      </w:r>
    </w:p>
    <w:p w14:paraId="7D50905F" w14:textId="5CF5C5B5" w:rsidR="00244EA7" w:rsidRPr="008411F4"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18</w:t>
      </w:r>
      <w:r w:rsidR="00D64657">
        <w:rPr>
          <w:rFonts w:cs="Times New Roman"/>
          <w:szCs w:val="28"/>
          <w:lang w:val="kk-KZ"/>
        </w:rPr>
        <w:t>6</w:t>
      </w:r>
      <w:r>
        <w:rPr>
          <w:rFonts w:cs="Times New Roman"/>
          <w:szCs w:val="28"/>
          <w:lang w:val="kk-KZ"/>
        </w:rPr>
        <w:t xml:space="preserve"> </w:t>
      </w:r>
      <w:r w:rsidRPr="008411F4">
        <w:rPr>
          <w:rFonts w:cs="Times New Roman"/>
          <w:szCs w:val="28"/>
        </w:rPr>
        <w:t>Cassidy J. P. The Stockholm syndrome, battered woman syndrome and the cult personality: An integrative approach (Dissertation or Thesis). USA.</w:t>
      </w:r>
      <w:r w:rsidR="00F81455" w:rsidRPr="00F81455">
        <w:rPr>
          <w:rFonts w:cs="Times New Roman"/>
          <w:szCs w:val="28"/>
        </w:rPr>
        <w:t xml:space="preserve"> - </w:t>
      </w:r>
      <w:r w:rsidR="00F81455" w:rsidRPr="008411F4">
        <w:rPr>
          <w:rFonts w:cs="Times New Roman"/>
          <w:szCs w:val="28"/>
        </w:rPr>
        <w:t>2000.</w:t>
      </w:r>
    </w:p>
    <w:p w14:paraId="4B13766C" w14:textId="412C30C8" w:rsidR="00244EA7" w:rsidRPr="00F81455"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18</w:t>
      </w:r>
      <w:r w:rsidR="00D64657">
        <w:rPr>
          <w:rFonts w:cs="Times New Roman"/>
          <w:szCs w:val="28"/>
          <w:lang w:val="kk-KZ"/>
        </w:rPr>
        <w:t>7</w:t>
      </w:r>
      <w:r>
        <w:rPr>
          <w:rFonts w:cs="Times New Roman"/>
          <w:szCs w:val="28"/>
          <w:lang w:val="kk-KZ"/>
        </w:rPr>
        <w:t xml:space="preserve"> </w:t>
      </w:r>
      <w:r w:rsidR="00D64657" w:rsidRPr="00D64657">
        <w:rPr>
          <w:rFonts w:cs="Times New Roman"/>
          <w:szCs w:val="28"/>
        </w:rPr>
        <w:t>Namnyak M., Tufton N., Szekely R., Toal</w:t>
      </w:r>
      <w:r w:rsidR="00F81455" w:rsidRPr="00F81455">
        <w:rPr>
          <w:rFonts w:cs="Times New Roman"/>
          <w:szCs w:val="28"/>
        </w:rPr>
        <w:t xml:space="preserve"> </w:t>
      </w:r>
      <w:r w:rsidR="00D64657" w:rsidRPr="00D64657">
        <w:rPr>
          <w:rFonts w:cs="Times New Roman"/>
          <w:szCs w:val="28"/>
        </w:rPr>
        <w:t>M., Worboys S., Sampson E. L.</w:t>
      </w:r>
      <w:r>
        <w:rPr>
          <w:rFonts w:cs="Times New Roman"/>
          <w:szCs w:val="28"/>
        </w:rPr>
        <w:t xml:space="preserve">, </w:t>
      </w:r>
      <w:r w:rsidRPr="008411F4">
        <w:rPr>
          <w:rFonts w:cs="Times New Roman"/>
          <w:szCs w:val="28"/>
        </w:rPr>
        <w:t xml:space="preserve"> Stockholm syndrome’: psychiatric diagnosis or urban myth? // Acta Psychiatrica Scandinavica. </w:t>
      </w:r>
      <w:r w:rsidR="00F81455" w:rsidRPr="00F81455">
        <w:rPr>
          <w:rFonts w:cs="Times New Roman"/>
          <w:szCs w:val="28"/>
        </w:rPr>
        <w:t>- 2007. - №</w:t>
      </w:r>
      <w:r w:rsidRPr="008411F4">
        <w:rPr>
          <w:rFonts w:cs="Times New Roman"/>
          <w:szCs w:val="28"/>
        </w:rPr>
        <w:t>117 (1). https://onlinelibrary.wiley. com/doi/full/ 10.1111/j.</w:t>
      </w:r>
      <w:r w:rsidR="00F81455" w:rsidRPr="00F81455">
        <w:rPr>
          <w:rFonts w:cs="Times New Roman"/>
          <w:szCs w:val="28"/>
        </w:rPr>
        <w:t xml:space="preserve"> </w:t>
      </w:r>
      <w:r w:rsidRPr="008411F4">
        <w:rPr>
          <w:rFonts w:cs="Times New Roman"/>
          <w:szCs w:val="28"/>
        </w:rPr>
        <w:t>1600-0447.2007.01112.x</w:t>
      </w:r>
      <w:r w:rsidR="00F81455" w:rsidRPr="00F81455">
        <w:rPr>
          <w:rFonts w:cs="Times New Roman"/>
          <w:szCs w:val="28"/>
        </w:rPr>
        <w:t>.</w:t>
      </w:r>
    </w:p>
    <w:p w14:paraId="1BF910DD" w14:textId="68F3D305" w:rsidR="000C53C9" w:rsidRDefault="00244EA7" w:rsidP="009B37D5">
      <w:pPr>
        <w:pStyle w:val="a"/>
        <w:numPr>
          <w:ilvl w:val="0"/>
          <w:numId w:val="0"/>
        </w:numPr>
        <w:spacing w:after="0" w:line="240" w:lineRule="auto"/>
        <w:ind w:firstLine="709"/>
        <w:jc w:val="both"/>
        <w:rPr>
          <w:rFonts w:cs="Times New Roman"/>
          <w:szCs w:val="28"/>
          <w:lang w:val="kk-KZ"/>
        </w:rPr>
      </w:pPr>
      <w:r>
        <w:rPr>
          <w:rFonts w:cs="Times New Roman"/>
          <w:szCs w:val="28"/>
          <w:lang w:val="kk-KZ"/>
        </w:rPr>
        <w:t>18</w:t>
      </w:r>
      <w:r w:rsidR="007C4BB6">
        <w:rPr>
          <w:rFonts w:cs="Times New Roman"/>
          <w:szCs w:val="28"/>
          <w:lang w:val="kk-KZ"/>
        </w:rPr>
        <w:t>8</w:t>
      </w:r>
      <w:r>
        <w:rPr>
          <w:rFonts w:cs="Times New Roman"/>
          <w:szCs w:val="28"/>
          <w:lang w:val="kk-KZ"/>
        </w:rPr>
        <w:t xml:space="preserve"> </w:t>
      </w:r>
      <w:r w:rsidRPr="008411F4">
        <w:rPr>
          <w:rFonts w:cs="Times New Roman"/>
          <w:szCs w:val="28"/>
        </w:rPr>
        <w:t>Каппасова А.Ш., Адилова А.С. Прецедентті құбылыс және газет мәтіні</w:t>
      </w:r>
      <w:r w:rsidR="00F81455" w:rsidRPr="00F81455">
        <w:rPr>
          <w:rFonts w:cs="Times New Roman"/>
          <w:szCs w:val="28"/>
        </w:rPr>
        <w:t xml:space="preserve"> // </w:t>
      </w:r>
      <w:r w:rsidRPr="008411F4">
        <w:rPr>
          <w:rFonts w:cs="Times New Roman"/>
          <w:szCs w:val="28"/>
        </w:rPr>
        <w:t>Торайғыров университетінің Хабаршысы. Филология сериясы.</w:t>
      </w:r>
      <w:r w:rsidR="00F81455" w:rsidRPr="00F81455">
        <w:rPr>
          <w:rFonts w:cs="Times New Roman"/>
          <w:szCs w:val="28"/>
        </w:rPr>
        <w:t xml:space="preserve">- </w:t>
      </w:r>
      <w:r w:rsidRPr="008411F4">
        <w:rPr>
          <w:rFonts w:cs="Times New Roman"/>
          <w:szCs w:val="28"/>
        </w:rPr>
        <w:t xml:space="preserve"> 2023.- </w:t>
      </w:r>
      <w:r w:rsidR="00F81455" w:rsidRPr="008411F4">
        <w:rPr>
          <w:rFonts w:cs="Times New Roman"/>
          <w:szCs w:val="28"/>
        </w:rPr>
        <w:t xml:space="preserve">№ 3. </w:t>
      </w:r>
      <w:r w:rsidR="00F81455" w:rsidRPr="00F81455">
        <w:rPr>
          <w:rFonts w:cs="Times New Roman"/>
          <w:szCs w:val="28"/>
        </w:rPr>
        <w:t xml:space="preserve">- </w:t>
      </w:r>
      <w:r w:rsidR="00F81455">
        <w:rPr>
          <w:rFonts w:cs="Times New Roman"/>
          <w:szCs w:val="28"/>
          <w:lang w:val="ru-RU"/>
        </w:rPr>
        <w:t>Б</w:t>
      </w:r>
      <w:r w:rsidR="00F81455" w:rsidRPr="00F81455">
        <w:rPr>
          <w:rFonts w:cs="Times New Roman"/>
          <w:szCs w:val="28"/>
        </w:rPr>
        <w:t>.</w:t>
      </w:r>
      <w:r w:rsidRPr="008411F4">
        <w:rPr>
          <w:rFonts w:cs="Times New Roman"/>
          <w:szCs w:val="28"/>
        </w:rPr>
        <w:t>146-157.</w:t>
      </w:r>
    </w:p>
    <w:p w14:paraId="12F57C31" w14:textId="40F4B2E2" w:rsidR="00911239" w:rsidRPr="000C53C9" w:rsidRDefault="007C4BB6" w:rsidP="009B37D5">
      <w:pPr>
        <w:pStyle w:val="a"/>
        <w:numPr>
          <w:ilvl w:val="0"/>
          <w:numId w:val="0"/>
        </w:numPr>
        <w:spacing w:after="0" w:line="240" w:lineRule="auto"/>
        <w:ind w:firstLine="709"/>
        <w:jc w:val="both"/>
        <w:rPr>
          <w:rStyle w:val="value"/>
          <w:rFonts w:cs="Times New Roman"/>
          <w:szCs w:val="28"/>
          <w:lang w:val="kk-KZ"/>
        </w:rPr>
      </w:pPr>
      <w:r>
        <w:rPr>
          <w:rFonts w:cs="Times New Roman"/>
          <w:szCs w:val="28"/>
          <w:lang w:val="kk-KZ"/>
        </w:rPr>
        <w:t xml:space="preserve">189 </w:t>
      </w:r>
      <w:r w:rsidR="00911239" w:rsidRPr="00911239">
        <w:rPr>
          <w:rFonts w:cs="Times New Roman"/>
          <w:szCs w:val="28"/>
        </w:rPr>
        <w:t xml:space="preserve">Kappassova A. Sh., </w:t>
      </w:r>
      <w:r w:rsidR="00911239" w:rsidRPr="00911239">
        <w:rPr>
          <w:rStyle w:val="A30"/>
          <w:rFonts w:cs="Times New Roman"/>
          <w:sz w:val="28"/>
          <w:szCs w:val="28"/>
        </w:rPr>
        <w:t>Adilova, A.S., ŞAhin, S.,</w:t>
      </w:r>
      <w:r w:rsidR="00911239" w:rsidRPr="00911239">
        <w:rPr>
          <w:rStyle w:val="A30"/>
          <w:rFonts w:cs="Times New Roman"/>
          <w:sz w:val="28"/>
          <w:szCs w:val="28"/>
          <w:lang w:val="kk-KZ"/>
        </w:rPr>
        <w:t xml:space="preserve"> </w:t>
      </w:r>
      <w:r w:rsidR="00911239" w:rsidRPr="00911239">
        <w:rPr>
          <w:rFonts w:cs="Times New Roman"/>
          <w:bCs/>
          <w:iCs/>
          <w:szCs w:val="28"/>
        </w:rPr>
        <w:t>Burabaeva</w:t>
      </w:r>
      <w:r w:rsidR="00911239" w:rsidRPr="00911239">
        <w:rPr>
          <w:rStyle w:val="A30"/>
          <w:rFonts w:cs="Times New Roman"/>
          <w:sz w:val="28"/>
          <w:szCs w:val="28"/>
        </w:rPr>
        <w:t xml:space="preserve"> A. </w:t>
      </w:r>
      <w:r w:rsidR="00911239" w:rsidRPr="00911239">
        <w:rPr>
          <w:rFonts w:cs="Times New Roman"/>
          <w:bCs/>
          <w:iCs/>
          <w:szCs w:val="28"/>
        </w:rPr>
        <w:t xml:space="preserve">A. </w:t>
      </w:r>
      <w:r w:rsidR="00911239" w:rsidRPr="00911239">
        <w:rPr>
          <w:rStyle w:val="A30"/>
          <w:rFonts w:cs="Times New Roman"/>
          <w:sz w:val="28"/>
          <w:szCs w:val="24"/>
        </w:rPr>
        <w:t>Identifying Universal Precedent Phenomena in Media Texts Using Python</w:t>
      </w:r>
      <w:r w:rsidR="00F81455" w:rsidRPr="00F81455">
        <w:rPr>
          <w:rStyle w:val="A30"/>
          <w:rFonts w:cs="Times New Roman"/>
          <w:sz w:val="28"/>
          <w:szCs w:val="28"/>
        </w:rPr>
        <w:t xml:space="preserve"> //</w:t>
      </w:r>
      <w:r w:rsidR="00911239" w:rsidRPr="00911239">
        <w:rPr>
          <w:rStyle w:val="A30"/>
          <w:rFonts w:cs="Times New Roman"/>
          <w:sz w:val="28"/>
          <w:szCs w:val="28"/>
        </w:rPr>
        <w:t xml:space="preserve"> Forum for Linguistic Studies. </w:t>
      </w:r>
      <w:r w:rsidR="00F81455" w:rsidRPr="00F81455">
        <w:rPr>
          <w:rStyle w:val="A30"/>
          <w:rFonts w:cs="Times New Roman"/>
          <w:sz w:val="28"/>
          <w:szCs w:val="28"/>
        </w:rPr>
        <w:t>- №</w:t>
      </w:r>
      <w:r w:rsidR="00911239" w:rsidRPr="00911239">
        <w:rPr>
          <w:rStyle w:val="A30"/>
          <w:rFonts w:cs="Times New Roman"/>
          <w:sz w:val="28"/>
          <w:szCs w:val="28"/>
        </w:rPr>
        <w:t>6(6)</w:t>
      </w:r>
      <w:r w:rsidR="00F81455" w:rsidRPr="00F81455">
        <w:rPr>
          <w:rStyle w:val="A30"/>
          <w:rFonts w:cs="Times New Roman"/>
          <w:sz w:val="28"/>
          <w:szCs w:val="28"/>
        </w:rPr>
        <w:t xml:space="preserve">. – </w:t>
      </w:r>
      <w:r w:rsidR="00F81455">
        <w:rPr>
          <w:rStyle w:val="A30"/>
          <w:rFonts w:cs="Times New Roman"/>
          <w:sz w:val="28"/>
          <w:szCs w:val="28"/>
          <w:lang w:val="ru-RU"/>
        </w:rPr>
        <w:t>Р</w:t>
      </w:r>
      <w:r w:rsidR="00F81455" w:rsidRPr="00F81455">
        <w:rPr>
          <w:rStyle w:val="A30"/>
          <w:rFonts w:cs="Times New Roman"/>
          <w:sz w:val="28"/>
          <w:szCs w:val="28"/>
        </w:rPr>
        <w:t>.</w:t>
      </w:r>
      <w:r w:rsidR="00911239" w:rsidRPr="00911239">
        <w:rPr>
          <w:rStyle w:val="A30"/>
          <w:rFonts w:cs="Times New Roman"/>
          <w:sz w:val="28"/>
          <w:szCs w:val="28"/>
        </w:rPr>
        <w:t xml:space="preserve"> 528–540. </w:t>
      </w:r>
      <w:r w:rsidR="00911239" w:rsidRPr="00911239">
        <w:rPr>
          <w:rFonts w:cs="Times New Roman"/>
          <w:szCs w:val="28"/>
        </w:rPr>
        <w:t>DOI:</w:t>
      </w:r>
      <w:hyperlink r:id="rId125" w:history="1">
        <w:r w:rsidR="00F81455" w:rsidRPr="00B70A7A">
          <w:rPr>
            <w:rStyle w:val="a6"/>
            <w:rFonts w:cs="Times New Roman"/>
            <w:szCs w:val="28"/>
          </w:rPr>
          <w:t>https://doi.org/10.30564</w:t>
        </w:r>
        <w:r w:rsidR="00F81455" w:rsidRPr="00F81455">
          <w:rPr>
            <w:rStyle w:val="a6"/>
            <w:rFonts w:cs="Times New Roman"/>
            <w:szCs w:val="28"/>
          </w:rPr>
          <w:t xml:space="preserve"> </w:t>
        </w:r>
        <w:r w:rsidR="00F81455" w:rsidRPr="00B70A7A">
          <w:rPr>
            <w:rStyle w:val="a6"/>
            <w:rFonts w:cs="Times New Roman"/>
            <w:szCs w:val="28"/>
          </w:rPr>
          <w:t>/fls.v</w:t>
        </w:r>
        <w:r w:rsidR="00F81455" w:rsidRPr="00F81455">
          <w:rPr>
            <w:rStyle w:val="a6"/>
            <w:rFonts w:cs="Times New Roman"/>
            <w:szCs w:val="28"/>
          </w:rPr>
          <w:t xml:space="preserve"> </w:t>
        </w:r>
        <w:r w:rsidR="00F81455" w:rsidRPr="00B70A7A">
          <w:rPr>
            <w:rStyle w:val="a6"/>
            <w:rFonts w:cs="Times New Roman"/>
            <w:szCs w:val="28"/>
          </w:rPr>
          <w:t>6i6.</w:t>
        </w:r>
        <w:r w:rsidR="00F81455" w:rsidRPr="00F81455">
          <w:rPr>
            <w:rStyle w:val="a6"/>
            <w:rFonts w:cs="Times New Roman"/>
            <w:szCs w:val="28"/>
          </w:rPr>
          <w:t xml:space="preserve"> </w:t>
        </w:r>
        <w:r w:rsidR="00F81455" w:rsidRPr="00B70A7A">
          <w:rPr>
            <w:rStyle w:val="a6"/>
            <w:rFonts w:cs="Times New Roman"/>
            <w:szCs w:val="28"/>
          </w:rPr>
          <w:t>7318</w:t>
        </w:r>
      </w:hyperlink>
      <w:r w:rsidR="00F81455" w:rsidRPr="00F81455">
        <w:rPr>
          <w:rFonts w:cs="Times New Roman"/>
          <w:szCs w:val="28"/>
        </w:rPr>
        <w:t>.</w:t>
      </w:r>
      <w:r w:rsidR="00911239" w:rsidRPr="00911239">
        <w:rPr>
          <w:rStyle w:val="value"/>
          <w:rFonts w:cs="Times New Roman"/>
          <w:szCs w:val="28"/>
          <w:shd w:val="clear" w:color="auto" w:fill="FFFFFF"/>
          <w:lang w:val="kk-KZ"/>
        </w:rPr>
        <w:t xml:space="preserve"> </w:t>
      </w:r>
    </w:p>
    <w:p w14:paraId="0E4EB057" w14:textId="0F0CC9E4" w:rsidR="00244EA7" w:rsidRPr="008411F4"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1</w:t>
      </w:r>
      <w:r w:rsidR="000C53C9">
        <w:rPr>
          <w:rFonts w:cs="Times New Roman"/>
          <w:szCs w:val="28"/>
          <w:lang w:val="kk-KZ"/>
        </w:rPr>
        <w:t>90</w:t>
      </w:r>
      <w:r>
        <w:rPr>
          <w:rFonts w:cs="Times New Roman"/>
          <w:szCs w:val="28"/>
          <w:lang w:val="kk-KZ"/>
        </w:rPr>
        <w:t xml:space="preserve"> </w:t>
      </w:r>
      <w:r w:rsidRPr="008411F4">
        <w:rPr>
          <w:rFonts w:cs="Times New Roman"/>
          <w:szCs w:val="28"/>
        </w:rPr>
        <w:t>Ozyumenko V. Media Discourse in an Atmosphere of Information Warfare: From Manipulation to Aggression</w:t>
      </w:r>
      <w:r w:rsidR="00F81455" w:rsidRPr="00F81455">
        <w:rPr>
          <w:rFonts w:cs="Times New Roman"/>
          <w:szCs w:val="28"/>
        </w:rPr>
        <w:t xml:space="preserve"> //</w:t>
      </w:r>
      <w:r w:rsidRPr="008411F4">
        <w:rPr>
          <w:rFonts w:cs="Times New Roman"/>
          <w:szCs w:val="28"/>
        </w:rPr>
        <w:t xml:space="preserve"> Russian Journal of Linguistics, </w:t>
      </w:r>
      <w:r w:rsidR="00F81455" w:rsidRPr="008411F4">
        <w:rPr>
          <w:rFonts w:cs="Times New Roman"/>
          <w:szCs w:val="28"/>
        </w:rPr>
        <w:t>2017</w:t>
      </w:r>
      <w:r w:rsidR="00F81455" w:rsidRPr="00F81455">
        <w:rPr>
          <w:rFonts w:cs="Times New Roman"/>
          <w:szCs w:val="28"/>
        </w:rPr>
        <w:t>. - №</w:t>
      </w:r>
      <w:r w:rsidRPr="008411F4">
        <w:rPr>
          <w:rFonts w:cs="Times New Roman"/>
          <w:szCs w:val="28"/>
        </w:rPr>
        <w:t>21(1)</w:t>
      </w:r>
      <w:r w:rsidR="00F81455" w:rsidRPr="00F81455">
        <w:rPr>
          <w:rFonts w:cs="Times New Roman"/>
          <w:szCs w:val="28"/>
        </w:rPr>
        <w:t xml:space="preserve">. – </w:t>
      </w:r>
      <w:r w:rsidR="00F81455">
        <w:rPr>
          <w:rFonts w:cs="Times New Roman"/>
          <w:szCs w:val="28"/>
          <w:lang w:val="ru-RU"/>
        </w:rPr>
        <w:t>Р</w:t>
      </w:r>
      <w:r w:rsidR="00F81455" w:rsidRPr="00F81455">
        <w:rPr>
          <w:rFonts w:cs="Times New Roman"/>
          <w:szCs w:val="28"/>
        </w:rPr>
        <w:t>.</w:t>
      </w:r>
      <w:r w:rsidRPr="008411F4">
        <w:rPr>
          <w:rFonts w:cs="Times New Roman"/>
          <w:szCs w:val="28"/>
        </w:rPr>
        <w:t xml:space="preserve"> 203 - 220.</w:t>
      </w:r>
    </w:p>
    <w:p w14:paraId="6883580F" w14:textId="77777777" w:rsidR="00244EA7" w:rsidRPr="008411F4" w:rsidRDefault="00FC3252" w:rsidP="009B37D5">
      <w:pPr>
        <w:pStyle w:val="a"/>
        <w:numPr>
          <w:ilvl w:val="0"/>
          <w:numId w:val="0"/>
        </w:numPr>
        <w:spacing w:after="0" w:line="240" w:lineRule="auto"/>
        <w:ind w:firstLine="709"/>
        <w:jc w:val="both"/>
        <w:rPr>
          <w:rFonts w:cs="Times New Roman"/>
          <w:szCs w:val="28"/>
        </w:rPr>
      </w:pPr>
      <w:r>
        <w:rPr>
          <w:rFonts w:cs="Times New Roman"/>
          <w:szCs w:val="28"/>
          <w:lang w:val="kk-KZ"/>
        </w:rPr>
        <w:t>191</w:t>
      </w:r>
      <w:r w:rsidR="00244EA7">
        <w:rPr>
          <w:rFonts w:cs="Times New Roman"/>
          <w:szCs w:val="28"/>
          <w:lang w:val="kk-KZ"/>
        </w:rPr>
        <w:t xml:space="preserve"> </w:t>
      </w:r>
      <w:r w:rsidR="00244EA7" w:rsidRPr="008411F4">
        <w:rPr>
          <w:rFonts w:cs="Times New Roman"/>
          <w:szCs w:val="28"/>
        </w:rPr>
        <w:t>Ислам А. Ұлттық мәдениет контексіндегі дүниенің тілдік суреті: филол. ғыл. докт. ... автореф. – Алматы, 2004. – 52 б.</w:t>
      </w:r>
    </w:p>
    <w:p w14:paraId="5EE5F896" w14:textId="08C039DE" w:rsidR="00244EA7" w:rsidRPr="008411F4" w:rsidRDefault="00FC3252" w:rsidP="009B37D5">
      <w:pPr>
        <w:pStyle w:val="a"/>
        <w:numPr>
          <w:ilvl w:val="0"/>
          <w:numId w:val="0"/>
        </w:numPr>
        <w:spacing w:after="0" w:line="240" w:lineRule="auto"/>
        <w:ind w:firstLine="709"/>
        <w:jc w:val="both"/>
        <w:rPr>
          <w:rFonts w:cs="Times New Roman"/>
          <w:szCs w:val="28"/>
        </w:rPr>
      </w:pPr>
      <w:r>
        <w:rPr>
          <w:rFonts w:cs="Times New Roman"/>
          <w:szCs w:val="28"/>
          <w:lang w:val="kk-KZ"/>
        </w:rPr>
        <w:t>192</w:t>
      </w:r>
      <w:r w:rsidR="00244EA7">
        <w:rPr>
          <w:rFonts w:cs="Times New Roman"/>
          <w:szCs w:val="28"/>
          <w:lang w:val="kk-KZ"/>
        </w:rPr>
        <w:t xml:space="preserve"> </w:t>
      </w:r>
      <w:r w:rsidR="00244EA7" w:rsidRPr="008411F4">
        <w:rPr>
          <w:rFonts w:cs="Times New Roman"/>
          <w:szCs w:val="28"/>
        </w:rPr>
        <w:t>Болотина К.Э. Прецедентные феномены в языковой картине мира квебекцев // Russian Journal of Linguistics. - 2016. - Т. 20</w:t>
      </w:r>
      <w:r w:rsidR="00F81455" w:rsidRPr="00F81455">
        <w:rPr>
          <w:rFonts w:cs="Times New Roman"/>
          <w:szCs w:val="28"/>
        </w:rPr>
        <w:t xml:space="preserve">, </w:t>
      </w:r>
      <w:r w:rsidR="00244EA7" w:rsidRPr="008411F4">
        <w:rPr>
          <w:rFonts w:cs="Times New Roman"/>
          <w:szCs w:val="28"/>
        </w:rPr>
        <w:t>№2. - C. 61-76.</w:t>
      </w:r>
    </w:p>
    <w:p w14:paraId="5C09A4C4" w14:textId="4F7DD26E" w:rsidR="00244EA7" w:rsidRPr="009B0CEE" w:rsidRDefault="00035FFB"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193</w:t>
      </w:r>
      <w:r w:rsidR="00244EA7">
        <w:rPr>
          <w:rFonts w:cs="Times New Roman"/>
          <w:szCs w:val="28"/>
          <w:lang w:val="kk-KZ"/>
        </w:rPr>
        <w:t xml:space="preserve"> </w:t>
      </w:r>
      <w:r w:rsidR="00244EA7" w:rsidRPr="00BA4478">
        <w:rPr>
          <w:rFonts w:cs="Times New Roman"/>
          <w:szCs w:val="28"/>
          <w:lang w:val="ru-RU"/>
        </w:rPr>
        <w:t>Иманбердиева С. Тарихи ономастикалық кеңістік (Х-ХІ\/ ғғ. Түркі жазба ескерткіштері негізінде). – Алматы, «Сөздік-Словарь» ЖШС, 2010. – 378 б.</w:t>
      </w:r>
    </w:p>
    <w:p w14:paraId="7902D98D" w14:textId="163EBB5B" w:rsidR="00244EA7" w:rsidRPr="00F81455"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19</w:t>
      </w:r>
      <w:r w:rsidR="00035FFB">
        <w:rPr>
          <w:rFonts w:cs="Times New Roman"/>
          <w:szCs w:val="28"/>
          <w:lang w:val="kk-KZ"/>
        </w:rPr>
        <w:t>4</w:t>
      </w:r>
      <w:r>
        <w:rPr>
          <w:rFonts w:cs="Times New Roman"/>
          <w:szCs w:val="28"/>
          <w:lang w:val="kk-KZ"/>
        </w:rPr>
        <w:t xml:space="preserve"> </w:t>
      </w:r>
      <w:r w:rsidRPr="00244EA7">
        <w:rPr>
          <w:rFonts w:cs="Times New Roman"/>
          <w:szCs w:val="28"/>
          <w:lang w:val="ru-RU"/>
        </w:rPr>
        <w:t>Әшімханова</w:t>
      </w:r>
      <w:r w:rsidRPr="00F81455">
        <w:rPr>
          <w:rFonts w:cs="Times New Roman"/>
          <w:szCs w:val="28"/>
          <w:lang w:val="ru-RU"/>
        </w:rPr>
        <w:t xml:space="preserve"> </w:t>
      </w:r>
      <w:r w:rsidRPr="00244EA7">
        <w:rPr>
          <w:rFonts w:cs="Times New Roman"/>
          <w:szCs w:val="28"/>
          <w:lang w:val="ru-RU"/>
        </w:rPr>
        <w:t>Ф</w:t>
      </w:r>
      <w:r w:rsidRPr="00F81455">
        <w:rPr>
          <w:rFonts w:cs="Times New Roman"/>
          <w:szCs w:val="28"/>
          <w:lang w:val="ru-RU"/>
        </w:rPr>
        <w:t>.</w:t>
      </w:r>
      <w:r w:rsidRPr="00244EA7">
        <w:rPr>
          <w:rFonts w:cs="Times New Roman"/>
          <w:szCs w:val="28"/>
          <w:lang w:val="ru-RU"/>
        </w:rPr>
        <w:t>М</w:t>
      </w:r>
      <w:r w:rsidRPr="00F81455">
        <w:rPr>
          <w:rFonts w:cs="Times New Roman"/>
          <w:szCs w:val="28"/>
          <w:lang w:val="ru-RU"/>
        </w:rPr>
        <w:t xml:space="preserve">. </w:t>
      </w:r>
      <w:r w:rsidRPr="00244EA7">
        <w:rPr>
          <w:rFonts w:cs="Times New Roman"/>
          <w:szCs w:val="28"/>
          <w:lang w:val="ru-RU"/>
        </w:rPr>
        <w:t>Қазақ</w:t>
      </w:r>
      <w:r w:rsidRPr="00F81455">
        <w:rPr>
          <w:rFonts w:cs="Times New Roman"/>
          <w:szCs w:val="28"/>
          <w:lang w:val="ru-RU"/>
        </w:rPr>
        <w:t xml:space="preserve"> </w:t>
      </w:r>
      <w:r w:rsidRPr="00244EA7">
        <w:rPr>
          <w:rFonts w:cs="Times New Roman"/>
          <w:szCs w:val="28"/>
          <w:lang w:val="ru-RU"/>
        </w:rPr>
        <w:t>тіліндегі</w:t>
      </w:r>
      <w:r w:rsidRPr="00F81455">
        <w:rPr>
          <w:rFonts w:cs="Times New Roman"/>
          <w:szCs w:val="28"/>
          <w:lang w:val="ru-RU"/>
        </w:rPr>
        <w:t xml:space="preserve"> </w:t>
      </w:r>
      <w:r w:rsidRPr="00244EA7">
        <w:rPr>
          <w:rFonts w:cs="Times New Roman"/>
          <w:szCs w:val="28"/>
          <w:lang w:val="ru-RU"/>
        </w:rPr>
        <w:t>антропонимдердің</w:t>
      </w:r>
      <w:r w:rsidRPr="00F81455">
        <w:rPr>
          <w:rFonts w:cs="Times New Roman"/>
          <w:szCs w:val="28"/>
          <w:lang w:val="ru-RU"/>
        </w:rPr>
        <w:t xml:space="preserve"> </w:t>
      </w:r>
      <w:r w:rsidRPr="00244EA7">
        <w:rPr>
          <w:rFonts w:cs="Times New Roman"/>
          <w:szCs w:val="28"/>
          <w:lang w:val="ru-RU"/>
        </w:rPr>
        <w:t>лингвомәдени</w:t>
      </w:r>
      <w:r w:rsidRPr="00F81455">
        <w:rPr>
          <w:rFonts w:cs="Times New Roman"/>
          <w:szCs w:val="28"/>
          <w:lang w:val="ru-RU"/>
        </w:rPr>
        <w:t xml:space="preserve"> </w:t>
      </w:r>
      <w:r w:rsidRPr="00244EA7">
        <w:rPr>
          <w:rFonts w:cs="Times New Roman"/>
          <w:szCs w:val="28"/>
          <w:lang w:val="ru-RU"/>
        </w:rPr>
        <w:t>жүйесі</w:t>
      </w:r>
      <w:r w:rsidRPr="00F81455">
        <w:rPr>
          <w:rFonts w:cs="Times New Roman"/>
          <w:szCs w:val="28"/>
          <w:lang w:val="ru-RU"/>
        </w:rPr>
        <w:t xml:space="preserve">: </w:t>
      </w:r>
      <w:r w:rsidRPr="00244EA7">
        <w:rPr>
          <w:rFonts w:cs="Times New Roman"/>
          <w:szCs w:val="28"/>
          <w:lang w:val="ru-RU"/>
        </w:rPr>
        <w:t>фил</w:t>
      </w:r>
      <w:r w:rsidRPr="00F81455">
        <w:rPr>
          <w:rFonts w:cs="Times New Roman"/>
          <w:szCs w:val="28"/>
          <w:lang w:val="ru-RU"/>
        </w:rPr>
        <w:t xml:space="preserve">. </w:t>
      </w:r>
      <w:r w:rsidRPr="00244EA7">
        <w:rPr>
          <w:rFonts w:cs="Times New Roman"/>
          <w:szCs w:val="28"/>
          <w:lang w:val="ru-RU"/>
        </w:rPr>
        <w:t>ғыл</w:t>
      </w:r>
      <w:r w:rsidRPr="00F81455">
        <w:rPr>
          <w:rFonts w:cs="Times New Roman"/>
          <w:szCs w:val="28"/>
          <w:lang w:val="ru-RU"/>
        </w:rPr>
        <w:t xml:space="preserve">. </w:t>
      </w:r>
      <w:r w:rsidRPr="00244EA7">
        <w:rPr>
          <w:rFonts w:cs="Times New Roman"/>
          <w:szCs w:val="28"/>
          <w:lang w:val="ru-RU"/>
        </w:rPr>
        <w:t>канд</w:t>
      </w:r>
      <w:r w:rsidRPr="00F81455">
        <w:rPr>
          <w:rFonts w:cs="Times New Roman"/>
          <w:szCs w:val="28"/>
          <w:lang w:val="ru-RU"/>
        </w:rPr>
        <w:t>.</w:t>
      </w:r>
      <w:r w:rsidR="00F81455">
        <w:rPr>
          <w:rFonts w:cs="Times New Roman"/>
          <w:szCs w:val="28"/>
          <w:lang w:val="ru-RU"/>
        </w:rPr>
        <w:t xml:space="preserve"> </w:t>
      </w:r>
      <w:r w:rsidRPr="00F81455">
        <w:rPr>
          <w:rFonts w:cs="Times New Roman"/>
          <w:szCs w:val="28"/>
          <w:lang w:val="ru-RU"/>
        </w:rPr>
        <w:t>.</w:t>
      </w:r>
      <w:r w:rsidR="00F81455">
        <w:rPr>
          <w:rFonts w:cs="Times New Roman"/>
          <w:szCs w:val="28"/>
          <w:lang w:val="ru-RU"/>
        </w:rPr>
        <w:t>.</w:t>
      </w:r>
      <w:r w:rsidRPr="00F81455">
        <w:rPr>
          <w:rFonts w:cs="Times New Roman"/>
          <w:szCs w:val="28"/>
          <w:lang w:val="ru-RU"/>
        </w:rPr>
        <w:t xml:space="preserve">. </w:t>
      </w:r>
      <w:r w:rsidRPr="00244EA7">
        <w:rPr>
          <w:rFonts w:cs="Times New Roman"/>
          <w:szCs w:val="28"/>
          <w:lang w:val="ru-RU"/>
        </w:rPr>
        <w:t>диссертациясы</w:t>
      </w:r>
      <w:r w:rsidRPr="00F81455">
        <w:rPr>
          <w:rFonts w:cs="Times New Roman"/>
          <w:szCs w:val="28"/>
          <w:lang w:val="ru-RU"/>
        </w:rPr>
        <w:t xml:space="preserve">. – </w:t>
      </w:r>
      <w:r w:rsidRPr="00244EA7">
        <w:rPr>
          <w:rFonts w:cs="Times New Roman"/>
          <w:szCs w:val="28"/>
          <w:lang w:val="ru-RU"/>
        </w:rPr>
        <w:t>Алматы</w:t>
      </w:r>
      <w:r w:rsidR="00F81455">
        <w:rPr>
          <w:rFonts w:cs="Times New Roman"/>
          <w:szCs w:val="28"/>
          <w:lang w:val="ru-RU"/>
        </w:rPr>
        <w:t xml:space="preserve">: </w:t>
      </w:r>
      <w:r w:rsidRPr="00244EA7">
        <w:rPr>
          <w:rFonts w:cs="Times New Roman"/>
          <w:szCs w:val="28"/>
          <w:lang w:val="ru-RU"/>
        </w:rPr>
        <w:t>А</w:t>
      </w:r>
      <w:r w:rsidRPr="00F81455">
        <w:rPr>
          <w:rFonts w:cs="Times New Roman"/>
          <w:szCs w:val="28"/>
          <w:lang w:val="ru-RU"/>
        </w:rPr>
        <w:t xml:space="preserve">. </w:t>
      </w:r>
      <w:r w:rsidRPr="00244EA7">
        <w:rPr>
          <w:rFonts w:cs="Times New Roman"/>
          <w:szCs w:val="28"/>
          <w:lang w:val="ru-RU"/>
        </w:rPr>
        <w:t>Байтұрсынов</w:t>
      </w:r>
      <w:r w:rsidRPr="00F81455">
        <w:rPr>
          <w:rFonts w:cs="Times New Roman"/>
          <w:szCs w:val="28"/>
          <w:lang w:val="ru-RU"/>
        </w:rPr>
        <w:t xml:space="preserve"> </w:t>
      </w:r>
      <w:r w:rsidRPr="00244EA7">
        <w:rPr>
          <w:rFonts w:cs="Times New Roman"/>
          <w:szCs w:val="28"/>
          <w:lang w:val="ru-RU"/>
        </w:rPr>
        <w:t>атындағы</w:t>
      </w:r>
      <w:r w:rsidRPr="00F81455">
        <w:rPr>
          <w:rFonts w:cs="Times New Roman"/>
          <w:szCs w:val="28"/>
          <w:lang w:val="ru-RU"/>
        </w:rPr>
        <w:t xml:space="preserve"> </w:t>
      </w:r>
      <w:r w:rsidRPr="00244EA7">
        <w:rPr>
          <w:rFonts w:cs="Times New Roman"/>
          <w:szCs w:val="28"/>
          <w:lang w:val="ru-RU"/>
        </w:rPr>
        <w:t>тілі</w:t>
      </w:r>
      <w:r w:rsidRPr="00F81455">
        <w:rPr>
          <w:rFonts w:cs="Times New Roman"/>
          <w:szCs w:val="28"/>
          <w:lang w:val="ru-RU"/>
        </w:rPr>
        <w:t xml:space="preserve"> </w:t>
      </w:r>
      <w:r w:rsidRPr="00244EA7">
        <w:rPr>
          <w:rFonts w:cs="Times New Roman"/>
          <w:szCs w:val="28"/>
          <w:lang w:val="ru-RU"/>
        </w:rPr>
        <w:t>білімі</w:t>
      </w:r>
      <w:r w:rsidRPr="00F81455">
        <w:rPr>
          <w:rFonts w:cs="Times New Roman"/>
          <w:szCs w:val="28"/>
          <w:lang w:val="ru-RU"/>
        </w:rPr>
        <w:t xml:space="preserve"> </w:t>
      </w:r>
      <w:r w:rsidRPr="00244EA7">
        <w:rPr>
          <w:rFonts w:cs="Times New Roman"/>
          <w:szCs w:val="28"/>
          <w:lang w:val="ru-RU"/>
        </w:rPr>
        <w:t>институты</w:t>
      </w:r>
      <w:r w:rsidRPr="00F81455">
        <w:rPr>
          <w:rFonts w:cs="Times New Roman"/>
          <w:szCs w:val="28"/>
          <w:lang w:val="ru-RU"/>
        </w:rPr>
        <w:t xml:space="preserve">, - 2007. – 112 </w:t>
      </w:r>
      <w:r w:rsidRPr="00244EA7">
        <w:rPr>
          <w:rFonts w:cs="Times New Roman"/>
          <w:szCs w:val="28"/>
          <w:lang w:val="ru-RU"/>
        </w:rPr>
        <w:t>б</w:t>
      </w:r>
      <w:r w:rsidRPr="00F81455">
        <w:rPr>
          <w:rFonts w:cs="Times New Roman"/>
          <w:szCs w:val="28"/>
          <w:lang w:val="ru-RU"/>
        </w:rPr>
        <w:t>.</w:t>
      </w:r>
    </w:p>
    <w:p w14:paraId="0C8CBD54" w14:textId="4769CC5F" w:rsidR="00244EA7" w:rsidRPr="00BA4478" w:rsidRDefault="00244EA7" w:rsidP="009B37D5">
      <w:pPr>
        <w:pStyle w:val="a"/>
        <w:numPr>
          <w:ilvl w:val="0"/>
          <w:numId w:val="0"/>
        </w:numPr>
        <w:spacing w:after="0" w:line="240" w:lineRule="auto"/>
        <w:ind w:firstLine="709"/>
        <w:jc w:val="both"/>
        <w:rPr>
          <w:rFonts w:cs="Times New Roman"/>
          <w:szCs w:val="28"/>
          <w:lang w:val="ru-RU"/>
        </w:rPr>
      </w:pPr>
      <w:r>
        <w:rPr>
          <w:rFonts w:cs="Times New Roman"/>
          <w:szCs w:val="28"/>
          <w:lang w:val="kk-KZ"/>
        </w:rPr>
        <w:t>19</w:t>
      </w:r>
      <w:r w:rsidR="00035FFB">
        <w:rPr>
          <w:rFonts w:cs="Times New Roman"/>
          <w:szCs w:val="28"/>
          <w:lang w:val="kk-KZ"/>
        </w:rPr>
        <w:t>5</w:t>
      </w:r>
      <w:r>
        <w:rPr>
          <w:rFonts w:cs="Times New Roman"/>
          <w:szCs w:val="28"/>
          <w:lang w:val="kk-KZ"/>
        </w:rPr>
        <w:t xml:space="preserve"> </w:t>
      </w:r>
      <w:r w:rsidRPr="00BA4478">
        <w:rPr>
          <w:rFonts w:cs="Times New Roman"/>
          <w:szCs w:val="28"/>
          <w:lang w:val="ru-RU"/>
        </w:rPr>
        <w:t xml:space="preserve">Жанұзақ Т. Қазақ ономастикасы. «1С-Сервис» ЖШС, 2006. </w:t>
      </w:r>
      <w:r w:rsidR="00F81455">
        <w:rPr>
          <w:rFonts w:cs="Times New Roman"/>
          <w:szCs w:val="28"/>
          <w:lang w:val="ru-RU"/>
        </w:rPr>
        <w:t>– Т.</w:t>
      </w:r>
      <w:r w:rsidR="00F81455" w:rsidRPr="00BA4478">
        <w:rPr>
          <w:rFonts w:cs="Times New Roman"/>
          <w:szCs w:val="28"/>
          <w:lang w:val="ru-RU"/>
        </w:rPr>
        <w:t xml:space="preserve">1. </w:t>
      </w:r>
      <w:r w:rsidR="00F81455">
        <w:rPr>
          <w:rFonts w:cs="Times New Roman"/>
          <w:szCs w:val="28"/>
          <w:lang w:val="ru-RU"/>
        </w:rPr>
        <w:t>-</w:t>
      </w:r>
      <w:r w:rsidRPr="00BA4478">
        <w:rPr>
          <w:rFonts w:cs="Times New Roman"/>
          <w:szCs w:val="28"/>
          <w:lang w:val="ru-RU"/>
        </w:rPr>
        <w:t>400 б.</w:t>
      </w:r>
    </w:p>
    <w:p w14:paraId="7C32EA0F" w14:textId="52CCC2CC" w:rsidR="00244EA7" w:rsidRPr="008411F4" w:rsidRDefault="00421C90" w:rsidP="009B37D5">
      <w:pPr>
        <w:pStyle w:val="a"/>
        <w:numPr>
          <w:ilvl w:val="0"/>
          <w:numId w:val="0"/>
        </w:numPr>
        <w:spacing w:after="0" w:line="240" w:lineRule="auto"/>
        <w:ind w:firstLine="709"/>
        <w:jc w:val="both"/>
        <w:rPr>
          <w:rFonts w:cs="Times New Roman"/>
          <w:szCs w:val="28"/>
        </w:rPr>
      </w:pPr>
      <w:r w:rsidRPr="00421C90">
        <w:rPr>
          <w:rFonts w:cs="Times New Roman"/>
          <w:szCs w:val="28"/>
          <w:lang w:val="kk-KZ"/>
        </w:rPr>
        <w:t>196</w:t>
      </w:r>
      <w:r w:rsidR="007C4BB6" w:rsidRPr="00421C90">
        <w:rPr>
          <w:rFonts w:cs="Times New Roman"/>
          <w:szCs w:val="28"/>
          <w:lang w:val="kk-KZ"/>
        </w:rPr>
        <w:t xml:space="preserve"> </w:t>
      </w:r>
      <w:r w:rsidR="00244EA7" w:rsidRPr="00421C90">
        <w:rPr>
          <w:rFonts w:cs="Times New Roman"/>
          <w:szCs w:val="28"/>
        </w:rPr>
        <w:t>Amirbekova A.</w:t>
      </w:r>
      <w:r w:rsidR="00244EA7" w:rsidRPr="008411F4">
        <w:rPr>
          <w:rFonts w:cs="Times New Roman"/>
          <w:szCs w:val="28"/>
        </w:rPr>
        <w:t xml:space="preserve"> Periphrases formed in the public consciousness</w:t>
      </w:r>
      <w:r w:rsidR="00F81455" w:rsidRPr="00F81455">
        <w:rPr>
          <w:rFonts w:cs="Times New Roman"/>
          <w:szCs w:val="28"/>
        </w:rPr>
        <w:t xml:space="preserve"> // </w:t>
      </w:r>
      <w:r w:rsidR="00244EA7" w:rsidRPr="008411F4">
        <w:rPr>
          <w:rFonts w:cs="Times New Roman"/>
          <w:szCs w:val="28"/>
        </w:rPr>
        <w:t xml:space="preserve">Tiltanym. </w:t>
      </w:r>
      <w:r w:rsidR="00F81455" w:rsidRPr="00F81455">
        <w:rPr>
          <w:rFonts w:cs="Times New Roman"/>
          <w:szCs w:val="28"/>
        </w:rPr>
        <w:t xml:space="preserve">– </w:t>
      </w:r>
      <w:r w:rsidR="00244EA7" w:rsidRPr="008411F4">
        <w:rPr>
          <w:rFonts w:cs="Times New Roman"/>
          <w:szCs w:val="28"/>
        </w:rPr>
        <w:t>2020</w:t>
      </w:r>
      <w:r w:rsidR="00F81455" w:rsidRPr="00F81455">
        <w:rPr>
          <w:rFonts w:cs="Times New Roman"/>
          <w:szCs w:val="28"/>
        </w:rPr>
        <w:t>. - №</w:t>
      </w:r>
      <w:r w:rsidR="00244EA7" w:rsidRPr="008411F4">
        <w:rPr>
          <w:rFonts w:cs="Times New Roman"/>
          <w:szCs w:val="28"/>
        </w:rPr>
        <w:t>(3)</w:t>
      </w:r>
      <w:r w:rsidR="00F81455" w:rsidRPr="00F81455">
        <w:rPr>
          <w:rFonts w:cs="Times New Roman"/>
          <w:szCs w:val="28"/>
        </w:rPr>
        <w:t xml:space="preserve">. – </w:t>
      </w:r>
      <w:r w:rsidR="00F81455">
        <w:rPr>
          <w:rFonts w:cs="Times New Roman"/>
          <w:szCs w:val="28"/>
          <w:lang w:val="ru-RU"/>
        </w:rPr>
        <w:t>Р</w:t>
      </w:r>
      <w:r w:rsidR="00F81455" w:rsidRPr="00F81455">
        <w:rPr>
          <w:rFonts w:cs="Times New Roman"/>
          <w:szCs w:val="28"/>
        </w:rPr>
        <w:t>.</w:t>
      </w:r>
      <w:r w:rsidR="00244EA7" w:rsidRPr="008411F4">
        <w:rPr>
          <w:rFonts w:cs="Times New Roman"/>
          <w:szCs w:val="28"/>
        </w:rPr>
        <w:t>50-56.</w:t>
      </w:r>
    </w:p>
    <w:p w14:paraId="62DF7FC2" w14:textId="5B38A605" w:rsidR="00244EA7" w:rsidRPr="008411F4" w:rsidRDefault="00244EA7" w:rsidP="009B37D5">
      <w:pPr>
        <w:pStyle w:val="a"/>
        <w:numPr>
          <w:ilvl w:val="0"/>
          <w:numId w:val="0"/>
        </w:numPr>
        <w:spacing w:after="0" w:line="240" w:lineRule="auto"/>
        <w:ind w:firstLine="709"/>
        <w:jc w:val="both"/>
        <w:rPr>
          <w:rFonts w:cs="Times New Roman"/>
          <w:szCs w:val="28"/>
        </w:rPr>
      </w:pPr>
      <w:r>
        <w:rPr>
          <w:rFonts w:cs="Times New Roman"/>
          <w:szCs w:val="28"/>
          <w:lang w:val="kk-KZ"/>
        </w:rPr>
        <w:t>19</w:t>
      </w:r>
      <w:r w:rsidR="00421C90">
        <w:rPr>
          <w:rFonts w:cs="Times New Roman"/>
          <w:szCs w:val="28"/>
          <w:lang w:val="kk-KZ"/>
        </w:rPr>
        <w:t>7</w:t>
      </w:r>
      <w:r>
        <w:rPr>
          <w:rFonts w:cs="Times New Roman"/>
          <w:szCs w:val="28"/>
          <w:lang w:val="kk-KZ"/>
        </w:rPr>
        <w:t xml:space="preserve"> </w:t>
      </w:r>
      <w:r w:rsidRPr="008411F4">
        <w:rPr>
          <w:rFonts w:cs="Times New Roman"/>
          <w:szCs w:val="28"/>
        </w:rPr>
        <w:t>Қайдар Ə. Ғылымдағы ғұмыр Қазақ тілі этимологиясының ғылыми-теориялық негіздері – Алматы: «Сардар» баспа үйі, 2014. – 256</w:t>
      </w:r>
      <w:r w:rsidR="00F81455" w:rsidRPr="00F81455">
        <w:rPr>
          <w:rFonts w:cs="Times New Roman"/>
          <w:szCs w:val="28"/>
        </w:rPr>
        <w:t xml:space="preserve"> </w:t>
      </w:r>
      <w:r w:rsidR="00F81455">
        <w:rPr>
          <w:rFonts w:cs="Times New Roman"/>
          <w:szCs w:val="28"/>
          <w:lang w:val="ru-RU"/>
        </w:rPr>
        <w:t>б</w:t>
      </w:r>
      <w:r w:rsidRPr="008411F4">
        <w:rPr>
          <w:rFonts w:cs="Times New Roman"/>
          <w:szCs w:val="28"/>
        </w:rPr>
        <w:t>.</w:t>
      </w:r>
    </w:p>
    <w:p w14:paraId="33352C9D" w14:textId="77777777" w:rsidR="00244EA7" w:rsidRPr="00244EA7" w:rsidRDefault="00244EA7" w:rsidP="009B37D5">
      <w:pPr>
        <w:ind w:firstLine="709"/>
        <w:rPr>
          <w:rFonts w:cs="Times New Roman"/>
          <w:szCs w:val="28"/>
          <w:lang w:val="en-US"/>
        </w:rPr>
      </w:pPr>
    </w:p>
    <w:p w14:paraId="19FD5589" w14:textId="77777777" w:rsidR="00B240BE" w:rsidRPr="00244EA7" w:rsidRDefault="00B240BE" w:rsidP="00BE6597">
      <w:pPr>
        <w:rPr>
          <w:rFonts w:cs="Times New Roman"/>
          <w:color w:val="000000" w:themeColor="text1"/>
          <w:szCs w:val="28"/>
          <w:lang w:val="en-US"/>
        </w:rPr>
      </w:pPr>
    </w:p>
    <w:p w14:paraId="26C71BB9" w14:textId="77777777" w:rsidR="006B3E8A" w:rsidRDefault="006B3E8A" w:rsidP="00DE7CD7">
      <w:pPr>
        <w:rPr>
          <w:rFonts w:cs="Times New Roman"/>
          <w:szCs w:val="28"/>
          <w:lang w:val="kk-KZ"/>
        </w:rPr>
        <w:sectPr w:rsidR="006B3E8A" w:rsidSect="008C0689">
          <w:pgSz w:w="11906" w:h="16838"/>
          <w:pgMar w:top="1134" w:right="567" w:bottom="1134" w:left="1701" w:header="709" w:footer="709" w:gutter="0"/>
          <w:cols w:space="708"/>
          <w:docGrid w:linePitch="360"/>
        </w:sectPr>
      </w:pPr>
    </w:p>
    <w:p w14:paraId="3F7F4F77" w14:textId="77777777" w:rsidR="00573313" w:rsidRPr="00C72C23" w:rsidRDefault="006B3E8A" w:rsidP="0010490A">
      <w:pPr>
        <w:pStyle w:val="1"/>
        <w:spacing w:before="0"/>
        <w:ind w:firstLine="0"/>
        <w:jc w:val="center"/>
        <w:rPr>
          <w:lang w:val="kk-KZ"/>
        </w:rPr>
      </w:pPr>
      <w:bookmarkStart w:id="23" w:name="_Toc209978229"/>
      <w:r w:rsidRPr="00C72C23">
        <w:rPr>
          <w:lang w:val="kk-KZ"/>
        </w:rPr>
        <w:lastRenderedPageBreak/>
        <w:t>ҚОСЫМША</w:t>
      </w:r>
      <w:r w:rsidR="00333559" w:rsidRPr="00C72C23">
        <w:rPr>
          <w:lang w:val="kk-KZ"/>
        </w:rPr>
        <w:t xml:space="preserve"> А</w:t>
      </w:r>
      <w:bookmarkEnd w:id="23"/>
    </w:p>
    <w:p w14:paraId="4AF8CF69" w14:textId="77777777" w:rsidR="00267138" w:rsidRDefault="00267138" w:rsidP="006B3E8A">
      <w:pPr>
        <w:ind w:firstLine="0"/>
        <w:jc w:val="center"/>
        <w:rPr>
          <w:rStyle w:val="a7"/>
          <w:rFonts w:cs="Times New Roman"/>
          <w:b w:val="0"/>
          <w:szCs w:val="28"/>
          <w:lang w:val="kk-KZ"/>
        </w:rPr>
      </w:pPr>
      <w:r w:rsidRPr="00244EA7">
        <w:rPr>
          <w:rStyle w:val="a7"/>
          <w:rFonts w:cs="Times New Roman"/>
          <w:b w:val="0"/>
          <w:szCs w:val="28"/>
          <w:lang w:val="kk-KZ"/>
        </w:rPr>
        <w:t>Медиамәтіндегі прецедентті құбылыстар сөздігі</w:t>
      </w:r>
    </w:p>
    <w:p w14:paraId="13B54BFA" w14:textId="77777777" w:rsidR="0010490A" w:rsidRDefault="0010490A" w:rsidP="0010490A">
      <w:pPr>
        <w:ind w:firstLine="0"/>
        <w:jc w:val="left"/>
        <w:rPr>
          <w:rStyle w:val="a7"/>
          <w:rFonts w:cs="Times New Roman"/>
          <w:b w:val="0"/>
          <w:szCs w:val="28"/>
          <w:lang w:val="kk-KZ"/>
        </w:rPr>
      </w:pPr>
    </w:p>
    <w:p w14:paraId="631EA88A" w14:textId="10346359" w:rsidR="0010490A" w:rsidRPr="00A323A1" w:rsidRDefault="0010490A" w:rsidP="0010490A">
      <w:pPr>
        <w:ind w:firstLine="0"/>
        <w:jc w:val="left"/>
        <w:rPr>
          <w:rFonts w:cs="Times New Roman"/>
          <w:b/>
          <w:szCs w:val="28"/>
          <w:lang w:val="kk-KZ"/>
        </w:rPr>
      </w:pPr>
      <w:r>
        <w:rPr>
          <w:rStyle w:val="a7"/>
          <w:rFonts w:cs="Times New Roman"/>
          <w:b w:val="0"/>
          <w:szCs w:val="28"/>
          <w:lang w:val="kk-KZ"/>
        </w:rPr>
        <w:t xml:space="preserve">Кесте А.1 </w:t>
      </w:r>
      <w:r w:rsidR="006C3DF4">
        <w:rPr>
          <w:rStyle w:val="a7"/>
          <w:rFonts w:cs="Times New Roman"/>
          <w:b w:val="0"/>
          <w:szCs w:val="28"/>
          <w:lang w:val="kk-KZ"/>
        </w:rPr>
        <w:t>–</w:t>
      </w:r>
      <w:r>
        <w:rPr>
          <w:rStyle w:val="a7"/>
          <w:rFonts w:cs="Times New Roman"/>
          <w:b w:val="0"/>
          <w:szCs w:val="28"/>
          <w:lang w:val="kk-KZ"/>
        </w:rPr>
        <w:t xml:space="preserve"> </w:t>
      </w:r>
      <w:r w:rsidR="006C3DF4">
        <w:rPr>
          <w:rStyle w:val="a7"/>
          <w:rFonts w:cs="Times New Roman"/>
          <w:b w:val="0"/>
          <w:szCs w:val="28"/>
          <w:lang w:val="kk-KZ"/>
        </w:rPr>
        <w:t>Прецедентті мәтіндердің көрінісі</w:t>
      </w:r>
    </w:p>
    <w:p w14:paraId="4639D38C" w14:textId="77777777" w:rsidR="00573313" w:rsidRDefault="00573313" w:rsidP="00D00EA9">
      <w:pPr>
        <w:ind w:firstLine="0"/>
        <w:rPr>
          <w:rFonts w:cs="Times New Roman"/>
          <w:szCs w:val="28"/>
          <w:lang w:val="kk-KZ"/>
        </w:rPr>
      </w:pPr>
    </w:p>
    <w:tbl>
      <w:tblPr>
        <w:tblStyle w:val="a9"/>
        <w:tblW w:w="0" w:type="auto"/>
        <w:tblLook w:val="04A0" w:firstRow="1" w:lastRow="0" w:firstColumn="1" w:lastColumn="0" w:noHBand="0" w:noVBand="1"/>
      </w:tblPr>
      <w:tblGrid>
        <w:gridCol w:w="4786"/>
        <w:gridCol w:w="5068"/>
      </w:tblGrid>
      <w:tr w:rsidR="00771773" w14:paraId="230F351D" w14:textId="77777777" w:rsidTr="00C72C23">
        <w:tc>
          <w:tcPr>
            <w:tcW w:w="4786" w:type="dxa"/>
            <w:vAlign w:val="center"/>
          </w:tcPr>
          <w:p w14:paraId="33758AFC" w14:textId="09B770DF" w:rsidR="005E644E" w:rsidRPr="00424B13" w:rsidRDefault="00771773" w:rsidP="006C3DF4">
            <w:pPr>
              <w:ind w:firstLine="0"/>
              <w:jc w:val="center"/>
              <w:rPr>
                <w:lang w:val="kk-KZ"/>
              </w:rPr>
            </w:pPr>
            <w:r w:rsidRPr="00424B13">
              <w:rPr>
                <w:lang w:val="kk-KZ"/>
              </w:rPr>
              <w:t>БАҚ</w:t>
            </w:r>
            <w:r w:rsidR="003F42D2" w:rsidRPr="00424B13">
              <w:rPr>
                <w:lang w:val="kk-KZ"/>
              </w:rPr>
              <w:t>-тағы </w:t>
            </w:r>
            <w:r w:rsidRPr="00424B13">
              <w:rPr>
                <w:lang w:val="kk-KZ"/>
              </w:rPr>
              <w:t>прецедентті феномендер</w:t>
            </w:r>
            <w:r w:rsidR="003F42D2" w:rsidRPr="00424B13">
              <w:rPr>
                <w:lang w:val="kk-KZ"/>
              </w:rPr>
              <w:t xml:space="preserve">дің </w:t>
            </w:r>
            <w:r w:rsidR="006C3DF4">
              <w:rPr>
                <w:lang w:val="kk-KZ"/>
              </w:rPr>
              <w:t>қолданысы</w:t>
            </w:r>
          </w:p>
        </w:tc>
        <w:tc>
          <w:tcPr>
            <w:tcW w:w="5068" w:type="dxa"/>
            <w:vAlign w:val="center"/>
          </w:tcPr>
          <w:p w14:paraId="3F61B951" w14:textId="77777777" w:rsidR="00771773" w:rsidRPr="00424B13" w:rsidRDefault="00771773" w:rsidP="00C72C23">
            <w:pPr>
              <w:ind w:firstLine="34"/>
              <w:jc w:val="center"/>
              <w:rPr>
                <w:lang w:val="kk-KZ"/>
              </w:rPr>
            </w:pPr>
            <w:r w:rsidRPr="00424B13">
              <w:rPr>
                <w:lang w:val="kk-KZ"/>
              </w:rPr>
              <w:t>Алынған дереккөздері</w:t>
            </w:r>
            <w:r w:rsidR="003F42D2" w:rsidRPr="00424B13">
              <w:rPr>
                <w:lang w:val="kk-KZ"/>
              </w:rPr>
              <w:t>.</w:t>
            </w:r>
          </w:p>
        </w:tc>
      </w:tr>
      <w:tr w:rsidR="0010490A" w14:paraId="70571268" w14:textId="77777777" w:rsidTr="00C72C23">
        <w:tc>
          <w:tcPr>
            <w:tcW w:w="4786" w:type="dxa"/>
            <w:vAlign w:val="center"/>
          </w:tcPr>
          <w:p w14:paraId="6F1A7BF6" w14:textId="576A0070" w:rsidR="0010490A" w:rsidRPr="00424B13" w:rsidRDefault="0010490A" w:rsidP="00C72C23">
            <w:pPr>
              <w:ind w:firstLine="0"/>
              <w:jc w:val="center"/>
              <w:rPr>
                <w:lang w:val="kk-KZ"/>
              </w:rPr>
            </w:pPr>
            <w:r>
              <w:rPr>
                <w:lang w:val="kk-KZ"/>
              </w:rPr>
              <w:t>1</w:t>
            </w:r>
          </w:p>
        </w:tc>
        <w:tc>
          <w:tcPr>
            <w:tcW w:w="5068" w:type="dxa"/>
            <w:vAlign w:val="center"/>
          </w:tcPr>
          <w:p w14:paraId="66128A78" w14:textId="189FAED1" w:rsidR="0010490A" w:rsidRPr="00424B13" w:rsidRDefault="0010490A" w:rsidP="00C72C23">
            <w:pPr>
              <w:ind w:firstLine="34"/>
              <w:jc w:val="center"/>
              <w:rPr>
                <w:lang w:val="kk-KZ"/>
              </w:rPr>
            </w:pPr>
            <w:r>
              <w:rPr>
                <w:lang w:val="kk-KZ"/>
              </w:rPr>
              <w:t>2</w:t>
            </w:r>
          </w:p>
        </w:tc>
      </w:tr>
      <w:tr w:rsidR="00771773" w14:paraId="001E3EA3" w14:textId="77777777" w:rsidTr="00BF7DD6">
        <w:tc>
          <w:tcPr>
            <w:tcW w:w="4786" w:type="dxa"/>
          </w:tcPr>
          <w:p w14:paraId="19756777" w14:textId="77777777" w:rsidR="00771773" w:rsidRPr="005E644E" w:rsidRDefault="00C56645" w:rsidP="00C72C23">
            <w:pPr>
              <w:ind w:firstLine="0"/>
              <w:rPr>
                <w:rFonts w:eastAsia="Times New Roman"/>
                <w:bCs/>
                <w:color w:val="000000"/>
                <w:kern w:val="36"/>
                <w:lang w:val="kk-KZ" w:eastAsia="ru-RU"/>
              </w:rPr>
            </w:pPr>
            <w:r w:rsidRPr="005E644E">
              <w:rPr>
                <w:rFonts w:eastAsia="Times New Roman"/>
                <w:bCs/>
                <w:color w:val="000000"/>
                <w:kern w:val="36"/>
                <w:lang w:eastAsia="ru-RU"/>
              </w:rPr>
              <w:t>Жазу мен жазбау немесе жазбай қалу</w:t>
            </w:r>
            <w:r w:rsidR="009457B3" w:rsidRPr="005E644E">
              <w:rPr>
                <w:rFonts w:eastAsia="Times New Roman"/>
                <w:bCs/>
                <w:color w:val="000000"/>
                <w:kern w:val="36"/>
                <w:lang w:val="kk-KZ" w:eastAsia="ru-RU"/>
              </w:rPr>
              <w:t xml:space="preserve"> (ЖА., 30.09.2023)</w:t>
            </w:r>
          </w:p>
        </w:tc>
        <w:tc>
          <w:tcPr>
            <w:tcW w:w="5068" w:type="dxa"/>
          </w:tcPr>
          <w:p w14:paraId="480EF01C" w14:textId="77777777" w:rsidR="005E644E" w:rsidRPr="005E644E" w:rsidRDefault="009457B3" w:rsidP="00C72C23">
            <w:pPr>
              <w:ind w:firstLine="34"/>
              <w:rPr>
                <w:color w:val="000000" w:themeColor="text1"/>
                <w:lang w:val="kk-KZ"/>
              </w:rPr>
            </w:pPr>
            <w:r w:rsidRPr="005E644E">
              <w:rPr>
                <w:bCs/>
                <w:color w:val="000000" w:themeColor="text1"/>
              </w:rPr>
              <w:t>Быть или не быть (Монолог Гамлета)</w:t>
            </w:r>
            <w:r w:rsidR="00FB0EAE" w:rsidRPr="005E644E">
              <w:rPr>
                <w:bCs/>
                <w:color w:val="000000" w:themeColor="text1"/>
                <w:lang w:val="kk-KZ"/>
              </w:rPr>
              <w:t>/ Шекспир</w:t>
            </w:r>
            <w:r w:rsidRPr="005E644E">
              <w:rPr>
                <w:rStyle w:val="a8"/>
                <w:rFonts w:cs="Times New Roman"/>
                <w:color w:val="000000" w:themeColor="text1"/>
                <w:szCs w:val="28"/>
              </w:rPr>
              <w:t xml:space="preserve"> </w:t>
            </w:r>
          </w:p>
        </w:tc>
      </w:tr>
      <w:tr w:rsidR="00FB0EAE" w:rsidRPr="00EF0FA6" w14:paraId="038EC525" w14:textId="77777777" w:rsidTr="00BF7DD6">
        <w:tc>
          <w:tcPr>
            <w:tcW w:w="4786" w:type="dxa"/>
          </w:tcPr>
          <w:p w14:paraId="2355AC3D" w14:textId="77777777" w:rsidR="00FB0EAE" w:rsidRPr="005E644E" w:rsidRDefault="00450C47" w:rsidP="00C72C23">
            <w:pPr>
              <w:ind w:firstLine="0"/>
              <w:rPr>
                <w:rFonts w:eastAsia="Times New Roman"/>
                <w:bCs/>
                <w:color w:val="000000" w:themeColor="text1"/>
                <w:kern w:val="36"/>
                <w:lang w:val="kk-KZ" w:eastAsia="ru-RU"/>
              </w:rPr>
            </w:pPr>
            <w:r w:rsidRPr="005E644E">
              <w:rPr>
                <w:bCs/>
                <w:color w:val="000000" w:themeColor="text1"/>
                <w:lang w:val="kk-KZ"/>
              </w:rPr>
              <w:t>«</w:t>
            </w:r>
            <w:r w:rsidRPr="005E644E">
              <w:rPr>
                <w:color w:val="000000" w:themeColor="text1"/>
                <w:lang w:val="kk-KZ"/>
              </w:rPr>
              <w:t xml:space="preserve">Бір өкініш, бір үміт» </w:t>
            </w:r>
            <w:r w:rsidR="005D4B3F" w:rsidRPr="005E644E">
              <w:rPr>
                <w:color w:val="000000" w:themeColor="text1"/>
                <w:lang w:val="kk-KZ"/>
              </w:rPr>
              <w:t>(ҚӘ, 07.10.06)</w:t>
            </w:r>
            <w:r w:rsidRPr="005E644E">
              <w:rPr>
                <w:color w:val="000000" w:themeColor="text1"/>
                <w:lang w:val="kk-KZ"/>
              </w:rPr>
              <w:t xml:space="preserve">  </w:t>
            </w:r>
          </w:p>
        </w:tc>
        <w:tc>
          <w:tcPr>
            <w:tcW w:w="5068" w:type="dxa"/>
          </w:tcPr>
          <w:p w14:paraId="28BD5C68" w14:textId="77777777" w:rsidR="005E644E" w:rsidRPr="00C72C23" w:rsidRDefault="00450C47" w:rsidP="00C72C23">
            <w:pPr>
              <w:ind w:firstLine="34"/>
              <w:rPr>
                <w:color w:val="000000" w:themeColor="text1"/>
                <w:lang w:val="kk-KZ"/>
              </w:rPr>
            </w:pPr>
            <w:r w:rsidRPr="00C72C23">
              <w:rPr>
                <w:bCs/>
                <w:color w:val="000000" w:themeColor="text1"/>
                <w:lang w:val="kk-KZ"/>
              </w:rPr>
              <w:t>Б. Нұржекеев «</w:t>
            </w:r>
            <w:r w:rsidRPr="00C72C23">
              <w:rPr>
                <w:color w:val="000000" w:themeColor="text1"/>
                <w:lang w:val="kk-KZ"/>
              </w:rPr>
              <w:t>Бір өкініш, бір үміт»  романы</w:t>
            </w:r>
          </w:p>
        </w:tc>
      </w:tr>
      <w:tr w:rsidR="00FB0EAE" w:rsidRPr="00EF0FA6" w14:paraId="1E2AC0E1" w14:textId="77777777" w:rsidTr="00BF7DD6">
        <w:tc>
          <w:tcPr>
            <w:tcW w:w="4786" w:type="dxa"/>
          </w:tcPr>
          <w:p w14:paraId="172DDB3C" w14:textId="77777777" w:rsidR="00FB0EAE" w:rsidRPr="005E644E" w:rsidRDefault="00375EBC" w:rsidP="00C72C23">
            <w:pPr>
              <w:ind w:firstLine="0"/>
              <w:rPr>
                <w:lang w:val="kk-KZ"/>
              </w:rPr>
            </w:pPr>
            <w:r w:rsidRPr="005E644E">
              <w:rPr>
                <w:lang w:val="kk-KZ"/>
              </w:rPr>
              <w:t>Алдымыз құлама жар, артымыз қызыл жалын (ЖА., 02.10.23)</w:t>
            </w:r>
          </w:p>
        </w:tc>
        <w:tc>
          <w:tcPr>
            <w:tcW w:w="5068" w:type="dxa"/>
          </w:tcPr>
          <w:p w14:paraId="55404884" w14:textId="77777777" w:rsidR="00770943" w:rsidRPr="005E644E" w:rsidRDefault="00375EBC" w:rsidP="00C72C23">
            <w:pPr>
              <w:ind w:firstLine="34"/>
              <w:rPr>
                <w:bCs/>
                <w:color w:val="000000" w:themeColor="text1"/>
                <w:lang w:val="kk-KZ"/>
              </w:rPr>
            </w:pPr>
            <w:r w:rsidRPr="005E644E">
              <w:rPr>
                <w:color w:val="000000" w:themeColor="text1"/>
                <w:lang w:val="kk-KZ"/>
              </w:rPr>
              <w:t xml:space="preserve">«Ресей – кең-байтақ, бірақ шегінерге жер жоқ, артымызда – Мәскеу» </w:t>
            </w:r>
            <w:r w:rsidR="005058A3">
              <w:rPr>
                <w:color w:val="000000" w:themeColor="text1"/>
                <w:lang w:val="kk-KZ"/>
              </w:rPr>
              <w:t>/</w:t>
            </w:r>
            <w:r w:rsidRPr="005E644E">
              <w:rPr>
                <w:color w:val="000000" w:themeColor="text1"/>
                <w:lang w:val="kk-KZ"/>
              </w:rPr>
              <w:t xml:space="preserve"> Б.Момышұлы</w:t>
            </w:r>
          </w:p>
        </w:tc>
      </w:tr>
      <w:tr w:rsidR="00FB0EAE" w:rsidRPr="00EF0FA6" w14:paraId="28817C70" w14:textId="77777777" w:rsidTr="00BF7DD6">
        <w:tc>
          <w:tcPr>
            <w:tcW w:w="4786" w:type="dxa"/>
          </w:tcPr>
          <w:p w14:paraId="693631CE" w14:textId="77777777" w:rsidR="00FB0EAE" w:rsidRPr="005E644E" w:rsidRDefault="00D12709" w:rsidP="00C72C23">
            <w:pPr>
              <w:ind w:firstLine="0"/>
              <w:rPr>
                <w:lang w:val="kk-KZ"/>
              </w:rPr>
            </w:pPr>
            <w:r w:rsidRPr="005E644E">
              <w:rPr>
                <w:lang w:val="kk-KZ"/>
              </w:rPr>
              <w:t>«Ұйқыдағы арулар». Сайлаудан кейін партиялардың бетінен кім сүйеді? (ЖА., 28.10.23)</w:t>
            </w:r>
          </w:p>
        </w:tc>
        <w:tc>
          <w:tcPr>
            <w:tcW w:w="5068" w:type="dxa"/>
          </w:tcPr>
          <w:p w14:paraId="5F21A345" w14:textId="77777777" w:rsidR="00FB0EAE" w:rsidRPr="005E644E" w:rsidRDefault="00D12709" w:rsidP="00C72C23">
            <w:pPr>
              <w:ind w:firstLine="34"/>
              <w:rPr>
                <w:bCs/>
                <w:color w:val="000000" w:themeColor="text1"/>
                <w:lang w:val="kk-KZ"/>
              </w:rPr>
            </w:pPr>
            <w:r w:rsidRPr="005E644E">
              <w:rPr>
                <w:color w:val="000000" w:themeColor="text1"/>
                <w:lang w:val="kk-KZ"/>
              </w:rPr>
              <w:t>Шарль Перроның «Ұйқыдағы ару» ертегісі</w:t>
            </w:r>
          </w:p>
        </w:tc>
      </w:tr>
      <w:tr w:rsidR="00FB0EAE" w:rsidRPr="00EF0FA6" w14:paraId="45C75AB0" w14:textId="77777777" w:rsidTr="00BF7DD6">
        <w:tc>
          <w:tcPr>
            <w:tcW w:w="4786" w:type="dxa"/>
          </w:tcPr>
          <w:p w14:paraId="0A8F9D85" w14:textId="77777777" w:rsidR="00FB0EAE" w:rsidRPr="005E644E" w:rsidRDefault="00D12709" w:rsidP="00C72C23">
            <w:pPr>
              <w:ind w:firstLine="0"/>
              <w:rPr>
                <w:rFonts w:eastAsia="Times New Roman"/>
                <w:bCs/>
                <w:kern w:val="36"/>
                <w:lang w:val="kk-KZ" w:eastAsia="ru-RU"/>
              </w:rPr>
            </w:pPr>
            <w:r w:rsidRPr="005E644E">
              <w:t>Қыр жағалаған мұғалім</w:t>
            </w:r>
            <w:r w:rsidRPr="005E644E">
              <w:rPr>
                <w:lang w:val="kk-KZ"/>
              </w:rPr>
              <w:t xml:space="preserve"> (ЖА., 26.10.23)</w:t>
            </w:r>
          </w:p>
        </w:tc>
        <w:tc>
          <w:tcPr>
            <w:tcW w:w="5068" w:type="dxa"/>
          </w:tcPr>
          <w:p w14:paraId="429AC012" w14:textId="77777777" w:rsidR="00FB0EAE" w:rsidRPr="005E644E" w:rsidRDefault="00D12709" w:rsidP="00C72C23">
            <w:pPr>
              <w:ind w:firstLine="34"/>
              <w:rPr>
                <w:bCs/>
                <w:color w:val="000000" w:themeColor="text1"/>
                <w:lang w:val="kk-KZ"/>
              </w:rPr>
            </w:pPr>
            <w:r w:rsidRPr="005E644E">
              <w:rPr>
                <w:bCs/>
                <w:color w:val="000000" w:themeColor="text1"/>
                <w:lang w:val="kk-KZ"/>
              </w:rPr>
              <w:t xml:space="preserve">Дж Сэлинджер «Жар жағалаған жалғыз» романы </w:t>
            </w:r>
          </w:p>
        </w:tc>
      </w:tr>
      <w:tr w:rsidR="00FB0EAE" w:rsidRPr="00EF0FA6" w14:paraId="5CA05839" w14:textId="77777777" w:rsidTr="00BF7DD6">
        <w:tc>
          <w:tcPr>
            <w:tcW w:w="4786" w:type="dxa"/>
          </w:tcPr>
          <w:p w14:paraId="0BEEFE36" w14:textId="77777777" w:rsidR="00FB0EAE" w:rsidRPr="00DF19AA" w:rsidRDefault="005E644E" w:rsidP="00C72C23">
            <w:pPr>
              <w:ind w:firstLine="0"/>
              <w:rPr>
                <w:lang w:val="kk-KZ"/>
              </w:rPr>
            </w:pPr>
            <w:r w:rsidRPr="005E644E">
              <w:rPr>
                <w:lang w:val="kk-KZ"/>
              </w:rPr>
              <w:t>Сатылып жатқан виза бар, Нұртілеу, неге көрмейсің? (ЖА., 13.10.23)</w:t>
            </w:r>
          </w:p>
        </w:tc>
        <w:tc>
          <w:tcPr>
            <w:tcW w:w="5068" w:type="dxa"/>
          </w:tcPr>
          <w:p w14:paraId="6A9B2326" w14:textId="77777777" w:rsidR="00FB0EAE" w:rsidRPr="005E644E" w:rsidRDefault="005E644E" w:rsidP="00C72C23">
            <w:pPr>
              <w:ind w:firstLine="34"/>
              <w:rPr>
                <w:bCs/>
                <w:color w:val="000000" w:themeColor="text1"/>
                <w:lang w:val="kk-KZ"/>
              </w:rPr>
            </w:pPr>
            <w:r w:rsidRPr="005E644E">
              <w:rPr>
                <w:bCs/>
                <w:color w:val="000000" w:themeColor="text1"/>
                <w:lang w:val="kk-KZ"/>
              </w:rPr>
              <w:t xml:space="preserve">«Ай, хан, мен айтпасам білмейсің» </w:t>
            </w:r>
            <w:r w:rsidR="005058A3">
              <w:rPr>
                <w:bCs/>
                <w:color w:val="000000" w:themeColor="text1"/>
                <w:lang w:val="kk-KZ"/>
              </w:rPr>
              <w:t xml:space="preserve">/ </w:t>
            </w:r>
            <w:r w:rsidRPr="005E644E">
              <w:rPr>
                <w:bCs/>
                <w:color w:val="000000" w:themeColor="text1"/>
                <w:lang w:val="kk-KZ"/>
              </w:rPr>
              <w:t>Асан қайғы</w:t>
            </w:r>
          </w:p>
        </w:tc>
      </w:tr>
      <w:tr w:rsidR="00FB0EAE" w:rsidRPr="00EF0FA6" w14:paraId="3938AB38" w14:textId="77777777" w:rsidTr="00BF7DD6">
        <w:tc>
          <w:tcPr>
            <w:tcW w:w="4786" w:type="dxa"/>
          </w:tcPr>
          <w:p w14:paraId="0E65605F" w14:textId="77777777" w:rsidR="00FB0EAE" w:rsidRPr="005E644E" w:rsidRDefault="005E644E" w:rsidP="00C72C23">
            <w:pPr>
              <w:ind w:firstLine="0"/>
              <w:rPr>
                <w:rFonts w:eastAsia="Times New Roman"/>
                <w:bCs/>
                <w:color w:val="000000" w:themeColor="text1"/>
                <w:kern w:val="36"/>
                <w:lang w:val="kk-KZ" w:eastAsia="ru-RU"/>
              </w:rPr>
            </w:pPr>
            <w:r w:rsidRPr="005E644E">
              <w:rPr>
                <w:rFonts w:eastAsia="Times New Roman"/>
                <w:bCs/>
                <w:color w:val="000000" w:themeColor="text1"/>
                <w:kern w:val="36"/>
                <w:lang w:val="kk-KZ" w:eastAsia="ru-RU"/>
              </w:rPr>
              <w:t>«Саяжайда халқың бар, оны неге көрмейсің!» (Ұлт, 27.12.16)</w:t>
            </w:r>
          </w:p>
        </w:tc>
        <w:tc>
          <w:tcPr>
            <w:tcW w:w="5068" w:type="dxa"/>
          </w:tcPr>
          <w:p w14:paraId="622ED1EF" w14:textId="77777777" w:rsidR="00770943" w:rsidRPr="005E644E" w:rsidRDefault="005E644E" w:rsidP="00C72C23">
            <w:pPr>
              <w:ind w:firstLine="34"/>
              <w:rPr>
                <w:bCs/>
                <w:color w:val="000000" w:themeColor="text1"/>
                <w:lang w:val="kk-KZ"/>
              </w:rPr>
            </w:pPr>
            <w:r w:rsidRPr="005E644E">
              <w:rPr>
                <w:bCs/>
                <w:color w:val="000000" w:themeColor="text1"/>
                <w:lang w:val="kk-KZ"/>
              </w:rPr>
              <w:t xml:space="preserve">«Ай, хан, мен айтпасам білмейсің» </w:t>
            </w:r>
            <w:r w:rsidR="005058A3">
              <w:rPr>
                <w:bCs/>
                <w:color w:val="000000" w:themeColor="text1"/>
                <w:lang w:val="kk-KZ"/>
              </w:rPr>
              <w:t xml:space="preserve">/ </w:t>
            </w:r>
            <w:r w:rsidRPr="005E644E">
              <w:rPr>
                <w:bCs/>
                <w:color w:val="000000" w:themeColor="text1"/>
                <w:lang w:val="kk-KZ"/>
              </w:rPr>
              <w:t>Асан қайғы</w:t>
            </w:r>
          </w:p>
        </w:tc>
      </w:tr>
      <w:tr w:rsidR="00FB0EAE" w:rsidRPr="00EF0FA6" w14:paraId="00B0C6D9" w14:textId="77777777" w:rsidTr="00BF7DD6">
        <w:tc>
          <w:tcPr>
            <w:tcW w:w="4786" w:type="dxa"/>
          </w:tcPr>
          <w:p w14:paraId="4E0D64AD" w14:textId="77777777" w:rsidR="00FB0EAE" w:rsidRPr="00770943" w:rsidRDefault="005E6344" w:rsidP="00C72C23">
            <w:pPr>
              <w:ind w:firstLine="0"/>
              <w:rPr>
                <w:rFonts w:eastAsia="Times New Roman"/>
                <w:bCs/>
                <w:color w:val="000000" w:themeColor="text1"/>
                <w:kern w:val="36"/>
                <w:lang w:val="kk-KZ" w:eastAsia="ru-RU"/>
              </w:rPr>
            </w:pPr>
            <w:r w:rsidRPr="005E6344">
              <w:rPr>
                <w:rFonts w:eastAsia="Times New Roman"/>
                <w:bCs/>
                <w:color w:val="000000" w:themeColor="text1"/>
                <w:kern w:val="36"/>
                <w:lang w:val="kk-KZ" w:eastAsia="ru-RU"/>
              </w:rPr>
              <w:t>Қалауын тапсаң, кәсіп көп</w:t>
            </w:r>
            <w:r>
              <w:rPr>
                <w:rFonts w:eastAsia="Times New Roman"/>
                <w:bCs/>
                <w:color w:val="000000" w:themeColor="text1"/>
                <w:kern w:val="36"/>
                <w:lang w:val="kk-KZ" w:eastAsia="ru-RU"/>
              </w:rPr>
              <w:t xml:space="preserve"> (А</w:t>
            </w:r>
            <w:r w:rsidR="004E6676">
              <w:rPr>
                <w:rFonts w:eastAsia="Times New Roman"/>
                <w:bCs/>
                <w:color w:val="000000" w:themeColor="text1"/>
                <w:kern w:val="36"/>
                <w:lang w:val="kk-KZ" w:eastAsia="ru-RU"/>
              </w:rPr>
              <w:t>.</w:t>
            </w:r>
            <w:r>
              <w:rPr>
                <w:rFonts w:eastAsia="Times New Roman"/>
                <w:bCs/>
                <w:color w:val="000000" w:themeColor="text1"/>
                <w:kern w:val="36"/>
                <w:lang w:val="kk-KZ" w:eastAsia="ru-RU"/>
              </w:rPr>
              <w:t>, 09.11.22)</w:t>
            </w:r>
          </w:p>
        </w:tc>
        <w:tc>
          <w:tcPr>
            <w:tcW w:w="5068" w:type="dxa"/>
          </w:tcPr>
          <w:p w14:paraId="72DC18D0" w14:textId="77777777" w:rsidR="00FB0EAE" w:rsidRPr="007149E4" w:rsidRDefault="005E6344" w:rsidP="003D76D2">
            <w:pPr>
              <w:ind w:firstLine="34"/>
              <w:rPr>
                <w:bCs/>
                <w:color w:val="000000" w:themeColor="text1"/>
                <w:szCs w:val="24"/>
                <w:lang w:val="kk-KZ"/>
              </w:rPr>
            </w:pPr>
            <w:r w:rsidRPr="007149E4">
              <w:rPr>
                <w:bCs/>
                <w:color w:val="000000" w:themeColor="text1"/>
                <w:szCs w:val="24"/>
                <w:lang w:val="kk-KZ"/>
              </w:rPr>
              <w:t xml:space="preserve">«Қалауын тапсаң, қар жауар» </w:t>
            </w:r>
            <w:r w:rsidR="005058A3">
              <w:rPr>
                <w:bCs/>
                <w:color w:val="000000" w:themeColor="text1"/>
                <w:szCs w:val="24"/>
                <w:lang w:val="kk-KZ"/>
              </w:rPr>
              <w:t xml:space="preserve">/ </w:t>
            </w:r>
            <w:r w:rsidRPr="007149E4">
              <w:rPr>
                <w:bCs/>
                <w:color w:val="000000" w:themeColor="text1"/>
                <w:szCs w:val="24"/>
                <w:lang w:val="kk-KZ"/>
              </w:rPr>
              <w:t>мақал</w:t>
            </w:r>
          </w:p>
        </w:tc>
      </w:tr>
      <w:tr w:rsidR="00FB0EAE" w:rsidRPr="00EF0FA6" w14:paraId="6B54558D" w14:textId="77777777" w:rsidTr="00BF7DD6">
        <w:tc>
          <w:tcPr>
            <w:tcW w:w="4786" w:type="dxa"/>
          </w:tcPr>
          <w:p w14:paraId="18C919DF" w14:textId="77777777" w:rsidR="00FB0EAE" w:rsidRPr="00FB0EAE" w:rsidRDefault="007149E4" w:rsidP="00C72C23">
            <w:pPr>
              <w:ind w:firstLine="0"/>
              <w:rPr>
                <w:rFonts w:eastAsia="Times New Roman"/>
                <w:bCs/>
                <w:color w:val="000000"/>
                <w:kern w:val="36"/>
                <w:lang w:val="kk-KZ" w:eastAsia="ru-RU"/>
              </w:rPr>
            </w:pPr>
            <w:r w:rsidRPr="007149E4">
              <w:rPr>
                <w:rFonts w:eastAsia="Times New Roman"/>
                <w:bCs/>
                <w:color w:val="000000" w:themeColor="text1"/>
                <w:kern w:val="36"/>
                <w:lang w:val="kk-KZ" w:eastAsia="ru-RU"/>
              </w:rPr>
              <w:t>Сахна «бөтен» сөзбен былғанбасын!</w:t>
            </w:r>
            <w:r>
              <w:rPr>
                <w:rFonts w:eastAsia="Times New Roman"/>
                <w:bCs/>
                <w:color w:val="000000" w:themeColor="text1"/>
                <w:kern w:val="36"/>
                <w:lang w:val="kk-KZ" w:eastAsia="ru-RU"/>
              </w:rPr>
              <w:t xml:space="preserve"> (</w:t>
            </w:r>
            <w:r w:rsidR="004E6676">
              <w:rPr>
                <w:rFonts w:eastAsia="Times New Roman"/>
                <w:bCs/>
                <w:color w:val="000000" w:themeColor="text1"/>
                <w:kern w:val="36"/>
                <w:lang w:val="kk-KZ" w:eastAsia="ru-RU"/>
              </w:rPr>
              <w:t>А.</w:t>
            </w:r>
            <w:r>
              <w:rPr>
                <w:rFonts w:eastAsia="Times New Roman"/>
                <w:bCs/>
                <w:color w:val="000000" w:themeColor="text1"/>
                <w:kern w:val="36"/>
                <w:lang w:val="kk-KZ" w:eastAsia="ru-RU"/>
              </w:rPr>
              <w:t>, 25.11.22)</w:t>
            </w:r>
          </w:p>
        </w:tc>
        <w:tc>
          <w:tcPr>
            <w:tcW w:w="5068" w:type="dxa"/>
          </w:tcPr>
          <w:p w14:paraId="75F24BD6" w14:textId="77777777" w:rsidR="00FB0EAE" w:rsidRPr="007149E4" w:rsidRDefault="007149E4" w:rsidP="00C72C23">
            <w:pPr>
              <w:ind w:firstLine="34"/>
              <w:rPr>
                <w:bCs/>
                <w:color w:val="000000" w:themeColor="text1"/>
                <w:szCs w:val="24"/>
                <w:lang w:val="kk-KZ"/>
              </w:rPr>
            </w:pPr>
            <w:r w:rsidRPr="007149E4">
              <w:rPr>
                <w:color w:val="000000" w:themeColor="text1"/>
                <w:szCs w:val="24"/>
                <w:shd w:val="clear" w:color="auto" w:fill="FFFFFF"/>
                <w:lang w:val="kk-KZ"/>
              </w:rPr>
              <w:t>«Өлең - сөздің патшасы, сөз сарасы»</w:t>
            </w:r>
            <w:r w:rsidR="005058A3">
              <w:rPr>
                <w:color w:val="000000" w:themeColor="text1"/>
                <w:szCs w:val="24"/>
                <w:shd w:val="clear" w:color="auto" w:fill="FFFFFF"/>
                <w:lang w:val="kk-KZ"/>
              </w:rPr>
              <w:t xml:space="preserve"> /</w:t>
            </w:r>
            <w:r w:rsidRPr="007149E4">
              <w:rPr>
                <w:color w:val="000000" w:themeColor="text1"/>
                <w:szCs w:val="24"/>
                <w:shd w:val="clear" w:color="auto" w:fill="FFFFFF"/>
                <w:lang w:val="kk-KZ"/>
              </w:rPr>
              <w:t xml:space="preserve"> Абай</w:t>
            </w:r>
          </w:p>
        </w:tc>
      </w:tr>
      <w:tr w:rsidR="00FB0EAE" w14:paraId="0DC7A382" w14:textId="77777777" w:rsidTr="00BF7DD6">
        <w:tc>
          <w:tcPr>
            <w:tcW w:w="4786" w:type="dxa"/>
          </w:tcPr>
          <w:p w14:paraId="1D62EDBF" w14:textId="77777777" w:rsidR="00FB0EAE" w:rsidRPr="00FB0EAE" w:rsidRDefault="004E6676" w:rsidP="00C72C23">
            <w:pPr>
              <w:ind w:firstLine="0"/>
              <w:rPr>
                <w:rFonts w:eastAsia="Times New Roman"/>
                <w:bCs/>
                <w:color w:val="000000"/>
                <w:kern w:val="36"/>
                <w:lang w:val="kk-KZ" w:eastAsia="ru-RU"/>
              </w:rPr>
            </w:pPr>
            <w:r w:rsidRPr="004E6676">
              <w:rPr>
                <w:rFonts w:eastAsia="Times New Roman"/>
                <w:bCs/>
                <w:color w:val="000000" w:themeColor="text1"/>
                <w:kern w:val="36"/>
                <w:lang w:val="kk-KZ" w:eastAsia="ru-RU"/>
              </w:rPr>
              <w:t>Көпен кетіп барады, Көпен кетіп, шын күлдіріп қазақты, шын жылатып!</w:t>
            </w:r>
            <w:r>
              <w:rPr>
                <w:rFonts w:eastAsia="Times New Roman"/>
                <w:bCs/>
                <w:color w:val="000000" w:themeColor="text1"/>
                <w:kern w:val="36"/>
                <w:lang w:val="kk-KZ" w:eastAsia="ru-RU"/>
              </w:rPr>
              <w:t xml:space="preserve"> (А., 11.11.22) </w:t>
            </w:r>
          </w:p>
        </w:tc>
        <w:tc>
          <w:tcPr>
            <w:tcW w:w="5068" w:type="dxa"/>
          </w:tcPr>
          <w:p w14:paraId="77478509" w14:textId="77777777" w:rsidR="00FB0EAE" w:rsidRPr="00375EBC" w:rsidRDefault="004E6676" w:rsidP="00C72C23">
            <w:pPr>
              <w:ind w:firstLine="34"/>
              <w:rPr>
                <w:bCs/>
                <w:color w:val="3C3C3C"/>
                <w:lang w:val="kk-KZ"/>
              </w:rPr>
            </w:pPr>
            <w:r>
              <w:rPr>
                <w:rFonts w:eastAsia="Times New Roman"/>
                <w:bCs/>
                <w:color w:val="000000" w:themeColor="text1"/>
                <w:kern w:val="36"/>
                <w:lang w:val="kk-KZ" w:eastAsia="ru-RU"/>
              </w:rPr>
              <w:t>«</w:t>
            </w:r>
            <w:r w:rsidRPr="004E6676">
              <w:rPr>
                <w:rFonts w:eastAsia="Times New Roman"/>
                <w:bCs/>
                <w:color w:val="000000" w:themeColor="text1"/>
                <w:kern w:val="36"/>
                <w:lang w:val="kk-KZ" w:eastAsia="ru-RU"/>
              </w:rPr>
              <w:t>Көпен кетіп барады, Көпен кетіп</w:t>
            </w:r>
            <w:r>
              <w:rPr>
                <w:rFonts w:eastAsia="Times New Roman"/>
                <w:bCs/>
                <w:color w:val="000000" w:themeColor="text1"/>
                <w:kern w:val="36"/>
                <w:lang w:val="kk-KZ" w:eastAsia="ru-RU"/>
              </w:rPr>
              <w:t>...»</w:t>
            </w:r>
            <w:r w:rsidR="005058A3">
              <w:rPr>
                <w:rFonts w:eastAsia="Times New Roman"/>
                <w:bCs/>
                <w:color w:val="000000" w:themeColor="text1"/>
                <w:kern w:val="36"/>
                <w:lang w:val="kk-KZ" w:eastAsia="ru-RU"/>
              </w:rPr>
              <w:t xml:space="preserve"> /</w:t>
            </w:r>
            <w:r>
              <w:rPr>
                <w:rFonts w:eastAsia="Times New Roman"/>
                <w:bCs/>
                <w:color w:val="000000" w:themeColor="text1"/>
                <w:kern w:val="36"/>
                <w:lang w:val="kk-KZ" w:eastAsia="ru-RU"/>
              </w:rPr>
              <w:t xml:space="preserve"> Қ. Сарин </w:t>
            </w:r>
          </w:p>
        </w:tc>
      </w:tr>
      <w:tr w:rsidR="00FB0EAE" w:rsidRPr="00EF0FA6" w14:paraId="67E42ECA" w14:textId="77777777" w:rsidTr="00BF7DD6">
        <w:tc>
          <w:tcPr>
            <w:tcW w:w="4786" w:type="dxa"/>
          </w:tcPr>
          <w:p w14:paraId="3ED861CE" w14:textId="77777777" w:rsidR="0008162D" w:rsidRPr="0008162D" w:rsidRDefault="0008162D" w:rsidP="00C72C23">
            <w:pPr>
              <w:ind w:firstLine="0"/>
              <w:rPr>
                <w:rFonts w:eastAsia="Times New Roman"/>
                <w:bCs/>
                <w:color w:val="000000" w:themeColor="text1"/>
                <w:kern w:val="36"/>
                <w:lang w:val="kk-KZ" w:eastAsia="ru-RU"/>
              </w:rPr>
            </w:pPr>
            <w:r w:rsidRPr="00C328A5">
              <w:rPr>
                <w:rFonts w:eastAsia="Times New Roman"/>
                <w:bCs/>
                <w:color w:val="000000" w:themeColor="text1"/>
                <w:kern w:val="36"/>
                <w:lang w:eastAsia="ru-RU"/>
              </w:rPr>
              <w:t>Ойыншық ойлаған озар</w:t>
            </w:r>
            <w:r>
              <w:rPr>
                <w:rFonts w:eastAsia="Times New Roman"/>
                <w:bCs/>
                <w:color w:val="000000" w:themeColor="text1"/>
                <w:kern w:val="36"/>
                <w:lang w:val="kk-KZ" w:eastAsia="ru-RU"/>
              </w:rPr>
              <w:t xml:space="preserve"> (А., 30.07.22)</w:t>
            </w:r>
          </w:p>
          <w:p w14:paraId="0E2D02CA" w14:textId="77777777" w:rsidR="00FB0EAE" w:rsidRPr="00FB0EAE" w:rsidRDefault="00FB0EAE" w:rsidP="00C72C23">
            <w:pPr>
              <w:ind w:firstLine="0"/>
              <w:rPr>
                <w:rFonts w:eastAsia="Times New Roman"/>
                <w:bCs/>
                <w:color w:val="000000"/>
                <w:kern w:val="36"/>
                <w:lang w:val="kk-KZ" w:eastAsia="ru-RU"/>
              </w:rPr>
            </w:pPr>
          </w:p>
        </w:tc>
        <w:tc>
          <w:tcPr>
            <w:tcW w:w="5068" w:type="dxa"/>
          </w:tcPr>
          <w:p w14:paraId="6FD0C8E3" w14:textId="77777777" w:rsidR="00C72C23" w:rsidRDefault="0008162D" w:rsidP="00C72C23">
            <w:pPr>
              <w:ind w:firstLine="34"/>
              <w:rPr>
                <w:color w:val="000000"/>
                <w:shd w:val="clear" w:color="auto" w:fill="FFFFFF"/>
                <w:lang w:val="kk-KZ"/>
              </w:rPr>
            </w:pPr>
            <w:r w:rsidRPr="0008162D">
              <w:rPr>
                <w:color w:val="000000"/>
                <w:shd w:val="clear" w:color="auto" w:fill="FFFFFF"/>
                <w:lang w:val="kk-KZ"/>
              </w:rPr>
              <w:t>Асық ойнаған азар,</w:t>
            </w:r>
          </w:p>
          <w:p w14:paraId="37B78D93" w14:textId="77777777" w:rsidR="00C72C23" w:rsidRDefault="0008162D" w:rsidP="00C72C23">
            <w:pPr>
              <w:ind w:firstLine="34"/>
              <w:rPr>
                <w:color w:val="000000"/>
                <w:shd w:val="clear" w:color="auto" w:fill="FFFFFF"/>
                <w:lang w:val="kk-KZ"/>
              </w:rPr>
            </w:pPr>
            <w:r w:rsidRPr="0008162D">
              <w:rPr>
                <w:color w:val="000000"/>
                <w:shd w:val="clear" w:color="auto" w:fill="FFFFFF"/>
                <w:lang w:val="kk-KZ"/>
              </w:rPr>
              <w:t>Доп ойнаған тозар,</w:t>
            </w:r>
          </w:p>
          <w:p w14:paraId="17BF0377" w14:textId="77777777" w:rsidR="00C72C23" w:rsidRDefault="0008162D" w:rsidP="00C72C23">
            <w:pPr>
              <w:ind w:firstLine="34"/>
              <w:rPr>
                <w:color w:val="000000"/>
                <w:shd w:val="clear" w:color="auto" w:fill="FFFFFF"/>
                <w:lang w:val="kk-KZ"/>
              </w:rPr>
            </w:pPr>
            <w:r w:rsidRPr="0008162D">
              <w:rPr>
                <w:color w:val="000000"/>
                <w:shd w:val="clear" w:color="auto" w:fill="FFFFFF"/>
                <w:lang w:val="kk-KZ"/>
              </w:rPr>
              <w:t>Бәрінен де қой бағып,</w:t>
            </w:r>
          </w:p>
          <w:p w14:paraId="15F4B583" w14:textId="77777777" w:rsidR="0008162D" w:rsidRPr="0008162D" w:rsidRDefault="0008162D" w:rsidP="00C72C23">
            <w:pPr>
              <w:ind w:firstLine="34"/>
              <w:rPr>
                <w:bCs/>
                <w:color w:val="3C3C3C"/>
                <w:lang w:val="kk-KZ"/>
              </w:rPr>
            </w:pPr>
            <w:r w:rsidRPr="0008162D">
              <w:rPr>
                <w:color w:val="000000"/>
                <w:shd w:val="clear" w:color="auto" w:fill="FFFFFF"/>
                <w:lang w:val="kk-KZ"/>
              </w:rPr>
              <w:t>Қозы өсірген озар.</w:t>
            </w:r>
            <w:r w:rsidR="006A5622">
              <w:rPr>
                <w:color w:val="000000"/>
                <w:shd w:val="clear" w:color="auto" w:fill="FFFFFF"/>
                <w:lang w:val="kk-KZ"/>
              </w:rPr>
              <w:t xml:space="preserve"> /</w:t>
            </w:r>
            <w:r>
              <w:rPr>
                <w:color w:val="000000"/>
                <w:shd w:val="clear" w:color="auto" w:fill="FFFFFF"/>
                <w:lang w:val="kk-KZ"/>
              </w:rPr>
              <w:t xml:space="preserve"> Мақал-мәтел</w:t>
            </w:r>
          </w:p>
        </w:tc>
      </w:tr>
      <w:tr w:rsidR="00FB0EAE" w14:paraId="4B4154D8" w14:textId="77777777" w:rsidTr="00BF7DD6">
        <w:tc>
          <w:tcPr>
            <w:tcW w:w="4786" w:type="dxa"/>
          </w:tcPr>
          <w:p w14:paraId="37E3F12C" w14:textId="77777777" w:rsidR="00FB0EAE" w:rsidRPr="004B11DA" w:rsidRDefault="004B11DA" w:rsidP="00C72C23">
            <w:pPr>
              <w:ind w:firstLine="0"/>
              <w:rPr>
                <w:rFonts w:eastAsia="Times New Roman"/>
                <w:bCs/>
                <w:color w:val="000000" w:themeColor="text1"/>
                <w:kern w:val="36"/>
                <w:lang w:val="kk-KZ" w:eastAsia="ru-RU"/>
              </w:rPr>
            </w:pPr>
            <w:r w:rsidRPr="004B11DA">
              <w:rPr>
                <w:rFonts w:eastAsia="Times New Roman"/>
                <w:bCs/>
                <w:color w:val="000000" w:themeColor="text1"/>
                <w:kern w:val="36"/>
                <w:lang w:eastAsia="ru-RU"/>
              </w:rPr>
              <w:t>Смағұлдың хаты</w:t>
            </w:r>
            <w:r w:rsidRPr="004B11DA">
              <w:rPr>
                <w:rFonts w:eastAsia="Times New Roman"/>
                <w:bCs/>
                <w:color w:val="000000" w:themeColor="text1"/>
                <w:kern w:val="36"/>
                <w:lang w:val="kk-KZ" w:eastAsia="ru-RU"/>
              </w:rPr>
              <w:t xml:space="preserve"> (А., 27.04.22)</w:t>
            </w:r>
          </w:p>
        </w:tc>
        <w:tc>
          <w:tcPr>
            <w:tcW w:w="5068" w:type="dxa"/>
          </w:tcPr>
          <w:p w14:paraId="3EA7ED24" w14:textId="77777777" w:rsidR="00FB0EAE" w:rsidRPr="004B11DA" w:rsidRDefault="004B11DA" w:rsidP="00C72C23">
            <w:pPr>
              <w:ind w:firstLine="34"/>
              <w:rPr>
                <w:bCs/>
                <w:color w:val="000000" w:themeColor="text1"/>
                <w:lang w:val="kk-KZ"/>
              </w:rPr>
            </w:pPr>
            <w:r w:rsidRPr="004B11DA">
              <w:rPr>
                <w:bCs/>
                <w:color w:val="000000" w:themeColor="text1"/>
                <w:lang w:val="kk-KZ"/>
              </w:rPr>
              <w:t>«Бесеудің хаты»</w:t>
            </w:r>
            <w:r>
              <w:rPr>
                <w:bCs/>
                <w:color w:val="000000" w:themeColor="text1"/>
                <w:lang w:val="kk-KZ"/>
              </w:rPr>
              <w:t xml:space="preserve"> /</w:t>
            </w:r>
            <w:r w:rsidRPr="004B11DA">
              <w:rPr>
                <w:bCs/>
                <w:color w:val="000000" w:themeColor="text1"/>
                <w:lang w:val="kk-KZ"/>
              </w:rPr>
              <w:t xml:space="preserve"> </w:t>
            </w:r>
            <w:r>
              <w:rPr>
                <w:bCs/>
                <w:color w:val="000000" w:themeColor="text1"/>
                <w:lang w:val="kk-KZ"/>
              </w:rPr>
              <w:t>Алаш арыстарының хаты</w:t>
            </w:r>
          </w:p>
        </w:tc>
      </w:tr>
      <w:tr w:rsidR="0009442F" w:rsidRPr="00EF0FA6" w14:paraId="4E9BB2E0" w14:textId="77777777" w:rsidTr="006A5622">
        <w:trPr>
          <w:trHeight w:val="852"/>
        </w:trPr>
        <w:tc>
          <w:tcPr>
            <w:tcW w:w="4786" w:type="dxa"/>
          </w:tcPr>
          <w:p w14:paraId="2460C959" w14:textId="77777777" w:rsidR="0009442F" w:rsidRPr="000D373D" w:rsidRDefault="006A5622" w:rsidP="00C72C23">
            <w:pPr>
              <w:ind w:firstLine="0"/>
              <w:rPr>
                <w:rFonts w:eastAsia="Times New Roman"/>
                <w:bCs/>
                <w:color w:val="000000" w:themeColor="text1"/>
                <w:kern w:val="36"/>
                <w:lang w:val="kk-KZ" w:eastAsia="ru-RU"/>
              </w:rPr>
            </w:pPr>
            <w:r w:rsidRPr="000D373D">
              <w:rPr>
                <w:rFonts w:eastAsia="Times New Roman"/>
                <w:color w:val="000000" w:themeColor="text1"/>
                <w:kern w:val="36"/>
                <w:lang w:val="kk-KZ" w:eastAsia="ru-RU"/>
              </w:rPr>
              <w:t>«Ана сүті бой өсіреді, ана тілі ой өсіреді» (АТ., 6.10.22)</w:t>
            </w:r>
          </w:p>
        </w:tc>
        <w:tc>
          <w:tcPr>
            <w:tcW w:w="5068" w:type="dxa"/>
          </w:tcPr>
          <w:p w14:paraId="30191DDF" w14:textId="77777777" w:rsidR="0009442F" w:rsidRPr="004B11DA" w:rsidRDefault="006A5622" w:rsidP="00C72C23">
            <w:pPr>
              <w:ind w:firstLine="34"/>
              <w:rPr>
                <w:bCs/>
                <w:color w:val="000000" w:themeColor="text1"/>
                <w:lang w:val="kk-KZ"/>
              </w:rPr>
            </w:pPr>
            <w:r w:rsidRPr="006A5622">
              <w:rPr>
                <w:rFonts w:eastAsia="Times New Roman"/>
                <w:color w:val="000000" w:themeColor="text1"/>
                <w:kern w:val="36"/>
                <w:lang w:val="kk-KZ" w:eastAsia="ru-RU"/>
              </w:rPr>
              <w:t>«Ана сүті бой өсіреді, ана тілі ой өсіреді»</w:t>
            </w:r>
            <w:r>
              <w:rPr>
                <w:rFonts w:eastAsia="Times New Roman"/>
                <w:color w:val="000000" w:themeColor="text1"/>
                <w:kern w:val="36"/>
                <w:lang w:val="kk-KZ" w:eastAsia="ru-RU"/>
              </w:rPr>
              <w:t xml:space="preserve"> / Мақал-мәтел</w:t>
            </w:r>
          </w:p>
        </w:tc>
      </w:tr>
      <w:tr w:rsidR="0009442F" w14:paraId="5767C7DC" w14:textId="77777777" w:rsidTr="00BF7DD6">
        <w:tc>
          <w:tcPr>
            <w:tcW w:w="4786" w:type="dxa"/>
          </w:tcPr>
          <w:p w14:paraId="462A246D" w14:textId="77777777" w:rsidR="0009442F" w:rsidRPr="000D373D" w:rsidRDefault="000D373D" w:rsidP="00C72C23">
            <w:pPr>
              <w:ind w:firstLine="0"/>
              <w:rPr>
                <w:rFonts w:eastAsia="Times New Roman"/>
                <w:bCs/>
                <w:color w:val="000000" w:themeColor="text1"/>
                <w:kern w:val="36"/>
                <w:lang w:val="kk-KZ" w:eastAsia="ru-RU"/>
              </w:rPr>
            </w:pPr>
            <w:r w:rsidRPr="000D373D">
              <w:rPr>
                <w:rFonts w:eastAsia="Times New Roman"/>
                <w:color w:val="000000" w:themeColor="text1"/>
                <w:kern w:val="36"/>
                <w:lang w:val="kk-KZ" w:eastAsia="ru-RU"/>
              </w:rPr>
              <w:t>А</w:t>
            </w:r>
            <w:r w:rsidRPr="000D373D">
              <w:rPr>
                <w:rFonts w:eastAsia="Times New Roman"/>
                <w:color w:val="000000" w:themeColor="text1"/>
                <w:kern w:val="36"/>
                <w:lang w:eastAsia="ru-RU"/>
              </w:rPr>
              <w:t>наның тілі...</w:t>
            </w:r>
            <w:r w:rsidR="00435F0E">
              <w:rPr>
                <w:rFonts w:eastAsia="Times New Roman"/>
                <w:color w:val="000000" w:themeColor="text1"/>
                <w:kern w:val="36"/>
                <w:lang w:val="kk-KZ" w:eastAsia="ru-RU"/>
              </w:rPr>
              <w:t xml:space="preserve"> (А</w:t>
            </w:r>
            <w:r w:rsidRPr="000D373D">
              <w:rPr>
                <w:rFonts w:eastAsia="Times New Roman"/>
                <w:color w:val="000000" w:themeColor="text1"/>
                <w:kern w:val="36"/>
                <w:lang w:val="kk-KZ" w:eastAsia="ru-RU"/>
              </w:rPr>
              <w:t>т., 17.11.22)</w:t>
            </w:r>
          </w:p>
        </w:tc>
        <w:tc>
          <w:tcPr>
            <w:tcW w:w="5068" w:type="dxa"/>
          </w:tcPr>
          <w:p w14:paraId="59C43666" w14:textId="77777777" w:rsidR="000D373D" w:rsidRPr="000D373D" w:rsidRDefault="000D373D" w:rsidP="00C72C23">
            <w:pPr>
              <w:ind w:firstLine="34"/>
              <w:rPr>
                <w:bCs/>
                <w:color w:val="000000" w:themeColor="text1"/>
                <w:lang w:val="kk-KZ"/>
              </w:rPr>
            </w:pPr>
            <w:r>
              <w:rPr>
                <w:rFonts w:eastAsia="Times New Roman"/>
                <w:color w:val="000000" w:themeColor="text1"/>
                <w:kern w:val="36"/>
                <w:lang w:val="kk-KZ" w:eastAsia="ru-RU"/>
              </w:rPr>
              <w:t>«А</w:t>
            </w:r>
            <w:r w:rsidRPr="000D373D">
              <w:rPr>
                <w:rFonts w:eastAsia="Times New Roman"/>
                <w:color w:val="000000" w:themeColor="text1"/>
                <w:kern w:val="36"/>
                <w:lang w:eastAsia="ru-RU"/>
              </w:rPr>
              <w:t>на</w:t>
            </w:r>
            <w:r>
              <w:rPr>
                <w:rFonts w:eastAsia="Times New Roman"/>
                <w:color w:val="000000" w:themeColor="text1"/>
                <w:kern w:val="36"/>
                <w:lang w:val="kk-KZ" w:eastAsia="ru-RU"/>
              </w:rPr>
              <w:t>мн</w:t>
            </w:r>
            <w:r w:rsidRPr="000D373D">
              <w:rPr>
                <w:rFonts w:eastAsia="Times New Roman"/>
                <w:color w:val="000000" w:themeColor="text1"/>
                <w:kern w:val="36"/>
                <w:lang w:eastAsia="ru-RU"/>
              </w:rPr>
              <w:t>ың тілі</w:t>
            </w:r>
            <w:r>
              <w:rPr>
                <w:rFonts w:eastAsia="Times New Roman"/>
                <w:color w:val="000000" w:themeColor="text1"/>
                <w:kern w:val="36"/>
                <w:lang w:val="kk-KZ" w:eastAsia="ru-RU"/>
              </w:rPr>
              <w:t>» әні</w:t>
            </w:r>
          </w:p>
        </w:tc>
      </w:tr>
      <w:tr w:rsidR="0009442F" w14:paraId="055F0AEF" w14:textId="77777777" w:rsidTr="0010490A">
        <w:tc>
          <w:tcPr>
            <w:tcW w:w="4786" w:type="dxa"/>
            <w:tcBorders>
              <w:bottom w:val="single" w:sz="4" w:space="0" w:color="auto"/>
            </w:tcBorders>
          </w:tcPr>
          <w:p w14:paraId="436B36D6" w14:textId="77777777" w:rsidR="00B02608" w:rsidRPr="006A5622" w:rsidRDefault="00155E73" w:rsidP="00C72C23">
            <w:pPr>
              <w:ind w:firstLine="0"/>
              <w:rPr>
                <w:rFonts w:eastAsia="Times New Roman"/>
                <w:bCs/>
                <w:color w:val="000000" w:themeColor="text1"/>
                <w:kern w:val="36"/>
                <w:lang w:val="kk-KZ" w:eastAsia="ru-RU"/>
              </w:rPr>
            </w:pPr>
            <w:r>
              <w:rPr>
                <w:rFonts w:eastAsia="Times New Roman"/>
                <w:color w:val="000000" w:themeColor="text1"/>
                <w:kern w:val="36"/>
                <w:lang w:val="kk-KZ" w:eastAsia="ru-RU"/>
              </w:rPr>
              <w:t>Т</w:t>
            </w:r>
            <w:r w:rsidRPr="00B0311F">
              <w:rPr>
                <w:rFonts w:eastAsia="Times New Roman"/>
                <w:color w:val="000000" w:themeColor="text1"/>
                <w:kern w:val="36"/>
                <w:lang w:val="kk-KZ" w:eastAsia="ru-RU"/>
              </w:rPr>
              <w:t>ілін білмеген, түбін білмейді</w:t>
            </w:r>
            <w:r>
              <w:rPr>
                <w:rFonts w:eastAsia="Times New Roman"/>
                <w:color w:val="000000" w:themeColor="text1"/>
                <w:kern w:val="36"/>
                <w:lang w:val="kk-KZ" w:eastAsia="ru-RU"/>
              </w:rPr>
              <w:t xml:space="preserve"> (</w:t>
            </w:r>
            <w:r w:rsidR="00B0311F">
              <w:rPr>
                <w:rFonts w:eastAsia="Times New Roman"/>
                <w:color w:val="000000" w:themeColor="text1"/>
                <w:kern w:val="36"/>
                <w:lang w:val="kk-KZ" w:eastAsia="ru-RU"/>
              </w:rPr>
              <w:t>АТ., 09.06.22)</w:t>
            </w:r>
          </w:p>
        </w:tc>
        <w:tc>
          <w:tcPr>
            <w:tcW w:w="5068" w:type="dxa"/>
            <w:tcBorders>
              <w:bottom w:val="single" w:sz="4" w:space="0" w:color="auto"/>
            </w:tcBorders>
          </w:tcPr>
          <w:p w14:paraId="03238983" w14:textId="77777777" w:rsidR="0009442F" w:rsidRPr="004B11DA" w:rsidRDefault="00EB4A28" w:rsidP="00C72C23">
            <w:pPr>
              <w:ind w:firstLine="34"/>
              <w:rPr>
                <w:bCs/>
                <w:color w:val="000000" w:themeColor="text1"/>
                <w:lang w:val="kk-KZ"/>
              </w:rPr>
            </w:pPr>
            <w:r>
              <w:rPr>
                <w:bCs/>
                <w:color w:val="000000" w:themeColor="text1"/>
                <w:lang w:val="kk-KZ"/>
              </w:rPr>
              <w:t>Б. Момышұлының қанатты сөзі</w:t>
            </w:r>
          </w:p>
        </w:tc>
      </w:tr>
      <w:tr w:rsidR="0009442F" w14:paraId="6EA3D94B" w14:textId="77777777" w:rsidTr="0010490A">
        <w:tc>
          <w:tcPr>
            <w:tcW w:w="4786" w:type="dxa"/>
            <w:tcBorders>
              <w:bottom w:val="nil"/>
            </w:tcBorders>
          </w:tcPr>
          <w:p w14:paraId="2A3329FA" w14:textId="77777777" w:rsidR="0009442F" w:rsidRPr="009F0B5C" w:rsidRDefault="009F0B5C" w:rsidP="00C72C23">
            <w:pPr>
              <w:ind w:firstLine="0"/>
              <w:rPr>
                <w:rFonts w:eastAsia="Times New Roman"/>
                <w:color w:val="000000" w:themeColor="text1"/>
                <w:kern w:val="36"/>
                <w:lang w:val="kk-KZ" w:eastAsia="ru-RU"/>
              </w:rPr>
            </w:pPr>
            <w:r>
              <w:rPr>
                <w:rFonts w:eastAsia="Times New Roman"/>
                <w:color w:val="000000" w:themeColor="text1"/>
                <w:kern w:val="36"/>
                <w:lang w:eastAsia="ru-RU"/>
              </w:rPr>
              <w:t>«</w:t>
            </w:r>
            <w:r>
              <w:rPr>
                <w:rFonts w:eastAsia="Times New Roman"/>
                <w:color w:val="000000" w:themeColor="text1"/>
                <w:kern w:val="36"/>
                <w:lang w:val="kk-KZ" w:eastAsia="ru-RU"/>
              </w:rPr>
              <w:t>Б</w:t>
            </w:r>
            <w:r w:rsidRPr="009F0B5C">
              <w:rPr>
                <w:rFonts w:eastAsia="Times New Roman"/>
                <w:color w:val="000000" w:themeColor="text1"/>
                <w:kern w:val="36"/>
                <w:lang w:eastAsia="ru-RU"/>
              </w:rPr>
              <w:t>әрі, бәрі есімде...»</w:t>
            </w:r>
            <w:r w:rsidRPr="009F0B5C">
              <w:rPr>
                <w:rFonts w:eastAsia="Times New Roman"/>
                <w:color w:val="000000" w:themeColor="text1"/>
                <w:kern w:val="36"/>
                <w:lang w:val="kk-KZ" w:eastAsia="ru-RU"/>
              </w:rPr>
              <w:t xml:space="preserve"> (</w:t>
            </w:r>
            <w:r w:rsidR="00350F20">
              <w:rPr>
                <w:rFonts w:eastAsia="Times New Roman"/>
                <w:color w:val="000000" w:themeColor="text1"/>
                <w:kern w:val="36"/>
                <w:lang w:val="kk-KZ" w:eastAsia="ru-RU"/>
              </w:rPr>
              <w:t>АТ</w:t>
            </w:r>
            <w:r w:rsidRPr="009F0B5C">
              <w:rPr>
                <w:rFonts w:eastAsia="Times New Roman"/>
                <w:color w:val="000000" w:themeColor="text1"/>
                <w:kern w:val="36"/>
                <w:lang w:val="kk-KZ" w:eastAsia="ru-RU"/>
              </w:rPr>
              <w:t>., 17.11.22)</w:t>
            </w:r>
          </w:p>
        </w:tc>
        <w:tc>
          <w:tcPr>
            <w:tcW w:w="5068" w:type="dxa"/>
            <w:tcBorders>
              <w:bottom w:val="nil"/>
            </w:tcBorders>
          </w:tcPr>
          <w:p w14:paraId="07DE1A4E" w14:textId="77777777" w:rsidR="009F0B5C" w:rsidRPr="004B11DA" w:rsidRDefault="009F0B5C" w:rsidP="00C72C23">
            <w:pPr>
              <w:ind w:firstLine="34"/>
              <w:rPr>
                <w:bCs/>
                <w:color w:val="000000" w:themeColor="text1"/>
                <w:lang w:val="kk-KZ"/>
              </w:rPr>
            </w:pPr>
            <w:r>
              <w:rPr>
                <w:bCs/>
                <w:color w:val="000000" w:themeColor="text1"/>
                <w:lang w:val="kk-KZ"/>
              </w:rPr>
              <w:t>«Бәрі есімде» әні</w:t>
            </w:r>
          </w:p>
        </w:tc>
      </w:tr>
    </w:tbl>
    <w:p w14:paraId="41025181" w14:textId="2C4AD9A0" w:rsidR="0010490A" w:rsidRDefault="0010490A" w:rsidP="0010490A">
      <w:pPr>
        <w:ind w:firstLine="0"/>
        <w:rPr>
          <w:lang w:val="kk-KZ"/>
        </w:rPr>
      </w:pPr>
      <w:r>
        <w:lastRenderedPageBreak/>
        <w:t>А.1-кестен</w:t>
      </w:r>
      <w:r>
        <w:rPr>
          <w:lang w:val="kk-KZ"/>
        </w:rPr>
        <w:t>ің жалғасы</w:t>
      </w:r>
    </w:p>
    <w:p w14:paraId="5B5FE59F" w14:textId="77777777" w:rsidR="0010490A" w:rsidRPr="0010490A" w:rsidRDefault="0010490A">
      <w:pPr>
        <w:rPr>
          <w:lang w:val="kk-KZ"/>
        </w:rPr>
      </w:pPr>
    </w:p>
    <w:tbl>
      <w:tblPr>
        <w:tblStyle w:val="a9"/>
        <w:tblW w:w="0" w:type="auto"/>
        <w:tblLook w:val="04A0" w:firstRow="1" w:lastRow="0" w:firstColumn="1" w:lastColumn="0" w:noHBand="0" w:noVBand="1"/>
      </w:tblPr>
      <w:tblGrid>
        <w:gridCol w:w="4786"/>
        <w:gridCol w:w="5068"/>
      </w:tblGrid>
      <w:tr w:rsidR="0010490A" w14:paraId="66DCC854" w14:textId="77777777" w:rsidTr="00BF7DD6">
        <w:tc>
          <w:tcPr>
            <w:tcW w:w="4786" w:type="dxa"/>
          </w:tcPr>
          <w:p w14:paraId="264EFD98" w14:textId="3EFE2F95" w:rsidR="0010490A" w:rsidRPr="00E46137" w:rsidRDefault="0010490A" w:rsidP="0010490A">
            <w:pPr>
              <w:ind w:firstLine="0"/>
              <w:jc w:val="center"/>
              <w:rPr>
                <w:rFonts w:eastAsia="Times New Roman"/>
                <w:color w:val="000000" w:themeColor="text1"/>
                <w:kern w:val="36"/>
                <w:szCs w:val="24"/>
                <w:lang w:val="kk-KZ" w:eastAsia="ru-RU"/>
              </w:rPr>
            </w:pPr>
            <w:r>
              <w:rPr>
                <w:rFonts w:eastAsia="Times New Roman"/>
                <w:color w:val="000000" w:themeColor="text1"/>
                <w:kern w:val="36"/>
                <w:szCs w:val="24"/>
                <w:lang w:val="kk-KZ" w:eastAsia="ru-RU"/>
              </w:rPr>
              <w:t>1</w:t>
            </w:r>
          </w:p>
        </w:tc>
        <w:tc>
          <w:tcPr>
            <w:tcW w:w="5068" w:type="dxa"/>
          </w:tcPr>
          <w:p w14:paraId="3F637DC5" w14:textId="387444A4" w:rsidR="0010490A" w:rsidRDefault="0010490A" w:rsidP="0010490A">
            <w:pPr>
              <w:ind w:firstLine="34"/>
              <w:jc w:val="center"/>
              <w:rPr>
                <w:bCs/>
                <w:color w:val="000000" w:themeColor="text1"/>
                <w:lang w:val="kk-KZ"/>
              </w:rPr>
            </w:pPr>
            <w:r>
              <w:rPr>
                <w:bCs/>
                <w:color w:val="000000" w:themeColor="text1"/>
                <w:lang w:val="kk-KZ"/>
              </w:rPr>
              <w:t>2</w:t>
            </w:r>
          </w:p>
        </w:tc>
      </w:tr>
      <w:tr w:rsidR="0009442F" w14:paraId="523BC9E6" w14:textId="77777777" w:rsidTr="00BF7DD6">
        <w:tc>
          <w:tcPr>
            <w:tcW w:w="4786" w:type="dxa"/>
          </w:tcPr>
          <w:p w14:paraId="1ED40839" w14:textId="77777777" w:rsidR="00B75986" w:rsidRPr="00E46137" w:rsidRDefault="00E46137" w:rsidP="00C72C23">
            <w:pPr>
              <w:ind w:firstLine="0"/>
              <w:rPr>
                <w:rFonts w:eastAsia="Times New Roman"/>
                <w:bCs/>
                <w:color w:val="000000" w:themeColor="text1"/>
                <w:kern w:val="36"/>
                <w:lang w:val="kk-KZ" w:eastAsia="ru-RU"/>
              </w:rPr>
            </w:pPr>
            <w:r w:rsidRPr="00E46137">
              <w:rPr>
                <w:rFonts w:eastAsia="Times New Roman"/>
                <w:color w:val="000000" w:themeColor="text1"/>
                <w:kern w:val="36"/>
                <w:szCs w:val="24"/>
                <w:lang w:val="kk-KZ" w:eastAsia="ru-RU"/>
              </w:rPr>
              <w:t>А</w:t>
            </w:r>
            <w:r w:rsidRPr="00350F20">
              <w:rPr>
                <w:rFonts w:eastAsia="Times New Roman"/>
                <w:color w:val="000000" w:themeColor="text1"/>
                <w:kern w:val="36"/>
                <w:szCs w:val="24"/>
                <w:lang w:val="kk-KZ" w:eastAsia="ru-RU"/>
              </w:rPr>
              <w:t>уылдан адам көшкенмен...</w:t>
            </w:r>
            <w:r w:rsidRPr="00E46137">
              <w:rPr>
                <w:rFonts w:eastAsia="Times New Roman"/>
                <w:color w:val="000000" w:themeColor="text1"/>
                <w:kern w:val="36"/>
                <w:szCs w:val="24"/>
                <w:lang w:val="kk-KZ" w:eastAsia="ru-RU"/>
              </w:rPr>
              <w:t xml:space="preserve"> (АТ., 03.11.22)</w:t>
            </w:r>
          </w:p>
        </w:tc>
        <w:tc>
          <w:tcPr>
            <w:tcW w:w="5068" w:type="dxa"/>
          </w:tcPr>
          <w:p w14:paraId="474C3937" w14:textId="77777777" w:rsidR="0009442F" w:rsidRPr="004B11DA" w:rsidRDefault="00E46137" w:rsidP="00C72C23">
            <w:pPr>
              <w:ind w:firstLine="34"/>
              <w:rPr>
                <w:bCs/>
                <w:color w:val="000000" w:themeColor="text1"/>
                <w:lang w:val="kk-KZ"/>
              </w:rPr>
            </w:pPr>
            <w:r>
              <w:rPr>
                <w:bCs/>
                <w:color w:val="000000" w:themeColor="text1"/>
                <w:lang w:val="kk-KZ"/>
              </w:rPr>
              <w:t>«Ауылға сағыныш» әні</w:t>
            </w:r>
          </w:p>
        </w:tc>
      </w:tr>
      <w:tr w:rsidR="0009442F" w:rsidRPr="00EF0FA6" w14:paraId="4B68DD1B" w14:textId="77777777" w:rsidTr="00BF7DD6">
        <w:tc>
          <w:tcPr>
            <w:tcW w:w="4786" w:type="dxa"/>
          </w:tcPr>
          <w:p w14:paraId="5ABD4B01" w14:textId="77777777" w:rsidR="00424B13" w:rsidRPr="002B2D47" w:rsidRDefault="00424B13" w:rsidP="00C72C23">
            <w:pPr>
              <w:ind w:firstLine="0"/>
              <w:rPr>
                <w:rFonts w:eastAsia="Times New Roman"/>
                <w:color w:val="000000" w:themeColor="text1"/>
                <w:kern w:val="36"/>
                <w:lang w:val="kk-KZ" w:eastAsia="ru-RU"/>
              </w:rPr>
            </w:pPr>
            <w:r w:rsidRPr="002B2D47">
              <w:rPr>
                <w:rFonts w:eastAsia="Times New Roman"/>
                <w:color w:val="000000" w:themeColor="text1"/>
                <w:kern w:val="36"/>
                <w:lang w:val="kk-KZ" w:eastAsia="ru-RU"/>
              </w:rPr>
              <w:t>Мәскеуді де, Брежневті де көргенбіз…(АТ., 02.10.22)</w:t>
            </w:r>
          </w:p>
          <w:p w14:paraId="2AF34606" w14:textId="77777777" w:rsidR="0009442F" w:rsidRPr="002B2D47" w:rsidRDefault="0009442F" w:rsidP="00C72C23">
            <w:pPr>
              <w:ind w:firstLine="0"/>
              <w:rPr>
                <w:rFonts w:eastAsia="Times New Roman"/>
                <w:bCs/>
                <w:color w:val="000000" w:themeColor="text1"/>
                <w:kern w:val="36"/>
                <w:lang w:val="kk-KZ" w:eastAsia="ru-RU"/>
              </w:rPr>
            </w:pPr>
          </w:p>
        </w:tc>
        <w:tc>
          <w:tcPr>
            <w:tcW w:w="5068" w:type="dxa"/>
          </w:tcPr>
          <w:p w14:paraId="51D213CB" w14:textId="77777777" w:rsidR="00C72C23" w:rsidRDefault="002B2D47" w:rsidP="00C72C23">
            <w:pPr>
              <w:ind w:firstLine="34"/>
              <w:rPr>
                <w:color w:val="000000"/>
                <w:shd w:val="clear" w:color="auto" w:fill="FFFFFF"/>
                <w:lang w:val="kk-KZ"/>
              </w:rPr>
            </w:pPr>
            <w:r w:rsidRPr="002B2D47">
              <w:rPr>
                <w:color w:val="000000"/>
                <w:shd w:val="clear" w:color="auto" w:fill="FFFFFF"/>
                <w:lang w:val="kk-KZ"/>
              </w:rPr>
              <w:t>Өскенді де көргенбіз, бөскенді де көргенбіз,</w:t>
            </w:r>
          </w:p>
          <w:p w14:paraId="034E34C2" w14:textId="77777777" w:rsidR="00C72C23" w:rsidRDefault="002B2D47" w:rsidP="00C72C23">
            <w:pPr>
              <w:ind w:firstLine="34"/>
              <w:rPr>
                <w:color w:val="000000"/>
                <w:shd w:val="clear" w:color="auto" w:fill="FFFFFF"/>
                <w:lang w:val="kk-KZ"/>
              </w:rPr>
            </w:pPr>
            <w:r w:rsidRPr="002B2D47">
              <w:rPr>
                <w:color w:val="000000"/>
                <w:shd w:val="clear" w:color="auto" w:fill="FFFFFF"/>
                <w:lang w:val="kk-KZ"/>
              </w:rPr>
              <w:t>Өсіп-бөсіп ақыры өшкенді де көргенбіз.</w:t>
            </w:r>
          </w:p>
          <w:p w14:paraId="6A4A9A11" w14:textId="77777777" w:rsidR="00C72C23" w:rsidRDefault="002B2D47" w:rsidP="00C72C23">
            <w:pPr>
              <w:ind w:firstLine="34"/>
              <w:rPr>
                <w:color w:val="000000"/>
                <w:shd w:val="clear" w:color="auto" w:fill="FFFFFF"/>
                <w:lang w:val="kk-KZ"/>
              </w:rPr>
            </w:pPr>
            <w:r w:rsidRPr="002B2D47">
              <w:rPr>
                <w:color w:val="000000"/>
                <w:shd w:val="clear" w:color="auto" w:fill="FFFFFF"/>
                <w:lang w:val="kk-KZ"/>
              </w:rPr>
              <w:t>Болғанды да көргенбіз, толғанды да көргенбіз,</w:t>
            </w:r>
          </w:p>
          <w:p w14:paraId="4B0562BB" w14:textId="77777777" w:rsidR="00C72C23" w:rsidRDefault="002B2D47" w:rsidP="00C72C23">
            <w:pPr>
              <w:ind w:firstLine="34"/>
              <w:rPr>
                <w:color w:val="000000"/>
                <w:shd w:val="clear" w:color="auto" w:fill="FFFFFF"/>
                <w:lang w:val="kk-KZ"/>
              </w:rPr>
            </w:pPr>
            <w:r w:rsidRPr="002B2D47">
              <w:rPr>
                <w:color w:val="000000"/>
                <w:shd w:val="clear" w:color="auto" w:fill="FFFFFF"/>
                <w:lang w:val="kk-KZ"/>
              </w:rPr>
              <w:t>Болып, толып ақыры солғанды да көргенбіз.</w:t>
            </w:r>
          </w:p>
          <w:p w14:paraId="28A987A3" w14:textId="77777777" w:rsidR="00C72C23" w:rsidRDefault="002B2D47" w:rsidP="00C72C23">
            <w:pPr>
              <w:ind w:firstLine="34"/>
              <w:rPr>
                <w:color w:val="000000"/>
                <w:shd w:val="clear" w:color="auto" w:fill="FFFFFF"/>
                <w:lang w:val="kk-KZ"/>
              </w:rPr>
            </w:pPr>
            <w:r w:rsidRPr="002B2D47">
              <w:rPr>
                <w:color w:val="000000"/>
                <w:shd w:val="clear" w:color="auto" w:fill="FFFFFF"/>
                <w:lang w:val="kk-KZ"/>
              </w:rPr>
              <w:t>Асқанды да көргенбіз, тасқанды да көргенбіз,</w:t>
            </w:r>
          </w:p>
          <w:p w14:paraId="0AC53AAE" w14:textId="77777777" w:rsidR="0009442F" w:rsidRPr="002B2D47" w:rsidRDefault="002B2D47" w:rsidP="00C72C23">
            <w:pPr>
              <w:ind w:firstLine="34"/>
              <w:rPr>
                <w:bCs/>
                <w:color w:val="000000" w:themeColor="text1"/>
                <w:lang w:val="kk-KZ"/>
              </w:rPr>
            </w:pPr>
            <w:r w:rsidRPr="002B2D47">
              <w:rPr>
                <w:color w:val="000000"/>
                <w:shd w:val="clear" w:color="auto" w:fill="FFFFFF"/>
                <w:lang w:val="kk-KZ"/>
              </w:rPr>
              <w:t>Асып-тасып ақыры сасқанды да көргенбіз.</w:t>
            </w:r>
            <w:r w:rsidR="00EF4EF1">
              <w:rPr>
                <w:color w:val="000000"/>
                <w:shd w:val="clear" w:color="auto" w:fill="FFFFFF"/>
                <w:lang w:val="kk-KZ"/>
              </w:rPr>
              <w:t xml:space="preserve"> / Қ.Жармағанбетов өлеңі</w:t>
            </w:r>
          </w:p>
        </w:tc>
      </w:tr>
      <w:tr w:rsidR="0009442F" w14:paraId="552DA93B" w14:textId="77777777" w:rsidTr="00BF7DD6">
        <w:tc>
          <w:tcPr>
            <w:tcW w:w="4786" w:type="dxa"/>
          </w:tcPr>
          <w:p w14:paraId="10F741FB" w14:textId="77777777" w:rsidR="0022708B" w:rsidRPr="000C1701" w:rsidRDefault="0022708B" w:rsidP="00C72C23">
            <w:pPr>
              <w:ind w:firstLine="0"/>
              <w:rPr>
                <w:rFonts w:eastAsia="Times New Roman"/>
                <w:color w:val="000000" w:themeColor="text1"/>
                <w:kern w:val="36"/>
                <w:lang w:eastAsia="ru-RU"/>
              </w:rPr>
            </w:pPr>
            <w:r>
              <w:rPr>
                <w:rFonts w:eastAsia="Times New Roman"/>
                <w:color w:val="000000" w:themeColor="text1"/>
                <w:kern w:val="36"/>
                <w:lang w:val="kk-KZ" w:eastAsia="ru-RU"/>
              </w:rPr>
              <w:t>А</w:t>
            </w:r>
            <w:r w:rsidRPr="000C1701">
              <w:rPr>
                <w:rFonts w:eastAsia="Times New Roman"/>
                <w:color w:val="000000" w:themeColor="text1"/>
                <w:kern w:val="36"/>
                <w:lang w:eastAsia="ru-RU"/>
              </w:rPr>
              <w:t>дам болатын бала алысқа қарайды!</w:t>
            </w:r>
          </w:p>
          <w:p w14:paraId="78AB069B" w14:textId="77777777" w:rsidR="0022708B" w:rsidRPr="0022708B" w:rsidRDefault="003C00DD" w:rsidP="00C72C23">
            <w:pPr>
              <w:ind w:firstLine="0"/>
              <w:rPr>
                <w:rFonts w:eastAsia="Times New Roman"/>
                <w:color w:val="000000" w:themeColor="text1"/>
                <w:kern w:val="36"/>
                <w:lang w:val="kk-KZ" w:eastAsia="ru-RU"/>
              </w:rPr>
            </w:pPr>
            <w:r w:rsidRPr="003C00DD">
              <w:rPr>
                <w:rFonts w:eastAsia="Times New Roman"/>
                <w:color w:val="000000" w:themeColor="text1"/>
                <w:kern w:val="36"/>
                <w:lang w:val="kk-KZ" w:eastAsia="ru-RU"/>
              </w:rPr>
              <w:t xml:space="preserve"> (</w:t>
            </w:r>
            <w:r w:rsidR="00350F20">
              <w:rPr>
                <w:rFonts w:eastAsia="Times New Roman"/>
                <w:color w:val="000000" w:themeColor="text1"/>
                <w:kern w:val="36"/>
                <w:lang w:val="kk-KZ" w:eastAsia="ru-RU"/>
              </w:rPr>
              <w:t>АТ</w:t>
            </w:r>
            <w:r w:rsidR="0022708B">
              <w:rPr>
                <w:rFonts w:eastAsia="Times New Roman"/>
                <w:color w:val="000000" w:themeColor="text1"/>
                <w:kern w:val="36"/>
                <w:lang w:val="kk-KZ" w:eastAsia="ru-RU"/>
              </w:rPr>
              <w:t>., 15</w:t>
            </w:r>
            <w:r w:rsidRPr="003C00DD">
              <w:rPr>
                <w:rFonts w:eastAsia="Times New Roman"/>
                <w:color w:val="000000" w:themeColor="text1"/>
                <w:kern w:val="36"/>
                <w:lang w:val="kk-KZ" w:eastAsia="ru-RU"/>
              </w:rPr>
              <w:t>.10.22)</w:t>
            </w:r>
          </w:p>
        </w:tc>
        <w:tc>
          <w:tcPr>
            <w:tcW w:w="5068" w:type="dxa"/>
          </w:tcPr>
          <w:p w14:paraId="54297300" w14:textId="77777777" w:rsidR="0009442F" w:rsidRPr="0022708B" w:rsidRDefault="0022708B" w:rsidP="00C72C23">
            <w:pPr>
              <w:ind w:firstLine="34"/>
              <w:rPr>
                <w:bCs/>
                <w:color w:val="000000" w:themeColor="text1"/>
                <w:lang w:val="kk-KZ"/>
              </w:rPr>
            </w:pPr>
            <w:r>
              <w:rPr>
                <w:rFonts w:eastAsia="Times New Roman"/>
                <w:color w:val="000000" w:themeColor="text1"/>
                <w:kern w:val="36"/>
                <w:lang w:val="kk-KZ" w:eastAsia="ru-RU"/>
              </w:rPr>
              <w:t>А</w:t>
            </w:r>
            <w:r w:rsidRPr="000C1701">
              <w:rPr>
                <w:rFonts w:eastAsia="Times New Roman"/>
                <w:color w:val="000000" w:themeColor="text1"/>
                <w:kern w:val="36"/>
                <w:lang w:eastAsia="ru-RU"/>
              </w:rPr>
              <w:t>дам болатын бала алысқа қарайды</w:t>
            </w:r>
            <w:r>
              <w:rPr>
                <w:rFonts w:eastAsia="Times New Roman"/>
                <w:color w:val="000000" w:themeColor="text1"/>
                <w:kern w:val="36"/>
                <w:lang w:val="kk-KZ" w:eastAsia="ru-RU"/>
              </w:rPr>
              <w:t xml:space="preserve"> / Мақал-мәтел</w:t>
            </w:r>
          </w:p>
        </w:tc>
      </w:tr>
      <w:tr w:rsidR="0009442F" w:rsidRPr="00EF0FA6" w14:paraId="3C516E82" w14:textId="77777777" w:rsidTr="00BF7DD6">
        <w:tc>
          <w:tcPr>
            <w:tcW w:w="4786" w:type="dxa"/>
          </w:tcPr>
          <w:p w14:paraId="53C21B4B" w14:textId="77777777" w:rsidR="002B6305" w:rsidRPr="002B6305" w:rsidRDefault="004036E1" w:rsidP="00C72C23">
            <w:pPr>
              <w:ind w:firstLine="0"/>
              <w:rPr>
                <w:rFonts w:eastAsia="Times New Roman"/>
                <w:color w:val="000000" w:themeColor="text1"/>
                <w:kern w:val="36"/>
                <w:lang w:val="kk-KZ" w:eastAsia="ru-RU"/>
              </w:rPr>
            </w:pPr>
            <w:r w:rsidRPr="004036E1">
              <w:rPr>
                <w:rFonts w:eastAsia="Times New Roman"/>
                <w:color w:val="000000" w:themeColor="text1"/>
                <w:kern w:val="36"/>
                <w:lang w:val="kk-KZ" w:eastAsia="ru-RU"/>
              </w:rPr>
              <w:t>Ә</w:t>
            </w:r>
            <w:r w:rsidRPr="004036E1">
              <w:rPr>
                <w:rFonts w:eastAsia="Times New Roman"/>
                <w:color w:val="000000" w:themeColor="text1"/>
                <w:kern w:val="36"/>
                <w:lang w:eastAsia="ru-RU"/>
              </w:rPr>
              <w:t>лемде талай подкаст бар...</w:t>
            </w:r>
            <w:r w:rsidRPr="004036E1">
              <w:rPr>
                <w:rFonts w:eastAsia="Times New Roman"/>
                <w:color w:val="000000" w:themeColor="text1"/>
                <w:kern w:val="36"/>
                <w:lang w:val="kk-KZ" w:eastAsia="ru-RU"/>
              </w:rPr>
              <w:t>(</w:t>
            </w:r>
            <w:r>
              <w:rPr>
                <w:rFonts w:eastAsia="Times New Roman"/>
                <w:color w:val="000000" w:themeColor="text1"/>
                <w:kern w:val="36"/>
                <w:lang w:val="kk-KZ" w:eastAsia="ru-RU"/>
              </w:rPr>
              <w:t xml:space="preserve">АТ., </w:t>
            </w:r>
            <w:r w:rsidRPr="004036E1">
              <w:rPr>
                <w:rFonts w:eastAsia="Times New Roman"/>
                <w:color w:val="000000" w:themeColor="text1"/>
                <w:kern w:val="36"/>
                <w:lang w:val="kk-KZ" w:eastAsia="ru-RU"/>
              </w:rPr>
              <w:t>14.07.22)</w:t>
            </w:r>
          </w:p>
        </w:tc>
        <w:tc>
          <w:tcPr>
            <w:tcW w:w="5068" w:type="dxa"/>
          </w:tcPr>
          <w:p w14:paraId="589DE46F" w14:textId="77777777" w:rsidR="0009442F" w:rsidRPr="004B11DA" w:rsidRDefault="004036E1" w:rsidP="00C72C23">
            <w:pPr>
              <w:ind w:firstLine="34"/>
              <w:rPr>
                <w:bCs/>
                <w:color w:val="000000" w:themeColor="text1"/>
                <w:lang w:val="kk-KZ"/>
              </w:rPr>
            </w:pPr>
            <w:r>
              <w:rPr>
                <w:bCs/>
                <w:color w:val="000000" w:themeColor="text1"/>
                <w:lang w:val="kk-KZ"/>
              </w:rPr>
              <w:t>«Әлемде талай қызық бар» деген энциклопедия</w:t>
            </w:r>
          </w:p>
        </w:tc>
      </w:tr>
      <w:tr w:rsidR="0009442F" w:rsidRPr="00EF0FA6" w14:paraId="1BD5DD00" w14:textId="77777777" w:rsidTr="00BF7DD6">
        <w:tc>
          <w:tcPr>
            <w:tcW w:w="4786" w:type="dxa"/>
          </w:tcPr>
          <w:p w14:paraId="1B09588E" w14:textId="77777777" w:rsidR="0009442F" w:rsidRPr="006A5622" w:rsidRDefault="00FC522C" w:rsidP="00C72C23">
            <w:pPr>
              <w:ind w:firstLine="0"/>
              <w:rPr>
                <w:rFonts w:eastAsia="Times New Roman"/>
                <w:bCs/>
                <w:color w:val="000000" w:themeColor="text1"/>
                <w:kern w:val="36"/>
                <w:lang w:val="kk-KZ" w:eastAsia="ru-RU"/>
              </w:rPr>
            </w:pPr>
            <w:r w:rsidRPr="00FC522C">
              <w:rPr>
                <w:rFonts w:eastAsia="Times New Roman"/>
                <w:color w:val="000000" w:themeColor="text1"/>
                <w:kern w:val="36"/>
                <w:lang w:val="kk-KZ" w:eastAsia="ru-RU"/>
              </w:rPr>
              <w:t>Қазіргі балалар «заманынан өте туған», ақылды (АТ., 16.06.22)</w:t>
            </w:r>
          </w:p>
        </w:tc>
        <w:tc>
          <w:tcPr>
            <w:tcW w:w="5068" w:type="dxa"/>
          </w:tcPr>
          <w:p w14:paraId="50970591" w14:textId="77777777" w:rsidR="00C72C23" w:rsidRDefault="00FC522C" w:rsidP="00C72C23">
            <w:pPr>
              <w:ind w:firstLine="34"/>
              <w:rPr>
                <w:color w:val="000000" w:themeColor="text1"/>
                <w:shd w:val="clear" w:color="auto" w:fill="FFFFFF"/>
                <w:lang w:val="kk-KZ"/>
              </w:rPr>
            </w:pPr>
            <w:r w:rsidRPr="00494235">
              <w:rPr>
                <w:color w:val="000000" w:themeColor="text1"/>
                <w:shd w:val="clear" w:color="auto" w:fill="FFFFFF"/>
                <w:lang w:val="kk-KZ"/>
              </w:rPr>
              <w:t>Бір бала бар – атасына жете туады,</w:t>
            </w:r>
          </w:p>
          <w:p w14:paraId="4CBD7E8A" w14:textId="77777777" w:rsidR="00C72C23" w:rsidRDefault="00FC522C" w:rsidP="00C72C23">
            <w:pPr>
              <w:ind w:firstLine="34"/>
              <w:rPr>
                <w:color w:val="000000" w:themeColor="text1"/>
                <w:shd w:val="clear" w:color="auto" w:fill="FFFFFF"/>
                <w:lang w:val="kk-KZ"/>
              </w:rPr>
            </w:pPr>
            <w:r w:rsidRPr="00494235">
              <w:rPr>
                <w:color w:val="000000" w:themeColor="text1"/>
                <w:shd w:val="clear" w:color="auto" w:fill="FFFFFF"/>
                <w:lang w:val="kk-KZ"/>
              </w:rPr>
              <w:t>Бір бала бар – атасынан өте туады,</w:t>
            </w:r>
          </w:p>
          <w:p w14:paraId="1CAC5F6F" w14:textId="77777777" w:rsidR="0009442F" w:rsidRPr="00494235" w:rsidRDefault="00FC522C" w:rsidP="00C72C23">
            <w:pPr>
              <w:ind w:firstLine="34"/>
              <w:rPr>
                <w:bCs/>
                <w:color w:val="000000" w:themeColor="text1"/>
                <w:lang w:val="kk-KZ"/>
              </w:rPr>
            </w:pPr>
            <w:r w:rsidRPr="00494235">
              <w:rPr>
                <w:color w:val="000000" w:themeColor="text1"/>
                <w:shd w:val="clear" w:color="auto" w:fill="FFFFFF"/>
                <w:lang w:val="kk-KZ"/>
              </w:rPr>
              <w:t>Бір бала бар  – көтінен кері кете туады. / Қазыбек бидің сөзі</w:t>
            </w:r>
          </w:p>
        </w:tc>
      </w:tr>
      <w:tr w:rsidR="0009442F" w14:paraId="78632B08" w14:textId="77777777" w:rsidTr="00BF7DD6">
        <w:tc>
          <w:tcPr>
            <w:tcW w:w="4786" w:type="dxa"/>
          </w:tcPr>
          <w:p w14:paraId="768BFAE6" w14:textId="77777777" w:rsidR="00B75986" w:rsidRPr="00C11819" w:rsidRDefault="00C11819" w:rsidP="00C72C23">
            <w:pPr>
              <w:ind w:firstLine="0"/>
              <w:rPr>
                <w:rFonts w:eastAsia="Times New Roman"/>
                <w:color w:val="000000" w:themeColor="text1"/>
                <w:kern w:val="36"/>
                <w:lang w:val="kk-KZ" w:eastAsia="ru-RU"/>
              </w:rPr>
            </w:pPr>
            <w:r w:rsidRPr="00C11819">
              <w:rPr>
                <w:rFonts w:eastAsia="Times New Roman"/>
                <w:color w:val="000000" w:themeColor="text1"/>
                <w:kern w:val="36"/>
                <w:lang w:val="kk-KZ" w:eastAsia="ru-RU"/>
              </w:rPr>
              <w:t>«Көк тудың желбірегені»... кімге керек? (АТ., 02.06.22)</w:t>
            </w:r>
          </w:p>
        </w:tc>
        <w:tc>
          <w:tcPr>
            <w:tcW w:w="5068" w:type="dxa"/>
          </w:tcPr>
          <w:p w14:paraId="732548B5" w14:textId="77777777" w:rsidR="0009442F" w:rsidRPr="004B11DA" w:rsidRDefault="00C11819" w:rsidP="00C72C23">
            <w:pPr>
              <w:ind w:firstLine="34"/>
              <w:rPr>
                <w:bCs/>
                <w:color w:val="000000" w:themeColor="text1"/>
                <w:lang w:val="kk-KZ"/>
              </w:rPr>
            </w:pPr>
            <w:r w:rsidRPr="00C11819">
              <w:rPr>
                <w:rFonts w:eastAsia="Times New Roman"/>
                <w:color w:val="000000" w:themeColor="text1"/>
                <w:kern w:val="36"/>
                <w:lang w:val="kk-KZ" w:eastAsia="ru-RU"/>
              </w:rPr>
              <w:t>«К</w:t>
            </w:r>
            <w:r>
              <w:rPr>
                <w:rFonts w:eastAsia="Times New Roman"/>
                <w:color w:val="000000" w:themeColor="text1"/>
                <w:kern w:val="36"/>
                <w:lang w:val="kk-KZ" w:eastAsia="ru-RU"/>
              </w:rPr>
              <w:t>өк тудың желбірегені» әні</w:t>
            </w:r>
          </w:p>
        </w:tc>
      </w:tr>
      <w:tr w:rsidR="00C11819" w:rsidRPr="00EF0FA6" w14:paraId="7002894A" w14:textId="77777777" w:rsidTr="00BF7DD6">
        <w:tc>
          <w:tcPr>
            <w:tcW w:w="4786" w:type="dxa"/>
          </w:tcPr>
          <w:p w14:paraId="0F76C5AC" w14:textId="77777777" w:rsidR="00C11819" w:rsidRPr="00C11819" w:rsidRDefault="00DF69CD" w:rsidP="0095736A">
            <w:pPr>
              <w:ind w:firstLine="0"/>
              <w:rPr>
                <w:rFonts w:eastAsia="Times New Roman"/>
                <w:color w:val="000000" w:themeColor="text1"/>
                <w:kern w:val="36"/>
                <w:lang w:val="kk-KZ" w:eastAsia="ru-RU"/>
              </w:rPr>
            </w:pPr>
            <w:r w:rsidRPr="00DF69CD">
              <w:rPr>
                <w:rFonts w:eastAsia="Times New Roman"/>
                <w:color w:val="000000" w:themeColor="text1"/>
                <w:kern w:val="36"/>
                <w:lang w:val="kk-KZ" w:eastAsia="ru-RU"/>
              </w:rPr>
              <w:t>Әйелдің жасын сұрама, әйелдің жасы – 63</w:t>
            </w:r>
            <w:r>
              <w:rPr>
                <w:rFonts w:eastAsia="Times New Roman"/>
                <w:color w:val="000000" w:themeColor="text1"/>
                <w:kern w:val="36"/>
                <w:lang w:val="kk-KZ" w:eastAsia="ru-RU"/>
              </w:rPr>
              <w:t xml:space="preserve"> (АТ., 19.05.22)</w:t>
            </w:r>
          </w:p>
        </w:tc>
        <w:tc>
          <w:tcPr>
            <w:tcW w:w="5068" w:type="dxa"/>
          </w:tcPr>
          <w:p w14:paraId="5A8A2363" w14:textId="77777777" w:rsidR="00DF69CD" w:rsidRPr="00DF69CD" w:rsidRDefault="00DF69CD" w:rsidP="00C72C23">
            <w:pPr>
              <w:ind w:firstLine="34"/>
              <w:rPr>
                <w:rFonts w:eastAsia="Times New Roman"/>
                <w:color w:val="000000" w:themeColor="text1"/>
                <w:szCs w:val="24"/>
                <w:lang w:val="kk-KZ" w:eastAsia="ru-RU"/>
              </w:rPr>
            </w:pPr>
            <w:r w:rsidRPr="00DF69CD">
              <w:rPr>
                <w:rFonts w:eastAsia="Times New Roman"/>
                <w:color w:val="000000" w:themeColor="text1"/>
                <w:szCs w:val="24"/>
                <w:lang w:val="kk-KZ" w:eastAsia="ru-RU"/>
              </w:rPr>
              <w:t>Алқалы топқа енсеңіз,</w:t>
            </w:r>
          </w:p>
          <w:p w14:paraId="007C66E2" w14:textId="77777777" w:rsidR="00DF69CD" w:rsidRPr="00DF69CD" w:rsidRDefault="00DF69CD" w:rsidP="00C72C23">
            <w:pPr>
              <w:ind w:firstLine="34"/>
              <w:rPr>
                <w:rFonts w:eastAsia="Times New Roman"/>
                <w:color w:val="000000" w:themeColor="text1"/>
                <w:szCs w:val="24"/>
                <w:lang w:val="kk-KZ" w:eastAsia="ru-RU"/>
              </w:rPr>
            </w:pPr>
            <w:r w:rsidRPr="00DF69CD">
              <w:rPr>
                <w:rFonts w:eastAsia="Times New Roman"/>
                <w:color w:val="000000" w:themeColor="text1"/>
                <w:szCs w:val="24"/>
                <w:lang w:val="kk-KZ" w:eastAsia="ru-RU"/>
              </w:rPr>
              <w:t>Ақын жырына сенсеңіз,</w:t>
            </w:r>
          </w:p>
          <w:p w14:paraId="3F839E61" w14:textId="77777777" w:rsidR="00DF69CD" w:rsidRPr="00DF69CD" w:rsidRDefault="00DF69CD" w:rsidP="00C72C23">
            <w:pPr>
              <w:ind w:firstLine="34"/>
              <w:rPr>
                <w:rFonts w:eastAsia="Times New Roman"/>
                <w:color w:val="000000" w:themeColor="text1"/>
                <w:szCs w:val="24"/>
                <w:lang w:val="kk-KZ" w:eastAsia="ru-RU"/>
              </w:rPr>
            </w:pPr>
            <w:r w:rsidRPr="00DF69CD">
              <w:rPr>
                <w:rFonts w:eastAsia="Times New Roman"/>
                <w:color w:val="000000" w:themeColor="text1"/>
                <w:szCs w:val="24"/>
                <w:lang w:val="kk-KZ" w:eastAsia="ru-RU"/>
              </w:rPr>
              <w:t>Әйелдің жасын сұрама,</w:t>
            </w:r>
          </w:p>
          <w:p w14:paraId="375FC482" w14:textId="77777777" w:rsidR="00C11819" w:rsidRPr="00B75986" w:rsidRDefault="00DF69CD" w:rsidP="00C72C23">
            <w:pPr>
              <w:ind w:firstLine="34"/>
              <w:rPr>
                <w:rFonts w:eastAsia="Times New Roman"/>
                <w:color w:val="000000" w:themeColor="text1"/>
                <w:szCs w:val="24"/>
                <w:lang w:val="kk-KZ" w:eastAsia="ru-RU"/>
              </w:rPr>
            </w:pPr>
            <w:r w:rsidRPr="00DF69CD">
              <w:rPr>
                <w:rFonts w:eastAsia="Times New Roman"/>
                <w:color w:val="000000" w:themeColor="text1"/>
                <w:szCs w:val="24"/>
                <w:lang w:val="kk-KZ" w:eastAsia="ru-RU"/>
              </w:rPr>
              <w:t>Әйелдің жасы – он сегіз! / Иран-Ғайыптың өлеңі</w:t>
            </w:r>
          </w:p>
        </w:tc>
      </w:tr>
      <w:tr w:rsidR="00B75986" w14:paraId="503A0169" w14:textId="77777777" w:rsidTr="00BF7DD6">
        <w:tc>
          <w:tcPr>
            <w:tcW w:w="4786" w:type="dxa"/>
          </w:tcPr>
          <w:p w14:paraId="2C59C276" w14:textId="77777777" w:rsidR="00EC3E74" w:rsidRPr="00E00405" w:rsidRDefault="00EC3E74" w:rsidP="00C72C23">
            <w:pPr>
              <w:ind w:firstLine="0"/>
              <w:rPr>
                <w:rFonts w:eastAsia="Times New Roman"/>
                <w:color w:val="000000" w:themeColor="text1"/>
                <w:kern w:val="36"/>
                <w:lang w:val="kk-KZ" w:eastAsia="ru-RU"/>
              </w:rPr>
            </w:pPr>
            <w:r w:rsidRPr="00EC3E74">
              <w:rPr>
                <w:rFonts w:eastAsia="Times New Roman"/>
                <w:color w:val="000000" w:themeColor="text1"/>
                <w:kern w:val="36"/>
                <w:lang w:val="kk-KZ" w:eastAsia="ru-RU"/>
              </w:rPr>
              <w:t>Бюджеттің де сұрауы бар (АТ., 14.14.22)</w:t>
            </w:r>
          </w:p>
        </w:tc>
        <w:tc>
          <w:tcPr>
            <w:tcW w:w="5068" w:type="dxa"/>
          </w:tcPr>
          <w:p w14:paraId="0A85F5F9" w14:textId="77777777" w:rsidR="00B75986" w:rsidRPr="00DF69CD" w:rsidRDefault="00EC3E74" w:rsidP="00C72C23">
            <w:pPr>
              <w:ind w:firstLine="34"/>
              <w:rPr>
                <w:rFonts w:eastAsia="Times New Roman"/>
                <w:color w:val="000000" w:themeColor="text1"/>
                <w:szCs w:val="24"/>
                <w:lang w:val="kk-KZ" w:eastAsia="ru-RU"/>
              </w:rPr>
            </w:pPr>
            <w:r>
              <w:rPr>
                <w:rFonts w:eastAsia="Times New Roman"/>
                <w:color w:val="000000" w:themeColor="text1"/>
                <w:szCs w:val="24"/>
                <w:lang w:val="kk-KZ" w:eastAsia="ru-RU"/>
              </w:rPr>
              <w:t>Судың да сұрауы бар / Мақал-мәтел</w:t>
            </w:r>
          </w:p>
        </w:tc>
      </w:tr>
      <w:tr w:rsidR="00C11819" w:rsidRPr="00EF0FA6" w14:paraId="652452BC" w14:textId="77777777" w:rsidTr="00BF7DD6">
        <w:tc>
          <w:tcPr>
            <w:tcW w:w="4786" w:type="dxa"/>
          </w:tcPr>
          <w:p w14:paraId="5C54FC93" w14:textId="77777777" w:rsidR="00C11819" w:rsidRPr="00011F14" w:rsidRDefault="00507C0A" w:rsidP="00C72C23">
            <w:pPr>
              <w:ind w:firstLine="0"/>
              <w:rPr>
                <w:rFonts w:eastAsia="Times New Roman"/>
                <w:color w:val="000000" w:themeColor="text1"/>
                <w:kern w:val="36"/>
                <w:lang w:val="kk-KZ" w:eastAsia="ru-RU"/>
              </w:rPr>
            </w:pPr>
            <w:r w:rsidRPr="00507C0A">
              <w:rPr>
                <w:rFonts w:eastAsia="Times New Roman"/>
                <w:color w:val="000000" w:themeColor="text1"/>
                <w:kern w:val="36"/>
                <w:sz w:val="26"/>
                <w:szCs w:val="24"/>
                <w:lang w:eastAsia="ru-RU"/>
              </w:rPr>
              <w:t>«</w:t>
            </w:r>
            <w:r w:rsidRPr="00507C0A">
              <w:rPr>
                <w:rFonts w:eastAsia="Times New Roman"/>
                <w:color w:val="000000" w:themeColor="text1"/>
                <w:kern w:val="36"/>
                <w:sz w:val="26"/>
                <w:szCs w:val="24"/>
                <w:lang w:val="kk-KZ" w:eastAsia="ru-RU"/>
              </w:rPr>
              <w:t>А</w:t>
            </w:r>
            <w:r w:rsidRPr="00507C0A">
              <w:rPr>
                <w:rFonts w:eastAsia="Times New Roman"/>
                <w:color w:val="000000" w:themeColor="text1"/>
                <w:kern w:val="36"/>
                <w:sz w:val="26"/>
                <w:szCs w:val="24"/>
                <w:lang w:eastAsia="ru-RU"/>
              </w:rPr>
              <w:t>йттым құлдық, қаламқас»</w:t>
            </w:r>
            <w:r w:rsidRPr="00507C0A">
              <w:rPr>
                <w:rFonts w:eastAsia="Times New Roman"/>
                <w:color w:val="000000" w:themeColor="text1"/>
                <w:kern w:val="36"/>
                <w:sz w:val="26"/>
                <w:szCs w:val="24"/>
                <w:lang w:val="kk-KZ" w:eastAsia="ru-RU"/>
              </w:rPr>
              <w:t xml:space="preserve"> (АТ, 24.11.22)</w:t>
            </w:r>
          </w:p>
        </w:tc>
        <w:tc>
          <w:tcPr>
            <w:tcW w:w="5068" w:type="dxa"/>
          </w:tcPr>
          <w:p w14:paraId="436A6EAA" w14:textId="77777777" w:rsidR="00C11819" w:rsidRPr="00C11819" w:rsidRDefault="00507C0A" w:rsidP="00C72C23">
            <w:pPr>
              <w:ind w:firstLine="34"/>
              <w:rPr>
                <w:rFonts w:eastAsia="Times New Roman"/>
                <w:color w:val="000000" w:themeColor="text1"/>
                <w:kern w:val="36"/>
                <w:lang w:val="kk-KZ" w:eastAsia="ru-RU"/>
              </w:rPr>
            </w:pPr>
            <w:r>
              <w:rPr>
                <w:rFonts w:eastAsia="Times New Roman"/>
                <w:color w:val="000000" w:themeColor="text1"/>
                <w:kern w:val="36"/>
                <w:lang w:val="kk-KZ" w:eastAsia="ru-RU"/>
              </w:rPr>
              <w:t>«Айттым сәлем, Қаламқас!» әні / Абай</w:t>
            </w:r>
          </w:p>
        </w:tc>
      </w:tr>
      <w:tr w:rsidR="00C11819" w14:paraId="10DB6C54" w14:textId="77777777" w:rsidTr="00BF7DD6">
        <w:tc>
          <w:tcPr>
            <w:tcW w:w="4786" w:type="dxa"/>
          </w:tcPr>
          <w:p w14:paraId="3D86F47A" w14:textId="77777777" w:rsidR="00C11819" w:rsidRPr="008A5155" w:rsidRDefault="008A5155" w:rsidP="0095736A">
            <w:pPr>
              <w:ind w:firstLine="0"/>
              <w:rPr>
                <w:rFonts w:eastAsia="Times New Roman"/>
                <w:color w:val="000000" w:themeColor="text1"/>
                <w:kern w:val="36"/>
                <w:lang w:eastAsia="ru-RU"/>
              </w:rPr>
            </w:pPr>
            <w:r>
              <w:rPr>
                <w:rFonts w:eastAsia="Times New Roman"/>
                <w:color w:val="000000" w:themeColor="text1"/>
                <w:kern w:val="36"/>
                <w:lang w:eastAsia="ru-RU"/>
              </w:rPr>
              <w:t>«</w:t>
            </w:r>
            <w:r>
              <w:rPr>
                <w:rFonts w:eastAsia="Times New Roman"/>
                <w:color w:val="000000" w:themeColor="text1"/>
                <w:kern w:val="36"/>
                <w:lang w:val="kk-KZ" w:eastAsia="ru-RU"/>
              </w:rPr>
              <w:t>Е</w:t>
            </w:r>
            <w:r w:rsidRPr="008A5155">
              <w:rPr>
                <w:rFonts w:eastAsia="Times New Roman"/>
                <w:color w:val="000000" w:themeColor="text1"/>
                <w:kern w:val="36"/>
                <w:lang w:eastAsia="ru-RU"/>
              </w:rPr>
              <w:t>, бақытсыз жазушы – мен сені аяймын»</w:t>
            </w:r>
            <w:r>
              <w:rPr>
                <w:rFonts w:eastAsia="Times New Roman"/>
                <w:color w:val="000000" w:themeColor="text1"/>
                <w:kern w:val="36"/>
                <w:lang w:val="kk-KZ" w:eastAsia="ru-RU"/>
              </w:rPr>
              <w:t xml:space="preserve"> (АТ., 11.08.21)</w:t>
            </w:r>
          </w:p>
        </w:tc>
        <w:tc>
          <w:tcPr>
            <w:tcW w:w="5068" w:type="dxa"/>
          </w:tcPr>
          <w:p w14:paraId="7D5DC1A9" w14:textId="77777777" w:rsidR="00C11819" w:rsidRPr="00C11819" w:rsidRDefault="00D9619D" w:rsidP="00C72C23">
            <w:pPr>
              <w:ind w:firstLine="34"/>
              <w:rPr>
                <w:rFonts w:eastAsia="Times New Roman"/>
                <w:color w:val="000000" w:themeColor="text1"/>
                <w:kern w:val="36"/>
                <w:lang w:val="kk-KZ" w:eastAsia="ru-RU"/>
              </w:rPr>
            </w:pPr>
            <w:r>
              <w:rPr>
                <w:rFonts w:eastAsia="Times New Roman"/>
                <w:color w:val="000000" w:themeColor="text1"/>
                <w:kern w:val="36"/>
                <w:lang w:val="kk-KZ" w:eastAsia="ru-RU"/>
              </w:rPr>
              <w:t>«Бақытсыз Жамал» романы / М. Дулатов</w:t>
            </w:r>
          </w:p>
        </w:tc>
      </w:tr>
      <w:tr w:rsidR="008A5155" w14:paraId="3517EED0" w14:textId="77777777" w:rsidTr="00BF7DD6">
        <w:tc>
          <w:tcPr>
            <w:tcW w:w="4786" w:type="dxa"/>
          </w:tcPr>
          <w:p w14:paraId="4CD796C6" w14:textId="77777777" w:rsidR="008A5155" w:rsidRPr="000E1CD3" w:rsidRDefault="000E1CD3" w:rsidP="00C72C23">
            <w:pPr>
              <w:ind w:firstLine="0"/>
              <w:rPr>
                <w:rFonts w:eastAsia="Times New Roman"/>
                <w:color w:val="000000" w:themeColor="text1"/>
                <w:kern w:val="36"/>
                <w:lang w:eastAsia="ru-RU"/>
              </w:rPr>
            </w:pPr>
            <w:r w:rsidRPr="000E1CD3">
              <w:rPr>
                <w:rFonts w:eastAsia="Times New Roman"/>
                <w:color w:val="000000" w:themeColor="text1"/>
                <w:kern w:val="36"/>
                <w:lang w:val="kk-KZ" w:eastAsia="ru-RU"/>
              </w:rPr>
              <w:t>С</w:t>
            </w:r>
            <w:r w:rsidRPr="000E1CD3">
              <w:rPr>
                <w:rFonts w:eastAsia="Times New Roman"/>
                <w:color w:val="000000" w:themeColor="text1"/>
                <w:kern w:val="36"/>
                <w:lang w:eastAsia="ru-RU"/>
              </w:rPr>
              <w:t>енген сериалым сен болсаң...</w:t>
            </w:r>
            <w:r w:rsidRPr="000E1CD3">
              <w:rPr>
                <w:rFonts w:eastAsia="Times New Roman"/>
                <w:color w:val="000000" w:themeColor="text1"/>
                <w:kern w:val="36"/>
                <w:lang w:val="kk-KZ" w:eastAsia="ru-RU"/>
              </w:rPr>
              <w:t>(АТ., 01.12.22)</w:t>
            </w:r>
          </w:p>
        </w:tc>
        <w:tc>
          <w:tcPr>
            <w:tcW w:w="5068" w:type="dxa"/>
          </w:tcPr>
          <w:p w14:paraId="05C015FB" w14:textId="77777777" w:rsidR="008A5155" w:rsidRPr="000E1CD3" w:rsidRDefault="000E1CD3" w:rsidP="00C72C23">
            <w:pPr>
              <w:ind w:firstLine="34"/>
              <w:rPr>
                <w:rFonts w:eastAsia="Times New Roman"/>
                <w:color w:val="000000" w:themeColor="text1"/>
                <w:kern w:val="36"/>
                <w:lang w:val="kk-KZ" w:eastAsia="ru-RU"/>
              </w:rPr>
            </w:pPr>
            <w:r w:rsidRPr="000E1CD3">
              <w:rPr>
                <w:color w:val="000000"/>
                <w:shd w:val="clear" w:color="auto" w:fill="FFFFFF"/>
              </w:rPr>
              <w:t>Сенген қойым сен болсаң, күйсегеніңді ұрайын!</w:t>
            </w:r>
            <w:r>
              <w:rPr>
                <w:color w:val="000000"/>
                <w:shd w:val="clear" w:color="auto" w:fill="FFFFFF"/>
                <w:lang w:val="kk-KZ"/>
              </w:rPr>
              <w:t xml:space="preserve"> / Нақыл сөз</w:t>
            </w:r>
          </w:p>
        </w:tc>
      </w:tr>
      <w:tr w:rsidR="008A5155" w:rsidRPr="00EF0FA6" w14:paraId="31681446" w14:textId="77777777" w:rsidTr="0010490A">
        <w:tc>
          <w:tcPr>
            <w:tcW w:w="4786" w:type="dxa"/>
            <w:tcBorders>
              <w:bottom w:val="single" w:sz="4" w:space="0" w:color="auto"/>
            </w:tcBorders>
          </w:tcPr>
          <w:p w14:paraId="723176FA" w14:textId="77777777" w:rsidR="008A5155" w:rsidRPr="000E1CD3" w:rsidRDefault="00011F14" w:rsidP="00C72C23">
            <w:pPr>
              <w:ind w:firstLine="0"/>
              <w:rPr>
                <w:rFonts w:eastAsia="Times New Roman"/>
                <w:color w:val="000000" w:themeColor="text1"/>
                <w:kern w:val="36"/>
                <w:lang w:val="kk-KZ" w:eastAsia="ru-RU"/>
              </w:rPr>
            </w:pPr>
            <w:r>
              <w:rPr>
                <w:rFonts w:eastAsia="Times New Roman"/>
                <w:color w:val="000000" w:themeColor="text1"/>
                <w:kern w:val="36"/>
                <w:lang w:val="kk-KZ" w:eastAsia="ru-RU"/>
              </w:rPr>
              <w:t>А</w:t>
            </w:r>
            <w:r w:rsidRPr="001D0770">
              <w:rPr>
                <w:rFonts w:eastAsia="Times New Roman"/>
                <w:color w:val="000000" w:themeColor="text1"/>
                <w:kern w:val="36"/>
                <w:lang w:eastAsia="ru-RU"/>
              </w:rPr>
              <w:t>ңыздың ақыры</w:t>
            </w:r>
            <w:r>
              <w:rPr>
                <w:rFonts w:eastAsia="Times New Roman"/>
                <w:color w:val="000000" w:themeColor="text1"/>
                <w:kern w:val="36"/>
                <w:lang w:val="kk-KZ" w:eastAsia="ru-RU"/>
              </w:rPr>
              <w:t xml:space="preserve"> (АТ., 24.11.22)</w:t>
            </w:r>
          </w:p>
        </w:tc>
        <w:tc>
          <w:tcPr>
            <w:tcW w:w="5068" w:type="dxa"/>
            <w:tcBorders>
              <w:bottom w:val="single" w:sz="4" w:space="0" w:color="auto"/>
            </w:tcBorders>
          </w:tcPr>
          <w:p w14:paraId="6EAE57B8" w14:textId="77777777" w:rsidR="008A5155" w:rsidRPr="00C11819" w:rsidRDefault="00011F14" w:rsidP="00C72C23">
            <w:pPr>
              <w:ind w:firstLine="34"/>
              <w:rPr>
                <w:rFonts w:eastAsia="Times New Roman"/>
                <w:color w:val="000000" w:themeColor="text1"/>
                <w:kern w:val="36"/>
                <w:lang w:val="kk-KZ" w:eastAsia="ru-RU"/>
              </w:rPr>
            </w:pPr>
            <w:r>
              <w:rPr>
                <w:rFonts w:eastAsia="Times New Roman"/>
                <w:color w:val="000000" w:themeColor="text1"/>
                <w:kern w:val="36"/>
                <w:lang w:val="kk-KZ" w:eastAsia="ru-RU"/>
              </w:rPr>
              <w:t>«А</w:t>
            </w:r>
            <w:r w:rsidRPr="009F57AB">
              <w:rPr>
                <w:rFonts w:eastAsia="Times New Roman"/>
                <w:color w:val="000000" w:themeColor="text1"/>
                <w:kern w:val="36"/>
                <w:lang w:val="kk-KZ" w:eastAsia="ru-RU"/>
              </w:rPr>
              <w:t>ңыздың ақыры</w:t>
            </w:r>
            <w:r>
              <w:rPr>
                <w:rFonts w:eastAsia="Times New Roman"/>
                <w:color w:val="000000" w:themeColor="text1"/>
                <w:kern w:val="36"/>
                <w:lang w:val="kk-KZ" w:eastAsia="ru-RU"/>
              </w:rPr>
              <w:t>» Ә. Кекілбаевтің романы</w:t>
            </w:r>
          </w:p>
        </w:tc>
      </w:tr>
      <w:tr w:rsidR="008A5155" w14:paraId="34CE25FA" w14:textId="77777777" w:rsidTr="0010490A">
        <w:tc>
          <w:tcPr>
            <w:tcW w:w="4786" w:type="dxa"/>
            <w:tcBorders>
              <w:bottom w:val="nil"/>
            </w:tcBorders>
          </w:tcPr>
          <w:p w14:paraId="00DE8099" w14:textId="77777777" w:rsidR="008A5155" w:rsidRPr="009F57AB" w:rsidRDefault="00E00405" w:rsidP="0095736A">
            <w:pPr>
              <w:ind w:firstLine="0"/>
              <w:rPr>
                <w:rFonts w:eastAsia="Times New Roman"/>
                <w:color w:val="000000" w:themeColor="text1"/>
                <w:kern w:val="36"/>
                <w:lang w:val="kk-KZ" w:eastAsia="ru-RU"/>
              </w:rPr>
            </w:pPr>
            <w:r w:rsidRPr="00E00405">
              <w:rPr>
                <w:rFonts w:eastAsia="Times New Roman"/>
                <w:color w:val="000000" w:themeColor="text1"/>
                <w:kern w:val="36"/>
                <w:lang w:val="kk-KZ" w:eastAsia="ru-RU"/>
              </w:rPr>
              <w:t>Робот жасап, оқып жүр талай қазақ баласы</w:t>
            </w:r>
            <w:r>
              <w:rPr>
                <w:rFonts w:eastAsia="Times New Roman"/>
                <w:color w:val="000000" w:themeColor="text1"/>
                <w:kern w:val="36"/>
                <w:lang w:val="kk-KZ" w:eastAsia="ru-RU"/>
              </w:rPr>
              <w:t xml:space="preserve"> (АТ., 07.10.21)</w:t>
            </w:r>
          </w:p>
        </w:tc>
        <w:tc>
          <w:tcPr>
            <w:tcW w:w="5068" w:type="dxa"/>
            <w:tcBorders>
              <w:bottom w:val="nil"/>
            </w:tcBorders>
          </w:tcPr>
          <w:p w14:paraId="72F825C7" w14:textId="77777777" w:rsidR="008A5155" w:rsidRPr="00C11819" w:rsidRDefault="00E00405" w:rsidP="00C72C23">
            <w:pPr>
              <w:ind w:firstLine="34"/>
              <w:rPr>
                <w:rFonts w:eastAsia="Times New Roman"/>
                <w:color w:val="000000" w:themeColor="text1"/>
                <w:kern w:val="36"/>
                <w:lang w:val="kk-KZ" w:eastAsia="ru-RU"/>
              </w:rPr>
            </w:pPr>
            <w:r>
              <w:rPr>
                <w:rFonts w:eastAsia="Times New Roman"/>
                <w:color w:val="000000" w:themeColor="text1"/>
                <w:kern w:val="36"/>
                <w:lang w:val="kk-KZ" w:eastAsia="ru-RU"/>
              </w:rPr>
              <w:t>«Интернатта оқып жүр, талай қазақ баласы» / Абай</w:t>
            </w:r>
          </w:p>
        </w:tc>
      </w:tr>
    </w:tbl>
    <w:p w14:paraId="0500BF73" w14:textId="77777777" w:rsidR="0010490A" w:rsidRDefault="0010490A">
      <w:pPr>
        <w:rPr>
          <w:lang w:val="kk-KZ"/>
        </w:rPr>
      </w:pPr>
    </w:p>
    <w:p w14:paraId="4E86E9B8" w14:textId="77777777" w:rsidR="0010490A" w:rsidRDefault="0010490A" w:rsidP="0010490A">
      <w:pPr>
        <w:ind w:firstLine="0"/>
        <w:rPr>
          <w:lang w:val="kk-KZ"/>
        </w:rPr>
      </w:pPr>
      <w:r>
        <w:lastRenderedPageBreak/>
        <w:t>А.1-кестен</w:t>
      </w:r>
      <w:r>
        <w:rPr>
          <w:lang w:val="kk-KZ"/>
        </w:rPr>
        <w:t>ің жалғасы</w:t>
      </w:r>
    </w:p>
    <w:p w14:paraId="614E81B1" w14:textId="77777777" w:rsidR="0010490A" w:rsidRPr="0010490A" w:rsidRDefault="0010490A">
      <w:pPr>
        <w:rPr>
          <w:lang w:val="kk-KZ"/>
        </w:rPr>
      </w:pPr>
    </w:p>
    <w:tbl>
      <w:tblPr>
        <w:tblStyle w:val="a9"/>
        <w:tblW w:w="0" w:type="auto"/>
        <w:tblLook w:val="04A0" w:firstRow="1" w:lastRow="0" w:firstColumn="1" w:lastColumn="0" w:noHBand="0" w:noVBand="1"/>
      </w:tblPr>
      <w:tblGrid>
        <w:gridCol w:w="4786"/>
        <w:gridCol w:w="5068"/>
      </w:tblGrid>
      <w:tr w:rsidR="0010490A" w14:paraId="2DF7C29C" w14:textId="77777777" w:rsidTr="00BF7DD6">
        <w:tc>
          <w:tcPr>
            <w:tcW w:w="4786" w:type="dxa"/>
          </w:tcPr>
          <w:p w14:paraId="680CD0C8" w14:textId="14F1A90D" w:rsidR="0010490A" w:rsidRDefault="0010490A" w:rsidP="0010490A">
            <w:pPr>
              <w:ind w:firstLine="0"/>
              <w:jc w:val="center"/>
              <w:rPr>
                <w:rFonts w:eastAsia="Times New Roman"/>
                <w:color w:val="000000" w:themeColor="text1"/>
                <w:kern w:val="36"/>
                <w:lang w:val="kk-KZ" w:eastAsia="ru-RU"/>
              </w:rPr>
            </w:pPr>
            <w:r>
              <w:rPr>
                <w:rFonts w:eastAsia="Times New Roman"/>
                <w:color w:val="000000" w:themeColor="text1"/>
                <w:kern w:val="36"/>
                <w:lang w:val="kk-KZ" w:eastAsia="ru-RU"/>
              </w:rPr>
              <w:t>1</w:t>
            </w:r>
          </w:p>
        </w:tc>
        <w:tc>
          <w:tcPr>
            <w:tcW w:w="5068" w:type="dxa"/>
          </w:tcPr>
          <w:p w14:paraId="4EB26C76" w14:textId="15EF0B0D" w:rsidR="0010490A" w:rsidRDefault="0010490A" w:rsidP="0010490A">
            <w:pPr>
              <w:ind w:firstLine="34"/>
              <w:jc w:val="center"/>
              <w:rPr>
                <w:rFonts w:eastAsia="Times New Roman"/>
                <w:color w:val="000000" w:themeColor="text1"/>
                <w:kern w:val="36"/>
                <w:lang w:val="kk-KZ" w:eastAsia="ru-RU"/>
              </w:rPr>
            </w:pPr>
            <w:r>
              <w:rPr>
                <w:rFonts w:eastAsia="Times New Roman"/>
                <w:color w:val="000000" w:themeColor="text1"/>
                <w:kern w:val="36"/>
                <w:lang w:val="kk-KZ" w:eastAsia="ru-RU"/>
              </w:rPr>
              <w:t>2</w:t>
            </w:r>
          </w:p>
        </w:tc>
      </w:tr>
      <w:tr w:rsidR="008A5155" w14:paraId="49CB723E" w14:textId="77777777" w:rsidTr="00BF7DD6">
        <w:tc>
          <w:tcPr>
            <w:tcW w:w="4786" w:type="dxa"/>
          </w:tcPr>
          <w:p w14:paraId="6393AF60" w14:textId="77777777" w:rsidR="00CA3780" w:rsidRPr="00CA3780" w:rsidRDefault="00CA3780" w:rsidP="0095736A">
            <w:pPr>
              <w:ind w:firstLine="0"/>
              <w:rPr>
                <w:rFonts w:eastAsia="Times New Roman"/>
                <w:color w:val="000000" w:themeColor="text1"/>
                <w:kern w:val="36"/>
                <w:lang w:eastAsia="ru-RU"/>
              </w:rPr>
            </w:pPr>
            <w:r>
              <w:rPr>
                <w:rFonts w:eastAsia="Times New Roman"/>
                <w:color w:val="000000" w:themeColor="text1"/>
                <w:kern w:val="36"/>
                <w:lang w:val="kk-KZ" w:eastAsia="ru-RU"/>
              </w:rPr>
              <w:t>Б</w:t>
            </w:r>
            <w:r w:rsidRPr="00CA3780">
              <w:rPr>
                <w:rFonts w:eastAsia="Times New Roman"/>
                <w:color w:val="000000" w:themeColor="text1"/>
                <w:kern w:val="36"/>
                <w:lang w:eastAsia="ru-RU"/>
              </w:rPr>
              <w:t xml:space="preserve">иыл </w:t>
            </w:r>
            <w:r>
              <w:rPr>
                <w:rFonts w:eastAsia="Times New Roman"/>
                <w:color w:val="000000" w:themeColor="text1"/>
                <w:kern w:val="36"/>
                <w:lang w:val="kk-KZ" w:eastAsia="ru-RU"/>
              </w:rPr>
              <w:t>А</w:t>
            </w:r>
            <w:r w:rsidRPr="00CA3780">
              <w:rPr>
                <w:rFonts w:eastAsia="Times New Roman"/>
                <w:color w:val="000000" w:themeColor="text1"/>
                <w:kern w:val="36"/>
                <w:lang w:eastAsia="ru-RU"/>
              </w:rPr>
              <w:t>лпамыс мектепке бара ма?</w:t>
            </w:r>
            <w:r>
              <w:rPr>
                <w:rFonts w:eastAsia="Times New Roman"/>
                <w:color w:val="000000" w:themeColor="text1"/>
                <w:kern w:val="36"/>
                <w:lang w:val="kk-KZ" w:eastAsia="ru-RU"/>
              </w:rPr>
              <w:t xml:space="preserve"> (</w:t>
            </w:r>
            <w:r w:rsidR="00A6142B">
              <w:rPr>
                <w:rFonts w:eastAsia="Times New Roman"/>
                <w:color w:val="000000" w:themeColor="text1"/>
                <w:kern w:val="36"/>
                <w:lang w:val="kk-KZ" w:eastAsia="ru-RU"/>
              </w:rPr>
              <w:t xml:space="preserve">АТ., </w:t>
            </w:r>
            <w:r>
              <w:rPr>
                <w:rFonts w:eastAsia="Times New Roman"/>
                <w:color w:val="000000" w:themeColor="text1"/>
                <w:kern w:val="36"/>
                <w:lang w:val="kk-KZ" w:eastAsia="ru-RU"/>
              </w:rPr>
              <w:t xml:space="preserve">11.08.21) </w:t>
            </w:r>
          </w:p>
        </w:tc>
        <w:tc>
          <w:tcPr>
            <w:tcW w:w="5068" w:type="dxa"/>
          </w:tcPr>
          <w:p w14:paraId="33BBE19F" w14:textId="77777777" w:rsidR="008A5155" w:rsidRPr="00C11819" w:rsidRDefault="00CA3780" w:rsidP="00C72C23">
            <w:pPr>
              <w:ind w:firstLine="34"/>
              <w:rPr>
                <w:rFonts w:eastAsia="Times New Roman"/>
                <w:color w:val="000000" w:themeColor="text1"/>
                <w:kern w:val="36"/>
                <w:lang w:val="kk-KZ" w:eastAsia="ru-RU"/>
              </w:rPr>
            </w:pPr>
            <w:r>
              <w:rPr>
                <w:rFonts w:eastAsia="Times New Roman"/>
                <w:color w:val="000000" w:themeColor="text1"/>
                <w:kern w:val="36"/>
                <w:lang w:val="kk-KZ" w:eastAsia="ru-RU"/>
              </w:rPr>
              <w:t>«Алпамыс мектепке барады» кинофильмі</w:t>
            </w:r>
          </w:p>
        </w:tc>
      </w:tr>
      <w:tr w:rsidR="008A5155" w:rsidRPr="00EF0FA6" w14:paraId="17C4954B" w14:textId="77777777" w:rsidTr="00BF7DD6">
        <w:tc>
          <w:tcPr>
            <w:tcW w:w="4786" w:type="dxa"/>
          </w:tcPr>
          <w:p w14:paraId="1CEA9A6E" w14:textId="77777777" w:rsidR="008A5155" w:rsidRPr="008350B2" w:rsidRDefault="008350B2" w:rsidP="0095736A">
            <w:pPr>
              <w:ind w:firstLine="0"/>
              <w:rPr>
                <w:rFonts w:eastAsia="Times New Roman"/>
                <w:color w:val="000000" w:themeColor="text1"/>
                <w:kern w:val="36"/>
                <w:lang w:val="kk-KZ" w:eastAsia="ru-RU"/>
              </w:rPr>
            </w:pPr>
            <w:r w:rsidRPr="008350B2">
              <w:rPr>
                <w:rFonts w:eastAsia="Times New Roman"/>
                <w:color w:val="000000" w:themeColor="text1"/>
                <w:kern w:val="36"/>
                <w:lang w:val="kk-KZ" w:eastAsia="ru-RU"/>
              </w:rPr>
              <w:t>Ұ</w:t>
            </w:r>
            <w:r w:rsidRPr="008350B2">
              <w:rPr>
                <w:rFonts w:eastAsia="Times New Roman"/>
                <w:color w:val="000000" w:themeColor="text1"/>
                <w:kern w:val="36"/>
                <w:lang w:eastAsia="ru-RU"/>
              </w:rPr>
              <w:t>стазы жақсының...</w:t>
            </w:r>
            <w:r w:rsidRPr="008350B2">
              <w:rPr>
                <w:rFonts w:eastAsia="Times New Roman"/>
                <w:color w:val="000000" w:themeColor="text1"/>
                <w:kern w:val="36"/>
                <w:lang w:val="kk-KZ" w:eastAsia="ru-RU"/>
              </w:rPr>
              <w:t xml:space="preserve"> (АТ., 24.12.20)</w:t>
            </w:r>
          </w:p>
        </w:tc>
        <w:tc>
          <w:tcPr>
            <w:tcW w:w="5068" w:type="dxa"/>
          </w:tcPr>
          <w:p w14:paraId="6F3322A2" w14:textId="77777777" w:rsidR="004F06A1" w:rsidRPr="004F06A1" w:rsidRDefault="008350B2" w:rsidP="00C72C23">
            <w:pPr>
              <w:ind w:firstLine="34"/>
              <w:rPr>
                <w:rFonts w:eastAsia="Times New Roman"/>
                <w:color w:val="000000" w:themeColor="text1"/>
                <w:kern w:val="36"/>
                <w:lang w:val="kk-KZ" w:eastAsia="ru-RU"/>
              </w:rPr>
            </w:pPr>
            <w:r w:rsidRPr="008350B2">
              <w:rPr>
                <w:rFonts w:eastAsia="Times New Roman"/>
                <w:color w:val="000000" w:themeColor="text1"/>
                <w:kern w:val="36"/>
                <w:lang w:val="kk-KZ" w:eastAsia="ru-RU"/>
              </w:rPr>
              <w:t>Ұстазы жақсының</w:t>
            </w:r>
            <w:r>
              <w:rPr>
                <w:rFonts w:eastAsia="Times New Roman"/>
                <w:color w:val="000000" w:themeColor="text1"/>
                <w:kern w:val="36"/>
                <w:lang w:val="kk-KZ" w:eastAsia="ru-RU"/>
              </w:rPr>
              <w:t xml:space="preserve"> ұстамы жақсы / нақыл сөз</w:t>
            </w:r>
          </w:p>
        </w:tc>
      </w:tr>
      <w:tr w:rsidR="008A5155" w:rsidRPr="00EF0FA6" w14:paraId="4D49B10B" w14:textId="77777777" w:rsidTr="004E13E4">
        <w:tc>
          <w:tcPr>
            <w:tcW w:w="4786" w:type="dxa"/>
            <w:shd w:val="clear" w:color="auto" w:fill="auto"/>
          </w:tcPr>
          <w:p w14:paraId="6BA01C36" w14:textId="77777777" w:rsidR="008A5155" w:rsidRPr="004E13E4" w:rsidRDefault="00175A6E" w:rsidP="00C72C23">
            <w:pPr>
              <w:ind w:firstLine="0"/>
              <w:rPr>
                <w:rFonts w:eastAsia="Times New Roman"/>
                <w:color w:val="000000" w:themeColor="text1"/>
                <w:kern w:val="36"/>
                <w:lang w:val="kk-KZ" w:eastAsia="ru-RU"/>
              </w:rPr>
            </w:pPr>
            <w:r>
              <w:rPr>
                <w:rFonts w:eastAsia="Times New Roman"/>
                <w:color w:val="000000" w:themeColor="text1"/>
                <w:kern w:val="36"/>
                <w:lang w:val="kk-KZ" w:eastAsia="ru-RU"/>
              </w:rPr>
              <w:t>«Нұр-</w:t>
            </w:r>
            <w:r w:rsidR="00AC1A98">
              <w:rPr>
                <w:rFonts w:eastAsia="Times New Roman"/>
                <w:color w:val="000000" w:themeColor="text1"/>
                <w:kern w:val="36"/>
                <w:lang w:val="kk-KZ" w:eastAsia="ru-RU"/>
              </w:rPr>
              <w:t>С</w:t>
            </w:r>
            <w:r>
              <w:rPr>
                <w:rFonts w:eastAsia="Times New Roman"/>
                <w:color w:val="000000" w:themeColor="text1"/>
                <w:kern w:val="36"/>
                <w:lang w:val="kk-KZ" w:eastAsia="ru-RU"/>
              </w:rPr>
              <w:t>ұлтанға» бір қуанып, Астанаға бір қуанып (ЖА., 20.09.22)</w:t>
            </w:r>
          </w:p>
        </w:tc>
        <w:tc>
          <w:tcPr>
            <w:tcW w:w="5068" w:type="dxa"/>
          </w:tcPr>
          <w:p w14:paraId="786725C5" w14:textId="77777777" w:rsidR="00C72C23" w:rsidRDefault="004E13E4" w:rsidP="00C72C23">
            <w:pPr>
              <w:ind w:firstLine="34"/>
              <w:rPr>
                <w:color w:val="000000"/>
                <w:shd w:val="clear" w:color="auto" w:fill="FFFFFF"/>
                <w:lang w:val="kk-KZ"/>
              </w:rPr>
            </w:pPr>
            <w:r w:rsidRPr="004E13E4">
              <w:rPr>
                <w:color w:val="000000"/>
                <w:shd w:val="clear" w:color="auto" w:fill="FFFFFF"/>
                <w:lang w:val="kk-KZ"/>
              </w:rPr>
              <w:t>Көк шыққанға бір қуанып,</w:t>
            </w:r>
          </w:p>
          <w:p w14:paraId="2820F4F9" w14:textId="77777777" w:rsidR="00C72C23" w:rsidRDefault="004E13E4" w:rsidP="00C72C23">
            <w:pPr>
              <w:ind w:firstLine="34"/>
              <w:rPr>
                <w:color w:val="000000"/>
                <w:shd w:val="clear" w:color="auto" w:fill="FFFFFF"/>
                <w:lang w:val="kk-KZ"/>
              </w:rPr>
            </w:pPr>
            <w:r w:rsidRPr="004E13E4">
              <w:rPr>
                <w:color w:val="000000"/>
                <w:shd w:val="clear" w:color="auto" w:fill="FFFFFF"/>
                <w:lang w:val="kk-KZ"/>
              </w:rPr>
              <w:t>Шөп шыққанға бір қуанып</w:t>
            </w:r>
          </w:p>
          <w:p w14:paraId="1362B86C" w14:textId="77777777" w:rsidR="004F06A1" w:rsidRPr="004F06A1" w:rsidRDefault="004E13E4" w:rsidP="00C72C23">
            <w:pPr>
              <w:ind w:firstLine="34"/>
              <w:rPr>
                <w:rFonts w:eastAsia="Times New Roman"/>
                <w:color w:val="000000" w:themeColor="text1"/>
                <w:kern w:val="36"/>
                <w:lang w:val="kk-KZ" w:eastAsia="ru-RU"/>
              </w:rPr>
            </w:pPr>
            <w:r w:rsidRPr="004E13E4">
              <w:rPr>
                <w:color w:val="000000"/>
                <w:shd w:val="clear" w:color="auto" w:fill="FFFFFF"/>
                <w:lang w:val="kk-KZ"/>
              </w:rPr>
              <w:t>Өмір өтті-ау зырғып ағып, зырғып ағып</w:t>
            </w:r>
            <w:r>
              <w:rPr>
                <w:color w:val="000000"/>
                <w:shd w:val="clear" w:color="auto" w:fill="FFFFFF"/>
                <w:lang w:val="kk-KZ"/>
              </w:rPr>
              <w:t xml:space="preserve"> / ән мәтіні</w:t>
            </w:r>
          </w:p>
        </w:tc>
      </w:tr>
      <w:tr w:rsidR="008A5155" w:rsidRPr="00EF0FA6" w14:paraId="31E7C091" w14:textId="77777777" w:rsidTr="00BF7DD6">
        <w:tc>
          <w:tcPr>
            <w:tcW w:w="4786" w:type="dxa"/>
          </w:tcPr>
          <w:p w14:paraId="1F19DA79" w14:textId="77777777" w:rsidR="00706266" w:rsidRDefault="009F15BD" w:rsidP="00C72C23">
            <w:pPr>
              <w:ind w:firstLine="0"/>
              <w:rPr>
                <w:color w:val="000000" w:themeColor="text1"/>
                <w:lang w:val="kk-KZ"/>
              </w:rPr>
            </w:pPr>
            <w:r w:rsidRPr="009F15BD">
              <w:rPr>
                <w:color w:val="000000" w:themeColor="text1"/>
              </w:rPr>
              <w:t>Ескі Қазақстан есіркей ме?</w:t>
            </w:r>
            <w:r w:rsidRPr="009F15BD">
              <w:rPr>
                <w:color w:val="000000" w:themeColor="text1"/>
                <w:lang w:val="kk-KZ"/>
              </w:rPr>
              <w:t xml:space="preserve"> (ЖА., 19.08.22)</w:t>
            </w:r>
            <w:r w:rsidR="00706266">
              <w:rPr>
                <w:color w:val="000000" w:themeColor="text1"/>
                <w:lang w:val="kk-KZ"/>
              </w:rPr>
              <w:t>;</w:t>
            </w:r>
          </w:p>
          <w:p w14:paraId="3DDF27E1" w14:textId="77777777" w:rsidR="00706266" w:rsidRPr="00706266" w:rsidRDefault="00706266" w:rsidP="0095736A">
            <w:pPr>
              <w:ind w:firstLine="0"/>
              <w:rPr>
                <w:color w:val="000000" w:themeColor="text1"/>
                <w:lang w:val="kk-KZ"/>
              </w:rPr>
            </w:pPr>
            <w:r>
              <w:rPr>
                <w:color w:val="000000" w:themeColor="text1"/>
                <w:lang w:val="kk-KZ"/>
              </w:rPr>
              <w:t>Жаңа әкім жарылқамас, ескі министр есіркемес (ЖА., 15.02.22)</w:t>
            </w:r>
          </w:p>
        </w:tc>
        <w:tc>
          <w:tcPr>
            <w:tcW w:w="5068" w:type="dxa"/>
          </w:tcPr>
          <w:p w14:paraId="3509A700" w14:textId="77777777" w:rsidR="00C72C23" w:rsidRDefault="009F15BD" w:rsidP="00C72C23">
            <w:pPr>
              <w:ind w:firstLine="34"/>
              <w:rPr>
                <w:color w:val="000000" w:themeColor="text1"/>
                <w:lang w:val="kk-KZ"/>
              </w:rPr>
            </w:pPr>
            <w:r w:rsidRPr="009F15BD">
              <w:rPr>
                <w:color w:val="000000" w:themeColor="text1"/>
                <w:lang w:val="kk-KZ"/>
              </w:rPr>
              <w:t>Ескі айда есіркеп,</w:t>
            </w:r>
          </w:p>
          <w:p w14:paraId="4E5870AF" w14:textId="77777777" w:rsidR="000949B0" w:rsidRPr="000949B0" w:rsidRDefault="009F15BD" w:rsidP="00C72C23">
            <w:pPr>
              <w:ind w:firstLine="34"/>
              <w:rPr>
                <w:rFonts w:eastAsia="Times New Roman"/>
                <w:color w:val="000000" w:themeColor="text1"/>
                <w:kern w:val="36"/>
                <w:sz w:val="20"/>
                <w:lang w:val="kk-KZ" w:eastAsia="ru-RU"/>
              </w:rPr>
            </w:pPr>
            <w:r w:rsidRPr="009F15BD">
              <w:rPr>
                <w:color w:val="000000" w:themeColor="text1"/>
                <w:lang w:val="kk-KZ"/>
              </w:rPr>
              <w:t>Жаңа айда жарылқа.</w:t>
            </w:r>
            <w:r>
              <w:rPr>
                <w:color w:val="000000" w:themeColor="text1"/>
                <w:lang w:val="kk-KZ"/>
              </w:rPr>
              <w:t xml:space="preserve"> / Мақал-мәтел</w:t>
            </w:r>
          </w:p>
        </w:tc>
      </w:tr>
      <w:tr w:rsidR="009F15BD" w14:paraId="6B68F4F7" w14:textId="77777777" w:rsidTr="00BF7DD6">
        <w:tc>
          <w:tcPr>
            <w:tcW w:w="4786" w:type="dxa"/>
          </w:tcPr>
          <w:p w14:paraId="22D35019" w14:textId="77777777" w:rsidR="000949B0" w:rsidRPr="000949B0" w:rsidRDefault="00DD2BC0" w:rsidP="00C72C23">
            <w:pPr>
              <w:ind w:firstLine="0"/>
              <w:rPr>
                <w:color w:val="000000" w:themeColor="text1"/>
                <w:sz w:val="20"/>
                <w:lang w:val="kk-KZ"/>
              </w:rPr>
            </w:pPr>
            <w:r>
              <w:rPr>
                <w:color w:val="000000" w:themeColor="text1"/>
                <w:lang w:val="kk-KZ"/>
              </w:rPr>
              <w:t>Ұраны жоқ, мұраты жоқ, қазақ, қайда барасың? (ЖА., 11.01.23)</w:t>
            </w:r>
          </w:p>
        </w:tc>
        <w:tc>
          <w:tcPr>
            <w:tcW w:w="5068" w:type="dxa"/>
          </w:tcPr>
          <w:p w14:paraId="1FB48542" w14:textId="77777777" w:rsidR="009F15BD" w:rsidRPr="009F15BD" w:rsidRDefault="00DD2BC0" w:rsidP="0095736A">
            <w:pPr>
              <w:ind w:firstLine="34"/>
              <w:rPr>
                <w:color w:val="000000" w:themeColor="text1"/>
                <w:lang w:val="kk-KZ"/>
              </w:rPr>
            </w:pPr>
            <w:r>
              <w:rPr>
                <w:color w:val="000000" w:themeColor="text1"/>
                <w:lang w:val="kk-KZ"/>
              </w:rPr>
              <w:t xml:space="preserve">«Аягөз, қайда барасың?» </w:t>
            </w:r>
            <w:r w:rsidR="008C6D77">
              <w:rPr>
                <w:color w:val="000000" w:themeColor="text1"/>
                <w:lang w:val="kk-KZ"/>
              </w:rPr>
              <w:t xml:space="preserve">/ </w:t>
            </w:r>
            <w:r>
              <w:rPr>
                <w:color w:val="000000" w:themeColor="text1"/>
                <w:lang w:val="kk-KZ"/>
              </w:rPr>
              <w:t>Д.</w:t>
            </w:r>
            <w:r w:rsidR="0095736A">
              <w:rPr>
                <w:color w:val="000000" w:themeColor="text1"/>
                <w:lang w:val="kk-KZ"/>
              </w:rPr>
              <w:t> </w:t>
            </w:r>
            <w:r>
              <w:rPr>
                <w:color w:val="000000" w:themeColor="text1"/>
                <w:lang w:val="kk-KZ"/>
              </w:rPr>
              <w:t>Бабатайұлы</w:t>
            </w:r>
          </w:p>
        </w:tc>
      </w:tr>
      <w:tr w:rsidR="008C6D77" w14:paraId="133B979A" w14:textId="77777777" w:rsidTr="00BF7DD6">
        <w:tc>
          <w:tcPr>
            <w:tcW w:w="4786" w:type="dxa"/>
          </w:tcPr>
          <w:p w14:paraId="348A8637" w14:textId="77777777" w:rsidR="008C6D77" w:rsidRPr="008C6D77" w:rsidRDefault="008C6D77" w:rsidP="00C72C23">
            <w:pPr>
              <w:ind w:firstLine="0"/>
              <w:rPr>
                <w:color w:val="000000" w:themeColor="text1"/>
                <w:lang w:val="kk-KZ"/>
              </w:rPr>
            </w:pPr>
            <w:r>
              <w:rPr>
                <w:color w:val="000000" w:themeColor="text1"/>
                <w:lang w:val="kk-KZ"/>
              </w:rPr>
              <w:t>Банкрот болдым, мінекей... (ЖА., 02.02.23)</w:t>
            </w:r>
          </w:p>
        </w:tc>
        <w:tc>
          <w:tcPr>
            <w:tcW w:w="5068" w:type="dxa"/>
          </w:tcPr>
          <w:p w14:paraId="414BC7C5" w14:textId="77777777" w:rsidR="008C6D77" w:rsidRPr="008C6D77" w:rsidRDefault="008C6D77" w:rsidP="00C72C23">
            <w:pPr>
              <w:ind w:firstLine="34"/>
              <w:rPr>
                <w:color w:val="000000" w:themeColor="text1"/>
                <w:lang w:val="kk-KZ"/>
              </w:rPr>
            </w:pPr>
            <w:r>
              <w:rPr>
                <w:color w:val="000000" w:themeColor="text1"/>
                <w:lang w:val="kk-KZ"/>
              </w:rPr>
              <w:t>«Болыс болдым, мінекей» / Абай</w:t>
            </w:r>
          </w:p>
        </w:tc>
      </w:tr>
      <w:tr w:rsidR="008C6D77" w:rsidRPr="00EF0FA6" w14:paraId="6B5E2CE2" w14:textId="77777777" w:rsidTr="00BF7DD6">
        <w:tc>
          <w:tcPr>
            <w:tcW w:w="4786" w:type="dxa"/>
          </w:tcPr>
          <w:p w14:paraId="7033A9E9" w14:textId="77777777" w:rsidR="008C6D77" w:rsidRPr="009F15BD" w:rsidRDefault="005D1DC2" w:rsidP="00C72C23">
            <w:pPr>
              <w:ind w:firstLine="0"/>
              <w:rPr>
                <w:color w:val="000000" w:themeColor="text1"/>
                <w:lang w:val="kk-KZ"/>
              </w:rPr>
            </w:pPr>
            <w:r>
              <w:rPr>
                <w:color w:val="000000" w:themeColor="text1"/>
                <w:lang w:val="kk-KZ"/>
              </w:rPr>
              <w:t>Мешіт, мектеп һәм мемлекет (ЖА., 09.11.22)</w:t>
            </w:r>
          </w:p>
        </w:tc>
        <w:tc>
          <w:tcPr>
            <w:tcW w:w="5068" w:type="dxa"/>
          </w:tcPr>
          <w:p w14:paraId="090A4DFA" w14:textId="77777777" w:rsidR="005D1DC2" w:rsidRPr="009F15BD" w:rsidRDefault="005D1DC2" w:rsidP="00C72C23">
            <w:pPr>
              <w:ind w:firstLine="34"/>
              <w:rPr>
                <w:color w:val="000000" w:themeColor="text1"/>
                <w:lang w:val="kk-KZ"/>
              </w:rPr>
            </w:pPr>
            <w:r>
              <w:rPr>
                <w:color w:val="000000" w:themeColor="text1"/>
                <w:lang w:val="kk-KZ"/>
              </w:rPr>
              <w:t>«Аққу, шортан һәм шаян» / А. Байтұрсынов</w:t>
            </w:r>
          </w:p>
        </w:tc>
      </w:tr>
    </w:tbl>
    <w:p w14:paraId="16ECDBBB" w14:textId="77777777" w:rsidR="00D00EA9" w:rsidRPr="00B240BE" w:rsidRDefault="00D00EA9" w:rsidP="00D00EA9">
      <w:pPr>
        <w:ind w:firstLine="0"/>
        <w:rPr>
          <w:rFonts w:cs="Times New Roman"/>
          <w:szCs w:val="28"/>
          <w:lang w:val="kk-KZ"/>
        </w:rPr>
      </w:pPr>
    </w:p>
    <w:p w14:paraId="17B651B4" w14:textId="77777777" w:rsidR="00C72C23" w:rsidRDefault="00C72C23" w:rsidP="00DE7CD7">
      <w:pPr>
        <w:rPr>
          <w:rFonts w:cs="Times New Roman"/>
          <w:szCs w:val="28"/>
          <w:lang w:val="kk-KZ"/>
        </w:rPr>
        <w:sectPr w:rsidR="00C72C23" w:rsidSect="00264963">
          <w:pgSz w:w="11906" w:h="16838"/>
          <w:pgMar w:top="1134" w:right="567" w:bottom="1134" w:left="1701" w:header="709" w:footer="709" w:gutter="0"/>
          <w:cols w:space="708"/>
          <w:docGrid w:linePitch="360"/>
        </w:sectPr>
      </w:pPr>
    </w:p>
    <w:p w14:paraId="486925C8" w14:textId="77777777" w:rsidR="00333559" w:rsidRDefault="00333559" w:rsidP="0010490A">
      <w:pPr>
        <w:pStyle w:val="1"/>
        <w:spacing w:before="0"/>
        <w:ind w:firstLine="0"/>
        <w:jc w:val="center"/>
        <w:rPr>
          <w:lang w:val="kk-KZ"/>
        </w:rPr>
      </w:pPr>
      <w:bookmarkStart w:id="24" w:name="_Toc209978230"/>
      <w:r w:rsidRPr="00C72C23">
        <w:rPr>
          <w:lang w:val="kk-KZ"/>
        </w:rPr>
        <w:lastRenderedPageBreak/>
        <w:t>ҚОСЫМША Б</w:t>
      </w:r>
      <w:bookmarkEnd w:id="24"/>
    </w:p>
    <w:p w14:paraId="2DE6DE0E" w14:textId="790D092E" w:rsidR="00107748" w:rsidRPr="00107748" w:rsidRDefault="00925243" w:rsidP="00107748">
      <w:pPr>
        <w:ind w:firstLine="0"/>
        <w:jc w:val="center"/>
        <w:rPr>
          <w:lang w:val="kk-KZ"/>
        </w:rPr>
      </w:pPr>
      <w:r>
        <w:rPr>
          <w:lang w:val="kk-KZ"/>
        </w:rPr>
        <w:t>Сауалнама сұрақтары</w:t>
      </w:r>
    </w:p>
    <w:p w14:paraId="04DB36C3" w14:textId="77777777" w:rsidR="00333559" w:rsidRDefault="00333559" w:rsidP="0010490A">
      <w:pPr>
        <w:ind w:firstLine="0"/>
        <w:jc w:val="center"/>
        <w:rPr>
          <w:rFonts w:cs="Times New Roman"/>
          <w:b/>
          <w:szCs w:val="28"/>
          <w:lang w:val="kk-KZ"/>
        </w:rPr>
      </w:pPr>
    </w:p>
    <w:p w14:paraId="22CFFD2E" w14:textId="77777777" w:rsidR="00333559" w:rsidRDefault="00264963" w:rsidP="0010490A">
      <w:pPr>
        <w:rPr>
          <w:rFonts w:cs="Times New Roman"/>
          <w:color w:val="000000" w:themeColor="text1"/>
          <w:szCs w:val="28"/>
          <w:lang w:val="kk-KZ"/>
        </w:rPr>
      </w:pPr>
      <w:r>
        <w:rPr>
          <w:rFonts w:cs="Times New Roman"/>
          <w:color w:val="000000" w:themeColor="text1"/>
          <w:szCs w:val="28"/>
          <w:lang w:val="kk-KZ"/>
        </w:rPr>
        <w:t xml:space="preserve">Прецедентті айтылымның жастардың </w:t>
      </w:r>
      <w:r w:rsidR="006D4CA1">
        <w:rPr>
          <w:rFonts w:cs="Times New Roman"/>
          <w:color w:val="000000" w:themeColor="text1"/>
          <w:szCs w:val="28"/>
          <w:lang w:val="kk-KZ"/>
        </w:rPr>
        <w:t>күнделікті өміріндегі қолданысын анықтау үшін қойылған сұрақтар:</w:t>
      </w:r>
    </w:p>
    <w:p w14:paraId="000F7DA8" w14:textId="77777777" w:rsidR="006D4CA1" w:rsidRPr="00FF6DAF" w:rsidRDefault="006D4CA1" w:rsidP="00333559">
      <w:pPr>
        <w:jc w:val="center"/>
        <w:rPr>
          <w:rFonts w:cs="Times New Roman"/>
          <w:color w:val="000000" w:themeColor="text1"/>
          <w:sz w:val="14"/>
          <w:szCs w:val="28"/>
          <w:lang w:val="kk-KZ"/>
        </w:rPr>
      </w:pPr>
    </w:p>
    <w:p w14:paraId="6D54477B" w14:textId="77777777" w:rsidR="00264963" w:rsidRPr="00264963" w:rsidRDefault="006D4CA1" w:rsidP="00264963">
      <w:pPr>
        <w:rPr>
          <w:rFonts w:cs="Times New Roman"/>
          <w:color w:val="000000" w:themeColor="text1"/>
          <w:szCs w:val="28"/>
          <w:lang w:val="kk-KZ"/>
        </w:rPr>
      </w:pPr>
      <w:r>
        <w:rPr>
          <w:rFonts w:cs="Times New Roman"/>
          <w:color w:val="000000" w:themeColor="text1"/>
          <w:szCs w:val="28"/>
          <w:lang w:val="kk-KZ"/>
        </w:rPr>
        <w:t xml:space="preserve">- </w:t>
      </w:r>
      <w:r w:rsidR="00264963">
        <w:rPr>
          <w:rFonts w:cs="Times New Roman"/>
          <w:color w:val="000000" w:themeColor="text1"/>
          <w:szCs w:val="28"/>
          <w:lang w:val="kk-KZ"/>
        </w:rPr>
        <w:t>«Прецедент», «прецеденттік құбылыс», «прецеденттік есім», «прецеденттік жағдай» деген ұғымдар сізге таныс па? Қандай түсінік қалыптасады?</w:t>
      </w:r>
    </w:p>
    <w:p w14:paraId="27D8209C" w14:textId="14874518" w:rsidR="00264963" w:rsidRPr="007D18F9" w:rsidRDefault="006D4CA1" w:rsidP="00264963">
      <w:pPr>
        <w:rPr>
          <w:rFonts w:cs="Times New Roman"/>
          <w:color w:val="000000" w:themeColor="text1"/>
          <w:szCs w:val="28"/>
          <w:lang w:val="kk-KZ"/>
        </w:rPr>
      </w:pPr>
      <w:r>
        <w:rPr>
          <w:rFonts w:cs="Times New Roman"/>
          <w:color w:val="000000" w:themeColor="text1"/>
          <w:szCs w:val="28"/>
          <w:lang w:val="kk-KZ"/>
        </w:rPr>
        <w:t xml:space="preserve">- </w:t>
      </w:r>
      <w:r w:rsidR="00264963">
        <w:rPr>
          <w:rFonts w:cs="Times New Roman"/>
          <w:color w:val="000000" w:themeColor="text1"/>
          <w:szCs w:val="28"/>
          <w:lang w:val="kk-KZ"/>
        </w:rPr>
        <w:t>Ата-аналарың</w:t>
      </w:r>
      <w:r w:rsidR="00255EAD">
        <w:rPr>
          <w:rFonts w:cs="Times New Roman"/>
          <w:color w:val="000000" w:themeColor="text1"/>
          <w:szCs w:val="28"/>
          <w:lang w:val="kk-KZ"/>
        </w:rPr>
        <w:t>ыз</w:t>
      </w:r>
      <w:r w:rsidR="00264963">
        <w:rPr>
          <w:rFonts w:cs="Times New Roman"/>
          <w:color w:val="000000" w:themeColor="text1"/>
          <w:szCs w:val="28"/>
          <w:lang w:val="kk-KZ"/>
        </w:rPr>
        <w:t>, достарың</w:t>
      </w:r>
      <w:r w:rsidR="00255EAD">
        <w:rPr>
          <w:rFonts w:cs="Times New Roman"/>
          <w:color w:val="000000" w:themeColor="text1"/>
          <w:szCs w:val="28"/>
          <w:lang w:val="kk-KZ"/>
        </w:rPr>
        <w:t>ыз</w:t>
      </w:r>
      <w:r w:rsidR="00264963">
        <w:rPr>
          <w:rFonts w:cs="Times New Roman"/>
          <w:color w:val="000000" w:themeColor="text1"/>
          <w:szCs w:val="28"/>
          <w:lang w:val="kk-KZ"/>
        </w:rPr>
        <w:t xml:space="preserve"> </w:t>
      </w:r>
      <w:r w:rsidR="00425278">
        <w:rPr>
          <w:rFonts w:cs="Times New Roman"/>
          <w:color w:val="000000" w:themeColor="text1"/>
          <w:szCs w:val="28"/>
          <w:lang w:val="kk-KZ"/>
        </w:rPr>
        <w:t>тарапынан көп айт</w:t>
      </w:r>
      <w:r w:rsidR="00264963">
        <w:rPr>
          <w:rFonts w:cs="Times New Roman"/>
          <w:color w:val="000000" w:themeColor="text1"/>
          <w:szCs w:val="28"/>
          <w:lang w:val="kk-KZ"/>
        </w:rPr>
        <w:t>ы</w:t>
      </w:r>
      <w:r w:rsidR="00425278">
        <w:rPr>
          <w:rFonts w:cs="Times New Roman"/>
          <w:color w:val="000000" w:themeColor="text1"/>
          <w:szCs w:val="28"/>
          <w:lang w:val="kk-KZ"/>
        </w:rPr>
        <w:t>латы</w:t>
      </w:r>
      <w:r w:rsidR="00264963">
        <w:rPr>
          <w:rFonts w:cs="Times New Roman"/>
          <w:color w:val="000000" w:themeColor="text1"/>
          <w:szCs w:val="28"/>
          <w:lang w:val="kk-KZ"/>
        </w:rPr>
        <w:t>н мақалдар, қанатты сөздер не тұрақты сөз тіркестері?</w:t>
      </w:r>
    </w:p>
    <w:p w14:paraId="0E569ADD" w14:textId="038AE852" w:rsidR="00264963" w:rsidRPr="007D18F9" w:rsidRDefault="006D4CA1" w:rsidP="00425278">
      <w:pPr>
        <w:rPr>
          <w:rFonts w:cs="Times New Roman"/>
          <w:color w:val="000000" w:themeColor="text1"/>
          <w:szCs w:val="28"/>
          <w:lang w:val="kk-KZ"/>
        </w:rPr>
      </w:pPr>
      <w:r>
        <w:rPr>
          <w:rFonts w:cs="Times New Roman"/>
          <w:color w:val="000000" w:themeColor="text1"/>
          <w:szCs w:val="28"/>
          <w:lang w:val="kk-KZ"/>
        </w:rPr>
        <w:t xml:space="preserve">- </w:t>
      </w:r>
      <w:r w:rsidR="00264963">
        <w:rPr>
          <w:rFonts w:cs="Times New Roman"/>
          <w:color w:val="000000" w:themeColor="text1"/>
          <w:szCs w:val="28"/>
          <w:lang w:val="kk-KZ"/>
        </w:rPr>
        <w:t xml:space="preserve"> Күнделікте өмір</w:t>
      </w:r>
      <w:r w:rsidR="00264963" w:rsidRPr="007D18F9">
        <w:rPr>
          <w:rFonts w:cs="Times New Roman"/>
          <w:color w:val="000000" w:themeColor="text1"/>
          <w:szCs w:val="28"/>
          <w:lang w:val="kk-KZ"/>
        </w:rPr>
        <w:t>де қолданатын мақал-мәтелдер</w:t>
      </w:r>
      <w:r w:rsidR="00904628">
        <w:rPr>
          <w:rFonts w:cs="Times New Roman"/>
          <w:color w:val="000000" w:themeColor="text1"/>
          <w:szCs w:val="28"/>
          <w:lang w:val="kk-KZ"/>
        </w:rPr>
        <w:t>ің</w:t>
      </w:r>
      <w:r w:rsidR="00255EAD">
        <w:rPr>
          <w:rFonts w:cs="Times New Roman"/>
          <w:color w:val="000000" w:themeColor="text1"/>
          <w:szCs w:val="28"/>
          <w:lang w:val="kk-KZ"/>
        </w:rPr>
        <w:t>із</w:t>
      </w:r>
      <w:r w:rsidR="00904628">
        <w:rPr>
          <w:rFonts w:cs="Times New Roman"/>
          <w:color w:val="000000" w:themeColor="text1"/>
          <w:szCs w:val="28"/>
          <w:lang w:val="kk-KZ"/>
        </w:rPr>
        <w:t xml:space="preserve"> қандай?</w:t>
      </w:r>
      <w:r w:rsidR="00123F68">
        <w:rPr>
          <w:rFonts w:cs="Times New Roman"/>
          <w:color w:val="000000" w:themeColor="text1"/>
          <w:szCs w:val="28"/>
          <w:lang w:val="kk-KZ"/>
        </w:rPr>
        <w:t xml:space="preserve"> (М</w:t>
      </w:r>
      <w:r w:rsidR="00264963" w:rsidRPr="007D18F9">
        <w:rPr>
          <w:rFonts w:cs="Times New Roman"/>
          <w:color w:val="000000" w:themeColor="text1"/>
          <w:szCs w:val="28"/>
          <w:lang w:val="kk-KZ"/>
        </w:rPr>
        <w:t>ысалы: до</w:t>
      </w:r>
      <w:r w:rsidR="00264963">
        <w:rPr>
          <w:rFonts w:cs="Times New Roman"/>
          <w:color w:val="000000" w:themeColor="text1"/>
          <w:szCs w:val="28"/>
          <w:lang w:val="kk-KZ"/>
        </w:rPr>
        <w:t xml:space="preserve">с жылатып айтады; өз үйім – өлең төсегім) </w:t>
      </w:r>
    </w:p>
    <w:p w14:paraId="5F1B864C" w14:textId="2549550D" w:rsidR="00264963" w:rsidRPr="007D18F9" w:rsidRDefault="006D4CA1" w:rsidP="00264963">
      <w:pPr>
        <w:rPr>
          <w:rFonts w:cs="Times New Roman"/>
          <w:color w:val="000000" w:themeColor="text1"/>
          <w:szCs w:val="28"/>
          <w:lang w:val="kk-KZ"/>
        </w:rPr>
      </w:pPr>
      <w:r>
        <w:rPr>
          <w:rFonts w:cs="Times New Roman"/>
          <w:color w:val="000000" w:themeColor="text1"/>
          <w:szCs w:val="28"/>
          <w:lang w:val="kk-KZ"/>
        </w:rPr>
        <w:t xml:space="preserve">- </w:t>
      </w:r>
      <w:r w:rsidR="00264963">
        <w:rPr>
          <w:rFonts w:cs="Times New Roman"/>
          <w:color w:val="000000" w:themeColor="text1"/>
          <w:szCs w:val="28"/>
          <w:lang w:val="kk-KZ"/>
        </w:rPr>
        <w:t>Күнделікте өмір</w:t>
      </w:r>
      <w:r w:rsidR="00264963" w:rsidRPr="007D18F9">
        <w:rPr>
          <w:rFonts w:cs="Times New Roman"/>
          <w:color w:val="000000" w:themeColor="text1"/>
          <w:szCs w:val="28"/>
          <w:lang w:val="kk-KZ"/>
        </w:rPr>
        <w:t>де қолданатын фразеологи</w:t>
      </w:r>
      <w:r w:rsidR="00264963">
        <w:rPr>
          <w:rFonts w:cs="Times New Roman"/>
          <w:color w:val="000000" w:themeColor="text1"/>
          <w:szCs w:val="28"/>
          <w:lang w:val="kk-KZ"/>
        </w:rPr>
        <w:t>з</w:t>
      </w:r>
      <w:r w:rsidR="00264963" w:rsidRPr="007D18F9">
        <w:rPr>
          <w:rFonts w:cs="Times New Roman"/>
          <w:color w:val="000000" w:themeColor="text1"/>
          <w:szCs w:val="28"/>
          <w:lang w:val="kk-KZ"/>
        </w:rPr>
        <w:t>мдер</w:t>
      </w:r>
      <w:r w:rsidR="00904628">
        <w:rPr>
          <w:rFonts w:cs="Times New Roman"/>
          <w:color w:val="000000" w:themeColor="text1"/>
          <w:szCs w:val="28"/>
          <w:lang w:val="kk-KZ"/>
        </w:rPr>
        <w:t xml:space="preserve"> бар ма?</w:t>
      </w:r>
      <w:r w:rsidR="00264963" w:rsidRPr="007D18F9">
        <w:rPr>
          <w:rFonts w:cs="Times New Roman"/>
          <w:color w:val="000000" w:themeColor="text1"/>
          <w:szCs w:val="28"/>
          <w:lang w:val="kk-KZ"/>
        </w:rPr>
        <w:t xml:space="preserve"> (</w:t>
      </w:r>
      <w:r w:rsidR="00123F68">
        <w:rPr>
          <w:rFonts w:cs="Times New Roman"/>
          <w:color w:val="000000" w:themeColor="text1"/>
          <w:szCs w:val="28"/>
          <w:lang w:val="kk-KZ"/>
        </w:rPr>
        <w:t>М</w:t>
      </w:r>
      <w:r w:rsidR="00264963" w:rsidRPr="007D18F9">
        <w:rPr>
          <w:rFonts w:cs="Times New Roman"/>
          <w:color w:val="000000" w:themeColor="text1"/>
          <w:szCs w:val="28"/>
          <w:lang w:val="kk-KZ"/>
        </w:rPr>
        <w:t>ысалы: екі езуі екі құлағы</w:t>
      </w:r>
      <w:r w:rsidR="004B789E">
        <w:rPr>
          <w:rFonts w:cs="Times New Roman"/>
          <w:color w:val="000000" w:themeColor="text1"/>
          <w:szCs w:val="28"/>
          <w:lang w:val="kk-KZ"/>
        </w:rPr>
        <w:t>нда; аузын</w:t>
      </w:r>
      <w:r w:rsidR="00264963" w:rsidRPr="007D18F9">
        <w:rPr>
          <w:rFonts w:cs="Times New Roman"/>
          <w:color w:val="000000" w:themeColor="text1"/>
          <w:szCs w:val="28"/>
          <w:lang w:val="kk-KZ"/>
        </w:rPr>
        <w:t>да сөз тұрмайды)</w:t>
      </w:r>
      <w:r w:rsidR="00264963">
        <w:rPr>
          <w:rFonts w:cs="Times New Roman"/>
          <w:color w:val="000000" w:themeColor="text1"/>
          <w:szCs w:val="28"/>
          <w:lang w:val="kk-KZ"/>
        </w:rPr>
        <w:t xml:space="preserve"> </w:t>
      </w:r>
    </w:p>
    <w:p w14:paraId="044DCEE9" w14:textId="6444CA1A" w:rsidR="00264963" w:rsidRPr="007D18F9" w:rsidRDefault="006D4CA1" w:rsidP="00264963">
      <w:pPr>
        <w:rPr>
          <w:rFonts w:cs="Times New Roman"/>
          <w:color w:val="000000" w:themeColor="text1"/>
          <w:szCs w:val="28"/>
          <w:lang w:val="kk-KZ"/>
        </w:rPr>
      </w:pPr>
      <w:r>
        <w:rPr>
          <w:rFonts w:cs="Times New Roman"/>
          <w:color w:val="000000" w:themeColor="text1"/>
          <w:szCs w:val="28"/>
          <w:lang w:val="kk-KZ"/>
        </w:rPr>
        <w:t xml:space="preserve">- </w:t>
      </w:r>
      <w:r w:rsidR="00264963">
        <w:rPr>
          <w:rFonts w:cs="Times New Roman"/>
          <w:color w:val="000000" w:themeColor="text1"/>
          <w:szCs w:val="28"/>
          <w:lang w:val="kk-KZ"/>
        </w:rPr>
        <w:t>Күнделікте өмір</w:t>
      </w:r>
      <w:r w:rsidR="00264963" w:rsidRPr="007D18F9">
        <w:rPr>
          <w:rFonts w:cs="Times New Roman"/>
          <w:color w:val="000000" w:themeColor="text1"/>
          <w:szCs w:val="28"/>
          <w:lang w:val="kk-KZ"/>
        </w:rPr>
        <w:t>де қолданатын әннен, өлең жолдарынан, жарнамадан, кинолардан үзінділер</w:t>
      </w:r>
      <w:r w:rsidR="00904628">
        <w:rPr>
          <w:rFonts w:cs="Times New Roman"/>
          <w:color w:val="000000" w:themeColor="text1"/>
          <w:szCs w:val="28"/>
          <w:lang w:val="kk-KZ"/>
        </w:rPr>
        <w:t xml:space="preserve"> келтір</w:t>
      </w:r>
      <w:r w:rsidR="00255EAD">
        <w:rPr>
          <w:rFonts w:cs="Times New Roman"/>
          <w:color w:val="000000" w:themeColor="text1"/>
          <w:szCs w:val="28"/>
          <w:lang w:val="kk-KZ"/>
        </w:rPr>
        <w:t>іңіз</w:t>
      </w:r>
      <w:r w:rsidR="00123F68">
        <w:rPr>
          <w:rFonts w:cs="Times New Roman"/>
          <w:color w:val="000000" w:themeColor="text1"/>
          <w:szCs w:val="28"/>
          <w:lang w:val="kk-KZ"/>
        </w:rPr>
        <w:t xml:space="preserve"> (М</w:t>
      </w:r>
      <w:r w:rsidR="00264963" w:rsidRPr="007D18F9">
        <w:rPr>
          <w:rFonts w:cs="Times New Roman"/>
          <w:color w:val="000000" w:themeColor="text1"/>
          <w:szCs w:val="28"/>
          <w:lang w:val="kk-KZ"/>
        </w:rPr>
        <w:t xml:space="preserve">ысалы: оқы, оқы және оқы; </w:t>
      </w:r>
      <w:r w:rsidR="00264963">
        <w:rPr>
          <w:rFonts w:cs="Times New Roman"/>
          <w:color w:val="000000" w:themeColor="text1"/>
          <w:szCs w:val="28"/>
          <w:lang w:val="kk-KZ"/>
        </w:rPr>
        <w:t>сникерс</w:t>
      </w:r>
      <w:r w:rsidR="00264963" w:rsidRPr="007D18F9">
        <w:rPr>
          <w:rFonts w:cs="Times New Roman"/>
          <w:color w:val="000000" w:themeColor="text1"/>
          <w:szCs w:val="28"/>
          <w:lang w:val="kk-KZ"/>
        </w:rPr>
        <w:t>ни, не тормози</w:t>
      </w:r>
      <w:r w:rsidR="00264963">
        <w:rPr>
          <w:rFonts w:cs="Times New Roman"/>
          <w:color w:val="000000" w:themeColor="text1"/>
          <w:szCs w:val="28"/>
          <w:lang w:val="kk-KZ"/>
        </w:rPr>
        <w:t>; надо,</w:t>
      </w:r>
      <w:r w:rsidR="00995C7D">
        <w:rPr>
          <w:rFonts w:cs="Times New Roman"/>
          <w:color w:val="000000" w:themeColor="text1"/>
          <w:szCs w:val="28"/>
          <w:lang w:val="kk-KZ"/>
        </w:rPr>
        <w:t xml:space="preserve"> </w:t>
      </w:r>
      <w:r w:rsidR="00264963">
        <w:rPr>
          <w:rFonts w:cs="Times New Roman"/>
          <w:color w:val="000000" w:themeColor="text1"/>
          <w:szCs w:val="28"/>
          <w:lang w:val="kk-KZ"/>
        </w:rPr>
        <w:t>Федя, надо!; бұл – махаббат! (Райм мен Еркенің әні</w:t>
      </w:r>
      <w:r w:rsidR="00264963" w:rsidRPr="007D18F9">
        <w:rPr>
          <w:rFonts w:cs="Times New Roman"/>
          <w:color w:val="000000" w:themeColor="text1"/>
          <w:szCs w:val="28"/>
          <w:lang w:val="kk-KZ"/>
        </w:rPr>
        <w:t>)</w:t>
      </w:r>
      <w:r w:rsidR="00264963">
        <w:rPr>
          <w:rFonts w:cs="Times New Roman"/>
          <w:color w:val="000000" w:themeColor="text1"/>
          <w:szCs w:val="28"/>
          <w:lang w:val="kk-KZ"/>
        </w:rPr>
        <w:t xml:space="preserve"> ?</w:t>
      </w:r>
    </w:p>
    <w:p w14:paraId="3807753F" w14:textId="77777777" w:rsidR="00573313" w:rsidRDefault="00573313" w:rsidP="00333559">
      <w:pPr>
        <w:ind w:firstLine="0"/>
        <w:jc w:val="center"/>
        <w:rPr>
          <w:rFonts w:cs="Times New Roman"/>
          <w:szCs w:val="28"/>
          <w:lang w:val="kk-KZ"/>
        </w:rPr>
      </w:pPr>
    </w:p>
    <w:p w14:paraId="39398A08" w14:textId="77777777" w:rsidR="00D50601" w:rsidRDefault="00D50601" w:rsidP="00333559">
      <w:pPr>
        <w:ind w:firstLine="0"/>
        <w:jc w:val="center"/>
        <w:rPr>
          <w:rFonts w:cs="Times New Roman"/>
          <w:szCs w:val="28"/>
          <w:lang w:val="kk-KZ"/>
        </w:rPr>
      </w:pPr>
    </w:p>
    <w:p w14:paraId="6F712095" w14:textId="77777777" w:rsidR="00D50601" w:rsidRDefault="00D50601" w:rsidP="00333559">
      <w:pPr>
        <w:ind w:firstLine="0"/>
        <w:jc w:val="center"/>
        <w:rPr>
          <w:rFonts w:cs="Times New Roman"/>
          <w:szCs w:val="28"/>
          <w:lang w:val="kk-KZ"/>
        </w:rPr>
      </w:pPr>
    </w:p>
    <w:p w14:paraId="61FBDF80" w14:textId="77777777" w:rsidR="00D50601" w:rsidRDefault="00D50601" w:rsidP="00333559">
      <w:pPr>
        <w:ind w:firstLine="0"/>
        <w:jc w:val="center"/>
        <w:rPr>
          <w:rFonts w:cs="Times New Roman"/>
          <w:szCs w:val="28"/>
          <w:lang w:val="kk-KZ"/>
        </w:rPr>
      </w:pPr>
    </w:p>
    <w:p w14:paraId="16BA1695" w14:textId="77777777" w:rsidR="00D50601" w:rsidRDefault="00D50601" w:rsidP="00333559">
      <w:pPr>
        <w:ind w:firstLine="0"/>
        <w:jc w:val="center"/>
        <w:rPr>
          <w:rFonts w:cs="Times New Roman"/>
          <w:szCs w:val="28"/>
          <w:lang w:val="kk-KZ"/>
        </w:rPr>
      </w:pPr>
    </w:p>
    <w:p w14:paraId="7C0106E0" w14:textId="77777777" w:rsidR="00D50601" w:rsidRDefault="00D50601" w:rsidP="00333559">
      <w:pPr>
        <w:ind w:firstLine="0"/>
        <w:jc w:val="center"/>
        <w:rPr>
          <w:rFonts w:cs="Times New Roman"/>
          <w:szCs w:val="28"/>
          <w:lang w:val="kk-KZ"/>
        </w:rPr>
      </w:pPr>
    </w:p>
    <w:p w14:paraId="4E71BAC8" w14:textId="77777777" w:rsidR="00D50601" w:rsidRDefault="00D50601" w:rsidP="00333559">
      <w:pPr>
        <w:ind w:firstLine="0"/>
        <w:jc w:val="center"/>
        <w:rPr>
          <w:rFonts w:cs="Times New Roman"/>
          <w:szCs w:val="28"/>
          <w:lang w:val="kk-KZ"/>
        </w:rPr>
      </w:pPr>
    </w:p>
    <w:p w14:paraId="7C176AC9" w14:textId="77777777" w:rsidR="00D50601" w:rsidRDefault="00D50601" w:rsidP="00333559">
      <w:pPr>
        <w:ind w:firstLine="0"/>
        <w:jc w:val="center"/>
        <w:rPr>
          <w:rFonts w:cs="Times New Roman"/>
          <w:szCs w:val="28"/>
          <w:lang w:val="kk-KZ"/>
        </w:rPr>
      </w:pPr>
    </w:p>
    <w:p w14:paraId="2968A2F2" w14:textId="77777777" w:rsidR="00D50601" w:rsidRDefault="00D50601" w:rsidP="00333559">
      <w:pPr>
        <w:ind w:firstLine="0"/>
        <w:jc w:val="center"/>
        <w:rPr>
          <w:rFonts w:cs="Times New Roman"/>
          <w:szCs w:val="28"/>
          <w:lang w:val="kk-KZ"/>
        </w:rPr>
      </w:pPr>
    </w:p>
    <w:p w14:paraId="2E3FF668" w14:textId="77777777" w:rsidR="00D50601" w:rsidRDefault="00D50601" w:rsidP="00333559">
      <w:pPr>
        <w:ind w:firstLine="0"/>
        <w:jc w:val="center"/>
        <w:rPr>
          <w:rFonts w:cs="Times New Roman"/>
          <w:szCs w:val="28"/>
          <w:lang w:val="kk-KZ"/>
        </w:rPr>
      </w:pPr>
    </w:p>
    <w:p w14:paraId="66DCBB1C" w14:textId="77777777" w:rsidR="00D50601" w:rsidRDefault="00D50601" w:rsidP="00333559">
      <w:pPr>
        <w:ind w:firstLine="0"/>
        <w:jc w:val="center"/>
        <w:rPr>
          <w:rFonts w:cs="Times New Roman"/>
          <w:szCs w:val="28"/>
          <w:lang w:val="kk-KZ"/>
        </w:rPr>
      </w:pPr>
    </w:p>
    <w:p w14:paraId="3D031E61" w14:textId="77777777" w:rsidR="00D50601" w:rsidRDefault="00D50601" w:rsidP="00333559">
      <w:pPr>
        <w:ind w:firstLine="0"/>
        <w:jc w:val="center"/>
        <w:rPr>
          <w:rFonts w:cs="Times New Roman"/>
          <w:szCs w:val="28"/>
          <w:lang w:val="kk-KZ"/>
        </w:rPr>
      </w:pPr>
    </w:p>
    <w:p w14:paraId="3BB136B8" w14:textId="77777777" w:rsidR="00D50601" w:rsidRDefault="00D50601" w:rsidP="00333559">
      <w:pPr>
        <w:ind w:firstLine="0"/>
        <w:jc w:val="center"/>
        <w:rPr>
          <w:rFonts w:cs="Times New Roman"/>
          <w:szCs w:val="28"/>
          <w:lang w:val="kk-KZ"/>
        </w:rPr>
      </w:pPr>
    </w:p>
    <w:p w14:paraId="188D15A0" w14:textId="77777777" w:rsidR="00D50601" w:rsidRDefault="00D50601" w:rsidP="00333559">
      <w:pPr>
        <w:ind w:firstLine="0"/>
        <w:jc w:val="center"/>
        <w:rPr>
          <w:rFonts w:cs="Times New Roman"/>
          <w:szCs w:val="28"/>
          <w:lang w:val="kk-KZ"/>
        </w:rPr>
      </w:pPr>
    </w:p>
    <w:p w14:paraId="77835A5D" w14:textId="77777777" w:rsidR="00D50601" w:rsidRDefault="00D50601" w:rsidP="00333559">
      <w:pPr>
        <w:ind w:firstLine="0"/>
        <w:jc w:val="center"/>
        <w:rPr>
          <w:rFonts w:cs="Times New Roman"/>
          <w:szCs w:val="28"/>
          <w:lang w:val="kk-KZ"/>
        </w:rPr>
      </w:pPr>
    </w:p>
    <w:p w14:paraId="052E8751" w14:textId="77777777" w:rsidR="00D50601" w:rsidRDefault="00D50601" w:rsidP="00333559">
      <w:pPr>
        <w:ind w:firstLine="0"/>
        <w:jc w:val="center"/>
        <w:rPr>
          <w:rFonts w:cs="Times New Roman"/>
          <w:szCs w:val="28"/>
          <w:lang w:val="kk-KZ"/>
        </w:rPr>
      </w:pPr>
    </w:p>
    <w:p w14:paraId="6509E6B2" w14:textId="77777777" w:rsidR="00D50601" w:rsidRDefault="00D50601" w:rsidP="00333559">
      <w:pPr>
        <w:ind w:firstLine="0"/>
        <w:jc w:val="center"/>
        <w:rPr>
          <w:rFonts w:cs="Times New Roman"/>
          <w:szCs w:val="28"/>
          <w:lang w:val="kk-KZ"/>
        </w:rPr>
      </w:pPr>
    </w:p>
    <w:p w14:paraId="47E42450" w14:textId="77777777" w:rsidR="00D50601" w:rsidRDefault="00D50601" w:rsidP="00333559">
      <w:pPr>
        <w:ind w:firstLine="0"/>
        <w:jc w:val="center"/>
        <w:rPr>
          <w:rFonts w:cs="Times New Roman"/>
          <w:szCs w:val="28"/>
          <w:lang w:val="kk-KZ"/>
        </w:rPr>
      </w:pPr>
    </w:p>
    <w:p w14:paraId="1651EF40" w14:textId="77777777" w:rsidR="00D50601" w:rsidRDefault="00D50601" w:rsidP="00333559">
      <w:pPr>
        <w:ind w:firstLine="0"/>
        <w:jc w:val="center"/>
        <w:rPr>
          <w:rFonts w:cs="Times New Roman"/>
          <w:szCs w:val="28"/>
          <w:lang w:val="kk-KZ"/>
        </w:rPr>
      </w:pPr>
    </w:p>
    <w:p w14:paraId="60542A16" w14:textId="77777777" w:rsidR="00D50601" w:rsidRDefault="00D50601" w:rsidP="00333559">
      <w:pPr>
        <w:ind w:firstLine="0"/>
        <w:jc w:val="center"/>
        <w:rPr>
          <w:rFonts w:cs="Times New Roman"/>
          <w:szCs w:val="28"/>
          <w:lang w:val="kk-KZ"/>
        </w:rPr>
      </w:pPr>
    </w:p>
    <w:p w14:paraId="17DF84E8" w14:textId="77777777" w:rsidR="00D50601" w:rsidRDefault="00D50601" w:rsidP="00333559">
      <w:pPr>
        <w:ind w:firstLine="0"/>
        <w:jc w:val="center"/>
        <w:rPr>
          <w:rFonts w:cs="Times New Roman"/>
          <w:szCs w:val="28"/>
          <w:lang w:val="kk-KZ"/>
        </w:rPr>
      </w:pPr>
    </w:p>
    <w:p w14:paraId="74FA75DF" w14:textId="77777777" w:rsidR="00D50601" w:rsidRDefault="00D50601" w:rsidP="00333559">
      <w:pPr>
        <w:ind w:firstLine="0"/>
        <w:jc w:val="center"/>
        <w:rPr>
          <w:rFonts w:cs="Times New Roman"/>
          <w:szCs w:val="28"/>
          <w:lang w:val="kk-KZ"/>
        </w:rPr>
      </w:pPr>
    </w:p>
    <w:p w14:paraId="4788D1B0" w14:textId="77777777" w:rsidR="00D50601" w:rsidRDefault="00D50601" w:rsidP="00333559">
      <w:pPr>
        <w:ind w:firstLine="0"/>
        <w:jc w:val="center"/>
        <w:rPr>
          <w:rFonts w:cs="Times New Roman"/>
          <w:szCs w:val="28"/>
          <w:lang w:val="kk-KZ"/>
        </w:rPr>
      </w:pPr>
    </w:p>
    <w:p w14:paraId="66E13982" w14:textId="77777777" w:rsidR="00D50601" w:rsidRDefault="00D50601" w:rsidP="00333559">
      <w:pPr>
        <w:ind w:firstLine="0"/>
        <w:jc w:val="center"/>
        <w:rPr>
          <w:rFonts w:cs="Times New Roman"/>
          <w:szCs w:val="28"/>
          <w:lang w:val="kk-KZ"/>
        </w:rPr>
      </w:pPr>
    </w:p>
    <w:p w14:paraId="696811A2" w14:textId="77777777" w:rsidR="00D50601" w:rsidRDefault="00D50601" w:rsidP="00333559">
      <w:pPr>
        <w:ind w:firstLine="0"/>
        <w:jc w:val="center"/>
        <w:rPr>
          <w:rFonts w:cs="Times New Roman"/>
          <w:szCs w:val="28"/>
          <w:lang w:val="kk-KZ"/>
        </w:rPr>
      </w:pPr>
    </w:p>
    <w:p w14:paraId="587952C9" w14:textId="77777777" w:rsidR="00D50601" w:rsidRDefault="00D50601" w:rsidP="00333559">
      <w:pPr>
        <w:ind w:firstLine="0"/>
        <w:jc w:val="center"/>
        <w:rPr>
          <w:rFonts w:cs="Times New Roman"/>
          <w:szCs w:val="28"/>
          <w:lang w:val="kk-KZ"/>
        </w:rPr>
      </w:pPr>
    </w:p>
    <w:p w14:paraId="4169C82E" w14:textId="77777777" w:rsidR="00D50601" w:rsidRDefault="00D50601" w:rsidP="00333559">
      <w:pPr>
        <w:ind w:firstLine="0"/>
        <w:jc w:val="center"/>
        <w:rPr>
          <w:rFonts w:cs="Times New Roman"/>
          <w:szCs w:val="28"/>
          <w:lang w:val="kk-KZ"/>
        </w:rPr>
      </w:pPr>
    </w:p>
    <w:p w14:paraId="294D39BD" w14:textId="3DE874ED" w:rsidR="00BE2803" w:rsidRDefault="00BE2803" w:rsidP="00BE2803">
      <w:pPr>
        <w:pStyle w:val="1"/>
        <w:spacing w:before="0"/>
        <w:ind w:firstLine="0"/>
        <w:jc w:val="center"/>
        <w:rPr>
          <w:lang w:val="kk-KZ"/>
        </w:rPr>
      </w:pPr>
      <w:bookmarkStart w:id="25" w:name="_Toc209978231"/>
      <w:r w:rsidRPr="00C72C23">
        <w:rPr>
          <w:lang w:val="kk-KZ"/>
        </w:rPr>
        <w:lastRenderedPageBreak/>
        <w:t>ҚОСЫМША</w:t>
      </w:r>
      <w:r>
        <w:rPr>
          <w:lang w:val="kk-KZ"/>
        </w:rPr>
        <w:t xml:space="preserve"> В</w:t>
      </w:r>
      <w:bookmarkEnd w:id="25"/>
    </w:p>
    <w:p w14:paraId="12ACE22D" w14:textId="27FFAAE6" w:rsidR="00BE2803" w:rsidRDefault="00BE2803" w:rsidP="00BE2803">
      <w:pPr>
        <w:ind w:firstLine="0"/>
        <w:jc w:val="center"/>
        <w:rPr>
          <w:lang w:val="kk-KZ"/>
        </w:rPr>
      </w:pPr>
      <w:r>
        <w:rPr>
          <w:lang w:val="kk-KZ"/>
        </w:rPr>
        <w:t>Авторлық куәлік</w:t>
      </w:r>
    </w:p>
    <w:p w14:paraId="545FF0DB" w14:textId="77777777" w:rsidR="008A220F" w:rsidRDefault="008A220F" w:rsidP="00BE2803">
      <w:pPr>
        <w:ind w:firstLine="0"/>
        <w:jc w:val="center"/>
        <w:rPr>
          <w:lang w:val="kk-KZ"/>
        </w:rPr>
      </w:pPr>
    </w:p>
    <w:p w14:paraId="43889EEB" w14:textId="2E134C19" w:rsidR="008A220F" w:rsidRDefault="008A220F" w:rsidP="00BE2803">
      <w:pPr>
        <w:ind w:firstLine="0"/>
        <w:jc w:val="center"/>
        <w:rPr>
          <w:lang w:val="kk-KZ"/>
        </w:rPr>
      </w:pPr>
      <w:r>
        <w:rPr>
          <w:noProof/>
          <w:lang w:eastAsia="ru-RU"/>
        </w:rPr>
        <w:drawing>
          <wp:inline distT="0" distB="0" distL="0" distR="0" wp14:anchorId="5AC5F526" wp14:editId="6ADD4DF2">
            <wp:extent cx="5781642" cy="8169310"/>
            <wp:effectExtent l="0" t="0" r="0" b="3175"/>
            <wp:docPr id="25" name="Рисунок 25" descr="C:\Users\User\Downloads\Свидетельство (1)-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Свидетельство (1)-1_page-0001.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85789" cy="8175169"/>
                    </a:xfrm>
                    <a:prstGeom prst="rect">
                      <a:avLst/>
                    </a:prstGeom>
                    <a:noFill/>
                    <a:ln>
                      <a:noFill/>
                    </a:ln>
                  </pic:spPr>
                </pic:pic>
              </a:graphicData>
            </a:graphic>
          </wp:inline>
        </w:drawing>
      </w:r>
    </w:p>
    <w:p w14:paraId="0A6655D9" w14:textId="3255B08D" w:rsidR="00D50601" w:rsidRPr="00B240BE" w:rsidRDefault="000552A9" w:rsidP="00333559">
      <w:pPr>
        <w:ind w:firstLine="0"/>
        <w:jc w:val="center"/>
        <w:rPr>
          <w:rFonts w:cs="Times New Roman"/>
          <w:szCs w:val="28"/>
          <w:lang w:val="kk-KZ"/>
        </w:rPr>
      </w:pPr>
      <w:r>
        <w:rPr>
          <w:rFonts w:cs="Times New Roman"/>
          <w:szCs w:val="28"/>
          <w:lang w:val="kk-KZ"/>
        </w:rPr>
        <w:t xml:space="preserve"> </w:t>
      </w:r>
      <w:r w:rsidR="00A77D17">
        <w:rPr>
          <w:rFonts w:cs="Times New Roman"/>
          <w:szCs w:val="28"/>
          <w:lang w:val="kk-KZ"/>
        </w:rPr>
        <w:t xml:space="preserve"> </w:t>
      </w:r>
      <w:r w:rsidR="00536E96">
        <w:rPr>
          <w:rFonts w:cs="Times New Roman"/>
          <w:szCs w:val="28"/>
          <w:lang w:val="kk-KZ"/>
        </w:rPr>
        <w:t xml:space="preserve"> </w:t>
      </w:r>
    </w:p>
    <w:sectPr w:rsidR="00D50601" w:rsidRPr="00B240BE" w:rsidSect="0026496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38028" w14:textId="77777777" w:rsidR="006A47D9" w:rsidRDefault="006A47D9" w:rsidP="005A62B4">
      <w:r>
        <w:separator/>
      </w:r>
    </w:p>
  </w:endnote>
  <w:endnote w:type="continuationSeparator" w:id="0">
    <w:p w14:paraId="0F92BFB8" w14:textId="77777777" w:rsidR="006A47D9" w:rsidRDefault="006A47D9" w:rsidP="005A6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KK EK">
    <w:altName w:val="Times New Roman"/>
    <w:charset w:val="CC"/>
    <w:family w:val="roman"/>
    <w:pitch w:val="variable"/>
    <w:sig w:usb0="00000001" w:usb1="00000000" w:usb2="00000000" w:usb3="00000000" w:csb0="0000009F" w:csb1="00000000"/>
  </w:font>
  <w:font w:name="Times-Bold">
    <w:altName w:val="MS Gothic"/>
    <w:panose1 w:val="00000000000000000000"/>
    <w:charset w:val="80"/>
    <w:family w:val="roman"/>
    <w:notTrueType/>
    <w:pitch w:val="default"/>
    <w:sig w:usb0="00000201" w:usb1="08070000" w:usb2="00000010" w:usb3="00000000" w:csb0="00020004" w:csb1="00000000"/>
  </w:font>
  <w:font w:name="Times-Roman">
    <w:altName w:val="MS Gothic"/>
    <w:panose1 w:val="00000000000000000000"/>
    <w:charset w:val="80"/>
    <w:family w:val="roman"/>
    <w:notTrueType/>
    <w:pitch w:val="default"/>
    <w:sig w:usb0="00000201" w:usb1="08070000" w:usb2="00000010" w:usb3="00000000" w:csb0="00020004" w:csb1="00000000"/>
  </w:font>
  <w:font w:name="KZ Times New Roman">
    <w:altName w:val="Times New Roman"/>
    <w:charset w:val="CC"/>
    <w:family w:val="roman"/>
    <w:pitch w:val="variable"/>
    <w:sig w:usb0="00000001" w:usb1="00000000" w:usb2="00000000" w:usb3="00000000" w:csb0="0000009F" w:csb1="00000000"/>
  </w:font>
  <w:font w:name="Verdana-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BoldMT">
    <w:altName w:val="MS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971794"/>
      <w:docPartObj>
        <w:docPartGallery w:val="Page Numbers (Bottom of Page)"/>
        <w:docPartUnique/>
      </w:docPartObj>
    </w:sdtPr>
    <w:sdtEndPr/>
    <w:sdtContent>
      <w:p w14:paraId="76B782AF" w14:textId="77777777" w:rsidR="008A220F" w:rsidRDefault="008A220F">
        <w:pPr>
          <w:pStyle w:val="af"/>
          <w:jc w:val="center"/>
        </w:pPr>
        <w:r>
          <w:fldChar w:fldCharType="begin"/>
        </w:r>
        <w:r>
          <w:instrText>PAGE   \* MERGEFORMAT</w:instrText>
        </w:r>
        <w:r>
          <w:fldChar w:fldCharType="separate"/>
        </w:r>
        <w:r w:rsidR="00EA43C8">
          <w:rPr>
            <w:noProof/>
          </w:rPr>
          <w:t>167</w:t>
        </w:r>
        <w:r>
          <w:fldChar w:fldCharType="end"/>
        </w:r>
      </w:p>
    </w:sdtContent>
  </w:sdt>
  <w:p w14:paraId="791D6CBB" w14:textId="77777777" w:rsidR="008A220F" w:rsidRDefault="008A22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25228" w14:textId="77777777" w:rsidR="006A47D9" w:rsidRDefault="006A47D9" w:rsidP="005A62B4">
      <w:r>
        <w:separator/>
      </w:r>
    </w:p>
  </w:footnote>
  <w:footnote w:type="continuationSeparator" w:id="0">
    <w:p w14:paraId="7FB22650" w14:textId="77777777" w:rsidR="006A47D9" w:rsidRDefault="006A47D9" w:rsidP="005A62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EE03018"/>
    <w:lvl w:ilvl="0">
      <w:start w:val="1"/>
      <w:numFmt w:val="decimal"/>
      <w:pStyle w:val="a"/>
      <w:lvlText w:val="%1."/>
      <w:lvlJc w:val="left"/>
      <w:pPr>
        <w:tabs>
          <w:tab w:val="num" w:pos="360"/>
        </w:tabs>
        <w:ind w:left="360" w:hanging="360"/>
      </w:pPr>
    </w:lvl>
  </w:abstractNum>
  <w:abstractNum w:abstractNumId="1">
    <w:nsid w:val="004F74AF"/>
    <w:multiLevelType w:val="hybridMultilevel"/>
    <w:tmpl w:val="4D1812DA"/>
    <w:lvl w:ilvl="0" w:tplc="E48EDE9C">
      <w:start w:val="1"/>
      <w:numFmt w:val="bullet"/>
      <w:lvlText w:val="-"/>
      <w:lvlJc w:val="left"/>
      <w:pPr>
        <w:ind w:left="720" w:hanging="360"/>
      </w:pPr>
      <w:rPr>
        <w:rFonts w:ascii="Times New Roman" w:eastAsiaTheme="minorHAnsi" w:hAnsi="Times New Roman" w:cs="Times New Roman" w:hint="default"/>
        <w:b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7D381D"/>
    <w:multiLevelType w:val="hybridMultilevel"/>
    <w:tmpl w:val="BBC05D5C"/>
    <w:lvl w:ilvl="0" w:tplc="DE7821D8">
      <w:start w:val="2"/>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
    <w:nsid w:val="0BFE2F02"/>
    <w:multiLevelType w:val="multilevel"/>
    <w:tmpl w:val="412E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DB51A0"/>
    <w:multiLevelType w:val="multilevel"/>
    <w:tmpl w:val="5F62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CE4242"/>
    <w:multiLevelType w:val="multilevel"/>
    <w:tmpl w:val="1C0A1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C355C8"/>
    <w:multiLevelType w:val="multilevel"/>
    <w:tmpl w:val="5C32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A85365"/>
    <w:multiLevelType w:val="multilevel"/>
    <w:tmpl w:val="168A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324237"/>
    <w:multiLevelType w:val="multilevel"/>
    <w:tmpl w:val="EFC6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201FCD"/>
    <w:multiLevelType w:val="multilevel"/>
    <w:tmpl w:val="5812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0E4BBF"/>
    <w:multiLevelType w:val="multilevel"/>
    <w:tmpl w:val="E5D011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8E7BC1"/>
    <w:multiLevelType w:val="multilevel"/>
    <w:tmpl w:val="E564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682777"/>
    <w:multiLevelType w:val="multilevel"/>
    <w:tmpl w:val="52B2E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813C18"/>
    <w:multiLevelType w:val="multilevel"/>
    <w:tmpl w:val="5C0A7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42425E9"/>
    <w:multiLevelType w:val="multilevel"/>
    <w:tmpl w:val="2A0A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5E57E0"/>
    <w:multiLevelType w:val="multilevel"/>
    <w:tmpl w:val="FEDE1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5B84199"/>
    <w:multiLevelType w:val="multilevel"/>
    <w:tmpl w:val="ADE4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567EFD"/>
    <w:multiLevelType w:val="multilevel"/>
    <w:tmpl w:val="275E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610419"/>
    <w:multiLevelType w:val="hybridMultilevel"/>
    <w:tmpl w:val="F606C79C"/>
    <w:lvl w:ilvl="0" w:tplc="24E237B0">
      <w:start w:val="1"/>
      <w:numFmt w:val="decimal"/>
      <w:lvlText w:val="%1."/>
      <w:lvlJc w:val="left"/>
      <w:pPr>
        <w:ind w:left="814" w:hanging="360"/>
      </w:pPr>
      <w:rPr>
        <w:rFonts w:ascii="Times New Roman" w:hAnsi="Times New Roman" w:cs="Times New Roman" w:hint="default"/>
        <w:sz w:val="28"/>
        <w:szCs w:val="28"/>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
    <w:nsid w:val="61E44116"/>
    <w:multiLevelType w:val="multilevel"/>
    <w:tmpl w:val="3420F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2BA5596"/>
    <w:multiLevelType w:val="multilevel"/>
    <w:tmpl w:val="438C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A813F4"/>
    <w:multiLevelType w:val="multilevel"/>
    <w:tmpl w:val="3D542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747610F"/>
    <w:multiLevelType w:val="multilevel"/>
    <w:tmpl w:val="8328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C24D32"/>
    <w:multiLevelType w:val="hybridMultilevel"/>
    <w:tmpl w:val="C2C82EC4"/>
    <w:lvl w:ilvl="0" w:tplc="440625E2">
      <w:start w:val="6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6D1B6491"/>
    <w:multiLevelType w:val="multilevel"/>
    <w:tmpl w:val="D8782E56"/>
    <w:lvl w:ilvl="0">
      <w:start w:val="1"/>
      <w:numFmt w:val="decimal"/>
      <w:lvlText w:val="%1"/>
      <w:lvlJc w:val="left"/>
      <w:pPr>
        <w:ind w:left="450" w:hanging="450"/>
      </w:pPr>
      <w:rPr>
        <w:rFonts w:hint="default"/>
      </w:rPr>
    </w:lvl>
    <w:lvl w:ilvl="1">
      <w:start w:val="1"/>
      <w:numFmt w:val="decimal"/>
      <w:lvlText w:val="%1.%2"/>
      <w:lvlJc w:val="left"/>
      <w:pPr>
        <w:ind w:left="1018" w:hanging="450"/>
      </w:pPr>
      <w:rPr>
        <w:rFonts w:hint="default"/>
        <w:b w:val="0"/>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8645450"/>
    <w:multiLevelType w:val="hybridMultilevel"/>
    <w:tmpl w:val="0A1E7536"/>
    <w:lvl w:ilvl="0" w:tplc="28E89840">
      <w:start w:val="1"/>
      <w:numFmt w:val="decimal"/>
      <w:lvlText w:val="%1."/>
      <w:lvlJc w:val="left"/>
      <w:pPr>
        <w:ind w:left="814" w:hanging="36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24"/>
  </w:num>
  <w:num w:numId="2">
    <w:abstractNumId w:val="2"/>
  </w:num>
  <w:num w:numId="3">
    <w:abstractNumId w:val="19"/>
  </w:num>
  <w:num w:numId="4">
    <w:abstractNumId w:val="10"/>
  </w:num>
  <w:num w:numId="5">
    <w:abstractNumId w:val="1"/>
  </w:num>
  <w:num w:numId="6">
    <w:abstractNumId w:val="18"/>
  </w:num>
  <w:num w:numId="7">
    <w:abstractNumId w:val="15"/>
  </w:num>
  <w:num w:numId="8">
    <w:abstractNumId w:val="5"/>
  </w:num>
  <w:num w:numId="9">
    <w:abstractNumId w:val="21"/>
  </w:num>
  <w:num w:numId="10">
    <w:abstractNumId w:val="3"/>
  </w:num>
  <w:num w:numId="11">
    <w:abstractNumId w:val="13"/>
  </w:num>
  <w:num w:numId="12">
    <w:abstractNumId w:val="20"/>
  </w:num>
  <w:num w:numId="13">
    <w:abstractNumId w:val="25"/>
  </w:num>
  <w:num w:numId="14">
    <w:abstractNumId w:val="14"/>
  </w:num>
  <w:num w:numId="15">
    <w:abstractNumId w:val="16"/>
  </w:num>
  <w:num w:numId="16">
    <w:abstractNumId w:val="22"/>
  </w:num>
  <w:num w:numId="17">
    <w:abstractNumId w:val="6"/>
  </w:num>
  <w:num w:numId="18">
    <w:abstractNumId w:val="17"/>
  </w:num>
  <w:num w:numId="19">
    <w:abstractNumId w:val="11"/>
  </w:num>
  <w:num w:numId="20">
    <w:abstractNumId w:val="4"/>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2"/>
  </w:num>
  <w:num w:numId="24">
    <w:abstractNumId w:val="8"/>
  </w:num>
  <w:num w:numId="25">
    <w:abstractNumId w:val="0"/>
  </w:num>
  <w:num w:numId="26">
    <w:abstractNumId w:val="9"/>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E16"/>
    <w:rsid w:val="00001589"/>
    <w:rsid w:val="000066A9"/>
    <w:rsid w:val="00010E25"/>
    <w:rsid w:val="00011672"/>
    <w:rsid w:val="000119A2"/>
    <w:rsid w:val="00011F14"/>
    <w:rsid w:val="000129B3"/>
    <w:rsid w:val="0001443C"/>
    <w:rsid w:val="00020E75"/>
    <w:rsid w:val="00021626"/>
    <w:rsid w:val="000223AF"/>
    <w:rsid w:val="00022F24"/>
    <w:rsid w:val="000236DA"/>
    <w:rsid w:val="00026B26"/>
    <w:rsid w:val="0003070E"/>
    <w:rsid w:val="00032FF7"/>
    <w:rsid w:val="0003561E"/>
    <w:rsid w:val="00035FFB"/>
    <w:rsid w:val="00042599"/>
    <w:rsid w:val="00045E37"/>
    <w:rsid w:val="00046FA4"/>
    <w:rsid w:val="0004779D"/>
    <w:rsid w:val="00054080"/>
    <w:rsid w:val="000552A9"/>
    <w:rsid w:val="00057B02"/>
    <w:rsid w:val="00063931"/>
    <w:rsid w:val="000668F3"/>
    <w:rsid w:val="00066E81"/>
    <w:rsid w:val="0007017D"/>
    <w:rsid w:val="000724F7"/>
    <w:rsid w:val="000733AB"/>
    <w:rsid w:val="000739CE"/>
    <w:rsid w:val="0007755D"/>
    <w:rsid w:val="0008162D"/>
    <w:rsid w:val="00081CC9"/>
    <w:rsid w:val="000820A6"/>
    <w:rsid w:val="000840EB"/>
    <w:rsid w:val="000847C6"/>
    <w:rsid w:val="00086240"/>
    <w:rsid w:val="00087AF9"/>
    <w:rsid w:val="00090724"/>
    <w:rsid w:val="00090896"/>
    <w:rsid w:val="00091970"/>
    <w:rsid w:val="00093715"/>
    <w:rsid w:val="0009417B"/>
    <w:rsid w:val="0009442F"/>
    <w:rsid w:val="000949B0"/>
    <w:rsid w:val="00097969"/>
    <w:rsid w:val="000A0911"/>
    <w:rsid w:val="000A224A"/>
    <w:rsid w:val="000A298C"/>
    <w:rsid w:val="000A4DE2"/>
    <w:rsid w:val="000A5A3D"/>
    <w:rsid w:val="000A620A"/>
    <w:rsid w:val="000A6F6F"/>
    <w:rsid w:val="000B1AE7"/>
    <w:rsid w:val="000B6327"/>
    <w:rsid w:val="000B72DD"/>
    <w:rsid w:val="000B7352"/>
    <w:rsid w:val="000C53C9"/>
    <w:rsid w:val="000C5546"/>
    <w:rsid w:val="000D1D68"/>
    <w:rsid w:val="000D30B8"/>
    <w:rsid w:val="000D373D"/>
    <w:rsid w:val="000D63C6"/>
    <w:rsid w:val="000D6D0F"/>
    <w:rsid w:val="000E1CD3"/>
    <w:rsid w:val="000E6515"/>
    <w:rsid w:val="000E66EA"/>
    <w:rsid w:val="000E739F"/>
    <w:rsid w:val="000E78D6"/>
    <w:rsid w:val="000F2401"/>
    <w:rsid w:val="000F3688"/>
    <w:rsid w:val="000F4D0C"/>
    <w:rsid w:val="00100DFB"/>
    <w:rsid w:val="00100ECF"/>
    <w:rsid w:val="00100F37"/>
    <w:rsid w:val="00101220"/>
    <w:rsid w:val="0010192A"/>
    <w:rsid w:val="0010490A"/>
    <w:rsid w:val="001052AD"/>
    <w:rsid w:val="00107748"/>
    <w:rsid w:val="00110DF8"/>
    <w:rsid w:val="00111005"/>
    <w:rsid w:val="00111507"/>
    <w:rsid w:val="001149A0"/>
    <w:rsid w:val="001171A0"/>
    <w:rsid w:val="00121D67"/>
    <w:rsid w:val="001233F4"/>
    <w:rsid w:val="00123F68"/>
    <w:rsid w:val="00124F8F"/>
    <w:rsid w:val="00127163"/>
    <w:rsid w:val="0012794A"/>
    <w:rsid w:val="001301CC"/>
    <w:rsid w:val="00130865"/>
    <w:rsid w:val="001308DF"/>
    <w:rsid w:val="001313AF"/>
    <w:rsid w:val="001328F5"/>
    <w:rsid w:val="0013360D"/>
    <w:rsid w:val="001337B9"/>
    <w:rsid w:val="00134130"/>
    <w:rsid w:val="00136D57"/>
    <w:rsid w:val="00137C73"/>
    <w:rsid w:val="0014169F"/>
    <w:rsid w:val="0014365A"/>
    <w:rsid w:val="0014519B"/>
    <w:rsid w:val="00147716"/>
    <w:rsid w:val="0014779F"/>
    <w:rsid w:val="00151042"/>
    <w:rsid w:val="00151885"/>
    <w:rsid w:val="001539EE"/>
    <w:rsid w:val="001540BD"/>
    <w:rsid w:val="00154994"/>
    <w:rsid w:val="00154C8D"/>
    <w:rsid w:val="00155E73"/>
    <w:rsid w:val="001604BB"/>
    <w:rsid w:val="001609CE"/>
    <w:rsid w:val="001614C3"/>
    <w:rsid w:val="0016226F"/>
    <w:rsid w:val="0016417C"/>
    <w:rsid w:val="0016565C"/>
    <w:rsid w:val="001718C4"/>
    <w:rsid w:val="0017276F"/>
    <w:rsid w:val="00172F5B"/>
    <w:rsid w:val="0017438F"/>
    <w:rsid w:val="00174416"/>
    <w:rsid w:val="00175A6E"/>
    <w:rsid w:val="00182114"/>
    <w:rsid w:val="00184D1F"/>
    <w:rsid w:val="00191267"/>
    <w:rsid w:val="00193C2C"/>
    <w:rsid w:val="001977C4"/>
    <w:rsid w:val="001A1BE3"/>
    <w:rsid w:val="001A2B1F"/>
    <w:rsid w:val="001A38DC"/>
    <w:rsid w:val="001A5C3E"/>
    <w:rsid w:val="001B08DD"/>
    <w:rsid w:val="001B5B69"/>
    <w:rsid w:val="001B7AF5"/>
    <w:rsid w:val="001C0D7F"/>
    <w:rsid w:val="001C29F7"/>
    <w:rsid w:val="001C4593"/>
    <w:rsid w:val="001C4E17"/>
    <w:rsid w:val="001C7A19"/>
    <w:rsid w:val="001D0221"/>
    <w:rsid w:val="001D0232"/>
    <w:rsid w:val="001D3471"/>
    <w:rsid w:val="001D34EA"/>
    <w:rsid w:val="001D7362"/>
    <w:rsid w:val="001E12A0"/>
    <w:rsid w:val="001E1B33"/>
    <w:rsid w:val="001E1C42"/>
    <w:rsid w:val="001E1FE4"/>
    <w:rsid w:val="001E23A5"/>
    <w:rsid w:val="001E2633"/>
    <w:rsid w:val="001E3E9B"/>
    <w:rsid w:val="001E4017"/>
    <w:rsid w:val="001E6317"/>
    <w:rsid w:val="001E6DA0"/>
    <w:rsid w:val="001E7BCF"/>
    <w:rsid w:val="001F1676"/>
    <w:rsid w:val="001F2B11"/>
    <w:rsid w:val="001F4475"/>
    <w:rsid w:val="001F45D5"/>
    <w:rsid w:val="001F5788"/>
    <w:rsid w:val="001F68B4"/>
    <w:rsid w:val="001F711E"/>
    <w:rsid w:val="00202371"/>
    <w:rsid w:val="0020535B"/>
    <w:rsid w:val="00205BFA"/>
    <w:rsid w:val="00205D8A"/>
    <w:rsid w:val="0020675C"/>
    <w:rsid w:val="00206CAC"/>
    <w:rsid w:val="00207938"/>
    <w:rsid w:val="002154F4"/>
    <w:rsid w:val="00216447"/>
    <w:rsid w:val="0021682E"/>
    <w:rsid w:val="002174FA"/>
    <w:rsid w:val="00221CB6"/>
    <w:rsid w:val="0022214A"/>
    <w:rsid w:val="00223373"/>
    <w:rsid w:val="00223C51"/>
    <w:rsid w:val="0022553B"/>
    <w:rsid w:val="0022585C"/>
    <w:rsid w:val="00225E7D"/>
    <w:rsid w:val="0022708B"/>
    <w:rsid w:val="002276EB"/>
    <w:rsid w:val="002278F3"/>
    <w:rsid w:val="0023244C"/>
    <w:rsid w:val="00233823"/>
    <w:rsid w:val="00233ED4"/>
    <w:rsid w:val="00234671"/>
    <w:rsid w:val="00236539"/>
    <w:rsid w:val="00236563"/>
    <w:rsid w:val="00236D7D"/>
    <w:rsid w:val="00237059"/>
    <w:rsid w:val="00237D32"/>
    <w:rsid w:val="00240153"/>
    <w:rsid w:val="00244EA7"/>
    <w:rsid w:val="002468E4"/>
    <w:rsid w:val="00250D7C"/>
    <w:rsid w:val="00251C19"/>
    <w:rsid w:val="002522A6"/>
    <w:rsid w:val="00252F6C"/>
    <w:rsid w:val="00255A3D"/>
    <w:rsid w:val="00255D3B"/>
    <w:rsid w:val="00255EAD"/>
    <w:rsid w:val="00256200"/>
    <w:rsid w:val="00256FF7"/>
    <w:rsid w:val="00260553"/>
    <w:rsid w:val="00260AA1"/>
    <w:rsid w:val="00264963"/>
    <w:rsid w:val="00264C69"/>
    <w:rsid w:val="00265C1B"/>
    <w:rsid w:val="00267138"/>
    <w:rsid w:val="00267CDA"/>
    <w:rsid w:val="00271C4E"/>
    <w:rsid w:val="00271D19"/>
    <w:rsid w:val="00277BDD"/>
    <w:rsid w:val="00280C28"/>
    <w:rsid w:val="00280C84"/>
    <w:rsid w:val="00281FEA"/>
    <w:rsid w:val="00283635"/>
    <w:rsid w:val="00297071"/>
    <w:rsid w:val="002A1187"/>
    <w:rsid w:val="002A2601"/>
    <w:rsid w:val="002A2706"/>
    <w:rsid w:val="002A4646"/>
    <w:rsid w:val="002A7814"/>
    <w:rsid w:val="002A7E20"/>
    <w:rsid w:val="002B1B28"/>
    <w:rsid w:val="002B2D47"/>
    <w:rsid w:val="002B3B5C"/>
    <w:rsid w:val="002B4518"/>
    <w:rsid w:val="002B5971"/>
    <w:rsid w:val="002B6305"/>
    <w:rsid w:val="002C1520"/>
    <w:rsid w:val="002C43CB"/>
    <w:rsid w:val="002C460A"/>
    <w:rsid w:val="002C4DE1"/>
    <w:rsid w:val="002C5821"/>
    <w:rsid w:val="002C6C89"/>
    <w:rsid w:val="002D3EC5"/>
    <w:rsid w:val="002D4FFB"/>
    <w:rsid w:val="002D5E4B"/>
    <w:rsid w:val="002E31B5"/>
    <w:rsid w:val="002E4D54"/>
    <w:rsid w:val="002E631E"/>
    <w:rsid w:val="002E6C45"/>
    <w:rsid w:val="002F1B19"/>
    <w:rsid w:val="002F2B96"/>
    <w:rsid w:val="002F39B3"/>
    <w:rsid w:val="002F5086"/>
    <w:rsid w:val="002F67DF"/>
    <w:rsid w:val="00300569"/>
    <w:rsid w:val="00301D18"/>
    <w:rsid w:val="00307CA7"/>
    <w:rsid w:val="0031071C"/>
    <w:rsid w:val="00312C00"/>
    <w:rsid w:val="00320869"/>
    <w:rsid w:val="00320C2B"/>
    <w:rsid w:val="00321292"/>
    <w:rsid w:val="00322FAD"/>
    <w:rsid w:val="003230F1"/>
    <w:rsid w:val="00325935"/>
    <w:rsid w:val="00327D50"/>
    <w:rsid w:val="003312B6"/>
    <w:rsid w:val="00331DD9"/>
    <w:rsid w:val="00333559"/>
    <w:rsid w:val="00333E4C"/>
    <w:rsid w:val="00334C55"/>
    <w:rsid w:val="00334E4C"/>
    <w:rsid w:val="00335445"/>
    <w:rsid w:val="00340126"/>
    <w:rsid w:val="00340895"/>
    <w:rsid w:val="0034304A"/>
    <w:rsid w:val="0034371D"/>
    <w:rsid w:val="00344CF1"/>
    <w:rsid w:val="00346BD7"/>
    <w:rsid w:val="00350F20"/>
    <w:rsid w:val="00353808"/>
    <w:rsid w:val="00354032"/>
    <w:rsid w:val="00356EA6"/>
    <w:rsid w:val="00357349"/>
    <w:rsid w:val="003621BD"/>
    <w:rsid w:val="0036269F"/>
    <w:rsid w:val="0036736B"/>
    <w:rsid w:val="0037029E"/>
    <w:rsid w:val="00370C5D"/>
    <w:rsid w:val="00373D84"/>
    <w:rsid w:val="0037521F"/>
    <w:rsid w:val="00375EBC"/>
    <w:rsid w:val="003768EC"/>
    <w:rsid w:val="00376B7D"/>
    <w:rsid w:val="00376CC1"/>
    <w:rsid w:val="003837D8"/>
    <w:rsid w:val="00383B4D"/>
    <w:rsid w:val="00383FA0"/>
    <w:rsid w:val="0038528E"/>
    <w:rsid w:val="00394FB5"/>
    <w:rsid w:val="003A13A2"/>
    <w:rsid w:val="003A16AF"/>
    <w:rsid w:val="003A4AE9"/>
    <w:rsid w:val="003A54D7"/>
    <w:rsid w:val="003A6F3B"/>
    <w:rsid w:val="003B0552"/>
    <w:rsid w:val="003B107E"/>
    <w:rsid w:val="003B14DA"/>
    <w:rsid w:val="003B22D2"/>
    <w:rsid w:val="003B5EB3"/>
    <w:rsid w:val="003C00DD"/>
    <w:rsid w:val="003C09EE"/>
    <w:rsid w:val="003C14F9"/>
    <w:rsid w:val="003C5768"/>
    <w:rsid w:val="003C611E"/>
    <w:rsid w:val="003C6207"/>
    <w:rsid w:val="003D0678"/>
    <w:rsid w:val="003D1AC1"/>
    <w:rsid w:val="003D2C8A"/>
    <w:rsid w:val="003D57D5"/>
    <w:rsid w:val="003D6A74"/>
    <w:rsid w:val="003D74E8"/>
    <w:rsid w:val="003D76D2"/>
    <w:rsid w:val="003E088B"/>
    <w:rsid w:val="003E0FA2"/>
    <w:rsid w:val="003E1452"/>
    <w:rsid w:val="003E26DA"/>
    <w:rsid w:val="003E5BFE"/>
    <w:rsid w:val="003F42D2"/>
    <w:rsid w:val="003F6CA3"/>
    <w:rsid w:val="003F7703"/>
    <w:rsid w:val="00400283"/>
    <w:rsid w:val="00401FEB"/>
    <w:rsid w:val="00402A48"/>
    <w:rsid w:val="004036E1"/>
    <w:rsid w:val="00404AB1"/>
    <w:rsid w:val="00405452"/>
    <w:rsid w:val="0040659B"/>
    <w:rsid w:val="00410DC0"/>
    <w:rsid w:val="00411296"/>
    <w:rsid w:val="0041359C"/>
    <w:rsid w:val="00415214"/>
    <w:rsid w:val="00415B9C"/>
    <w:rsid w:val="00421C90"/>
    <w:rsid w:val="00423019"/>
    <w:rsid w:val="00424AD0"/>
    <w:rsid w:val="00424B13"/>
    <w:rsid w:val="00424B5E"/>
    <w:rsid w:val="00425278"/>
    <w:rsid w:val="00430363"/>
    <w:rsid w:val="00430E33"/>
    <w:rsid w:val="004321CB"/>
    <w:rsid w:val="004359DE"/>
    <w:rsid w:val="00435D4B"/>
    <w:rsid w:val="00435F0E"/>
    <w:rsid w:val="004375C9"/>
    <w:rsid w:val="00441E61"/>
    <w:rsid w:val="00442114"/>
    <w:rsid w:val="00444349"/>
    <w:rsid w:val="004447A6"/>
    <w:rsid w:val="00445687"/>
    <w:rsid w:val="00446EDB"/>
    <w:rsid w:val="00450C47"/>
    <w:rsid w:val="00450DEF"/>
    <w:rsid w:val="004522AF"/>
    <w:rsid w:val="00452333"/>
    <w:rsid w:val="00452A9E"/>
    <w:rsid w:val="00452C87"/>
    <w:rsid w:val="00452E5B"/>
    <w:rsid w:val="00456EEA"/>
    <w:rsid w:val="00457ED2"/>
    <w:rsid w:val="004608DE"/>
    <w:rsid w:val="00462932"/>
    <w:rsid w:val="004669BF"/>
    <w:rsid w:val="00467362"/>
    <w:rsid w:val="0047249A"/>
    <w:rsid w:val="0047376C"/>
    <w:rsid w:val="00477BB5"/>
    <w:rsid w:val="00480748"/>
    <w:rsid w:val="00480FD9"/>
    <w:rsid w:val="00483258"/>
    <w:rsid w:val="0048327B"/>
    <w:rsid w:val="004905D9"/>
    <w:rsid w:val="0049110E"/>
    <w:rsid w:val="00494235"/>
    <w:rsid w:val="00495176"/>
    <w:rsid w:val="004A06A8"/>
    <w:rsid w:val="004A0917"/>
    <w:rsid w:val="004A15F7"/>
    <w:rsid w:val="004A25F2"/>
    <w:rsid w:val="004A3A53"/>
    <w:rsid w:val="004A4DE6"/>
    <w:rsid w:val="004A5298"/>
    <w:rsid w:val="004A5F75"/>
    <w:rsid w:val="004A6011"/>
    <w:rsid w:val="004A6EE9"/>
    <w:rsid w:val="004A7772"/>
    <w:rsid w:val="004B11DA"/>
    <w:rsid w:val="004B24A2"/>
    <w:rsid w:val="004B35E5"/>
    <w:rsid w:val="004B789E"/>
    <w:rsid w:val="004C0112"/>
    <w:rsid w:val="004C05B8"/>
    <w:rsid w:val="004C08A0"/>
    <w:rsid w:val="004D5C8D"/>
    <w:rsid w:val="004E0341"/>
    <w:rsid w:val="004E13E4"/>
    <w:rsid w:val="004E2DA4"/>
    <w:rsid w:val="004E6334"/>
    <w:rsid w:val="004E6676"/>
    <w:rsid w:val="004E6F4C"/>
    <w:rsid w:val="004F06A1"/>
    <w:rsid w:val="004F53E4"/>
    <w:rsid w:val="00501EC2"/>
    <w:rsid w:val="005058A3"/>
    <w:rsid w:val="00506230"/>
    <w:rsid w:val="00506E95"/>
    <w:rsid w:val="00507C0A"/>
    <w:rsid w:val="00507D63"/>
    <w:rsid w:val="00510BC9"/>
    <w:rsid w:val="00511727"/>
    <w:rsid w:val="0051233C"/>
    <w:rsid w:val="00513E55"/>
    <w:rsid w:val="00515653"/>
    <w:rsid w:val="00516028"/>
    <w:rsid w:val="00516D0E"/>
    <w:rsid w:val="005204F2"/>
    <w:rsid w:val="00522E58"/>
    <w:rsid w:val="00523218"/>
    <w:rsid w:val="005239CD"/>
    <w:rsid w:val="005244A8"/>
    <w:rsid w:val="005244C1"/>
    <w:rsid w:val="0052679B"/>
    <w:rsid w:val="00526E5B"/>
    <w:rsid w:val="00530658"/>
    <w:rsid w:val="00531D80"/>
    <w:rsid w:val="00532223"/>
    <w:rsid w:val="005331BD"/>
    <w:rsid w:val="00536E96"/>
    <w:rsid w:val="0054001E"/>
    <w:rsid w:val="00544626"/>
    <w:rsid w:val="00545AFB"/>
    <w:rsid w:val="005468D2"/>
    <w:rsid w:val="00550D0C"/>
    <w:rsid w:val="00551A51"/>
    <w:rsid w:val="00551BAB"/>
    <w:rsid w:val="00552A66"/>
    <w:rsid w:val="0055364E"/>
    <w:rsid w:val="00554B90"/>
    <w:rsid w:val="00556E52"/>
    <w:rsid w:val="00556F36"/>
    <w:rsid w:val="0056147C"/>
    <w:rsid w:val="00561555"/>
    <w:rsid w:val="00561E90"/>
    <w:rsid w:val="00564355"/>
    <w:rsid w:val="00565F42"/>
    <w:rsid w:val="00566CB6"/>
    <w:rsid w:val="00566E01"/>
    <w:rsid w:val="00572DA1"/>
    <w:rsid w:val="00572FFB"/>
    <w:rsid w:val="00573313"/>
    <w:rsid w:val="0057409C"/>
    <w:rsid w:val="00574872"/>
    <w:rsid w:val="00576107"/>
    <w:rsid w:val="005862EA"/>
    <w:rsid w:val="00587D2A"/>
    <w:rsid w:val="00596502"/>
    <w:rsid w:val="00596A9B"/>
    <w:rsid w:val="005978D6"/>
    <w:rsid w:val="005A32B7"/>
    <w:rsid w:val="005A62B4"/>
    <w:rsid w:val="005B2BBA"/>
    <w:rsid w:val="005B3C3B"/>
    <w:rsid w:val="005B623E"/>
    <w:rsid w:val="005C03C5"/>
    <w:rsid w:val="005C4210"/>
    <w:rsid w:val="005D0E24"/>
    <w:rsid w:val="005D1DC2"/>
    <w:rsid w:val="005D4B3F"/>
    <w:rsid w:val="005D4DAC"/>
    <w:rsid w:val="005D50E9"/>
    <w:rsid w:val="005D5E60"/>
    <w:rsid w:val="005E056B"/>
    <w:rsid w:val="005E2EAE"/>
    <w:rsid w:val="005E5E2C"/>
    <w:rsid w:val="005E6344"/>
    <w:rsid w:val="005E644E"/>
    <w:rsid w:val="005E6A8E"/>
    <w:rsid w:val="005E6A93"/>
    <w:rsid w:val="005E761D"/>
    <w:rsid w:val="005F2A46"/>
    <w:rsid w:val="005F5301"/>
    <w:rsid w:val="005F5D6B"/>
    <w:rsid w:val="005F706B"/>
    <w:rsid w:val="005F77F3"/>
    <w:rsid w:val="00603B62"/>
    <w:rsid w:val="00603C0B"/>
    <w:rsid w:val="006052F1"/>
    <w:rsid w:val="00605465"/>
    <w:rsid w:val="00606D5E"/>
    <w:rsid w:val="00610F50"/>
    <w:rsid w:val="00614FB9"/>
    <w:rsid w:val="00616EA9"/>
    <w:rsid w:val="00621593"/>
    <w:rsid w:val="00622818"/>
    <w:rsid w:val="0062443C"/>
    <w:rsid w:val="0062548D"/>
    <w:rsid w:val="006322D3"/>
    <w:rsid w:val="00634C01"/>
    <w:rsid w:val="006432DC"/>
    <w:rsid w:val="00643F01"/>
    <w:rsid w:val="00646BB1"/>
    <w:rsid w:val="00647116"/>
    <w:rsid w:val="00647217"/>
    <w:rsid w:val="006475B0"/>
    <w:rsid w:val="00647E32"/>
    <w:rsid w:val="0065379C"/>
    <w:rsid w:val="006546C1"/>
    <w:rsid w:val="00654BDC"/>
    <w:rsid w:val="00654E23"/>
    <w:rsid w:val="006641FA"/>
    <w:rsid w:val="00664803"/>
    <w:rsid w:val="00664A29"/>
    <w:rsid w:val="00665D91"/>
    <w:rsid w:val="00667814"/>
    <w:rsid w:val="00667DCA"/>
    <w:rsid w:val="0067156E"/>
    <w:rsid w:val="00673192"/>
    <w:rsid w:val="006740C5"/>
    <w:rsid w:val="00675E84"/>
    <w:rsid w:val="0068029D"/>
    <w:rsid w:val="006813CC"/>
    <w:rsid w:val="00683127"/>
    <w:rsid w:val="0068494B"/>
    <w:rsid w:val="00685A59"/>
    <w:rsid w:val="00685F62"/>
    <w:rsid w:val="006862FB"/>
    <w:rsid w:val="00695110"/>
    <w:rsid w:val="006A2BA3"/>
    <w:rsid w:val="006A47D9"/>
    <w:rsid w:val="006A5622"/>
    <w:rsid w:val="006A730E"/>
    <w:rsid w:val="006B1DDC"/>
    <w:rsid w:val="006B1F1F"/>
    <w:rsid w:val="006B2DA8"/>
    <w:rsid w:val="006B3E8A"/>
    <w:rsid w:val="006B7384"/>
    <w:rsid w:val="006C0281"/>
    <w:rsid w:val="006C3DF4"/>
    <w:rsid w:val="006C4FE4"/>
    <w:rsid w:val="006C6D2F"/>
    <w:rsid w:val="006C6F83"/>
    <w:rsid w:val="006C7834"/>
    <w:rsid w:val="006C78EC"/>
    <w:rsid w:val="006C7A6C"/>
    <w:rsid w:val="006D0253"/>
    <w:rsid w:val="006D22F5"/>
    <w:rsid w:val="006D4CA1"/>
    <w:rsid w:val="006D57BE"/>
    <w:rsid w:val="006D610F"/>
    <w:rsid w:val="006D7DC9"/>
    <w:rsid w:val="006E1223"/>
    <w:rsid w:val="006E3D75"/>
    <w:rsid w:val="006E4E40"/>
    <w:rsid w:val="006E6A3E"/>
    <w:rsid w:val="006F077C"/>
    <w:rsid w:val="006F1873"/>
    <w:rsid w:val="006F35B6"/>
    <w:rsid w:val="006F540C"/>
    <w:rsid w:val="006F5B72"/>
    <w:rsid w:val="00700565"/>
    <w:rsid w:val="007028FB"/>
    <w:rsid w:val="00702DFF"/>
    <w:rsid w:val="00706266"/>
    <w:rsid w:val="00706DA6"/>
    <w:rsid w:val="00707B7A"/>
    <w:rsid w:val="00710C69"/>
    <w:rsid w:val="00710D66"/>
    <w:rsid w:val="00713AF7"/>
    <w:rsid w:val="007149E4"/>
    <w:rsid w:val="0072038A"/>
    <w:rsid w:val="0072080F"/>
    <w:rsid w:val="00733210"/>
    <w:rsid w:val="00734466"/>
    <w:rsid w:val="0073497D"/>
    <w:rsid w:val="00740D13"/>
    <w:rsid w:val="00742D0A"/>
    <w:rsid w:val="007438D4"/>
    <w:rsid w:val="0074635C"/>
    <w:rsid w:val="00751181"/>
    <w:rsid w:val="00752FDD"/>
    <w:rsid w:val="00753128"/>
    <w:rsid w:val="00760C3B"/>
    <w:rsid w:val="0076137B"/>
    <w:rsid w:val="007633C0"/>
    <w:rsid w:val="00763E8A"/>
    <w:rsid w:val="007703F0"/>
    <w:rsid w:val="00770943"/>
    <w:rsid w:val="00771539"/>
    <w:rsid w:val="00771773"/>
    <w:rsid w:val="00771780"/>
    <w:rsid w:val="00771C39"/>
    <w:rsid w:val="00772D9F"/>
    <w:rsid w:val="00775212"/>
    <w:rsid w:val="00775268"/>
    <w:rsid w:val="00781CD5"/>
    <w:rsid w:val="0078202B"/>
    <w:rsid w:val="007820A1"/>
    <w:rsid w:val="007833EE"/>
    <w:rsid w:val="00784041"/>
    <w:rsid w:val="00784B84"/>
    <w:rsid w:val="0078591B"/>
    <w:rsid w:val="007876A1"/>
    <w:rsid w:val="0079069E"/>
    <w:rsid w:val="00792291"/>
    <w:rsid w:val="00793C82"/>
    <w:rsid w:val="00793EB5"/>
    <w:rsid w:val="00796ABC"/>
    <w:rsid w:val="007A07E5"/>
    <w:rsid w:val="007A3115"/>
    <w:rsid w:val="007B0CCF"/>
    <w:rsid w:val="007B1A7D"/>
    <w:rsid w:val="007B2427"/>
    <w:rsid w:val="007B5250"/>
    <w:rsid w:val="007B5F9D"/>
    <w:rsid w:val="007C3F92"/>
    <w:rsid w:val="007C483E"/>
    <w:rsid w:val="007C4BB6"/>
    <w:rsid w:val="007C7D8E"/>
    <w:rsid w:val="007D145F"/>
    <w:rsid w:val="007D317E"/>
    <w:rsid w:val="007D3FB9"/>
    <w:rsid w:val="007D53FC"/>
    <w:rsid w:val="007D75C2"/>
    <w:rsid w:val="007D7B6C"/>
    <w:rsid w:val="007E1A9C"/>
    <w:rsid w:val="007E2B17"/>
    <w:rsid w:val="007E42E4"/>
    <w:rsid w:val="007E6C67"/>
    <w:rsid w:val="007E7017"/>
    <w:rsid w:val="007F0671"/>
    <w:rsid w:val="007F1C02"/>
    <w:rsid w:val="007F257B"/>
    <w:rsid w:val="007F4E8C"/>
    <w:rsid w:val="007F66B1"/>
    <w:rsid w:val="008018BF"/>
    <w:rsid w:val="00803806"/>
    <w:rsid w:val="00806A2F"/>
    <w:rsid w:val="00807017"/>
    <w:rsid w:val="00811680"/>
    <w:rsid w:val="00813A6E"/>
    <w:rsid w:val="00814D80"/>
    <w:rsid w:val="00814F31"/>
    <w:rsid w:val="00816B67"/>
    <w:rsid w:val="00816E8C"/>
    <w:rsid w:val="008179CD"/>
    <w:rsid w:val="00821DB0"/>
    <w:rsid w:val="00822248"/>
    <w:rsid w:val="008234B6"/>
    <w:rsid w:val="0082508C"/>
    <w:rsid w:val="00826752"/>
    <w:rsid w:val="00827933"/>
    <w:rsid w:val="00831395"/>
    <w:rsid w:val="00833F1C"/>
    <w:rsid w:val="008350B2"/>
    <w:rsid w:val="00835906"/>
    <w:rsid w:val="00840024"/>
    <w:rsid w:val="008402BF"/>
    <w:rsid w:val="00841B43"/>
    <w:rsid w:val="00842AA0"/>
    <w:rsid w:val="008449BC"/>
    <w:rsid w:val="00844D5C"/>
    <w:rsid w:val="00845DCB"/>
    <w:rsid w:val="00847A38"/>
    <w:rsid w:val="00850602"/>
    <w:rsid w:val="008514DC"/>
    <w:rsid w:val="0085225B"/>
    <w:rsid w:val="0085462F"/>
    <w:rsid w:val="008546F9"/>
    <w:rsid w:val="00855FE5"/>
    <w:rsid w:val="008606F3"/>
    <w:rsid w:val="008609D2"/>
    <w:rsid w:val="00861E28"/>
    <w:rsid w:val="008642B8"/>
    <w:rsid w:val="0086689E"/>
    <w:rsid w:val="008714ED"/>
    <w:rsid w:val="0087168A"/>
    <w:rsid w:val="00872B0B"/>
    <w:rsid w:val="00873758"/>
    <w:rsid w:val="008739FD"/>
    <w:rsid w:val="00874AA9"/>
    <w:rsid w:val="008763B5"/>
    <w:rsid w:val="00876C31"/>
    <w:rsid w:val="00891010"/>
    <w:rsid w:val="008917F4"/>
    <w:rsid w:val="00891C10"/>
    <w:rsid w:val="00891F11"/>
    <w:rsid w:val="00892424"/>
    <w:rsid w:val="008934C0"/>
    <w:rsid w:val="0089391A"/>
    <w:rsid w:val="00894008"/>
    <w:rsid w:val="008946B0"/>
    <w:rsid w:val="0089568D"/>
    <w:rsid w:val="00896104"/>
    <w:rsid w:val="00896AF2"/>
    <w:rsid w:val="00896EA7"/>
    <w:rsid w:val="00897734"/>
    <w:rsid w:val="008A220F"/>
    <w:rsid w:val="008A5155"/>
    <w:rsid w:val="008A7887"/>
    <w:rsid w:val="008B2864"/>
    <w:rsid w:val="008B2A3A"/>
    <w:rsid w:val="008B3226"/>
    <w:rsid w:val="008B3761"/>
    <w:rsid w:val="008B5309"/>
    <w:rsid w:val="008B5468"/>
    <w:rsid w:val="008B59AA"/>
    <w:rsid w:val="008B79F1"/>
    <w:rsid w:val="008B7BF9"/>
    <w:rsid w:val="008B7EBA"/>
    <w:rsid w:val="008C0689"/>
    <w:rsid w:val="008C2E02"/>
    <w:rsid w:val="008C375F"/>
    <w:rsid w:val="008C4979"/>
    <w:rsid w:val="008C6677"/>
    <w:rsid w:val="008C6D77"/>
    <w:rsid w:val="008D04A5"/>
    <w:rsid w:val="008D7BE8"/>
    <w:rsid w:val="008E0A0A"/>
    <w:rsid w:val="008E2630"/>
    <w:rsid w:val="008E5106"/>
    <w:rsid w:val="008E5868"/>
    <w:rsid w:val="008E6B26"/>
    <w:rsid w:val="008E6E3F"/>
    <w:rsid w:val="008E7D3A"/>
    <w:rsid w:val="008F0E93"/>
    <w:rsid w:val="008F0F32"/>
    <w:rsid w:val="008F11D9"/>
    <w:rsid w:val="009018C5"/>
    <w:rsid w:val="00904628"/>
    <w:rsid w:val="00906D70"/>
    <w:rsid w:val="00907ACB"/>
    <w:rsid w:val="00910643"/>
    <w:rsid w:val="009111D1"/>
    <w:rsid w:val="00911239"/>
    <w:rsid w:val="00912617"/>
    <w:rsid w:val="00913605"/>
    <w:rsid w:val="00914480"/>
    <w:rsid w:val="0092249A"/>
    <w:rsid w:val="00925243"/>
    <w:rsid w:val="009252B9"/>
    <w:rsid w:val="0092632A"/>
    <w:rsid w:val="00931134"/>
    <w:rsid w:val="00931A1D"/>
    <w:rsid w:val="00931BA5"/>
    <w:rsid w:val="00932FA7"/>
    <w:rsid w:val="009356AC"/>
    <w:rsid w:val="00936E48"/>
    <w:rsid w:val="009427C7"/>
    <w:rsid w:val="00942E16"/>
    <w:rsid w:val="009457B3"/>
    <w:rsid w:val="00945A3C"/>
    <w:rsid w:val="00950518"/>
    <w:rsid w:val="00951BB4"/>
    <w:rsid w:val="00952370"/>
    <w:rsid w:val="009527F3"/>
    <w:rsid w:val="00952AB4"/>
    <w:rsid w:val="00952EE2"/>
    <w:rsid w:val="00956437"/>
    <w:rsid w:val="0095736A"/>
    <w:rsid w:val="009575C9"/>
    <w:rsid w:val="009603D2"/>
    <w:rsid w:val="009611DE"/>
    <w:rsid w:val="00962000"/>
    <w:rsid w:val="0096335F"/>
    <w:rsid w:val="00973EA5"/>
    <w:rsid w:val="009754B9"/>
    <w:rsid w:val="0097768F"/>
    <w:rsid w:val="00984775"/>
    <w:rsid w:val="0098665C"/>
    <w:rsid w:val="009874B6"/>
    <w:rsid w:val="00990DF2"/>
    <w:rsid w:val="00990DFE"/>
    <w:rsid w:val="0099319D"/>
    <w:rsid w:val="00995C7D"/>
    <w:rsid w:val="0099613E"/>
    <w:rsid w:val="00996979"/>
    <w:rsid w:val="009977A0"/>
    <w:rsid w:val="009A246C"/>
    <w:rsid w:val="009A692E"/>
    <w:rsid w:val="009A75E5"/>
    <w:rsid w:val="009A7AF3"/>
    <w:rsid w:val="009B0CEE"/>
    <w:rsid w:val="009B1205"/>
    <w:rsid w:val="009B1A76"/>
    <w:rsid w:val="009B220B"/>
    <w:rsid w:val="009B28A1"/>
    <w:rsid w:val="009B37D5"/>
    <w:rsid w:val="009B5E97"/>
    <w:rsid w:val="009B6905"/>
    <w:rsid w:val="009D0805"/>
    <w:rsid w:val="009D23AF"/>
    <w:rsid w:val="009D42B7"/>
    <w:rsid w:val="009D4E71"/>
    <w:rsid w:val="009D4EE8"/>
    <w:rsid w:val="009D611C"/>
    <w:rsid w:val="009D6347"/>
    <w:rsid w:val="009D70F6"/>
    <w:rsid w:val="009D73D5"/>
    <w:rsid w:val="009E16FD"/>
    <w:rsid w:val="009E3395"/>
    <w:rsid w:val="009E5F8D"/>
    <w:rsid w:val="009E60AA"/>
    <w:rsid w:val="009E673F"/>
    <w:rsid w:val="009E7AEC"/>
    <w:rsid w:val="009F0B5C"/>
    <w:rsid w:val="009F157D"/>
    <w:rsid w:val="009F15BD"/>
    <w:rsid w:val="009F3621"/>
    <w:rsid w:val="009F4CB4"/>
    <w:rsid w:val="009F57AB"/>
    <w:rsid w:val="009F61B9"/>
    <w:rsid w:val="009F6D1A"/>
    <w:rsid w:val="00A043E6"/>
    <w:rsid w:val="00A04BB6"/>
    <w:rsid w:val="00A05003"/>
    <w:rsid w:val="00A05E76"/>
    <w:rsid w:val="00A065D4"/>
    <w:rsid w:val="00A0791C"/>
    <w:rsid w:val="00A12934"/>
    <w:rsid w:val="00A13B9C"/>
    <w:rsid w:val="00A13BFF"/>
    <w:rsid w:val="00A140F0"/>
    <w:rsid w:val="00A1456D"/>
    <w:rsid w:val="00A1684C"/>
    <w:rsid w:val="00A20285"/>
    <w:rsid w:val="00A2086B"/>
    <w:rsid w:val="00A22F7F"/>
    <w:rsid w:val="00A23FA9"/>
    <w:rsid w:val="00A26862"/>
    <w:rsid w:val="00A31516"/>
    <w:rsid w:val="00A318B3"/>
    <w:rsid w:val="00A323A1"/>
    <w:rsid w:val="00A34D2F"/>
    <w:rsid w:val="00A35CF1"/>
    <w:rsid w:val="00A4230A"/>
    <w:rsid w:val="00A42777"/>
    <w:rsid w:val="00A4375A"/>
    <w:rsid w:val="00A444C5"/>
    <w:rsid w:val="00A44E65"/>
    <w:rsid w:val="00A470A8"/>
    <w:rsid w:val="00A47FED"/>
    <w:rsid w:val="00A52ADB"/>
    <w:rsid w:val="00A52C22"/>
    <w:rsid w:val="00A52C58"/>
    <w:rsid w:val="00A533B2"/>
    <w:rsid w:val="00A55ADE"/>
    <w:rsid w:val="00A562B1"/>
    <w:rsid w:val="00A57259"/>
    <w:rsid w:val="00A57583"/>
    <w:rsid w:val="00A6142B"/>
    <w:rsid w:val="00A62972"/>
    <w:rsid w:val="00A6421B"/>
    <w:rsid w:val="00A740FB"/>
    <w:rsid w:val="00A74C55"/>
    <w:rsid w:val="00A77D17"/>
    <w:rsid w:val="00A80385"/>
    <w:rsid w:val="00A824B1"/>
    <w:rsid w:val="00A85F0C"/>
    <w:rsid w:val="00A8677B"/>
    <w:rsid w:val="00A91BD5"/>
    <w:rsid w:val="00A927A5"/>
    <w:rsid w:val="00A96981"/>
    <w:rsid w:val="00A96EB4"/>
    <w:rsid w:val="00A970EB"/>
    <w:rsid w:val="00AA0C02"/>
    <w:rsid w:val="00AA0D53"/>
    <w:rsid w:val="00AA0DB5"/>
    <w:rsid w:val="00AA29A8"/>
    <w:rsid w:val="00AA674E"/>
    <w:rsid w:val="00AB6362"/>
    <w:rsid w:val="00AB72E7"/>
    <w:rsid w:val="00AC1A98"/>
    <w:rsid w:val="00AC2830"/>
    <w:rsid w:val="00AD3E67"/>
    <w:rsid w:val="00AD4F09"/>
    <w:rsid w:val="00AD5594"/>
    <w:rsid w:val="00AD620A"/>
    <w:rsid w:val="00AD633F"/>
    <w:rsid w:val="00AE0C17"/>
    <w:rsid w:val="00AE0D71"/>
    <w:rsid w:val="00AE4151"/>
    <w:rsid w:val="00AE460A"/>
    <w:rsid w:val="00AE57AD"/>
    <w:rsid w:val="00AE6231"/>
    <w:rsid w:val="00AE6597"/>
    <w:rsid w:val="00AE775A"/>
    <w:rsid w:val="00AE7815"/>
    <w:rsid w:val="00AE7FD2"/>
    <w:rsid w:val="00AF0D6E"/>
    <w:rsid w:val="00AF1882"/>
    <w:rsid w:val="00AF5530"/>
    <w:rsid w:val="00AF68EE"/>
    <w:rsid w:val="00AF6C5C"/>
    <w:rsid w:val="00B02107"/>
    <w:rsid w:val="00B0246D"/>
    <w:rsid w:val="00B02608"/>
    <w:rsid w:val="00B0311F"/>
    <w:rsid w:val="00B03664"/>
    <w:rsid w:val="00B05388"/>
    <w:rsid w:val="00B102FD"/>
    <w:rsid w:val="00B11C99"/>
    <w:rsid w:val="00B13185"/>
    <w:rsid w:val="00B13EC6"/>
    <w:rsid w:val="00B1477A"/>
    <w:rsid w:val="00B15C33"/>
    <w:rsid w:val="00B1643C"/>
    <w:rsid w:val="00B22EB8"/>
    <w:rsid w:val="00B240BE"/>
    <w:rsid w:val="00B2414F"/>
    <w:rsid w:val="00B251EF"/>
    <w:rsid w:val="00B254EC"/>
    <w:rsid w:val="00B26AF1"/>
    <w:rsid w:val="00B276BF"/>
    <w:rsid w:val="00B27A24"/>
    <w:rsid w:val="00B314CD"/>
    <w:rsid w:val="00B32EDD"/>
    <w:rsid w:val="00B33188"/>
    <w:rsid w:val="00B336B4"/>
    <w:rsid w:val="00B34C28"/>
    <w:rsid w:val="00B44734"/>
    <w:rsid w:val="00B4772E"/>
    <w:rsid w:val="00B51371"/>
    <w:rsid w:val="00B532EA"/>
    <w:rsid w:val="00B54C33"/>
    <w:rsid w:val="00B61816"/>
    <w:rsid w:val="00B62069"/>
    <w:rsid w:val="00B63EC1"/>
    <w:rsid w:val="00B646B4"/>
    <w:rsid w:val="00B64B31"/>
    <w:rsid w:val="00B64EA4"/>
    <w:rsid w:val="00B75511"/>
    <w:rsid w:val="00B75986"/>
    <w:rsid w:val="00B821F7"/>
    <w:rsid w:val="00B85CBB"/>
    <w:rsid w:val="00B87D99"/>
    <w:rsid w:val="00B92C7A"/>
    <w:rsid w:val="00B93C02"/>
    <w:rsid w:val="00B9418B"/>
    <w:rsid w:val="00B94C1B"/>
    <w:rsid w:val="00B9789A"/>
    <w:rsid w:val="00B97EDF"/>
    <w:rsid w:val="00BA1DDF"/>
    <w:rsid w:val="00BA2E31"/>
    <w:rsid w:val="00BA43EB"/>
    <w:rsid w:val="00BA457D"/>
    <w:rsid w:val="00BA607F"/>
    <w:rsid w:val="00BB18AD"/>
    <w:rsid w:val="00BB2224"/>
    <w:rsid w:val="00BB4C1A"/>
    <w:rsid w:val="00BB65CE"/>
    <w:rsid w:val="00BB7E1F"/>
    <w:rsid w:val="00BB7F80"/>
    <w:rsid w:val="00BC2866"/>
    <w:rsid w:val="00BC3F3D"/>
    <w:rsid w:val="00BC6308"/>
    <w:rsid w:val="00BD04D2"/>
    <w:rsid w:val="00BD158F"/>
    <w:rsid w:val="00BD1B3F"/>
    <w:rsid w:val="00BD2AD2"/>
    <w:rsid w:val="00BD2EE1"/>
    <w:rsid w:val="00BE2803"/>
    <w:rsid w:val="00BE4374"/>
    <w:rsid w:val="00BE4EAA"/>
    <w:rsid w:val="00BE6597"/>
    <w:rsid w:val="00BE6A4E"/>
    <w:rsid w:val="00BF43AF"/>
    <w:rsid w:val="00BF4485"/>
    <w:rsid w:val="00BF6185"/>
    <w:rsid w:val="00BF7DD6"/>
    <w:rsid w:val="00C007A4"/>
    <w:rsid w:val="00C02DF9"/>
    <w:rsid w:val="00C0396A"/>
    <w:rsid w:val="00C044CE"/>
    <w:rsid w:val="00C0535E"/>
    <w:rsid w:val="00C06545"/>
    <w:rsid w:val="00C06688"/>
    <w:rsid w:val="00C07FDD"/>
    <w:rsid w:val="00C103F6"/>
    <w:rsid w:val="00C11819"/>
    <w:rsid w:val="00C11BD2"/>
    <w:rsid w:val="00C125A2"/>
    <w:rsid w:val="00C156A9"/>
    <w:rsid w:val="00C23C74"/>
    <w:rsid w:val="00C27A98"/>
    <w:rsid w:val="00C3008E"/>
    <w:rsid w:val="00C34772"/>
    <w:rsid w:val="00C3515A"/>
    <w:rsid w:val="00C354A1"/>
    <w:rsid w:val="00C370F2"/>
    <w:rsid w:val="00C47525"/>
    <w:rsid w:val="00C47ADF"/>
    <w:rsid w:val="00C51D66"/>
    <w:rsid w:val="00C5578E"/>
    <w:rsid w:val="00C56645"/>
    <w:rsid w:val="00C574A8"/>
    <w:rsid w:val="00C6443A"/>
    <w:rsid w:val="00C72127"/>
    <w:rsid w:val="00C72C23"/>
    <w:rsid w:val="00C7373F"/>
    <w:rsid w:val="00C7507A"/>
    <w:rsid w:val="00C77087"/>
    <w:rsid w:val="00C822CB"/>
    <w:rsid w:val="00C90608"/>
    <w:rsid w:val="00C9291A"/>
    <w:rsid w:val="00C93997"/>
    <w:rsid w:val="00C957DA"/>
    <w:rsid w:val="00C96BB0"/>
    <w:rsid w:val="00CA0C2B"/>
    <w:rsid w:val="00CA329B"/>
    <w:rsid w:val="00CA3780"/>
    <w:rsid w:val="00CA3E36"/>
    <w:rsid w:val="00CA5B3A"/>
    <w:rsid w:val="00CA5CEA"/>
    <w:rsid w:val="00CB029E"/>
    <w:rsid w:val="00CB0D43"/>
    <w:rsid w:val="00CB11B9"/>
    <w:rsid w:val="00CB1EF1"/>
    <w:rsid w:val="00CB5BF3"/>
    <w:rsid w:val="00CB5F28"/>
    <w:rsid w:val="00CB6C66"/>
    <w:rsid w:val="00CC0945"/>
    <w:rsid w:val="00CC1C13"/>
    <w:rsid w:val="00CC1EB7"/>
    <w:rsid w:val="00CC2D47"/>
    <w:rsid w:val="00CC3A08"/>
    <w:rsid w:val="00CD03BB"/>
    <w:rsid w:val="00CD2121"/>
    <w:rsid w:val="00CD332F"/>
    <w:rsid w:val="00CD3B2C"/>
    <w:rsid w:val="00CD3F60"/>
    <w:rsid w:val="00CD41B4"/>
    <w:rsid w:val="00CD62E5"/>
    <w:rsid w:val="00CD6CDF"/>
    <w:rsid w:val="00CD72E6"/>
    <w:rsid w:val="00CE620B"/>
    <w:rsid w:val="00CE67E2"/>
    <w:rsid w:val="00CE7744"/>
    <w:rsid w:val="00CF003D"/>
    <w:rsid w:val="00CF1ECA"/>
    <w:rsid w:val="00CF229F"/>
    <w:rsid w:val="00CF494C"/>
    <w:rsid w:val="00CF5FA7"/>
    <w:rsid w:val="00CF6C2D"/>
    <w:rsid w:val="00CF768C"/>
    <w:rsid w:val="00CF7D80"/>
    <w:rsid w:val="00D003CD"/>
    <w:rsid w:val="00D0042A"/>
    <w:rsid w:val="00D00EA9"/>
    <w:rsid w:val="00D02AA4"/>
    <w:rsid w:val="00D05008"/>
    <w:rsid w:val="00D062E1"/>
    <w:rsid w:val="00D07274"/>
    <w:rsid w:val="00D12709"/>
    <w:rsid w:val="00D17B53"/>
    <w:rsid w:val="00D20781"/>
    <w:rsid w:val="00D2124F"/>
    <w:rsid w:val="00D2426A"/>
    <w:rsid w:val="00D2432E"/>
    <w:rsid w:val="00D244FC"/>
    <w:rsid w:val="00D27ED6"/>
    <w:rsid w:val="00D31678"/>
    <w:rsid w:val="00D32B98"/>
    <w:rsid w:val="00D32E44"/>
    <w:rsid w:val="00D32F38"/>
    <w:rsid w:val="00D34919"/>
    <w:rsid w:val="00D352BA"/>
    <w:rsid w:val="00D360EA"/>
    <w:rsid w:val="00D36DBF"/>
    <w:rsid w:val="00D40D59"/>
    <w:rsid w:val="00D40EE0"/>
    <w:rsid w:val="00D418C4"/>
    <w:rsid w:val="00D4677C"/>
    <w:rsid w:val="00D50601"/>
    <w:rsid w:val="00D50697"/>
    <w:rsid w:val="00D51547"/>
    <w:rsid w:val="00D51818"/>
    <w:rsid w:val="00D51E0C"/>
    <w:rsid w:val="00D52749"/>
    <w:rsid w:val="00D55368"/>
    <w:rsid w:val="00D55FBD"/>
    <w:rsid w:val="00D560A2"/>
    <w:rsid w:val="00D560CF"/>
    <w:rsid w:val="00D56E8E"/>
    <w:rsid w:val="00D62904"/>
    <w:rsid w:val="00D645C9"/>
    <w:rsid w:val="00D64657"/>
    <w:rsid w:val="00D6477D"/>
    <w:rsid w:val="00D668F4"/>
    <w:rsid w:val="00D67D7B"/>
    <w:rsid w:val="00D70A6A"/>
    <w:rsid w:val="00D72BFC"/>
    <w:rsid w:val="00D84474"/>
    <w:rsid w:val="00D86BDE"/>
    <w:rsid w:val="00D86C12"/>
    <w:rsid w:val="00D9085B"/>
    <w:rsid w:val="00D927FA"/>
    <w:rsid w:val="00D9619D"/>
    <w:rsid w:val="00D96242"/>
    <w:rsid w:val="00D977AB"/>
    <w:rsid w:val="00D97AC6"/>
    <w:rsid w:val="00DA552F"/>
    <w:rsid w:val="00DA5D1B"/>
    <w:rsid w:val="00DB0E71"/>
    <w:rsid w:val="00DB52A3"/>
    <w:rsid w:val="00DB5C40"/>
    <w:rsid w:val="00DB73FE"/>
    <w:rsid w:val="00DB78AF"/>
    <w:rsid w:val="00DC14D0"/>
    <w:rsid w:val="00DC46B2"/>
    <w:rsid w:val="00DC57BD"/>
    <w:rsid w:val="00DC718B"/>
    <w:rsid w:val="00DC7A31"/>
    <w:rsid w:val="00DD2BC0"/>
    <w:rsid w:val="00DD52D8"/>
    <w:rsid w:val="00DD726C"/>
    <w:rsid w:val="00DD7E84"/>
    <w:rsid w:val="00DE0227"/>
    <w:rsid w:val="00DE0347"/>
    <w:rsid w:val="00DE2872"/>
    <w:rsid w:val="00DE3C63"/>
    <w:rsid w:val="00DE4D4D"/>
    <w:rsid w:val="00DE6500"/>
    <w:rsid w:val="00DE6DCF"/>
    <w:rsid w:val="00DE7CD7"/>
    <w:rsid w:val="00DF19AA"/>
    <w:rsid w:val="00DF3A1C"/>
    <w:rsid w:val="00DF3A9C"/>
    <w:rsid w:val="00DF69CD"/>
    <w:rsid w:val="00DF7E70"/>
    <w:rsid w:val="00DF7FDD"/>
    <w:rsid w:val="00E000BC"/>
    <w:rsid w:val="00E00405"/>
    <w:rsid w:val="00E00B9C"/>
    <w:rsid w:val="00E046A0"/>
    <w:rsid w:val="00E047B8"/>
    <w:rsid w:val="00E0549F"/>
    <w:rsid w:val="00E077A9"/>
    <w:rsid w:val="00E07C80"/>
    <w:rsid w:val="00E11695"/>
    <w:rsid w:val="00E12AD7"/>
    <w:rsid w:val="00E1311B"/>
    <w:rsid w:val="00E14479"/>
    <w:rsid w:val="00E14F3F"/>
    <w:rsid w:val="00E15288"/>
    <w:rsid w:val="00E2164A"/>
    <w:rsid w:val="00E228E2"/>
    <w:rsid w:val="00E23CC4"/>
    <w:rsid w:val="00E258B5"/>
    <w:rsid w:val="00E25A15"/>
    <w:rsid w:val="00E27C9A"/>
    <w:rsid w:val="00E32F78"/>
    <w:rsid w:val="00E33024"/>
    <w:rsid w:val="00E34CE1"/>
    <w:rsid w:val="00E3547F"/>
    <w:rsid w:val="00E40474"/>
    <w:rsid w:val="00E411E4"/>
    <w:rsid w:val="00E42802"/>
    <w:rsid w:val="00E44707"/>
    <w:rsid w:val="00E448E7"/>
    <w:rsid w:val="00E46137"/>
    <w:rsid w:val="00E472FE"/>
    <w:rsid w:val="00E47F74"/>
    <w:rsid w:val="00E502D5"/>
    <w:rsid w:val="00E50BE2"/>
    <w:rsid w:val="00E50CCA"/>
    <w:rsid w:val="00E542E6"/>
    <w:rsid w:val="00E5537A"/>
    <w:rsid w:val="00E60D75"/>
    <w:rsid w:val="00E615A0"/>
    <w:rsid w:val="00E62117"/>
    <w:rsid w:val="00E65DFE"/>
    <w:rsid w:val="00E65F81"/>
    <w:rsid w:val="00E67158"/>
    <w:rsid w:val="00E7534F"/>
    <w:rsid w:val="00E76267"/>
    <w:rsid w:val="00E76302"/>
    <w:rsid w:val="00E76E8B"/>
    <w:rsid w:val="00E76F72"/>
    <w:rsid w:val="00E80A3A"/>
    <w:rsid w:val="00E80A58"/>
    <w:rsid w:val="00E8253B"/>
    <w:rsid w:val="00E826A6"/>
    <w:rsid w:val="00E82D69"/>
    <w:rsid w:val="00E82EA0"/>
    <w:rsid w:val="00E9100A"/>
    <w:rsid w:val="00E9532C"/>
    <w:rsid w:val="00E9626E"/>
    <w:rsid w:val="00E97079"/>
    <w:rsid w:val="00E97936"/>
    <w:rsid w:val="00EA30E1"/>
    <w:rsid w:val="00EA313B"/>
    <w:rsid w:val="00EA43C8"/>
    <w:rsid w:val="00EA710E"/>
    <w:rsid w:val="00EB40A0"/>
    <w:rsid w:val="00EB4A28"/>
    <w:rsid w:val="00EB501A"/>
    <w:rsid w:val="00EB7422"/>
    <w:rsid w:val="00EC0192"/>
    <w:rsid w:val="00EC04CF"/>
    <w:rsid w:val="00EC39AD"/>
    <w:rsid w:val="00EC3A06"/>
    <w:rsid w:val="00EC3C1D"/>
    <w:rsid w:val="00EC3E74"/>
    <w:rsid w:val="00EC4787"/>
    <w:rsid w:val="00EC558D"/>
    <w:rsid w:val="00EC6789"/>
    <w:rsid w:val="00EC6C98"/>
    <w:rsid w:val="00EC702C"/>
    <w:rsid w:val="00ED01BF"/>
    <w:rsid w:val="00ED2620"/>
    <w:rsid w:val="00ED30F8"/>
    <w:rsid w:val="00ED533E"/>
    <w:rsid w:val="00ED6739"/>
    <w:rsid w:val="00EE0284"/>
    <w:rsid w:val="00EE0EAF"/>
    <w:rsid w:val="00EE3F6F"/>
    <w:rsid w:val="00EE4B3C"/>
    <w:rsid w:val="00EE5CA1"/>
    <w:rsid w:val="00EE5F72"/>
    <w:rsid w:val="00EE7B17"/>
    <w:rsid w:val="00EF0FA6"/>
    <w:rsid w:val="00EF4EF1"/>
    <w:rsid w:val="00EF5283"/>
    <w:rsid w:val="00F012D8"/>
    <w:rsid w:val="00F029BE"/>
    <w:rsid w:val="00F02D04"/>
    <w:rsid w:val="00F04D49"/>
    <w:rsid w:val="00F0724B"/>
    <w:rsid w:val="00F0742C"/>
    <w:rsid w:val="00F124F2"/>
    <w:rsid w:val="00F12E87"/>
    <w:rsid w:val="00F13D8C"/>
    <w:rsid w:val="00F13E0F"/>
    <w:rsid w:val="00F24C94"/>
    <w:rsid w:val="00F31FA0"/>
    <w:rsid w:val="00F33FE0"/>
    <w:rsid w:val="00F400B0"/>
    <w:rsid w:val="00F41AB4"/>
    <w:rsid w:val="00F42E45"/>
    <w:rsid w:val="00F440B8"/>
    <w:rsid w:val="00F4787C"/>
    <w:rsid w:val="00F5099C"/>
    <w:rsid w:val="00F525A5"/>
    <w:rsid w:val="00F53202"/>
    <w:rsid w:val="00F547ED"/>
    <w:rsid w:val="00F5694F"/>
    <w:rsid w:val="00F56EB5"/>
    <w:rsid w:val="00F606A7"/>
    <w:rsid w:val="00F63881"/>
    <w:rsid w:val="00F65DD4"/>
    <w:rsid w:val="00F76627"/>
    <w:rsid w:val="00F76F18"/>
    <w:rsid w:val="00F80680"/>
    <w:rsid w:val="00F80DC9"/>
    <w:rsid w:val="00F81455"/>
    <w:rsid w:val="00F82449"/>
    <w:rsid w:val="00F84748"/>
    <w:rsid w:val="00F857B1"/>
    <w:rsid w:val="00F85AEF"/>
    <w:rsid w:val="00F8793F"/>
    <w:rsid w:val="00F87F37"/>
    <w:rsid w:val="00F904F7"/>
    <w:rsid w:val="00F91D3B"/>
    <w:rsid w:val="00F91E86"/>
    <w:rsid w:val="00F92875"/>
    <w:rsid w:val="00F92A33"/>
    <w:rsid w:val="00F95446"/>
    <w:rsid w:val="00F9592C"/>
    <w:rsid w:val="00F97069"/>
    <w:rsid w:val="00FA05F7"/>
    <w:rsid w:val="00FA0DC6"/>
    <w:rsid w:val="00FA2FCF"/>
    <w:rsid w:val="00FA6C5F"/>
    <w:rsid w:val="00FB0EAE"/>
    <w:rsid w:val="00FB338B"/>
    <w:rsid w:val="00FC04D6"/>
    <w:rsid w:val="00FC153F"/>
    <w:rsid w:val="00FC2928"/>
    <w:rsid w:val="00FC3252"/>
    <w:rsid w:val="00FC350E"/>
    <w:rsid w:val="00FC374D"/>
    <w:rsid w:val="00FC4013"/>
    <w:rsid w:val="00FC522C"/>
    <w:rsid w:val="00FC5DD1"/>
    <w:rsid w:val="00FC69F8"/>
    <w:rsid w:val="00FC7DB4"/>
    <w:rsid w:val="00FD0374"/>
    <w:rsid w:val="00FD0564"/>
    <w:rsid w:val="00FD29DE"/>
    <w:rsid w:val="00FD2FD7"/>
    <w:rsid w:val="00FD35B9"/>
    <w:rsid w:val="00FD543D"/>
    <w:rsid w:val="00FD6813"/>
    <w:rsid w:val="00FE0716"/>
    <w:rsid w:val="00FE535A"/>
    <w:rsid w:val="00FF0859"/>
    <w:rsid w:val="00FF3EEE"/>
    <w:rsid w:val="00FF5C09"/>
    <w:rsid w:val="00FF6085"/>
    <w:rsid w:val="00FF787F"/>
    <w:rsid w:val="00FF7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45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45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03BB"/>
    <w:rPr>
      <w:rFonts w:ascii="Times New Roman" w:hAnsi="Times New Roman"/>
      <w:sz w:val="28"/>
    </w:rPr>
  </w:style>
  <w:style w:type="paragraph" w:styleId="1">
    <w:name w:val="heading 1"/>
    <w:basedOn w:val="a0"/>
    <w:next w:val="a0"/>
    <w:link w:val="10"/>
    <w:uiPriority w:val="9"/>
    <w:qFormat/>
    <w:rsid w:val="00D97AC6"/>
    <w:pPr>
      <w:keepNext/>
      <w:keepLines/>
      <w:spacing w:before="480"/>
      <w:outlineLvl w:val="0"/>
    </w:pPr>
    <w:rPr>
      <w:rFonts w:eastAsiaTheme="majorEastAsia" w:cstheme="majorBidi"/>
      <w:b/>
      <w:bCs/>
      <w:szCs w:val="28"/>
    </w:rPr>
  </w:style>
  <w:style w:type="paragraph" w:styleId="2">
    <w:name w:val="heading 2"/>
    <w:basedOn w:val="a0"/>
    <w:next w:val="a0"/>
    <w:link w:val="20"/>
    <w:uiPriority w:val="9"/>
    <w:unhideWhenUsed/>
    <w:qFormat/>
    <w:rsid w:val="00D97AC6"/>
    <w:pPr>
      <w:keepNext/>
      <w:keepLines/>
      <w:spacing w:before="200"/>
      <w:outlineLvl w:val="1"/>
    </w:pPr>
    <w:rPr>
      <w:rFonts w:eastAsiaTheme="majorEastAsia" w:cstheme="majorBidi"/>
      <w:b/>
      <w:bCs/>
      <w:color w:val="000000" w:themeColor="text1"/>
      <w:szCs w:val="26"/>
    </w:rPr>
  </w:style>
  <w:style w:type="paragraph" w:styleId="3">
    <w:name w:val="heading 3"/>
    <w:basedOn w:val="a0"/>
    <w:next w:val="a0"/>
    <w:link w:val="30"/>
    <w:uiPriority w:val="9"/>
    <w:unhideWhenUsed/>
    <w:qFormat/>
    <w:rsid w:val="005A62B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unhideWhenUsed/>
    <w:qFormat/>
    <w:rsid w:val="005A62B4"/>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97AC6"/>
    <w:rPr>
      <w:rFonts w:ascii="Times New Roman" w:eastAsiaTheme="majorEastAsia" w:hAnsi="Times New Roman" w:cstheme="majorBidi"/>
      <w:b/>
      <w:bCs/>
      <w:sz w:val="28"/>
      <w:szCs w:val="28"/>
    </w:rPr>
  </w:style>
  <w:style w:type="character" w:customStyle="1" w:styleId="20">
    <w:name w:val="Заголовок 2 Знак"/>
    <w:basedOn w:val="a1"/>
    <w:link w:val="2"/>
    <w:uiPriority w:val="9"/>
    <w:rsid w:val="00D97AC6"/>
    <w:rPr>
      <w:rFonts w:ascii="Times New Roman" w:eastAsiaTheme="majorEastAsia" w:hAnsi="Times New Roman" w:cstheme="majorBidi"/>
      <w:b/>
      <w:bCs/>
      <w:color w:val="000000" w:themeColor="text1"/>
      <w:sz w:val="28"/>
      <w:szCs w:val="26"/>
    </w:rPr>
  </w:style>
  <w:style w:type="character" w:customStyle="1" w:styleId="30">
    <w:name w:val="Заголовок 3 Знак"/>
    <w:basedOn w:val="a1"/>
    <w:link w:val="3"/>
    <w:uiPriority w:val="9"/>
    <w:rsid w:val="005A62B4"/>
    <w:rPr>
      <w:rFonts w:asciiTheme="majorHAnsi" w:eastAsiaTheme="majorEastAsia" w:hAnsiTheme="majorHAnsi" w:cstheme="majorBidi"/>
      <w:b/>
      <w:bCs/>
      <w:color w:val="4F81BD" w:themeColor="accent1"/>
    </w:rPr>
  </w:style>
  <w:style w:type="character" w:customStyle="1" w:styleId="50">
    <w:name w:val="Заголовок 5 Знак"/>
    <w:basedOn w:val="a1"/>
    <w:link w:val="5"/>
    <w:uiPriority w:val="9"/>
    <w:rsid w:val="005A62B4"/>
    <w:rPr>
      <w:rFonts w:asciiTheme="majorHAnsi" w:eastAsiaTheme="majorEastAsia" w:hAnsiTheme="majorHAnsi" w:cstheme="majorBidi"/>
      <w:color w:val="243F60" w:themeColor="accent1" w:themeShade="7F"/>
    </w:rPr>
  </w:style>
  <w:style w:type="paragraph" w:styleId="a4">
    <w:name w:val="Normal (Web)"/>
    <w:basedOn w:val="a0"/>
    <w:uiPriority w:val="99"/>
    <w:unhideWhenUsed/>
    <w:qFormat/>
    <w:rsid w:val="005A62B4"/>
    <w:pPr>
      <w:spacing w:before="100" w:beforeAutospacing="1" w:after="100" w:afterAutospacing="1"/>
    </w:pPr>
    <w:rPr>
      <w:rFonts w:eastAsia="Times New Roman" w:cs="Times New Roman"/>
      <w:sz w:val="24"/>
      <w:szCs w:val="24"/>
      <w:lang w:eastAsia="ru-RU"/>
    </w:rPr>
  </w:style>
  <w:style w:type="paragraph" w:customStyle="1" w:styleId="Default">
    <w:name w:val="Default"/>
    <w:rsid w:val="005A62B4"/>
    <w:pPr>
      <w:autoSpaceDE w:val="0"/>
      <w:autoSpaceDN w:val="0"/>
      <w:adjustRightInd w:val="0"/>
    </w:pPr>
    <w:rPr>
      <w:rFonts w:ascii="Times New Roman" w:hAnsi="Times New Roman" w:cs="Times New Roman"/>
      <w:color w:val="000000"/>
      <w:sz w:val="24"/>
      <w:szCs w:val="24"/>
    </w:rPr>
  </w:style>
  <w:style w:type="paragraph" w:styleId="a5">
    <w:name w:val="List Paragraph"/>
    <w:basedOn w:val="a0"/>
    <w:uiPriority w:val="34"/>
    <w:qFormat/>
    <w:rsid w:val="005A62B4"/>
    <w:pPr>
      <w:ind w:left="720"/>
      <w:contextualSpacing/>
    </w:pPr>
  </w:style>
  <w:style w:type="character" w:styleId="a6">
    <w:name w:val="Hyperlink"/>
    <w:basedOn w:val="a1"/>
    <w:uiPriority w:val="99"/>
    <w:unhideWhenUsed/>
    <w:rsid w:val="005A62B4"/>
    <w:rPr>
      <w:color w:val="0000FF" w:themeColor="hyperlink"/>
      <w:u w:val="single"/>
    </w:rPr>
  </w:style>
  <w:style w:type="character" w:styleId="a7">
    <w:name w:val="Strong"/>
    <w:basedOn w:val="a1"/>
    <w:uiPriority w:val="22"/>
    <w:qFormat/>
    <w:rsid w:val="005A62B4"/>
    <w:rPr>
      <w:b/>
      <w:bCs/>
    </w:rPr>
  </w:style>
  <w:style w:type="character" w:customStyle="1" w:styleId="A13">
    <w:name w:val="A13"/>
    <w:uiPriority w:val="99"/>
    <w:qFormat/>
    <w:rsid w:val="005A62B4"/>
    <w:rPr>
      <w:color w:val="211D1E"/>
      <w:sz w:val="18"/>
      <w:szCs w:val="18"/>
    </w:rPr>
  </w:style>
  <w:style w:type="character" w:customStyle="1" w:styleId="ezkurwreuab5ozgtqnkl">
    <w:name w:val="ezkurwreuab5ozgtqnkl"/>
    <w:basedOn w:val="a1"/>
    <w:rsid w:val="005A62B4"/>
  </w:style>
  <w:style w:type="paragraph" w:customStyle="1" w:styleId="author">
    <w:name w:val="author"/>
    <w:basedOn w:val="a0"/>
    <w:rsid w:val="005A62B4"/>
    <w:pPr>
      <w:spacing w:before="100" w:beforeAutospacing="1" w:after="100" w:afterAutospacing="1"/>
    </w:pPr>
    <w:rPr>
      <w:rFonts w:eastAsia="Times New Roman" w:cs="Times New Roman"/>
      <w:sz w:val="24"/>
      <w:szCs w:val="24"/>
      <w:lang w:eastAsia="ru-RU"/>
    </w:rPr>
  </w:style>
  <w:style w:type="character" w:styleId="a8">
    <w:name w:val="Emphasis"/>
    <w:basedOn w:val="a1"/>
    <w:uiPriority w:val="20"/>
    <w:qFormat/>
    <w:rsid w:val="005A62B4"/>
    <w:rPr>
      <w:i/>
      <w:iCs/>
    </w:rPr>
  </w:style>
  <w:style w:type="table" w:styleId="a9">
    <w:name w:val="Table Grid"/>
    <w:basedOn w:val="a2"/>
    <w:uiPriority w:val="59"/>
    <w:rsid w:val="005A62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fficialtitle">
    <w:name w:val="official_title"/>
    <w:basedOn w:val="a0"/>
    <w:rsid w:val="005A62B4"/>
    <w:pPr>
      <w:spacing w:before="100" w:beforeAutospacing="1" w:after="100" w:afterAutospacing="1"/>
    </w:pPr>
    <w:rPr>
      <w:rFonts w:eastAsia="Times New Roman" w:cs="Times New Roman"/>
      <w:sz w:val="24"/>
      <w:szCs w:val="24"/>
      <w:lang w:eastAsia="ru-RU"/>
    </w:rPr>
  </w:style>
  <w:style w:type="paragraph" w:customStyle="1" w:styleId="pc">
    <w:name w:val="pc"/>
    <w:basedOn w:val="a0"/>
    <w:rsid w:val="005A62B4"/>
    <w:pPr>
      <w:spacing w:before="100" w:beforeAutospacing="1" w:after="100" w:afterAutospacing="1"/>
    </w:pPr>
    <w:rPr>
      <w:rFonts w:eastAsia="Times New Roman" w:cs="Times New Roman"/>
      <w:sz w:val="24"/>
      <w:szCs w:val="24"/>
      <w:lang w:eastAsia="ru-RU"/>
    </w:rPr>
  </w:style>
  <w:style w:type="character" w:customStyle="1" w:styleId="s1">
    <w:name w:val="s1"/>
    <w:basedOn w:val="a1"/>
    <w:rsid w:val="005A62B4"/>
  </w:style>
  <w:style w:type="character" w:customStyle="1" w:styleId="s3">
    <w:name w:val="s3"/>
    <w:basedOn w:val="a1"/>
    <w:rsid w:val="005A62B4"/>
  </w:style>
  <w:style w:type="character" w:customStyle="1" w:styleId="s9">
    <w:name w:val="s9"/>
    <w:basedOn w:val="a1"/>
    <w:rsid w:val="005A62B4"/>
  </w:style>
  <w:style w:type="paragraph" w:styleId="aa">
    <w:name w:val="Balloon Text"/>
    <w:basedOn w:val="a0"/>
    <w:link w:val="ab"/>
    <w:uiPriority w:val="99"/>
    <w:semiHidden/>
    <w:unhideWhenUsed/>
    <w:rsid w:val="005A62B4"/>
    <w:rPr>
      <w:rFonts w:ascii="Tahoma" w:hAnsi="Tahoma" w:cs="Tahoma"/>
      <w:sz w:val="16"/>
      <w:szCs w:val="16"/>
    </w:rPr>
  </w:style>
  <w:style w:type="character" w:customStyle="1" w:styleId="ab">
    <w:name w:val="Текст выноски Знак"/>
    <w:basedOn w:val="a1"/>
    <w:link w:val="aa"/>
    <w:uiPriority w:val="99"/>
    <w:semiHidden/>
    <w:rsid w:val="005A62B4"/>
    <w:rPr>
      <w:rFonts w:ascii="Tahoma" w:hAnsi="Tahoma" w:cs="Tahoma"/>
      <w:sz w:val="16"/>
      <w:szCs w:val="16"/>
    </w:rPr>
  </w:style>
  <w:style w:type="paragraph" w:styleId="ac">
    <w:name w:val="No Spacing"/>
    <w:qFormat/>
    <w:rsid w:val="005A62B4"/>
    <w:rPr>
      <w:rFonts w:ascii="Calibri" w:eastAsia="Calibri" w:hAnsi="Calibri" w:cs="Times New Roman"/>
    </w:rPr>
  </w:style>
  <w:style w:type="paragraph" w:customStyle="1" w:styleId="Standard">
    <w:name w:val="Standard"/>
    <w:uiPriority w:val="99"/>
    <w:rsid w:val="005A62B4"/>
    <w:pPr>
      <w:suppressAutoHyphens/>
      <w:autoSpaceDN w:val="0"/>
      <w:textAlignment w:val="baseline"/>
    </w:pPr>
    <w:rPr>
      <w:rFonts w:ascii="Calibri" w:eastAsia="Calibri" w:hAnsi="Calibri" w:cs="Times New Roman"/>
      <w:kern w:val="3"/>
    </w:rPr>
  </w:style>
  <w:style w:type="character" w:customStyle="1" w:styleId="apple-style-span">
    <w:name w:val="apple-style-span"/>
    <w:basedOn w:val="a1"/>
    <w:rsid w:val="005A62B4"/>
  </w:style>
  <w:style w:type="character" w:customStyle="1" w:styleId="markedcontent">
    <w:name w:val="markedcontent"/>
    <w:basedOn w:val="a1"/>
    <w:rsid w:val="005A62B4"/>
  </w:style>
  <w:style w:type="paragraph" w:styleId="HTML">
    <w:name w:val="HTML Preformatted"/>
    <w:basedOn w:val="a0"/>
    <w:link w:val="HTML0"/>
    <w:uiPriority w:val="99"/>
    <w:unhideWhenUsed/>
    <w:rsid w:val="005A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5A62B4"/>
    <w:rPr>
      <w:rFonts w:ascii="Courier New" w:eastAsia="Times New Roman" w:hAnsi="Courier New" w:cs="Courier New"/>
      <w:sz w:val="20"/>
      <w:szCs w:val="20"/>
      <w:lang w:eastAsia="ru-RU"/>
    </w:rPr>
  </w:style>
  <w:style w:type="paragraph" w:styleId="31">
    <w:name w:val="Body Text Indent 3"/>
    <w:basedOn w:val="a0"/>
    <w:link w:val="32"/>
    <w:rsid w:val="005A62B4"/>
    <w:pPr>
      <w:spacing w:line="240" w:lineRule="atLeast"/>
      <w:ind w:firstLine="708"/>
      <w:jc w:val="center"/>
    </w:pPr>
    <w:rPr>
      <w:rFonts w:ascii="Times New Roman KK EK" w:eastAsia="Times New Roman" w:hAnsi="Times New Roman KK EK" w:cs="Times New Roman"/>
      <w:b/>
      <w:sz w:val="36"/>
      <w:szCs w:val="32"/>
      <w:lang w:eastAsia="ru-RU"/>
    </w:rPr>
  </w:style>
  <w:style w:type="character" w:customStyle="1" w:styleId="32">
    <w:name w:val="Основной текст с отступом 3 Знак"/>
    <w:basedOn w:val="a1"/>
    <w:link w:val="31"/>
    <w:rsid w:val="005A62B4"/>
    <w:rPr>
      <w:rFonts w:ascii="Times New Roman KK EK" w:eastAsia="Times New Roman" w:hAnsi="Times New Roman KK EK" w:cs="Times New Roman"/>
      <w:b/>
      <w:sz w:val="36"/>
      <w:szCs w:val="32"/>
      <w:lang w:eastAsia="ru-RU"/>
    </w:rPr>
  </w:style>
  <w:style w:type="character" w:customStyle="1" w:styleId="w">
    <w:name w:val="w"/>
    <w:basedOn w:val="a1"/>
    <w:rsid w:val="005A62B4"/>
  </w:style>
  <w:style w:type="character" w:customStyle="1" w:styleId="aentry-posttitle-text">
    <w:name w:val="aentry-post__title-text"/>
    <w:basedOn w:val="a1"/>
    <w:rsid w:val="005A62B4"/>
  </w:style>
  <w:style w:type="character" w:customStyle="1" w:styleId="11">
    <w:name w:val="Подзаголовок1"/>
    <w:basedOn w:val="a1"/>
    <w:rsid w:val="005A62B4"/>
  </w:style>
  <w:style w:type="paragraph" w:customStyle="1" w:styleId="keyphrase">
    <w:name w:val="keyphrase"/>
    <w:basedOn w:val="a0"/>
    <w:rsid w:val="005A62B4"/>
    <w:pPr>
      <w:spacing w:before="100" w:beforeAutospacing="1" w:after="100" w:afterAutospacing="1"/>
    </w:pPr>
    <w:rPr>
      <w:rFonts w:eastAsia="Times New Roman" w:cs="Times New Roman"/>
      <w:sz w:val="24"/>
      <w:szCs w:val="24"/>
      <w:lang w:eastAsia="ru-RU"/>
    </w:rPr>
  </w:style>
  <w:style w:type="character" w:customStyle="1" w:styleId="anegp0gi0b9av8jahpyh">
    <w:name w:val="anegp0gi0b9av8jahpyh"/>
    <w:basedOn w:val="a1"/>
    <w:rsid w:val="005A62B4"/>
  </w:style>
  <w:style w:type="character" w:customStyle="1" w:styleId="caps">
    <w:name w:val="caps"/>
    <w:basedOn w:val="a1"/>
    <w:rsid w:val="005A62B4"/>
  </w:style>
  <w:style w:type="character" w:customStyle="1" w:styleId="ms-1">
    <w:name w:val="ms-1"/>
    <w:basedOn w:val="a1"/>
    <w:rsid w:val="005A62B4"/>
  </w:style>
  <w:style w:type="character" w:customStyle="1" w:styleId="max-w-full">
    <w:name w:val="max-w-full"/>
    <w:basedOn w:val="a1"/>
    <w:rsid w:val="005A62B4"/>
  </w:style>
  <w:style w:type="character" w:customStyle="1" w:styleId="spanstrong">
    <w:name w:val="span_strong"/>
    <w:basedOn w:val="a1"/>
    <w:rsid w:val="005A62B4"/>
  </w:style>
  <w:style w:type="paragraph" w:customStyle="1" w:styleId="ds-markdown-paragraph">
    <w:name w:val="ds-markdown-paragraph"/>
    <w:basedOn w:val="a0"/>
    <w:rsid w:val="005A62B4"/>
    <w:pPr>
      <w:spacing w:before="100" w:beforeAutospacing="1" w:after="100" w:afterAutospacing="1"/>
    </w:pPr>
    <w:rPr>
      <w:rFonts w:eastAsia="Times New Roman" w:cs="Times New Roman"/>
      <w:sz w:val="24"/>
      <w:szCs w:val="24"/>
      <w:lang w:eastAsia="ru-RU"/>
    </w:rPr>
  </w:style>
  <w:style w:type="paragraph" w:styleId="ad">
    <w:name w:val="header"/>
    <w:basedOn w:val="a0"/>
    <w:link w:val="ae"/>
    <w:uiPriority w:val="99"/>
    <w:unhideWhenUsed/>
    <w:rsid w:val="005A62B4"/>
    <w:pPr>
      <w:tabs>
        <w:tab w:val="center" w:pos="4677"/>
        <w:tab w:val="right" w:pos="9355"/>
      </w:tabs>
    </w:pPr>
  </w:style>
  <w:style w:type="character" w:customStyle="1" w:styleId="ae">
    <w:name w:val="Верхний колонтитул Знак"/>
    <w:basedOn w:val="a1"/>
    <w:link w:val="ad"/>
    <w:uiPriority w:val="99"/>
    <w:rsid w:val="005A62B4"/>
  </w:style>
  <w:style w:type="paragraph" w:styleId="af">
    <w:name w:val="footer"/>
    <w:basedOn w:val="a0"/>
    <w:link w:val="af0"/>
    <w:uiPriority w:val="99"/>
    <w:unhideWhenUsed/>
    <w:rsid w:val="005A62B4"/>
    <w:pPr>
      <w:tabs>
        <w:tab w:val="center" w:pos="4677"/>
        <w:tab w:val="right" w:pos="9355"/>
      </w:tabs>
    </w:pPr>
  </w:style>
  <w:style w:type="character" w:customStyle="1" w:styleId="af0">
    <w:name w:val="Нижний колонтитул Знак"/>
    <w:basedOn w:val="a1"/>
    <w:link w:val="af"/>
    <w:uiPriority w:val="99"/>
    <w:rsid w:val="005A62B4"/>
  </w:style>
  <w:style w:type="character" w:customStyle="1" w:styleId="truncatedauthor">
    <w:name w:val="truncatedauthor"/>
    <w:basedOn w:val="a1"/>
    <w:rsid w:val="007B5250"/>
  </w:style>
  <w:style w:type="character" w:customStyle="1" w:styleId="accordion-tabbedtab-mobile">
    <w:name w:val="accordion-tabbed__tab-mobile"/>
    <w:basedOn w:val="a1"/>
    <w:qFormat/>
    <w:rsid w:val="007B5250"/>
  </w:style>
  <w:style w:type="character" w:customStyle="1" w:styleId="comma-separator">
    <w:name w:val="comma-separator"/>
    <w:basedOn w:val="a1"/>
    <w:rsid w:val="007B5250"/>
  </w:style>
  <w:style w:type="character" w:customStyle="1" w:styleId="position-relative">
    <w:name w:val="position-relative"/>
    <w:basedOn w:val="a1"/>
    <w:rsid w:val="007B5250"/>
  </w:style>
  <w:style w:type="character" w:customStyle="1" w:styleId="dcr-17joxcd">
    <w:name w:val="dcr-17joxcd"/>
    <w:basedOn w:val="a1"/>
    <w:rsid w:val="007B5250"/>
  </w:style>
  <w:style w:type="character" w:customStyle="1" w:styleId="cite-bracket">
    <w:name w:val="cite-bracket"/>
    <w:basedOn w:val="a1"/>
    <w:rsid w:val="007B5250"/>
  </w:style>
  <w:style w:type="character" w:customStyle="1" w:styleId="y2iqfc">
    <w:name w:val="y2iqfc"/>
    <w:basedOn w:val="a1"/>
    <w:rsid w:val="00A52C58"/>
  </w:style>
  <w:style w:type="character" w:styleId="af1">
    <w:name w:val="FollowedHyperlink"/>
    <w:basedOn w:val="a1"/>
    <w:uiPriority w:val="99"/>
    <w:semiHidden/>
    <w:unhideWhenUsed/>
    <w:rsid w:val="00F0724B"/>
    <w:rPr>
      <w:color w:val="800080" w:themeColor="followedHyperlink"/>
      <w:u w:val="single"/>
    </w:rPr>
  </w:style>
  <w:style w:type="paragraph" w:styleId="a">
    <w:name w:val="List Number"/>
    <w:basedOn w:val="a0"/>
    <w:uiPriority w:val="99"/>
    <w:unhideWhenUsed/>
    <w:rsid w:val="00244EA7"/>
    <w:pPr>
      <w:numPr>
        <w:numId w:val="25"/>
      </w:numPr>
      <w:spacing w:after="200" w:line="276" w:lineRule="auto"/>
      <w:contextualSpacing/>
      <w:jc w:val="left"/>
    </w:pPr>
    <w:rPr>
      <w:rFonts w:eastAsiaTheme="minorEastAsia"/>
      <w:lang w:val="en-US"/>
    </w:rPr>
  </w:style>
  <w:style w:type="character" w:customStyle="1" w:styleId="A30">
    <w:name w:val="A3"/>
    <w:uiPriority w:val="99"/>
    <w:rsid w:val="00911239"/>
    <w:rPr>
      <w:color w:val="211D1E"/>
      <w:sz w:val="16"/>
      <w:szCs w:val="16"/>
    </w:rPr>
  </w:style>
  <w:style w:type="character" w:customStyle="1" w:styleId="value">
    <w:name w:val="value"/>
    <w:basedOn w:val="a1"/>
    <w:rsid w:val="00911239"/>
  </w:style>
  <w:style w:type="paragraph" w:styleId="af2">
    <w:name w:val="TOC Heading"/>
    <w:basedOn w:val="1"/>
    <w:next w:val="a0"/>
    <w:uiPriority w:val="39"/>
    <w:semiHidden/>
    <w:unhideWhenUsed/>
    <w:qFormat/>
    <w:rsid w:val="00A13B9C"/>
    <w:pPr>
      <w:spacing w:line="276" w:lineRule="auto"/>
      <w:ind w:firstLine="0"/>
      <w:jc w:val="left"/>
      <w:outlineLvl w:val="9"/>
    </w:pPr>
    <w:rPr>
      <w:lang w:eastAsia="ru-RU"/>
    </w:rPr>
  </w:style>
  <w:style w:type="paragraph" w:styleId="12">
    <w:name w:val="toc 1"/>
    <w:basedOn w:val="a0"/>
    <w:next w:val="a0"/>
    <w:autoRedefine/>
    <w:uiPriority w:val="39"/>
    <w:unhideWhenUsed/>
    <w:rsid w:val="00A13B9C"/>
    <w:pPr>
      <w:spacing w:after="100"/>
    </w:pPr>
  </w:style>
  <w:style w:type="paragraph" w:styleId="21">
    <w:name w:val="toc 2"/>
    <w:basedOn w:val="a0"/>
    <w:next w:val="a0"/>
    <w:autoRedefine/>
    <w:uiPriority w:val="39"/>
    <w:unhideWhenUsed/>
    <w:rsid w:val="0086689E"/>
    <w:pPr>
      <w:tabs>
        <w:tab w:val="right" w:leader="dot" w:pos="9628"/>
      </w:tabs>
    </w:pPr>
  </w:style>
  <w:style w:type="paragraph" w:styleId="33">
    <w:name w:val="toc 3"/>
    <w:basedOn w:val="a0"/>
    <w:next w:val="a0"/>
    <w:autoRedefine/>
    <w:uiPriority w:val="39"/>
    <w:unhideWhenUsed/>
    <w:rsid w:val="00A13B9C"/>
    <w:pPr>
      <w:spacing w:after="100"/>
      <w:ind w:left="440"/>
    </w:pPr>
  </w:style>
  <w:style w:type="character" w:customStyle="1" w:styleId="UnresolvedMention">
    <w:name w:val="Unresolved Mention"/>
    <w:basedOn w:val="a1"/>
    <w:uiPriority w:val="99"/>
    <w:semiHidden/>
    <w:unhideWhenUsed/>
    <w:rsid w:val="00F91E8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45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03BB"/>
    <w:rPr>
      <w:rFonts w:ascii="Times New Roman" w:hAnsi="Times New Roman"/>
      <w:sz w:val="28"/>
    </w:rPr>
  </w:style>
  <w:style w:type="paragraph" w:styleId="1">
    <w:name w:val="heading 1"/>
    <w:basedOn w:val="a0"/>
    <w:next w:val="a0"/>
    <w:link w:val="10"/>
    <w:uiPriority w:val="9"/>
    <w:qFormat/>
    <w:rsid w:val="00D97AC6"/>
    <w:pPr>
      <w:keepNext/>
      <w:keepLines/>
      <w:spacing w:before="480"/>
      <w:outlineLvl w:val="0"/>
    </w:pPr>
    <w:rPr>
      <w:rFonts w:eastAsiaTheme="majorEastAsia" w:cstheme="majorBidi"/>
      <w:b/>
      <w:bCs/>
      <w:szCs w:val="28"/>
    </w:rPr>
  </w:style>
  <w:style w:type="paragraph" w:styleId="2">
    <w:name w:val="heading 2"/>
    <w:basedOn w:val="a0"/>
    <w:next w:val="a0"/>
    <w:link w:val="20"/>
    <w:uiPriority w:val="9"/>
    <w:unhideWhenUsed/>
    <w:qFormat/>
    <w:rsid w:val="00D97AC6"/>
    <w:pPr>
      <w:keepNext/>
      <w:keepLines/>
      <w:spacing w:before="200"/>
      <w:outlineLvl w:val="1"/>
    </w:pPr>
    <w:rPr>
      <w:rFonts w:eastAsiaTheme="majorEastAsia" w:cstheme="majorBidi"/>
      <w:b/>
      <w:bCs/>
      <w:color w:val="000000" w:themeColor="text1"/>
      <w:szCs w:val="26"/>
    </w:rPr>
  </w:style>
  <w:style w:type="paragraph" w:styleId="3">
    <w:name w:val="heading 3"/>
    <w:basedOn w:val="a0"/>
    <w:next w:val="a0"/>
    <w:link w:val="30"/>
    <w:uiPriority w:val="9"/>
    <w:unhideWhenUsed/>
    <w:qFormat/>
    <w:rsid w:val="005A62B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unhideWhenUsed/>
    <w:qFormat/>
    <w:rsid w:val="005A62B4"/>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97AC6"/>
    <w:rPr>
      <w:rFonts w:ascii="Times New Roman" w:eastAsiaTheme="majorEastAsia" w:hAnsi="Times New Roman" w:cstheme="majorBidi"/>
      <w:b/>
      <w:bCs/>
      <w:sz w:val="28"/>
      <w:szCs w:val="28"/>
    </w:rPr>
  </w:style>
  <w:style w:type="character" w:customStyle="1" w:styleId="20">
    <w:name w:val="Заголовок 2 Знак"/>
    <w:basedOn w:val="a1"/>
    <w:link w:val="2"/>
    <w:uiPriority w:val="9"/>
    <w:rsid w:val="00D97AC6"/>
    <w:rPr>
      <w:rFonts w:ascii="Times New Roman" w:eastAsiaTheme="majorEastAsia" w:hAnsi="Times New Roman" w:cstheme="majorBidi"/>
      <w:b/>
      <w:bCs/>
      <w:color w:val="000000" w:themeColor="text1"/>
      <w:sz w:val="28"/>
      <w:szCs w:val="26"/>
    </w:rPr>
  </w:style>
  <w:style w:type="character" w:customStyle="1" w:styleId="30">
    <w:name w:val="Заголовок 3 Знак"/>
    <w:basedOn w:val="a1"/>
    <w:link w:val="3"/>
    <w:uiPriority w:val="9"/>
    <w:rsid w:val="005A62B4"/>
    <w:rPr>
      <w:rFonts w:asciiTheme="majorHAnsi" w:eastAsiaTheme="majorEastAsia" w:hAnsiTheme="majorHAnsi" w:cstheme="majorBidi"/>
      <w:b/>
      <w:bCs/>
      <w:color w:val="4F81BD" w:themeColor="accent1"/>
    </w:rPr>
  </w:style>
  <w:style w:type="character" w:customStyle="1" w:styleId="50">
    <w:name w:val="Заголовок 5 Знак"/>
    <w:basedOn w:val="a1"/>
    <w:link w:val="5"/>
    <w:uiPriority w:val="9"/>
    <w:rsid w:val="005A62B4"/>
    <w:rPr>
      <w:rFonts w:asciiTheme="majorHAnsi" w:eastAsiaTheme="majorEastAsia" w:hAnsiTheme="majorHAnsi" w:cstheme="majorBidi"/>
      <w:color w:val="243F60" w:themeColor="accent1" w:themeShade="7F"/>
    </w:rPr>
  </w:style>
  <w:style w:type="paragraph" w:styleId="a4">
    <w:name w:val="Normal (Web)"/>
    <w:basedOn w:val="a0"/>
    <w:uiPriority w:val="99"/>
    <w:unhideWhenUsed/>
    <w:qFormat/>
    <w:rsid w:val="005A62B4"/>
    <w:pPr>
      <w:spacing w:before="100" w:beforeAutospacing="1" w:after="100" w:afterAutospacing="1"/>
    </w:pPr>
    <w:rPr>
      <w:rFonts w:eastAsia="Times New Roman" w:cs="Times New Roman"/>
      <w:sz w:val="24"/>
      <w:szCs w:val="24"/>
      <w:lang w:eastAsia="ru-RU"/>
    </w:rPr>
  </w:style>
  <w:style w:type="paragraph" w:customStyle="1" w:styleId="Default">
    <w:name w:val="Default"/>
    <w:rsid w:val="005A62B4"/>
    <w:pPr>
      <w:autoSpaceDE w:val="0"/>
      <w:autoSpaceDN w:val="0"/>
      <w:adjustRightInd w:val="0"/>
    </w:pPr>
    <w:rPr>
      <w:rFonts w:ascii="Times New Roman" w:hAnsi="Times New Roman" w:cs="Times New Roman"/>
      <w:color w:val="000000"/>
      <w:sz w:val="24"/>
      <w:szCs w:val="24"/>
    </w:rPr>
  </w:style>
  <w:style w:type="paragraph" w:styleId="a5">
    <w:name w:val="List Paragraph"/>
    <w:basedOn w:val="a0"/>
    <w:uiPriority w:val="34"/>
    <w:qFormat/>
    <w:rsid w:val="005A62B4"/>
    <w:pPr>
      <w:ind w:left="720"/>
      <w:contextualSpacing/>
    </w:pPr>
  </w:style>
  <w:style w:type="character" w:styleId="a6">
    <w:name w:val="Hyperlink"/>
    <w:basedOn w:val="a1"/>
    <w:uiPriority w:val="99"/>
    <w:unhideWhenUsed/>
    <w:rsid w:val="005A62B4"/>
    <w:rPr>
      <w:color w:val="0000FF" w:themeColor="hyperlink"/>
      <w:u w:val="single"/>
    </w:rPr>
  </w:style>
  <w:style w:type="character" w:styleId="a7">
    <w:name w:val="Strong"/>
    <w:basedOn w:val="a1"/>
    <w:uiPriority w:val="22"/>
    <w:qFormat/>
    <w:rsid w:val="005A62B4"/>
    <w:rPr>
      <w:b/>
      <w:bCs/>
    </w:rPr>
  </w:style>
  <w:style w:type="character" w:customStyle="1" w:styleId="A13">
    <w:name w:val="A13"/>
    <w:uiPriority w:val="99"/>
    <w:qFormat/>
    <w:rsid w:val="005A62B4"/>
    <w:rPr>
      <w:color w:val="211D1E"/>
      <w:sz w:val="18"/>
      <w:szCs w:val="18"/>
    </w:rPr>
  </w:style>
  <w:style w:type="character" w:customStyle="1" w:styleId="ezkurwreuab5ozgtqnkl">
    <w:name w:val="ezkurwreuab5ozgtqnkl"/>
    <w:basedOn w:val="a1"/>
    <w:rsid w:val="005A62B4"/>
  </w:style>
  <w:style w:type="paragraph" w:customStyle="1" w:styleId="author">
    <w:name w:val="author"/>
    <w:basedOn w:val="a0"/>
    <w:rsid w:val="005A62B4"/>
    <w:pPr>
      <w:spacing w:before="100" w:beforeAutospacing="1" w:after="100" w:afterAutospacing="1"/>
    </w:pPr>
    <w:rPr>
      <w:rFonts w:eastAsia="Times New Roman" w:cs="Times New Roman"/>
      <w:sz w:val="24"/>
      <w:szCs w:val="24"/>
      <w:lang w:eastAsia="ru-RU"/>
    </w:rPr>
  </w:style>
  <w:style w:type="character" w:styleId="a8">
    <w:name w:val="Emphasis"/>
    <w:basedOn w:val="a1"/>
    <w:uiPriority w:val="20"/>
    <w:qFormat/>
    <w:rsid w:val="005A62B4"/>
    <w:rPr>
      <w:i/>
      <w:iCs/>
    </w:rPr>
  </w:style>
  <w:style w:type="table" w:styleId="a9">
    <w:name w:val="Table Grid"/>
    <w:basedOn w:val="a2"/>
    <w:uiPriority w:val="59"/>
    <w:rsid w:val="005A62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fficialtitle">
    <w:name w:val="official_title"/>
    <w:basedOn w:val="a0"/>
    <w:rsid w:val="005A62B4"/>
    <w:pPr>
      <w:spacing w:before="100" w:beforeAutospacing="1" w:after="100" w:afterAutospacing="1"/>
    </w:pPr>
    <w:rPr>
      <w:rFonts w:eastAsia="Times New Roman" w:cs="Times New Roman"/>
      <w:sz w:val="24"/>
      <w:szCs w:val="24"/>
      <w:lang w:eastAsia="ru-RU"/>
    </w:rPr>
  </w:style>
  <w:style w:type="paragraph" w:customStyle="1" w:styleId="pc">
    <w:name w:val="pc"/>
    <w:basedOn w:val="a0"/>
    <w:rsid w:val="005A62B4"/>
    <w:pPr>
      <w:spacing w:before="100" w:beforeAutospacing="1" w:after="100" w:afterAutospacing="1"/>
    </w:pPr>
    <w:rPr>
      <w:rFonts w:eastAsia="Times New Roman" w:cs="Times New Roman"/>
      <w:sz w:val="24"/>
      <w:szCs w:val="24"/>
      <w:lang w:eastAsia="ru-RU"/>
    </w:rPr>
  </w:style>
  <w:style w:type="character" w:customStyle="1" w:styleId="s1">
    <w:name w:val="s1"/>
    <w:basedOn w:val="a1"/>
    <w:rsid w:val="005A62B4"/>
  </w:style>
  <w:style w:type="character" w:customStyle="1" w:styleId="s3">
    <w:name w:val="s3"/>
    <w:basedOn w:val="a1"/>
    <w:rsid w:val="005A62B4"/>
  </w:style>
  <w:style w:type="character" w:customStyle="1" w:styleId="s9">
    <w:name w:val="s9"/>
    <w:basedOn w:val="a1"/>
    <w:rsid w:val="005A62B4"/>
  </w:style>
  <w:style w:type="paragraph" w:styleId="aa">
    <w:name w:val="Balloon Text"/>
    <w:basedOn w:val="a0"/>
    <w:link w:val="ab"/>
    <w:uiPriority w:val="99"/>
    <w:semiHidden/>
    <w:unhideWhenUsed/>
    <w:rsid w:val="005A62B4"/>
    <w:rPr>
      <w:rFonts w:ascii="Tahoma" w:hAnsi="Tahoma" w:cs="Tahoma"/>
      <w:sz w:val="16"/>
      <w:szCs w:val="16"/>
    </w:rPr>
  </w:style>
  <w:style w:type="character" w:customStyle="1" w:styleId="ab">
    <w:name w:val="Текст выноски Знак"/>
    <w:basedOn w:val="a1"/>
    <w:link w:val="aa"/>
    <w:uiPriority w:val="99"/>
    <w:semiHidden/>
    <w:rsid w:val="005A62B4"/>
    <w:rPr>
      <w:rFonts w:ascii="Tahoma" w:hAnsi="Tahoma" w:cs="Tahoma"/>
      <w:sz w:val="16"/>
      <w:szCs w:val="16"/>
    </w:rPr>
  </w:style>
  <w:style w:type="paragraph" w:styleId="ac">
    <w:name w:val="No Spacing"/>
    <w:qFormat/>
    <w:rsid w:val="005A62B4"/>
    <w:rPr>
      <w:rFonts w:ascii="Calibri" w:eastAsia="Calibri" w:hAnsi="Calibri" w:cs="Times New Roman"/>
    </w:rPr>
  </w:style>
  <w:style w:type="paragraph" w:customStyle="1" w:styleId="Standard">
    <w:name w:val="Standard"/>
    <w:uiPriority w:val="99"/>
    <w:rsid w:val="005A62B4"/>
    <w:pPr>
      <w:suppressAutoHyphens/>
      <w:autoSpaceDN w:val="0"/>
      <w:textAlignment w:val="baseline"/>
    </w:pPr>
    <w:rPr>
      <w:rFonts w:ascii="Calibri" w:eastAsia="Calibri" w:hAnsi="Calibri" w:cs="Times New Roman"/>
      <w:kern w:val="3"/>
    </w:rPr>
  </w:style>
  <w:style w:type="character" w:customStyle="1" w:styleId="apple-style-span">
    <w:name w:val="apple-style-span"/>
    <w:basedOn w:val="a1"/>
    <w:rsid w:val="005A62B4"/>
  </w:style>
  <w:style w:type="character" w:customStyle="1" w:styleId="markedcontent">
    <w:name w:val="markedcontent"/>
    <w:basedOn w:val="a1"/>
    <w:rsid w:val="005A62B4"/>
  </w:style>
  <w:style w:type="paragraph" w:styleId="HTML">
    <w:name w:val="HTML Preformatted"/>
    <w:basedOn w:val="a0"/>
    <w:link w:val="HTML0"/>
    <w:uiPriority w:val="99"/>
    <w:unhideWhenUsed/>
    <w:rsid w:val="005A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5A62B4"/>
    <w:rPr>
      <w:rFonts w:ascii="Courier New" w:eastAsia="Times New Roman" w:hAnsi="Courier New" w:cs="Courier New"/>
      <w:sz w:val="20"/>
      <w:szCs w:val="20"/>
      <w:lang w:eastAsia="ru-RU"/>
    </w:rPr>
  </w:style>
  <w:style w:type="paragraph" w:styleId="31">
    <w:name w:val="Body Text Indent 3"/>
    <w:basedOn w:val="a0"/>
    <w:link w:val="32"/>
    <w:rsid w:val="005A62B4"/>
    <w:pPr>
      <w:spacing w:line="240" w:lineRule="atLeast"/>
      <w:ind w:firstLine="708"/>
      <w:jc w:val="center"/>
    </w:pPr>
    <w:rPr>
      <w:rFonts w:ascii="Times New Roman KK EK" w:eastAsia="Times New Roman" w:hAnsi="Times New Roman KK EK" w:cs="Times New Roman"/>
      <w:b/>
      <w:sz w:val="36"/>
      <w:szCs w:val="32"/>
      <w:lang w:eastAsia="ru-RU"/>
    </w:rPr>
  </w:style>
  <w:style w:type="character" w:customStyle="1" w:styleId="32">
    <w:name w:val="Основной текст с отступом 3 Знак"/>
    <w:basedOn w:val="a1"/>
    <w:link w:val="31"/>
    <w:rsid w:val="005A62B4"/>
    <w:rPr>
      <w:rFonts w:ascii="Times New Roman KK EK" w:eastAsia="Times New Roman" w:hAnsi="Times New Roman KK EK" w:cs="Times New Roman"/>
      <w:b/>
      <w:sz w:val="36"/>
      <w:szCs w:val="32"/>
      <w:lang w:eastAsia="ru-RU"/>
    </w:rPr>
  </w:style>
  <w:style w:type="character" w:customStyle="1" w:styleId="w">
    <w:name w:val="w"/>
    <w:basedOn w:val="a1"/>
    <w:rsid w:val="005A62B4"/>
  </w:style>
  <w:style w:type="character" w:customStyle="1" w:styleId="aentry-posttitle-text">
    <w:name w:val="aentry-post__title-text"/>
    <w:basedOn w:val="a1"/>
    <w:rsid w:val="005A62B4"/>
  </w:style>
  <w:style w:type="character" w:customStyle="1" w:styleId="11">
    <w:name w:val="Подзаголовок1"/>
    <w:basedOn w:val="a1"/>
    <w:rsid w:val="005A62B4"/>
  </w:style>
  <w:style w:type="paragraph" w:customStyle="1" w:styleId="keyphrase">
    <w:name w:val="keyphrase"/>
    <w:basedOn w:val="a0"/>
    <w:rsid w:val="005A62B4"/>
    <w:pPr>
      <w:spacing w:before="100" w:beforeAutospacing="1" w:after="100" w:afterAutospacing="1"/>
    </w:pPr>
    <w:rPr>
      <w:rFonts w:eastAsia="Times New Roman" w:cs="Times New Roman"/>
      <w:sz w:val="24"/>
      <w:szCs w:val="24"/>
      <w:lang w:eastAsia="ru-RU"/>
    </w:rPr>
  </w:style>
  <w:style w:type="character" w:customStyle="1" w:styleId="anegp0gi0b9av8jahpyh">
    <w:name w:val="anegp0gi0b9av8jahpyh"/>
    <w:basedOn w:val="a1"/>
    <w:rsid w:val="005A62B4"/>
  </w:style>
  <w:style w:type="character" w:customStyle="1" w:styleId="caps">
    <w:name w:val="caps"/>
    <w:basedOn w:val="a1"/>
    <w:rsid w:val="005A62B4"/>
  </w:style>
  <w:style w:type="character" w:customStyle="1" w:styleId="ms-1">
    <w:name w:val="ms-1"/>
    <w:basedOn w:val="a1"/>
    <w:rsid w:val="005A62B4"/>
  </w:style>
  <w:style w:type="character" w:customStyle="1" w:styleId="max-w-full">
    <w:name w:val="max-w-full"/>
    <w:basedOn w:val="a1"/>
    <w:rsid w:val="005A62B4"/>
  </w:style>
  <w:style w:type="character" w:customStyle="1" w:styleId="spanstrong">
    <w:name w:val="span_strong"/>
    <w:basedOn w:val="a1"/>
    <w:rsid w:val="005A62B4"/>
  </w:style>
  <w:style w:type="paragraph" w:customStyle="1" w:styleId="ds-markdown-paragraph">
    <w:name w:val="ds-markdown-paragraph"/>
    <w:basedOn w:val="a0"/>
    <w:rsid w:val="005A62B4"/>
    <w:pPr>
      <w:spacing w:before="100" w:beforeAutospacing="1" w:after="100" w:afterAutospacing="1"/>
    </w:pPr>
    <w:rPr>
      <w:rFonts w:eastAsia="Times New Roman" w:cs="Times New Roman"/>
      <w:sz w:val="24"/>
      <w:szCs w:val="24"/>
      <w:lang w:eastAsia="ru-RU"/>
    </w:rPr>
  </w:style>
  <w:style w:type="paragraph" w:styleId="ad">
    <w:name w:val="header"/>
    <w:basedOn w:val="a0"/>
    <w:link w:val="ae"/>
    <w:uiPriority w:val="99"/>
    <w:unhideWhenUsed/>
    <w:rsid w:val="005A62B4"/>
    <w:pPr>
      <w:tabs>
        <w:tab w:val="center" w:pos="4677"/>
        <w:tab w:val="right" w:pos="9355"/>
      </w:tabs>
    </w:pPr>
  </w:style>
  <w:style w:type="character" w:customStyle="1" w:styleId="ae">
    <w:name w:val="Верхний колонтитул Знак"/>
    <w:basedOn w:val="a1"/>
    <w:link w:val="ad"/>
    <w:uiPriority w:val="99"/>
    <w:rsid w:val="005A62B4"/>
  </w:style>
  <w:style w:type="paragraph" w:styleId="af">
    <w:name w:val="footer"/>
    <w:basedOn w:val="a0"/>
    <w:link w:val="af0"/>
    <w:uiPriority w:val="99"/>
    <w:unhideWhenUsed/>
    <w:rsid w:val="005A62B4"/>
    <w:pPr>
      <w:tabs>
        <w:tab w:val="center" w:pos="4677"/>
        <w:tab w:val="right" w:pos="9355"/>
      </w:tabs>
    </w:pPr>
  </w:style>
  <w:style w:type="character" w:customStyle="1" w:styleId="af0">
    <w:name w:val="Нижний колонтитул Знак"/>
    <w:basedOn w:val="a1"/>
    <w:link w:val="af"/>
    <w:uiPriority w:val="99"/>
    <w:rsid w:val="005A62B4"/>
  </w:style>
  <w:style w:type="character" w:customStyle="1" w:styleId="truncatedauthor">
    <w:name w:val="truncatedauthor"/>
    <w:basedOn w:val="a1"/>
    <w:rsid w:val="007B5250"/>
  </w:style>
  <w:style w:type="character" w:customStyle="1" w:styleId="accordion-tabbedtab-mobile">
    <w:name w:val="accordion-tabbed__tab-mobile"/>
    <w:basedOn w:val="a1"/>
    <w:qFormat/>
    <w:rsid w:val="007B5250"/>
  </w:style>
  <w:style w:type="character" w:customStyle="1" w:styleId="comma-separator">
    <w:name w:val="comma-separator"/>
    <w:basedOn w:val="a1"/>
    <w:rsid w:val="007B5250"/>
  </w:style>
  <w:style w:type="character" w:customStyle="1" w:styleId="position-relative">
    <w:name w:val="position-relative"/>
    <w:basedOn w:val="a1"/>
    <w:rsid w:val="007B5250"/>
  </w:style>
  <w:style w:type="character" w:customStyle="1" w:styleId="dcr-17joxcd">
    <w:name w:val="dcr-17joxcd"/>
    <w:basedOn w:val="a1"/>
    <w:rsid w:val="007B5250"/>
  </w:style>
  <w:style w:type="character" w:customStyle="1" w:styleId="cite-bracket">
    <w:name w:val="cite-bracket"/>
    <w:basedOn w:val="a1"/>
    <w:rsid w:val="007B5250"/>
  </w:style>
  <w:style w:type="character" w:customStyle="1" w:styleId="y2iqfc">
    <w:name w:val="y2iqfc"/>
    <w:basedOn w:val="a1"/>
    <w:rsid w:val="00A52C58"/>
  </w:style>
  <w:style w:type="character" w:styleId="af1">
    <w:name w:val="FollowedHyperlink"/>
    <w:basedOn w:val="a1"/>
    <w:uiPriority w:val="99"/>
    <w:semiHidden/>
    <w:unhideWhenUsed/>
    <w:rsid w:val="00F0724B"/>
    <w:rPr>
      <w:color w:val="800080" w:themeColor="followedHyperlink"/>
      <w:u w:val="single"/>
    </w:rPr>
  </w:style>
  <w:style w:type="paragraph" w:styleId="a">
    <w:name w:val="List Number"/>
    <w:basedOn w:val="a0"/>
    <w:uiPriority w:val="99"/>
    <w:unhideWhenUsed/>
    <w:rsid w:val="00244EA7"/>
    <w:pPr>
      <w:numPr>
        <w:numId w:val="25"/>
      </w:numPr>
      <w:spacing w:after="200" w:line="276" w:lineRule="auto"/>
      <w:contextualSpacing/>
      <w:jc w:val="left"/>
    </w:pPr>
    <w:rPr>
      <w:rFonts w:eastAsiaTheme="minorEastAsia"/>
      <w:lang w:val="en-US"/>
    </w:rPr>
  </w:style>
  <w:style w:type="character" w:customStyle="1" w:styleId="A30">
    <w:name w:val="A3"/>
    <w:uiPriority w:val="99"/>
    <w:rsid w:val="00911239"/>
    <w:rPr>
      <w:color w:val="211D1E"/>
      <w:sz w:val="16"/>
      <w:szCs w:val="16"/>
    </w:rPr>
  </w:style>
  <w:style w:type="character" w:customStyle="1" w:styleId="value">
    <w:name w:val="value"/>
    <w:basedOn w:val="a1"/>
    <w:rsid w:val="00911239"/>
  </w:style>
  <w:style w:type="paragraph" w:styleId="af2">
    <w:name w:val="TOC Heading"/>
    <w:basedOn w:val="1"/>
    <w:next w:val="a0"/>
    <w:uiPriority w:val="39"/>
    <w:semiHidden/>
    <w:unhideWhenUsed/>
    <w:qFormat/>
    <w:rsid w:val="00A13B9C"/>
    <w:pPr>
      <w:spacing w:line="276" w:lineRule="auto"/>
      <w:ind w:firstLine="0"/>
      <w:jc w:val="left"/>
      <w:outlineLvl w:val="9"/>
    </w:pPr>
    <w:rPr>
      <w:lang w:eastAsia="ru-RU"/>
    </w:rPr>
  </w:style>
  <w:style w:type="paragraph" w:styleId="12">
    <w:name w:val="toc 1"/>
    <w:basedOn w:val="a0"/>
    <w:next w:val="a0"/>
    <w:autoRedefine/>
    <w:uiPriority w:val="39"/>
    <w:unhideWhenUsed/>
    <w:rsid w:val="00A13B9C"/>
    <w:pPr>
      <w:spacing w:after="100"/>
    </w:pPr>
  </w:style>
  <w:style w:type="paragraph" w:styleId="21">
    <w:name w:val="toc 2"/>
    <w:basedOn w:val="a0"/>
    <w:next w:val="a0"/>
    <w:autoRedefine/>
    <w:uiPriority w:val="39"/>
    <w:unhideWhenUsed/>
    <w:rsid w:val="0086689E"/>
    <w:pPr>
      <w:tabs>
        <w:tab w:val="right" w:leader="dot" w:pos="9628"/>
      </w:tabs>
    </w:pPr>
  </w:style>
  <w:style w:type="paragraph" w:styleId="33">
    <w:name w:val="toc 3"/>
    <w:basedOn w:val="a0"/>
    <w:next w:val="a0"/>
    <w:autoRedefine/>
    <w:uiPriority w:val="39"/>
    <w:unhideWhenUsed/>
    <w:rsid w:val="00A13B9C"/>
    <w:pPr>
      <w:spacing w:after="100"/>
      <w:ind w:left="440"/>
    </w:pPr>
  </w:style>
  <w:style w:type="character" w:customStyle="1" w:styleId="UnresolvedMention">
    <w:name w:val="Unresolved Mention"/>
    <w:basedOn w:val="a1"/>
    <w:uiPriority w:val="99"/>
    <w:semiHidden/>
    <w:unhideWhenUsed/>
    <w:rsid w:val="00F91E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5118">
      <w:bodyDiv w:val="1"/>
      <w:marLeft w:val="0"/>
      <w:marRight w:val="0"/>
      <w:marTop w:val="0"/>
      <w:marBottom w:val="0"/>
      <w:divBdr>
        <w:top w:val="none" w:sz="0" w:space="0" w:color="auto"/>
        <w:left w:val="none" w:sz="0" w:space="0" w:color="auto"/>
        <w:bottom w:val="none" w:sz="0" w:space="0" w:color="auto"/>
        <w:right w:val="none" w:sz="0" w:space="0" w:color="auto"/>
      </w:divBdr>
    </w:div>
    <w:div w:id="72356368">
      <w:bodyDiv w:val="1"/>
      <w:marLeft w:val="0"/>
      <w:marRight w:val="0"/>
      <w:marTop w:val="0"/>
      <w:marBottom w:val="0"/>
      <w:divBdr>
        <w:top w:val="none" w:sz="0" w:space="0" w:color="auto"/>
        <w:left w:val="none" w:sz="0" w:space="0" w:color="auto"/>
        <w:bottom w:val="none" w:sz="0" w:space="0" w:color="auto"/>
        <w:right w:val="none" w:sz="0" w:space="0" w:color="auto"/>
      </w:divBdr>
    </w:div>
    <w:div w:id="123935071">
      <w:bodyDiv w:val="1"/>
      <w:marLeft w:val="0"/>
      <w:marRight w:val="0"/>
      <w:marTop w:val="0"/>
      <w:marBottom w:val="0"/>
      <w:divBdr>
        <w:top w:val="none" w:sz="0" w:space="0" w:color="auto"/>
        <w:left w:val="none" w:sz="0" w:space="0" w:color="auto"/>
        <w:bottom w:val="none" w:sz="0" w:space="0" w:color="auto"/>
        <w:right w:val="none" w:sz="0" w:space="0" w:color="auto"/>
      </w:divBdr>
    </w:div>
    <w:div w:id="127942242">
      <w:bodyDiv w:val="1"/>
      <w:marLeft w:val="0"/>
      <w:marRight w:val="0"/>
      <w:marTop w:val="0"/>
      <w:marBottom w:val="0"/>
      <w:divBdr>
        <w:top w:val="none" w:sz="0" w:space="0" w:color="auto"/>
        <w:left w:val="none" w:sz="0" w:space="0" w:color="auto"/>
        <w:bottom w:val="none" w:sz="0" w:space="0" w:color="auto"/>
        <w:right w:val="none" w:sz="0" w:space="0" w:color="auto"/>
      </w:divBdr>
    </w:div>
    <w:div w:id="136265241">
      <w:bodyDiv w:val="1"/>
      <w:marLeft w:val="0"/>
      <w:marRight w:val="0"/>
      <w:marTop w:val="0"/>
      <w:marBottom w:val="0"/>
      <w:divBdr>
        <w:top w:val="none" w:sz="0" w:space="0" w:color="auto"/>
        <w:left w:val="none" w:sz="0" w:space="0" w:color="auto"/>
        <w:bottom w:val="none" w:sz="0" w:space="0" w:color="auto"/>
        <w:right w:val="none" w:sz="0" w:space="0" w:color="auto"/>
      </w:divBdr>
    </w:div>
    <w:div w:id="179318243">
      <w:bodyDiv w:val="1"/>
      <w:marLeft w:val="0"/>
      <w:marRight w:val="0"/>
      <w:marTop w:val="0"/>
      <w:marBottom w:val="0"/>
      <w:divBdr>
        <w:top w:val="none" w:sz="0" w:space="0" w:color="auto"/>
        <w:left w:val="none" w:sz="0" w:space="0" w:color="auto"/>
        <w:bottom w:val="none" w:sz="0" w:space="0" w:color="auto"/>
        <w:right w:val="none" w:sz="0" w:space="0" w:color="auto"/>
      </w:divBdr>
    </w:div>
    <w:div w:id="194001482">
      <w:bodyDiv w:val="1"/>
      <w:marLeft w:val="0"/>
      <w:marRight w:val="0"/>
      <w:marTop w:val="0"/>
      <w:marBottom w:val="0"/>
      <w:divBdr>
        <w:top w:val="none" w:sz="0" w:space="0" w:color="auto"/>
        <w:left w:val="none" w:sz="0" w:space="0" w:color="auto"/>
        <w:bottom w:val="none" w:sz="0" w:space="0" w:color="auto"/>
        <w:right w:val="none" w:sz="0" w:space="0" w:color="auto"/>
      </w:divBdr>
    </w:div>
    <w:div w:id="202331351">
      <w:bodyDiv w:val="1"/>
      <w:marLeft w:val="0"/>
      <w:marRight w:val="0"/>
      <w:marTop w:val="0"/>
      <w:marBottom w:val="0"/>
      <w:divBdr>
        <w:top w:val="none" w:sz="0" w:space="0" w:color="auto"/>
        <w:left w:val="none" w:sz="0" w:space="0" w:color="auto"/>
        <w:bottom w:val="none" w:sz="0" w:space="0" w:color="auto"/>
        <w:right w:val="none" w:sz="0" w:space="0" w:color="auto"/>
      </w:divBdr>
    </w:div>
    <w:div w:id="227804644">
      <w:bodyDiv w:val="1"/>
      <w:marLeft w:val="0"/>
      <w:marRight w:val="0"/>
      <w:marTop w:val="0"/>
      <w:marBottom w:val="0"/>
      <w:divBdr>
        <w:top w:val="none" w:sz="0" w:space="0" w:color="auto"/>
        <w:left w:val="none" w:sz="0" w:space="0" w:color="auto"/>
        <w:bottom w:val="none" w:sz="0" w:space="0" w:color="auto"/>
        <w:right w:val="none" w:sz="0" w:space="0" w:color="auto"/>
      </w:divBdr>
    </w:div>
    <w:div w:id="243998231">
      <w:bodyDiv w:val="1"/>
      <w:marLeft w:val="0"/>
      <w:marRight w:val="0"/>
      <w:marTop w:val="0"/>
      <w:marBottom w:val="0"/>
      <w:divBdr>
        <w:top w:val="none" w:sz="0" w:space="0" w:color="auto"/>
        <w:left w:val="none" w:sz="0" w:space="0" w:color="auto"/>
        <w:bottom w:val="none" w:sz="0" w:space="0" w:color="auto"/>
        <w:right w:val="none" w:sz="0" w:space="0" w:color="auto"/>
      </w:divBdr>
    </w:div>
    <w:div w:id="255947479">
      <w:bodyDiv w:val="1"/>
      <w:marLeft w:val="0"/>
      <w:marRight w:val="0"/>
      <w:marTop w:val="0"/>
      <w:marBottom w:val="0"/>
      <w:divBdr>
        <w:top w:val="none" w:sz="0" w:space="0" w:color="auto"/>
        <w:left w:val="none" w:sz="0" w:space="0" w:color="auto"/>
        <w:bottom w:val="none" w:sz="0" w:space="0" w:color="auto"/>
        <w:right w:val="none" w:sz="0" w:space="0" w:color="auto"/>
      </w:divBdr>
      <w:divsChild>
        <w:div w:id="1690713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3052171">
      <w:bodyDiv w:val="1"/>
      <w:marLeft w:val="0"/>
      <w:marRight w:val="0"/>
      <w:marTop w:val="0"/>
      <w:marBottom w:val="0"/>
      <w:divBdr>
        <w:top w:val="none" w:sz="0" w:space="0" w:color="auto"/>
        <w:left w:val="none" w:sz="0" w:space="0" w:color="auto"/>
        <w:bottom w:val="none" w:sz="0" w:space="0" w:color="auto"/>
        <w:right w:val="none" w:sz="0" w:space="0" w:color="auto"/>
      </w:divBdr>
    </w:div>
    <w:div w:id="313950020">
      <w:bodyDiv w:val="1"/>
      <w:marLeft w:val="0"/>
      <w:marRight w:val="0"/>
      <w:marTop w:val="0"/>
      <w:marBottom w:val="0"/>
      <w:divBdr>
        <w:top w:val="none" w:sz="0" w:space="0" w:color="auto"/>
        <w:left w:val="none" w:sz="0" w:space="0" w:color="auto"/>
        <w:bottom w:val="none" w:sz="0" w:space="0" w:color="auto"/>
        <w:right w:val="none" w:sz="0" w:space="0" w:color="auto"/>
      </w:divBdr>
    </w:div>
    <w:div w:id="327100530">
      <w:bodyDiv w:val="1"/>
      <w:marLeft w:val="0"/>
      <w:marRight w:val="0"/>
      <w:marTop w:val="0"/>
      <w:marBottom w:val="0"/>
      <w:divBdr>
        <w:top w:val="none" w:sz="0" w:space="0" w:color="auto"/>
        <w:left w:val="none" w:sz="0" w:space="0" w:color="auto"/>
        <w:bottom w:val="none" w:sz="0" w:space="0" w:color="auto"/>
        <w:right w:val="none" w:sz="0" w:space="0" w:color="auto"/>
      </w:divBdr>
    </w:div>
    <w:div w:id="328868158">
      <w:bodyDiv w:val="1"/>
      <w:marLeft w:val="0"/>
      <w:marRight w:val="0"/>
      <w:marTop w:val="0"/>
      <w:marBottom w:val="0"/>
      <w:divBdr>
        <w:top w:val="none" w:sz="0" w:space="0" w:color="auto"/>
        <w:left w:val="none" w:sz="0" w:space="0" w:color="auto"/>
        <w:bottom w:val="none" w:sz="0" w:space="0" w:color="auto"/>
        <w:right w:val="none" w:sz="0" w:space="0" w:color="auto"/>
      </w:divBdr>
    </w:div>
    <w:div w:id="419260126">
      <w:bodyDiv w:val="1"/>
      <w:marLeft w:val="0"/>
      <w:marRight w:val="0"/>
      <w:marTop w:val="0"/>
      <w:marBottom w:val="0"/>
      <w:divBdr>
        <w:top w:val="none" w:sz="0" w:space="0" w:color="auto"/>
        <w:left w:val="none" w:sz="0" w:space="0" w:color="auto"/>
        <w:bottom w:val="none" w:sz="0" w:space="0" w:color="auto"/>
        <w:right w:val="none" w:sz="0" w:space="0" w:color="auto"/>
      </w:divBdr>
    </w:div>
    <w:div w:id="439379688">
      <w:bodyDiv w:val="1"/>
      <w:marLeft w:val="0"/>
      <w:marRight w:val="0"/>
      <w:marTop w:val="0"/>
      <w:marBottom w:val="0"/>
      <w:divBdr>
        <w:top w:val="none" w:sz="0" w:space="0" w:color="auto"/>
        <w:left w:val="none" w:sz="0" w:space="0" w:color="auto"/>
        <w:bottom w:val="none" w:sz="0" w:space="0" w:color="auto"/>
        <w:right w:val="none" w:sz="0" w:space="0" w:color="auto"/>
      </w:divBdr>
    </w:div>
    <w:div w:id="472059695">
      <w:bodyDiv w:val="1"/>
      <w:marLeft w:val="0"/>
      <w:marRight w:val="0"/>
      <w:marTop w:val="0"/>
      <w:marBottom w:val="0"/>
      <w:divBdr>
        <w:top w:val="none" w:sz="0" w:space="0" w:color="auto"/>
        <w:left w:val="none" w:sz="0" w:space="0" w:color="auto"/>
        <w:bottom w:val="none" w:sz="0" w:space="0" w:color="auto"/>
        <w:right w:val="none" w:sz="0" w:space="0" w:color="auto"/>
      </w:divBdr>
    </w:div>
    <w:div w:id="473717759">
      <w:bodyDiv w:val="1"/>
      <w:marLeft w:val="0"/>
      <w:marRight w:val="0"/>
      <w:marTop w:val="0"/>
      <w:marBottom w:val="0"/>
      <w:divBdr>
        <w:top w:val="none" w:sz="0" w:space="0" w:color="auto"/>
        <w:left w:val="none" w:sz="0" w:space="0" w:color="auto"/>
        <w:bottom w:val="none" w:sz="0" w:space="0" w:color="auto"/>
        <w:right w:val="none" w:sz="0" w:space="0" w:color="auto"/>
      </w:divBdr>
    </w:div>
    <w:div w:id="559285915">
      <w:bodyDiv w:val="1"/>
      <w:marLeft w:val="0"/>
      <w:marRight w:val="0"/>
      <w:marTop w:val="0"/>
      <w:marBottom w:val="0"/>
      <w:divBdr>
        <w:top w:val="none" w:sz="0" w:space="0" w:color="auto"/>
        <w:left w:val="none" w:sz="0" w:space="0" w:color="auto"/>
        <w:bottom w:val="none" w:sz="0" w:space="0" w:color="auto"/>
        <w:right w:val="none" w:sz="0" w:space="0" w:color="auto"/>
      </w:divBdr>
    </w:div>
    <w:div w:id="569923406">
      <w:bodyDiv w:val="1"/>
      <w:marLeft w:val="0"/>
      <w:marRight w:val="0"/>
      <w:marTop w:val="0"/>
      <w:marBottom w:val="0"/>
      <w:divBdr>
        <w:top w:val="none" w:sz="0" w:space="0" w:color="auto"/>
        <w:left w:val="none" w:sz="0" w:space="0" w:color="auto"/>
        <w:bottom w:val="none" w:sz="0" w:space="0" w:color="auto"/>
        <w:right w:val="none" w:sz="0" w:space="0" w:color="auto"/>
      </w:divBdr>
    </w:div>
    <w:div w:id="596981858">
      <w:bodyDiv w:val="1"/>
      <w:marLeft w:val="0"/>
      <w:marRight w:val="0"/>
      <w:marTop w:val="0"/>
      <w:marBottom w:val="0"/>
      <w:divBdr>
        <w:top w:val="none" w:sz="0" w:space="0" w:color="auto"/>
        <w:left w:val="none" w:sz="0" w:space="0" w:color="auto"/>
        <w:bottom w:val="none" w:sz="0" w:space="0" w:color="auto"/>
        <w:right w:val="none" w:sz="0" w:space="0" w:color="auto"/>
      </w:divBdr>
    </w:div>
    <w:div w:id="642738313">
      <w:bodyDiv w:val="1"/>
      <w:marLeft w:val="0"/>
      <w:marRight w:val="0"/>
      <w:marTop w:val="0"/>
      <w:marBottom w:val="0"/>
      <w:divBdr>
        <w:top w:val="none" w:sz="0" w:space="0" w:color="auto"/>
        <w:left w:val="none" w:sz="0" w:space="0" w:color="auto"/>
        <w:bottom w:val="none" w:sz="0" w:space="0" w:color="auto"/>
        <w:right w:val="none" w:sz="0" w:space="0" w:color="auto"/>
      </w:divBdr>
    </w:div>
    <w:div w:id="650641626">
      <w:bodyDiv w:val="1"/>
      <w:marLeft w:val="0"/>
      <w:marRight w:val="0"/>
      <w:marTop w:val="0"/>
      <w:marBottom w:val="0"/>
      <w:divBdr>
        <w:top w:val="none" w:sz="0" w:space="0" w:color="auto"/>
        <w:left w:val="none" w:sz="0" w:space="0" w:color="auto"/>
        <w:bottom w:val="none" w:sz="0" w:space="0" w:color="auto"/>
        <w:right w:val="none" w:sz="0" w:space="0" w:color="auto"/>
      </w:divBdr>
    </w:div>
    <w:div w:id="691419277">
      <w:bodyDiv w:val="1"/>
      <w:marLeft w:val="0"/>
      <w:marRight w:val="0"/>
      <w:marTop w:val="0"/>
      <w:marBottom w:val="0"/>
      <w:divBdr>
        <w:top w:val="none" w:sz="0" w:space="0" w:color="auto"/>
        <w:left w:val="none" w:sz="0" w:space="0" w:color="auto"/>
        <w:bottom w:val="none" w:sz="0" w:space="0" w:color="auto"/>
        <w:right w:val="none" w:sz="0" w:space="0" w:color="auto"/>
      </w:divBdr>
    </w:div>
    <w:div w:id="710375120">
      <w:bodyDiv w:val="1"/>
      <w:marLeft w:val="0"/>
      <w:marRight w:val="0"/>
      <w:marTop w:val="0"/>
      <w:marBottom w:val="0"/>
      <w:divBdr>
        <w:top w:val="none" w:sz="0" w:space="0" w:color="auto"/>
        <w:left w:val="none" w:sz="0" w:space="0" w:color="auto"/>
        <w:bottom w:val="none" w:sz="0" w:space="0" w:color="auto"/>
        <w:right w:val="none" w:sz="0" w:space="0" w:color="auto"/>
      </w:divBdr>
    </w:div>
    <w:div w:id="739718653">
      <w:bodyDiv w:val="1"/>
      <w:marLeft w:val="0"/>
      <w:marRight w:val="0"/>
      <w:marTop w:val="0"/>
      <w:marBottom w:val="0"/>
      <w:divBdr>
        <w:top w:val="none" w:sz="0" w:space="0" w:color="auto"/>
        <w:left w:val="none" w:sz="0" w:space="0" w:color="auto"/>
        <w:bottom w:val="none" w:sz="0" w:space="0" w:color="auto"/>
        <w:right w:val="none" w:sz="0" w:space="0" w:color="auto"/>
      </w:divBdr>
    </w:div>
    <w:div w:id="747923636">
      <w:bodyDiv w:val="1"/>
      <w:marLeft w:val="0"/>
      <w:marRight w:val="0"/>
      <w:marTop w:val="0"/>
      <w:marBottom w:val="0"/>
      <w:divBdr>
        <w:top w:val="none" w:sz="0" w:space="0" w:color="auto"/>
        <w:left w:val="none" w:sz="0" w:space="0" w:color="auto"/>
        <w:bottom w:val="none" w:sz="0" w:space="0" w:color="auto"/>
        <w:right w:val="none" w:sz="0" w:space="0" w:color="auto"/>
      </w:divBdr>
    </w:div>
    <w:div w:id="785544814">
      <w:bodyDiv w:val="1"/>
      <w:marLeft w:val="0"/>
      <w:marRight w:val="0"/>
      <w:marTop w:val="0"/>
      <w:marBottom w:val="0"/>
      <w:divBdr>
        <w:top w:val="none" w:sz="0" w:space="0" w:color="auto"/>
        <w:left w:val="none" w:sz="0" w:space="0" w:color="auto"/>
        <w:bottom w:val="none" w:sz="0" w:space="0" w:color="auto"/>
        <w:right w:val="none" w:sz="0" w:space="0" w:color="auto"/>
      </w:divBdr>
    </w:div>
    <w:div w:id="815880669">
      <w:bodyDiv w:val="1"/>
      <w:marLeft w:val="0"/>
      <w:marRight w:val="0"/>
      <w:marTop w:val="0"/>
      <w:marBottom w:val="0"/>
      <w:divBdr>
        <w:top w:val="none" w:sz="0" w:space="0" w:color="auto"/>
        <w:left w:val="none" w:sz="0" w:space="0" w:color="auto"/>
        <w:bottom w:val="none" w:sz="0" w:space="0" w:color="auto"/>
        <w:right w:val="none" w:sz="0" w:space="0" w:color="auto"/>
      </w:divBdr>
    </w:div>
    <w:div w:id="874342900">
      <w:bodyDiv w:val="1"/>
      <w:marLeft w:val="0"/>
      <w:marRight w:val="0"/>
      <w:marTop w:val="0"/>
      <w:marBottom w:val="0"/>
      <w:divBdr>
        <w:top w:val="none" w:sz="0" w:space="0" w:color="auto"/>
        <w:left w:val="none" w:sz="0" w:space="0" w:color="auto"/>
        <w:bottom w:val="none" w:sz="0" w:space="0" w:color="auto"/>
        <w:right w:val="none" w:sz="0" w:space="0" w:color="auto"/>
      </w:divBdr>
    </w:div>
    <w:div w:id="902524608">
      <w:bodyDiv w:val="1"/>
      <w:marLeft w:val="0"/>
      <w:marRight w:val="0"/>
      <w:marTop w:val="0"/>
      <w:marBottom w:val="0"/>
      <w:divBdr>
        <w:top w:val="none" w:sz="0" w:space="0" w:color="auto"/>
        <w:left w:val="none" w:sz="0" w:space="0" w:color="auto"/>
        <w:bottom w:val="none" w:sz="0" w:space="0" w:color="auto"/>
        <w:right w:val="none" w:sz="0" w:space="0" w:color="auto"/>
      </w:divBdr>
    </w:div>
    <w:div w:id="950474901">
      <w:bodyDiv w:val="1"/>
      <w:marLeft w:val="0"/>
      <w:marRight w:val="0"/>
      <w:marTop w:val="0"/>
      <w:marBottom w:val="0"/>
      <w:divBdr>
        <w:top w:val="none" w:sz="0" w:space="0" w:color="auto"/>
        <w:left w:val="none" w:sz="0" w:space="0" w:color="auto"/>
        <w:bottom w:val="none" w:sz="0" w:space="0" w:color="auto"/>
        <w:right w:val="none" w:sz="0" w:space="0" w:color="auto"/>
      </w:divBdr>
    </w:div>
    <w:div w:id="971130452">
      <w:bodyDiv w:val="1"/>
      <w:marLeft w:val="0"/>
      <w:marRight w:val="0"/>
      <w:marTop w:val="0"/>
      <w:marBottom w:val="0"/>
      <w:divBdr>
        <w:top w:val="none" w:sz="0" w:space="0" w:color="auto"/>
        <w:left w:val="none" w:sz="0" w:space="0" w:color="auto"/>
        <w:bottom w:val="none" w:sz="0" w:space="0" w:color="auto"/>
        <w:right w:val="none" w:sz="0" w:space="0" w:color="auto"/>
      </w:divBdr>
    </w:div>
    <w:div w:id="1040594146">
      <w:bodyDiv w:val="1"/>
      <w:marLeft w:val="0"/>
      <w:marRight w:val="0"/>
      <w:marTop w:val="0"/>
      <w:marBottom w:val="0"/>
      <w:divBdr>
        <w:top w:val="none" w:sz="0" w:space="0" w:color="auto"/>
        <w:left w:val="none" w:sz="0" w:space="0" w:color="auto"/>
        <w:bottom w:val="none" w:sz="0" w:space="0" w:color="auto"/>
        <w:right w:val="none" w:sz="0" w:space="0" w:color="auto"/>
      </w:divBdr>
    </w:div>
    <w:div w:id="1046948164">
      <w:bodyDiv w:val="1"/>
      <w:marLeft w:val="0"/>
      <w:marRight w:val="0"/>
      <w:marTop w:val="0"/>
      <w:marBottom w:val="0"/>
      <w:divBdr>
        <w:top w:val="none" w:sz="0" w:space="0" w:color="auto"/>
        <w:left w:val="none" w:sz="0" w:space="0" w:color="auto"/>
        <w:bottom w:val="none" w:sz="0" w:space="0" w:color="auto"/>
        <w:right w:val="none" w:sz="0" w:space="0" w:color="auto"/>
      </w:divBdr>
    </w:div>
    <w:div w:id="1091969634">
      <w:bodyDiv w:val="1"/>
      <w:marLeft w:val="0"/>
      <w:marRight w:val="0"/>
      <w:marTop w:val="0"/>
      <w:marBottom w:val="0"/>
      <w:divBdr>
        <w:top w:val="none" w:sz="0" w:space="0" w:color="auto"/>
        <w:left w:val="none" w:sz="0" w:space="0" w:color="auto"/>
        <w:bottom w:val="none" w:sz="0" w:space="0" w:color="auto"/>
        <w:right w:val="none" w:sz="0" w:space="0" w:color="auto"/>
      </w:divBdr>
    </w:div>
    <w:div w:id="1104376685">
      <w:bodyDiv w:val="1"/>
      <w:marLeft w:val="0"/>
      <w:marRight w:val="0"/>
      <w:marTop w:val="0"/>
      <w:marBottom w:val="0"/>
      <w:divBdr>
        <w:top w:val="none" w:sz="0" w:space="0" w:color="auto"/>
        <w:left w:val="none" w:sz="0" w:space="0" w:color="auto"/>
        <w:bottom w:val="none" w:sz="0" w:space="0" w:color="auto"/>
        <w:right w:val="none" w:sz="0" w:space="0" w:color="auto"/>
      </w:divBdr>
    </w:div>
    <w:div w:id="1111247861">
      <w:bodyDiv w:val="1"/>
      <w:marLeft w:val="0"/>
      <w:marRight w:val="0"/>
      <w:marTop w:val="0"/>
      <w:marBottom w:val="0"/>
      <w:divBdr>
        <w:top w:val="none" w:sz="0" w:space="0" w:color="auto"/>
        <w:left w:val="none" w:sz="0" w:space="0" w:color="auto"/>
        <w:bottom w:val="none" w:sz="0" w:space="0" w:color="auto"/>
        <w:right w:val="none" w:sz="0" w:space="0" w:color="auto"/>
      </w:divBdr>
    </w:div>
    <w:div w:id="1163937047">
      <w:bodyDiv w:val="1"/>
      <w:marLeft w:val="0"/>
      <w:marRight w:val="0"/>
      <w:marTop w:val="0"/>
      <w:marBottom w:val="0"/>
      <w:divBdr>
        <w:top w:val="none" w:sz="0" w:space="0" w:color="auto"/>
        <w:left w:val="none" w:sz="0" w:space="0" w:color="auto"/>
        <w:bottom w:val="none" w:sz="0" w:space="0" w:color="auto"/>
        <w:right w:val="none" w:sz="0" w:space="0" w:color="auto"/>
      </w:divBdr>
    </w:div>
    <w:div w:id="1192497634">
      <w:bodyDiv w:val="1"/>
      <w:marLeft w:val="0"/>
      <w:marRight w:val="0"/>
      <w:marTop w:val="0"/>
      <w:marBottom w:val="0"/>
      <w:divBdr>
        <w:top w:val="none" w:sz="0" w:space="0" w:color="auto"/>
        <w:left w:val="none" w:sz="0" w:space="0" w:color="auto"/>
        <w:bottom w:val="none" w:sz="0" w:space="0" w:color="auto"/>
        <w:right w:val="none" w:sz="0" w:space="0" w:color="auto"/>
      </w:divBdr>
    </w:div>
    <w:div w:id="1193878258">
      <w:bodyDiv w:val="1"/>
      <w:marLeft w:val="0"/>
      <w:marRight w:val="0"/>
      <w:marTop w:val="0"/>
      <w:marBottom w:val="0"/>
      <w:divBdr>
        <w:top w:val="none" w:sz="0" w:space="0" w:color="auto"/>
        <w:left w:val="none" w:sz="0" w:space="0" w:color="auto"/>
        <w:bottom w:val="none" w:sz="0" w:space="0" w:color="auto"/>
        <w:right w:val="none" w:sz="0" w:space="0" w:color="auto"/>
      </w:divBdr>
    </w:div>
    <w:div w:id="1272081729">
      <w:bodyDiv w:val="1"/>
      <w:marLeft w:val="0"/>
      <w:marRight w:val="0"/>
      <w:marTop w:val="0"/>
      <w:marBottom w:val="0"/>
      <w:divBdr>
        <w:top w:val="none" w:sz="0" w:space="0" w:color="auto"/>
        <w:left w:val="none" w:sz="0" w:space="0" w:color="auto"/>
        <w:bottom w:val="none" w:sz="0" w:space="0" w:color="auto"/>
        <w:right w:val="none" w:sz="0" w:space="0" w:color="auto"/>
      </w:divBdr>
    </w:div>
    <w:div w:id="1319043416">
      <w:bodyDiv w:val="1"/>
      <w:marLeft w:val="0"/>
      <w:marRight w:val="0"/>
      <w:marTop w:val="0"/>
      <w:marBottom w:val="0"/>
      <w:divBdr>
        <w:top w:val="none" w:sz="0" w:space="0" w:color="auto"/>
        <w:left w:val="none" w:sz="0" w:space="0" w:color="auto"/>
        <w:bottom w:val="none" w:sz="0" w:space="0" w:color="auto"/>
        <w:right w:val="none" w:sz="0" w:space="0" w:color="auto"/>
      </w:divBdr>
    </w:div>
    <w:div w:id="1319578521">
      <w:bodyDiv w:val="1"/>
      <w:marLeft w:val="0"/>
      <w:marRight w:val="0"/>
      <w:marTop w:val="0"/>
      <w:marBottom w:val="0"/>
      <w:divBdr>
        <w:top w:val="none" w:sz="0" w:space="0" w:color="auto"/>
        <w:left w:val="none" w:sz="0" w:space="0" w:color="auto"/>
        <w:bottom w:val="none" w:sz="0" w:space="0" w:color="auto"/>
        <w:right w:val="none" w:sz="0" w:space="0" w:color="auto"/>
      </w:divBdr>
    </w:div>
    <w:div w:id="1361738767">
      <w:bodyDiv w:val="1"/>
      <w:marLeft w:val="0"/>
      <w:marRight w:val="0"/>
      <w:marTop w:val="0"/>
      <w:marBottom w:val="0"/>
      <w:divBdr>
        <w:top w:val="none" w:sz="0" w:space="0" w:color="auto"/>
        <w:left w:val="none" w:sz="0" w:space="0" w:color="auto"/>
        <w:bottom w:val="none" w:sz="0" w:space="0" w:color="auto"/>
        <w:right w:val="none" w:sz="0" w:space="0" w:color="auto"/>
      </w:divBdr>
    </w:div>
    <w:div w:id="1371683867">
      <w:bodyDiv w:val="1"/>
      <w:marLeft w:val="0"/>
      <w:marRight w:val="0"/>
      <w:marTop w:val="0"/>
      <w:marBottom w:val="0"/>
      <w:divBdr>
        <w:top w:val="none" w:sz="0" w:space="0" w:color="auto"/>
        <w:left w:val="none" w:sz="0" w:space="0" w:color="auto"/>
        <w:bottom w:val="none" w:sz="0" w:space="0" w:color="auto"/>
        <w:right w:val="none" w:sz="0" w:space="0" w:color="auto"/>
      </w:divBdr>
    </w:div>
    <w:div w:id="1443960153">
      <w:bodyDiv w:val="1"/>
      <w:marLeft w:val="0"/>
      <w:marRight w:val="0"/>
      <w:marTop w:val="0"/>
      <w:marBottom w:val="0"/>
      <w:divBdr>
        <w:top w:val="none" w:sz="0" w:space="0" w:color="auto"/>
        <w:left w:val="none" w:sz="0" w:space="0" w:color="auto"/>
        <w:bottom w:val="none" w:sz="0" w:space="0" w:color="auto"/>
        <w:right w:val="none" w:sz="0" w:space="0" w:color="auto"/>
      </w:divBdr>
    </w:div>
    <w:div w:id="1466922455">
      <w:bodyDiv w:val="1"/>
      <w:marLeft w:val="0"/>
      <w:marRight w:val="0"/>
      <w:marTop w:val="0"/>
      <w:marBottom w:val="0"/>
      <w:divBdr>
        <w:top w:val="none" w:sz="0" w:space="0" w:color="auto"/>
        <w:left w:val="none" w:sz="0" w:space="0" w:color="auto"/>
        <w:bottom w:val="none" w:sz="0" w:space="0" w:color="auto"/>
        <w:right w:val="none" w:sz="0" w:space="0" w:color="auto"/>
      </w:divBdr>
    </w:div>
    <w:div w:id="1483038579">
      <w:bodyDiv w:val="1"/>
      <w:marLeft w:val="0"/>
      <w:marRight w:val="0"/>
      <w:marTop w:val="0"/>
      <w:marBottom w:val="0"/>
      <w:divBdr>
        <w:top w:val="none" w:sz="0" w:space="0" w:color="auto"/>
        <w:left w:val="none" w:sz="0" w:space="0" w:color="auto"/>
        <w:bottom w:val="none" w:sz="0" w:space="0" w:color="auto"/>
        <w:right w:val="none" w:sz="0" w:space="0" w:color="auto"/>
      </w:divBdr>
    </w:div>
    <w:div w:id="1565027132">
      <w:bodyDiv w:val="1"/>
      <w:marLeft w:val="0"/>
      <w:marRight w:val="0"/>
      <w:marTop w:val="0"/>
      <w:marBottom w:val="0"/>
      <w:divBdr>
        <w:top w:val="none" w:sz="0" w:space="0" w:color="auto"/>
        <w:left w:val="none" w:sz="0" w:space="0" w:color="auto"/>
        <w:bottom w:val="none" w:sz="0" w:space="0" w:color="auto"/>
        <w:right w:val="none" w:sz="0" w:space="0" w:color="auto"/>
      </w:divBdr>
    </w:div>
    <w:div w:id="1575048208">
      <w:bodyDiv w:val="1"/>
      <w:marLeft w:val="0"/>
      <w:marRight w:val="0"/>
      <w:marTop w:val="0"/>
      <w:marBottom w:val="0"/>
      <w:divBdr>
        <w:top w:val="none" w:sz="0" w:space="0" w:color="auto"/>
        <w:left w:val="none" w:sz="0" w:space="0" w:color="auto"/>
        <w:bottom w:val="none" w:sz="0" w:space="0" w:color="auto"/>
        <w:right w:val="none" w:sz="0" w:space="0" w:color="auto"/>
      </w:divBdr>
    </w:div>
    <w:div w:id="1581135464">
      <w:bodyDiv w:val="1"/>
      <w:marLeft w:val="0"/>
      <w:marRight w:val="0"/>
      <w:marTop w:val="0"/>
      <w:marBottom w:val="0"/>
      <w:divBdr>
        <w:top w:val="none" w:sz="0" w:space="0" w:color="auto"/>
        <w:left w:val="none" w:sz="0" w:space="0" w:color="auto"/>
        <w:bottom w:val="none" w:sz="0" w:space="0" w:color="auto"/>
        <w:right w:val="none" w:sz="0" w:space="0" w:color="auto"/>
      </w:divBdr>
    </w:div>
    <w:div w:id="1609654482">
      <w:bodyDiv w:val="1"/>
      <w:marLeft w:val="0"/>
      <w:marRight w:val="0"/>
      <w:marTop w:val="0"/>
      <w:marBottom w:val="0"/>
      <w:divBdr>
        <w:top w:val="none" w:sz="0" w:space="0" w:color="auto"/>
        <w:left w:val="none" w:sz="0" w:space="0" w:color="auto"/>
        <w:bottom w:val="none" w:sz="0" w:space="0" w:color="auto"/>
        <w:right w:val="none" w:sz="0" w:space="0" w:color="auto"/>
      </w:divBdr>
    </w:div>
    <w:div w:id="1617788008">
      <w:bodyDiv w:val="1"/>
      <w:marLeft w:val="0"/>
      <w:marRight w:val="0"/>
      <w:marTop w:val="0"/>
      <w:marBottom w:val="0"/>
      <w:divBdr>
        <w:top w:val="none" w:sz="0" w:space="0" w:color="auto"/>
        <w:left w:val="none" w:sz="0" w:space="0" w:color="auto"/>
        <w:bottom w:val="none" w:sz="0" w:space="0" w:color="auto"/>
        <w:right w:val="none" w:sz="0" w:space="0" w:color="auto"/>
      </w:divBdr>
    </w:div>
    <w:div w:id="1625696710">
      <w:bodyDiv w:val="1"/>
      <w:marLeft w:val="0"/>
      <w:marRight w:val="0"/>
      <w:marTop w:val="0"/>
      <w:marBottom w:val="0"/>
      <w:divBdr>
        <w:top w:val="none" w:sz="0" w:space="0" w:color="auto"/>
        <w:left w:val="none" w:sz="0" w:space="0" w:color="auto"/>
        <w:bottom w:val="none" w:sz="0" w:space="0" w:color="auto"/>
        <w:right w:val="none" w:sz="0" w:space="0" w:color="auto"/>
      </w:divBdr>
    </w:div>
    <w:div w:id="1627347566">
      <w:bodyDiv w:val="1"/>
      <w:marLeft w:val="0"/>
      <w:marRight w:val="0"/>
      <w:marTop w:val="0"/>
      <w:marBottom w:val="0"/>
      <w:divBdr>
        <w:top w:val="none" w:sz="0" w:space="0" w:color="auto"/>
        <w:left w:val="none" w:sz="0" w:space="0" w:color="auto"/>
        <w:bottom w:val="none" w:sz="0" w:space="0" w:color="auto"/>
        <w:right w:val="none" w:sz="0" w:space="0" w:color="auto"/>
      </w:divBdr>
    </w:div>
    <w:div w:id="1646161814">
      <w:bodyDiv w:val="1"/>
      <w:marLeft w:val="0"/>
      <w:marRight w:val="0"/>
      <w:marTop w:val="0"/>
      <w:marBottom w:val="0"/>
      <w:divBdr>
        <w:top w:val="none" w:sz="0" w:space="0" w:color="auto"/>
        <w:left w:val="none" w:sz="0" w:space="0" w:color="auto"/>
        <w:bottom w:val="none" w:sz="0" w:space="0" w:color="auto"/>
        <w:right w:val="none" w:sz="0" w:space="0" w:color="auto"/>
      </w:divBdr>
    </w:div>
    <w:div w:id="1662464927">
      <w:bodyDiv w:val="1"/>
      <w:marLeft w:val="0"/>
      <w:marRight w:val="0"/>
      <w:marTop w:val="0"/>
      <w:marBottom w:val="0"/>
      <w:divBdr>
        <w:top w:val="none" w:sz="0" w:space="0" w:color="auto"/>
        <w:left w:val="none" w:sz="0" w:space="0" w:color="auto"/>
        <w:bottom w:val="none" w:sz="0" w:space="0" w:color="auto"/>
        <w:right w:val="none" w:sz="0" w:space="0" w:color="auto"/>
      </w:divBdr>
    </w:div>
    <w:div w:id="1670017105">
      <w:bodyDiv w:val="1"/>
      <w:marLeft w:val="0"/>
      <w:marRight w:val="0"/>
      <w:marTop w:val="0"/>
      <w:marBottom w:val="0"/>
      <w:divBdr>
        <w:top w:val="none" w:sz="0" w:space="0" w:color="auto"/>
        <w:left w:val="none" w:sz="0" w:space="0" w:color="auto"/>
        <w:bottom w:val="none" w:sz="0" w:space="0" w:color="auto"/>
        <w:right w:val="none" w:sz="0" w:space="0" w:color="auto"/>
      </w:divBdr>
    </w:div>
    <w:div w:id="1693602170">
      <w:bodyDiv w:val="1"/>
      <w:marLeft w:val="0"/>
      <w:marRight w:val="0"/>
      <w:marTop w:val="0"/>
      <w:marBottom w:val="0"/>
      <w:divBdr>
        <w:top w:val="none" w:sz="0" w:space="0" w:color="auto"/>
        <w:left w:val="none" w:sz="0" w:space="0" w:color="auto"/>
        <w:bottom w:val="none" w:sz="0" w:space="0" w:color="auto"/>
        <w:right w:val="none" w:sz="0" w:space="0" w:color="auto"/>
      </w:divBdr>
    </w:div>
    <w:div w:id="1759130744">
      <w:bodyDiv w:val="1"/>
      <w:marLeft w:val="0"/>
      <w:marRight w:val="0"/>
      <w:marTop w:val="0"/>
      <w:marBottom w:val="0"/>
      <w:divBdr>
        <w:top w:val="none" w:sz="0" w:space="0" w:color="auto"/>
        <w:left w:val="none" w:sz="0" w:space="0" w:color="auto"/>
        <w:bottom w:val="none" w:sz="0" w:space="0" w:color="auto"/>
        <w:right w:val="none" w:sz="0" w:space="0" w:color="auto"/>
      </w:divBdr>
    </w:div>
    <w:div w:id="1763839951">
      <w:bodyDiv w:val="1"/>
      <w:marLeft w:val="0"/>
      <w:marRight w:val="0"/>
      <w:marTop w:val="0"/>
      <w:marBottom w:val="0"/>
      <w:divBdr>
        <w:top w:val="none" w:sz="0" w:space="0" w:color="auto"/>
        <w:left w:val="none" w:sz="0" w:space="0" w:color="auto"/>
        <w:bottom w:val="none" w:sz="0" w:space="0" w:color="auto"/>
        <w:right w:val="none" w:sz="0" w:space="0" w:color="auto"/>
      </w:divBdr>
    </w:div>
    <w:div w:id="1808354175">
      <w:bodyDiv w:val="1"/>
      <w:marLeft w:val="0"/>
      <w:marRight w:val="0"/>
      <w:marTop w:val="0"/>
      <w:marBottom w:val="0"/>
      <w:divBdr>
        <w:top w:val="none" w:sz="0" w:space="0" w:color="auto"/>
        <w:left w:val="none" w:sz="0" w:space="0" w:color="auto"/>
        <w:bottom w:val="none" w:sz="0" w:space="0" w:color="auto"/>
        <w:right w:val="none" w:sz="0" w:space="0" w:color="auto"/>
      </w:divBdr>
      <w:divsChild>
        <w:div w:id="1779718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1923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20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294608">
      <w:bodyDiv w:val="1"/>
      <w:marLeft w:val="0"/>
      <w:marRight w:val="0"/>
      <w:marTop w:val="0"/>
      <w:marBottom w:val="0"/>
      <w:divBdr>
        <w:top w:val="none" w:sz="0" w:space="0" w:color="auto"/>
        <w:left w:val="none" w:sz="0" w:space="0" w:color="auto"/>
        <w:bottom w:val="none" w:sz="0" w:space="0" w:color="auto"/>
        <w:right w:val="none" w:sz="0" w:space="0" w:color="auto"/>
      </w:divBdr>
    </w:div>
    <w:div w:id="1844395055">
      <w:bodyDiv w:val="1"/>
      <w:marLeft w:val="0"/>
      <w:marRight w:val="0"/>
      <w:marTop w:val="0"/>
      <w:marBottom w:val="0"/>
      <w:divBdr>
        <w:top w:val="none" w:sz="0" w:space="0" w:color="auto"/>
        <w:left w:val="none" w:sz="0" w:space="0" w:color="auto"/>
        <w:bottom w:val="none" w:sz="0" w:space="0" w:color="auto"/>
        <w:right w:val="none" w:sz="0" w:space="0" w:color="auto"/>
      </w:divBdr>
    </w:div>
    <w:div w:id="1856766898">
      <w:bodyDiv w:val="1"/>
      <w:marLeft w:val="0"/>
      <w:marRight w:val="0"/>
      <w:marTop w:val="0"/>
      <w:marBottom w:val="0"/>
      <w:divBdr>
        <w:top w:val="none" w:sz="0" w:space="0" w:color="auto"/>
        <w:left w:val="none" w:sz="0" w:space="0" w:color="auto"/>
        <w:bottom w:val="none" w:sz="0" w:space="0" w:color="auto"/>
        <w:right w:val="none" w:sz="0" w:space="0" w:color="auto"/>
      </w:divBdr>
    </w:div>
    <w:div w:id="1858807939">
      <w:bodyDiv w:val="1"/>
      <w:marLeft w:val="0"/>
      <w:marRight w:val="0"/>
      <w:marTop w:val="0"/>
      <w:marBottom w:val="0"/>
      <w:divBdr>
        <w:top w:val="none" w:sz="0" w:space="0" w:color="auto"/>
        <w:left w:val="none" w:sz="0" w:space="0" w:color="auto"/>
        <w:bottom w:val="none" w:sz="0" w:space="0" w:color="auto"/>
        <w:right w:val="none" w:sz="0" w:space="0" w:color="auto"/>
      </w:divBdr>
    </w:div>
    <w:div w:id="1913813702">
      <w:bodyDiv w:val="1"/>
      <w:marLeft w:val="0"/>
      <w:marRight w:val="0"/>
      <w:marTop w:val="0"/>
      <w:marBottom w:val="0"/>
      <w:divBdr>
        <w:top w:val="none" w:sz="0" w:space="0" w:color="auto"/>
        <w:left w:val="none" w:sz="0" w:space="0" w:color="auto"/>
        <w:bottom w:val="none" w:sz="0" w:space="0" w:color="auto"/>
        <w:right w:val="none" w:sz="0" w:space="0" w:color="auto"/>
      </w:divBdr>
    </w:div>
    <w:div w:id="1935742926">
      <w:bodyDiv w:val="1"/>
      <w:marLeft w:val="0"/>
      <w:marRight w:val="0"/>
      <w:marTop w:val="0"/>
      <w:marBottom w:val="0"/>
      <w:divBdr>
        <w:top w:val="none" w:sz="0" w:space="0" w:color="auto"/>
        <w:left w:val="none" w:sz="0" w:space="0" w:color="auto"/>
        <w:bottom w:val="none" w:sz="0" w:space="0" w:color="auto"/>
        <w:right w:val="none" w:sz="0" w:space="0" w:color="auto"/>
      </w:divBdr>
    </w:div>
    <w:div w:id="1959557511">
      <w:bodyDiv w:val="1"/>
      <w:marLeft w:val="0"/>
      <w:marRight w:val="0"/>
      <w:marTop w:val="0"/>
      <w:marBottom w:val="0"/>
      <w:divBdr>
        <w:top w:val="none" w:sz="0" w:space="0" w:color="auto"/>
        <w:left w:val="none" w:sz="0" w:space="0" w:color="auto"/>
        <w:bottom w:val="none" w:sz="0" w:space="0" w:color="auto"/>
        <w:right w:val="none" w:sz="0" w:space="0" w:color="auto"/>
      </w:divBdr>
    </w:div>
    <w:div w:id="2009089630">
      <w:bodyDiv w:val="1"/>
      <w:marLeft w:val="0"/>
      <w:marRight w:val="0"/>
      <w:marTop w:val="0"/>
      <w:marBottom w:val="0"/>
      <w:divBdr>
        <w:top w:val="none" w:sz="0" w:space="0" w:color="auto"/>
        <w:left w:val="none" w:sz="0" w:space="0" w:color="auto"/>
        <w:bottom w:val="none" w:sz="0" w:space="0" w:color="auto"/>
        <w:right w:val="none" w:sz="0" w:space="0" w:color="auto"/>
      </w:divBdr>
    </w:div>
    <w:div w:id="2029484770">
      <w:bodyDiv w:val="1"/>
      <w:marLeft w:val="0"/>
      <w:marRight w:val="0"/>
      <w:marTop w:val="0"/>
      <w:marBottom w:val="0"/>
      <w:divBdr>
        <w:top w:val="none" w:sz="0" w:space="0" w:color="auto"/>
        <w:left w:val="none" w:sz="0" w:space="0" w:color="auto"/>
        <w:bottom w:val="none" w:sz="0" w:space="0" w:color="auto"/>
        <w:right w:val="none" w:sz="0" w:space="0" w:color="auto"/>
      </w:divBdr>
    </w:div>
    <w:div w:id="2042171235">
      <w:bodyDiv w:val="1"/>
      <w:marLeft w:val="0"/>
      <w:marRight w:val="0"/>
      <w:marTop w:val="0"/>
      <w:marBottom w:val="0"/>
      <w:divBdr>
        <w:top w:val="none" w:sz="0" w:space="0" w:color="auto"/>
        <w:left w:val="none" w:sz="0" w:space="0" w:color="auto"/>
        <w:bottom w:val="none" w:sz="0" w:space="0" w:color="auto"/>
        <w:right w:val="none" w:sz="0" w:space="0" w:color="auto"/>
      </w:divBdr>
    </w:div>
    <w:div w:id="2053336866">
      <w:bodyDiv w:val="1"/>
      <w:marLeft w:val="0"/>
      <w:marRight w:val="0"/>
      <w:marTop w:val="0"/>
      <w:marBottom w:val="0"/>
      <w:divBdr>
        <w:top w:val="none" w:sz="0" w:space="0" w:color="auto"/>
        <w:left w:val="none" w:sz="0" w:space="0" w:color="auto"/>
        <w:bottom w:val="none" w:sz="0" w:space="0" w:color="auto"/>
        <w:right w:val="none" w:sz="0" w:space="0" w:color="auto"/>
      </w:divBdr>
    </w:div>
    <w:div w:id="2095398020">
      <w:bodyDiv w:val="1"/>
      <w:marLeft w:val="0"/>
      <w:marRight w:val="0"/>
      <w:marTop w:val="0"/>
      <w:marBottom w:val="0"/>
      <w:divBdr>
        <w:top w:val="none" w:sz="0" w:space="0" w:color="auto"/>
        <w:left w:val="none" w:sz="0" w:space="0" w:color="auto"/>
        <w:bottom w:val="none" w:sz="0" w:space="0" w:color="auto"/>
        <w:right w:val="none" w:sz="0" w:space="0" w:color="auto"/>
      </w:divBdr>
    </w:div>
    <w:div w:id="2099980119">
      <w:bodyDiv w:val="1"/>
      <w:marLeft w:val="0"/>
      <w:marRight w:val="0"/>
      <w:marTop w:val="0"/>
      <w:marBottom w:val="0"/>
      <w:divBdr>
        <w:top w:val="none" w:sz="0" w:space="0" w:color="auto"/>
        <w:left w:val="none" w:sz="0" w:space="0" w:color="auto"/>
        <w:bottom w:val="none" w:sz="0" w:space="0" w:color="auto"/>
        <w:right w:val="none" w:sz="0" w:space="0" w:color="auto"/>
      </w:divBdr>
    </w:div>
    <w:div w:id="2129425527">
      <w:bodyDiv w:val="1"/>
      <w:marLeft w:val="0"/>
      <w:marRight w:val="0"/>
      <w:marTop w:val="0"/>
      <w:marBottom w:val="0"/>
      <w:divBdr>
        <w:top w:val="none" w:sz="0" w:space="0" w:color="auto"/>
        <w:left w:val="none" w:sz="0" w:space="0" w:color="auto"/>
        <w:bottom w:val="none" w:sz="0" w:space="0" w:color="auto"/>
        <w:right w:val="none" w:sz="0" w:space="0" w:color="auto"/>
      </w:divBdr>
    </w:div>
    <w:div w:id="2132438976">
      <w:bodyDiv w:val="1"/>
      <w:marLeft w:val="0"/>
      <w:marRight w:val="0"/>
      <w:marTop w:val="0"/>
      <w:marBottom w:val="0"/>
      <w:divBdr>
        <w:top w:val="none" w:sz="0" w:space="0" w:color="auto"/>
        <w:left w:val="none" w:sz="0" w:space="0" w:color="auto"/>
        <w:bottom w:val="none" w:sz="0" w:space="0" w:color="auto"/>
        <w:right w:val="none" w:sz="0" w:space="0" w:color="auto"/>
      </w:divBdr>
    </w:div>
    <w:div w:id="2132704493">
      <w:bodyDiv w:val="1"/>
      <w:marLeft w:val="0"/>
      <w:marRight w:val="0"/>
      <w:marTop w:val="0"/>
      <w:marBottom w:val="0"/>
      <w:divBdr>
        <w:top w:val="none" w:sz="0" w:space="0" w:color="auto"/>
        <w:left w:val="none" w:sz="0" w:space="0" w:color="auto"/>
        <w:bottom w:val="none" w:sz="0" w:space="0" w:color="auto"/>
        <w:right w:val="none" w:sz="0" w:space="0" w:color="auto"/>
      </w:divBdr>
    </w:div>
    <w:div w:id="214053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formburo.kz/kaz/newskaz/biyl-koktem-astanaga-almatydan-bir-ai-kes-keledi-sarapsylar-bolzamy-qandai" TargetMode="External"/><Relationship Id="rId117" Type="http://schemas.openxmlformats.org/officeDocument/2006/relationships/hyperlink" Target="https://adebiportal.kz" TargetMode="External"/><Relationship Id="rId21" Type="http://schemas.openxmlformats.org/officeDocument/2006/relationships/diagramLayout" Target="diagrams/layout1.xml"/><Relationship Id="rId42" Type="http://schemas.openxmlformats.org/officeDocument/2006/relationships/hyperlink" Target="https://abai.kz" TargetMode="External"/><Relationship Id="rId47" Type="http://schemas.openxmlformats.org/officeDocument/2006/relationships/hyperlink" Target="https://www.azattyq.org" TargetMode="External"/><Relationship Id="rId63" Type="http://schemas.openxmlformats.org/officeDocument/2006/relationships/hyperlink" Target="https://astanatv.kz/" TargetMode="External"/><Relationship Id="rId68" Type="http://schemas.openxmlformats.org/officeDocument/2006/relationships/chart" Target="charts/chart3.xml"/><Relationship Id="rId84" Type="http://schemas.openxmlformats.org/officeDocument/2006/relationships/hyperlink" Target="https://kk.wikipedia.org/wiki/%D0%9C%D0%B8%D1%84%D0%BE%D0%BB%D0%BE%D0%B3%D0%B8%D1%8F" TargetMode="External"/><Relationship Id="rId89" Type="http://schemas.openxmlformats.org/officeDocument/2006/relationships/diagramLayout" Target="diagrams/layout4.xml"/><Relationship Id="rId112" Type="http://schemas.openxmlformats.org/officeDocument/2006/relationships/image" Target="media/image10.png"/><Relationship Id="rId16" Type="http://schemas.openxmlformats.org/officeDocument/2006/relationships/hyperlink" Target="https://el.kz" TargetMode="External"/><Relationship Id="rId107" Type="http://schemas.openxmlformats.org/officeDocument/2006/relationships/hyperlink" Target="https://www.swissinfo.ch/rus" TargetMode="External"/><Relationship Id="rId11" Type="http://schemas.openxmlformats.org/officeDocument/2006/relationships/hyperlink" Target="https://baq.kz" TargetMode="External"/><Relationship Id="rId32" Type="http://schemas.openxmlformats.org/officeDocument/2006/relationships/hyperlink" Target="https://baq.kz/" TargetMode="External"/><Relationship Id="rId37" Type="http://schemas.openxmlformats.org/officeDocument/2006/relationships/hyperlink" Target="https://abai.kz" TargetMode="External"/><Relationship Id="rId53" Type="http://schemas.openxmlformats.org/officeDocument/2006/relationships/image" Target="media/image2.jpeg"/><Relationship Id="rId58" Type="http://schemas.openxmlformats.org/officeDocument/2006/relationships/image" Target="media/image3.emf"/><Relationship Id="rId74" Type="http://schemas.openxmlformats.org/officeDocument/2006/relationships/diagramData" Target="diagrams/data2.xml"/><Relationship Id="rId79" Type="http://schemas.openxmlformats.org/officeDocument/2006/relationships/diagramData" Target="diagrams/data3.xml"/><Relationship Id="rId102" Type="http://schemas.openxmlformats.org/officeDocument/2006/relationships/hyperlink" Target="https://mereckov.livejournal.com/96029.html" TargetMode="External"/><Relationship Id="rId123" Type="http://schemas.openxmlformats.org/officeDocument/2006/relationships/image" Target="media/image14.jpeg"/><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diagramQuickStyle" Target="diagrams/quickStyle4.xml"/><Relationship Id="rId95" Type="http://schemas.openxmlformats.org/officeDocument/2006/relationships/chart" Target="charts/chart10.xml"/><Relationship Id="rId19" Type="http://schemas.openxmlformats.org/officeDocument/2006/relationships/hyperlink" Target="https://www.azattyq" TargetMode="External"/><Relationship Id="rId14" Type="http://schemas.openxmlformats.org/officeDocument/2006/relationships/hyperlink" Target="https://aladop.kz/" TargetMode="External"/><Relationship Id="rId22" Type="http://schemas.openxmlformats.org/officeDocument/2006/relationships/diagramQuickStyle" Target="diagrams/quickStyle1.xml"/><Relationship Id="rId27" Type="http://schemas.openxmlformats.org/officeDocument/2006/relationships/hyperlink" Target="https://new.zhalagash-zharshysy.kz" TargetMode="External"/><Relationship Id="rId30" Type="http://schemas.openxmlformats.org/officeDocument/2006/relationships/chart" Target="charts/chart2.xml"/><Relationship Id="rId35" Type="http://schemas.openxmlformats.org/officeDocument/2006/relationships/hyperlink" Target="https://dalanews.kz" TargetMode="External"/><Relationship Id="rId43" Type="http://schemas.openxmlformats.org/officeDocument/2006/relationships/hyperlink" Target="https://abai.kz" TargetMode="External"/><Relationship Id="rId48" Type="http://schemas.openxmlformats.org/officeDocument/2006/relationships/hyperlink" Target="https://kerekinfo.kz" TargetMode="External"/><Relationship Id="rId56" Type="http://schemas.openxmlformats.org/officeDocument/2006/relationships/hyperlink" Target="https://kaz.inform.kz" TargetMode="External"/><Relationship Id="rId64" Type="http://schemas.openxmlformats.org/officeDocument/2006/relationships/hyperlink" Target="https://manzal.livejournal.com/793114.html" TargetMode="External"/><Relationship Id="rId69" Type="http://schemas.openxmlformats.org/officeDocument/2006/relationships/chart" Target="charts/chart4.xml"/><Relationship Id="rId77" Type="http://schemas.openxmlformats.org/officeDocument/2006/relationships/diagramColors" Target="diagrams/colors2.xml"/><Relationship Id="rId100" Type="http://schemas.openxmlformats.org/officeDocument/2006/relationships/image" Target="media/image8.png"/><Relationship Id="rId105" Type="http://schemas.openxmlformats.org/officeDocument/2006/relationships/chart" Target="charts/chart12.xml"/><Relationship Id="rId113" Type="http://schemas.openxmlformats.org/officeDocument/2006/relationships/hyperlink" Target="https://abai.kz" TargetMode="External"/><Relationship Id="rId118" Type="http://schemas.openxmlformats.org/officeDocument/2006/relationships/image" Target="media/image12.jpeg"/><Relationship Id="rId126"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hyperlink" Target="https://massaget.kz" TargetMode="External"/><Relationship Id="rId72" Type="http://schemas.openxmlformats.org/officeDocument/2006/relationships/chart" Target="charts/chart7.xml"/><Relationship Id="rId80" Type="http://schemas.openxmlformats.org/officeDocument/2006/relationships/diagramLayout" Target="diagrams/layout3.xml"/><Relationship Id="rId85" Type="http://schemas.openxmlformats.org/officeDocument/2006/relationships/hyperlink" Target="https://kk.wikipedia.org/wiki/%D2%9A%D1%8B%D1%80%D0%B0%D0%BD" TargetMode="External"/><Relationship Id="rId93" Type="http://schemas.openxmlformats.org/officeDocument/2006/relationships/hyperlink" Target="https://abai.kz/" TargetMode="External"/><Relationship Id="rId98" Type="http://schemas.openxmlformats.org/officeDocument/2006/relationships/image" Target="media/image6.png"/><Relationship Id="rId12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massaget.kz" TargetMode="External"/><Relationship Id="rId17" Type="http://schemas.openxmlformats.org/officeDocument/2006/relationships/hyperlink" Target="https://el.kz" TargetMode="External"/><Relationship Id="rId25" Type="http://schemas.openxmlformats.org/officeDocument/2006/relationships/hyperlink" Target="https://assembly.kz/ru/analitika/shy-ys-aytmatov-asyrdan-da-za-zhasaytyn-keme-ger-zhazushy/" TargetMode="External"/><Relationship Id="rId33" Type="http://schemas.openxmlformats.org/officeDocument/2006/relationships/hyperlink" Target="https://baq.kz" TargetMode="External"/><Relationship Id="rId38" Type="http://schemas.openxmlformats.org/officeDocument/2006/relationships/hyperlink" Target="https://rast.kz" TargetMode="External"/><Relationship Id="rId46" Type="http://schemas.openxmlformats.org/officeDocument/2006/relationships/hyperlink" Target="https://abai.kz" TargetMode="External"/><Relationship Id="rId59" Type="http://schemas.openxmlformats.org/officeDocument/2006/relationships/hyperlink" Target="https://kazgazeta.kz/" TargetMode="External"/><Relationship Id="rId67" Type="http://schemas.openxmlformats.org/officeDocument/2006/relationships/hyperlink" Target="https://dictionary.cambridge.org/dictionary/english/" TargetMode="External"/><Relationship Id="rId103" Type="http://schemas.openxmlformats.org/officeDocument/2006/relationships/hyperlink" Target="https://www.christianpost.com/by/hedieh-mirahmadi" TargetMode="External"/><Relationship Id="rId108" Type="http://schemas.openxmlformats.org/officeDocument/2006/relationships/hyperlink" Target="https://www.wnycstudios.org/podcasts/trumpinc/episodes/trump-inc-corruption-our-achilles-heel" TargetMode="External"/><Relationship Id="rId116" Type="http://schemas.openxmlformats.org/officeDocument/2006/relationships/hyperlink" Target="https://adebiportal.kz" TargetMode="External"/><Relationship Id="rId124" Type="http://schemas.openxmlformats.org/officeDocument/2006/relationships/hyperlink" Target="https://phila" TargetMode="External"/><Relationship Id="rId20" Type="http://schemas.openxmlformats.org/officeDocument/2006/relationships/diagramData" Target="diagrams/data1.xml"/><Relationship Id="rId41" Type="http://schemas.openxmlformats.org/officeDocument/2006/relationships/hyperlink" Target="https://abai.kz" TargetMode="External"/><Relationship Id="rId54" Type="http://schemas.openxmlformats.org/officeDocument/2006/relationships/hyperlink" Target="https://ru.pinterest.com/pin/8655424281258281/" TargetMode="External"/><Relationship Id="rId62" Type="http://schemas.openxmlformats.org/officeDocument/2006/relationships/hyperlink" Target="https://ser-per.kz/" TargetMode="External"/><Relationship Id="rId70" Type="http://schemas.openxmlformats.org/officeDocument/2006/relationships/chart" Target="charts/chart5.xml"/><Relationship Id="rId75" Type="http://schemas.openxmlformats.org/officeDocument/2006/relationships/diagramLayout" Target="diagrams/layout2.xml"/><Relationship Id="rId83" Type="http://schemas.microsoft.com/office/2007/relationships/diagramDrawing" Target="diagrams/drawing3.xml"/><Relationship Id="rId88" Type="http://schemas.openxmlformats.org/officeDocument/2006/relationships/diagramData" Target="diagrams/data4.xml"/><Relationship Id="rId91" Type="http://schemas.openxmlformats.org/officeDocument/2006/relationships/diagramColors" Target="diagrams/colors4.xml"/><Relationship Id="rId96" Type="http://schemas.openxmlformats.org/officeDocument/2006/relationships/image" Target="media/image4.jpeg"/><Relationship Id="rId111" Type="http://schemas.openxmlformats.org/officeDocument/2006/relationships/hyperlink" Target="https://kk.wikipedia.org/wik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ladop.kz" TargetMode="External"/><Relationship Id="rId23" Type="http://schemas.openxmlformats.org/officeDocument/2006/relationships/diagramColors" Target="diagrams/colors1.xml"/><Relationship Id="rId28" Type="http://schemas.openxmlformats.org/officeDocument/2006/relationships/hyperlink" Target="https://qarmaqshy-tany.kz" TargetMode="External"/><Relationship Id="rId36" Type="http://schemas.openxmlformats.org/officeDocument/2006/relationships/hyperlink" Target="https://datnews.info" TargetMode="External"/><Relationship Id="rId49" Type="http://schemas.openxmlformats.org/officeDocument/2006/relationships/hyperlink" Target="https://qaz.ulysmedia.kz" TargetMode="External"/><Relationship Id="rId57" Type="http://schemas.openxmlformats.org/officeDocument/2006/relationships/hyperlink" Target="https://kaz.inform.kz" TargetMode="External"/><Relationship Id="rId106" Type="http://schemas.openxmlformats.org/officeDocument/2006/relationships/chart" Target="charts/chart13.xml"/><Relationship Id="rId114" Type="http://schemas.openxmlformats.org/officeDocument/2006/relationships/hyperlink" Target="https://adebiportal.kz" TargetMode="External"/><Relationship Id="rId119" Type="http://schemas.openxmlformats.org/officeDocument/2006/relationships/hyperlink" Target="https://turkystan.kz" TargetMode="External"/><Relationship Id="rId127" Type="http://schemas.openxmlformats.org/officeDocument/2006/relationships/fontTable" Target="fontTable.xml"/><Relationship Id="rId10" Type="http://schemas.openxmlformats.org/officeDocument/2006/relationships/hyperlink" Target="https://abai.kz" TargetMode="External"/><Relationship Id="rId31" Type="http://schemas.openxmlformats.org/officeDocument/2006/relationships/hyperlink" Target="https://abai.kz" TargetMode="External"/><Relationship Id="rId44" Type="http://schemas.openxmlformats.org/officeDocument/2006/relationships/hyperlink" Target="https://asyldin.kz" TargetMode="External"/><Relationship Id="rId52" Type="http://schemas.openxmlformats.org/officeDocument/2006/relationships/image" Target="media/image1.jpeg"/><Relationship Id="rId60" Type="http://schemas.openxmlformats.org/officeDocument/2006/relationships/hyperlink" Target="https://www.ult.kz" TargetMode="External"/><Relationship Id="rId65" Type="http://schemas.openxmlformats.org/officeDocument/2006/relationships/hyperlink" Target="https://www.ft.com/content/f266ca38-92c5-4d7e-8fc7-0a084b1822e3" TargetMode="External"/><Relationship Id="rId73" Type="http://schemas.openxmlformats.org/officeDocument/2006/relationships/chart" Target="charts/chart8.xml"/><Relationship Id="rId78" Type="http://schemas.microsoft.com/office/2007/relationships/diagramDrawing" Target="diagrams/drawing2.xml"/><Relationship Id="rId81" Type="http://schemas.openxmlformats.org/officeDocument/2006/relationships/diagramQuickStyle" Target="diagrams/quickStyle3.xml"/><Relationship Id="rId86" Type="http://schemas.openxmlformats.org/officeDocument/2006/relationships/hyperlink" Target="https://kk.wikipedia.org/wiki" TargetMode="External"/><Relationship Id="rId94" Type="http://schemas.openxmlformats.org/officeDocument/2006/relationships/chart" Target="charts/chart9.xml"/><Relationship Id="rId99" Type="http://schemas.openxmlformats.org/officeDocument/2006/relationships/image" Target="media/image7.png"/><Relationship Id="rId101" Type="http://schemas.openxmlformats.org/officeDocument/2006/relationships/hyperlink" Target="https://selen11.narod.ru/syndrome.htm" TargetMode="External"/><Relationship Id="rId122" Type="http://schemas.openxmlformats.org/officeDocument/2006/relationships/hyperlink" Target="https://adyrna.kz"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adebiportal.kz" TargetMode="External"/><Relationship Id="rId18" Type="http://schemas.openxmlformats.org/officeDocument/2006/relationships/hyperlink" Target="https://nege.kz/news" TargetMode="External"/><Relationship Id="rId39" Type="http://schemas.openxmlformats.org/officeDocument/2006/relationships/hyperlink" Target="https://qazdauiri.kz/" TargetMode="External"/><Relationship Id="rId109" Type="http://schemas.openxmlformats.org/officeDocument/2006/relationships/image" Target="media/image9.png"/><Relationship Id="rId34" Type="http://schemas.openxmlformats.org/officeDocument/2006/relationships/hyperlink" Target="http://inosmi.ru/gazetafinansowa_pl/" TargetMode="External"/><Relationship Id="rId50" Type="http://schemas.openxmlformats.org/officeDocument/2006/relationships/hyperlink" Target="https://stan.kz" TargetMode="External"/><Relationship Id="rId55" Type="http://schemas.openxmlformats.org/officeDocument/2006/relationships/hyperlink" Target="https://cyberleninka.ru/article/n/semanticheskie-osobennosti-internet-mema-kak-polimodalnogo-diskursa/viewer" TargetMode="External"/><Relationship Id="rId76" Type="http://schemas.openxmlformats.org/officeDocument/2006/relationships/diagramQuickStyle" Target="diagrams/quickStyle2.xml"/><Relationship Id="rId97" Type="http://schemas.openxmlformats.org/officeDocument/2006/relationships/image" Target="media/image5.png"/><Relationship Id="rId104" Type="http://schemas.openxmlformats.org/officeDocument/2006/relationships/chart" Target="charts/chart11.xml"/><Relationship Id="rId120" Type="http://schemas.openxmlformats.org/officeDocument/2006/relationships/hyperlink" Target="https://massaget.kz" TargetMode="External"/><Relationship Id="rId125" Type="http://schemas.openxmlformats.org/officeDocument/2006/relationships/hyperlink" Target="https://doi.org/10.30564%20/fls.v%206i6.%207318" TargetMode="External"/><Relationship Id="rId7" Type="http://schemas.openxmlformats.org/officeDocument/2006/relationships/footnotes" Target="footnotes.xml"/><Relationship Id="rId71" Type="http://schemas.openxmlformats.org/officeDocument/2006/relationships/chart" Target="charts/chart6.xml"/><Relationship Id="rId92" Type="http://schemas.microsoft.com/office/2007/relationships/diagramDrawing" Target="diagrams/drawing4.xml"/><Relationship Id="rId2" Type="http://schemas.openxmlformats.org/officeDocument/2006/relationships/numbering" Target="numbering.xml"/><Relationship Id="rId29" Type="http://schemas.openxmlformats.org/officeDocument/2006/relationships/chart" Target="charts/chart1.xml"/><Relationship Id="rId24" Type="http://schemas.microsoft.com/office/2007/relationships/diagramDrawing" Target="diagrams/drawing1.xml"/><Relationship Id="rId40" Type="http://schemas.openxmlformats.org/officeDocument/2006/relationships/hyperlink" Target="https://qamshy.kz" TargetMode="External"/><Relationship Id="rId45" Type="http://schemas.openxmlformats.org/officeDocument/2006/relationships/hyperlink" Target="https://www.azattyq.org" TargetMode="External"/><Relationship Id="rId66" Type="http://schemas.openxmlformats.org/officeDocument/2006/relationships/hyperlink" Target="https://www.forbes.com/" TargetMode="External"/><Relationship Id="rId87" Type="http://schemas.openxmlformats.org/officeDocument/2006/relationships/hyperlink" Target="https://bugin.kz/" TargetMode="External"/><Relationship Id="rId110" Type="http://schemas.openxmlformats.org/officeDocument/2006/relationships/chart" Target="charts/chart14.xml"/><Relationship Id="rId115" Type="http://schemas.openxmlformats.org/officeDocument/2006/relationships/image" Target="media/image11.png"/><Relationship Id="rId61" Type="http://schemas.openxmlformats.org/officeDocument/2006/relationships/hyperlink" Target="https://arasha.kz/" TargetMode="External"/><Relationship Id="rId82"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89;&#1090;&#1072;&#1090;&#1080;&#1089;&#1090;&#1080;&#1082;&#1072;\123456%20(&#1040;&#1074;&#1090;&#1086;&#1089;&#1086;&#1093;&#1088;&#1072;&#1085;&#1077;&#1085;&#1085;&#1099;&#108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89;&#1090;&#1072;&#1090;&#1080;&#1089;&#1090;&#1080;&#1082;&#1072;\123456%20(&#1040;&#1074;&#1090;&#1086;&#1089;&#1086;&#1093;&#1088;&#1072;&#1085;&#1077;&#1085;&#1085;&#1099;&#108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89;&#1090;&#1072;&#1090;&#1080;&#1089;&#1090;&#1080;&#1082;&#1072;\123456%20(&#1040;&#1074;&#1090;&#1086;&#1089;&#1086;&#1093;&#1088;&#1072;&#1085;&#1077;&#1085;&#1085;&#1099;&#108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89;&#1090;&#1072;&#1090;&#1080;&#1089;&#1090;&#1080;&#1082;&#1072;\123456%20(&#1040;&#1074;&#1090;&#1086;&#1089;&#1086;&#1093;&#1088;&#1072;&#1085;&#1077;&#1085;&#1085;&#1099;&#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1057;&#1090;&#1072;&#1090;&#1080;&#1089;&#1090;&#1080;&#1082;&#1072;%20&#1075;&#1088;&#1072;&#1092;&#1080;&#108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1057;&#1090;&#1072;&#1090;&#1080;&#1089;&#1090;&#1080;&#1082;&#1072;%20&#1075;&#1088;&#1072;&#1092;&#1080;&#108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1057;&#1090;&#1072;&#1090;&#1080;&#1089;&#1090;&#1080;&#1082;&#1072;%20&#1075;&#1088;&#1072;&#1092;&#1080;&#108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1057;&#1090;&#1072;&#1090;&#1080;&#1089;&#1090;&#1080;&#1082;&#1072;%20&#1075;&#1088;&#1072;&#1092;&#1080;&#108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1057;&#1090;&#1072;&#1090;&#1080;&#1089;&#1090;&#1080;&#1082;&#1072;%20&#1075;&#1088;&#1072;&#1092;&#1080;&#108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53;&#1086;&#1074;&#1072;&#1103;%20&#1087;&#1072;&#1087;&#1082;&#1072;\&#1057;&#1090;&#1072;&#1090;&#1080;&#1089;&#1090;&#1080;&#1082;&#1072;%20&#1075;&#1088;&#1072;&#1092;&#1080;&#108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solidFill>
                  <a:sysClr val="windowText" lastClr="000000"/>
                </a:solidFill>
              </a:defRPr>
            </a:pPr>
            <a:r>
              <a:rPr lang="kk-KZ" sz="1400" b="1" i="0" u="none" strike="noStrike" baseline="0">
                <a:effectLst/>
                <a:latin typeface="Times New Roman" pitchFamily="18" charset="0"/>
                <a:cs typeface="Times New Roman" pitchFamily="18" charset="0"/>
              </a:rPr>
              <a:t>«</a:t>
            </a:r>
            <a:r>
              <a:rPr lang="ru-RU" sz="1400" b="0">
                <a:solidFill>
                  <a:sysClr val="windowText" lastClr="000000"/>
                </a:solidFill>
                <a:latin typeface="Times New Roman" panose="02020603050405020304" pitchFamily="18" charset="0"/>
                <a:cs typeface="Times New Roman" panose="02020603050405020304" pitchFamily="18" charset="0"/>
              </a:rPr>
              <a:t>Оян, қазақ!</a:t>
            </a:r>
            <a:r>
              <a:rPr lang="kk-KZ" sz="1400" b="0" i="0" u="none" strike="noStrike" baseline="0">
                <a:effectLst/>
                <a:latin typeface="Times New Roman" pitchFamily="18" charset="0"/>
                <a:cs typeface="Times New Roman" pitchFamily="18" charset="0"/>
              </a:rPr>
              <a:t>»</a:t>
            </a:r>
            <a:r>
              <a:rPr lang="ru-RU" sz="1400" b="0">
                <a:solidFill>
                  <a:sysClr val="windowText" lastClr="000000"/>
                </a:solidFill>
                <a:latin typeface="Times New Roman" panose="02020603050405020304" pitchFamily="18" charset="0"/>
                <a:cs typeface="Times New Roman" panose="02020603050405020304" pitchFamily="18" charset="0"/>
              </a:rPr>
              <a:t> шығармасының авторы? (орыс тобы)</a:t>
            </a:r>
          </a:p>
        </c:rich>
      </c:tx>
      <c:overlay val="0"/>
    </c:title>
    <c:autoTitleDeleted val="0"/>
    <c:plotArea>
      <c:layout>
        <c:manualLayout>
          <c:layoutTarget val="inner"/>
          <c:xMode val="edge"/>
          <c:yMode val="edge"/>
          <c:x val="4.9324016617128159E-2"/>
          <c:y val="0.33467960644805977"/>
          <c:w val="0.6232961925604571"/>
          <c:h val="0.57569474420612354"/>
        </c:manualLayout>
      </c:layout>
      <c:pieChart>
        <c:varyColors val="1"/>
        <c:ser>
          <c:idx val="0"/>
          <c:order val="0"/>
          <c:dLbls>
            <c:dLbl>
              <c:idx val="0"/>
              <c:layout>
                <c:manualLayout>
                  <c:x val="-7.2482161817529672E-2"/>
                  <c:y val="0.1531943854741627"/>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2C-42A6-9C05-D1E1669279F8}"/>
                </c:ext>
              </c:extLst>
            </c:dLbl>
            <c:dLbl>
              <c:idx val="1"/>
              <c:layout>
                <c:manualLayout>
                  <c:x val="-8.4789115205719467E-2"/>
                  <c:y val="2.6812460791904365E-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2C-42A6-9C05-D1E1669279F8}"/>
                </c:ext>
              </c:extLst>
            </c:dLbl>
            <c:dLbl>
              <c:idx val="2"/>
              <c:layout>
                <c:manualLayout>
                  <c:x val="0.12745504485059023"/>
                  <c:y val="-0.1634700284869311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2C-42A6-9C05-D1E1669279F8}"/>
                </c:ext>
              </c:extLst>
            </c:dLbl>
            <c:dLbl>
              <c:idx val="3"/>
              <c:layout>
                <c:manualLayout>
                  <c:x val="6.5137192251480167E-2"/>
                  <c:y val="0.11604053694706484"/>
                </c:manualLayout>
              </c:layout>
              <c:tx>
                <c:rich>
                  <a:bodyPr/>
                  <a:lstStyle/>
                  <a:p>
                    <a:r>
                      <a:rPr lang="en-US" sz="1400" b="0">
                        <a:solidFill>
                          <a:schemeClr val="tx1"/>
                        </a:solidFill>
                      </a:rPr>
                      <a:t>10; 11%</a:t>
                    </a:r>
                    <a:endParaRPr lang="en-US">
                      <a:solidFill>
                        <a:srgbClr val="FFFF00"/>
                      </a:solidFill>
                    </a:endParaRPr>
                  </a:p>
                </c:rich>
              </c:tx>
              <c:showLegendKey val="0"/>
              <c:showVal val="1"/>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C62C-42A6-9C05-D1E1669279F8}"/>
                </c:ext>
              </c:extLst>
            </c:dLbl>
            <c:spPr>
              <a:noFill/>
              <a:ln>
                <a:noFill/>
              </a:ln>
              <a:effectLst/>
            </c:spPr>
            <c:txPr>
              <a:bodyPr/>
              <a:lstStyle/>
              <a:p>
                <a:pPr>
                  <a:defRPr sz="1400" b="0">
                    <a:solidFill>
                      <a:schemeClr val="tx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Лист1!$A$1:$A$4</c:f>
              <c:strCache>
                <c:ptCount val="4"/>
                <c:pt idx="0">
                  <c:v>Абай</c:v>
                </c:pt>
                <c:pt idx="1">
                  <c:v>Мағжан</c:v>
                </c:pt>
                <c:pt idx="2">
                  <c:v>М.Дулатов</c:v>
                </c:pt>
                <c:pt idx="3">
                  <c:v>Ә. Бөкейханов</c:v>
                </c:pt>
              </c:strCache>
            </c:strRef>
          </c:cat>
          <c:val>
            <c:numRef>
              <c:f>Лист1!$B$1:$B$4</c:f>
              <c:numCache>
                <c:formatCode>General</c:formatCode>
                <c:ptCount val="4"/>
                <c:pt idx="0">
                  <c:v>17</c:v>
                </c:pt>
                <c:pt idx="1">
                  <c:v>7</c:v>
                </c:pt>
                <c:pt idx="2">
                  <c:v>56</c:v>
                </c:pt>
                <c:pt idx="3">
                  <c:v>10</c:v>
                </c:pt>
              </c:numCache>
            </c:numRef>
          </c:val>
          <c:extLst xmlns:c16r2="http://schemas.microsoft.com/office/drawing/2015/06/chart">
            <c:ext xmlns:c16="http://schemas.microsoft.com/office/drawing/2014/chart" uri="{C3380CC4-5D6E-409C-BE32-E72D297353CC}">
              <c16:uniqueId val="{00000004-C62C-42A6-9C05-D1E1669279F8}"/>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2085141499267926"/>
          <c:y val="0.48445654622315781"/>
          <c:w val="0.35268672541760093"/>
          <c:h val="0.40596073321309106"/>
        </c:manualLayout>
      </c:layout>
      <c:overlay val="0"/>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solidFill>
        <a:schemeClr val="tx1"/>
      </a:solidFill>
    </a:ln>
  </c:spPr>
  <c:txPr>
    <a:bodyPr/>
    <a:lstStyle/>
    <a:p>
      <a:pPr>
        <a:defRPr sz="8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solidFill>
                  <a:sysClr val="windowText" lastClr="000000"/>
                </a:solidFill>
              </a:defRPr>
            </a:pPr>
            <a:r>
              <a:rPr lang="ru-RU" sz="1400" b="0" i="0" baseline="0">
                <a:solidFill>
                  <a:sysClr val="windowText" lastClr="000000"/>
                </a:solidFill>
                <a:effectLst/>
                <a:latin typeface="Times New Roman" pitchFamily="18" charset="0"/>
                <a:cs typeface="Times New Roman" pitchFamily="18" charset="0"/>
              </a:rPr>
              <a:t>Жүйрік аттың символы (орыс тобы)</a:t>
            </a:r>
            <a:endParaRPr lang="ru-RU" sz="1400" b="0">
              <a:solidFill>
                <a:sysClr val="windowText" lastClr="000000"/>
              </a:solidFill>
              <a:effectLst/>
              <a:latin typeface="Times New Roman" pitchFamily="18" charset="0"/>
              <a:cs typeface="Times New Roman" pitchFamily="18" charset="0"/>
            </a:endParaRPr>
          </a:p>
        </c:rich>
      </c:tx>
      <c:layout>
        <c:manualLayout>
          <c:xMode val="edge"/>
          <c:yMode val="edge"/>
          <c:x val="9.7812554680664923E-2"/>
          <c:y val="2.7777777777777776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'[Диаграмма в Microsoft Word]Лист1'!$A$14:$A$19</c:f>
              <c:strCache>
                <c:ptCount val="6"/>
                <c:pt idx="0">
                  <c:v>Құлагер</c:v>
                </c:pt>
                <c:pt idx="1">
                  <c:v>Абсент</c:v>
                </c:pt>
                <c:pt idx="2">
                  <c:v>Керқұла</c:v>
                </c:pt>
                <c:pt idx="3">
                  <c:v>Ахалтекел</c:v>
                </c:pt>
                <c:pt idx="4">
                  <c:v>Ferrari</c:v>
                </c:pt>
                <c:pt idx="5">
                  <c:v>басқа</c:v>
                </c:pt>
              </c:strCache>
            </c:strRef>
          </c:cat>
          <c:val>
            <c:numRef>
              <c:f>'[Диаграмма в Microsoft Word]Лист1'!$B$14:$B$19</c:f>
              <c:numCache>
                <c:formatCode>General</c:formatCode>
                <c:ptCount val="6"/>
                <c:pt idx="0">
                  <c:v>40</c:v>
                </c:pt>
                <c:pt idx="1">
                  <c:v>14</c:v>
                </c:pt>
                <c:pt idx="2">
                  <c:v>7</c:v>
                </c:pt>
                <c:pt idx="3">
                  <c:v>21</c:v>
                </c:pt>
                <c:pt idx="4">
                  <c:v>3</c:v>
                </c:pt>
                <c:pt idx="5">
                  <c:v>5</c:v>
                </c:pt>
              </c:numCache>
            </c:numRef>
          </c:val>
          <c:extLst xmlns:c16r2="http://schemas.microsoft.com/office/drawing/2015/06/chart">
            <c:ext xmlns:c16="http://schemas.microsoft.com/office/drawing/2014/chart" uri="{C3380CC4-5D6E-409C-BE32-E72D297353CC}">
              <c16:uniqueId val="{00000000-65B6-4AB4-ABC6-FC097164ACA4}"/>
            </c:ext>
          </c:extLst>
        </c:ser>
        <c:dLbls>
          <c:showLegendKey val="0"/>
          <c:showVal val="0"/>
          <c:showCatName val="0"/>
          <c:showSerName val="0"/>
          <c:showPercent val="1"/>
          <c:showBubbleSize val="0"/>
          <c:showLeaderLines val="1"/>
        </c:dLbls>
        <c:firstSliceAng val="0"/>
      </c:pieChart>
    </c:plotArea>
    <c:legend>
      <c:legendPos val="r"/>
      <c:overlay val="1"/>
      <c:txPr>
        <a:bodyPr/>
        <a:lstStyle/>
        <a:p>
          <a:pPr>
            <a:defRPr sz="1400">
              <a:solidFill>
                <a:sysClr val="windowText" lastClr="000000"/>
              </a:solidFill>
              <a:latin typeface="Times New Roman" pitchFamily="18" charset="0"/>
              <a:cs typeface="Times New Roman" pitchFamily="18" charset="0"/>
            </a:defRPr>
          </a:pPr>
          <a:endParaRPr lang="ru-RU"/>
        </a:p>
      </c:txPr>
    </c:legend>
    <c:plotVisOnly val="1"/>
    <c:dispBlanksAs val="gap"/>
    <c:showDLblsOverMax val="0"/>
  </c:chart>
  <c:spPr>
    <a:ln>
      <a:solidFill>
        <a:schemeClr val="accent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ru-RU" sz="1400" b="0"/>
              <a:t>«Стокгольм синдромы» тіркесі таныс па?</a:t>
            </a:r>
          </a:p>
        </c:rich>
      </c:tx>
      <c:layout>
        <c:manualLayout>
          <c:xMode val="edge"/>
          <c:yMode val="edge"/>
          <c:x val="0.17035512182963689"/>
          <c:y val="4.9698260560880371E-2"/>
        </c:manualLayout>
      </c:layout>
      <c:overlay val="0"/>
    </c:title>
    <c:autoTitleDeleted val="0"/>
    <c:plotArea>
      <c:layout/>
      <c:barChart>
        <c:barDir val="col"/>
        <c:grouping val="clustered"/>
        <c:varyColors val="0"/>
        <c:ser>
          <c:idx val="0"/>
          <c:order val="0"/>
          <c:tx>
            <c:strRef>
              <c:f>Лист2!$B$15</c:f>
              <c:strCache>
                <c:ptCount val="1"/>
                <c:pt idx="0">
                  <c:v>ия</c:v>
                </c:pt>
              </c:strCache>
            </c:strRef>
          </c:tx>
          <c:invertIfNegative val="0"/>
          <c:cat>
            <c:strRef>
              <c:f>Лист2!$C$14:$F$14</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Лист2!$C$15:$F$15</c:f>
              <c:numCache>
                <c:formatCode>General</c:formatCode>
                <c:ptCount val="4"/>
                <c:pt idx="0">
                  <c:v>30</c:v>
                </c:pt>
                <c:pt idx="1">
                  <c:v>16</c:v>
                </c:pt>
                <c:pt idx="2">
                  <c:v>47</c:v>
                </c:pt>
                <c:pt idx="3">
                  <c:v>27</c:v>
                </c:pt>
              </c:numCache>
            </c:numRef>
          </c:val>
          <c:extLst xmlns:c16r2="http://schemas.microsoft.com/office/drawing/2015/06/chart">
            <c:ext xmlns:c16="http://schemas.microsoft.com/office/drawing/2014/chart" uri="{C3380CC4-5D6E-409C-BE32-E72D297353CC}">
              <c16:uniqueId val="{00000000-7B7E-490D-8B28-59BE46E0530D}"/>
            </c:ext>
          </c:extLst>
        </c:ser>
        <c:ser>
          <c:idx val="1"/>
          <c:order val="1"/>
          <c:tx>
            <c:strRef>
              <c:f>Лист2!$B$16</c:f>
              <c:strCache>
                <c:ptCount val="1"/>
                <c:pt idx="0">
                  <c:v>жоқ</c:v>
                </c:pt>
              </c:strCache>
            </c:strRef>
          </c:tx>
          <c:invertIfNegative val="0"/>
          <c:cat>
            <c:strRef>
              <c:f>Лист2!$C$14:$F$14</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Лист2!$C$16:$F$16</c:f>
              <c:numCache>
                <c:formatCode>General</c:formatCode>
                <c:ptCount val="4"/>
                <c:pt idx="0">
                  <c:v>55</c:v>
                </c:pt>
                <c:pt idx="1">
                  <c:v>43</c:v>
                </c:pt>
                <c:pt idx="2">
                  <c:v>12</c:v>
                </c:pt>
                <c:pt idx="3">
                  <c:v>4</c:v>
                </c:pt>
              </c:numCache>
            </c:numRef>
          </c:val>
          <c:extLst xmlns:c16r2="http://schemas.microsoft.com/office/drawing/2015/06/chart">
            <c:ext xmlns:c16="http://schemas.microsoft.com/office/drawing/2014/chart" uri="{C3380CC4-5D6E-409C-BE32-E72D297353CC}">
              <c16:uniqueId val="{00000001-7B7E-490D-8B28-59BE46E0530D}"/>
            </c:ext>
          </c:extLst>
        </c:ser>
        <c:dLbls>
          <c:showLegendKey val="0"/>
          <c:showVal val="0"/>
          <c:showCatName val="0"/>
          <c:showSerName val="0"/>
          <c:showPercent val="0"/>
          <c:showBubbleSize val="0"/>
        </c:dLbls>
        <c:gapWidth val="150"/>
        <c:axId val="345117824"/>
        <c:axId val="345119360"/>
      </c:barChart>
      <c:catAx>
        <c:axId val="345117824"/>
        <c:scaling>
          <c:orientation val="minMax"/>
        </c:scaling>
        <c:delete val="0"/>
        <c:axPos val="b"/>
        <c:numFmt formatCode="General" sourceLinked="0"/>
        <c:majorTickMark val="none"/>
        <c:minorTickMark val="none"/>
        <c:tickLblPos val="nextTo"/>
        <c:crossAx val="345119360"/>
        <c:crosses val="autoZero"/>
        <c:auto val="1"/>
        <c:lblAlgn val="ctr"/>
        <c:lblOffset val="100"/>
        <c:noMultiLvlLbl val="0"/>
      </c:catAx>
      <c:valAx>
        <c:axId val="345119360"/>
        <c:scaling>
          <c:orientation val="minMax"/>
        </c:scaling>
        <c:delete val="0"/>
        <c:axPos val="l"/>
        <c:majorGridlines/>
        <c:title>
          <c:tx>
            <c:rich>
              <a:bodyPr/>
              <a:lstStyle/>
              <a:p>
                <a:pPr>
                  <a:defRPr b="0"/>
                </a:pPr>
                <a:r>
                  <a:rPr lang="ru-RU" b="0"/>
                  <a:t>Адам саны</a:t>
                </a:r>
              </a:p>
            </c:rich>
          </c:tx>
          <c:overlay val="0"/>
        </c:title>
        <c:numFmt formatCode="General" sourceLinked="1"/>
        <c:majorTickMark val="none"/>
        <c:minorTickMark val="none"/>
        <c:tickLblPos val="nextTo"/>
        <c:crossAx val="345117824"/>
        <c:crosses val="autoZero"/>
        <c:crossBetween val="between"/>
      </c:valAx>
      <c:dTable>
        <c:showHorzBorder val="1"/>
        <c:showVertBorder val="1"/>
        <c:showOutline val="1"/>
        <c:showKeys val="1"/>
        <c:txPr>
          <a:bodyPr/>
          <a:lstStyle/>
          <a:p>
            <a:pPr rtl="0">
              <a:defRPr sz="1200"/>
            </a:pPr>
            <a:endParaRPr lang="ru-RU"/>
          </a:p>
        </c:txPr>
      </c:dTable>
    </c:plotArea>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ru-RU" sz="1400" b="0"/>
              <a:t>Стокгольмде (Швеция) 1973 жылы банк тоналу оқиғасын білесіз бе?</a:t>
            </a:r>
          </a:p>
        </c:rich>
      </c:tx>
      <c:overlay val="0"/>
    </c:title>
    <c:autoTitleDeleted val="0"/>
    <c:plotArea>
      <c:layout/>
      <c:barChart>
        <c:barDir val="col"/>
        <c:grouping val="clustered"/>
        <c:varyColors val="0"/>
        <c:ser>
          <c:idx val="0"/>
          <c:order val="0"/>
          <c:tx>
            <c:strRef>
              <c:f>Лист2!$B$65</c:f>
              <c:strCache>
                <c:ptCount val="1"/>
                <c:pt idx="0">
                  <c:v>ия</c:v>
                </c:pt>
              </c:strCache>
            </c:strRef>
          </c:tx>
          <c:invertIfNegative val="0"/>
          <c:cat>
            <c:strRef>
              <c:f>Лист2!$C$64:$F$64</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Лист2!$C$65:$F$65</c:f>
              <c:numCache>
                <c:formatCode>General</c:formatCode>
                <c:ptCount val="4"/>
                <c:pt idx="0">
                  <c:v>17</c:v>
                </c:pt>
                <c:pt idx="1">
                  <c:v>8</c:v>
                </c:pt>
                <c:pt idx="2">
                  <c:v>25</c:v>
                </c:pt>
                <c:pt idx="3">
                  <c:v>17</c:v>
                </c:pt>
              </c:numCache>
            </c:numRef>
          </c:val>
          <c:extLst xmlns:c16r2="http://schemas.microsoft.com/office/drawing/2015/06/chart">
            <c:ext xmlns:c16="http://schemas.microsoft.com/office/drawing/2014/chart" uri="{C3380CC4-5D6E-409C-BE32-E72D297353CC}">
              <c16:uniqueId val="{00000000-B42C-43C8-9FA3-E145D7CD7AE6}"/>
            </c:ext>
          </c:extLst>
        </c:ser>
        <c:ser>
          <c:idx val="1"/>
          <c:order val="1"/>
          <c:tx>
            <c:strRef>
              <c:f>Лист2!$B$66</c:f>
              <c:strCache>
                <c:ptCount val="1"/>
                <c:pt idx="0">
                  <c:v>жоқ</c:v>
                </c:pt>
              </c:strCache>
            </c:strRef>
          </c:tx>
          <c:invertIfNegative val="0"/>
          <c:cat>
            <c:strRef>
              <c:f>Лист2!$C$64:$F$64</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Лист2!$C$66:$F$66</c:f>
              <c:numCache>
                <c:formatCode>General</c:formatCode>
                <c:ptCount val="4"/>
                <c:pt idx="0">
                  <c:v>68</c:v>
                </c:pt>
                <c:pt idx="1">
                  <c:v>51</c:v>
                </c:pt>
                <c:pt idx="2">
                  <c:v>34</c:v>
                </c:pt>
                <c:pt idx="3">
                  <c:v>14</c:v>
                </c:pt>
              </c:numCache>
            </c:numRef>
          </c:val>
          <c:extLst xmlns:c16r2="http://schemas.microsoft.com/office/drawing/2015/06/chart">
            <c:ext xmlns:c16="http://schemas.microsoft.com/office/drawing/2014/chart" uri="{C3380CC4-5D6E-409C-BE32-E72D297353CC}">
              <c16:uniqueId val="{00000001-B42C-43C8-9FA3-E145D7CD7AE6}"/>
            </c:ext>
          </c:extLst>
        </c:ser>
        <c:dLbls>
          <c:showLegendKey val="0"/>
          <c:showVal val="0"/>
          <c:showCatName val="0"/>
          <c:showSerName val="0"/>
          <c:showPercent val="0"/>
          <c:showBubbleSize val="0"/>
        </c:dLbls>
        <c:gapWidth val="150"/>
        <c:axId val="345708416"/>
        <c:axId val="345709952"/>
      </c:barChart>
      <c:catAx>
        <c:axId val="345708416"/>
        <c:scaling>
          <c:orientation val="minMax"/>
        </c:scaling>
        <c:delete val="0"/>
        <c:axPos val="b"/>
        <c:numFmt formatCode="General" sourceLinked="0"/>
        <c:majorTickMark val="none"/>
        <c:minorTickMark val="none"/>
        <c:tickLblPos val="nextTo"/>
        <c:crossAx val="345709952"/>
        <c:crosses val="autoZero"/>
        <c:auto val="1"/>
        <c:lblAlgn val="ctr"/>
        <c:lblOffset val="100"/>
        <c:noMultiLvlLbl val="0"/>
      </c:catAx>
      <c:valAx>
        <c:axId val="345709952"/>
        <c:scaling>
          <c:orientation val="minMax"/>
        </c:scaling>
        <c:delete val="0"/>
        <c:axPos val="l"/>
        <c:majorGridlines/>
        <c:title>
          <c:tx>
            <c:rich>
              <a:bodyPr/>
              <a:lstStyle/>
              <a:p>
                <a:pPr>
                  <a:defRPr b="0"/>
                </a:pPr>
                <a:r>
                  <a:rPr lang="ru-RU" b="0"/>
                  <a:t>Адам саны</a:t>
                </a:r>
              </a:p>
            </c:rich>
          </c:tx>
          <c:overlay val="0"/>
        </c:title>
        <c:numFmt formatCode="General" sourceLinked="1"/>
        <c:majorTickMark val="none"/>
        <c:minorTickMark val="none"/>
        <c:tickLblPos val="nextTo"/>
        <c:crossAx val="345708416"/>
        <c:crosses val="autoZero"/>
        <c:crossBetween val="between"/>
      </c:valAx>
      <c:dTable>
        <c:showHorzBorder val="1"/>
        <c:showVertBorder val="1"/>
        <c:showOutline val="1"/>
        <c:showKeys val="1"/>
        <c:txPr>
          <a:bodyPr/>
          <a:lstStyle/>
          <a:p>
            <a:pPr rtl="0">
              <a:defRPr sz="1200"/>
            </a:pPr>
            <a:endParaRPr lang="ru-RU"/>
          </a:p>
        </c:txPr>
      </c:dTable>
    </c:plotArea>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a:pPr>
            <a:r>
              <a:rPr lang="ru-RU" sz="1400" b="0"/>
              <a:t>«Стокгольм синдромы» көрінісі кездесетін кино?</a:t>
            </a:r>
          </a:p>
        </c:rich>
      </c:tx>
      <c:overlay val="0"/>
    </c:title>
    <c:autoTitleDeleted val="0"/>
    <c:plotArea>
      <c:layout/>
      <c:barChart>
        <c:barDir val="col"/>
        <c:grouping val="clustered"/>
        <c:varyColors val="0"/>
        <c:ser>
          <c:idx val="0"/>
          <c:order val="0"/>
          <c:tx>
            <c:strRef>
              <c:f>Лист2!$B$71</c:f>
              <c:strCache>
                <c:ptCount val="1"/>
                <c:pt idx="0">
                  <c:v>Бумажный дом</c:v>
                </c:pt>
              </c:strCache>
            </c:strRef>
          </c:tx>
          <c:invertIfNegative val="0"/>
          <c:cat>
            <c:strRef>
              <c:f>Лист2!$C$70:$F$70</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Лист2!$C$71:$F$71</c:f>
              <c:numCache>
                <c:formatCode>General</c:formatCode>
                <c:ptCount val="4"/>
                <c:pt idx="0">
                  <c:v>20</c:v>
                </c:pt>
                <c:pt idx="1">
                  <c:v>22</c:v>
                </c:pt>
                <c:pt idx="2">
                  <c:v>15</c:v>
                </c:pt>
                <c:pt idx="3">
                  <c:v>5</c:v>
                </c:pt>
              </c:numCache>
            </c:numRef>
          </c:val>
          <c:extLst xmlns:c16r2="http://schemas.microsoft.com/office/drawing/2015/06/chart">
            <c:ext xmlns:c16="http://schemas.microsoft.com/office/drawing/2014/chart" uri="{C3380CC4-5D6E-409C-BE32-E72D297353CC}">
              <c16:uniqueId val="{00000000-3DE6-4484-BC61-60770114655E}"/>
            </c:ext>
          </c:extLst>
        </c:ser>
        <c:ser>
          <c:idx val="1"/>
          <c:order val="1"/>
          <c:tx>
            <c:strRef>
              <c:f>Лист2!$B$72</c:f>
              <c:strCache>
                <c:ptCount val="1"/>
                <c:pt idx="0">
                  <c:v>Кожа, в которой я живу</c:v>
                </c:pt>
              </c:strCache>
            </c:strRef>
          </c:tx>
          <c:invertIfNegative val="0"/>
          <c:cat>
            <c:strRef>
              <c:f>Лист2!$C$70:$F$70</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Лист2!$C$72:$F$72</c:f>
              <c:numCache>
                <c:formatCode>General</c:formatCode>
                <c:ptCount val="4"/>
                <c:pt idx="0">
                  <c:v>1</c:v>
                </c:pt>
                <c:pt idx="1">
                  <c:v>4</c:v>
                </c:pt>
                <c:pt idx="2">
                  <c:v>5</c:v>
                </c:pt>
                <c:pt idx="3">
                  <c:v>16</c:v>
                </c:pt>
              </c:numCache>
            </c:numRef>
          </c:val>
          <c:extLst xmlns:c16r2="http://schemas.microsoft.com/office/drawing/2015/06/chart">
            <c:ext xmlns:c16="http://schemas.microsoft.com/office/drawing/2014/chart" uri="{C3380CC4-5D6E-409C-BE32-E72D297353CC}">
              <c16:uniqueId val="{00000001-3DE6-4484-BC61-60770114655E}"/>
            </c:ext>
          </c:extLst>
        </c:ser>
        <c:ser>
          <c:idx val="2"/>
          <c:order val="2"/>
          <c:tx>
            <c:strRef>
              <c:f>Лист2!$B$73</c:f>
              <c:strCache>
                <c:ptCount val="1"/>
                <c:pt idx="0">
                  <c:v>Красавица и чудовище</c:v>
                </c:pt>
              </c:strCache>
            </c:strRef>
          </c:tx>
          <c:invertIfNegative val="0"/>
          <c:cat>
            <c:strRef>
              <c:f>Лист2!$C$70:$F$70</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Лист2!$C$73:$F$73</c:f>
              <c:numCache>
                <c:formatCode>General</c:formatCode>
                <c:ptCount val="4"/>
                <c:pt idx="0">
                  <c:v>5</c:v>
                </c:pt>
                <c:pt idx="1">
                  <c:v>5</c:v>
                </c:pt>
                <c:pt idx="2">
                  <c:v>18</c:v>
                </c:pt>
                <c:pt idx="3">
                  <c:v>0</c:v>
                </c:pt>
              </c:numCache>
            </c:numRef>
          </c:val>
          <c:extLst xmlns:c16r2="http://schemas.microsoft.com/office/drawing/2015/06/chart">
            <c:ext xmlns:c16="http://schemas.microsoft.com/office/drawing/2014/chart" uri="{C3380CC4-5D6E-409C-BE32-E72D297353CC}">
              <c16:uniqueId val="{00000002-3DE6-4484-BC61-60770114655E}"/>
            </c:ext>
          </c:extLst>
        </c:ser>
        <c:ser>
          <c:idx val="3"/>
          <c:order val="3"/>
          <c:tx>
            <c:strRef>
              <c:f>Лист2!$B$74</c:f>
              <c:strCache>
                <c:ptCount val="1"/>
                <c:pt idx="0">
                  <c:v>Он - дракон</c:v>
                </c:pt>
              </c:strCache>
            </c:strRef>
          </c:tx>
          <c:invertIfNegative val="0"/>
          <c:cat>
            <c:strRef>
              <c:f>Лист2!$C$70:$F$70</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Лист2!$C$74:$F$74</c:f>
              <c:numCache>
                <c:formatCode>General</c:formatCode>
                <c:ptCount val="4"/>
                <c:pt idx="0">
                  <c:v>0</c:v>
                </c:pt>
                <c:pt idx="1">
                  <c:v>0</c:v>
                </c:pt>
                <c:pt idx="2">
                  <c:v>0</c:v>
                </c:pt>
                <c:pt idx="3">
                  <c:v>1</c:v>
                </c:pt>
              </c:numCache>
            </c:numRef>
          </c:val>
          <c:extLst xmlns:c16r2="http://schemas.microsoft.com/office/drawing/2015/06/chart">
            <c:ext xmlns:c16="http://schemas.microsoft.com/office/drawing/2014/chart" uri="{C3380CC4-5D6E-409C-BE32-E72D297353CC}">
              <c16:uniqueId val="{00000003-3DE6-4484-BC61-60770114655E}"/>
            </c:ext>
          </c:extLst>
        </c:ser>
        <c:ser>
          <c:idx val="4"/>
          <c:order val="4"/>
          <c:tx>
            <c:strRef>
              <c:f>Лист2!$B$75</c:f>
              <c:strCache>
                <c:ptCount val="1"/>
                <c:pt idx="0">
                  <c:v>Однажды в стокгольме</c:v>
                </c:pt>
              </c:strCache>
            </c:strRef>
          </c:tx>
          <c:invertIfNegative val="0"/>
          <c:cat>
            <c:strRef>
              <c:f>Лист2!$C$70:$F$70</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Лист2!$C$75:$F$75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4-3DE6-4484-BC61-60770114655E}"/>
            </c:ext>
          </c:extLst>
        </c:ser>
        <c:ser>
          <c:idx val="5"/>
          <c:order val="5"/>
          <c:tx>
            <c:strRef>
              <c:f>Лист2!$B$76</c:f>
              <c:strCache>
                <c:ptCount val="1"/>
                <c:pt idx="0">
                  <c:v>все перечисленные</c:v>
                </c:pt>
              </c:strCache>
            </c:strRef>
          </c:tx>
          <c:invertIfNegative val="0"/>
          <c:cat>
            <c:strRef>
              <c:f>Лист2!$C$70:$F$70</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Лист2!$C$76:$F$76</c:f>
              <c:numCache>
                <c:formatCode>General</c:formatCode>
                <c:ptCount val="4"/>
                <c:pt idx="0">
                  <c:v>0</c:v>
                </c:pt>
                <c:pt idx="1">
                  <c:v>0</c:v>
                </c:pt>
                <c:pt idx="2">
                  <c:v>0</c:v>
                </c:pt>
                <c:pt idx="3">
                  <c:v>3</c:v>
                </c:pt>
              </c:numCache>
            </c:numRef>
          </c:val>
          <c:extLst xmlns:c16r2="http://schemas.microsoft.com/office/drawing/2015/06/chart">
            <c:ext xmlns:c16="http://schemas.microsoft.com/office/drawing/2014/chart" uri="{C3380CC4-5D6E-409C-BE32-E72D297353CC}">
              <c16:uniqueId val="{00000005-3DE6-4484-BC61-60770114655E}"/>
            </c:ext>
          </c:extLst>
        </c:ser>
        <c:ser>
          <c:idx val="6"/>
          <c:order val="6"/>
          <c:tx>
            <c:strRef>
              <c:f>Лист2!$B$77</c:f>
              <c:strCache>
                <c:ptCount val="1"/>
                <c:pt idx="0">
                  <c:v>жауабын білмеймін</c:v>
                </c:pt>
              </c:strCache>
            </c:strRef>
          </c:tx>
          <c:invertIfNegative val="0"/>
          <c:cat>
            <c:strRef>
              <c:f>Лист2!$C$70:$F$70</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Лист2!$C$77:$F$77</c:f>
              <c:numCache>
                <c:formatCode>General</c:formatCode>
                <c:ptCount val="4"/>
                <c:pt idx="0">
                  <c:v>57</c:v>
                </c:pt>
                <c:pt idx="1">
                  <c:v>28</c:v>
                </c:pt>
                <c:pt idx="2">
                  <c:v>21</c:v>
                </c:pt>
                <c:pt idx="3">
                  <c:v>6</c:v>
                </c:pt>
              </c:numCache>
            </c:numRef>
          </c:val>
          <c:extLst xmlns:c16r2="http://schemas.microsoft.com/office/drawing/2015/06/chart">
            <c:ext xmlns:c16="http://schemas.microsoft.com/office/drawing/2014/chart" uri="{C3380CC4-5D6E-409C-BE32-E72D297353CC}">
              <c16:uniqueId val="{00000006-3DE6-4484-BC61-60770114655E}"/>
            </c:ext>
          </c:extLst>
        </c:ser>
        <c:dLbls>
          <c:showLegendKey val="0"/>
          <c:showVal val="0"/>
          <c:showCatName val="0"/>
          <c:showSerName val="0"/>
          <c:showPercent val="0"/>
          <c:showBubbleSize val="0"/>
        </c:dLbls>
        <c:gapWidth val="150"/>
        <c:axId val="339624704"/>
        <c:axId val="339626240"/>
      </c:barChart>
      <c:catAx>
        <c:axId val="339624704"/>
        <c:scaling>
          <c:orientation val="minMax"/>
        </c:scaling>
        <c:delete val="0"/>
        <c:axPos val="b"/>
        <c:numFmt formatCode="General" sourceLinked="0"/>
        <c:majorTickMark val="none"/>
        <c:minorTickMark val="none"/>
        <c:tickLblPos val="nextTo"/>
        <c:crossAx val="339626240"/>
        <c:crosses val="autoZero"/>
        <c:auto val="1"/>
        <c:lblAlgn val="ctr"/>
        <c:lblOffset val="100"/>
        <c:noMultiLvlLbl val="0"/>
      </c:catAx>
      <c:valAx>
        <c:axId val="339626240"/>
        <c:scaling>
          <c:orientation val="minMax"/>
        </c:scaling>
        <c:delete val="0"/>
        <c:axPos val="l"/>
        <c:majorGridlines/>
        <c:title>
          <c:tx>
            <c:rich>
              <a:bodyPr/>
              <a:lstStyle/>
              <a:p>
                <a:pPr>
                  <a:defRPr b="0"/>
                </a:pPr>
                <a:r>
                  <a:rPr lang="ru-RU" b="0"/>
                  <a:t>Адам саны</a:t>
                </a:r>
              </a:p>
            </c:rich>
          </c:tx>
          <c:layout>
            <c:manualLayout>
              <c:xMode val="edge"/>
              <c:yMode val="edge"/>
              <c:x val="0.15677232836082086"/>
              <c:y val="0.24728460265347771"/>
            </c:manualLayout>
          </c:layout>
          <c:overlay val="0"/>
        </c:title>
        <c:numFmt formatCode="General" sourceLinked="1"/>
        <c:majorTickMark val="none"/>
        <c:minorTickMark val="none"/>
        <c:tickLblPos val="nextTo"/>
        <c:txPr>
          <a:bodyPr/>
          <a:lstStyle/>
          <a:p>
            <a:pPr>
              <a:defRPr sz="900"/>
            </a:pPr>
            <a:endParaRPr lang="ru-RU"/>
          </a:p>
        </c:txPr>
        <c:crossAx val="339624704"/>
        <c:crosses val="autoZero"/>
        <c:crossBetween val="between"/>
      </c:valAx>
      <c:dTable>
        <c:showHorzBorder val="1"/>
        <c:showVertBorder val="1"/>
        <c:showOutline val="1"/>
        <c:showKeys val="1"/>
        <c:txPr>
          <a:bodyPr/>
          <a:lstStyle/>
          <a:p>
            <a:pPr rtl="0">
              <a:defRPr sz="1100"/>
            </a:pPr>
            <a:endParaRPr lang="ru-RU"/>
          </a:p>
        </c:txPr>
      </c:dTable>
    </c:plotArea>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ru-RU" sz="1200" b="0"/>
              <a:t>«Ахиллес өкшесі» тіркесі қандай түсінік береді?</a:t>
            </a:r>
          </a:p>
        </c:rich>
      </c:tx>
      <c:overlay val="0"/>
    </c:title>
    <c:autoTitleDeleted val="0"/>
    <c:plotArea>
      <c:layout/>
      <c:barChart>
        <c:barDir val="col"/>
        <c:grouping val="clustered"/>
        <c:varyColors val="0"/>
        <c:ser>
          <c:idx val="0"/>
          <c:order val="0"/>
          <c:tx>
            <c:strRef>
              <c:f>'[123456 (Автосохраненный).xlsx]Лист2'!$B$56</c:f>
              <c:strCache>
                <c:ptCount val="1"/>
                <c:pt idx="0">
                  <c:v>біреудің ақылдылығы</c:v>
                </c:pt>
              </c:strCache>
            </c:strRef>
          </c:tx>
          <c:invertIfNegative val="0"/>
          <c:cat>
            <c:strRef>
              <c:f>'[123456 (Автосохраненный).xlsx]Лист2'!$C$55:$F$55</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'[123456 (Автосохраненный).xlsx]Лист2'!$C$56:$F$56</c:f>
              <c:numCache>
                <c:formatCode>General</c:formatCode>
                <c:ptCount val="4"/>
                <c:pt idx="0">
                  <c:v>8</c:v>
                </c:pt>
                <c:pt idx="1">
                  <c:v>3</c:v>
                </c:pt>
                <c:pt idx="2">
                  <c:v>2</c:v>
                </c:pt>
                <c:pt idx="3">
                  <c:v>0</c:v>
                </c:pt>
              </c:numCache>
            </c:numRef>
          </c:val>
          <c:extLst xmlns:c16r2="http://schemas.microsoft.com/office/drawing/2015/06/chart">
            <c:ext xmlns:c16="http://schemas.microsoft.com/office/drawing/2014/chart" uri="{C3380CC4-5D6E-409C-BE32-E72D297353CC}">
              <c16:uniqueId val="{00000000-23CA-4CA0-B099-2043E1312934}"/>
            </c:ext>
          </c:extLst>
        </c:ser>
        <c:ser>
          <c:idx val="1"/>
          <c:order val="1"/>
          <c:tx>
            <c:strRef>
              <c:f>'[123456 (Автосохраненный).xlsx]Лист2'!$B$57</c:f>
              <c:strCache>
                <c:ptCount val="1"/>
                <c:pt idx="0">
                  <c:v>біреудің артықшылығы</c:v>
                </c:pt>
              </c:strCache>
            </c:strRef>
          </c:tx>
          <c:invertIfNegative val="0"/>
          <c:cat>
            <c:strRef>
              <c:f>'[123456 (Автосохраненный).xlsx]Лист2'!$C$55:$F$55</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'[123456 (Автосохраненный).xlsx]Лист2'!$C$57:$F$57</c:f>
              <c:numCache>
                <c:formatCode>General</c:formatCode>
                <c:ptCount val="4"/>
                <c:pt idx="0">
                  <c:v>5</c:v>
                </c:pt>
                <c:pt idx="1">
                  <c:v>2</c:v>
                </c:pt>
                <c:pt idx="2">
                  <c:v>6</c:v>
                </c:pt>
                <c:pt idx="3">
                  <c:v>0</c:v>
                </c:pt>
              </c:numCache>
            </c:numRef>
          </c:val>
          <c:extLst xmlns:c16r2="http://schemas.microsoft.com/office/drawing/2015/06/chart">
            <c:ext xmlns:c16="http://schemas.microsoft.com/office/drawing/2014/chart" uri="{C3380CC4-5D6E-409C-BE32-E72D297353CC}">
              <c16:uniqueId val="{00000001-23CA-4CA0-B099-2043E1312934}"/>
            </c:ext>
          </c:extLst>
        </c:ser>
        <c:ser>
          <c:idx val="2"/>
          <c:order val="2"/>
          <c:tx>
            <c:strRef>
              <c:f>'[123456 (Автосохраненный).xlsx]Лист2'!$B$58</c:f>
              <c:strCache>
                <c:ptCount val="1"/>
                <c:pt idx="0">
                  <c:v>біреудің осал жері</c:v>
                </c:pt>
              </c:strCache>
            </c:strRef>
          </c:tx>
          <c:invertIfNegative val="0"/>
          <c:cat>
            <c:strRef>
              <c:f>'[123456 (Автосохраненный).xlsx]Лист2'!$C$55:$F$55</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'[123456 (Автосохраненный).xlsx]Лист2'!$C$58:$F$58</c:f>
              <c:numCache>
                <c:formatCode>General</c:formatCode>
                <c:ptCount val="4"/>
                <c:pt idx="0">
                  <c:v>30</c:v>
                </c:pt>
                <c:pt idx="1">
                  <c:v>24</c:v>
                </c:pt>
                <c:pt idx="2">
                  <c:v>50</c:v>
                </c:pt>
                <c:pt idx="3">
                  <c:v>31</c:v>
                </c:pt>
              </c:numCache>
            </c:numRef>
          </c:val>
          <c:extLst xmlns:c16r2="http://schemas.microsoft.com/office/drawing/2015/06/chart">
            <c:ext xmlns:c16="http://schemas.microsoft.com/office/drawing/2014/chart" uri="{C3380CC4-5D6E-409C-BE32-E72D297353CC}">
              <c16:uniqueId val="{00000002-23CA-4CA0-B099-2043E1312934}"/>
            </c:ext>
          </c:extLst>
        </c:ser>
        <c:ser>
          <c:idx val="3"/>
          <c:order val="3"/>
          <c:tx>
            <c:strRef>
              <c:f>'[123456 (Автосохраненный).xlsx]Лист2'!$B$59</c:f>
              <c:strCache>
                <c:ptCount val="1"/>
                <c:pt idx="0">
                  <c:v>Жауабын білмеймін</c:v>
                </c:pt>
              </c:strCache>
            </c:strRef>
          </c:tx>
          <c:invertIfNegative val="0"/>
          <c:cat>
            <c:strRef>
              <c:f>'[123456 (Автосохраненный).xlsx]Лист2'!$C$55:$F$55</c:f>
              <c:strCache>
                <c:ptCount val="4"/>
                <c:pt idx="0">
                  <c:v>Гуманитарлық бағыт (қаз)</c:v>
                </c:pt>
                <c:pt idx="1">
                  <c:v>Техникалық бағыт (қаз)</c:v>
                </c:pt>
                <c:pt idx="2">
                  <c:v>Гуманитарлық бағыт (рус)</c:v>
                </c:pt>
                <c:pt idx="3">
                  <c:v>Техникалық бағыт (рус)</c:v>
                </c:pt>
              </c:strCache>
            </c:strRef>
          </c:cat>
          <c:val>
            <c:numRef>
              <c:f>'[123456 (Автосохраненный).xlsx]Лист2'!$C$59:$F$59</c:f>
              <c:numCache>
                <c:formatCode>General</c:formatCode>
                <c:ptCount val="4"/>
                <c:pt idx="0">
                  <c:v>42</c:v>
                </c:pt>
                <c:pt idx="1">
                  <c:v>30</c:v>
                </c:pt>
                <c:pt idx="2">
                  <c:v>1</c:v>
                </c:pt>
                <c:pt idx="3">
                  <c:v>0</c:v>
                </c:pt>
              </c:numCache>
            </c:numRef>
          </c:val>
          <c:extLst xmlns:c16r2="http://schemas.microsoft.com/office/drawing/2015/06/chart">
            <c:ext xmlns:c16="http://schemas.microsoft.com/office/drawing/2014/chart" uri="{C3380CC4-5D6E-409C-BE32-E72D297353CC}">
              <c16:uniqueId val="{00000003-23CA-4CA0-B099-2043E1312934}"/>
            </c:ext>
          </c:extLst>
        </c:ser>
        <c:dLbls>
          <c:showLegendKey val="0"/>
          <c:showVal val="0"/>
          <c:showCatName val="0"/>
          <c:showSerName val="0"/>
          <c:showPercent val="0"/>
          <c:showBubbleSize val="0"/>
        </c:dLbls>
        <c:gapWidth val="75"/>
        <c:overlap val="-25"/>
        <c:axId val="339656064"/>
        <c:axId val="339657856"/>
      </c:barChart>
      <c:catAx>
        <c:axId val="339656064"/>
        <c:scaling>
          <c:orientation val="minMax"/>
        </c:scaling>
        <c:delete val="0"/>
        <c:axPos val="b"/>
        <c:numFmt formatCode="General" sourceLinked="0"/>
        <c:majorTickMark val="none"/>
        <c:minorTickMark val="none"/>
        <c:tickLblPos val="nextTo"/>
        <c:txPr>
          <a:bodyPr/>
          <a:lstStyle/>
          <a:p>
            <a:pPr>
              <a:defRPr sz="1000"/>
            </a:pPr>
            <a:endParaRPr lang="ru-RU"/>
          </a:p>
        </c:txPr>
        <c:crossAx val="339657856"/>
        <c:crosses val="autoZero"/>
        <c:auto val="1"/>
        <c:lblAlgn val="ctr"/>
        <c:lblOffset val="100"/>
        <c:noMultiLvlLbl val="0"/>
      </c:catAx>
      <c:valAx>
        <c:axId val="339657856"/>
        <c:scaling>
          <c:orientation val="minMax"/>
        </c:scaling>
        <c:delete val="0"/>
        <c:axPos val="l"/>
        <c:majorGridlines/>
        <c:numFmt formatCode="General" sourceLinked="1"/>
        <c:majorTickMark val="none"/>
        <c:minorTickMark val="none"/>
        <c:tickLblPos val="nextTo"/>
        <c:spPr>
          <a:ln w="6350">
            <a:noFill/>
          </a:ln>
        </c:spPr>
        <c:crossAx val="339656064"/>
        <c:crosses val="autoZero"/>
        <c:crossBetween val="between"/>
      </c:valAx>
    </c:plotArea>
    <c:legend>
      <c:legendPos val="b"/>
      <c:overlay val="0"/>
      <c:txPr>
        <a:bodyPr/>
        <a:lstStyle/>
        <a:p>
          <a:pPr>
            <a:defRPr sz="1000"/>
          </a:pPr>
          <a:endParaRPr lang="ru-RU"/>
        </a:p>
      </c:txPr>
    </c:legend>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b="0">
                <a:solidFill>
                  <a:sysClr val="windowText" lastClr="000000"/>
                </a:solidFill>
                <a:latin typeface="Times New Roman" panose="02020603050405020304" pitchFamily="18" charset="0"/>
                <a:cs typeface="Times New Roman" panose="02020603050405020304" pitchFamily="18" charset="0"/>
              </a:defRPr>
            </a:pPr>
            <a:r>
              <a:rPr lang="kk-KZ" sz="1200" b="1" i="0" u="none" strike="noStrike" baseline="0">
                <a:effectLst/>
              </a:rPr>
              <a:t>«</a:t>
            </a:r>
            <a:r>
              <a:rPr lang="ru-RU" sz="1400" b="0">
                <a:solidFill>
                  <a:sysClr val="windowText" lastClr="000000"/>
                </a:solidFill>
                <a:latin typeface="Times New Roman" panose="02020603050405020304" pitchFamily="18" charset="0"/>
                <a:cs typeface="Times New Roman" panose="02020603050405020304" pitchFamily="18" charset="0"/>
              </a:rPr>
              <a:t>Оян, қазақ!</a:t>
            </a:r>
            <a:r>
              <a:rPr lang="kk-KZ" sz="1400" b="0" i="0" u="none" strike="noStrike" baseline="0">
                <a:effectLst/>
              </a:rPr>
              <a:t>»</a:t>
            </a:r>
            <a:r>
              <a:rPr lang="ru-RU" sz="1400" b="0">
                <a:solidFill>
                  <a:sysClr val="windowText" lastClr="000000"/>
                </a:solidFill>
                <a:latin typeface="Times New Roman" panose="02020603050405020304" pitchFamily="18" charset="0"/>
                <a:cs typeface="Times New Roman" panose="02020603050405020304" pitchFamily="18" charset="0"/>
              </a:rPr>
              <a:t> шығармасының авторы? (қазақ тобы)</a:t>
            </a:r>
          </a:p>
        </c:rich>
      </c:tx>
      <c:overlay val="0"/>
    </c:title>
    <c:autoTitleDeleted val="0"/>
    <c:plotArea>
      <c:layout/>
      <c:pieChart>
        <c:varyColors val="1"/>
        <c:ser>
          <c:idx val="0"/>
          <c:order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F4A-422B-AC63-025C3403E0E3}"/>
                </c:ext>
              </c:extLst>
            </c:dLbl>
            <c:dLbl>
              <c:idx val="1"/>
              <c:layout>
                <c:manualLayout>
                  <c:x val="-4.0259802762496834E-2"/>
                  <c:y val="0.10990521427736513"/>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4A-422B-AC63-025C3403E0E3}"/>
                </c:ext>
              </c:extLst>
            </c:dLbl>
            <c:dLbl>
              <c:idx val="2"/>
              <c:layout>
                <c:manualLayout>
                  <c:x val="2.4136985900110264E-2"/>
                  <c:y val="-0.26340070158738926"/>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F4A-422B-AC63-025C3403E0E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F4A-422B-AC63-025C3403E0E3}"/>
                </c:ext>
              </c:extLst>
            </c:dLbl>
            <c:spPr>
              <a:noFill/>
              <a:ln>
                <a:noFill/>
              </a:ln>
              <a:effectLst/>
            </c:spPr>
            <c:txPr>
              <a:bodyPr/>
              <a:lstStyle/>
              <a:p>
                <a:pPr>
                  <a:defRPr sz="1400" b="0">
                    <a:solidFill>
                      <a:schemeClr val="tx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Лист1!$D$1:$D$4</c:f>
              <c:strCache>
                <c:ptCount val="4"/>
                <c:pt idx="0">
                  <c:v>Абай</c:v>
                </c:pt>
                <c:pt idx="1">
                  <c:v>Мағжан</c:v>
                </c:pt>
                <c:pt idx="2">
                  <c:v>М.Дулатов</c:v>
                </c:pt>
                <c:pt idx="3">
                  <c:v>Ә. Бөкейханов</c:v>
                </c:pt>
              </c:strCache>
            </c:strRef>
          </c:cat>
          <c:val>
            <c:numRef>
              <c:f>Лист1!$E$1:$E$4</c:f>
              <c:numCache>
                <c:formatCode>General</c:formatCode>
                <c:ptCount val="4"/>
                <c:pt idx="0">
                  <c:v>0</c:v>
                </c:pt>
                <c:pt idx="1">
                  <c:v>10</c:v>
                </c:pt>
                <c:pt idx="2">
                  <c:v>134</c:v>
                </c:pt>
                <c:pt idx="3">
                  <c:v>0</c:v>
                </c:pt>
              </c:numCache>
            </c:numRef>
          </c:val>
          <c:extLst xmlns:c16r2="http://schemas.microsoft.com/office/drawing/2015/06/chart">
            <c:ext xmlns:c16="http://schemas.microsoft.com/office/drawing/2014/chart" uri="{C3380CC4-5D6E-409C-BE32-E72D297353CC}">
              <c16:uniqueId val="{00000004-FF4A-422B-AC63-025C3403E0E3}"/>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solidFill>
        <a:schemeClr val="tx1"/>
      </a:solidFill>
    </a:ln>
  </c:spPr>
  <c:txPr>
    <a:bodyPr/>
    <a:lstStyle/>
    <a:p>
      <a:pPr>
        <a:defRPr sz="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400">
                <a:latin typeface="Times New Roman" pitchFamily="18" charset="0"/>
                <a:cs typeface="Times New Roman" pitchFamily="18" charset="0"/>
              </a:rPr>
              <a:t>Еңбек</a:t>
            </a:r>
            <a:endParaRPr lang="ru-RU" sz="1100">
              <a:latin typeface="Times New Roman" pitchFamily="18" charset="0"/>
              <a:cs typeface="Times New Roman" pitchFamily="18" charset="0"/>
            </a:endParaRPr>
          </a:p>
        </c:rich>
      </c:tx>
      <c:overlay val="0"/>
    </c:title>
    <c:autoTitleDeleted val="0"/>
    <c:plotArea>
      <c:layout/>
      <c:lineChart>
        <c:grouping val="standard"/>
        <c:varyColors val="0"/>
        <c:ser>
          <c:idx val="0"/>
          <c:order val="0"/>
          <c:tx>
            <c:v>каз</c:v>
          </c:tx>
          <c:cat>
            <c:strRef>
              <c:f>Лист2!$C$37:$E$37</c:f>
              <c:strCache>
                <c:ptCount val="3"/>
                <c:pt idx="0">
                  <c:v>Родители</c:v>
                </c:pt>
                <c:pt idx="1">
                  <c:v>Друзья</c:v>
                </c:pt>
                <c:pt idx="2">
                  <c:v>Сами</c:v>
                </c:pt>
              </c:strCache>
            </c:strRef>
          </c:cat>
          <c:val>
            <c:numRef>
              <c:f>Лист2!$C$44:$E$44</c:f>
              <c:numCache>
                <c:formatCode>0.00</c:formatCode>
                <c:ptCount val="3"/>
                <c:pt idx="0">
                  <c:v>9.4890510948905096</c:v>
                </c:pt>
                <c:pt idx="1">
                  <c:v>2.7027027027027031</c:v>
                </c:pt>
                <c:pt idx="2">
                  <c:v>11.851851851851849</c:v>
                </c:pt>
              </c:numCache>
            </c:numRef>
          </c:val>
          <c:smooth val="0"/>
          <c:extLst xmlns:c16r2="http://schemas.microsoft.com/office/drawing/2015/06/chart">
            <c:ext xmlns:c16="http://schemas.microsoft.com/office/drawing/2014/chart" uri="{C3380CC4-5D6E-409C-BE32-E72D297353CC}">
              <c16:uniqueId val="{00000000-4B8B-4F11-9B3A-513A78EC269C}"/>
            </c:ext>
          </c:extLst>
        </c:ser>
        <c:ser>
          <c:idx val="1"/>
          <c:order val="1"/>
          <c:tx>
            <c:v>рус</c:v>
          </c:tx>
          <c:cat>
            <c:strRef>
              <c:f>Лист2!$C$37:$E$37</c:f>
              <c:strCache>
                <c:ptCount val="3"/>
                <c:pt idx="0">
                  <c:v>Родители</c:v>
                </c:pt>
                <c:pt idx="1">
                  <c:v>Друзья</c:v>
                </c:pt>
                <c:pt idx="2">
                  <c:v>Сами</c:v>
                </c:pt>
              </c:strCache>
            </c:strRef>
          </c:cat>
          <c:val>
            <c:numRef>
              <c:f>Лист2!$C$45:$E$45</c:f>
              <c:numCache>
                <c:formatCode>0.00</c:formatCode>
                <c:ptCount val="3"/>
                <c:pt idx="0">
                  <c:v>13.432835820895523</c:v>
                </c:pt>
                <c:pt idx="1">
                  <c:v>7.8431372549019605</c:v>
                </c:pt>
                <c:pt idx="2">
                  <c:v>19.148936170212767</c:v>
                </c:pt>
              </c:numCache>
            </c:numRef>
          </c:val>
          <c:smooth val="0"/>
          <c:extLst xmlns:c16r2="http://schemas.microsoft.com/office/drawing/2015/06/chart">
            <c:ext xmlns:c16="http://schemas.microsoft.com/office/drawing/2014/chart" uri="{C3380CC4-5D6E-409C-BE32-E72D297353CC}">
              <c16:uniqueId val="{00000001-4B8B-4F11-9B3A-513A78EC269C}"/>
            </c:ext>
          </c:extLst>
        </c:ser>
        <c:dLbls>
          <c:showLegendKey val="0"/>
          <c:showVal val="0"/>
          <c:showCatName val="0"/>
          <c:showSerName val="0"/>
          <c:showPercent val="0"/>
          <c:showBubbleSize val="0"/>
        </c:dLbls>
        <c:marker val="1"/>
        <c:smooth val="0"/>
        <c:axId val="338992128"/>
        <c:axId val="339010304"/>
      </c:lineChart>
      <c:catAx>
        <c:axId val="338992128"/>
        <c:scaling>
          <c:orientation val="minMax"/>
        </c:scaling>
        <c:delete val="0"/>
        <c:axPos val="b"/>
        <c:numFmt formatCode="General" sourceLinked="0"/>
        <c:majorTickMark val="none"/>
        <c:minorTickMark val="none"/>
        <c:tickLblPos val="nextTo"/>
        <c:crossAx val="339010304"/>
        <c:crosses val="autoZero"/>
        <c:auto val="1"/>
        <c:lblAlgn val="ctr"/>
        <c:lblOffset val="100"/>
        <c:noMultiLvlLbl val="0"/>
      </c:catAx>
      <c:valAx>
        <c:axId val="339010304"/>
        <c:scaling>
          <c:orientation val="minMax"/>
        </c:scaling>
        <c:delete val="0"/>
        <c:axPos val="l"/>
        <c:majorGridlines/>
        <c:title>
          <c:overlay val="0"/>
        </c:title>
        <c:numFmt formatCode="0.00" sourceLinked="1"/>
        <c:majorTickMark val="none"/>
        <c:minorTickMark val="none"/>
        <c:tickLblPos val="nextTo"/>
        <c:crossAx val="33899212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Мотивация</a:t>
            </a:r>
          </a:p>
        </c:rich>
      </c:tx>
      <c:overlay val="0"/>
    </c:title>
    <c:autoTitleDeleted val="0"/>
    <c:plotArea>
      <c:layout/>
      <c:lineChart>
        <c:grouping val="standard"/>
        <c:varyColors val="0"/>
        <c:ser>
          <c:idx val="0"/>
          <c:order val="0"/>
          <c:tx>
            <c:v>каз</c:v>
          </c:tx>
          <c:cat>
            <c:strRef>
              <c:f>Лист2!$C$37:$E$37</c:f>
              <c:strCache>
                <c:ptCount val="3"/>
                <c:pt idx="0">
                  <c:v>Родители</c:v>
                </c:pt>
                <c:pt idx="1">
                  <c:v>Друзья</c:v>
                </c:pt>
                <c:pt idx="2">
                  <c:v>Сами</c:v>
                </c:pt>
              </c:strCache>
            </c:strRef>
          </c:cat>
          <c:val>
            <c:numRef>
              <c:f>Лист2!$C$50:$E$50</c:f>
              <c:numCache>
                <c:formatCode>0.00</c:formatCode>
                <c:ptCount val="3"/>
                <c:pt idx="0">
                  <c:v>4.3795620437956204</c:v>
                </c:pt>
                <c:pt idx="1">
                  <c:v>18.918918918918919</c:v>
                </c:pt>
                <c:pt idx="2">
                  <c:v>8.8888888888888893</c:v>
                </c:pt>
              </c:numCache>
            </c:numRef>
          </c:val>
          <c:smooth val="0"/>
          <c:extLst xmlns:c16r2="http://schemas.microsoft.com/office/drawing/2015/06/chart">
            <c:ext xmlns:c16="http://schemas.microsoft.com/office/drawing/2014/chart" uri="{C3380CC4-5D6E-409C-BE32-E72D297353CC}">
              <c16:uniqueId val="{00000000-B630-4772-89AF-6E60D60FC421}"/>
            </c:ext>
          </c:extLst>
        </c:ser>
        <c:ser>
          <c:idx val="1"/>
          <c:order val="1"/>
          <c:tx>
            <c:v>рус</c:v>
          </c:tx>
          <c:cat>
            <c:strRef>
              <c:f>Лист2!$C$37:$E$37</c:f>
              <c:strCache>
                <c:ptCount val="3"/>
                <c:pt idx="0">
                  <c:v>Родители</c:v>
                </c:pt>
                <c:pt idx="1">
                  <c:v>Друзья</c:v>
                </c:pt>
                <c:pt idx="2">
                  <c:v>Сами</c:v>
                </c:pt>
              </c:strCache>
            </c:strRef>
          </c:cat>
          <c:val>
            <c:numRef>
              <c:f>Лист2!$C$51:$E$51</c:f>
              <c:numCache>
                <c:formatCode>0.00</c:formatCode>
                <c:ptCount val="3"/>
                <c:pt idx="0">
                  <c:v>4.4776119402985071</c:v>
                </c:pt>
                <c:pt idx="1">
                  <c:v>13.725490196078431</c:v>
                </c:pt>
                <c:pt idx="2">
                  <c:v>8.5106382978723403</c:v>
                </c:pt>
              </c:numCache>
            </c:numRef>
          </c:val>
          <c:smooth val="0"/>
          <c:extLst xmlns:c16r2="http://schemas.microsoft.com/office/drawing/2015/06/chart">
            <c:ext xmlns:c16="http://schemas.microsoft.com/office/drawing/2014/chart" uri="{C3380CC4-5D6E-409C-BE32-E72D297353CC}">
              <c16:uniqueId val="{00000001-B630-4772-89AF-6E60D60FC421}"/>
            </c:ext>
          </c:extLst>
        </c:ser>
        <c:dLbls>
          <c:showLegendKey val="0"/>
          <c:showVal val="0"/>
          <c:showCatName val="0"/>
          <c:showSerName val="0"/>
          <c:showPercent val="0"/>
          <c:showBubbleSize val="0"/>
        </c:dLbls>
        <c:marker val="1"/>
        <c:smooth val="0"/>
        <c:axId val="339094144"/>
        <c:axId val="339112320"/>
      </c:lineChart>
      <c:catAx>
        <c:axId val="339094144"/>
        <c:scaling>
          <c:orientation val="minMax"/>
        </c:scaling>
        <c:delete val="0"/>
        <c:axPos val="b"/>
        <c:numFmt formatCode="General" sourceLinked="0"/>
        <c:majorTickMark val="none"/>
        <c:minorTickMark val="none"/>
        <c:tickLblPos val="nextTo"/>
        <c:crossAx val="339112320"/>
        <c:crosses val="autoZero"/>
        <c:auto val="1"/>
        <c:lblAlgn val="ctr"/>
        <c:lblOffset val="100"/>
        <c:noMultiLvlLbl val="0"/>
      </c:catAx>
      <c:valAx>
        <c:axId val="339112320"/>
        <c:scaling>
          <c:orientation val="minMax"/>
        </c:scaling>
        <c:delete val="0"/>
        <c:axPos val="l"/>
        <c:majorGridlines/>
        <c:title>
          <c:overlay val="0"/>
        </c:title>
        <c:numFmt formatCode="0.00" sourceLinked="1"/>
        <c:majorTickMark val="none"/>
        <c:minorTickMark val="none"/>
        <c:tickLblPos val="nextTo"/>
        <c:crossAx val="33909414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Білім </a:t>
            </a:r>
          </a:p>
        </c:rich>
      </c:tx>
      <c:overlay val="0"/>
    </c:title>
    <c:autoTitleDeleted val="0"/>
    <c:plotArea>
      <c:layout/>
      <c:lineChart>
        <c:grouping val="standard"/>
        <c:varyColors val="0"/>
        <c:ser>
          <c:idx val="0"/>
          <c:order val="0"/>
          <c:tx>
            <c:v>каз</c:v>
          </c:tx>
          <c:cat>
            <c:strRef>
              <c:f>Лист2!$C$37:$E$37</c:f>
              <c:strCache>
                <c:ptCount val="3"/>
                <c:pt idx="0">
                  <c:v>Родители</c:v>
                </c:pt>
                <c:pt idx="1">
                  <c:v>Друзья</c:v>
                </c:pt>
                <c:pt idx="2">
                  <c:v>Сами</c:v>
                </c:pt>
              </c:strCache>
            </c:strRef>
          </c:cat>
          <c:val>
            <c:numRef>
              <c:f>Лист2!$C$40:$E$40</c:f>
              <c:numCache>
                <c:formatCode>0.00</c:formatCode>
                <c:ptCount val="3"/>
                <c:pt idx="0">
                  <c:v>16.788321167883211</c:v>
                </c:pt>
                <c:pt idx="1">
                  <c:v>11.711711711711709</c:v>
                </c:pt>
                <c:pt idx="2">
                  <c:v>7.4074074074074074</c:v>
                </c:pt>
              </c:numCache>
            </c:numRef>
          </c:val>
          <c:smooth val="0"/>
          <c:extLst xmlns:c16r2="http://schemas.microsoft.com/office/drawing/2015/06/chart">
            <c:ext xmlns:c16="http://schemas.microsoft.com/office/drawing/2014/chart" uri="{C3380CC4-5D6E-409C-BE32-E72D297353CC}">
              <c16:uniqueId val="{00000000-9370-4632-AB1E-403E44DBF476}"/>
            </c:ext>
          </c:extLst>
        </c:ser>
        <c:ser>
          <c:idx val="1"/>
          <c:order val="1"/>
          <c:tx>
            <c:v>рус</c:v>
          </c:tx>
          <c:cat>
            <c:strRef>
              <c:f>Лист2!$C$37:$E$37</c:f>
              <c:strCache>
                <c:ptCount val="3"/>
                <c:pt idx="0">
                  <c:v>Родители</c:v>
                </c:pt>
                <c:pt idx="1">
                  <c:v>Друзья</c:v>
                </c:pt>
                <c:pt idx="2">
                  <c:v>Сами</c:v>
                </c:pt>
              </c:strCache>
            </c:strRef>
          </c:cat>
          <c:val>
            <c:numRef>
              <c:f>Лист2!$C$41:$E$41</c:f>
              <c:numCache>
                <c:formatCode>0.00</c:formatCode>
                <c:ptCount val="3"/>
                <c:pt idx="0">
                  <c:v>11.940298507462687</c:v>
                </c:pt>
                <c:pt idx="1">
                  <c:v>3.9215686274509802</c:v>
                </c:pt>
                <c:pt idx="2">
                  <c:v>8.5106382978723403</c:v>
                </c:pt>
              </c:numCache>
            </c:numRef>
          </c:val>
          <c:smooth val="0"/>
          <c:extLst xmlns:c16r2="http://schemas.microsoft.com/office/drawing/2015/06/chart">
            <c:ext xmlns:c16="http://schemas.microsoft.com/office/drawing/2014/chart" uri="{C3380CC4-5D6E-409C-BE32-E72D297353CC}">
              <c16:uniqueId val="{00000001-9370-4632-AB1E-403E44DBF476}"/>
            </c:ext>
          </c:extLst>
        </c:ser>
        <c:dLbls>
          <c:showLegendKey val="0"/>
          <c:showVal val="0"/>
          <c:showCatName val="0"/>
          <c:showSerName val="0"/>
          <c:showPercent val="0"/>
          <c:showBubbleSize val="0"/>
        </c:dLbls>
        <c:marker val="1"/>
        <c:smooth val="0"/>
        <c:axId val="339142912"/>
        <c:axId val="339144704"/>
      </c:lineChart>
      <c:catAx>
        <c:axId val="339142912"/>
        <c:scaling>
          <c:orientation val="minMax"/>
        </c:scaling>
        <c:delete val="0"/>
        <c:axPos val="b"/>
        <c:numFmt formatCode="General" sourceLinked="0"/>
        <c:majorTickMark val="none"/>
        <c:minorTickMark val="none"/>
        <c:tickLblPos val="nextTo"/>
        <c:crossAx val="339144704"/>
        <c:crosses val="autoZero"/>
        <c:auto val="1"/>
        <c:lblAlgn val="ctr"/>
        <c:lblOffset val="100"/>
        <c:noMultiLvlLbl val="0"/>
      </c:catAx>
      <c:valAx>
        <c:axId val="339144704"/>
        <c:scaling>
          <c:orientation val="minMax"/>
        </c:scaling>
        <c:delete val="0"/>
        <c:axPos val="l"/>
        <c:majorGridlines/>
        <c:numFmt formatCode="0.00" sourceLinked="1"/>
        <c:majorTickMark val="none"/>
        <c:minorTickMark val="none"/>
        <c:tickLblPos val="nextTo"/>
        <c:crossAx val="33914291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Бата сөздер</a:t>
            </a:r>
          </a:p>
        </c:rich>
      </c:tx>
      <c:overlay val="0"/>
    </c:title>
    <c:autoTitleDeleted val="0"/>
    <c:plotArea>
      <c:layout/>
      <c:lineChart>
        <c:grouping val="standard"/>
        <c:varyColors val="0"/>
        <c:ser>
          <c:idx val="0"/>
          <c:order val="0"/>
          <c:tx>
            <c:v>каз</c:v>
          </c:tx>
          <c:cat>
            <c:strRef>
              <c:f>Лист2!$C$37:$E$37</c:f>
              <c:strCache>
                <c:ptCount val="3"/>
                <c:pt idx="0">
                  <c:v>Родители</c:v>
                </c:pt>
                <c:pt idx="1">
                  <c:v>Друзья</c:v>
                </c:pt>
                <c:pt idx="2">
                  <c:v>Сами</c:v>
                </c:pt>
              </c:strCache>
            </c:strRef>
          </c:cat>
          <c:val>
            <c:numRef>
              <c:f>Лист2!$C$46:$E$46</c:f>
              <c:numCache>
                <c:formatCode>0.00</c:formatCode>
                <c:ptCount val="3"/>
                <c:pt idx="0">
                  <c:v>8.7591240875912408</c:v>
                </c:pt>
                <c:pt idx="1">
                  <c:v>0</c:v>
                </c:pt>
                <c:pt idx="2" formatCode="General">
                  <c:v>0</c:v>
                </c:pt>
              </c:numCache>
            </c:numRef>
          </c:val>
          <c:smooth val="0"/>
          <c:extLst xmlns:c16r2="http://schemas.microsoft.com/office/drawing/2015/06/chart">
            <c:ext xmlns:c16="http://schemas.microsoft.com/office/drawing/2014/chart" uri="{C3380CC4-5D6E-409C-BE32-E72D297353CC}">
              <c16:uniqueId val="{00000000-C87C-42F8-9E27-E923C567312E}"/>
            </c:ext>
          </c:extLst>
        </c:ser>
        <c:ser>
          <c:idx val="1"/>
          <c:order val="1"/>
          <c:tx>
            <c:v>рус</c:v>
          </c:tx>
          <c:cat>
            <c:strRef>
              <c:f>Лист2!$C$37:$E$37</c:f>
              <c:strCache>
                <c:ptCount val="3"/>
                <c:pt idx="0">
                  <c:v>Родители</c:v>
                </c:pt>
                <c:pt idx="1">
                  <c:v>Друзья</c:v>
                </c:pt>
                <c:pt idx="2">
                  <c:v>Сами</c:v>
                </c:pt>
              </c:strCache>
            </c:strRef>
          </c:cat>
          <c:val>
            <c:numRef>
              <c:f>Лист2!$C$47:$E$47</c:f>
              <c:numCache>
                <c:formatCode>0.00</c:formatCode>
                <c:ptCount val="3"/>
                <c:pt idx="0">
                  <c:v>5.9701492537313436</c:v>
                </c:pt>
                <c:pt idx="1">
                  <c:v>0</c:v>
                </c:pt>
                <c:pt idx="2">
                  <c:v>0</c:v>
                </c:pt>
              </c:numCache>
            </c:numRef>
          </c:val>
          <c:smooth val="0"/>
          <c:extLst xmlns:c16r2="http://schemas.microsoft.com/office/drawing/2015/06/chart">
            <c:ext xmlns:c16="http://schemas.microsoft.com/office/drawing/2014/chart" uri="{C3380CC4-5D6E-409C-BE32-E72D297353CC}">
              <c16:uniqueId val="{00000001-C87C-42F8-9E27-E923C567312E}"/>
            </c:ext>
          </c:extLst>
        </c:ser>
        <c:dLbls>
          <c:showLegendKey val="0"/>
          <c:showVal val="0"/>
          <c:showCatName val="0"/>
          <c:showSerName val="0"/>
          <c:showPercent val="0"/>
          <c:showBubbleSize val="0"/>
        </c:dLbls>
        <c:marker val="1"/>
        <c:smooth val="0"/>
        <c:axId val="339277312"/>
        <c:axId val="339278848"/>
      </c:lineChart>
      <c:catAx>
        <c:axId val="339277312"/>
        <c:scaling>
          <c:orientation val="minMax"/>
        </c:scaling>
        <c:delete val="0"/>
        <c:axPos val="b"/>
        <c:numFmt formatCode="General" sourceLinked="0"/>
        <c:majorTickMark val="none"/>
        <c:minorTickMark val="none"/>
        <c:tickLblPos val="nextTo"/>
        <c:crossAx val="339278848"/>
        <c:crosses val="autoZero"/>
        <c:auto val="1"/>
        <c:lblAlgn val="ctr"/>
        <c:lblOffset val="100"/>
        <c:noMultiLvlLbl val="0"/>
      </c:catAx>
      <c:valAx>
        <c:axId val="339278848"/>
        <c:scaling>
          <c:orientation val="minMax"/>
        </c:scaling>
        <c:delete val="0"/>
        <c:axPos val="l"/>
        <c:majorGridlines/>
        <c:numFmt formatCode="0.00" sourceLinked="1"/>
        <c:majorTickMark val="none"/>
        <c:minorTickMark val="none"/>
        <c:tickLblPos val="nextTo"/>
        <c:crossAx val="33927731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400">
                <a:latin typeface="Times New Roman" pitchFamily="18" charset="0"/>
                <a:cs typeface="Times New Roman" pitchFamily="18" charset="0"/>
              </a:rPr>
              <a:t>Тәрбие</a:t>
            </a:r>
            <a:endParaRPr lang="ru-RU" sz="1200">
              <a:latin typeface="Times New Roman" pitchFamily="18" charset="0"/>
              <a:cs typeface="Times New Roman" pitchFamily="18" charset="0"/>
            </a:endParaRPr>
          </a:p>
        </c:rich>
      </c:tx>
      <c:overlay val="0"/>
    </c:title>
    <c:autoTitleDeleted val="0"/>
    <c:plotArea>
      <c:layout/>
      <c:lineChart>
        <c:grouping val="standard"/>
        <c:varyColors val="0"/>
        <c:ser>
          <c:idx val="0"/>
          <c:order val="0"/>
          <c:tx>
            <c:v>каз</c:v>
          </c:tx>
          <c:cat>
            <c:strRef>
              <c:f>Лист2!$C$37:$E$37</c:f>
              <c:strCache>
                <c:ptCount val="3"/>
                <c:pt idx="0">
                  <c:v>Родители</c:v>
                </c:pt>
                <c:pt idx="1">
                  <c:v>Друзья</c:v>
                </c:pt>
                <c:pt idx="2">
                  <c:v>Сами</c:v>
                </c:pt>
              </c:strCache>
            </c:strRef>
          </c:cat>
          <c:val>
            <c:numRef>
              <c:f>Лист2!$C$38:$E$38</c:f>
              <c:numCache>
                <c:formatCode>0.00</c:formatCode>
                <c:ptCount val="3"/>
                <c:pt idx="0">
                  <c:v>37.226277372262771</c:v>
                </c:pt>
                <c:pt idx="1">
                  <c:v>9.9099099099099099</c:v>
                </c:pt>
                <c:pt idx="2">
                  <c:v>25.18518518518518</c:v>
                </c:pt>
              </c:numCache>
            </c:numRef>
          </c:val>
          <c:smooth val="0"/>
          <c:extLst xmlns:c16r2="http://schemas.microsoft.com/office/drawing/2015/06/chart">
            <c:ext xmlns:c16="http://schemas.microsoft.com/office/drawing/2014/chart" uri="{C3380CC4-5D6E-409C-BE32-E72D297353CC}">
              <c16:uniqueId val="{00000000-E743-4A45-BC2E-DF596AA3652E}"/>
            </c:ext>
          </c:extLst>
        </c:ser>
        <c:ser>
          <c:idx val="1"/>
          <c:order val="1"/>
          <c:tx>
            <c:v>рус</c:v>
          </c:tx>
          <c:cat>
            <c:strRef>
              <c:f>Лист2!$C$37:$E$37</c:f>
              <c:strCache>
                <c:ptCount val="3"/>
                <c:pt idx="0">
                  <c:v>Родители</c:v>
                </c:pt>
                <c:pt idx="1">
                  <c:v>Друзья</c:v>
                </c:pt>
                <c:pt idx="2">
                  <c:v>Сами</c:v>
                </c:pt>
              </c:strCache>
            </c:strRef>
          </c:cat>
          <c:val>
            <c:numRef>
              <c:f>Лист2!$C$39:$E$39</c:f>
              <c:numCache>
                <c:formatCode>0.00</c:formatCode>
                <c:ptCount val="3"/>
                <c:pt idx="0">
                  <c:v>46.268656716417908</c:v>
                </c:pt>
                <c:pt idx="1">
                  <c:v>49.019607843137258</c:v>
                </c:pt>
                <c:pt idx="2">
                  <c:v>40.425531914893618</c:v>
                </c:pt>
              </c:numCache>
            </c:numRef>
          </c:val>
          <c:smooth val="0"/>
          <c:extLst xmlns:c16r2="http://schemas.microsoft.com/office/drawing/2015/06/chart">
            <c:ext xmlns:c16="http://schemas.microsoft.com/office/drawing/2014/chart" uri="{C3380CC4-5D6E-409C-BE32-E72D297353CC}">
              <c16:uniqueId val="{00000001-E743-4A45-BC2E-DF596AA3652E}"/>
            </c:ext>
          </c:extLst>
        </c:ser>
        <c:dLbls>
          <c:showLegendKey val="0"/>
          <c:showVal val="0"/>
          <c:showCatName val="0"/>
          <c:showSerName val="0"/>
          <c:showPercent val="0"/>
          <c:showBubbleSize val="0"/>
        </c:dLbls>
        <c:marker val="1"/>
        <c:smooth val="0"/>
        <c:axId val="339358464"/>
        <c:axId val="339360000"/>
      </c:lineChart>
      <c:catAx>
        <c:axId val="339358464"/>
        <c:scaling>
          <c:orientation val="minMax"/>
        </c:scaling>
        <c:delete val="0"/>
        <c:axPos val="b"/>
        <c:numFmt formatCode="General" sourceLinked="0"/>
        <c:majorTickMark val="none"/>
        <c:minorTickMark val="none"/>
        <c:tickLblPos val="nextTo"/>
        <c:crossAx val="339360000"/>
        <c:crosses val="autoZero"/>
        <c:auto val="1"/>
        <c:lblAlgn val="ctr"/>
        <c:lblOffset val="100"/>
        <c:noMultiLvlLbl val="0"/>
      </c:catAx>
      <c:valAx>
        <c:axId val="339360000"/>
        <c:scaling>
          <c:orientation val="minMax"/>
        </c:scaling>
        <c:delete val="0"/>
        <c:axPos val="l"/>
        <c:majorGridlines/>
        <c:numFmt formatCode="0.00" sourceLinked="1"/>
        <c:majorTickMark val="none"/>
        <c:minorTickMark val="none"/>
        <c:tickLblPos val="nextTo"/>
        <c:crossAx val="33935846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Денсаулық</a:t>
            </a:r>
          </a:p>
        </c:rich>
      </c:tx>
      <c:overlay val="0"/>
    </c:title>
    <c:autoTitleDeleted val="0"/>
    <c:plotArea>
      <c:layout/>
      <c:lineChart>
        <c:grouping val="standard"/>
        <c:varyColors val="0"/>
        <c:ser>
          <c:idx val="0"/>
          <c:order val="0"/>
          <c:tx>
            <c:v>каз</c:v>
          </c:tx>
          <c:cat>
            <c:strRef>
              <c:f>Лист2!$C$37:$E$37</c:f>
              <c:strCache>
                <c:ptCount val="3"/>
                <c:pt idx="0">
                  <c:v>Родители</c:v>
                </c:pt>
                <c:pt idx="1">
                  <c:v>Друзья</c:v>
                </c:pt>
                <c:pt idx="2">
                  <c:v>Сами</c:v>
                </c:pt>
              </c:strCache>
            </c:strRef>
          </c:cat>
          <c:val>
            <c:numRef>
              <c:f>Лист2!$C$54:$E$54</c:f>
              <c:numCache>
                <c:formatCode>0.00</c:formatCode>
                <c:ptCount val="3"/>
                <c:pt idx="0">
                  <c:v>1.4598540145985399</c:v>
                </c:pt>
                <c:pt idx="1">
                  <c:v>0.90090090090090091</c:v>
                </c:pt>
                <c:pt idx="2">
                  <c:v>2.2222222222222219</c:v>
                </c:pt>
              </c:numCache>
            </c:numRef>
          </c:val>
          <c:smooth val="0"/>
          <c:extLst xmlns:c16r2="http://schemas.microsoft.com/office/drawing/2015/06/chart">
            <c:ext xmlns:c16="http://schemas.microsoft.com/office/drawing/2014/chart" uri="{C3380CC4-5D6E-409C-BE32-E72D297353CC}">
              <c16:uniqueId val="{00000000-C5AB-4530-9046-BCAA9E8F3525}"/>
            </c:ext>
          </c:extLst>
        </c:ser>
        <c:ser>
          <c:idx val="1"/>
          <c:order val="1"/>
          <c:tx>
            <c:v>рус</c:v>
          </c:tx>
          <c:cat>
            <c:strRef>
              <c:f>Лист2!$C$37:$E$37</c:f>
              <c:strCache>
                <c:ptCount val="3"/>
                <c:pt idx="0">
                  <c:v>Родители</c:v>
                </c:pt>
                <c:pt idx="1">
                  <c:v>Друзья</c:v>
                </c:pt>
                <c:pt idx="2">
                  <c:v>Сами</c:v>
                </c:pt>
              </c:strCache>
            </c:strRef>
          </c:cat>
          <c:val>
            <c:numRef>
              <c:f>Лист2!$C$55:$E$55</c:f>
              <c:numCache>
                <c:formatCode>0.00</c:formatCode>
                <c:ptCount val="3"/>
                <c:pt idx="0">
                  <c:v>1.4925373134328359</c:v>
                </c:pt>
                <c:pt idx="1">
                  <c:v>0</c:v>
                </c:pt>
                <c:pt idx="2">
                  <c:v>4.2553191489361701</c:v>
                </c:pt>
              </c:numCache>
            </c:numRef>
          </c:val>
          <c:smooth val="0"/>
          <c:extLst xmlns:c16r2="http://schemas.microsoft.com/office/drawing/2015/06/chart">
            <c:ext xmlns:c16="http://schemas.microsoft.com/office/drawing/2014/chart" uri="{C3380CC4-5D6E-409C-BE32-E72D297353CC}">
              <c16:uniqueId val="{00000001-C5AB-4530-9046-BCAA9E8F3525}"/>
            </c:ext>
          </c:extLst>
        </c:ser>
        <c:dLbls>
          <c:showLegendKey val="0"/>
          <c:showVal val="0"/>
          <c:showCatName val="0"/>
          <c:showSerName val="0"/>
          <c:showPercent val="0"/>
          <c:showBubbleSize val="0"/>
        </c:dLbls>
        <c:marker val="1"/>
        <c:smooth val="0"/>
        <c:axId val="339574784"/>
        <c:axId val="339576320"/>
      </c:lineChart>
      <c:catAx>
        <c:axId val="339574784"/>
        <c:scaling>
          <c:orientation val="minMax"/>
        </c:scaling>
        <c:delete val="0"/>
        <c:axPos val="b"/>
        <c:numFmt formatCode="General" sourceLinked="0"/>
        <c:majorTickMark val="none"/>
        <c:minorTickMark val="none"/>
        <c:tickLblPos val="nextTo"/>
        <c:crossAx val="339576320"/>
        <c:crosses val="autoZero"/>
        <c:auto val="1"/>
        <c:lblAlgn val="ctr"/>
        <c:lblOffset val="100"/>
        <c:noMultiLvlLbl val="0"/>
      </c:catAx>
      <c:valAx>
        <c:axId val="339576320"/>
        <c:scaling>
          <c:orientation val="minMax"/>
        </c:scaling>
        <c:delete val="0"/>
        <c:axPos val="l"/>
        <c:majorGridlines/>
        <c:title>
          <c:overlay val="0"/>
        </c:title>
        <c:numFmt formatCode="0.00" sourceLinked="1"/>
        <c:majorTickMark val="none"/>
        <c:minorTickMark val="none"/>
        <c:tickLblPos val="nextTo"/>
        <c:crossAx val="33957478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b="0">
                <a:solidFill>
                  <a:sysClr val="windowText" lastClr="000000"/>
                </a:solidFill>
              </a:defRPr>
            </a:pPr>
            <a:r>
              <a:rPr lang="ru-RU" sz="1400" b="0">
                <a:solidFill>
                  <a:sysClr val="windowText" lastClr="000000"/>
                </a:solidFill>
                <a:latin typeface="Times New Roman" pitchFamily="18" charset="0"/>
                <a:cs typeface="Times New Roman" pitchFamily="18" charset="0"/>
              </a:rPr>
              <a:t>Жүйрік</a:t>
            </a:r>
            <a:r>
              <a:rPr lang="ru-RU" sz="1400" b="0" baseline="0">
                <a:solidFill>
                  <a:sysClr val="windowText" lastClr="000000"/>
                </a:solidFill>
                <a:latin typeface="Times New Roman" pitchFamily="18" charset="0"/>
                <a:cs typeface="Times New Roman" pitchFamily="18" charset="0"/>
              </a:rPr>
              <a:t> аттың символы (қазақ тобы)</a:t>
            </a:r>
            <a:endParaRPr lang="ru-RU" sz="1400" b="0">
              <a:solidFill>
                <a:sysClr val="windowText" lastClr="000000"/>
              </a:solidFill>
              <a:latin typeface="Times New Roman" pitchFamily="18" charset="0"/>
              <a:cs typeface="Times New Roman" pitchFamily="18" charset="0"/>
            </a:endParaRP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'[Диаграмма в Microsoft Word]Лист1'!$A$2:$A$6</c:f>
              <c:strCache>
                <c:ptCount val="5"/>
                <c:pt idx="0">
                  <c:v>Құлагер</c:v>
                </c:pt>
                <c:pt idx="1">
                  <c:v>Абсент</c:v>
                </c:pt>
                <c:pt idx="2">
                  <c:v>Керқұла</c:v>
                </c:pt>
                <c:pt idx="3">
                  <c:v>Шалқұйрық</c:v>
                </c:pt>
                <c:pt idx="4">
                  <c:v>Тайбурыл</c:v>
                </c:pt>
              </c:strCache>
            </c:strRef>
          </c:cat>
          <c:val>
            <c:numRef>
              <c:f>'[Диаграмма в Microsoft Word]Лист1'!$B$2:$B$6</c:f>
              <c:numCache>
                <c:formatCode>General</c:formatCode>
                <c:ptCount val="5"/>
                <c:pt idx="0">
                  <c:v>129</c:v>
                </c:pt>
                <c:pt idx="1">
                  <c:v>3</c:v>
                </c:pt>
                <c:pt idx="2">
                  <c:v>9</c:v>
                </c:pt>
                <c:pt idx="3">
                  <c:v>2</c:v>
                </c:pt>
                <c:pt idx="4">
                  <c:v>1</c:v>
                </c:pt>
              </c:numCache>
            </c:numRef>
          </c:val>
          <c:extLst xmlns:c16r2="http://schemas.microsoft.com/office/drawing/2015/06/chart">
            <c:ext xmlns:c16="http://schemas.microsoft.com/office/drawing/2014/chart" uri="{C3380CC4-5D6E-409C-BE32-E72D297353CC}">
              <c16:uniqueId val="{00000000-2D2A-4191-ADD0-FE01BDDCE910}"/>
            </c:ext>
          </c:extLst>
        </c:ser>
        <c:dLbls>
          <c:showLegendKey val="0"/>
          <c:showVal val="0"/>
          <c:showCatName val="0"/>
          <c:showSerName val="0"/>
          <c:showPercent val="1"/>
          <c:showBubbleSize val="0"/>
          <c:showLeaderLines val="1"/>
        </c:dLbls>
        <c:firstSliceAng val="0"/>
      </c:pieChart>
    </c:plotArea>
    <c:legend>
      <c:legendPos val="r"/>
      <c:overlay val="0"/>
      <c:spPr>
        <a:effectLst>
          <a:outerShdw sx="1000" sy="1000" algn="ctr" rotWithShape="0">
            <a:srgbClr val="000000"/>
          </a:outerShdw>
        </a:effectLst>
      </c:spPr>
      <c:txPr>
        <a:bodyPr/>
        <a:lstStyle/>
        <a:p>
          <a:pPr>
            <a:defRPr sz="1400">
              <a:solidFill>
                <a:sysClr val="windowText" lastClr="000000"/>
              </a:solidFill>
              <a:latin typeface="Times New Roman" pitchFamily="18" charset="0"/>
              <a:cs typeface="Times New Roman" pitchFamily="18" charset="0"/>
            </a:defRPr>
          </a:pPr>
          <a:endParaRPr lang="ru-RU"/>
        </a:p>
      </c:txPr>
    </c:legend>
    <c:plotVisOnly val="1"/>
    <c:dispBlanksAs val="gap"/>
    <c:showDLblsOverMax val="0"/>
  </c:chart>
  <c:spPr>
    <a:ln>
      <a:solidFill>
        <a:schemeClr val="accent1"/>
      </a:solid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2F28BF-A77E-4116-8866-B12AEDAE5F8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50DFFD96-B321-4643-BE0D-4E62A50D9F70}">
      <dgm:prSet phldrT="[Текст]" custT="1"/>
      <dgm:spPr/>
      <dgm:t>
        <a:bodyPr/>
        <a:lstStyle/>
        <a:p>
          <a:pPr algn="ctr"/>
          <a:r>
            <a:rPr lang="ru-RU" sz="1200" b="1">
              <a:latin typeface="Times New Roman" pitchFamily="18" charset="0"/>
              <a:cs typeface="Times New Roman" pitchFamily="18" charset="0"/>
            </a:rPr>
            <a:t>БАҚ</a:t>
          </a:r>
        </a:p>
      </dgm:t>
    </dgm:pt>
    <dgm:pt modelId="{2EF130BF-B067-46F0-885D-2D9B8A02817A}" type="parTrans" cxnId="{184DF067-71D3-4414-ACF0-487F446A1DC3}">
      <dgm:prSet/>
      <dgm:spPr/>
      <dgm:t>
        <a:bodyPr/>
        <a:lstStyle/>
        <a:p>
          <a:pPr algn="ctr"/>
          <a:endParaRPr lang="ru-RU"/>
        </a:p>
      </dgm:t>
    </dgm:pt>
    <dgm:pt modelId="{A714845D-8044-40EB-856D-AABFD36A9A65}" type="sibTrans" cxnId="{184DF067-71D3-4414-ACF0-487F446A1DC3}">
      <dgm:prSet/>
      <dgm:spPr/>
      <dgm:t>
        <a:bodyPr/>
        <a:lstStyle/>
        <a:p>
          <a:pPr algn="ctr"/>
          <a:endParaRPr lang="ru-RU"/>
        </a:p>
      </dgm:t>
    </dgm:pt>
    <dgm:pt modelId="{3FB9CCAC-C38C-4984-B0ED-767E34618B7D}">
      <dgm:prSet phldrT="[Текст]" custT="1"/>
      <dgm:spPr/>
      <dgm:t>
        <a:bodyPr/>
        <a:lstStyle/>
        <a:p>
          <a:pPr algn="ctr"/>
          <a:r>
            <a:rPr lang="ru-RU" sz="1200">
              <a:latin typeface="Times New Roman" pitchFamily="18" charset="0"/>
              <a:cs typeface="Times New Roman" pitchFamily="18" charset="0"/>
            </a:rPr>
            <a:t>Дәстүрлі</a:t>
          </a:r>
        </a:p>
      </dgm:t>
    </dgm:pt>
    <dgm:pt modelId="{0FCD4318-86C9-477B-ADA3-7E64E2558542}" type="parTrans" cxnId="{CB42E1BC-2972-4F08-A9C6-D59A6DADE821}">
      <dgm:prSet/>
      <dgm:spPr/>
      <dgm:t>
        <a:bodyPr/>
        <a:lstStyle/>
        <a:p>
          <a:pPr algn="ctr"/>
          <a:endParaRPr lang="ru-RU" sz="1400">
            <a:latin typeface="Times New Roman" pitchFamily="18" charset="0"/>
            <a:cs typeface="Times New Roman" pitchFamily="18" charset="0"/>
          </a:endParaRPr>
        </a:p>
      </dgm:t>
    </dgm:pt>
    <dgm:pt modelId="{9BF840DD-BAA4-4F54-8A23-A30F704DB2CE}" type="sibTrans" cxnId="{CB42E1BC-2972-4F08-A9C6-D59A6DADE821}">
      <dgm:prSet/>
      <dgm:spPr/>
      <dgm:t>
        <a:bodyPr/>
        <a:lstStyle/>
        <a:p>
          <a:pPr algn="ctr"/>
          <a:endParaRPr lang="ru-RU"/>
        </a:p>
      </dgm:t>
    </dgm:pt>
    <dgm:pt modelId="{E4AE46C2-DD99-4117-B00D-3067B9DB9D86}">
      <dgm:prSet phldrT="[Текст]" custT="1"/>
      <dgm:spPr/>
      <dgm:t>
        <a:bodyPr/>
        <a:lstStyle/>
        <a:p>
          <a:pPr algn="ctr"/>
          <a:r>
            <a:rPr lang="ru-RU" sz="1200">
              <a:latin typeface="Times New Roman" pitchFamily="18" charset="0"/>
              <a:cs typeface="Times New Roman" pitchFamily="18" charset="0"/>
            </a:rPr>
            <a:t>Газет-журналдар</a:t>
          </a:r>
          <a:endParaRPr lang="ru-RU" sz="1400">
            <a:latin typeface="Times New Roman" pitchFamily="18" charset="0"/>
            <a:cs typeface="Times New Roman" pitchFamily="18" charset="0"/>
          </a:endParaRPr>
        </a:p>
      </dgm:t>
    </dgm:pt>
    <dgm:pt modelId="{05FF4486-7357-4F47-A250-1A937689100A}" type="parTrans" cxnId="{B3FC157C-DCEB-4399-9E2A-62025367DE54}">
      <dgm:prSet/>
      <dgm:spPr/>
      <dgm:t>
        <a:bodyPr/>
        <a:lstStyle/>
        <a:p>
          <a:pPr algn="ctr"/>
          <a:endParaRPr lang="ru-RU" sz="1400">
            <a:latin typeface="Times New Roman" pitchFamily="18" charset="0"/>
            <a:cs typeface="Times New Roman" pitchFamily="18" charset="0"/>
          </a:endParaRPr>
        </a:p>
      </dgm:t>
    </dgm:pt>
    <dgm:pt modelId="{38EEC403-A2D1-4356-B231-42A0D9640D21}" type="sibTrans" cxnId="{B3FC157C-DCEB-4399-9E2A-62025367DE54}">
      <dgm:prSet/>
      <dgm:spPr/>
      <dgm:t>
        <a:bodyPr/>
        <a:lstStyle/>
        <a:p>
          <a:pPr algn="ctr"/>
          <a:endParaRPr lang="ru-RU"/>
        </a:p>
      </dgm:t>
    </dgm:pt>
    <dgm:pt modelId="{8A2358E7-505B-44D1-B365-7464BD733321}">
      <dgm:prSet phldrT="[Текст]" custT="1"/>
      <dgm:spPr/>
      <dgm:t>
        <a:bodyPr/>
        <a:lstStyle/>
        <a:p>
          <a:pPr algn="ctr"/>
          <a:r>
            <a:rPr lang="ru-RU" sz="1200">
              <a:latin typeface="Times New Roman" pitchFamily="18" charset="0"/>
              <a:cs typeface="Times New Roman" pitchFamily="18" charset="0"/>
            </a:rPr>
            <a:t>Радио</a:t>
          </a:r>
          <a:endParaRPr lang="ru-RU" sz="1400">
            <a:latin typeface="Times New Roman" pitchFamily="18" charset="0"/>
            <a:cs typeface="Times New Roman" pitchFamily="18" charset="0"/>
          </a:endParaRPr>
        </a:p>
      </dgm:t>
    </dgm:pt>
    <dgm:pt modelId="{7279125C-8695-4A15-A34A-66B57D19D023}" type="parTrans" cxnId="{66D07BB2-EFFB-4DBA-9062-AB5EF808D24E}">
      <dgm:prSet/>
      <dgm:spPr/>
      <dgm:t>
        <a:bodyPr/>
        <a:lstStyle/>
        <a:p>
          <a:pPr algn="ctr"/>
          <a:endParaRPr lang="ru-RU" sz="1400">
            <a:latin typeface="Times New Roman" pitchFamily="18" charset="0"/>
            <a:cs typeface="Times New Roman" pitchFamily="18" charset="0"/>
          </a:endParaRPr>
        </a:p>
      </dgm:t>
    </dgm:pt>
    <dgm:pt modelId="{883A7510-8ABA-4BCC-94E9-0D05A4202892}" type="sibTrans" cxnId="{66D07BB2-EFFB-4DBA-9062-AB5EF808D24E}">
      <dgm:prSet/>
      <dgm:spPr/>
      <dgm:t>
        <a:bodyPr/>
        <a:lstStyle/>
        <a:p>
          <a:pPr algn="ctr"/>
          <a:endParaRPr lang="ru-RU"/>
        </a:p>
      </dgm:t>
    </dgm:pt>
    <dgm:pt modelId="{58C8792D-BA3B-469F-BE0A-B64CD69168DC}">
      <dgm:prSet phldrT="[Текст]" custT="1"/>
      <dgm:spPr/>
      <dgm:t>
        <a:bodyPr/>
        <a:lstStyle/>
        <a:p>
          <a:pPr algn="ctr"/>
          <a:r>
            <a:rPr lang="ru-RU" sz="1200">
              <a:latin typeface="Times New Roman" pitchFamily="18" charset="0"/>
              <a:cs typeface="Times New Roman" pitchFamily="18" charset="0"/>
            </a:rPr>
            <a:t>Электронды</a:t>
          </a:r>
          <a:endParaRPr lang="ru-RU" sz="1400">
            <a:latin typeface="Times New Roman" pitchFamily="18" charset="0"/>
            <a:cs typeface="Times New Roman" pitchFamily="18" charset="0"/>
          </a:endParaRPr>
        </a:p>
      </dgm:t>
    </dgm:pt>
    <dgm:pt modelId="{E55EEF21-2BCA-4A56-94DD-8441B26D21F3}" type="parTrans" cxnId="{48FB53FE-022A-48CF-8FCB-7171C976C2AA}">
      <dgm:prSet/>
      <dgm:spPr/>
      <dgm:t>
        <a:bodyPr/>
        <a:lstStyle/>
        <a:p>
          <a:pPr algn="ctr"/>
          <a:endParaRPr lang="ru-RU" sz="1400">
            <a:latin typeface="Times New Roman" pitchFamily="18" charset="0"/>
            <a:cs typeface="Times New Roman" pitchFamily="18" charset="0"/>
          </a:endParaRPr>
        </a:p>
      </dgm:t>
    </dgm:pt>
    <dgm:pt modelId="{A8FB0DB1-54C5-4E1A-8A50-0F3AD0B37F23}" type="sibTrans" cxnId="{48FB53FE-022A-48CF-8FCB-7171C976C2AA}">
      <dgm:prSet/>
      <dgm:spPr/>
      <dgm:t>
        <a:bodyPr/>
        <a:lstStyle/>
        <a:p>
          <a:pPr algn="ctr"/>
          <a:endParaRPr lang="ru-RU"/>
        </a:p>
      </dgm:t>
    </dgm:pt>
    <dgm:pt modelId="{F3089550-DD2A-4FC9-B05A-34F1BEAF09A4}">
      <dgm:prSet phldrT="[Текст]" custT="1"/>
      <dgm:spPr/>
      <dgm:t>
        <a:bodyPr/>
        <a:lstStyle/>
        <a:p>
          <a:pPr algn="ctr"/>
          <a:r>
            <a:rPr lang="ru-RU" sz="1200">
              <a:latin typeface="Times New Roman" pitchFamily="18" charset="0"/>
              <a:cs typeface="Times New Roman" pitchFamily="18" charset="0"/>
            </a:rPr>
            <a:t>Интернет-сайттар </a:t>
          </a:r>
        </a:p>
      </dgm:t>
    </dgm:pt>
    <dgm:pt modelId="{F1FDAEEE-3206-4F0E-BFD5-E5D1D4AA4363}" type="parTrans" cxnId="{B0DD2CF4-B716-4E2D-BBEF-DCE9464FAB2B}">
      <dgm:prSet/>
      <dgm:spPr/>
      <dgm:t>
        <a:bodyPr/>
        <a:lstStyle/>
        <a:p>
          <a:pPr algn="ctr"/>
          <a:endParaRPr lang="ru-RU" sz="1400">
            <a:latin typeface="Times New Roman" pitchFamily="18" charset="0"/>
            <a:cs typeface="Times New Roman" pitchFamily="18" charset="0"/>
          </a:endParaRPr>
        </a:p>
      </dgm:t>
    </dgm:pt>
    <dgm:pt modelId="{8A628114-0A7F-44D1-AE5A-57971CA31341}" type="sibTrans" cxnId="{B0DD2CF4-B716-4E2D-BBEF-DCE9464FAB2B}">
      <dgm:prSet/>
      <dgm:spPr/>
      <dgm:t>
        <a:bodyPr/>
        <a:lstStyle/>
        <a:p>
          <a:pPr algn="ctr"/>
          <a:endParaRPr lang="ru-RU"/>
        </a:p>
      </dgm:t>
    </dgm:pt>
    <dgm:pt modelId="{BAB6BE22-0E4D-46C2-A6D3-FA4771177934}">
      <dgm:prSet custT="1"/>
      <dgm:spPr/>
      <dgm:t>
        <a:bodyPr/>
        <a:lstStyle/>
        <a:p>
          <a:pPr algn="ctr"/>
          <a:r>
            <a:rPr lang="ru-RU" sz="1200">
              <a:latin typeface="Times New Roman" pitchFamily="18" charset="0"/>
              <a:cs typeface="Times New Roman" pitchFamily="18" charset="0"/>
            </a:rPr>
            <a:t>Теледидар</a:t>
          </a:r>
          <a:endParaRPr lang="ru-RU" sz="1400">
            <a:latin typeface="Times New Roman" pitchFamily="18" charset="0"/>
            <a:cs typeface="Times New Roman" pitchFamily="18" charset="0"/>
          </a:endParaRPr>
        </a:p>
      </dgm:t>
    </dgm:pt>
    <dgm:pt modelId="{32624EAD-D5DB-4E71-A712-AE20007A70EC}" type="parTrans" cxnId="{728FB469-1041-4638-ADF4-F5AE27612AFC}">
      <dgm:prSet/>
      <dgm:spPr/>
      <dgm:t>
        <a:bodyPr/>
        <a:lstStyle/>
        <a:p>
          <a:pPr algn="ctr"/>
          <a:endParaRPr lang="ru-RU"/>
        </a:p>
      </dgm:t>
    </dgm:pt>
    <dgm:pt modelId="{ACA0EBBD-4579-40F3-8559-44BE5A3BA081}" type="sibTrans" cxnId="{728FB469-1041-4638-ADF4-F5AE27612AFC}">
      <dgm:prSet/>
      <dgm:spPr/>
      <dgm:t>
        <a:bodyPr/>
        <a:lstStyle/>
        <a:p>
          <a:pPr algn="ctr"/>
          <a:endParaRPr lang="ru-RU"/>
        </a:p>
      </dgm:t>
    </dgm:pt>
    <dgm:pt modelId="{A696D225-7A8D-48FA-BD10-5E870273B2EE}">
      <dgm:prSet custT="1"/>
      <dgm:spPr/>
      <dgm:t>
        <a:bodyPr/>
        <a:lstStyle/>
        <a:p>
          <a:pPr algn="ctr"/>
          <a:r>
            <a:rPr lang="ru-RU" sz="1200">
              <a:latin typeface="Times New Roman" pitchFamily="18" charset="0"/>
              <a:cs typeface="Times New Roman" pitchFamily="18" charset="0"/>
            </a:rPr>
            <a:t>Әлеуметтік желілер</a:t>
          </a:r>
          <a:endParaRPr lang="ru-RU" sz="1400">
            <a:latin typeface="Times New Roman" pitchFamily="18" charset="0"/>
            <a:cs typeface="Times New Roman" pitchFamily="18" charset="0"/>
          </a:endParaRPr>
        </a:p>
      </dgm:t>
    </dgm:pt>
    <dgm:pt modelId="{57EC145E-55CA-4193-9631-5C7AC512499B}" type="parTrans" cxnId="{BD0DDCEA-74B0-4416-8249-EDDC3934CEA5}">
      <dgm:prSet/>
      <dgm:spPr/>
      <dgm:t>
        <a:bodyPr/>
        <a:lstStyle/>
        <a:p>
          <a:pPr algn="ctr"/>
          <a:endParaRPr lang="ru-RU"/>
        </a:p>
      </dgm:t>
    </dgm:pt>
    <dgm:pt modelId="{ACB3CB93-D2D9-48EC-917A-29649BB8A05C}" type="sibTrans" cxnId="{BD0DDCEA-74B0-4416-8249-EDDC3934CEA5}">
      <dgm:prSet/>
      <dgm:spPr/>
      <dgm:t>
        <a:bodyPr/>
        <a:lstStyle/>
        <a:p>
          <a:pPr algn="ctr"/>
          <a:endParaRPr lang="ru-RU"/>
        </a:p>
      </dgm:t>
    </dgm:pt>
    <dgm:pt modelId="{88524B86-EB37-4032-9237-42709D9E8ADE}">
      <dgm:prSet custT="1"/>
      <dgm:spPr/>
      <dgm:t>
        <a:bodyPr/>
        <a:lstStyle/>
        <a:p>
          <a:pPr algn="ctr"/>
          <a:r>
            <a:rPr lang="ru-RU" sz="1200">
              <a:latin typeface="Times New Roman" pitchFamily="18" charset="0"/>
              <a:cs typeface="Times New Roman" pitchFamily="18" charset="0"/>
            </a:rPr>
            <a:t>Блогтар</a:t>
          </a:r>
          <a:endParaRPr lang="ru-RU" sz="1500">
            <a:latin typeface="Times New Roman" pitchFamily="18" charset="0"/>
            <a:cs typeface="Times New Roman" pitchFamily="18" charset="0"/>
          </a:endParaRPr>
        </a:p>
      </dgm:t>
    </dgm:pt>
    <dgm:pt modelId="{9093482E-EC6D-4391-A8B0-7F8CD134AAA2}" type="parTrans" cxnId="{D518E684-8C00-4A7E-B9C0-962D32369C4D}">
      <dgm:prSet/>
      <dgm:spPr/>
      <dgm:t>
        <a:bodyPr/>
        <a:lstStyle/>
        <a:p>
          <a:pPr algn="ctr"/>
          <a:endParaRPr lang="ru-RU"/>
        </a:p>
      </dgm:t>
    </dgm:pt>
    <dgm:pt modelId="{457920DF-BC9D-49EC-8B92-E2C225971698}" type="sibTrans" cxnId="{D518E684-8C00-4A7E-B9C0-962D32369C4D}">
      <dgm:prSet/>
      <dgm:spPr/>
      <dgm:t>
        <a:bodyPr/>
        <a:lstStyle/>
        <a:p>
          <a:pPr algn="ctr"/>
          <a:endParaRPr lang="ru-RU"/>
        </a:p>
      </dgm:t>
    </dgm:pt>
    <dgm:pt modelId="{9DB7A2C4-4CBF-4734-A562-A132799C9564}" type="pres">
      <dgm:prSet presAssocID="{7D2F28BF-A77E-4116-8866-B12AEDAE5F86}" presName="hierChild1" presStyleCnt="0">
        <dgm:presLayoutVars>
          <dgm:chPref val="1"/>
          <dgm:dir/>
          <dgm:animOne val="branch"/>
          <dgm:animLvl val="lvl"/>
          <dgm:resizeHandles/>
        </dgm:presLayoutVars>
      </dgm:prSet>
      <dgm:spPr/>
      <dgm:t>
        <a:bodyPr/>
        <a:lstStyle/>
        <a:p>
          <a:endParaRPr lang="ru-RU"/>
        </a:p>
      </dgm:t>
    </dgm:pt>
    <dgm:pt modelId="{53B732F9-E2E7-469F-BCC0-D93646CEC630}" type="pres">
      <dgm:prSet presAssocID="{50DFFD96-B321-4643-BE0D-4E62A50D9F70}" presName="hierRoot1" presStyleCnt="0"/>
      <dgm:spPr/>
    </dgm:pt>
    <dgm:pt modelId="{EEBAE9DB-99F6-455A-B315-492F4EF97BC7}" type="pres">
      <dgm:prSet presAssocID="{50DFFD96-B321-4643-BE0D-4E62A50D9F70}" presName="composite" presStyleCnt="0"/>
      <dgm:spPr/>
    </dgm:pt>
    <dgm:pt modelId="{8D1AA2F8-3A76-43BE-961B-0DC19A0BE6B5}" type="pres">
      <dgm:prSet presAssocID="{50DFFD96-B321-4643-BE0D-4E62A50D9F70}" presName="background" presStyleLbl="node0" presStyleIdx="0" presStyleCnt="1"/>
      <dgm:spPr/>
    </dgm:pt>
    <dgm:pt modelId="{FDC62F40-F858-4E83-B351-76EDC3749AAB}" type="pres">
      <dgm:prSet presAssocID="{50DFFD96-B321-4643-BE0D-4E62A50D9F70}" presName="text" presStyleLbl="fgAcc0" presStyleIdx="0" presStyleCnt="1">
        <dgm:presLayoutVars>
          <dgm:chPref val="3"/>
        </dgm:presLayoutVars>
      </dgm:prSet>
      <dgm:spPr/>
      <dgm:t>
        <a:bodyPr/>
        <a:lstStyle/>
        <a:p>
          <a:endParaRPr lang="ru-RU"/>
        </a:p>
      </dgm:t>
    </dgm:pt>
    <dgm:pt modelId="{FFF82BFC-A698-4A13-9A7C-C49D6C66F38A}" type="pres">
      <dgm:prSet presAssocID="{50DFFD96-B321-4643-BE0D-4E62A50D9F70}" presName="hierChild2" presStyleCnt="0"/>
      <dgm:spPr/>
    </dgm:pt>
    <dgm:pt modelId="{2582B8B7-0CEC-4F26-B71D-A520E9C67B0C}" type="pres">
      <dgm:prSet presAssocID="{0FCD4318-86C9-477B-ADA3-7E64E2558542}" presName="Name10" presStyleLbl="parChTrans1D2" presStyleIdx="0" presStyleCnt="2"/>
      <dgm:spPr/>
      <dgm:t>
        <a:bodyPr/>
        <a:lstStyle/>
        <a:p>
          <a:endParaRPr lang="ru-RU"/>
        </a:p>
      </dgm:t>
    </dgm:pt>
    <dgm:pt modelId="{6B413674-3199-4B75-89B5-1990B7BB0DAD}" type="pres">
      <dgm:prSet presAssocID="{3FB9CCAC-C38C-4984-B0ED-767E34618B7D}" presName="hierRoot2" presStyleCnt="0"/>
      <dgm:spPr/>
    </dgm:pt>
    <dgm:pt modelId="{62E03312-405C-4A2D-A681-0C7BB0CCFC17}" type="pres">
      <dgm:prSet presAssocID="{3FB9CCAC-C38C-4984-B0ED-767E34618B7D}" presName="composite2" presStyleCnt="0"/>
      <dgm:spPr/>
    </dgm:pt>
    <dgm:pt modelId="{D04E959C-8905-46D8-A42F-7E6C29AA5B28}" type="pres">
      <dgm:prSet presAssocID="{3FB9CCAC-C38C-4984-B0ED-767E34618B7D}" presName="background2" presStyleLbl="node2" presStyleIdx="0" presStyleCnt="2"/>
      <dgm:spPr/>
    </dgm:pt>
    <dgm:pt modelId="{C4A2869B-3B9B-48E0-A804-69F4732D6F83}" type="pres">
      <dgm:prSet presAssocID="{3FB9CCAC-C38C-4984-B0ED-767E34618B7D}" presName="text2" presStyleLbl="fgAcc2" presStyleIdx="0" presStyleCnt="2" custScaleX="154827">
        <dgm:presLayoutVars>
          <dgm:chPref val="3"/>
        </dgm:presLayoutVars>
      </dgm:prSet>
      <dgm:spPr/>
      <dgm:t>
        <a:bodyPr/>
        <a:lstStyle/>
        <a:p>
          <a:endParaRPr lang="ru-RU"/>
        </a:p>
      </dgm:t>
    </dgm:pt>
    <dgm:pt modelId="{014C5E73-B10E-4A71-9AEC-17549A32B576}" type="pres">
      <dgm:prSet presAssocID="{3FB9CCAC-C38C-4984-B0ED-767E34618B7D}" presName="hierChild3" presStyleCnt="0"/>
      <dgm:spPr/>
    </dgm:pt>
    <dgm:pt modelId="{05F590F7-CE5B-4F41-B46E-E6CFB580C06D}" type="pres">
      <dgm:prSet presAssocID="{05FF4486-7357-4F47-A250-1A937689100A}" presName="Name17" presStyleLbl="parChTrans1D3" presStyleIdx="0" presStyleCnt="6"/>
      <dgm:spPr/>
      <dgm:t>
        <a:bodyPr/>
        <a:lstStyle/>
        <a:p>
          <a:endParaRPr lang="ru-RU"/>
        </a:p>
      </dgm:t>
    </dgm:pt>
    <dgm:pt modelId="{2F930EAE-4C6B-40E9-9B53-A846EF260F8A}" type="pres">
      <dgm:prSet presAssocID="{E4AE46C2-DD99-4117-B00D-3067B9DB9D86}" presName="hierRoot3" presStyleCnt="0"/>
      <dgm:spPr/>
    </dgm:pt>
    <dgm:pt modelId="{6FF69A1C-F2A6-4EB1-9A42-07075CAC2DA3}" type="pres">
      <dgm:prSet presAssocID="{E4AE46C2-DD99-4117-B00D-3067B9DB9D86}" presName="composite3" presStyleCnt="0"/>
      <dgm:spPr/>
    </dgm:pt>
    <dgm:pt modelId="{8AA0F62E-CA13-47F4-B895-553AD5D2B1AE}" type="pres">
      <dgm:prSet presAssocID="{E4AE46C2-DD99-4117-B00D-3067B9DB9D86}" presName="background3" presStyleLbl="node3" presStyleIdx="0" presStyleCnt="6"/>
      <dgm:spPr/>
    </dgm:pt>
    <dgm:pt modelId="{B5B8DA00-D2AD-41D1-B68A-FD3973EFD385}" type="pres">
      <dgm:prSet presAssocID="{E4AE46C2-DD99-4117-B00D-3067B9DB9D86}" presName="text3" presStyleLbl="fgAcc3" presStyleIdx="0" presStyleCnt="6">
        <dgm:presLayoutVars>
          <dgm:chPref val="3"/>
        </dgm:presLayoutVars>
      </dgm:prSet>
      <dgm:spPr/>
      <dgm:t>
        <a:bodyPr/>
        <a:lstStyle/>
        <a:p>
          <a:endParaRPr lang="ru-RU"/>
        </a:p>
      </dgm:t>
    </dgm:pt>
    <dgm:pt modelId="{64138F3D-E81C-43CE-AA08-5929BFCFA9A8}" type="pres">
      <dgm:prSet presAssocID="{E4AE46C2-DD99-4117-B00D-3067B9DB9D86}" presName="hierChild4" presStyleCnt="0"/>
      <dgm:spPr/>
    </dgm:pt>
    <dgm:pt modelId="{94855C38-BA1F-430F-9D2C-2C6C452814C3}" type="pres">
      <dgm:prSet presAssocID="{32624EAD-D5DB-4E71-A712-AE20007A70EC}" presName="Name17" presStyleLbl="parChTrans1D3" presStyleIdx="1" presStyleCnt="6"/>
      <dgm:spPr/>
      <dgm:t>
        <a:bodyPr/>
        <a:lstStyle/>
        <a:p>
          <a:endParaRPr lang="ru-RU"/>
        </a:p>
      </dgm:t>
    </dgm:pt>
    <dgm:pt modelId="{007AFBC7-9F20-4B72-A527-9ADE9ACDFB0B}" type="pres">
      <dgm:prSet presAssocID="{BAB6BE22-0E4D-46C2-A6D3-FA4771177934}" presName="hierRoot3" presStyleCnt="0"/>
      <dgm:spPr/>
    </dgm:pt>
    <dgm:pt modelId="{D06FE823-30F1-4B57-BEC1-F231997A4B41}" type="pres">
      <dgm:prSet presAssocID="{BAB6BE22-0E4D-46C2-A6D3-FA4771177934}" presName="composite3" presStyleCnt="0"/>
      <dgm:spPr/>
    </dgm:pt>
    <dgm:pt modelId="{A035DA7A-95F9-4B96-A624-BDA98403031D}" type="pres">
      <dgm:prSet presAssocID="{BAB6BE22-0E4D-46C2-A6D3-FA4771177934}" presName="background3" presStyleLbl="node3" presStyleIdx="1" presStyleCnt="6"/>
      <dgm:spPr/>
    </dgm:pt>
    <dgm:pt modelId="{878094E3-B96D-4A49-B50D-22B96872CE01}" type="pres">
      <dgm:prSet presAssocID="{BAB6BE22-0E4D-46C2-A6D3-FA4771177934}" presName="text3" presStyleLbl="fgAcc3" presStyleIdx="1" presStyleCnt="6">
        <dgm:presLayoutVars>
          <dgm:chPref val="3"/>
        </dgm:presLayoutVars>
      </dgm:prSet>
      <dgm:spPr/>
      <dgm:t>
        <a:bodyPr/>
        <a:lstStyle/>
        <a:p>
          <a:endParaRPr lang="ru-RU"/>
        </a:p>
      </dgm:t>
    </dgm:pt>
    <dgm:pt modelId="{0E690780-F791-4F6B-A510-E9AEC2E8B881}" type="pres">
      <dgm:prSet presAssocID="{BAB6BE22-0E4D-46C2-A6D3-FA4771177934}" presName="hierChild4" presStyleCnt="0"/>
      <dgm:spPr/>
    </dgm:pt>
    <dgm:pt modelId="{552E9CBC-957C-444B-9EC3-A8C17112362C}" type="pres">
      <dgm:prSet presAssocID="{7279125C-8695-4A15-A34A-66B57D19D023}" presName="Name17" presStyleLbl="parChTrans1D3" presStyleIdx="2" presStyleCnt="6"/>
      <dgm:spPr/>
      <dgm:t>
        <a:bodyPr/>
        <a:lstStyle/>
        <a:p>
          <a:endParaRPr lang="ru-RU"/>
        </a:p>
      </dgm:t>
    </dgm:pt>
    <dgm:pt modelId="{42211CB0-2240-4180-8466-2768F3657AAF}" type="pres">
      <dgm:prSet presAssocID="{8A2358E7-505B-44D1-B365-7464BD733321}" presName="hierRoot3" presStyleCnt="0"/>
      <dgm:spPr/>
    </dgm:pt>
    <dgm:pt modelId="{76AA7CFB-7595-45F1-B48C-F6F8EE364C57}" type="pres">
      <dgm:prSet presAssocID="{8A2358E7-505B-44D1-B365-7464BD733321}" presName="composite3" presStyleCnt="0"/>
      <dgm:spPr/>
    </dgm:pt>
    <dgm:pt modelId="{8CC6F710-83E0-484E-8F3B-9BFEAC510633}" type="pres">
      <dgm:prSet presAssocID="{8A2358E7-505B-44D1-B365-7464BD733321}" presName="background3" presStyleLbl="node3" presStyleIdx="2" presStyleCnt="6"/>
      <dgm:spPr/>
    </dgm:pt>
    <dgm:pt modelId="{8223587E-C4EB-4BFA-9BC7-4AFA7D7EA44B}" type="pres">
      <dgm:prSet presAssocID="{8A2358E7-505B-44D1-B365-7464BD733321}" presName="text3" presStyleLbl="fgAcc3" presStyleIdx="2" presStyleCnt="6">
        <dgm:presLayoutVars>
          <dgm:chPref val="3"/>
        </dgm:presLayoutVars>
      </dgm:prSet>
      <dgm:spPr/>
      <dgm:t>
        <a:bodyPr/>
        <a:lstStyle/>
        <a:p>
          <a:endParaRPr lang="ru-RU"/>
        </a:p>
      </dgm:t>
    </dgm:pt>
    <dgm:pt modelId="{899B4980-6A83-4E55-9DEE-6457F8C9BC80}" type="pres">
      <dgm:prSet presAssocID="{8A2358E7-505B-44D1-B365-7464BD733321}" presName="hierChild4" presStyleCnt="0"/>
      <dgm:spPr/>
    </dgm:pt>
    <dgm:pt modelId="{5A416696-8264-4083-9B88-D7EF853251DF}" type="pres">
      <dgm:prSet presAssocID="{E55EEF21-2BCA-4A56-94DD-8441B26D21F3}" presName="Name10" presStyleLbl="parChTrans1D2" presStyleIdx="1" presStyleCnt="2"/>
      <dgm:spPr/>
      <dgm:t>
        <a:bodyPr/>
        <a:lstStyle/>
        <a:p>
          <a:endParaRPr lang="ru-RU"/>
        </a:p>
      </dgm:t>
    </dgm:pt>
    <dgm:pt modelId="{AE335E82-2E9C-4DF0-BB9D-2D33B6EDA625}" type="pres">
      <dgm:prSet presAssocID="{58C8792D-BA3B-469F-BE0A-B64CD69168DC}" presName="hierRoot2" presStyleCnt="0"/>
      <dgm:spPr/>
    </dgm:pt>
    <dgm:pt modelId="{130E5379-7246-470E-8354-F63A73EE89DB}" type="pres">
      <dgm:prSet presAssocID="{58C8792D-BA3B-469F-BE0A-B64CD69168DC}" presName="composite2" presStyleCnt="0"/>
      <dgm:spPr/>
    </dgm:pt>
    <dgm:pt modelId="{0554A67C-B776-4351-A3BE-AA7A88B205F9}" type="pres">
      <dgm:prSet presAssocID="{58C8792D-BA3B-469F-BE0A-B64CD69168DC}" presName="background2" presStyleLbl="node2" presStyleIdx="1" presStyleCnt="2"/>
      <dgm:spPr/>
    </dgm:pt>
    <dgm:pt modelId="{37CBE3B4-565C-49C3-98E7-901B4B598811}" type="pres">
      <dgm:prSet presAssocID="{58C8792D-BA3B-469F-BE0A-B64CD69168DC}" presName="text2" presStyleLbl="fgAcc2" presStyleIdx="1" presStyleCnt="2" custScaleX="129149">
        <dgm:presLayoutVars>
          <dgm:chPref val="3"/>
        </dgm:presLayoutVars>
      </dgm:prSet>
      <dgm:spPr/>
      <dgm:t>
        <a:bodyPr/>
        <a:lstStyle/>
        <a:p>
          <a:endParaRPr lang="ru-RU"/>
        </a:p>
      </dgm:t>
    </dgm:pt>
    <dgm:pt modelId="{FAAA1282-D265-413C-8ABC-8B7CA334C905}" type="pres">
      <dgm:prSet presAssocID="{58C8792D-BA3B-469F-BE0A-B64CD69168DC}" presName="hierChild3" presStyleCnt="0"/>
      <dgm:spPr/>
    </dgm:pt>
    <dgm:pt modelId="{63461755-AF3D-4162-8068-079A8BEB2786}" type="pres">
      <dgm:prSet presAssocID="{F1FDAEEE-3206-4F0E-BFD5-E5D1D4AA4363}" presName="Name17" presStyleLbl="parChTrans1D3" presStyleIdx="3" presStyleCnt="6"/>
      <dgm:spPr/>
      <dgm:t>
        <a:bodyPr/>
        <a:lstStyle/>
        <a:p>
          <a:endParaRPr lang="ru-RU"/>
        </a:p>
      </dgm:t>
    </dgm:pt>
    <dgm:pt modelId="{809A71F5-F689-4D11-8C84-55E22C2A2C67}" type="pres">
      <dgm:prSet presAssocID="{F3089550-DD2A-4FC9-B05A-34F1BEAF09A4}" presName="hierRoot3" presStyleCnt="0"/>
      <dgm:spPr/>
    </dgm:pt>
    <dgm:pt modelId="{17551E3D-A9DD-4FE8-8FD6-7C918C3C5EB2}" type="pres">
      <dgm:prSet presAssocID="{F3089550-DD2A-4FC9-B05A-34F1BEAF09A4}" presName="composite3" presStyleCnt="0"/>
      <dgm:spPr/>
    </dgm:pt>
    <dgm:pt modelId="{A35FE216-6335-454B-A289-9597B693E6B8}" type="pres">
      <dgm:prSet presAssocID="{F3089550-DD2A-4FC9-B05A-34F1BEAF09A4}" presName="background3" presStyleLbl="node3" presStyleIdx="3" presStyleCnt="6"/>
      <dgm:spPr/>
    </dgm:pt>
    <dgm:pt modelId="{BAF960D7-DDBC-4960-ADDE-A776939BFA3D}" type="pres">
      <dgm:prSet presAssocID="{F3089550-DD2A-4FC9-B05A-34F1BEAF09A4}" presName="text3" presStyleLbl="fgAcc3" presStyleIdx="3" presStyleCnt="6">
        <dgm:presLayoutVars>
          <dgm:chPref val="3"/>
        </dgm:presLayoutVars>
      </dgm:prSet>
      <dgm:spPr/>
      <dgm:t>
        <a:bodyPr/>
        <a:lstStyle/>
        <a:p>
          <a:endParaRPr lang="ru-RU"/>
        </a:p>
      </dgm:t>
    </dgm:pt>
    <dgm:pt modelId="{18556F62-5056-40E5-BE53-5FB03F1C2578}" type="pres">
      <dgm:prSet presAssocID="{F3089550-DD2A-4FC9-B05A-34F1BEAF09A4}" presName="hierChild4" presStyleCnt="0"/>
      <dgm:spPr/>
    </dgm:pt>
    <dgm:pt modelId="{EBA93EE2-10A0-47B8-A5D1-AE83140F4D67}" type="pres">
      <dgm:prSet presAssocID="{57EC145E-55CA-4193-9631-5C7AC512499B}" presName="Name17" presStyleLbl="parChTrans1D3" presStyleIdx="4" presStyleCnt="6"/>
      <dgm:spPr/>
      <dgm:t>
        <a:bodyPr/>
        <a:lstStyle/>
        <a:p>
          <a:endParaRPr lang="ru-RU"/>
        </a:p>
      </dgm:t>
    </dgm:pt>
    <dgm:pt modelId="{992118F8-6018-4DAB-B431-92AA50706149}" type="pres">
      <dgm:prSet presAssocID="{A696D225-7A8D-48FA-BD10-5E870273B2EE}" presName="hierRoot3" presStyleCnt="0"/>
      <dgm:spPr/>
    </dgm:pt>
    <dgm:pt modelId="{53675D7A-D5B3-49BD-903F-DB1A91F3576C}" type="pres">
      <dgm:prSet presAssocID="{A696D225-7A8D-48FA-BD10-5E870273B2EE}" presName="composite3" presStyleCnt="0"/>
      <dgm:spPr/>
    </dgm:pt>
    <dgm:pt modelId="{FDA44EAA-EA40-4398-BFE0-CE4393148C88}" type="pres">
      <dgm:prSet presAssocID="{A696D225-7A8D-48FA-BD10-5E870273B2EE}" presName="background3" presStyleLbl="node3" presStyleIdx="4" presStyleCnt="6"/>
      <dgm:spPr/>
    </dgm:pt>
    <dgm:pt modelId="{D20DEADC-8103-4EE9-AD15-B636F93BD996}" type="pres">
      <dgm:prSet presAssocID="{A696D225-7A8D-48FA-BD10-5E870273B2EE}" presName="text3" presStyleLbl="fgAcc3" presStyleIdx="4" presStyleCnt="6">
        <dgm:presLayoutVars>
          <dgm:chPref val="3"/>
        </dgm:presLayoutVars>
      </dgm:prSet>
      <dgm:spPr/>
      <dgm:t>
        <a:bodyPr/>
        <a:lstStyle/>
        <a:p>
          <a:endParaRPr lang="ru-RU"/>
        </a:p>
      </dgm:t>
    </dgm:pt>
    <dgm:pt modelId="{6CE35AC7-4F53-4B6D-96CF-4B9DFDA5A71B}" type="pres">
      <dgm:prSet presAssocID="{A696D225-7A8D-48FA-BD10-5E870273B2EE}" presName="hierChild4" presStyleCnt="0"/>
      <dgm:spPr/>
    </dgm:pt>
    <dgm:pt modelId="{E0991CA2-A7D2-47A1-BECC-25013CDC296E}" type="pres">
      <dgm:prSet presAssocID="{9093482E-EC6D-4391-A8B0-7F8CD134AAA2}" presName="Name17" presStyleLbl="parChTrans1D3" presStyleIdx="5" presStyleCnt="6"/>
      <dgm:spPr/>
      <dgm:t>
        <a:bodyPr/>
        <a:lstStyle/>
        <a:p>
          <a:endParaRPr lang="ru-RU"/>
        </a:p>
      </dgm:t>
    </dgm:pt>
    <dgm:pt modelId="{6487A955-4DA1-4192-9758-EB18E9ACEE21}" type="pres">
      <dgm:prSet presAssocID="{88524B86-EB37-4032-9237-42709D9E8ADE}" presName="hierRoot3" presStyleCnt="0"/>
      <dgm:spPr/>
    </dgm:pt>
    <dgm:pt modelId="{EBE15181-DCA7-46EF-8727-1032F4490F9E}" type="pres">
      <dgm:prSet presAssocID="{88524B86-EB37-4032-9237-42709D9E8ADE}" presName="composite3" presStyleCnt="0"/>
      <dgm:spPr/>
    </dgm:pt>
    <dgm:pt modelId="{1E789B9A-1E83-4B92-B37F-7A09238284B7}" type="pres">
      <dgm:prSet presAssocID="{88524B86-EB37-4032-9237-42709D9E8ADE}" presName="background3" presStyleLbl="node3" presStyleIdx="5" presStyleCnt="6"/>
      <dgm:spPr/>
    </dgm:pt>
    <dgm:pt modelId="{B5EB43BC-7AB3-4015-B5A0-CBC8743D3E7D}" type="pres">
      <dgm:prSet presAssocID="{88524B86-EB37-4032-9237-42709D9E8ADE}" presName="text3" presStyleLbl="fgAcc3" presStyleIdx="5" presStyleCnt="6">
        <dgm:presLayoutVars>
          <dgm:chPref val="3"/>
        </dgm:presLayoutVars>
      </dgm:prSet>
      <dgm:spPr/>
      <dgm:t>
        <a:bodyPr/>
        <a:lstStyle/>
        <a:p>
          <a:endParaRPr lang="ru-RU"/>
        </a:p>
      </dgm:t>
    </dgm:pt>
    <dgm:pt modelId="{26371394-E679-44BA-9093-7C24D1D703AA}" type="pres">
      <dgm:prSet presAssocID="{88524B86-EB37-4032-9237-42709D9E8ADE}" presName="hierChild4" presStyleCnt="0"/>
      <dgm:spPr/>
    </dgm:pt>
  </dgm:ptLst>
  <dgm:cxnLst>
    <dgm:cxn modelId="{6DE78E8E-CBC1-49E7-823E-D4F179FCDCE0}" type="presOf" srcId="{A696D225-7A8D-48FA-BD10-5E870273B2EE}" destId="{D20DEADC-8103-4EE9-AD15-B636F93BD996}" srcOrd="0" destOrd="0" presId="urn:microsoft.com/office/officeart/2005/8/layout/hierarchy1"/>
    <dgm:cxn modelId="{7C56FF0B-212F-4DA6-B000-7C694721A43D}" type="presOf" srcId="{58C8792D-BA3B-469F-BE0A-B64CD69168DC}" destId="{37CBE3B4-565C-49C3-98E7-901B4B598811}" srcOrd="0" destOrd="0" presId="urn:microsoft.com/office/officeart/2005/8/layout/hierarchy1"/>
    <dgm:cxn modelId="{B0DD2CF4-B716-4E2D-BBEF-DCE9464FAB2B}" srcId="{58C8792D-BA3B-469F-BE0A-B64CD69168DC}" destId="{F3089550-DD2A-4FC9-B05A-34F1BEAF09A4}" srcOrd="0" destOrd="0" parTransId="{F1FDAEEE-3206-4F0E-BFD5-E5D1D4AA4363}" sibTransId="{8A628114-0A7F-44D1-AE5A-57971CA31341}"/>
    <dgm:cxn modelId="{D518E684-8C00-4A7E-B9C0-962D32369C4D}" srcId="{58C8792D-BA3B-469F-BE0A-B64CD69168DC}" destId="{88524B86-EB37-4032-9237-42709D9E8ADE}" srcOrd="2" destOrd="0" parTransId="{9093482E-EC6D-4391-A8B0-7F8CD134AAA2}" sibTransId="{457920DF-BC9D-49EC-8B92-E2C225971698}"/>
    <dgm:cxn modelId="{26CBB0E5-C3D7-428E-98F5-9D900E2727E1}" type="presOf" srcId="{9093482E-EC6D-4391-A8B0-7F8CD134AAA2}" destId="{E0991CA2-A7D2-47A1-BECC-25013CDC296E}" srcOrd="0" destOrd="0" presId="urn:microsoft.com/office/officeart/2005/8/layout/hierarchy1"/>
    <dgm:cxn modelId="{4658329F-8EDC-4F33-AE9D-E3EA6C7137B8}" type="presOf" srcId="{BAB6BE22-0E4D-46C2-A6D3-FA4771177934}" destId="{878094E3-B96D-4A49-B50D-22B96872CE01}" srcOrd="0" destOrd="0" presId="urn:microsoft.com/office/officeart/2005/8/layout/hierarchy1"/>
    <dgm:cxn modelId="{A70C1A12-9733-40BA-A4B6-935249F383DB}" type="presOf" srcId="{E4AE46C2-DD99-4117-B00D-3067B9DB9D86}" destId="{B5B8DA00-D2AD-41D1-B68A-FD3973EFD385}" srcOrd="0" destOrd="0" presId="urn:microsoft.com/office/officeart/2005/8/layout/hierarchy1"/>
    <dgm:cxn modelId="{A2286EB0-6248-441C-99AB-50842C0C60B7}" type="presOf" srcId="{32624EAD-D5DB-4E71-A712-AE20007A70EC}" destId="{94855C38-BA1F-430F-9D2C-2C6C452814C3}" srcOrd="0" destOrd="0" presId="urn:microsoft.com/office/officeart/2005/8/layout/hierarchy1"/>
    <dgm:cxn modelId="{BD0DDCEA-74B0-4416-8249-EDDC3934CEA5}" srcId="{58C8792D-BA3B-469F-BE0A-B64CD69168DC}" destId="{A696D225-7A8D-48FA-BD10-5E870273B2EE}" srcOrd="1" destOrd="0" parTransId="{57EC145E-55CA-4193-9631-5C7AC512499B}" sibTransId="{ACB3CB93-D2D9-48EC-917A-29649BB8A05C}"/>
    <dgm:cxn modelId="{7A34918D-7A41-4A94-87BF-50AD1136C458}" type="presOf" srcId="{05FF4486-7357-4F47-A250-1A937689100A}" destId="{05F590F7-CE5B-4F41-B46E-E6CFB580C06D}" srcOrd="0" destOrd="0" presId="urn:microsoft.com/office/officeart/2005/8/layout/hierarchy1"/>
    <dgm:cxn modelId="{D1E35393-743D-4B46-8429-DD0396D1EBB6}" type="presOf" srcId="{F3089550-DD2A-4FC9-B05A-34F1BEAF09A4}" destId="{BAF960D7-DDBC-4960-ADDE-A776939BFA3D}" srcOrd="0" destOrd="0" presId="urn:microsoft.com/office/officeart/2005/8/layout/hierarchy1"/>
    <dgm:cxn modelId="{7E948E51-2B11-4C6F-93E3-76BBA0F36149}" type="presOf" srcId="{7D2F28BF-A77E-4116-8866-B12AEDAE5F86}" destId="{9DB7A2C4-4CBF-4734-A562-A132799C9564}" srcOrd="0" destOrd="0" presId="urn:microsoft.com/office/officeart/2005/8/layout/hierarchy1"/>
    <dgm:cxn modelId="{184DF067-71D3-4414-ACF0-487F446A1DC3}" srcId="{7D2F28BF-A77E-4116-8866-B12AEDAE5F86}" destId="{50DFFD96-B321-4643-BE0D-4E62A50D9F70}" srcOrd="0" destOrd="0" parTransId="{2EF130BF-B067-46F0-885D-2D9B8A02817A}" sibTransId="{A714845D-8044-40EB-856D-AABFD36A9A65}"/>
    <dgm:cxn modelId="{73443483-A344-41C1-A44B-7BD6FC9FF8EB}" type="presOf" srcId="{3FB9CCAC-C38C-4984-B0ED-767E34618B7D}" destId="{C4A2869B-3B9B-48E0-A804-69F4732D6F83}" srcOrd="0" destOrd="0" presId="urn:microsoft.com/office/officeart/2005/8/layout/hierarchy1"/>
    <dgm:cxn modelId="{EF12E65F-03D8-4175-B889-D1363A8D2489}" type="presOf" srcId="{57EC145E-55CA-4193-9631-5C7AC512499B}" destId="{EBA93EE2-10A0-47B8-A5D1-AE83140F4D67}" srcOrd="0" destOrd="0" presId="urn:microsoft.com/office/officeart/2005/8/layout/hierarchy1"/>
    <dgm:cxn modelId="{CB42E1BC-2972-4F08-A9C6-D59A6DADE821}" srcId="{50DFFD96-B321-4643-BE0D-4E62A50D9F70}" destId="{3FB9CCAC-C38C-4984-B0ED-767E34618B7D}" srcOrd="0" destOrd="0" parTransId="{0FCD4318-86C9-477B-ADA3-7E64E2558542}" sibTransId="{9BF840DD-BAA4-4F54-8A23-A30F704DB2CE}"/>
    <dgm:cxn modelId="{66D07BB2-EFFB-4DBA-9062-AB5EF808D24E}" srcId="{3FB9CCAC-C38C-4984-B0ED-767E34618B7D}" destId="{8A2358E7-505B-44D1-B365-7464BD733321}" srcOrd="2" destOrd="0" parTransId="{7279125C-8695-4A15-A34A-66B57D19D023}" sibTransId="{883A7510-8ABA-4BCC-94E9-0D05A4202892}"/>
    <dgm:cxn modelId="{728FB469-1041-4638-ADF4-F5AE27612AFC}" srcId="{3FB9CCAC-C38C-4984-B0ED-767E34618B7D}" destId="{BAB6BE22-0E4D-46C2-A6D3-FA4771177934}" srcOrd="1" destOrd="0" parTransId="{32624EAD-D5DB-4E71-A712-AE20007A70EC}" sibTransId="{ACA0EBBD-4579-40F3-8559-44BE5A3BA081}"/>
    <dgm:cxn modelId="{7A485DE6-1C59-4C4F-97F4-18E333FE5579}" type="presOf" srcId="{50DFFD96-B321-4643-BE0D-4E62A50D9F70}" destId="{FDC62F40-F858-4E83-B351-76EDC3749AAB}" srcOrd="0" destOrd="0" presId="urn:microsoft.com/office/officeart/2005/8/layout/hierarchy1"/>
    <dgm:cxn modelId="{47519608-7F12-415B-BBAA-7C659A620BB0}" type="presOf" srcId="{E55EEF21-2BCA-4A56-94DD-8441B26D21F3}" destId="{5A416696-8264-4083-9B88-D7EF853251DF}" srcOrd="0" destOrd="0" presId="urn:microsoft.com/office/officeart/2005/8/layout/hierarchy1"/>
    <dgm:cxn modelId="{2F9845B6-7080-4285-A3F8-FC7FCE73A315}" type="presOf" srcId="{F1FDAEEE-3206-4F0E-BFD5-E5D1D4AA4363}" destId="{63461755-AF3D-4162-8068-079A8BEB2786}" srcOrd="0" destOrd="0" presId="urn:microsoft.com/office/officeart/2005/8/layout/hierarchy1"/>
    <dgm:cxn modelId="{27C31D1F-A753-4712-8FD3-2669FA2E4A5C}" type="presOf" srcId="{7279125C-8695-4A15-A34A-66B57D19D023}" destId="{552E9CBC-957C-444B-9EC3-A8C17112362C}" srcOrd="0" destOrd="0" presId="urn:microsoft.com/office/officeart/2005/8/layout/hierarchy1"/>
    <dgm:cxn modelId="{B3FC157C-DCEB-4399-9E2A-62025367DE54}" srcId="{3FB9CCAC-C38C-4984-B0ED-767E34618B7D}" destId="{E4AE46C2-DD99-4117-B00D-3067B9DB9D86}" srcOrd="0" destOrd="0" parTransId="{05FF4486-7357-4F47-A250-1A937689100A}" sibTransId="{38EEC403-A2D1-4356-B231-42A0D9640D21}"/>
    <dgm:cxn modelId="{18D0EB89-B81C-4E32-8DF9-B2D844AE4A9D}" type="presOf" srcId="{88524B86-EB37-4032-9237-42709D9E8ADE}" destId="{B5EB43BC-7AB3-4015-B5A0-CBC8743D3E7D}" srcOrd="0" destOrd="0" presId="urn:microsoft.com/office/officeart/2005/8/layout/hierarchy1"/>
    <dgm:cxn modelId="{48FB53FE-022A-48CF-8FCB-7171C976C2AA}" srcId="{50DFFD96-B321-4643-BE0D-4E62A50D9F70}" destId="{58C8792D-BA3B-469F-BE0A-B64CD69168DC}" srcOrd="1" destOrd="0" parTransId="{E55EEF21-2BCA-4A56-94DD-8441B26D21F3}" sibTransId="{A8FB0DB1-54C5-4E1A-8A50-0F3AD0B37F23}"/>
    <dgm:cxn modelId="{85E03260-C594-40F1-B924-77E320766ACF}" type="presOf" srcId="{0FCD4318-86C9-477B-ADA3-7E64E2558542}" destId="{2582B8B7-0CEC-4F26-B71D-A520E9C67B0C}" srcOrd="0" destOrd="0" presId="urn:microsoft.com/office/officeart/2005/8/layout/hierarchy1"/>
    <dgm:cxn modelId="{6F35E649-7517-43C5-B7B1-8E20BEA2490D}" type="presOf" srcId="{8A2358E7-505B-44D1-B365-7464BD733321}" destId="{8223587E-C4EB-4BFA-9BC7-4AFA7D7EA44B}" srcOrd="0" destOrd="0" presId="urn:microsoft.com/office/officeart/2005/8/layout/hierarchy1"/>
    <dgm:cxn modelId="{05D736C3-7922-4AF1-B023-1F572419DFFB}" type="presParOf" srcId="{9DB7A2C4-4CBF-4734-A562-A132799C9564}" destId="{53B732F9-E2E7-469F-BCC0-D93646CEC630}" srcOrd="0" destOrd="0" presId="urn:microsoft.com/office/officeart/2005/8/layout/hierarchy1"/>
    <dgm:cxn modelId="{D64B431A-34C3-4CC3-9F00-0427DDF170ED}" type="presParOf" srcId="{53B732F9-E2E7-469F-BCC0-D93646CEC630}" destId="{EEBAE9DB-99F6-455A-B315-492F4EF97BC7}" srcOrd="0" destOrd="0" presId="urn:microsoft.com/office/officeart/2005/8/layout/hierarchy1"/>
    <dgm:cxn modelId="{7AEBC103-46F5-4E2A-A6E5-C87FC7265D7D}" type="presParOf" srcId="{EEBAE9DB-99F6-455A-B315-492F4EF97BC7}" destId="{8D1AA2F8-3A76-43BE-961B-0DC19A0BE6B5}" srcOrd="0" destOrd="0" presId="urn:microsoft.com/office/officeart/2005/8/layout/hierarchy1"/>
    <dgm:cxn modelId="{29EB6545-2E2A-4D28-AE02-4C166021016E}" type="presParOf" srcId="{EEBAE9DB-99F6-455A-B315-492F4EF97BC7}" destId="{FDC62F40-F858-4E83-B351-76EDC3749AAB}" srcOrd="1" destOrd="0" presId="urn:microsoft.com/office/officeart/2005/8/layout/hierarchy1"/>
    <dgm:cxn modelId="{572D5A83-8371-4AEB-8DE9-C6CB8718A3A3}" type="presParOf" srcId="{53B732F9-E2E7-469F-BCC0-D93646CEC630}" destId="{FFF82BFC-A698-4A13-9A7C-C49D6C66F38A}" srcOrd="1" destOrd="0" presId="urn:microsoft.com/office/officeart/2005/8/layout/hierarchy1"/>
    <dgm:cxn modelId="{189EFE1D-C99B-4564-8D17-4AD1B5BECB28}" type="presParOf" srcId="{FFF82BFC-A698-4A13-9A7C-C49D6C66F38A}" destId="{2582B8B7-0CEC-4F26-B71D-A520E9C67B0C}" srcOrd="0" destOrd="0" presId="urn:microsoft.com/office/officeart/2005/8/layout/hierarchy1"/>
    <dgm:cxn modelId="{F566EE43-85B5-42EB-93AE-460384009AF8}" type="presParOf" srcId="{FFF82BFC-A698-4A13-9A7C-C49D6C66F38A}" destId="{6B413674-3199-4B75-89B5-1990B7BB0DAD}" srcOrd="1" destOrd="0" presId="urn:microsoft.com/office/officeart/2005/8/layout/hierarchy1"/>
    <dgm:cxn modelId="{CD4D4B8A-CADA-4FD5-9619-04A534AF53BD}" type="presParOf" srcId="{6B413674-3199-4B75-89B5-1990B7BB0DAD}" destId="{62E03312-405C-4A2D-A681-0C7BB0CCFC17}" srcOrd="0" destOrd="0" presId="urn:microsoft.com/office/officeart/2005/8/layout/hierarchy1"/>
    <dgm:cxn modelId="{87B4E988-B8CD-4717-8C19-41944476624B}" type="presParOf" srcId="{62E03312-405C-4A2D-A681-0C7BB0CCFC17}" destId="{D04E959C-8905-46D8-A42F-7E6C29AA5B28}" srcOrd="0" destOrd="0" presId="urn:microsoft.com/office/officeart/2005/8/layout/hierarchy1"/>
    <dgm:cxn modelId="{D4448D9E-F9C6-49E3-A30B-15CB22DFBEAE}" type="presParOf" srcId="{62E03312-405C-4A2D-A681-0C7BB0CCFC17}" destId="{C4A2869B-3B9B-48E0-A804-69F4732D6F83}" srcOrd="1" destOrd="0" presId="urn:microsoft.com/office/officeart/2005/8/layout/hierarchy1"/>
    <dgm:cxn modelId="{1353B5CD-2F39-4890-B937-1474E0484FE4}" type="presParOf" srcId="{6B413674-3199-4B75-89B5-1990B7BB0DAD}" destId="{014C5E73-B10E-4A71-9AEC-17549A32B576}" srcOrd="1" destOrd="0" presId="urn:microsoft.com/office/officeart/2005/8/layout/hierarchy1"/>
    <dgm:cxn modelId="{1CEF6ECA-BB94-4C55-9F74-71A6735DB95A}" type="presParOf" srcId="{014C5E73-B10E-4A71-9AEC-17549A32B576}" destId="{05F590F7-CE5B-4F41-B46E-E6CFB580C06D}" srcOrd="0" destOrd="0" presId="urn:microsoft.com/office/officeart/2005/8/layout/hierarchy1"/>
    <dgm:cxn modelId="{A889B10F-3B53-4955-8202-B44ADF9B59D9}" type="presParOf" srcId="{014C5E73-B10E-4A71-9AEC-17549A32B576}" destId="{2F930EAE-4C6B-40E9-9B53-A846EF260F8A}" srcOrd="1" destOrd="0" presId="urn:microsoft.com/office/officeart/2005/8/layout/hierarchy1"/>
    <dgm:cxn modelId="{2BD22B10-3027-425D-A647-EE04FF484085}" type="presParOf" srcId="{2F930EAE-4C6B-40E9-9B53-A846EF260F8A}" destId="{6FF69A1C-F2A6-4EB1-9A42-07075CAC2DA3}" srcOrd="0" destOrd="0" presId="urn:microsoft.com/office/officeart/2005/8/layout/hierarchy1"/>
    <dgm:cxn modelId="{E5FE67C3-F5E1-499B-BC79-E72540D9BC03}" type="presParOf" srcId="{6FF69A1C-F2A6-4EB1-9A42-07075CAC2DA3}" destId="{8AA0F62E-CA13-47F4-B895-553AD5D2B1AE}" srcOrd="0" destOrd="0" presId="urn:microsoft.com/office/officeart/2005/8/layout/hierarchy1"/>
    <dgm:cxn modelId="{15E744CA-CDA3-4687-A66C-C0CB00CE4CAD}" type="presParOf" srcId="{6FF69A1C-F2A6-4EB1-9A42-07075CAC2DA3}" destId="{B5B8DA00-D2AD-41D1-B68A-FD3973EFD385}" srcOrd="1" destOrd="0" presId="urn:microsoft.com/office/officeart/2005/8/layout/hierarchy1"/>
    <dgm:cxn modelId="{92582181-77BB-4AA0-AB38-53DAB093B16F}" type="presParOf" srcId="{2F930EAE-4C6B-40E9-9B53-A846EF260F8A}" destId="{64138F3D-E81C-43CE-AA08-5929BFCFA9A8}" srcOrd="1" destOrd="0" presId="urn:microsoft.com/office/officeart/2005/8/layout/hierarchy1"/>
    <dgm:cxn modelId="{EE9EFB93-D249-4586-B41F-D1870CA890B6}" type="presParOf" srcId="{014C5E73-B10E-4A71-9AEC-17549A32B576}" destId="{94855C38-BA1F-430F-9D2C-2C6C452814C3}" srcOrd="2" destOrd="0" presId="urn:microsoft.com/office/officeart/2005/8/layout/hierarchy1"/>
    <dgm:cxn modelId="{5D484A1B-E839-4ACB-8D7F-7C0A173566A3}" type="presParOf" srcId="{014C5E73-B10E-4A71-9AEC-17549A32B576}" destId="{007AFBC7-9F20-4B72-A527-9ADE9ACDFB0B}" srcOrd="3" destOrd="0" presId="urn:microsoft.com/office/officeart/2005/8/layout/hierarchy1"/>
    <dgm:cxn modelId="{CCF5806B-ECE8-4A21-B506-DC1CCB24319D}" type="presParOf" srcId="{007AFBC7-9F20-4B72-A527-9ADE9ACDFB0B}" destId="{D06FE823-30F1-4B57-BEC1-F231997A4B41}" srcOrd="0" destOrd="0" presId="urn:microsoft.com/office/officeart/2005/8/layout/hierarchy1"/>
    <dgm:cxn modelId="{68D15F63-38FC-46A0-92D3-E8F90E228BE9}" type="presParOf" srcId="{D06FE823-30F1-4B57-BEC1-F231997A4B41}" destId="{A035DA7A-95F9-4B96-A624-BDA98403031D}" srcOrd="0" destOrd="0" presId="urn:microsoft.com/office/officeart/2005/8/layout/hierarchy1"/>
    <dgm:cxn modelId="{95167314-154A-4FD7-B65F-58B85486852A}" type="presParOf" srcId="{D06FE823-30F1-4B57-BEC1-F231997A4B41}" destId="{878094E3-B96D-4A49-B50D-22B96872CE01}" srcOrd="1" destOrd="0" presId="urn:microsoft.com/office/officeart/2005/8/layout/hierarchy1"/>
    <dgm:cxn modelId="{B0FD536B-037B-4C20-A66E-883F58F26BCA}" type="presParOf" srcId="{007AFBC7-9F20-4B72-A527-9ADE9ACDFB0B}" destId="{0E690780-F791-4F6B-A510-E9AEC2E8B881}" srcOrd="1" destOrd="0" presId="urn:microsoft.com/office/officeart/2005/8/layout/hierarchy1"/>
    <dgm:cxn modelId="{9D1F2727-5EAF-4B30-A4BF-2EC08C19BD88}" type="presParOf" srcId="{014C5E73-B10E-4A71-9AEC-17549A32B576}" destId="{552E9CBC-957C-444B-9EC3-A8C17112362C}" srcOrd="4" destOrd="0" presId="urn:microsoft.com/office/officeart/2005/8/layout/hierarchy1"/>
    <dgm:cxn modelId="{51266415-58F5-4362-BE8B-AEBF1D9FE591}" type="presParOf" srcId="{014C5E73-B10E-4A71-9AEC-17549A32B576}" destId="{42211CB0-2240-4180-8466-2768F3657AAF}" srcOrd="5" destOrd="0" presId="urn:microsoft.com/office/officeart/2005/8/layout/hierarchy1"/>
    <dgm:cxn modelId="{E4EAEA5E-4687-45CD-A4DF-3D6C9D77427A}" type="presParOf" srcId="{42211CB0-2240-4180-8466-2768F3657AAF}" destId="{76AA7CFB-7595-45F1-B48C-F6F8EE364C57}" srcOrd="0" destOrd="0" presId="urn:microsoft.com/office/officeart/2005/8/layout/hierarchy1"/>
    <dgm:cxn modelId="{95330E93-AA48-4088-A951-FC3D6E541544}" type="presParOf" srcId="{76AA7CFB-7595-45F1-B48C-F6F8EE364C57}" destId="{8CC6F710-83E0-484E-8F3B-9BFEAC510633}" srcOrd="0" destOrd="0" presId="urn:microsoft.com/office/officeart/2005/8/layout/hierarchy1"/>
    <dgm:cxn modelId="{D170F365-ABD8-4A14-A40C-E16C80D12BC6}" type="presParOf" srcId="{76AA7CFB-7595-45F1-B48C-F6F8EE364C57}" destId="{8223587E-C4EB-4BFA-9BC7-4AFA7D7EA44B}" srcOrd="1" destOrd="0" presId="urn:microsoft.com/office/officeart/2005/8/layout/hierarchy1"/>
    <dgm:cxn modelId="{72F61F97-CB1F-49EA-B6A9-3B141FDA2471}" type="presParOf" srcId="{42211CB0-2240-4180-8466-2768F3657AAF}" destId="{899B4980-6A83-4E55-9DEE-6457F8C9BC80}" srcOrd="1" destOrd="0" presId="urn:microsoft.com/office/officeart/2005/8/layout/hierarchy1"/>
    <dgm:cxn modelId="{51D03142-235D-4CCE-B5E8-C7502264458F}" type="presParOf" srcId="{FFF82BFC-A698-4A13-9A7C-C49D6C66F38A}" destId="{5A416696-8264-4083-9B88-D7EF853251DF}" srcOrd="2" destOrd="0" presId="urn:microsoft.com/office/officeart/2005/8/layout/hierarchy1"/>
    <dgm:cxn modelId="{1159C0B5-18BD-4DD8-B265-82B2E4754868}" type="presParOf" srcId="{FFF82BFC-A698-4A13-9A7C-C49D6C66F38A}" destId="{AE335E82-2E9C-4DF0-BB9D-2D33B6EDA625}" srcOrd="3" destOrd="0" presId="urn:microsoft.com/office/officeart/2005/8/layout/hierarchy1"/>
    <dgm:cxn modelId="{F0D4EE02-08C5-46EB-A11B-CDBC1071E188}" type="presParOf" srcId="{AE335E82-2E9C-4DF0-BB9D-2D33B6EDA625}" destId="{130E5379-7246-470E-8354-F63A73EE89DB}" srcOrd="0" destOrd="0" presId="urn:microsoft.com/office/officeart/2005/8/layout/hierarchy1"/>
    <dgm:cxn modelId="{F3A7B272-9F0B-46D5-B077-45237C73FE44}" type="presParOf" srcId="{130E5379-7246-470E-8354-F63A73EE89DB}" destId="{0554A67C-B776-4351-A3BE-AA7A88B205F9}" srcOrd="0" destOrd="0" presId="urn:microsoft.com/office/officeart/2005/8/layout/hierarchy1"/>
    <dgm:cxn modelId="{304BF90F-26EF-4648-84E8-EF82B4CEC573}" type="presParOf" srcId="{130E5379-7246-470E-8354-F63A73EE89DB}" destId="{37CBE3B4-565C-49C3-98E7-901B4B598811}" srcOrd="1" destOrd="0" presId="urn:microsoft.com/office/officeart/2005/8/layout/hierarchy1"/>
    <dgm:cxn modelId="{CAD7D279-C98A-47B5-BC40-94F291B8A693}" type="presParOf" srcId="{AE335E82-2E9C-4DF0-BB9D-2D33B6EDA625}" destId="{FAAA1282-D265-413C-8ABC-8B7CA334C905}" srcOrd="1" destOrd="0" presId="urn:microsoft.com/office/officeart/2005/8/layout/hierarchy1"/>
    <dgm:cxn modelId="{DB786F0E-6837-4735-8C76-9AD28EF780D1}" type="presParOf" srcId="{FAAA1282-D265-413C-8ABC-8B7CA334C905}" destId="{63461755-AF3D-4162-8068-079A8BEB2786}" srcOrd="0" destOrd="0" presId="urn:microsoft.com/office/officeart/2005/8/layout/hierarchy1"/>
    <dgm:cxn modelId="{89DA0AA2-4176-48C4-8162-A83D9FF6FDF4}" type="presParOf" srcId="{FAAA1282-D265-413C-8ABC-8B7CA334C905}" destId="{809A71F5-F689-4D11-8C84-55E22C2A2C67}" srcOrd="1" destOrd="0" presId="urn:microsoft.com/office/officeart/2005/8/layout/hierarchy1"/>
    <dgm:cxn modelId="{B18CE7FB-E364-48A5-9471-6F468DBD66F6}" type="presParOf" srcId="{809A71F5-F689-4D11-8C84-55E22C2A2C67}" destId="{17551E3D-A9DD-4FE8-8FD6-7C918C3C5EB2}" srcOrd="0" destOrd="0" presId="urn:microsoft.com/office/officeart/2005/8/layout/hierarchy1"/>
    <dgm:cxn modelId="{6831F24A-7F95-4E14-B632-269E8EE8C5DE}" type="presParOf" srcId="{17551E3D-A9DD-4FE8-8FD6-7C918C3C5EB2}" destId="{A35FE216-6335-454B-A289-9597B693E6B8}" srcOrd="0" destOrd="0" presId="urn:microsoft.com/office/officeart/2005/8/layout/hierarchy1"/>
    <dgm:cxn modelId="{FDFBA060-1851-431E-979D-5B2CB617C290}" type="presParOf" srcId="{17551E3D-A9DD-4FE8-8FD6-7C918C3C5EB2}" destId="{BAF960D7-DDBC-4960-ADDE-A776939BFA3D}" srcOrd="1" destOrd="0" presId="urn:microsoft.com/office/officeart/2005/8/layout/hierarchy1"/>
    <dgm:cxn modelId="{9A145493-5F00-4820-9C0A-8C6E1076643C}" type="presParOf" srcId="{809A71F5-F689-4D11-8C84-55E22C2A2C67}" destId="{18556F62-5056-40E5-BE53-5FB03F1C2578}" srcOrd="1" destOrd="0" presId="urn:microsoft.com/office/officeart/2005/8/layout/hierarchy1"/>
    <dgm:cxn modelId="{905160F8-CE65-4108-B494-F43B72BE3841}" type="presParOf" srcId="{FAAA1282-D265-413C-8ABC-8B7CA334C905}" destId="{EBA93EE2-10A0-47B8-A5D1-AE83140F4D67}" srcOrd="2" destOrd="0" presId="urn:microsoft.com/office/officeart/2005/8/layout/hierarchy1"/>
    <dgm:cxn modelId="{BD1D812E-3E94-4C30-8CBA-9C8FB75261E1}" type="presParOf" srcId="{FAAA1282-D265-413C-8ABC-8B7CA334C905}" destId="{992118F8-6018-4DAB-B431-92AA50706149}" srcOrd="3" destOrd="0" presId="urn:microsoft.com/office/officeart/2005/8/layout/hierarchy1"/>
    <dgm:cxn modelId="{98972663-F493-49CD-9C81-20A6309A74C3}" type="presParOf" srcId="{992118F8-6018-4DAB-B431-92AA50706149}" destId="{53675D7A-D5B3-49BD-903F-DB1A91F3576C}" srcOrd="0" destOrd="0" presId="urn:microsoft.com/office/officeart/2005/8/layout/hierarchy1"/>
    <dgm:cxn modelId="{EB338379-FF84-45BF-8683-0D2A3DEA1B49}" type="presParOf" srcId="{53675D7A-D5B3-49BD-903F-DB1A91F3576C}" destId="{FDA44EAA-EA40-4398-BFE0-CE4393148C88}" srcOrd="0" destOrd="0" presId="urn:microsoft.com/office/officeart/2005/8/layout/hierarchy1"/>
    <dgm:cxn modelId="{AE4B709F-5735-4709-88D0-E8BE1DF2B026}" type="presParOf" srcId="{53675D7A-D5B3-49BD-903F-DB1A91F3576C}" destId="{D20DEADC-8103-4EE9-AD15-B636F93BD996}" srcOrd="1" destOrd="0" presId="urn:microsoft.com/office/officeart/2005/8/layout/hierarchy1"/>
    <dgm:cxn modelId="{174D959A-8D71-4C16-AB79-65666F7DF3B2}" type="presParOf" srcId="{992118F8-6018-4DAB-B431-92AA50706149}" destId="{6CE35AC7-4F53-4B6D-96CF-4B9DFDA5A71B}" srcOrd="1" destOrd="0" presId="urn:microsoft.com/office/officeart/2005/8/layout/hierarchy1"/>
    <dgm:cxn modelId="{0FD38F48-C17B-47B1-9618-81E093CAD038}" type="presParOf" srcId="{FAAA1282-D265-413C-8ABC-8B7CA334C905}" destId="{E0991CA2-A7D2-47A1-BECC-25013CDC296E}" srcOrd="4" destOrd="0" presId="urn:microsoft.com/office/officeart/2005/8/layout/hierarchy1"/>
    <dgm:cxn modelId="{4CB3D3C0-3F51-448C-9B26-9AD7CF48892F}" type="presParOf" srcId="{FAAA1282-D265-413C-8ABC-8B7CA334C905}" destId="{6487A955-4DA1-4192-9758-EB18E9ACEE21}" srcOrd="5" destOrd="0" presId="urn:microsoft.com/office/officeart/2005/8/layout/hierarchy1"/>
    <dgm:cxn modelId="{95AFCF6B-311D-44FD-99E1-D44881DC28F0}" type="presParOf" srcId="{6487A955-4DA1-4192-9758-EB18E9ACEE21}" destId="{EBE15181-DCA7-46EF-8727-1032F4490F9E}" srcOrd="0" destOrd="0" presId="urn:microsoft.com/office/officeart/2005/8/layout/hierarchy1"/>
    <dgm:cxn modelId="{BD8B8A43-1013-4BE4-A0DF-E9EB28EED1E8}" type="presParOf" srcId="{EBE15181-DCA7-46EF-8727-1032F4490F9E}" destId="{1E789B9A-1E83-4B92-B37F-7A09238284B7}" srcOrd="0" destOrd="0" presId="urn:microsoft.com/office/officeart/2005/8/layout/hierarchy1"/>
    <dgm:cxn modelId="{43B7B52A-535D-4401-A334-F9D95D628D6E}" type="presParOf" srcId="{EBE15181-DCA7-46EF-8727-1032F4490F9E}" destId="{B5EB43BC-7AB3-4015-B5A0-CBC8743D3E7D}" srcOrd="1" destOrd="0" presId="urn:microsoft.com/office/officeart/2005/8/layout/hierarchy1"/>
    <dgm:cxn modelId="{9FBE600C-89B0-4D52-AF36-6E6923AC61D9}" type="presParOf" srcId="{6487A955-4DA1-4192-9758-EB18E9ACEE21}" destId="{26371394-E679-44BA-9093-7C24D1D703AA}"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154FE2-B61F-4BAD-B1FC-BF28B9E357C3}"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779D04D0-14E3-4925-9C87-3D7D136584FF}">
      <dgm:prSet phldrT="[Текст]" custT="1"/>
      <dgm:spPr/>
      <dgm:t>
        <a:bodyPr/>
        <a:lstStyle/>
        <a:p>
          <a:r>
            <a:rPr lang="ru-RU" sz="1400">
              <a:latin typeface="Times New Roman" pitchFamily="18" charset="0"/>
              <a:cs typeface="Times New Roman" pitchFamily="18" charset="0"/>
            </a:rPr>
            <a:t>Прецедентті</a:t>
          </a:r>
          <a:r>
            <a:rPr lang="ru-RU" sz="2000">
              <a:latin typeface="Times New Roman" pitchFamily="18" charset="0"/>
              <a:cs typeface="Times New Roman" pitchFamily="18" charset="0"/>
            </a:rPr>
            <a:t> </a:t>
          </a:r>
          <a:r>
            <a:rPr lang="ru-RU" sz="1400">
              <a:latin typeface="Times New Roman" pitchFamily="18" charset="0"/>
              <a:cs typeface="Times New Roman" pitchFamily="18" charset="0"/>
            </a:rPr>
            <a:t>есім</a:t>
          </a:r>
          <a:endParaRPr lang="ru-RU" sz="1400"/>
        </a:p>
      </dgm:t>
    </dgm:pt>
    <dgm:pt modelId="{C6F2292E-2F1A-4924-8084-9E65AF19350E}" type="parTrans" cxnId="{171962D5-84C0-4E14-962F-D0DFC2FA9A8F}">
      <dgm:prSet/>
      <dgm:spPr/>
      <dgm:t>
        <a:bodyPr/>
        <a:lstStyle/>
        <a:p>
          <a:endParaRPr lang="ru-RU"/>
        </a:p>
      </dgm:t>
    </dgm:pt>
    <dgm:pt modelId="{CB28B8FB-2874-45DD-BFC3-FDF2E96CC6A8}" type="sibTrans" cxnId="{171962D5-84C0-4E14-962F-D0DFC2FA9A8F}">
      <dgm:prSet/>
      <dgm:spPr/>
      <dgm:t>
        <a:bodyPr/>
        <a:lstStyle/>
        <a:p>
          <a:endParaRPr lang="ru-RU"/>
        </a:p>
      </dgm:t>
    </dgm:pt>
    <dgm:pt modelId="{D1B6A72E-275D-44A6-9E41-57C3514FD3C3}">
      <dgm:prSet phldrT="[Текст]" custT="1"/>
      <dgm:spPr/>
      <dgm:t>
        <a:bodyPr/>
        <a:lstStyle/>
        <a:p>
          <a:r>
            <a:rPr lang="ru-RU" sz="1400">
              <a:latin typeface="Times New Roman" pitchFamily="18" charset="0"/>
              <a:cs typeface="Times New Roman" pitchFamily="18" charset="0"/>
            </a:rPr>
            <a:t>Прецедентті айтылым</a:t>
          </a:r>
        </a:p>
      </dgm:t>
    </dgm:pt>
    <dgm:pt modelId="{627AE38A-9E0E-42E9-90B4-79413C7BBB26}" type="parTrans" cxnId="{9CA0399F-CAC5-4B8E-B648-11FA4ED75E4D}">
      <dgm:prSet/>
      <dgm:spPr/>
      <dgm:t>
        <a:bodyPr/>
        <a:lstStyle/>
        <a:p>
          <a:endParaRPr lang="ru-RU"/>
        </a:p>
      </dgm:t>
    </dgm:pt>
    <dgm:pt modelId="{32472FF3-038B-42F2-B39C-28675F020F56}" type="sibTrans" cxnId="{9CA0399F-CAC5-4B8E-B648-11FA4ED75E4D}">
      <dgm:prSet/>
      <dgm:spPr/>
      <dgm:t>
        <a:bodyPr/>
        <a:lstStyle/>
        <a:p>
          <a:endParaRPr lang="ru-RU"/>
        </a:p>
      </dgm:t>
    </dgm:pt>
    <dgm:pt modelId="{F3B2CA5B-FF18-451A-83FE-AFE99B363BE2}">
      <dgm:prSet custT="1"/>
      <dgm:spPr/>
      <dgm:t>
        <a:bodyPr/>
        <a:lstStyle/>
        <a:p>
          <a:r>
            <a:rPr lang="ru-RU" sz="1400">
              <a:latin typeface="Times New Roman" pitchFamily="18" charset="0"/>
              <a:cs typeface="Times New Roman" pitchFamily="18" charset="0"/>
            </a:rPr>
            <a:t>Прецедентті жағдай</a:t>
          </a:r>
        </a:p>
      </dgm:t>
    </dgm:pt>
    <dgm:pt modelId="{9A75499D-DC5D-463C-9F96-16B96974D9A7}" type="parTrans" cxnId="{6D02E0C3-AD09-44FC-9046-3CEB353E829C}">
      <dgm:prSet/>
      <dgm:spPr/>
      <dgm:t>
        <a:bodyPr/>
        <a:lstStyle/>
        <a:p>
          <a:endParaRPr lang="ru-RU"/>
        </a:p>
      </dgm:t>
    </dgm:pt>
    <dgm:pt modelId="{5FEA9A56-81CB-4052-B137-654337B748D2}" type="sibTrans" cxnId="{6D02E0C3-AD09-44FC-9046-3CEB353E829C}">
      <dgm:prSet/>
      <dgm:spPr/>
      <dgm:t>
        <a:bodyPr/>
        <a:lstStyle/>
        <a:p>
          <a:endParaRPr lang="ru-RU"/>
        </a:p>
      </dgm:t>
    </dgm:pt>
    <dgm:pt modelId="{AE0A4FE5-3A8E-4A24-83F1-5C357CF4F0F4}">
      <dgm:prSet custT="1"/>
      <dgm:spPr>
        <a:ln>
          <a:solidFill>
            <a:schemeClr val="accent6"/>
          </a:solidFill>
        </a:ln>
      </dgm:spPr>
      <dgm:t>
        <a:bodyPr/>
        <a:lstStyle/>
        <a:p>
          <a:r>
            <a:rPr lang="ru-RU" sz="1400" b="0" i="0">
              <a:latin typeface="Times New Roman" pitchFamily="18" charset="0"/>
              <a:cs typeface="Times New Roman" pitchFamily="18" charset="0"/>
            </a:rPr>
            <a:t>Прецедентті символ</a:t>
          </a:r>
        </a:p>
      </dgm:t>
    </dgm:pt>
    <dgm:pt modelId="{19A73F04-F03D-4D7D-B79B-67AFB8375E0A}" type="parTrans" cxnId="{66053967-8B75-4739-B252-38E8EEFCAB46}">
      <dgm:prSet/>
      <dgm:spPr/>
      <dgm:t>
        <a:bodyPr/>
        <a:lstStyle/>
        <a:p>
          <a:endParaRPr lang="ru-RU"/>
        </a:p>
      </dgm:t>
    </dgm:pt>
    <dgm:pt modelId="{ECA3E1D0-93F6-4C70-9213-D7A9C6AB1DBA}" type="sibTrans" cxnId="{66053967-8B75-4739-B252-38E8EEFCAB46}">
      <dgm:prSet/>
      <dgm:spPr/>
      <dgm:t>
        <a:bodyPr/>
        <a:lstStyle/>
        <a:p>
          <a:endParaRPr lang="ru-RU"/>
        </a:p>
      </dgm:t>
    </dgm:pt>
    <dgm:pt modelId="{B32C3494-614E-48B8-8C75-F016762F1EA9}">
      <dgm:prSet phldrT="[Текст]" custT="1"/>
      <dgm:spPr/>
      <dgm:t>
        <a:bodyPr/>
        <a:lstStyle/>
        <a:p>
          <a:r>
            <a:rPr lang="ru-RU" sz="1400">
              <a:latin typeface="Times New Roman" pitchFamily="18" charset="0"/>
              <a:cs typeface="Times New Roman" pitchFamily="18" charset="0"/>
            </a:rPr>
            <a:t>Прецедентті мәтін</a:t>
          </a:r>
        </a:p>
      </dgm:t>
    </dgm:pt>
    <dgm:pt modelId="{55CF1341-5F15-48AC-A1C4-3D1A04FDAE68}" type="sibTrans" cxnId="{A2B79C52-034F-4B62-9DFF-2B5ADBA0F34C}">
      <dgm:prSet/>
      <dgm:spPr/>
      <dgm:t>
        <a:bodyPr/>
        <a:lstStyle/>
        <a:p>
          <a:endParaRPr lang="ru-RU"/>
        </a:p>
      </dgm:t>
    </dgm:pt>
    <dgm:pt modelId="{A16CD879-7E69-426C-A537-A4E6FA7BC9EC}" type="parTrans" cxnId="{A2B79C52-034F-4B62-9DFF-2B5ADBA0F34C}">
      <dgm:prSet/>
      <dgm:spPr/>
      <dgm:t>
        <a:bodyPr/>
        <a:lstStyle/>
        <a:p>
          <a:endParaRPr lang="ru-RU"/>
        </a:p>
      </dgm:t>
    </dgm:pt>
    <dgm:pt modelId="{AF91EB16-8F76-440B-A90D-441C4005DFD2}">
      <dgm:prSet phldrT="[Текст]" custT="1"/>
      <dgm:spPr/>
      <dgm:t>
        <a:bodyPr/>
        <a:lstStyle/>
        <a:p>
          <a:r>
            <a:rPr lang="ru-RU" sz="1400" b="1">
              <a:latin typeface="Times New Roman" pitchFamily="18" charset="0"/>
              <a:cs typeface="Times New Roman" pitchFamily="18" charset="0"/>
            </a:rPr>
            <a:t>Прецедентті феномен</a:t>
          </a:r>
        </a:p>
      </dgm:t>
    </dgm:pt>
    <dgm:pt modelId="{8B2B9CA1-91CA-4124-B3E3-006A6885812D}" type="sibTrans" cxnId="{81A78303-901E-40EF-9CAB-700EFBA9DEAF}">
      <dgm:prSet/>
      <dgm:spPr/>
      <dgm:t>
        <a:bodyPr/>
        <a:lstStyle/>
        <a:p>
          <a:endParaRPr lang="ru-RU"/>
        </a:p>
      </dgm:t>
    </dgm:pt>
    <dgm:pt modelId="{638DBD18-B10C-4C6C-BF9D-026DABD1E891}" type="parTrans" cxnId="{81A78303-901E-40EF-9CAB-700EFBA9DEAF}">
      <dgm:prSet/>
      <dgm:spPr/>
      <dgm:t>
        <a:bodyPr/>
        <a:lstStyle/>
        <a:p>
          <a:endParaRPr lang="ru-RU"/>
        </a:p>
      </dgm:t>
    </dgm:pt>
    <dgm:pt modelId="{3724BD5F-E465-4946-9523-02BBB674978E}" type="pres">
      <dgm:prSet presAssocID="{48154FE2-B61F-4BAD-B1FC-BF28B9E357C3}" presName="Name0" presStyleCnt="0">
        <dgm:presLayoutVars>
          <dgm:chPref val="1"/>
          <dgm:dir/>
          <dgm:animOne val="branch"/>
          <dgm:animLvl val="lvl"/>
          <dgm:resizeHandles val="exact"/>
        </dgm:presLayoutVars>
      </dgm:prSet>
      <dgm:spPr/>
      <dgm:t>
        <a:bodyPr/>
        <a:lstStyle/>
        <a:p>
          <a:endParaRPr lang="ru-RU"/>
        </a:p>
      </dgm:t>
    </dgm:pt>
    <dgm:pt modelId="{231DC31D-9647-41B9-BF5F-993CF69F9E91}" type="pres">
      <dgm:prSet presAssocID="{AF91EB16-8F76-440B-A90D-441C4005DFD2}" presName="root1" presStyleCnt="0"/>
      <dgm:spPr/>
    </dgm:pt>
    <dgm:pt modelId="{530254AE-DF72-40E6-9FFC-B674572369DB}" type="pres">
      <dgm:prSet presAssocID="{AF91EB16-8F76-440B-A90D-441C4005DFD2}" presName="LevelOneTextNode" presStyleLbl="node0" presStyleIdx="0" presStyleCnt="1" custScaleX="187164" custScaleY="90969">
        <dgm:presLayoutVars>
          <dgm:chPref val="3"/>
        </dgm:presLayoutVars>
      </dgm:prSet>
      <dgm:spPr/>
      <dgm:t>
        <a:bodyPr/>
        <a:lstStyle/>
        <a:p>
          <a:endParaRPr lang="ru-RU"/>
        </a:p>
      </dgm:t>
    </dgm:pt>
    <dgm:pt modelId="{49CBD4B1-AA66-47A2-9DB4-90F464868522}" type="pres">
      <dgm:prSet presAssocID="{AF91EB16-8F76-440B-A90D-441C4005DFD2}" presName="level2hierChild" presStyleCnt="0"/>
      <dgm:spPr/>
    </dgm:pt>
    <dgm:pt modelId="{706377D9-CA3C-419F-8DC5-525E86DB1C17}" type="pres">
      <dgm:prSet presAssocID="{A16CD879-7E69-426C-A537-A4E6FA7BC9EC}" presName="conn2-1" presStyleLbl="parChTrans1D2" presStyleIdx="0" presStyleCnt="5"/>
      <dgm:spPr/>
      <dgm:t>
        <a:bodyPr/>
        <a:lstStyle/>
        <a:p>
          <a:endParaRPr lang="ru-RU"/>
        </a:p>
      </dgm:t>
    </dgm:pt>
    <dgm:pt modelId="{E90FD6AA-52FA-479F-9C46-7F67C9814BEE}" type="pres">
      <dgm:prSet presAssocID="{A16CD879-7E69-426C-A537-A4E6FA7BC9EC}" presName="connTx" presStyleLbl="parChTrans1D2" presStyleIdx="0" presStyleCnt="5"/>
      <dgm:spPr/>
      <dgm:t>
        <a:bodyPr/>
        <a:lstStyle/>
        <a:p>
          <a:endParaRPr lang="ru-RU"/>
        </a:p>
      </dgm:t>
    </dgm:pt>
    <dgm:pt modelId="{D339C895-5FE7-4861-803E-5E5E4470B05E}" type="pres">
      <dgm:prSet presAssocID="{B32C3494-614E-48B8-8C75-F016762F1EA9}" presName="root2" presStyleCnt="0"/>
      <dgm:spPr/>
    </dgm:pt>
    <dgm:pt modelId="{94D5EE5F-CBB8-4255-B4FB-FA2F64C2AF33}" type="pres">
      <dgm:prSet presAssocID="{B32C3494-614E-48B8-8C75-F016762F1EA9}" presName="LevelTwoTextNode" presStyleLbl="node2" presStyleIdx="0" presStyleCnt="5" custScaleX="137459">
        <dgm:presLayoutVars>
          <dgm:chPref val="3"/>
        </dgm:presLayoutVars>
      </dgm:prSet>
      <dgm:spPr/>
      <dgm:t>
        <a:bodyPr/>
        <a:lstStyle/>
        <a:p>
          <a:endParaRPr lang="ru-RU"/>
        </a:p>
      </dgm:t>
    </dgm:pt>
    <dgm:pt modelId="{4AC9F35E-C3B7-4BC1-B203-2E80623A150C}" type="pres">
      <dgm:prSet presAssocID="{B32C3494-614E-48B8-8C75-F016762F1EA9}" presName="level3hierChild" presStyleCnt="0"/>
      <dgm:spPr/>
    </dgm:pt>
    <dgm:pt modelId="{356FE250-F4A9-4658-A3C5-D4BCE43700F9}" type="pres">
      <dgm:prSet presAssocID="{C6F2292E-2F1A-4924-8084-9E65AF19350E}" presName="conn2-1" presStyleLbl="parChTrans1D2" presStyleIdx="1" presStyleCnt="5"/>
      <dgm:spPr/>
      <dgm:t>
        <a:bodyPr/>
        <a:lstStyle/>
        <a:p>
          <a:endParaRPr lang="ru-RU"/>
        </a:p>
      </dgm:t>
    </dgm:pt>
    <dgm:pt modelId="{A902D553-61BC-4B27-B96D-88B1EC742403}" type="pres">
      <dgm:prSet presAssocID="{C6F2292E-2F1A-4924-8084-9E65AF19350E}" presName="connTx" presStyleLbl="parChTrans1D2" presStyleIdx="1" presStyleCnt="5"/>
      <dgm:spPr/>
      <dgm:t>
        <a:bodyPr/>
        <a:lstStyle/>
        <a:p>
          <a:endParaRPr lang="ru-RU"/>
        </a:p>
      </dgm:t>
    </dgm:pt>
    <dgm:pt modelId="{5868DB41-DC06-4EAC-80CC-1FAAFC63B3D9}" type="pres">
      <dgm:prSet presAssocID="{779D04D0-14E3-4925-9C87-3D7D136584FF}" presName="root2" presStyleCnt="0"/>
      <dgm:spPr/>
    </dgm:pt>
    <dgm:pt modelId="{D4E8D06D-20A4-4854-B236-5AD8BA83EC07}" type="pres">
      <dgm:prSet presAssocID="{779D04D0-14E3-4925-9C87-3D7D136584FF}" presName="LevelTwoTextNode" presStyleLbl="node2" presStyleIdx="1" presStyleCnt="5" custScaleX="137268">
        <dgm:presLayoutVars>
          <dgm:chPref val="3"/>
        </dgm:presLayoutVars>
      </dgm:prSet>
      <dgm:spPr/>
      <dgm:t>
        <a:bodyPr/>
        <a:lstStyle/>
        <a:p>
          <a:endParaRPr lang="ru-RU"/>
        </a:p>
      </dgm:t>
    </dgm:pt>
    <dgm:pt modelId="{4567A14C-450C-4F6D-8F23-864242CB100C}" type="pres">
      <dgm:prSet presAssocID="{779D04D0-14E3-4925-9C87-3D7D136584FF}" presName="level3hierChild" presStyleCnt="0"/>
      <dgm:spPr/>
    </dgm:pt>
    <dgm:pt modelId="{E62A70C7-AFD1-46FD-9419-F8FA13EB6843}" type="pres">
      <dgm:prSet presAssocID="{9A75499D-DC5D-463C-9F96-16B96974D9A7}" presName="conn2-1" presStyleLbl="parChTrans1D2" presStyleIdx="2" presStyleCnt="5"/>
      <dgm:spPr/>
      <dgm:t>
        <a:bodyPr/>
        <a:lstStyle/>
        <a:p>
          <a:endParaRPr lang="ru-RU"/>
        </a:p>
      </dgm:t>
    </dgm:pt>
    <dgm:pt modelId="{4A3EDBE1-7BED-4FF3-AE3D-A035D4C46F88}" type="pres">
      <dgm:prSet presAssocID="{9A75499D-DC5D-463C-9F96-16B96974D9A7}" presName="connTx" presStyleLbl="parChTrans1D2" presStyleIdx="2" presStyleCnt="5"/>
      <dgm:spPr/>
      <dgm:t>
        <a:bodyPr/>
        <a:lstStyle/>
        <a:p>
          <a:endParaRPr lang="ru-RU"/>
        </a:p>
      </dgm:t>
    </dgm:pt>
    <dgm:pt modelId="{135E1FAD-7A57-4FB7-8350-32E8410E0733}" type="pres">
      <dgm:prSet presAssocID="{F3B2CA5B-FF18-451A-83FE-AFE99B363BE2}" presName="root2" presStyleCnt="0"/>
      <dgm:spPr/>
    </dgm:pt>
    <dgm:pt modelId="{146745AA-EE42-4D94-A26E-77ED46B3DD29}" type="pres">
      <dgm:prSet presAssocID="{F3B2CA5B-FF18-451A-83FE-AFE99B363BE2}" presName="LevelTwoTextNode" presStyleLbl="node2" presStyleIdx="2" presStyleCnt="5" custScaleX="137430">
        <dgm:presLayoutVars>
          <dgm:chPref val="3"/>
        </dgm:presLayoutVars>
      </dgm:prSet>
      <dgm:spPr/>
      <dgm:t>
        <a:bodyPr/>
        <a:lstStyle/>
        <a:p>
          <a:endParaRPr lang="ru-RU"/>
        </a:p>
      </dgm:t>
    </dgm:pt>
    <dgm:pt modelId="{C5FA135B-66C0-4802-A8EB-9D28884991E4}" type="pres">
      <dgm:prSet presAssocID="{F3B2CA5B-FF18-451A-83FE-AFE99B363BE2}" presName="level3hierChild" presStyleCnt="0"/>
      <dgm:spPr/>
    </dgm:pt>
    <dgm:pt modelId="{3C559DB3-1636-4EAA-9539-F84E784033DE}" type="pres">
      <dgm:prSet presAssocID="{627AE38A-9E0E-42E9-90B4-79413C7BBB26}" presName="conn2-1" presStyleLbl="parChTrans1D2" presStyleIdx="3" presStyleCnt="5"/>
      <dgm:spPr/>
      <dgm:t>
        <a:bodyPr/>
        <a:lstStyle/>
        <a:p>
          <a:endParaRPr lang="ru-RU"/>
        </a:p>
      </dgm:t>
    </dgm:pt>
    <dgm:pt modelId="{D2BAAB34-E857-4B6D-AC37-2139AAB41981}" type="pres">
      <dgm:prSet presAssocID="{627AE38A-9E0E-42E9-90B4-79413C7BBB26}" presName="connTx" presStyleLbl="parChTrans1D2" presStyleIdx="3" presStyleCnt="5"/>
      <dgm:spPr/>
      <dgm:t>
        <a:bodyPr/>
        <a:lstStyle/>
        <a:p>
          <a:endParaRPr lang="ru-RU"/>
        </a:p>
      </dgm:t>
    </dgm:pt>
    <dgm:pt modelId="{5D483BB9-7CD9-497B-916D-5F85FE405EC3}" type="pres">
      <dgm:prSet presAssocID="{D1B6A72E-275D-44A6-9E41-57C3514FD3C3}" presName="root2" presStyleCnt="0"/>
      <dgm:spPr/>
    </dgm:pt>
    <dgm:pt modelId="{A811C345-DDCD-4EDE-868D-5F5765DFE157}" type="pres">
      <dgm:prSet presAssocID="{D1B6A72E-275D-44A6-9E41-57C3514FD3C3}" presName="LevelTwoTextNode" presStyleLbl="node2" presStyleIdx="3" presStyleCnt="5" custScaleX="137737">
        <dgm:presLayoutVars>
          <dgm:chPref val="3"/>
        </dgm:presLayoutVars>
      </dgm:prSet>
      <dgm:spPr/>
      <dgm:t>
        <a:bodyPr/>
        <a:lstStyle/>
        <a:p>
          <a:endParaRPr lang="ru-RU"/>
        </a:p>
      </dgm:t>
    </dgm:pt>
    <dgm:pt modelId="{E6FA3A59-B632-4BCC-A57B-4E8398A74B2A}" type="pres">
      <dgm:prSet presAssocID="{D1B6A72E-275D-44A6-9E41-57C3514FD3C3}" presName="level3hierChild" presStyleCnt="0"/>
      <dgm:spPr/>
    </dgm:pt>
    <dgm:pt modelId="{F68CFBEB-8070-4AEA-9FB3-DF05208A511F}" type="pres">
      <dgm:prSet presAssocID="{19A73F04-F03D-4D7D-B79B-67AFB8375E0A}" presName="conn2-1" presStyleLbl="parChTrans1D2" presStyleIdx="4" presStyleCnt="5"/>
      <dgm:spPr/>
      <dgm:t>
        <a:bodyPr/>
        <a:lstStyle/>
        <a:p>
          <a:endParaRPr lang="ru-RU"/>
        </a:p>
      </dgm:t>
    </dgm:pt>
    <dgm:pt modelId="{9CFABAA4-48F3-49E0-962A-CB232E4BEDA9}" type="pres">
      <dgm:prSet presAssocID="{19A73F04-F03D-4D7D-B79B-67AFB8375E0A}" presName="connTx" presStyleLbl="parChTrans1D2" presStyleIdx="4" presStyleCnt="5"/>
      <dgm:spPr/>
      <dgm:t>
        <a:bodyPr/>
        <a:lstStyle/>
        <a:p>
          <a:endParaRPr lang="ru-RU"/>
        </a:p>
      </dgm:t>
    </dgm:pt>
    <dgm:pt modelId="{A5E472E1-EEC1-4F23-B9B1-A7E896ABC523}" type="pres">
      <dgm:prSet presAssocID="{AE0A4FE5-3A8E-4A24-83F1-5C357CF4F0F4}" presName="root2" presStyleCnt="0"/>
      <dgm:spPr/>
    </dgm:pt>
    <dgm:pt modelId="{FC88AB9F-A177-408E-8B3A-774E770399D1}" type="pres">
      <dgm:prSet presAssocID="{AE0A4FE5-3A8E-4A24-83F1-5C357CF4F0F4}" presName="LevelTwoTextNode" presStyleLbl="node2" presStyleIdx="4" presStyleCnt="5" custScaleX="135488">
        <dgm:presLayoutVars>
          <dgm:chPref val="3"/>
        </dgm:presLayoutVars>
      </dgm:prSet>
      <dgm:spPr>
        <a:prstGeom prst="rect">
          <a:avLst/>
        </a:prstGeom>
      </dgm:spPr>
      <dgm:t>
        <a:bodyPr/>
        <a:lstStyle/>
        <a:p>
          <a:endParaRPr lang="ru-RU"/>
        </a:p>
      </dgm:t>
    </dgm:pt>
    <dgm:pt modelId="{413A0C57-DFB9-4070-8AB3-6334C04933AA}" type="pres">
      <dgm:prSet presAssocID="{AE0A4FE5-3A8E-4A24-83F1-5C357CF4F0F4}" presName="level3hierChild" presStyleCnt="0"/>
      <dgm:spPr/>
    </dgm:pt>
  </dgm:ptLst>
  <dgm:cxnLst>
    <dgm:cxn modelId="{50964D77-CB81-4BF0-B81F-9233D8860081}" type="presOf" srcId="{9A75499D-DC5D-463C-9F96-16B96974D9A7}" destId="{4A3EDBE1-7BED-4FF3-AE3D-A035D4C46F88}" srcOrd="1" destOrd="0" presId="urn:microsoft.com/office/officeart/2008/layout/HorizontalMultiLevelHierarchy"/>
    <dgm:cxn modelId="{C18A9018-C820-46F1-87C1-0CF7E0A7D483}" type="presOf" srcId="{19A73F04-F03D-4D7D-B79B-67AFB8375E0A}" destId="{F68CFBEB-8070-4AEA-9FB3-DF05208A511F}" srcOrd="0" destOrd="0" presId="urn:microsoft.com/office/officeart/2008/layout/HorizontalMultiLevelHierarchy"/>
    <dgm:cxn modelId="{0EBB4045-5237-411C-8964-86C175719833}" type="presOf" srcId="{48154FE2-B61F-4BAD-B1FC-BF28B9E357C3}" destId="{3724BD5F-E465-4946-9523-02BBB674978E}" srcOrd="0" destOrd="0" presId="urn:microsoft.com/office/officeart/2008/layout/HorizontalMultiLevelHierarchy"/>
    <dgm:cxn modelId="{E111FF0B-33CF-41F2-9E4D-D468F389726B}" type="presOf" srcId="{B32C3494-614E-48B8-8C75-F016762F1EA9}" destId="{94D5EE5F-CBB8-4255-B4FB-FA2F64C2AF33}" srcOrd="0" destOrd="0" presId="urn:microsoft.com/office/officeart/2008/layout/HorizontalMultiLevelHierarchy"/>
    <dgm:cxn modelId="{85FBDEF4-A2FF-4E40-96C8-0EA484A91E2C}" type="presOf" srcId="{AF91EB16-8F76-440B-A90D-441C4005DFD2}" destId="{530254AE-DF72-40E6-9FFC-B674572369DB}" srcOrd="0" destOrd="0" presId="urn:microsoft.com/office/officeart/2008/layout/HorizontalMultiLevelHierarchy"/>
    <dgm:cxn modelId="{4779474B-0762-45ED-B0A4-FD67742FFA0E}" type="presOf" srcId="{627AE38A-9E0E-42E9-90B4-79413C7BBB26}" destId="{3C559DB3-1636-4EAA-9539-F84E784033DE}" srcOrd="0" destOrd="0" presId="urn:microsoft.com/office/officeart/2008/layout/HorizontalMultiLevelHierarchy"/>
    <dgm:cxn modelId="{171962D5-84C0-4E14-962F-D0DFC2FA9A8F}" srcId="{AF91EB16-8F76-440B-A90D-441C4005DFD2}" destId="{779D04D0-14E3-4925-9C87-3D7D136584FF}" srcOrd="1" destOrd="0" parTransId="{C6F2292E-2F1A-4924-8084-9E65AF19350E}" sibTransId="{CB28B8FB-2874-45DD-BFC3-FDF2E96CC6A8}"/>
    <dgm:cxn modelId="{7BA6D461-6F49-4F4C-B663-507E6EED9147}" type="presOf" srcId="{AE0A4FE5-3A8E-4A24-83F1-5C357CF4F0F4}" destId="{FC88AB9F-A177-408E-8B3A-774E770399D1}" srcOrd="0" destOrd="0" presId="urn:microsoft.com/office/officeart/2008/layout/HorizontalMultiLevelHierarchy"/>
    <dgm:cxn modelId="{B3E06949-DDC9-4B9B-81BD-AD339E48D465}" type="presOf" srcId="{C6F2292E-2F1A-4924-8084-9E65AF19350E}" destId="{356FE250-F4A9-4658-A3C5-D4BCE43700F9}" srcOrd="0" destOrd="0" presId="urn:microsoft.com/office/officeart/2008/layout/HorizontalMultiLevelHierarchy"/>
    <dgm:cxn modelId="{88DD23C3-6B9D-48FC-AAC5-312F913FAC57}" type="presOf" srcId="{A16CD879-7E69-426C-A537-A4E6FA7BC9EC}" destId="{E90FD6AA-52FA-479F-9C46-7F67C9814BEE}" srcOrd="1" destOrd="0" presId="urn:microsoft.com/office/officeart/2008/layout/HorizontalMultiLevelHierarchy"/>
    <dgm:cxn modelId="{186FC1E5-127B-4B87-8DBD-09C8B92CB891}" type="presOf" srcId="{D1B6A72E-275D-44A6-9E41-57C3514FD3C3}" destId="{A811C345-DDCD-4EDE-868D-5F5765DFE157}" srcOrd="0" destOrd="0" presId="urn:microsoft.com/office/officeart/2008/layout/HorizontalMultiLevelHierarchy"/>
    <dgm:cxn modelId="{66053967-8B75-4739-B252-38E8EEFCAB46}" srcId="{AF91EB16-8F76-440B-A90D-441C4005DFD2}" destId="{AE0A4FE5-3A8E-4A24-83F1-5C357CF4F0F4}" srcOrd="4" destOrd="0" parTransId="{19A73F04-F03D-4D7D-B79B-67AFB8375E0A}" sibTransId="{ECA3E1D0-93F6-4C70-9213-D7A9C6AB1DBA}"/>
    <dgm:cxn modelId="{F8FC1A26-4F7B-4449-879C-C68E8CE4599A}" type="presOf" srcId="{A16CD879-7E69-426C-A537-A4E6FA7BC9EC}" destId="{706377D9-CA3C-419F-8DC5-525E86DB1C17}" srcOrd="0" destOrd="0" presId="urn:microsoft.com/office/officeart/2008/layout/HorizontalMultiLevelHierarchy"/>
    <dgm:cxn modelId="{DF1EE29D-4B1E-42D7-9BEC-9354717E328C}" type="presOf" srcId="{9A75499D-DC5D-463C-9F96-16B96974D9A7}" destId="{E62A70C7-AFD1-46FD-9419-F8FA13EB6843}" srcOrd="0" destOrd="0" presId="urn:microsoft.com/office/officeart/2008/layout/HorizontalMultiLevelHierarchy"/>
    <dgm:cxn modelId="{6D02E0C3-AD09-44FC-9046-3CEB353E829C}" srcId="{AF91EB16-8F76-440B-A90D-441C4005DFD2}" destId="{F3B2CA5B-FF18-451A-83FE-AFE99B363BE2}" srcOrd="2" destOrd="0" parTransId="{9A75499D-DC5D-463C-9F96-16B96974D9A7}" sibTransId="{5FEA9A56-81CB-4052-B137-654337B748D2}"/>
    <dgm:cxn modelId="{C5A8D75D-03AB-4D08-89F2-1CC9E132CCA8}" type="presOf" srcId="{C6F2292E-2F1A-4924-8084-9E65AF19350E}" destId="{A902D553-61BC-4B27-B96D-88B1EC742403}" srcOrd="1" destOrd="0" presId="urn:microsoft.com/office/officeart/2008/layout/HorizontalMultiLevelHierarchy"/>
    <dgm:cxn modelId="{1B208EE1-2516-406D-8503-BA80DA6FD380}" type="presOf" srcId="{19A73F04-F03D-4D7D-B79B-67AFB8375E0A}" destId="{9CFABAA4-48F3-49E0-962A-CB232E4BEDA9}" srcOrd="1" destOrd="0" presId="urn:microsoft.com/office/officeart/2008/layout/HorizontalMultiLevelHierarchy"/>
    <dgm:cxn modelId="{D3E8A8C1-70A8-4A63-8202-E6EA46BA4826}" type="presOf" srcId="{779D04D0-14E3-4925-9C87-3D7D136584FF}" destId="{D4E8D06D-20A4-4854-B236-5AD8BA83EC07}" srcOrd="0" destOrd="0" presId="urn:microsoft.com/office/officeart/2008/layout/HorizontalMultiLevelHierarchy"/>
    <dgm:cxn modelId="{71035344-6D6D-486F-B3DE-D41E18C53CEF}" type="presOf" srcId="{F3B2CA5B-FF18-451A-83FE-AFE99B363BE2}" destId="{146745AA-EE42-4D94-A26E-77ED46B3DD29}" srcOrd="0" destOrd="0" presId="urn:microsoft.com/office/officeart/2008/layout/HorizontalMultiLevelHierarchy"/>
    <dgm:cxn modelId="{A2B79C52-034F-4B62-9DFF-2B5ADBA0F34C}" srcId="{AF91EB16-8F76-440B-A90D-441C4005DFD2}" destId="{B32C3494-614E-48B8-8C75-F016762F1EA9}" srcOrd="0" destOrd="0" parTransId="{A16CD879-7E69-426C-A537-A4E6FA7BC9EC}" sibTransId="{55CF1341-5F15-48AC-A1C4-3D1A04FDAE68}"/>
    <dgm:cxn modelId="{81A78303-901E-40EF-9CAB-700EFBA9DEAF}" srcId="{48154FE2-B61F-4BAD-B1FC-BF28B9E357C3}" destId="{AF91EB16-8F76-440B-A90D-441C4005DFD2}" srcOrd="0" destOrd="0" parTransId="{638DBD18-B10C-4C6C-BF9D-026DABD1E891}" sibTransId="{8B2B9CA1-91CA-4124-B3E3-006A6885812D}"/>
    <dgm:cxn modelId="{9CA0399F-CAC5-4B8E-B648-11FA4ED75E4D}" srcId="{AF91EB16-8F76-440B-A90D-441C4005DFD2}" destId="{D1B6A72E-275D-44A6-9E41-57C3514FD3C3}" srcOrd="3" destOrd="0" parTransId="{627AE38A-9E0E-42E9-90B4-79413C7BBB26}" sibTransId="{32472FF3-038B-42F2-B39C-28675F020F56}"/>
    <dgm:cxn modelId="{3B40BA65-1F9D-43D8-B99E-54D305000E0E}" type="presOf" srcId="{627AE38A-9E0E-42E9-90B4-79413C7BBB26}" destId="{D2BAAB34-E857-4B6D-AC37-2139AAB41981}" srcOrd="1" destOrd="0" presId="urn:microsoft.com/office/officeart/2008/layout/HorizontalMultiLevelHierarchy"/>
    <dgm:cxn modelId="{886596E0-7A00-4E13-9C08-723C7264D599}" type="presParOf" srcId="{3724BD5F-E465-4946-9523-02BBB674978E}" destId="{231DC31D-9647-41B9-BF5F-993CF69F9E91}" srcOrd="0" destOrd="0" presId="urn:microsoft.com/office/officeart/2008/layout/HorizontalMultiLevelHierarchy"/>
    <dgm:cxn modelId="{134C51EC-2052-4ED2-9299-A162FBB24B69}" type="presParOf" srcId="{231DC31D-9647-41B9-BF5F-993CF69F9E91}" destId="{530254AE-DF72-40E6-9FFC-B674572369DB}" srcOrd="0" destOrd="0" presId="urn:microsoft.com/office/officeart/2008/layout/HorizontalMultiLevelHierarchy"/>
    <dgm:cxn modelId="{13353119-E8A1-4682-B01C-BB5593219049}" type="presParOf" srcId="{231DC31D-9647-41B9-BF5F-993CF69F9E91}" destId="{49CBD4B1-AA66-47A2-9DB4-90F464868522}" srcOrd="1" destOrd="0" presId="urn:microsoft.com/office/officeart/2008/layout/HorizontalMultiLevelHierarchy"/>
    <dgm:cxn modelId="{20BE7E86-6BA1-43C8-9C77-1CAF20C62B45}" type="presParOf" srcId="{49CBD4B1-AA66-47A2-9DB4-90F464868522}" destId="{706377D9-CA3C-419F-8DC5-525E86DB1C17}" srcOrd="0" destOrd="0" presId="urn:microsoft.com/office/officeart/2008/layout/HorizontalMultiLevelHierarchy"/>
    <dgm:cxn modelId="{D38DB1E1-2DBB-4AD5-96D9-984DD8CF4A01}" type="presParOf" srcId="{706377D9-CA3C-419F-8DC5-525E86DB1C17}" destId="{E90FD6AA-52FA-479F-9C46-7F67C9814BEE}" srcOrd="0" destOrd="0" presId="urn:microsoft.com/office/officeart/2008/layout/HorizontalMultiLevelHierarchy"/>
    <dgm:cxn modelId="{F2157778-C4A1-48BA-9E91-921DA5C985E5}" type="presParOf" srcId="{49CBD4B1-AA66-47A2-9DB4-90F464868522}" destId="{D339C895-5FE7-4861-803E-5E5E4470B05E}" srcOrd="1" destOrd="0" presId="urn:microsoft.com/office/officeart/2008/layout/HorizontalMultiLevelHierarchy"/>
    <dgm:cxn modelId="{222A3A5A-1CB0-4A2B-BD79-241718A737F2}" type="presParOf" srcId="{D339C895-5FE7-4861-803E-5E5E4470B05E}" destId="{94D5EE5F-CBB8-4255-B4FB-FA2F64C2AF33}" srcOrd="0" destOrd="0" presId="urn:microsoft.com/office/officeart/2008/layout/HorizontalMultiLevelHierarchy"/>
    <dgm:cxn modelId="{92E93080-7993-4956-9953-0C0B3068B1E3}" type="presParOf" srcId="{D339C895-5FE7-4861-803E-5E5E4470B05E}" destId="{4AC9F35E-C3B7-4BC1-B203-2E80623A150C}" srcOrd="1" destOrd="0" presId="urn:microsoft.com/office/officeart/2008/layout/HorizontalMultiLevelHierarchy"/>
    <dgm:cxn modelId="{95ADF86F-B4DF-4521-BEA8-9EC8A131EEDD}" type="presParOf" srcId="{49CBD4B1-AA66-47A2-9DB4-90F464868522}" destId="{356FE250-F4A9-4658-A3C5-D4BCE43700F9}" srcOrd="2" destOrd="0" presId="urn:microsoft.com/office/officeart/2008/layout/HorizontalMultiLevelHierarchy"/>
    <dgm:cxn modelId="{76B23820-2FE7-4259-81E9-CA5743958942}" type="presParOf" srcId="{356FE250-F4A9-4658-A3C5-D4BCE43700F9}" destId="{A902D553-61BC-4B27-B96D-88B1EC742403}" srcOrd="0" destOrd="0" presId="urn:microsoft.com/office/officeart/2008/layout/HorizontalMultiLevelHierarchy"/>
    <dgm:cxn modelId="{52DB6BCF-E772-4534-AE41-2D37B554EAB9}" type="presParOf" srcId="{49CBD4B1-AA66-47A2-9DB4-90F464868522}" destId="{5868DB41-DC06-4EAC-80CC-1FAAFC63B3D9}" srcOrd="3" destOrd="0" presId="urn:microsoft.com/office/officeart/2008/layout/HorizontalMultiLevelHierarchy"/>
    <dgm:cxn modelId="{7FEEEFEF-EC8E-46D0-A383-89BE37C63876}" type="presParOf" srcId="{5868DB41-DC06-4EAC-80CC-1FAAFC63B3D9}" destId="{D4E8D06D-20A4-4854-B236-5AD8BA83EC07}" srcOrd="0" destOrd="0" presId="urn:microsoft.com/office/officeart/2008/layout/HorizontalMultiLevelHierarchy"/>
    <dgm:cxn modelId="{793C8A53-29B5-4849-9B9C-A3F219A76123}" type="presParOf" srcId="{5868DB41-DC06-4EAC-80CC-1FAAFC63B3D9}" destId="{4567A14C-450C-4F6D-8F23-864242CB100C}" srcOrd="1" destOrd="0" presId="urn:microsoft.com/office/officeart/2008/layout/HorizontalMultiLevelHierarchy"/>
    <dgm:cxn modelId="{EAE58EE8-3E2C-448F-8FF0-3A9D6E40DF66}" type="presParOf" srcId="{49CBD4B1-AA66-47A2-9DB4-90F464868522}" destId="{E62A70C7-AFD1-46FD-9419-F8FA13EB6843}" srcOrd="4" destOrd="0" presId="urn:microsoft.com/office/officeart/2008/layout/HorizontalMultiLevelHierarchy"/>
    <dgm:cxn modelId="{D7A36C94-285A-4A06-B723-9A56DB2DA7FB}" type="presParOf" srcId="{E62A70C7-AFD1-46FD-9419-F8FA13EB6843}" destId="{4A3EDBE1-7BED-4FF3-AE3D-A035D4C46F88}" srcOrd="0" destOrd="0" presId="urn:microsoft.com/office/officeart/2008/layout/HorizontalMultiLevelHierarchy"/>
    <dgm:cxn modelId="{9E3DC63B-E319-449E-8D5D-625A25F3FCA6}" type="presParOf" srcId="{49CBD4B1-AA66-47A2-9DB4-90F464868522}" destId="{135E1FAD-7A57-4FB7-8350-32E8410E0733}" srcOrd="5" destOrd="0" presId="urn:microsoft.com/office/officeart/2008/layout/HorizontalMultiLevelHierarchy"/>
    <dgm:cxn modelId="{366B2D8B-21AE-4C16-BC30-974CB956946F}" type="presParOf" srcId="{135E1FAD-7A57-4FB7-8350-32E8410E0733}" destId="{146745AA-EE42-4D94-A26E-77ED46B3DD29}" srcOrd="0" destOrd="0" presId="urn:microsoft.com/office/officeart/2008/layout/HorizontalMultiLevelHierarchy"/>
    <dgm:cxn modelId="{D4B5C4BD-1483-4F4D-BD0E-3B03196C9B02}" type="presParOf" srcId="{135E1FAD-7A57-4FB7-8350-32E8410E0733}" destId="{C5FA135B-66C0-4802-A8EB-9D28884991E4}" srcOrd="1" destOrd="0" presId="urn:microsoft.com/office/officeart/2008/layout/HorizontalMultiLevelHierarchy"/>
    <dgm:cxn modelId="{2549F2EB-1E68-401F-9A1D-92985DE4D969}" type="presParOf" srcId="{49CBD4B1-AA66-47A2-9DB4-90F464868522}" destId="{3C559DB3-1636-4EAA-9539-F84E784033DE}" srcOrd="6" destOrd="0" presId="urn:microsoft.com/office/officeart/2008/layout/HorizontalMultiLevelHierarchy"/>
    <dgm:cxn modelId="{75E6826A-2C3A-413D-9231-DC025C3933A8}" type="presParOf" srcId="{3C559DB3-1636-4EAA-9539-F84E784033DE}" destId="{D2BAAB34-E857-4B6D-AC37-2139AAB41981}" srcOrd="0" destOrd="0" presId="urn:microsoft.com/office/officeart/2008/layout/HorizontalMultiLevelHierarchy"/>
    <dgm:cxn modelId="{B70BD722-FFF9-45F3-BBE1-EAF3FDF922B0}" type="presParOf" srcId="{49CBD4B1-AA66-47A2-9DB4-90F464868522}" destId="{5D483BB9-7CD9-497B-916D-5F85FE405EC3}" srcOrd="7" destOrd="0" presId="urn:microsoft.com/office/officeart/2008/layout/HorizontalMultiLevelHierarchy"/>
    <dgm:cxn modelId="{73AC3E08-59D5-4EE3-A02E-A6DAD0419625}" type="presParOf" srcId="{5D483BB9-7CD9-497B-916D-5F85FE405EC3}" destId="{A811C345-DDCD-4EDE-868D-5F5765DFE157}" srcOrd="0" destOrd="0" presId="urn:microsoft.com/office/officeart/2008/layout/HorizontalMultiLevelHierarchy"/>
    <dgm:cxn modelId="{5714FBC1-F99A-422C-A1F7-4F423DA16D57}" type="presParOf" srcId="{5D483BB9-7CD9-497B-916D-5F85FE405EC3}" destId="{E6FA3A59-B632-4BCC-A57B-4E8398A74B2A}" srcOrd="1" destOrd="0" presId="urn:microsoft.com/office/officeart/2008/layout/HorizontalMultiLevelHierarchy"/>
    <dgm:cxn modelId="{A6A900ED-406E-4192-9331-BC95FB7F4A9D}" type="presParOf" srcId="{49CBD4B1-AA66-47A2-9DB4-90F464868522}" destId="{F68CFBEB-8070-4AEA-9FB3-DF05208A511F}" srcOrd="8" destOrd="0" presId="urn:microsoft.com/office/officeart/2008/layout/HorizontalMultiLevelHierarchy"/>
    <dgm:cxn modelId="{F1C37858-445E-4726-B089-8DFDBE24F991}" type="presParOf" srcId="{F68CFBEB-8070-4AEA-9FB3-DF05208A511F}" destId="{9CFABAA4-48F3-49E0-962A-CB232E4BEDA9}" srcOrd="0" destOrd="0" presId="urn:microsoft.com/office/officeart/2008/layout/HorizontalMultiLevelHierarchy"/>
    <dgm:cxn modelId="{715DFFE4-EE38-4CCC-9736-FB5C0CDB91CE}" type="presParOf" srcId="{49CBD4B1-AA66-47A2-9DB4-90F464868522}" destId="{A5E472E1-EEC1-4F23-B9B1-A7E896ABC523}" srcOrd="9" destOrd="0" presId="urn:microsoft.com/office/officeart/2008/layout/HorizontalMultiLevelHierarchy"/>
    <dgm:cxn modelId="{9508B4B8-5276-4582-9668-0D483831DA99}" type="presParOf" srcId="{A5E472E1-EEC1-4F23-B9B1-A7E896ABC523}" destId="{FC88AB9F-A177-408E-8B3A-774E770399D1}" srcOrd="0" destOrd="0" presId="urn:microsoft.com/office/officeart/2008/layout/HorizontalMultiLevelHierarchy"/>
    <dgm:cxn modelId="{D1D59332-D974-4826-BB6E-86ADF6E2DC3D}" type="presParOf" srcId="{A5E472E1-EEC1-4F23-B9B1-A7E896ABC523}" destId="{413A0C57-DFB9-4070-8AB3-6334C04933AA}" srcOrd="1" destOrd="0" presId="urn:microsoft.com/office/officeart/2008/layout/HorizontalMultiLevelHierarchy"/>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A4CC38-F631-4C22-9983-47190FF866AD}" type="doc">
      <dgm:prSet loTypeId="urn:microsoft.com/office/officeart/2005/8/layout/pyramid1" loCatId="pyramid" qsTypeId="urn:microsoft.com/office/officeart/2005/8/quickstyle/simple1" qsCatId="simple" csTypeId="urn:microsoft.com/office/officeart/2005/8/colors/accent1_2" csCatId="accent1" phldr="1"/>
      <dgm:spPr/>
    </dgm:pt>
    <dgm:pt modelId="{E0E019F2-1C49-4255-B4C8-243211CB4C09}">
      <dgm:prSet phldrT="[Текст]" custT="1"/>
      <dgm:spPr>
        <a:solidFill>
          <a:schemeClr val="accent2"/>
        </a:solidFill>
      </dgm:spPr>
      <dgm:t>
        <a:bodyPr/>
        <a:lstStyle/>
        <a:p>
          <a:endParaRPr lang="kk-KZ" sz="1400">
            <a:latin typeface="Times New Roman" pitchFamily="18" charset="0"/>
            <a:cs typeface="Times New Roman" pitchFamily="18" charset="0"/>
          </a:endParaRPr>
        </a:p>
        <a:p>
          <a:r>
            <a:rPr lang="kk-KZ" sz="1200" b="1">
              <a:latin typeface="Times New Roman" pitchFamily="18" charset="0"/>
              <a:cs typeface="Times New Roman" pitchFamily="18" charset="0"/>
            </a:rPr>
            <a:t>Аққу - </a:t>
          </a:r>
        </a:p>
        <a:p>
          <a:r>
            <a:rPr lang="kk-KZ" sz="1200" b="1">
              <a:latin typeface="Times New Roman" pitchFamily="18" charset="0"/>
              <a:cs typeface="Times New Roman" pitchFamily="18" charset="0"/>
            </a:rPr>
            <a:t>символ</a:t>
          </a:r>
          <a:endParaRPr lang="ru-RU" sz="1200" b="1">
            <a:latin typeface="Times New Roman" pitchFamily="18" charset="0"/>
            <a:cs typeface="Times New Roman" pitchFamily="18" charset="0"/>
          </a:endParaRPr>
        </a:p>
      </dgm:t>
    </dgm:pt>
    <dgm:pt modelId="{B8E20783-0F13-4BA9-B4BE-1EE210352853}" type="parTrans" cxnId="{880C5919-CDAB-4B62-A5A6-46390D3B35FF}">
      <dgm:prSet/>
      <dgm:spPr/>
      <dgm:t>
        <a:bodyPr/>
        <a:lstStyle/>
        <a:p>
          <a:endParaRPr lang="ru-RU"/>
        </a:p>
      </dgm:t>
    </dgm:pt>
    <dgm:pt modelId="{524236C8-5341-4DD6-A7C3-2AB88913C56C}" type="sibTrans" cxnId="{880C5919-CDAB-4B62-A5A6-46390D3B35FF}">
      <dgm:prSet/>
      <dgm:spPr/>
      <dgm:t>
        <a:bodyPr/>
        <a:lstStyle/>
        <a:p>
          <a:endParaRPr lang="ru-RU"/>
        </a:p>
      </dgm:t>
    </dgm:pt>
    <dgm:pt modelId="{DDDA94CB-2BB1-4B30-82E5-91D1A856DA2F}">
      <dgm:prSet phldrT="[Текст]" custT="1"/>
      <dgm:spPr>
        <a:solidFill>
          <a:schemeClr val="accent2"/>
        </a:solidFill>
      </dgm:spPr>
      <dgm:t>
        <a:bodyPr/>
        <a:lstStyle/>
        <a:p>
          <a:endParaRPr lang="ru-RU" sz="1200" b="0" i="0">
            <a:latin typeface="Times New Roman" pitchFamily="18" charset="0"/>
            <a:cs typeface="Times New Roman" pitchFamily="18" charset="0"/>
          </a:endParaRPr>
        </a:p>
        <a:p>
          <a:r>
            <a:rPr lang="ru-RU" sz="1200" b="0" i="0">
              <a:latin typeface="Times New Roman" pitchFamily="18" charset="0"/>
              <a:cs typeface="Times New Roman" pitchFamily="18" charset="0"/>
            </a:rPr>
            <a:t>Прецедентті мәтін:</a:t>
          </a:r>
        </a:p>
        <a:p>
          <a:r>
            <a:rPr lang="ru-RU" sz="1200" b="0" i="1">
              <a:latin typeface="Times New Roman" pitchFamily="18" charset="0"/>
              <a:cs typeface="Times New Roman" pitchFamily="18" charset="0"/>
            </a:rPr>
            <a:t>«Аққулар ұйықтағанда»;</a:t>
          </a:r>
        </a:p>
        <a:p>
          <a:r>
            <a:rPr lang="ru-RU" sz="1200" b="0" i="1">
              <a:latin typeface="Times New Roman" pitchFamily="18" charset="0"/>
              <a:cs typeface="Times New Roman" pitchFamily="18" charset="0"/>
            </a:rPr>
            <a:t>«Күй аңызы: «Аққу» қалай пайда болды?» </a:t>
          </a:r>
          <a:r>
            <a:rPr lang="ru-RU" sz="1200" b="0" i="0">
              <a:latin typeface="Times New Roman" pitchFamily="18" charset="0"/>
              <a:cs typeface="Times New Roman" pitchFamily="18" charset="0"/>
            </a:rPr>
            <a:t>(ЕҚ, 27.02.23); «</a:t>
          </a:r>
          <a:r>
            <a:rPr lang="ru-RU" sz="1200" b="0" i="1">
              <a:latin typeface="Times New Roman" pitchFamily="18" charset="0"/>
              <a:cs typeface="Times New Roman" pitchFamily="18" charset="0"/>
            </a:rPr>
            <a:t>Қос аққудың махаббаты»</a:t>
          </a:r>
          <a:r>
            <a:rPr lang="ru-RU" sz="1200" b="0" i="0">
              <a:latin typeface="Times New Roman" pitchFamily="18" charset="0"/>
              <a:cs typeface="Times New Roman" pitchFamily="18" charset="0"/>
            </a:rPr>
            <a:t> (</a:t>
          </a:r>
          <a:r>
            <a:rPr lang="en-US" sz="1200" b="0" i="0">
              <a:latin typeface="Times New Roman" pitchFamily="18" charset="0"/>
              <a:cs typeface="Times New Roman" pitchFamily="18" charset="0"/>
            </a:rPr>
            <a:t>https://massaget.kz/</a:t>
          </a:r>
          <a:r>
            <a:rPr lang="kk-KZ" sz="1200" b="0" i="0">
              <a:latin typeface="Times New Roman" pitchFamily="18" charset="0"/>
              <a:cs typeface="Times New Roman" pitchFamily="18" charset="0"/>
            </a:rPr>
            <a:t>, 21.01.15)</a:t>
          </a:r>
          <a:r>
            <a:rPr lang="ru-RU" sz="1200" b="0" i="0">
              <a:latin typeface="Times New Roman" pitchFamily="18" charset="0"/>
              <a:cs typeface="Times New Roman" pitchFamily="18" charset="0"/>
            </a:rPr>
            <a:t>, </a:t>
          </a:r>
        </a:p>
        <a:p>
          <a:r>
            <a:rPr lang="kk-KZ" sz="1200" b="0" i="1">
              <a:latin typeface="Times New Roman" pitchFamily="18" charset="0"/>
              <a:cs typeface="Times New Roman" pitchFamily="18" charset="0"/>
            </a:rPr>
            <a:t>Аққу - құстың төресі; </a:t>
          </a:r>
          <a:r>
            <a:rPr lang="ru-RU" sz="1200" b="0" i="0">
              <a:latin typeface="Times New Roman" pitchFamily="18" charset="0"/>
              <a:cs typeface="Times New Roman" pitchFamily="18" charset="0"/>
            </a:rPr>
            <a:t>«</a:t>
          </a:r>
          <a:r>
            <a:rPr lang="kk-KZ" sz="1200" b="0" i="1">
              <a:latin typeface="Times New Roman" pitchFamily="18" charset="0"/>
              <a:cs typeface="Times New Roman" pitchFamily="18" charset="0"/>
            </a:rPr>
            <a:t>Аққуды атпа, досыңды сатпа</a:t>
          </a:r>
          <a:r>
            <a:rPr lang="ru-RU" sz="1200" b="0" i="1">
              <a:latin typeface="Times New Roman" pitchFamily="18" charset="0"/>
              <a:cs typeface="Times New Roman" pitchFamily="18" charset="0"/>
            </a:rPr>
            <a:t>»</a:t>
          </a:r>
          <a:r>
            <a:rPr lang="kk-KZ" sz="1200" b="0" i="1">
              <a:latin typeface="Times New Roman" pitchFamily="18" charset="0"/>
              <a:cs typeface="Times New Roman" pitchFamily="18" charset="0"/>
            </a:rPr>
            <a:t>; Аққудың киесі бар;т.б.</a:t>
          </a:r>
          <a:endParaRPr lang="ru-RU" sz="1200" b="0" i="1">
            <a:latin typeface="Times New Roman" pitchFamily="18" charset="0"/>
            <a:cs typeface="Times New Roman" pitchFamily="18" charset="0"/>
          </a:endParaRPr>
        </a:p>
        <a:p>
          <a:endParaRPr lang="ru-RU" sz="1100">
            <a:latin typeface="Times New Roman" pitchFamily="18" charset="0"/>
            <a:cs typeface="Times New Roman" pitchFamily="18" charset="0"/>
          </a:endParaRPr>
        </a:p>
      </dgm:t>
    </dgm:pt>
    <dgm:pt modelId="{51116598-F350-45AE-B201-AB84CA212EF2}" type="parTrans" cxnId="{EC06F610-7350-40D1-AA91-1F5FD9B54BE2}">
      <dgm:prSet/>
      <dgm:spPr/>
      <dgm:t>
        <a:bodyPr/>
        <a:lstStyle/>
        <a:p>
          <a:endParaRPr lang="ru-RU"/>
        </a:p>
      </dgm:t>
    </dgm:pt>
    <dgm:pt modelId="{F94ABD73-061B-4846-8E8E-92B06CA911D0}" type="sibTrans" cxnId="{EC06F610-7350-40D1-AA91-1F5FD9B54BE2}">
      <dgm:prSet/>
      <dgm:spPr/>
      <dgm:t>
        <a:bodyPr/>
        <a:lstStyle/>
        <a:p>
          <a:endParaRPr lang="ru-RU"/>
        </a:p>
      </dgm:t>
    </dgm:pt>
    <dgm:pt modelId="{6A7E965E-3557-473B-90D9-D72BEB05CCF4}">
      <dgm:prSet phldrT="[Текст]" custT="1"/>
      <dgm:spPr>
        <a:solidFill>
          <a:schemeClr val="accent2"/>
        </a:solidFill>
      </dgm:spPr>
      <dgm:t>
        <a:bodyPr/>
        <a:lstStyle/>
        <a:p>
          <a:r>
            <a:rPr lang="kk-KZ" sz="1200">
              <a:latin typeface="Times New Roman" pitchFamily="18" charset="0"/>
              <a:cs typeface="Times New Roman" pitchFamily="18" charset="0"/>
            </a:rPr>
            <a:t>Мәтін:</a:t>
          </a:r>
        </a:p>
        <a:p>
          <a:r>
            <a:rPr lang="ru-RU" sz="1200">
              <a:solidFill>
                <a:sysClr val="windowText" lastClr="000000"/>
              </a:solidFill>
              <a:latin typeface="Times New Roman" pitchFamily="18" charset="0"/>
              <a:cs typeface="Times New Roman" pitchFamily="18" charset="0"/>
            </a:rPr>
            <a:t>Аққу - үйрек тұқымдасының жеке туысына жататын өте сымбатты құс </a:t>
          </a:r>
          <a:r>
            <a:rPr lang="en-US" sz="1200">
              <a:solidFill>
                <a:sysClr val="windowText" lastClr="000000"/>
              </a:solidFill>
              <a:latin typeface="Times New Roman" pitchFamily="18" charset="0"/>
              <a:cs typeface="Times New Roman" pitchFamily="18" charset="0"/>
            </a:rPr>
            <a:t>[https://kk.wikipedia.org</a:t>
          </a:r>
          <a:r>
            <a:rPr lang="en-US" sz="1200">
              <a:latin typeface="Times New Roman" pitchFamily="18" charset="0"/>
              <a:cs typeface="Times New Roman" pitchFamily="18" charset="0"/>
            </a:rPr>
            <a:t>]</a:t>
          </a:r>
          <a:endParaRPr lang="kk-KZ" sz="1200">
            <a:latin typeface="Times New Roman" pitchFamily="18" charset="0"/>
            <a:cs typeface="Times New Roman" pitchFamily="18" charset="0"/>
          </a:endParaRPr>
        </a:p>
      </dgm:t>
    </dgm:pt>
    <dgm:pt modelId="{5F8C07FF-8315-497A-88D5-B240933AFF61}" type="parTrans" cxnId="{772207E1-0A7E-4E73-BBFF-505ED3B601AE}">
      <dgm:prSet/>
      <dgm:spPr/>
      <dgm:t>
        <a:bodyPr/>
        <a:lstStyle/>
        <a:p>
          <a:endParaRPr lang="ru-RU"/>
        </a:p>
      </dgm:t>
    </dgm:pt>
    <dgm:pt modelId="{E110409B-60A5-484B-9E76-8A8D23353362}" type="sibTrans" cxnId="{772207E1-0A7E-4E73-BBFF-505ED3B601AE}">
      <dgm:prSet/>
      <dgm:spPr/>
      <dgm:t>
        <a:bodyPr/>
        <a:lstStyle/>
        <a:p>
          <a:endParaRPr lang="ru-RU"/>
        </a:p>
      </dgm:t>
    </dgm:pt>
    <dgm:pt modelId="{DC58BF2E-1D69-4AEB-B319-3F5DB6F5B649}" type="pres">
      <dgm:prSet presAssocID="{EAA4CC38-F631-4C22-9983-47190FF866AD}" presName="Name0" presStyleCnt="0">
        <dgm:presLayoutVars>
          <dgm:dir/>
          <dgm:animLvl val="lvl"/>
          <dgm:resizeHandles val="exact"/>
        </dgm:presLayoutVars>
      </dgm:prSet>
      <dgm:spPr/>
    </dgm:pt>
    <dgm:pt modelId="{0E9BD241-5E4A-41EF-A1A5-A5D0E836653B}" type="pres">
      <dgm:prSet presAssocID="{E0E019F2-1C49-4255-B4C8-243211CB4C09}" presName="Name8" presStyleCnt="0"/>
      <dgm:spPr/>
    </dgm:pt>
    <dgm:pt modelId="{F63300F6-B8EF-4421-9AF4-B0941F546914}" type="pres">
      <dgm:prSet presAssocID="{E0E019F2-1C49-4255-B4C8-243211CB4C09}" presName="level" presStyleLbl="node1" presStyleIdx="0" presStyleCnt="3" custScaleY="114901">
        <dgm:presLayoutVars>
          <dgm:chMax val="1"/>
          <dgm:bulletEnabled val="1"/>
        </dgm:presLayoutVars>
      </dgm:prSet>
      <dgm:spPr/>
      <dgm:t>
        <a:bodyPr/>
        <a:lstStyle/>
        <a:p>
          <a:endParaRPr lang="ru-RU"/>
        </a:p>
      </dgm:t>
    </dgm:pt>
    <dgm:pt modelId="{FDB1EE41-697C-4DA8-955A-C817CA88E4A2}" type="pres">
      <dgm:prSet presAssocID="{E0E019F2-1C49-4255-B4C8-243211CB4C09}" presName="levelTx" presStyleLbl="revTx" presStyleIdx="0" presStyleCnt="0">
        <dgm:presLayoutVars>
          <dgm:chMax val="1"/>
          <dgm:bulletEnabled val="1"/>
        </dgm:presLayoutVars>
      </dgm:prSet>
      <dgm:spPr/>
      <dgm:t>
        <a:bodyPr/>
        <a:lstStyle/>
        <a:p>
          <a:endParaRPr lang="ru-RU"/>
        </a:p>
      </dgm:t>
    </dgm:pt>
    <dgm:pt modelId="{743CC46B-89A6-4641-BE44-6AE6B19A671B}" type="pres">
      <dgm:prSet presAssocID="{DDDA94CB-2BB1-4B30-82E5-91D1A856DA2F}" presName="Name8" presStyleCnt="0"/>
      <dgm:spPr/>
    </dgm:pt>
    <dgm:pt modelId="{17DB7E69-1C9A-4509-902C-C42AA9D4859A}" type="pres">
      <dgm:prSet presAssocID="{DDDA94CB-2BB1-4B30-82E5-91D1A856DA2F}" presName="level" presStyleLbl="node1" presStyleIdx="1" presStyleCnt="3" custScaleX="100000" custScaleY="197850">
        <dgm:presLayoutVars>
          <dgm:chMax val="1"/>
          <dgm:bulletEnabled val="1"/>
        </dgm:presLayoutVars>
      </dgm:prSet>
      <dgm:spPr/>
      <dgm:t>
        <a:bodyPr/>
        <a:lstStyle/>
        <a:p>
          <a:endParaRPr lang="ru-RU"/>
        </a:p>
      </dgm:t>
    </dgm:pt>
    <dgm:pt modelId="{275FDD7A-42CC-486C-B4C1-83E4FDAB0590}" type="pres">
      <dgm:prSet presAssocID="{DDDA94CB-2BB1-4B30-82E5-91D1A856DA2F}" presName="levelTx" presStyleLbl="revTx" presStyleIdx="0" presStyleCnt="0">
        <dgm:presLayoutVars>
          <dgm:chMax val="1"/>
          <dgm:bulletEnabled val="1"/>
        </dgm:presLayoutVars>
      </dgm:prSet>
      <dgm:spPr/>
      <dgm:t>
        <a:bodyPr/>
        <a:lstStyle/>
        <a:p>
          <a:endParaRPr lang="ru-RU"/>
        </a:p>
      </dgm:t>
    </dgm:pt>
    <dgm:pt modelId="{30C9AC6D-12CE-4C17-B0B5-C9E57178A31C}" type="pres">
      <dgm:prSet presAssocID="{6A7E965E-3557-473B-90D9-D72BEB05CCF4}" presName="Name8" presStyleCnt="0"/>
      <dgm:spPr/>
    </dgm:pt>
    <dgm:pt modelId="{0455209C-E004-4C11-B094-C4B1AED021A1}" type="pres">
      <dgm:prSet presAssocID="{6A7E965E-3557-473B-90D9-D72BEB05CCF4}" presName="level" presStyleLbl="node1" presStyleIdx="2" presStyleCnt="3">
        <dgm:presLayoutVars>
          <dgm:chMax val="1"/>
          <dgm:bulletEnabled val="1"/>
        </dgm:presLayoutVars>
      </dgm:prSet>
      <dgm:spPr/>
      <dgm:t>
        <a:bodyPr/>
        <a:lstStyle/>
        <a:p>
          <a:endParaRPr lang="ru-RU"/>
        </a:p>
      </dgm:t>
    </dgm:pt>
    <dgm:pt modelId="{B1422D7A-15AF-46D1-8632-33BA933F1CF5}" type="pres">
      <dgm:prSet presAssocID="{6A7E965E-3557-473B-90D9-D72BEB05CCF4}" presName="levelTx" presStyleLbl="revTx" presStyleIdx="0" presStyleCnt="0">
        <dgm:presLayoutVars>
          <dgm:chMax val="1"/>
          <dgm:bulletEnabled val="1"/>
        </dgm:presLayoutVars>
      </dgm:prSet>
      <dgm:spPr/>
      <dgm:t>
        <a:bodyPr/>
        <a:lstStyle/>
        <a:p>
          <a:endParaRPr lang="ru-RU"/>
        </a:p>
      </dgm:t>
    </dgm:pt>
  </dgm:ptLst>
  <dgm:cxnLst>
    <dgm:cxn modelId="{89FD6F2D-7E83-4C6D-95DB-12CF4ECDAF62}" type="presOf" srcId="{E0E019F2-1C49-4255-B4C8-243211CB4C09}" destId="{FDB1EE41-697C-4DA8-955A-C817CA88E4A2}" srcOrd="1" destOrd="0" presId="urn:microsoft.com/office/officeart/2005/8/layout/pyramid1"/>
    <dgm:cxn modelId="{EC06F610-7350-40D1-AA91-1F5FD9B54BE2}" srcId="{EAA4CC38-F631-4C22-9983-47190FF866AD}" destId="{DDDA94CB-2BB1-4B30-82E5-91D1A856DA2F}" srcOrd="1" destOrd="0" parTransId="{51116598-F350-45AE-B201-AB84CA212EF2}" sibTransId="{F94ABD73-061B-4846-8E8E-92B06CA911D0}"/>
    <dgm:cxn modelId="{ABD412DE-4D2E-4A51-8099-DC012F8C4629}" type="presOf" srcId="{6A7E965E-3557-473B-90D9-D72BEB05CCF4}" destId="{0455209C-E004-4C11-B094-C4B1AED021A1}" srcOrd="0" destOrd="0" presId="urn:microsoft.com/office/officeart/2005/8/layout/pyramid1"/>
    <dgm:cxn modelId="{4BC2B37B-C00F-4BBA-B971-C54958B5C035}" type="presOf" srcId="{DDDA94CB-2BB1-4B30-82E5-91D1A856DA2F}" destId="{17DB7E69-1C9A-4509-902C-C42AA9D4859A}" srcOrd="0" destOrd="0" presId="urn:microsoft.com/office/officeart/2005/8/layout/pyramid1"/>
    <dgm:cxn modelId="{E07544C5-E316-4C79-80D9-0D54CE929C75}" type="presOf" srcId="{6A7E965E-3557-473B-90D9-D72BEB05CCF4}" destId="{B1422D7A-15AF-46D1-8632-33BA933F1CF5}" srcOrd="1" destOrd="0" presId="urn:microsoft.com/office/officeart/2005/8/layout/pyramid1"/>
    <dgm:cxn modelId="{880C5919-CDAB-4B62-A5A6-46390D3B35FF}" srcId="{EAA4CC38-F631-4C22-9983-47190FF866AD}" destId="{E0E019F2-1C49-4255-B4C8-243211CB4C09}" srcOrd="0" destOrd="0" parTransId="{B8E20783-0F13-4BA9-B4BE-1EE210352853}" sibTransId="{524236C8-5341-4DD6-A7C3-2AB88913C56C}"/>
    <dgm:cxn modelId="{78F58DAE-7E1E-43F3-A559-30D4F2BF1877}" type="presOf" srcId="{EAA4CC38-F631-4C22-9983-47190FF866AD}" destId="{DC58BF2E-1D69-4AEB-B319-3F5DB6F5B649}" srcOrd="0" destOrd="0" presId="urn:microsoft.com/office/officeart/2005/8/layout/pyramid1"/>
    <dgm:cxn modelId="{2D153195-B472-4DE0-8AB9-64ECFFEAE4C5}" type="presOf" srcId="{E0E019F2-1C49-4255-B4C8-243211CB4C09}" destId="{F63300F6-B8EF-4421-9AF4-B0941F546914}" srcOrd="0" destOrd="0" presId="urn:microsoft.com/office/officeart/2005/8/layout/pyramid1"/>
    <dgm:cxn modelId="{374DBF0E-944D-4ED4-B3E1-77623657E064}" type="presOf" srcId="{DDDA94CB-2BB1-4B30-82E5-91D1A856DA2F}" destId="{275FDD7A-42CC-486C-B4C1-83E4FDAB0590}" srcOrd="1" destOrd="0" presId="urn:microsoft.com/office/officeart/2005/8/layout/pyramid1"/>
    <dgm:cxn modelId="{772207E1-0A7E-4E73-BBFF-505ED3B601AE}" srcId="{EAA4CC38-F631-4C22-9983-47190FF866AD}" destId="{6A7E965E-3557-473B-90D9-D72BEB05CCF4}" srcOrd="2" destOrd="0" parTransId="{5F8C07FF-8315-497A-88D5-B240933AFF61}" sibTransId="{E110409B-60A5-484B-9E76-8A8D23353362}"/>
    <dgm:cxn modelId="{3CF5373C-EF60-470F-A3E7-C49ED4522627}" type="presParOf" srcId="{DC58BF2E-1D69-4AEB-B319-3F5DB6F5B649}" destId="{0E9BD241-5E4A-41EF-A1A5-A5D0E836653B}" srcOrd="0" destOrd="0" presId="urn:microsoft.com/office/officeart/2005/8/layout/pyramid1"/>
    <dgm:cxn modelId="{C339835E-C2F9-4086-AD1E-01772C1C61E2}" type="presParOf" srcId="{0E9BD241-5E4A-41EF-A1A5-A5D0E836653B}" destId="{F63300F6-B8EF-4421-9AF4-B0941F546914}" srcOrd="0" destOrd="0" presId="urn:microsoft.com/office/officeart/2005/8/layout/pyramid1"/>
    <dgm:cxn modelId="{3506895F-32ED-482B-9602-5BC72BFAED66}" type="presParOf" srcId="{0E9BD241-5E4A-41EF-A1A5-A5D0E836653B}" destId="{FDB1EE41-697C-4DA8-955A-C817CA88E4A2}" srcOrd="1" destOrd="0" presId="urn:microsoft.com/office/officeart/2005/8/layout/pyramid1"/>
    <dgm:cxn modelId="{2557C3B6-40C8-4EC9-A17A-350861964F7F}" type="presParOf" srcId="{DC58BF2E-1D69-4AEB-B319-3F5DB6F5B649}" destId="{743CC46B-89A6-4641-BE44-6AE6B19A671B}" srcOrd="1" destOrd="0" presId="urn:microsoft.com/office/officeart/2005/8/layout/pyramid1"/>
    <dgm:cxn modelId="{0A33F866-30FF-4FA4-8B4C-12408E7B6E17}" type="presParOf" srcId="{743CC46B-89A6-4641-BE44-6AE6B19A671B}" destId="{17DB7E69-1C9A-4509-902C-C42AA9D4859A}" srcOrd="0" destOrd="0" presId="urn:microsoft.com/office/officeart/2005/8/layout/pyramid1"/>
    <dgm:cxn modelId="{9E5F15C7-C12C-48BE-87D2-EC88B6852903}" type="presParOf" srcId="{743CC46B-89A6-4641-BE44-6AE6B19A671B}" destId="{275FDD7A-42CC-486C-B4C1-83E4FDAB0590}" srcOrd="1" destOrd="0" presId="urn:microsoft.com/office/officeart/2005/8/layout/pyramid1"/>
    <dgm:cxn modelId="{EC72564A-4EA3-4B2F-BF6A-6C9DAED04931}" type="presParOf" srcId="{DC58BF2E-1D69-4AEB-B319-3F5DB6F5B649}" destId="{30C9AC6D-12CE-4C17-B0B5-C9E57178A31C}" srcOrd="2" destOrd="0" presId="urn:microsoft.com/office/officeart/2005/8/layout/pyramid1"/>
    <dgm:cxn modelId="{090847D9-F824-4FD4-AFB0-CE579CDD4A58}" type="presParOf" srcId="{30C9AC6D-12CE-4C17-B0B5-C9E57178A31C}" destId="{0455209C-E004-4C11-B094-C4B1AED021A1}" srcOrd="0" destOrd="0" presId="urn:microsoft.com/office/officeart/2005/8/layout/pyramid1"/>
    <dgm:cxn modelId="{9AFB81ED-0AE6-40F6-8D1E-AC7FBA023767}" type="presParOf" srcId="{30C9AC6D-12CE-4C17-B0B5-C9E57178A31C}" destId="{B1422D7A-15AF-46D1-8632-33BA933F1CF5}" srcOrd="1" destOrd="0" presId="urn:microsoft.com/office/officeart/2005/8/layout/pyramid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AA4CC38-F631-4C22-9983-47190FF866AD}" type="doc">
      <dgm:prSet loTypeId="urn:microsoft.com/office/officeart/2005/8/layout/pyramid1" loCatId="pyramid" qsTypeId="urn:microsoft.com/office/officeart/2005/8/quickstyle/simple1" qsCatId="simple" csTypeId="urn:microsoft.com/office/officeart/2005/8/colors/accent1_2" csCatId="accent1" phldr="1"/>
      <dgm:spPr/>
    </dgm:pt>
    <dgm:pt modelId="{E0E019F2-1C49-4255-B4C8-243211CB4C09}">
      <dgm:prSet phldrT="[Текст]" custT="1"/>
      <dgm:spPr>
        <a:solidFill>
          <a:schemeClr val="accent2"/>
        </a:solidFill>
      </dgm:spPr>
      <dgm:t>
        <a:bodyPr/>
        <a:lstStyle/>
        <a:p>
          <a:endParaRPr lang="kk-KZ" sz="1400">
            <a:latin typeface="Times New Roman" pitchFamily="18" charset="0"/>
            <a:cs typeface="Times New Roman" pitchFamily="18" charset="0"/>
          </a:endParaRPr>
        </a:p>
        <a:p>
          <a:r>
            <a:rPr lang="kk-KZ" sz="1200" b="1">
              <a:latin typeface="Times New Roman" pitchFamily="18" charset="0"/>
              <a:cs typeface="Times New Roman" pitchFamily="18" charset="0"/>
            </a:rPr>
            <a:t>Хатико - </a:t>
          </a:r>
        </a:p>
        <a:p>
          <a:r>
            <a:rPr lang="kk-KZ" sz="1200" b="1">
              <a:latin typeface="Times New Roman" pitchFamily="18" charset="0"/>
              <a:cs typeface="Times New Roman" pitchFamily="18" charset="0"/>
            </a:rPr>
            <a:t>прецедентті </a:t>
          </a:r>
        </a:p>
        <a:p>
          <a:r>
            <a:rPr lang="kk-KZ" sz="1200" b="1">
              <a:latin typeface="Times New Roman" pitchFamily="18" charset="0"/>
              <a:cs typeface="Times New Roman" pitchFamily="18" charset="0"/>
            </a:rPr>
            <a:t>символ</a:t>
          </a:r>
          <a:endParaRPr lang="ru-RU" sz="1200" b="1">
            <a:latin typeface="Times New Roman" pitchFamily="18" charset="0"/>
            <a:cs typeface="Times New Roman" pitchFamily="18" charset="0"/>
          </a:endParaRPr>
        </a:p>
      </dgm:t>
    </dgm:pt>
    <dgm:pt modelId="{B8E20783-0F13-4BA9-B4BE-1EE210352853}" type="parTrans" cxnId="{880C5919-CDAB-4B62-A5A6-46390D3B35FF}">
      <dgm:prSet/>
      <dgm:spPr/>
      <dgm:t>
        <a:bodyPr/>
        <a:lstStyle/>
        <a:p>
          <a:endParaRPr lang="ru-RU"/>
        </a:p>
      </dgm:t>
    </dgm:pt>
    <dgm:pt modelId="{524236C8-5341-4DD6-A7C3-2AB88913C56C}" type="sibTrans" cxnId="{880C5919-CDAB-4B62-A5A6-46390D3B35FF}">
      <dgm:prSet/>
      <dgm:spPr/>
      <dgm:t>
        <a:bodyPr/>
        <a:lstStyle/>
        <a:p>
          <a:endParaRPr lang="ru-RU"/>
        </a:p>
      </dgm:t>
    </dgm:pt>
    <dgm:pt modelId="{DDDA94CB-2BB1-4B30-82E5-91D1A856DA2F}">
      <dgm:prSet phldrT="[Текст]" custT="1"/>
      <dgm:spPr>
        <a:solidFill>
          <a:schemeClr val="accent2"/>
        </a:solidFill>
      </dgm:spPr>
      <dgm:t>
        <a:bodyPr/>
        <a:lstStyle/>
        <a:p>
          <a:r>
            <a:rPr lang="ru-RU" sz="1200" b="0" i="0">
              <a:latin typeface="Times New Roman" pitchFamily="18" charset="0"/>
              <a:cs typeface="Times New Roman" pitchFamily="18" charset="0"/>
            </a:rPr>
            <a:t>Прецедентті мәтін:</a:t>
          </a:r>
        </a:p>
        <a:p>
          <a:r>
            <a:rPr lang="kk-KZ" sz="1200" i="1">
              <a:latin typeface="Times New Roman" pitchFamily="18" charset="0"/>
              <a:cs typeface="Times New Roman" pitchFamily="18" charset="0"/>
            </a:rPr>
            <a:t>«Торғайдың Хатикосы</a:t>
          </a:r>
          <a:r>
            <a:rPr lang="ru-RU" sz="1200" i="1">
              <a:latin typeface="Times New Roman" pitchFamily="18" charset="0"/>
              <a:cs typeface="Times New Roman" pitchFamily="18" charset="0"/>
            </a:rPr>
            <a:t>»</a:t>
          </a:r>
          <a:r>
            <a:rPr lang="kk-KZ" sz="1200">
              <a:latin typeface="Times New Roman" pitchFamily="18" charset="0"/>
              <a:cs typeface="Times New Roman" pitchFamily="18" charset="0"/>
            </a:rPr>
            <a:t> (ЕҚ, 08.10.23);</a:t>
          </a:r>
          <a:endParaRPr lang="ru-RU" sz="1200">
            <a:latin typeface="Times New Roman" pitchFamily="18" charset="0"/>
            <a:cs typeface="Times New Roman" pitchFamily="18" charset="0"/>
          </a:endParaRPr>
        </a:p>
        <a:p>
          <a:r>
            <a:rPr lang="kk-KZ" sz="1200" i="1">
              <a:latin typeface="Times New Roman" pitchFamily="18" charset="0"/>
              <a:cs typeface="Times New Roman" pitchFamily="18" charset="0"/>
            </a:rPr>
            <a:t>«Қазақстандық Хатико». Иті иесінің моласын екі ай күзеткен»</a:t>
          </a:r>
          <a:r>
            <a:rPr lang="kk-KZ" sz="1200">
              <a:latin typeface="Times New Roman" pitchFamily="18" charset="0"/>
              <a:cs typeface="Times New Roman" pitchFamily="18" charset="0"/>
            </a:rPr>
            <a:t> (https://tengrinews.kz, 22.12.20); </a:t>
          </a:r>
          <a:endParaRPr lang="ru-RU" sz="1200" b="0" i="0">
            <a:latin typeface="Times New Roman" pitchFamily="18" charset="0"/>
            <a:cs typeface="Times New Roman" pitchFamily="18" charset="0"/>
          </a:endParaRPr>
        </a:p>
        <a:p>
          <a:r>
            <a:rPr lang="kk-KZ" sz="1200" i="1">
              <a:latin typeface="Times New Roman" pitchFamily="18" charset="0"/>
              <a:cs typeface="Times New Roman" pitchFamily="18" charset="0"/>
            </a:rPr>
            <a:t>«Hachiko Monogatari» (1987, жапон фильмі), «Hachiko: A Dog’s Story» (2009) фильмдері</a:t>
          </a:r>
          <a:endParaRPr lang="ru-RU" sz="1100" i="1">
            <a:latin typeface="Times New Roman" pitchFamily="18" charset="0"/>
            <a:cs typeface="Times New Roman" pitchFamily="18" charset="0"/>
          </a:endParaRPr>
        </a:p>
      </dgm:t>
    </dgm:pt>
    <dgm:pt modelId="{51116598-F350-45AE-B201-AB84CA212EF2}" type="parTrans" cxnId="{EC06F610-7350-40D1-AA91-1F5FD9B54BE2}">
      <dgm:prSet/>
      <dgm:spPr/>
      <dgm:t>
        <a:bodyPr/>
        <a:lstStyle/>
        <a:p>
          <a:endParaRPr lang="ru-RU"/>
        </a:p>
      </dgm:t>
    </dgm:pt>
    <dgm:pt modelId="{F94ABD73-061B-4846-8E8E-92B06CA911D0}" type="sibTrans" cxnId="{EC06F610-7350-40D1-AA91-1F5FD9B54BE2}">
      <dgm:prSet/>
      <dgm:spPr/>
      <dgm:t>
        <a:bodyPr/>
        <a:lstStyle/>
        <a:p>
          <a:endParaRPr lang="ru-RU"/>
        </a:p>
      </dgm:t>
    </dgm:pt>
    <dgm:pt modelId="{6A7E965E-3557-473B-90D9-D72BEB05CCF4}">
      <dgm:prSet phldrT="[Текст]" custT="1"/>
      <dgm:spPr>
        <a:solidFill>
          <a:schemeClr val="accent2"/>
        </a:solidFill>
      </dgm:spPr>
      <dgm:t>
        <a:bodyPr/>
        <a:lstStyle/>
        <a:p>
          <a:r>
            <a:rPr lang="kk-KZ" sz="1200">
              <a:latin typeface="Times New Roman" pitchFamily="18" charset="0"/>
              <a:cs typeface="Times New Roman" pitchFamily="18" charset="0"/>
            </a:rPr>
            <a:t>Мәтін:</a:t>
          </a:r>
        </a:p>
        <a:p>
          <a:r>
            <a:rPr lang="ru-RU" sz="1200" b="0" i="0">
              <a:latin typeface="Times New Roman" pitchFamily="18" charset="0"/>
              <a:cs typeface="Times New Roman" pitchFamily="18" charset="0"/>
            </a:rPr>
            <a:t>Хатико - Акита-ину тұқымының иті </a:t>
          </a:r>
          <a:r>
            <a:rPr lang="en-US" sz="1200">
              <a:solidFill>
                <a:sysClr val="windowText" lastClr="000000"/>
              </a:solidFill>
              <a:latin typeface="Times New Roman" pitchFamily="18" charset="0"/>
              <a:cs typeface="Times New Roman" pitchFamily="18" charset="0"/>
            </a:rPr>
            <a:t>[https://kk.wikipedia.org</a:t>
          </a:r>
          <a:r>
            <a:rPr lang="en-US" sz="1200">
              <a:latin typeface="Times New Roman" pitchFamily="18" charset="0"/>
              <a:cs typeface="Times New Roman" pitchFamily="18" charset="0"/>
            </a:rPr>
            <a:t>]</a:t>
          </a:r>
          <a:endParaRPr lang="kk-KZ" sz="1200">
            <a:latin typeface="Times New Roman" pitchFamily="18" charset="0"/>
            <a:cs typeface="Times New Roman" pitchFamily="18" charset="0"/>
          </a:endParaRPr>
        </a:p>
      </dgm:t>
    </dgm:pt>
    <dgm:pt modelId="{5F8C07FF-8315-497A-88D5-B240933AFF61}" type="parTrans" cxnId="{772207E1-0A7E-4E73-BBFF-505ED3B601AE}">
      <dgm:prSet/>
      <dgm:spPr/>
      <dgm:t>
        <a:bodyPr/>
        <a:lstStyle/>
        <a:p>
          <a:endParaRPr lang="ru-RU"/>
        </a:p>
      </dgm:t>
    </dgm:pt>
    <dgm:pt modelId="{E110409B-60A5-484B-9E76-8A8D23353362}" type="sibTrans" cxnId="{772207E1-0A7E-4E73-BBFF-505ED3B601AE}">
      <dgm:prSet/>
      <dgm:spPr/>
      <dgm:t>
        <a:bodyPr/>
        <a:lstStyle/>
        <a:p>
          <a:endParaRPr lang="ru-RU"/>
        </a:p>
      </dgm:t>
    </dgm:pt>
    <dgm:pt modelId="{DC58BF2E-1D69-4AEB-B319-3F5DB6F5B649}" type="pres">
      <dgm:prSet presAssocID="{EAA4CC38-F631-4C22-9983-47190FF866AD}" presName="Name0" presStyleCnt="0">
        <dgm:presLayoutVars>
          <dgm:dir/>
          <dgm:animLvl val="lvl"/>
          <dgm:resizeHandles val="exact"/>
        </dgm:presLayoutVars>
      </dgm:prSet>
      <dgm:spPr/>
    </dgm:pt>
    <dgm:pt modelId="{0E9BD241-5E4A-41EF-A1A5-A5D0E836653B}" type="pres">
      <dgm:prSet presAssocID="{E0E019F2-1C49-4255-B4C8-243211CB4C09}" presName="Name8" presStyleCnt="0"/>
      <dgm:spPr/>
    </dgm:pt>
    <dgm:pt modelId="{F63300F6-B8EF-4421-9AF4-B0941F546914}" type="pres">
      <dgm:prSet presAssocID="{E0E019F2-1C49-4255-B4C8-243211CB4C09}" presName="level" presStyleLbl="node1" presStyleIdx="0" presStyleCnt="3" custScaleY="134840">
        <dgm:presLayoutVars>
          <dgm:chMax val="1"/>
          <dgm:bulletEnabled val="1"/>
        </dgm:presLayoutVars>
      </dgm:prSet>
      <dgm:spPr/>
      <dgm:t>
        <a:bodyPr/>
        <a:lstStyle/>
        <a:p>
          <a:endParaRPr lang="ru-RU"/>
        </a:p>
      </dgm:t>
    </dgm:pt>
    <dgm:pt modelId="{FDB1EE41-697C-4DA8-955A-C817CA88E4A2}" type="pres">
      <dgm:prSet presAssocID="{E0E019F2-1C49-4255-B4C8-243211CB4C09}" presName="levelTx" presStyleLbl="revTx" presStyleIdx="0" presStyleCnt="0">
        <dgm:presLayoutVars>
          <dgm:chMax val="1"/>
          <dgm:bulletEnabled val="1"/>
        </dgm:presLayoutVars>
      </dgm:prSet>
      <dgm:spPr/>
      <dgm:t>
        <a:bodyPr/>
        <a:lstStyle/>
        <a:p>
          <a:endParaRPr lang="ru-RU"/>
        </a:p>
      </dgm:t>
    </dgm:pt>
    <dgm:pt modelId="{743CC46B-89A6-4641-BE44-6AE6B19A671B}" type="pres">
      <dgm:prSet presAssocID="{DDDA94CB-2BB1-4B30-82E5-91D1A856DA2F}" presName="Name8" presStyleCnt="0"/>
      <dgm:spPr/>
    </dgm:pt>
    <dgm:pt modelId="{17DB7E69-1C9A-4509-902C-C42AA9D4859A}" type="pres">
      <dgm:prSet presAssocID="{DDDA94CB-2BB1-4B30-82E5-91D1A856DA2F}" presName="level" presStyleLbl="node1" presStyleIdx="1" presStyleCnt="3" custScaleX="100000" custScaleY="218890">
        <dgm:presLayoutVars>
          <dgm:chMax val="1"/>
          <dgm:bulletEnabled val="1"/>
        </dgm:presLayoutVars>
      </dgm:prSet>
      <dgm:spPr/>
      <dgm:t>
        <a:bodyPr/>
        <a:lstStyle/>
        <a:p>
          <a:endParaRPr lang="ru-RU"/>
        </a:p>
      </dgm:t>
    </dgm:pt>
    <dgm:pt modelId="{275FDD7A-42CC-486C-B4C1-83E4FDAB0590}" type="pres">
      <dgm:prSet presAssocID="{DDDA94CB-2BB1-4B30-82E5-91D1A856DA2F}" presName="levelTx" presStyleLbl="revTx" presStyleIdx="0" presStyleCnt="0">
        <dgm:presLayoutVars>
          <dgm:chMax val="1"/>
          <dgm:bulletEnabled val="1"/>
        </dgm:presLayoutVars>
      </dgm:prSet>
      <dgm:spPr/>
      <dgm:t>
        <a:bodyPr/>
        <a:lstStyle/>
        <a:p>
          <a:endParaRPr lang="ru-RU"/>
        </a:p>
      </dgm:t>
    </dgm:pt>
    <dgm:pt modelId="{30C9AC6D-12CE-4C17-B0B5-C9E57178A31C}" type="pres">
      <dgm:prSet presAssocID="{6A7E965E-3557-473B-90D9-D72BEB05CCF4}" presName="Name8" presStyleCnt="0"/>
      <dgm:spPr/>
    </dgm:pt>
    <dgm:pt modelId="{0455209C-E004-4C11-B094-C4B1AED021A1}" type="pres">
      <dgm:prSet presAssocID="{6A7E965E-3557-473B-90D9-D72BEB05CCF4}" presName="level" presStyleLbl="node1" presStyleIdx="2" presStyleCnt="3">
        <dgm:presLayoutVars>
          <dgm:chMax val="1"/>
          <dgm:bulletEnabled val="1"/>
        </dgm:presLayoutVars>
      </dgm:prSet>
      <dgm:spPr/>
      <dgm:t>
        <a:bodyPr/>
        <a:lstStyle/>
        <a:p>
          <a:endParaRPr lang="ru-RU"/>
        </a:p>
      </dgm:t>
    </dgm:pt>
    <dgm:pt modelId="{B1422D7A-15AF-46D1-8632-33BA933F1CF5}" type="pres">
      <dgm:prSet presAssocID="{6A7E965E-3557-473B-90D9-D72BEB05CCF4}" presName="levelTx" presStyleLbl="revTx" presStyleIdx="0" presStyleCnt="0">
        <dgm:presLayoutVars>
          <dgm:chMax val="1"/>
          <dgm:bulletEnabled val="1"/>
        </dgm:presLayoutVars>
      </dgm:prSet>
      <dgm:spPr/>
      <dgm:t>
        <a:bodyPr/>
        <a:lstStyle/>
        <a:p>
          <a:endParaRPr lang="ru-RU"/>
        </a:p>
      </dgm:t>
    </dgm:pt>
  </dgm:ptLst>
  <dgm:cxnLst>
    <dgm:cxn modelId="{EC06F610-7350-40D1-AA91-1F5FD9B54BE2}" srcId="{EAA4CC38-F631-4C22-9983-47190FF866AD}" destId="{DDDA94CB-2BB1-4B30-82E5-91D1A856DA2F}" srcOrd="1" destOrd="0" parTransId="{51116598-F350-45AE-B201-AB84CA212EF2}" sibTransId="{F94ABD73-061B-4846-8E8E-92B06CA911D0}"/>
    <dgm:cxn modelId="{FB536002-6627-4298-B6F5-EB72A89EED54}" type="presOf" srcId="{EAA4CC38-F631-4C22-9983-47190FF866AD}" destId="{DC58BF2E-1D69-4AEB-B319-3F5DB6F5B649}" srcOrd="0" destOrd="0" presId="urn:microsoft.com/office/officeart/2005/8/layout/pyramid1"/>
    <dgm:cxn modelId="{5E775324-48F4-4BCF-BB5A-E46BE560CF80}" type="presOf" srcId="{6A7E965E-3557-473B-90D9-D72BEB05CCF4}" destId="{B1422D7A-15AF-46D1-8632-33BA933F1CF5}" srcOrd="1" destOrd="0" presId="urn:microsoft.com/office/officeart/2005/8/layout/pyramid1"/>
    <dgm:cxn modelId="{D924AAEA-D135-45F7-BC2C-9AE2D7A6E80A}" type="presOf" srcId="{DDDA94CB-2BB1-4B30-82E5-91D1A856DA2F}" destId="{275FDD7A-42CC-486C-B4C1-83E4FDAB0590}" srcOrd="1" destOrd="0" presId="urn:microsoft.com/office/officeart/2005/8/layout/pyramid1"/>
    <dgm:cxn modelId="{B735A761-0908-4AA9-BED2-734E9A1E51F7}" type="presOf" srcId="{6A7E965E-3557-473B-90D9-D72BEB05CCF4}" destId="{0455209C-E004-4C11-B094-C4B1AED021A1}" srcOrd="0" destOrd="0" presId="urn:microsoft.com/office/officeart/2005/8/layout/pyramid1"/>
    <dgm:cxn modelId="{880C5919-CDAB-4B62-A5A6-46390D3B35FF}" srcId="{EAA4CC38-F631-4C22-9983-47190FF866AD}" destId="{E0E019F2-1C49-4255-B4C8-243211CB4C09}" srcOrd="0" destOrd="0" parTransId="{B8E20783-0F13-4BA9-B4BE-1EE210352853}" sibTransId="{524236C8-5341-4DD6-A7C3-2AB88913C56C}"/>
    <dgm:cxn modelId="{5471DACC-76B4-4B93-A8D2-92D2616E54BA}" type="presOf" srcId="{DDDA94CB-2BB1-4B30-82E5-91D1A856DA2F}" destId="{17DB7E69-1C9A-4509-902C-C42AA9D4859A}" srcOrd="0" destOrd="0" presId="urn:microsoft.com/office/officeart/2005/8/layout/pyramid1"/>
    <dgm:cxn modelId="{92C183F3-A271-4945-AF98-072AB137DBCA}" type="presOf" srcId="{E0E019F2-1C49-4255-B4C8-243211CB4C09}" destId="{F63300F6-B8EF-4421-9AF4-B0941F546914}" srcOrd="0" destOrd="0" presId="urn:microsoft.com/office/officeart/2005/8/layout/pyramid1"/>
    <dgm:cxn modelId="{D1D7F97F-E94F-4145-A772-9EDA6D078122}" type="presOf" srcId="{E0E019F2-1C49-4255-B4C8-243211CB4C09}" destId="{FDB1EE41-697C-4DA8-955A-C817CA88E4A2}" srcOrd="1" destOrd="0" presId="urn:microsoft.com/office/officeart/2005/8/layout/pyramid1"/>
    <dgm:cxn modelId="{772207E1-0A7E-4E73-BBFF-505ED3B601AE}" srcId="{EAA4CC38-F631-4C22-9983-47190FF866AD}" destId="{6A7E965E-3557-473B-90D9-D72BEB05CCF4}" srcOrd="2" destOrd="0" parTransId="{5F8C07FF-8315-497A-88D5-B240933AFF61}" sibTransId="{E110409B-60A5-484B-9E76-8A8D23353362}"/>
    <dgm:cxn modelId="{869FFE4B-BAF3-4A5B-9400-EE17590D4F05}" type="presParOf" srcId="{DC58BF2E-1D69-4AEB-B319-3F5DB6F5B649}" destId="{0E9BD241-5E4A-41EF-A1A5-A5D0E836653B}" srcOrd="0" destOrd="0" presId="urn:microsoft.com/office/officeart/2005/8/layout/pyramid1"/>
    <dgm:cxn modelId="{7CA96AA8-8F78-422B-9352-D77DACF9B8F3}" type="presParOf" srcId="{0E9BD241-5E4A-41EF-A1A5-A5D0E836653B}" destId="{F63300F6-B8EF-4421-9AF4-B0941F546914}" srcOrd="0" destOrd="0" presId="urn:microsoft.com/office/officeart/2005/8/layout/pyramid1"/>
    <dgm:cxn modelId="{0979BD60-B5A2-491A-9748-3DA72A6DE0CE}" type="presParOf" srcId="{0E9BD241-5E4A-41EF-A1A5-A5D0E836653B}" destId="{FDB1EE41-697C-4DA8-955A-C817CA88E4A2}" srcOrd="1" destOrd="0" presId="urn:microsoft.com/office/officeart/2005/8/layout/pyramid1"/>
    <dgm:cxn modelId="{2CDAADC0-2E7E-44FE-8C15-4FD58BAEF929}" type="presParOf" srcId="{DC58BF2E-1D69-4AEB-B319-3F5DB6F5B649}" destId="{743CC46B-89A6-4641-BE44-6AE6B19A671B}" srcOrd="1" destOrd="0" presId="urn:microsoft.com/office/officeart/2005/8/layout/pyramid1"/>
    <dgm:cxn modelId="{60842D0C-6211-4B1A-91C6-F20BEEC5700E}" type="presParOf" srcId="{743CC46B-89A6-4641-BE44-6AE6B19A671B}" destId="{17DB7E69-1C9A-4509-902C-C42AA9D4859A}" srcOrd="0" destOrd="0" presId="urn:microsoft.com/office/officeart/2005/8/layout/pyramid1"/>
    <dgm:cxn modelId="{68670B7C-B7C4-4956-9BBD-B07387312A97}" type="presParOf" srcId="{743CC46B-89A6-4641-BE44-6AE6B19A671B}" destId="{275FDD7A-42CC-486C-B4C1-83E4FDAB0590}" srcOrd="1" destOrd="0" presId="urn:microsoft.com/office/officeart/2005/8/layout/pyramid1"/>
    <dgm:cxn modelId="{036F5B22-2B65-4D3C-A1F7-0FC817C6874D}" type="presParOf" srcId="{DC58BF2E-1D69-4AEB-B319-3F5DB6F5B649}" destId="{30C9AC6D-12CE-4C17-B0B5-C9E57178A31C}" srcOrd="2" destOrd="0" presId="urn:microsoft.com/office/officeart/2005/8/layout/pyramid1"/>
    <dgm:cxn modelId="{69CB536C-6735-422B-A6CE-937525E08799}" type="presParOf" srcId="{30C9AC6D-12CE-4C17-B0B5-C9E57178A31C}" destId="{0455209C-E004-4C11-B094-C4B1AED021A1}" srcOrd="0" destOrd="0" presId="urn:microsoft.com/office/officeart/2005/8/layout/pyramid1"/>
    <dgm:cxn modelId="{E77B384F-23EE-47E5-8FB6-34526E8B0622}" type="presParOf" srcId="{30C9AC6D-12CE-4C17-B0B5-C9E57178A31C}" destId="{B1422D7A-15AF-46D1-8632-33BA933F1CF5}" srcOrd="1" destOrd="0" presId="urn:microsoft.com/office/officeart/2005/8/layout/pyramid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991CA2-A7D2-47A1-BECC-25013CDC296E}">
      <dsp:nvSpPr>
        <dsp:cNvPr id="0" name=""/>
        <dsp:cNvSpPr/>
      </dsp:nvSpPr>
      <dsp:spPr>
        <a:xfrm>
          <a:off x="4308419" y="1831689"/>
          <a:ext cx="977007" cy="232483"/>
        </a:xfrm>
        <a:custGeom>
          <a:avLst/>
          <a:gdLst/>
          <a:ahLst/>
          <a:cxnLst/>
          <a:rect l="0" t="0" r="0" b="0"/>
          <a:pathLst>
            <a:path>
              <a:moveTo>
                <a:pt x="0" y="0"/>
              </a:moveTo>
              <a:lnTo>
                <a:pt x="0" y="158430"/>
              </a:lnTo>
              <a:lnTo>
                <a:pt x="977007" y="158430"/>
              </a:lnTo>
              <a:lnTo>
                <a:pt x="977007" y="2324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A93EE2-10A0-47B8-A5D1-AE83140F4D67}">
      <dsp:nvSpPr>
        <dsp:cNvPr id="0" name=""/>
        <dsp:cNvSpPr/>
      </dsp:nvSpPr>
      <dsp:spPr>
        <a:xfrm>
          <a:off x="4262699" y="1831689"/>
          <a:ext cx="91440" cy="232483"/>
        </a:xfrm>
        <a:custGeom>
          <a:avLst/>
          <a:gdLst/>
          <a:ahLst/>
          <a:cxnLst/>
          <a:rect l="0" t="0" r="0" b="0"/>
          <a:pathLst>
            <a:path>
              <a:moveTo>
                <a:pt x="45720" y="0"/>
              </a:moveTo>
              <a:lnTo>
                <a:pt x="45720" y="2324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461755-AF3D-4162-8068-079A8BEB2786}">
      <dsp:nvSpPr>
        <dsp:cNvPr id="0" name=""/>
        <dsp:cNvSpPr/>
      </dsp:nvSpPr>
      <dsp:spPr>
        <a:xfrm>
          <a:off x="3331411" y="1831689"/>
          <a:ext cx="977007" cy="232483"/>
        </a:xfrm>
        <a:custGeom>
          <a:avLst/>
          <a:gdLst/>
          <a:ahLst/>
          <a:cxnLst/>
          <a:rect l="0" t="0" r="0" b="0"/>
          <a:pathLst>
            <a:path>
              <a:moveTo>
                <a:pt x="977007" y="0"/>
              </a:moveTo>
              <a:lnTo>
                <a:pt x="977007" y="158430"/>
              </a:lnTo>
              <a:lnTo>
                <a:pt x="0" y="158430"/>
              </a:lnTo>
              <a:lnTo>
                <a:pt x="0" y="2324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416696-8264-4083-9B88-D7EF853251DF}">
      <dsp:nvSpPr>
        <dsp:cNvPr id="0" name=""/>
        <dsp:cNvSpPr/>
      </dsp:nvSpPr>
      <dsp:spPr>
        <a:xfrm>
          <a:off x="2791592" y="1091606"/>
          <a:ext cx="1516826" cy="232483"/>
        </a:xfrm>
        <a:custGeom>
          <a:avLst/>
          <a:gdLst/>
          <a:ahLst/>
          <a:cxnLst/>
          <a:rect l="0" t="0" r="0" b="0"/>
          <a:pathLst>
            <a:path>
              <a:moveTo>
                <a:pt x="0" y="0"/>
              </a:moveTo>
              <a:lnTo>
                <a:pt x="0" y="158430"/>
              </a:lnTo>
              <a:lnTo>
                <a:pt x="1516826" y="158430"/>
              </a:lnTo>
              <a:lnTo>
                <a:pt x="1516826" y="2324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E9CBC-957C-444B-9EC3-A8C17112362C}">
      <dsp:nvSpPr>
        <dsp:cNvPr id="0" name=""/>
        <dsp:cNvSpPr/>
      </dsp:nvSpPr>
      <dsp:spPr>
        <a:xfrm>
          <a:off x="1377397" y="1831689"/>
          <a:ext cx="977007" cy="232483"/>
        </a:xfrm>
        <a:custGeom>
          <a:avLst/>
          <a:gdLst/>
          <a:ahLst/>
          <a:cxnLst/>
          <a:rect l="0" t="0" r="0" b="0"/>
          <a:pathLst>
            <a:path>
              <a:moveTo>
                <a:pt x="0" y="0"/>
              </a:moveTo>
              <a:lnTo>
                <a:pt x="0" y="158430"/>
              </a:lnTo>
              <a:lnTo>
                <a:pt x="977007" y="158430"/>
              </a:lnTo>
              <a:lnTo>
                <a:pt x="977007" y="2324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855C38-BA1F-430F-9D2C-2C6C452814C3}">
      <dsp:nvSpPr>
        <dsp:cNvPr id="0" name=""/>
        <dsp:cNvSpPr/>
      </dsp:nvSpPr>
      <dsp:spPr>
        <a:xfrm>
          <a:off x="1331677" y="1831689"/>
          <a:ext cx="91440" cy="232483"/>
        </a:xfrm>
        <a:custGeom>
          <a:avLst/>
          <a:gdLst/>
          <a:ahLst/>
          <a:cxnLst/>
          <a:rect l="0" t="0" r="0" b="0"/>
          <a:pathLst>
            <a:path>
              <a:moveTo>
                <a:pt x="45720" y="0"/>
              </a:moveTo>
              <a:lnTo>
                <a:pt x="45720" y="2324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F590F7-CE5B-4F41-B46E-E6CFB580C06D}">
      <dsp:nvSpPr>
        <dsp:cNvPr id="0" name=""/>
        <dsp:cNvSpPr/>
      </dsp:nvSpPr>
      <dsp:spPr>
        <a:xfrm>
          <a:off x="400389" y="1831689"/>
          <a:ext cx="977007" cy="232483"/>
        </a:xfrm>
        <a:custGeom>
          <a:avLst/>
          <a:gdLst/>
          <a:ahLst/>
          <a:cxnLst/>
          <a:rect l="0" t="0" r="0" b="0"/>
          <a:pathLst>
            <a:path>
              <a:moveTo>
                <a:pt x="977007" y="0"/>
              </a:moveTo>
              <a:lnTo>
                <a:pt x="977007" y="158430"/>
              </a:lnTo>
              <a:lnTo>
                <a:pt x="0" y="158430"/>
              </a:lnTo>
              <a:lnTo>
                <a:pt x="0" y="2324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82B8B7-0CEC-4F26-B71D-A520E9C67B0C}">
      <dsp:nvSpPr>
        <dsp:cNvPr id="0" name=""/>
        <dsp:cNvSpPr/>
      </dsp:nvSpPr>
      <dsp:spPr>
        <a:xfrm>
          <a:off x="1377397" y="1091606"/>
          <a:ext cx="1414195" cy="232483"/>
        </a:xfrm>
        <a:custGeom>
          <a:avLst/>
          <a:gdLst/>
          <a:ahLst/>
          <a:cxnLst/>
          <a:rect l="0" t="0" r="0" b="0"/>
          <a:pathLst>
            <a:path>
              <a:moveTo>
                <a:pt x="1414195" y="0"/>
              </a:moveTo>
              <a:lnTo>
                <a:pt x="1414195" y="158430"/>
              </a:lnTo>
              <a:lnTo>
                <a:pt x="0" y="158430"/>
              </a:lnTo>
              <a:lnTo>
                <a:pt x="0" y="2324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1AA2F8-3A76-43BE-961B-0DC19A0BE6B5}">
      <dsp:nvSpPr>
        <dsp:cNvPr id="0" name=""/>
        <dsp:cNvSpPr/>
      </dsp:nvSpPr>
      <dsp:spPr>
        <a:xfrm>
          <a:off x="2391907" y="584006"/>
          <a:ext cx="799369"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C62F40-F858-4E83-B351-76EDC3749AAB}">
      <dsp:nvSpPr>
        <dsp:cNvPr id="0" name=""/>
        <dsp:cNvSpPr/>
      </dsp:nvSpPr>
      <dsp:spPr>
        <a:xfrm>
          <a:off x="2480726" y="668384"/>
          <a:ext cx="799369"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БАҚ</a:t>
          </a:r>
        </a:p>
      </dsp:txBody>
      <dsp:txXfrm>
        <a:off x="2495593" y="683251"/>
        <a:ext cx="769635" cy="477865"/>
      </dsp:txXfrm>
    </dsp:sp>
    <dsp:sp modelId="{D04E959C-8905-46D8-A42F-7E6C29AA5B28}">
      <dsp:nvSpPr>
        <dsp:cNvPr id="0" name=""/>
        <dsp:cNvSpPr/>
      </dsp:nvSpPr>
      <dsp:spPr>
        <a:xfrm>
          <a:off x="758577" y="1324089"/>
          <a:ext cx="1237640"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A2869B-3B9B-48E0-A804-69F4732D6F83}">
      <dsp:nvSpPr>
        <dsp:cNvPr id="0" name=""/>
        <dsp:cNvSpPr/>
      </dsp:nvSpPr>
      <dsp:spPr>
        <a:xfrm>
          <a:off x="847395" y="1408467"/>
          <a:ext cx="1237640"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Дәстүрлі</a:t>
          </a:r>
        </a:p>
      </dsp:txBody>
      <dsp:txXfrm>
        <a:off x="862262" y="1423334"/>
        <a:ext cx="1207906" cy="477865"/>
      </dsp:txXfrm>
    </dsp:sp>
    <dsp:sp modelId="{8AA0F62E-CA13-47F4-B895-553AD5D2B1AE}">
      <dsp:nvSpPr>
        <dsp:cNvPr id="0" name=""/>
        <dsp:cNvSpPr/>
      </dsp:nvSpPr>
      <dsp:spPr>
        <a:xfrm>
          <a:off x="704" y="2064172"/>
          <a:ext cx="799369"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8DA00-D2AD-41D1-B68A-FD3973EFD385}">
      <dsp:nvSpPr>
        <dsp:cNvPr id="0" name=""/>
        <dsp:cNvSpPr/>
      </dsp:nvSpPr>
      <dsp:spPr>
        <a:xfrm>
          <a:off x="89523" y="2148550"/>
          <a:ext cx="799369"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Газет-журналдар</a:t>
          </a:r>
          <a:endParaRPr lang="ru-RU" sz="1400" kern="1200">
            <a:latin typeface="Times New Roman" pitchFamily="18" charset="0"/>
            <a:cs typeface="Times New Roman" pitchFamily="18" charset="0"/>
          </a:endParaRPr>
        </a:p>
      </dsp:txBody>
      <dsp:txXfrm>
        <a:off x="104390" y="2163417"/>
        <a:ext cx="769635" cy="477865"/>
      </dsp:txXfrm>
    </dsp:sp>
    <dsp:sp modelId="{A035DA7A-95F9-4B96-A624-BDA98403031D}">
      <dsp:nvSpPr>
        <dsp:cNvPr id="0" name=""/>
        <dsp:cNvSpPr/>
      </dsp:nvSpPr>
      <dsp:spPr>
        <a:xfrm>
          <a:off x="977712" y="2064172"/>
          <a:ext cx="799369"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8094E3-B96D-4A49-B50D-22B96872CE01}">
      <dsp:nvSpPr>
        <dsp:cNvPr id="0" name=""/>
        <dsp:cNvSpPr/>
      </dsp:nvSpPr>
      <dsp:spPr>
        <a:xfrm>
          <a:off x="1066531" y="2148550"/>
          <a:ext cx="799369"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Теледидар</a:t>
          </a:r>
          <a:endParaRPr lang="ru-RU" sz="1400" kern="1200">
            <a:latin typeface="Times New Roman" pitchFamily="18" charset="0"/>
            <a:cs typeface="Times New Roman" pitchFamily="18" charset="0"/>
          </a:endParaRPr>
        </a:p>
      </dsp:txBody>
      <dsp:txXfrm>
        <a:off x="1081398" y="2163417"/>
        <a:ext cx="769635" cy="477865"/>
      </dsp:txXfrm>
    </dsp:sp>
    <dsp:sp modelId="{8CC6F710-83E0-484E-8F3B-9BFEAC510633}">
      <dsp:nvSpPr>
        <dsp:cNvPr id="0" name=""/>
        <dsp:cNvSpPr/>
      </dsp:nvSpPr>
      <dsp:spPr>
        <a:xfrm>
          <a:off x="1954719" y="2064172"/>
          <a:ext cx="799369"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23587E-C4EB-4BFA-9BC7-4AFA7D7EA44B}">
      <dsp:nvSpPr>
        <dsp:cNvPr id="0" name=""/>
        <dsp:cNvSpPr/>
      </dsp:nvSpPr>
      <dsp:spPr>
        <a:xfrm>
          <a:off x="2043538" y="2148550"/>
          <a:ext cx="799369"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Радио</a:t>
          </a:r>
          <a:endParaRPr lang="ru-RU" sz="1400" kern="1200">
            <a:latin typeface="Times New Roman" pitchFamily="18" charset="0"/>
            <a:cs typeface="Times New Roman" pitchFamily="18" charset="0"/>
          </a:endParaRPr>
        </a:p>
      </dsp:txBody>
      <dsp:txXfrm>
        <a:off x="2058405" y="2163417"/>
        <a:ext cx="769635" cy="477865"/>
      </dsp:txXfrm>
    </dsp:sp>
    <dsp:sp modelId="{0554A67C-B776-4351-A3BE-AA7A88B205F9}">
      <dsp:nvSpPr>
        <dsp:cNvPr id="0" name=""/>
        <dsp:cNvSpPr/>
      </dsp:nvSpPr>
      <dsp:spPr>
        <a:xfrm>
          <a:off x="3792230" y="1324089"/>
          <a:ext cx="1032377"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CBE3B4-565C-49C3-98E7-901B4B598811}">
      <dsp:nvSpPr>
        <dsp:cNvPr id="0" name=""/>
        <dsp:cNvSpPr/>
      </dsp:nvSpPr>
      <dsp:spPr>
        <a:xfrm>
          <a:off x="3881048" y="1408467"/>
          <a:ext cx="1032377"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Электронды</a:t>
          </a:r>
          <a:endParaRPr lang="ru-RU" sz="1400" kern="1200">
            <a:latin typeface="Times New Roman" pitchFamily="18" charset="0"/>
            <a:cs typeface="Times New Roman" pitchFamily="18" charset="0"/>
          </a:endParaRPr>
        </a:p>
      </dsp:txBody>
      <dsp:txXfrm>
        <a:off x="3895915" y="1423334"/>
        <a:ext cx="1002643" cy="477865"/>
      </dsp:txXfrm>
    </dsp:sp>
    <dsp:sp modelId="{A35FE216-6335-454B-A289-9597B693E6B8}">
      <dsp:nvSpPr>
        <dsp:cNvPr id="0" name=""/>
        <dsp:cNvSpPr/>
      </dsp:nvSpPr>
      <dsp:spPr>
        <a:xfrm>
          <a:off x="2931726" y="2064172"/>
          <a:ext cx="799369"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F960D7-DDBC-4960-ADDE-A776939BFA3D}">
      <dsp:nvSpPr>
        <dsp:cNvPr id="0" name=""/>
        <dsp:cNvSpPr/>
      </dsp:nvSpPr>
      <dsp:spPr>
        <a:xfrm>
          <a:off x="3020545" y="2148550"/>
          <a:ext cx="799369"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Интернет-сайттар </a:t>
          </a:r>
        </a:p>
      </dsp:txBody>
      <dsp:txXfrm>
        <a:off x="3035412" y="2163417"/>
        <a:ext cx="769635" cy="477865"/>
      </dsp:txXfrm>
    </dsp:sp>
    <dsp:sp modelId="{FDA44EAA-EA40-4398-BFE0-CE4393148C88}">
      <dsp:nvSpPr>
        <dsp:cNvPr id="0" name=""/>
        <dsp:cNvSpPr/>
      </dsp:nvSpPr>
      <dsp:spPr>
        <a:xfrm>
          <a:off x="3908734" y="2064172"/>
          <a:ext cx="799369"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0DEADC-8103-4EE9-AD15-B636F93BD996}">
      <dsp:nvSpPr>
        <dsp:cNvPr id="0" name=""/>
        <dsp:cNvSpPr/>
      </dsp:nvSpPr>
      <dsp:spPr>
        <a:xfrm>
          <a:off x="3997553" y="2148550"/>
          <a:ext cx="799369"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Әлеуметтік желілер</a:t>
          </a:r>
          <a:endParaRPr lang="ru-RU" sz="1400" kern="1200">
            <a:latin typeface="Times New Roman" pitchFamily="18" charset="0"/>
            <a:cs typeface="Times New Roman" pitchFamily="18" charset="0"/>
          </a:endParaRPr>
        </a:p>
      </dsp:txBody>
      <dsp:txXfrm>
        <a:off x="4012420" y="2163417"/>
        <a:ext cx="769635" cy="477865"/>
      </dsp:txXfrm>
    </dsp:sp>
    <dsp:sp modelId="{1E789B9A-1E83-4B92-B37F-7A09238284B7}">
      <dsp:nvSpPr>
        <dsp:cNvPr id="0" name=""/>
        <dsp:cNvSpPr/>
      </dsp:nvSpPr>
      <dsp:spPr>
        <a:xfrm>
          <a:off x="4885741" y="2064172"/>
          <a:ext cx="799369" cy="507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EB43BC-7AB3-4015-B5A0-CBC8743D3E7D}">
      <dsp:nvSpPr>
        <dsp:cNvPr id="0" name=""/>
        <dsp:cNvSpPr/>
      </dsp:nvSpPr>
      <dsp:spPr>
        <a:xfrm>
          <a:off x="4974560" y="2148550"/>
          <a:ext cx="799369" cy="5075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Блогтар</a:t>
          </a:r>
          <a:endParaRPr lang="ru-RU" sz="1500" kern="1200">
            <a:latin typeface="Times New Roman" pitchFamily="18" charset="0"/>
            <a:cs typeface="Times New Roman" pitchFamily="18" charset="0"/>
          </a:endParaRPr>
        </a:p>
      </dsp:txBody>
      <dsp:txXfrm>
        <a:off x="4989427" y="2163417"/>
        <a:ext cx="769635" cy="4778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CFBEB-8070-4AEA-9FB3-DF05208A511F}">
      <dsp:nvSpPr>
        <dsp:cNvPr id="0" name=""/>
        <dsp:cNvSpPr/>
      </dsp:nvSpPr>
      <dsp:spPr>
        <a:xfrm>
          <a:off x="1888286" y="1933161"/>
          <a:ext cx="422602" cy="1610527"/>
        </a:xfrm>
        <a:custGeom>
          <a:avLst/>
          <a:gdLst/>
          <a:ahLst/>
          <a:cxnLst/>
          <a:rect l="0" t="0" r="0" b="0"/>
          <a:pathLst>
            <a:path>
              <a:moveTo>
                <a:pt x="0" y="0"/>
              </a:moveTo>
              <a:lnTo>
                <a:pt x="211301" y="0"/>
              </a:lnTo>
              <a:lnTo>
                <a:pt x="211301" y="1610527"/>
              </a:lnTo>
              <a:lnTo>
                <a:pt x="422602" y="16105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57961" y="2696798"/>
        <a:ext cx="83252" cy="83252"/>
      </dsp:txXfrm>
    </dsp:sp>
    <dsp:sp modelId="{3C559DB3-1636-4EAA-9539-F84E784033DE}">
      <dsp:nvSpPr>
        <dsp:cNvPr id="0" name=""/>
        <dsp:cNvSpPr/>
      </dsp:nvSpPr>
      <dsp:spPr>
        <a:xfrm>
          <a:off x="1888286" y="1933161"/>
          <a:ext cx="422602" cy="805263"/>
        </a:xfrm>
        <a:custGeom>
          <a:avLst/>
          <a:gdLst/>
          <a:ahLst/>
          <a:cxnLst/>
          <a:rect l="0" t="0" r="0" b="0"/>
          <a:pathLst>
            <a:path>
              <a:moveTo>
                <a:pt x="0" y="0"/>
              </a:moveTo>
              <a:lnTo>
                <a:pt x="211301" y="0"/>
              </a:lnTo>
              <a:lnTo>
                <a:pt x="211301" y="805263"/>
              </a:lnTo>
              <a:lnTo>
                <a:pt x="422602" y="8052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76852" y="2313057"/>
        <a:ext cx="45470" cy="45470"/>
      </dsp:txXfrm>
    </dsp:sp>
    <dsp:sp modelId="{E62A70C7-AFD1-46FD-9419-F8FA13EB6843}">
      <dsp:nvSpPr>
        <dsp:cNvPr id="0" name=""/>
        <dsp:cNvSpPr/>
      </dsp:nvSpPr>
      <dsp:spPr>
        <a:xfrm>
          <a:off x="1888286" y="1887441"/>
          <a:ext cx="422602" cy="91440"/>
        </a:xfrm>
        <a:custGeom>
          <a:avLst/>
          <a:gdLst/>
          <a:ahLst/>
          <a:cxnLst/>
          <a:rect l="0" t="0" r="0" b="0"/>
          <a:pathLst>
            <a:path>
              <a:moveTo>
                <a:pt x="0" y="45720"/>
              </a:moveTo>
              <a:lnTo>
                <a:pt x="422602"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89022" y="1922595"/>
        <a:ext cx="21130" cy="21130"/>
      </dsp:txXfrm>
    </dsp:sp>
    <dsp:sp modelId="{356FE250-F4A9-4658-A3C5-D4BCE43700F9}">
      <dsp:nvSpPr>
        <dsp:cNvPr id="0" name=""/>
        <dsp:cNvSpPr/>
      </dsp:nvSpPr>
      <dsp:spPr>
        <a:xfrm>
          <a:off x="1888286" y="1127897"/>
          <a:ext cx="422602" cy="805263"/>
        </a:xfrm>
        <a:custGeom>
          <a:avLst/>
          <a:gdLst/>
          <a:ahLst/>
          <a:cxnLst/>
          <a:rect l="0" t="0" r="0" b="0"/>
          <a:pathLst>
            <a:path>
              <a:moveTo>
                <a:pt x="0" y="805263"/>
              </a:moveTo>
              <a:lnTo>
                <a:pt x="211301" y="805263"/>
              </a:lnTo>
              <a:lnTo>
                <a:pt x="211301" y="0"/>
              </a:lnTo>
              <a:lnTo>
                <a:pt x="42260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76852" y="1507793"/>
        <a:ext cx="45470" cy="45470"/>
      </dsp:txXfrm>
    </dsp:sp>
    <dsp:sp modelId="{706377D9-CA3C-419F-8DC5-525E86DB1C17}">
      <dsp:nvSpPr>
        <dsp:cNvPr id="0" name=""/>
        <dsp:cNvSpPr/>
      </dsp:nvSpPr>
      <dsp:spPr>
        <a:xfrm>
          <a:off x="1888286" y="322633"/>
          <a:ext cx="422602" cy="1610527"/>
        </a:xfrm>
        <a:custGeom>
          <a:avLst/>
          <a:gdLst/>
          <a:ahLst/>
          <a:cxnLst/>
          <a:rect l="0" t="0" r="0" b="0"/>
          <a:pathLst>
            <a:path>
              <a:moveTo>
                <a:pt x="0" y="1610527"/>
              </a:moveTo>
              <a:lnTo>
                <a:pt x="211301" y="1610527"/>
              </a:lnTo>
              <a:lnTo>
                <a:pt x="211301" y="0"/>
              </a:lnTo>
              <a:lnTo>
                <a:pt x="42260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57961" y="1086271"/>
        <a:ext cx="83252" cy="83252"/>
      </dsp:txXfrm>
    </dsp:sp>
    <dsp:sp modelId="{530254AE-DF72-40E6-9FFC-B674572369DB}">
      <dsp:nvSpPr>
        <dsp:cNvPr id="0" name=""/>
        <dsp:cNvSpPr/>
      </dsp:nvSpPr>
      <dsp:spPr>
        <a:xfrm rot="16200000">
          <a:off x="-256768" y="1330295"/>
          <a:ext cx="3084379" cy="12057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Прецедентті феномен</a:t>
          </a:r>
        </a:p>
      </dsp:txBody>
      <dsp:txXfrm>
        <a:off x="-256768" y="1330295"/>
        <a:ext cx="3084379" cy="1205730"/>
      </dsp:txXfrm>
    </dsp:sp>
    <dsp:sp modelId="{94D5EE5F-CBB8-4255-B4FB-FA2F64C2AF33}">
      <dsp:nvSpPr>
        <dsp:cNvPr id="0" name=""/>
        <dsp:cNvSpPr/>
      </dsp:nvSpPr>
      <dsp:spPr>
        <a:xfrm>
          <a:off x="2310888" y="528"/>
          <a:ext cx="2904524" cy="644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Прецедентті мәтін</a:t>
          </a:r>
        </a:p>
      </dsp:txBody>
      <dsp:txXfrm>
        <a:off x="2310888" y="528"/>
        <a:ext cx="2904524" cy="644210"/>
      </dsp:txXfrm>
    </dsp:sp>
    <dsp:sp modelId="{D4E8D06D-20A4-4854-B236-5AD8BA83EC07}">
      <dsp:nvSpPr>
        <dsp:cNvPr id="0" name=""/>
        <dsp:cNvSpPr/>
      </dsp:nvSpPr>
      <dsp:spPr>
        <a:xfrm>
          <a:off x="2310888" y="805792"/>
          <a:ext cx="2900488" cy="644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Прецедентті</a:t>
          </a:r>
          <a:r>
            <a:rPr lang="ru-RU" sz="2000" kern="1200">
              <a:latin typeface="Times New Roman" pitchFamily="18" charset="0"/>
              <a:cs typeface="Times New Roman" pitchFamily="18" charset="0"/>
            </a:rPr>
            <a:t> </a:t>
          </a:r>
          <a:r>
            <a:rPr lang="ru-RU" sz="1400" kern="1200">
              <a:latin typeface="Times New Roman" pitchFamily="18" charset="0"/>
              <a:cs typeface="Times New Roman" pitchFamily="18" charset="0"/>
            </a:rPr>
            <a:t>есім</a:t>
          </a:r>
          <a:endParaRPr lang="ru-RU" sz="1400" kern="1200"/>
        </a:p>
      </dsp:txBody>
      <dsp:txXfrm>
        <a:off x="2310888" y="805792"/>
        <a:ext cx="2900488" cy="644210"/>
      </dsp:txXfrm>
    </dsp:sp>
    <dsp:sp modelId="{146745AA-EE42-4D94-A26E-77ED46B3DD29}">
      <dsp:nvSpPr>
        <dsp:cNvPr id="0" name=""/>
        <dsp:cNvSpPr/>
      </dsp:nvSpPr>
      <dsp:spPr>
        <a:xfrm>
          <a:off x="2310888" y="1611055"/>
          <a:ext cx="2903911" cy="644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Прецедентті жағдай</a:t>
          </a:r>
        </a:p>
      </dsp:txBody>
      <dsp:txXfrm>
        <a:off x="2310888" y="1611055"/>
        <a:ext cx="2903911" cy="644210"/>
      </dsp:txXfrm>
    </dsp:sp>
    <dsp:sp modelId="{A811C345-DDCD-4EDE-868D-5F5765DFE157}">
      <dsp:nvSpPr>
        <dsp:cNvPr id="0" name=""/>
        <dsp:cNvSpPr/>
      </dsp:nvSpPr>
      <dsp:spPr>
        <a:xfrm>
          <a:off x="2310888" y="2416319"/>
          <a:ext cx="2910398" cy="644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Прецедентті айтылым</a:t>
          </a:r>
        </a:p>
      </dsp:txBody>
      <dsp:txXfrm>
        <a:off x="2310888" y="2416319"/>
        <a:ext cx="2910398" cy="644210"/>
      </dsp:txXfrm>
    </dsp:sp>
    <dsp:sp modelId="{FC88AB9F-A177-408E-8B3A-774E770399D1}">
      <dsp:nvSpPr>
        <dsp:cNvPr id="0" name=""/>
        <dsp:cNvSpPr/>
      </dsp:nvSpPr>
      <dsp:spPr>
        <a:xfrm>
          <a:off x="2310888" y="3221582"/>
          <a:ext cx="2862876" cy="644210"/>
        </a:xfrm>
        <a:prstGeom prst="rect">
          <a:avLst/>
        </a:prstGeom>
        <a:solidFill>
          <a:schemeClr val="accent1">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i="0" kern="1200">
              <a:latin typeface="Times New Roman" pitchFamily="18" charset="0"/>
              <a:cs typeface="Times New Roman" pitchFamily="18" charset="0"/>
            </a:rPr>
            <a:t>Прецедентті символ</a:t>
          </a:r>
        </a:p>
      </dsp:txBody>
      <dsp:txXfrm>
        <a:off x="2310888" y="3221582"/>
        <a:ext cx="2862876" cy="6442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3300F6-B8EF-4421-9AF4-B0941F546914}">
      <dsp:nvSpPr>
        <dsp:cNvPr id="0" name=""/>
        <dsp:cNvSpPr/>
      </dsp:nvSpPr>
      <dsp:spPr>
        <a:xfrm>
          <a:off x="1998585" y="0"/>
          <a:ext cx="1541981" cy="905607"/>
        </a:xfrm>
        <a:prstGeom prst="trapezoid">
          <a:avLst>
            <a:gd name="adj" fmla="val 85135"/>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kk-KZ" sz="1400" kern="1200">
            <a:latin typeface="Times New Roman" pitchFamily="18" charset="0"/>
            <a:cs typeface="Times New Roman" pitchFamily="18" charset="0"/>
          </a:endParaRPr>
        </a:p>
        <a:p>
          <a:pPr lvl="0" algn="ctr" defTabSz="622300">
            <a:lnSpc>
              <a:spcPct val="90000"/>
            </a:lnSpc>
            <a:spcBef>
              <a:spcPct val="0"/>
            </a:spcBef>
            <a:spcAft>
              <a:spcPct val="35000"/>
            </a:spcAft>
          </a:pPr>
          <a:r>
            <a:rPr lang="kk-KZ" sz="1200" b="1" kern="1200">
              <a:latin typeface="Times New Roman" pitchFamily="18" charset="0"/>
              <a:cs typeface="Times New Roman" pitchFamily="18" charset="0"/>
            </a:rPr>
            <a:t>Аққу - </a:t>
          </a:r>
        </a:p>
        <a:p>
          <a:pPr lvl="0" algn="ctr" defTabSz="622300">
            <a:lnSpc>
              <a:spcPct val="90000"/>
            </a:lnSpc>
            <a:spcBef>
              <a:spcPct val="0"/>
            </a:spcBef>
            <a:spcAft>
              <a:spcPct val="35000"/>
            </a:spcAft>
          </a:pPr>
          <a:r>
            <a:rPr lang="kk-KZ" sz="1200" b="1" kern="1200">
              <a:latin typeface="Times New Roman" pitchFamily="18" charset="0"/>
              <a:cs typeface="Times New Roman" pitchFamily="18" charset="0"/>
            </a:rPr>
            <a:t>символ</a:t>
          </a:r>
          <a:endParaRPr lang="ru-RU" sz="1200" b="1" kern="1200">
            <a:latin typeface="Times New Roman" pitchFamily="18" charset="0"/>
            <a:cs typeface="Times New Roman" pitchFamily="18" charset="0"/>
          </a:endParaRPr>
        </a:p>
      </dsp:txBody>
      <dsp:txXfrm>
        <a:off x="1998585" y="0"/>
        <a:ext cx="1541981" cy="905607"/>
      </dsp:txXfrm>
    </dsp:sp>
    <dsp:sp modelId="{17DB7E69-1C9A-4509-902C-C42AA9D4859A}">
      <dsp:nvSpPr>
        <dsp:cNvPr id="0" name=""/>
        <dsp:cNvSpPr/>
      </dsp:nvSpPr>
      <dsp:spPr>
        <a:xfrm>
          <a:off x="671004" y="905607"/>
          <a:ext cx="4197144" cy="1559381"/>
        </a:xfrm>
        <a:prstGeom prst="trapezoid">
          <a:avLst>
            <a:gd name="adj" fmla="val 85135"/>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b="0" i="0"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Прецедентті мәтін:</a:t>
          </a:r>
        </a:p>
        <a:p>
          <a:pPr lvl="0" algn="ctr" defTabSz="533400">
            <a:lnSpc>
              <a:spcPct val="90000"/>
            </a:lnSpc>
            <a:spcBef>
              <a:spcPct val="0"/>
            </a:spcBef>
            <a:spcAft>
              <a:spcPct val="35000"/>
            </a:spcAft>
          </a:pPr>
          <a:r>
            <a:rPr lang="ru-RU" sz="1200" b="0" i="1" kern="1200">
              <a:latin typeface="Times New Roman" pitchFamily="18" charset="0"/>
              <a:cs typeface="Times New Roman" pitchFamily="18" charset="0"/>
            </a:rPr>
            <a:t>«Аққулар ұйықтағанда»;</a:t>
          </a:r>
        </a:p>
        <a:p>
          <a:pPr lvl="0" algn="ctr" defTabSz="533400">
            <a:lnSpc>
              <a:spcPct val="90000"/>
            </a:lnSpc>
            <a:spcBef>
              <a:spcPct val="0"/>
            </a:spcBef>
            <a:spcAft>
              <a:spcPct val="35000"/>
            </a:spcAft>
          </a:pPr>
          <a:r>
            <a:rPr lang="ru-RU" sz="1200" b="0" i="1" kern="1200">
              <a:latin typeface="Times New Roman" pitchFamily="18" charset="0"/>
              <a:cs typeface="Times New Roman" pitchFamily="18" charset="0"/>
            </a:rPr>
            <a:t>«Күй аңызы: «Аққу» қалай пайда болды?» </a:t>
          </a:r>
          <a:r>
            <a:rPr lang="ru-RU" sz="1200" b="0" i="0" kern="1200">
              <a:latin typeface="Times New Roman" pitchFamily="18" charset="0"/>
              <a:cs typeface="Times New Roman" pitchFamily="18" charset="0"/>
            </a:rPr>
            <a:t>(ЕҚ, 27.02.23); «</a:t>
          </a:r>
          <a:r>
            <a:rPr lang="ru-RU" sz="1200" b="0" i="1" kern="1200">
              <a:latin typeface="Times New Roman" pitchFamily="18" charset="0"/>
              <a:cs typeface="Times New Roman" pitchFamily="18" charset="0"/>
            </a:rPr>
            <a:t>Қос аққудың махаббаты»</a:t>
          </a:r>
          <a:r>
            <a:rPr lang="ru-RU" sz="1200" b="0" i="0" kern="1200">
              <a:latin typeface="Times New Roman" pitchFamily="18" charset="0"/>
              <a:cs typeface="Times New Roman" pitchFamily="18" charset="0"/>
            </a:rPr>
            <a:t> (</a:t>
          </a:r>
          <a:r>
            <a:rPr lang="en-US" sz="1200" b="0" i="0" kern="1200">
              <a:latin typeface="Times New Roman" pitchFamily="18" charset="0"/>
              <a:cs typeface="Times New Roman" pitchFamily="18" charset="0"/>
            </a:rPr>
            <a:t>https://massaget.kz/</a:t>
          </a:r>
          <a:r>
            <a:rPr lang="kk-KZ" sz="1200" b="0" i="0" kern="1200">
              <a:latin typeface="Times New Roman" pitchFamily="18" charset="0"/>
              <a:cs typeface="Times New Roman" pitchFamily="18" charset="0"/>
            </a:rPr>
            <a:t>, 21.01.15)</a:t>
          </a:r>
          <a:r>
            <a:rPr lang="ru-RU" sz="1200" b="0" i="0" kern="1200">
              <a:latin typeface="Times New Roman" pitchFamily="18" charset="0"/>
              <a:cs typeface="Times New Roman" pitchFamily="18" charset="0"/>
            </a:rPr>
            <a:t>, </a:t>
          </a:r>
        </a:p>
        <a:p>
          <a:pPr lvl="0" algn="ctr" defTabSz="533400">
            <a:lnSpc>
              <a:spcPct val="90000"/>
            </a:lnSpc>
            <a:spcBef>
              <a:spcPct val="0"/>
            </a:spcBef>
            <a:spcAft>
              <a:spcPct val="35000"/>
            </a:spcAft>
          </a:pPr>
          <a:r>
            <a:rPr lang="kk-KZ" sz="1200" b="0" i="1" kern="1200">
              <a:latin typeface="Times New Roman" pitchFamily="18" charset="0"/>
              <a:cs typeface="Times New Roman" pitchFamily="18" charset="0"/>
            </a:rPr>
            <a:t>Аққу - құстың төресі; </a:t>
          </a:r>
          <a:r>
            <a:rPr lang="ru-RU" sz="1200" b="0" i="0" kern="1200">
              <a:latin typeface="Times New Roman" pitchFamily="18" charset="0"/>
              <a:cs typeface="Times New Roman" pitchFamily="18" charset="0"/>
            </a:rPr>
            <a:t>«</a:t>
          </a:r>
          <a:r>
            <a:rPr lang="kk-KZ" sz="1200" b="0" i="1" kern="1200">
              <a:latin typeface="Times New Roman" pitchFamily="18" charset="0"/>
              <a:cs typeface="Times New Roman" pitchFamily="18" charset="0"/>
            </a:rPr>
            <a:t>Аққуды атпа, досыңды сатпа</a:t>
          </a:r>
          <a:r>
            <a:rPr lang="ru-RU" sz="1200" b="0" i="1" kern="1200">
              <a:latin typeface="Times New Roman" pitchFamily="18" charset="0"/>
              <a:cs typeface="Times New Roman" pitchFamily="18" charset="0"/>
            </a:rPr>
            <a:t>»</a:t>
          </a:r>
          <a:r>
            <a:rPr lang="kk-KZ" sz="1200" b="0" i="1" kern="1200">
              <a:latin typeface="Times New Roman" pitchFamily="18" charset="0"/>
              <a:cs typeface="Times New Roman" pitchFamily="18" charset="0"/>
            </a:rPr>
            <a:t>; Аққудың киесі бар;т.б.</a:t>
          </a:r>
          <a:endParaRPr lang="ru-RU" sz="1200" b="0" i="1"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ru-RU" sz="1100" kern="1200">
            <a:latin typeface="Times New Roman" pitchFamily="18" charset="0"/>
            <a:cs typeface="Times New Roman" pitchFamily="18" charset="0"/>
          </a:endParaRPr>
        </a:p>
      </dsp:txBody>
      <dsp:txXfrm>
        <a:off x="1405504" y="905607"/>
        <a:ext cx="2728144" cy="1559381"/>
      </dsp:txXfrm>
    </dsp:sp>
    <dsp:sp modelId="{0455209C-E004-4C11-B094-C4B1AED021A1}">
      <dsp:nvSpPr>
        <dsp:cNvPr id="0" name=""/>
        <dsp:cNvSpPr/>
      </dsp:nvSpPr>
      <dsp:spPr>
        <a:xfrm>
          <a:off x="0" y="2464989"/>
          <a:ext cx="5539152" cy="788163"/>
        </a:xfrm>
        <a:prstGeom prst="trapezoid">
          <a:avLst>
            <a:gd name="adj" fmla="val 85135"/>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Мәтін:</a:t>
          </a:r>
        </a:p>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Аққу - үйрек тұқымдасының жеке туысына жататын өте сымбатты құс </a:t>
          </a:r>
          <a:r>
            <a:rPr lang="en-US" sz="1200" kern="1200">
              <a:solidFill>
                <a:sysClr val="windowText" lastClr="000000"/>
              </a:solidFill>
              <a:latin typeface="Times New Roman" pitchFamily="18" charset="0"/>
              <a:cs typeface="Times New Roman" pitchFamily="18" charset="0"/>
            </a:rPr>
            <a:t>[https://kk.wikipedia.org</a:t>
          </a:r>
          <a:r>
            <a:rPr lang="en-US" sz="1200" kern="1200">
              <a:latin typeface="Times New Roman" pitchFamily="18" charset="0"/>
              <a:cs typeface="Times New Roman" pitchFamily="18" charset="0"/>
            </a:rPr>
            <a:t>]</a:t>
          </a:r>
          <a:endParaRPr lang="kk-KZ" sz="1200" kern="1200">
            <a:latin typeface="Times New Roman" pitchFamily="18" charset="0"/>
            <a:cs typeface="Times New Roman" pitchFamily="18" charset="0"/>
          </a:endParaRPr>
        </a:p>
      </dsp:txBody>
      <dsp:txXfrm>
        <a:off x="969351" y="2464989"/>
        <a:ext cx="3600449" cy="7881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3300F6-B8EF-4421-9AF4-B0941F546914}">
      <dsp:nvSpPr>
        <dsp:cNvPr id="0" name=""/>
        <dsp:cNvSpPr/>
      </dsp:nvSpPr>
      <dsp:spPr>
        <a:xfrm>
          <a:off x="1946510" y="0"/>
          <a:ext cx="1646131" cy="966775"/>
        </a:xfrm>
        <a:prstGeom prst="trapezoid">
          <a:avLst>
            <a:gd name="adj" fmla="val 85135"/>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kk-KZ" sz="1400" kern="1200">
            <a:latin typeface="Times New Roman" pitchFamily="18" charset="0"/>
            <a:cs typeface="Times New Roman" pitchFamily="18" charset="0"/>
          </a:endParaRPr>
        </a:p>
        <a:p>
          <a:pPr lvl="0" algn="ctr" defTabSz="622300">
            <a:lnSpc>
              <a:spcPct val="90000"/>
            </a:lnSpc>
            <a:spcBef>
              <a:spcPct val="0"/>
            </a:spcBef>
            <a:spcAft>
              <a:spcPct val="35000"/>
            </a:spcAft>
          </a:pPr>
          <a:r>
            <a:rPr lang="kk-KZ" sz="1200" b="1" kern="1200">
              <a:latin typeface="Times New Roman" pitchFamily="18" charset="0"/>
              <a:cs typeface="Times New Roman" pitchFamily="18" charset="0"/>
            </a:rPr>
            <a:t>Хатико - </a:t>
          </a:r>
        </a:p>
        <a:p>
          <a:pPr lvl="0" algn="ctr" defTabSz="622300">
            <a:lnSpc>
              <a:spcPct val="90000"/>
            </a:lnSpc>
            <a:spcBef>
              <a:spcPct val="0"/>
            </a:spcBef>
            <a:spcAft>
              <a:spcPct val="35000"/>
            </a:spcAft>
          </a:pPr>
          <a:r>
            <a:rPr lang="kk-KZ" sz="1200" b="1" kern="1200">
              <a:latin typeface="Times New Roman" pitchFamily="18" charset="0"/>
              <a:cs typeface="Times New Roman" pitchFamily="18" charset="0"/>
            </a:rPr>
            <a:t>прецедентті </a:t>
          </a:r>
        </a:p>
        <a:p>
          <a:pPr lvl="0" algn="ctr" defTabSz="622300">
            <a:lnSpc>
              <a:spcPct val="90000"/>
            </a:lnSpc>
            <a:spcBef>
              <a:spcPct val="0"/>
            </a:spcBef>
            <a:spcAft>
              <a:spcPct val="35000"/>
            </a:spcAft>
          </a:pPr>
          <a:r>
            <a:rPr lang="kk-KZ" sz="1200" b="1" kern="1200">
              <a:latin typeface="Times New Roman" pitchFamily="18" charset="0"/>
              <a:cs typeface="Times New Roman" pitchFamily="18" charset="0"/>
            </a:rPr>
            <a:t>символ</a:t>
          </a:r>
          <a:endParaRPr lang="ru-RU" sz="1200" b="1" kern="1200">
            <a:latin typeface="Times New Roman" pitchFamily="18" charset="0"/>
            <a:cs typeface="Times New Roman" pitchFamily="18" charset="0"/>
          </a:endParaRPr>
        </a:p>
      </dsp:txBody>
      <dsp:txXfrm>
        <a:off x="1946510" y="0"/>
        <a:ext cx="1646131" cy="966775"/>
      </dsp:txXfrm>
    </dsp:sp>
    <dsp:sp modelId="{17DB7E69-1C9A-4509-902C-C42AA9D4859A}">
      <dsp:nvSpPr>
        <dsp:cNvPr id="0" name=""/>
        <dsp:cNvSpPr/>
      </dsp:nvSpPr>
      <dsp:spPr>
        <a:xfrm>
          <a:off x="610401" y="966775"/>
          <a:ext cx="4318349" cy="1569397"/>
        </a:xfrm>
        <a:prstGeom prst="trapezoid">
          <a:avLst>
            <a:gd name="adj" fmla="val 85135"/>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Прецедентті мәтін:</a:t>
          </a:r>
        </a:p>
        <a:p>
          <a:pPr lvl="0" algn="ctr" defTabSz="533400">
            <a:lnSpc>
              <a:spcPct val="90000"/>
            </a:lnSpc>
            <a:spcBef>
              <a:spcPct val="0"/>
            </a:spcBef>
            <a:spcAft>
              <a:spcPct val="35000"/>
            </a:spcAft>
          </a:pPr>
          <a:r>
            <a:rPr lang="kk-KZ" sz="1200" i="1" kern="1200">
              <a:latin typeface="Times New Roman" pitchFamily="18" charset="0"/>
              <a:cs typeface="Times New Roman" pitchFamily="18" charset="0"/>
            </a:rPr>
            <a:t>«Торғайдың Хатикосы</a:t>
          </a:r>
          <a:r>
            <a:rPr lang="ru-RU" sz="1200" i="1" kern="1200">
              <a:latin typeface="Times New Roman" pitchFamily="18" charset="0"/>
              <a:cs typeface="Times New Roman" pitchFamily="18" charset="0"/>
            </a:rPr>
            <a:t>»</a:t>
          </a:r>
          <a:r>
            <a:rPr lang="kk-KZ" sz="1200" kern="1200">
              <a:latin typeface="Times New Roman" pitchFamily="18" charset="0"/>
              <a:cs typeface="Times New Roman" pitchFamily="18" charset="0"/>
            </a:rPr>
            <a:t> (ЕҚ, 08.10.23);</a:t>
          </a:r>
          <a:endParaRPr lang="ru-RU"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kk-KZ" sz="1200" i="1" kern="1200">
              <a:latin typeface="Times New Roman" pitchFamily="18" charset="0"/>
              <a:cs typeface="Times New Roman" pitchFamily="18" charset="0"/>
            </a:rPr>
            <a:t>«Қазақстандық Хатико». Иті иесінің моласын екі ай күзеткен»</a:t>
          </a:r>
          <a:r>
            <a:rPr lang="kk-KZ" sz="1200" kern="1200">
              <a:latin typeface="Times New Roman" pitchFamily="18" charset="0"/>
              <a:cs typeface="Times New Roman" pitchFamily="18" charset="0"/>
            </a:rPr>
            <a:t> (https://tengrinews.kz, 22.12.20); </a:t>
          </a:r>
          <a:endParaRPr lang="ru-RU" sz="1200" b="0" i="0" kern="1200">
            <a:latin typeface="Times New Roman" pitchFamily="18" charset="0"/>
            <a:cs typeface="Times New Roman" pitchFamily="18" charset="0"/>
          </a:endParaRPr>
        </a:p>
        <a:p>
          <a:pPr lvl="0" algn="ctr" defTabSz="533400">
            <a:lnSpc>
              <a:spcPct val="90000"/>
            </a:lnSpc>
            <a:spcBef>
              <a:spcPct val="0"/>
            </a:spcBef>
            <a:spcAft>
              <a:spcPct val="35000"/>
            </a:spcAft>
          </a:pPr>
          <a:r>
            <a:rPr lang="kk-KZ" sz="1200" i="1" kern="1200">
              <a:latin typeface="Times New Roman" pitchFamily="18" charset="0"/>
              <a:cs typeface="Times New Roman" pitchFamily="18" charset="0"/>
            </a:rPr>
            <a:t>«Hachiko Monogatari» (1987, жапон фильмі), «Hachiko: A Dog’s Story» (2009) фильмдері</a:t>
          </a:r>
          <a:endParaRPr lang="ru-RU" sz="1100" i="1" kern="1200">
            <a:latin typeface="Times New Roman" pitchFamily="18" charset="0"/>
            <a:cs typeface="Times New Roman" pitchFamily="18" charset="0"/>
          </a:endParaRPr>
        </a:p>
      </dsp:txBody>
      <dsp:txXfrm>
        <a:off x="1366113" y="966775"/>
        <a:ext cx="2806926" cy="1569397"/>
      </dsp:txXfrm>
    </dsp:sp>
    <dsp:sp modelId="{0455209C-E004-4C11-B094-C4B1AED021A1}">
      <dsp:nvSpPr>
        <dsp:cNvPr id="0" name=""/>
        <dsp:cNvSpPr/>
      </dsp:nvSpPr>
      <dsp:spPr>
        <a:xfrm>
          <a:off x="0" y="2536173"/>
          <a:ext cx="5539153" cy="716979"/>
        </a:xfrm>
        <a:prstGeom prst="trapezoid">
          <a:avLst>
            <a:gd name="adj" fmla="val 85135"/>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Мәтін:</a:t>
          </a:r>
        </a:p>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Хатико - Акита-ину тұқымының иті </a:t>
          </a:r>
          <a:r>
            <a:rPr lang="en-US" sz="1200" kern="1200">
              <a:solidFill>
                <a:sysClr val="windowText" lastClr="000000"/>
              </a:solidFill>
              <a:latin typeface="Times New Roman" pitchFamily="18" charset="0"/>
              <a:cs typeface="Times New Roman" pitchFamily="18" charset="0"/>
            </a:rPr>
            <a:t>[https://kk.wikipedia.org</a:t>
          </a:r>
          <a:r>
            <a:rPr lang="en-US" sz="1200" kern="1200">
              <a:latin typeface="Times New Roman" pitchFamily="18" charset="0"/>
              <a:cs typeface="Times New Roman" pitchFamily="18" charset="0"/>
            </a:rPr>
            <a:t>]</a:t>
          </a:r>
          <a:endParaRPr lang="kk-KZ" sz="1200" kern="1200">
            <a:latin typeface="Times New Roman" pitchFamily="18" charset="0"/>
            <a:cs typeface="Times New Roman" pitchFamily="18" charset="0"/>
          </a:endParaRPr>
        </a:p>
      </dsp:txBody>
      <dsp:txXfrm>
        <a:off x="969351" y="2536173"/>
        <a:ext cx="3600449" cy="71697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1D672-DFCB-4F5B-AD92-81DAEB850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4285650958</TotalTime>
  <Pages>1</Pages>
  <Words>59893</Words>
  <Characters>341396</Characters>
  <Application>Microsoft Office Word</Application>
  <DocSecurity>0</DocSecurity>
  <Lines>2844</Lines>
  <Paragraphs>800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1512</cp:revision>
  <cp:lastPrinted>2025-10-02T04:28:00Z</cp:lastPrinted>
  <dcterms:created xsi:type="dcterms:W3CDTF">2025-05-10T00:05:00Z</dcterms:created>
  <dcterms:modified xsi:type="dcterms:W3CDTF">2025-10-02T04:29:00Z</dcterms:modified>
</cp:coreProperties>
</file>